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B07543">
        <w:rPr>
          <w:rFonts w:ascii="Arial" w:hAnsi="Arial" w:cs="Arial"/>
          <w:b/>
          <w:bCs/>
          <w:i/>
          <w:sz w:val="40"/>
          <w:szCs w:val="40"/>
        </w:rPr>
        <w:t>1</w:t>
      </w:r>
      <w:r w:rsidR="00991124">
        <w:rPr>
          <w:rFonts w:ascii="Arial" w:hAnsi="Arial" w:cs="Arial"/>
          <w:b/>
          <w:bCs/>
          <w:i/>
          <w:sz w:val="40"/>
          <w:szCs w:val="40"/>
        </w:rPr>
        <w:t>3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58793B">
        <w:rPr>
          <w:rFonts w:ascii="Arial" w:hAnsi="Arial" w:cs="Arial"/>
          <w:b/>
          <w:bCs/>
          <w:i/>
          <w:sz w:val="40"/>
          <w:szCs w:val="40"/>
        </w:rPr>
        <w:t>11</w:t>
      </w:r>
      <w:r w:rsidR="00991124">
        <w:rPr>
          <w:rFonts w:ascii="Arial" w:hAnsi="Arial" w:cs="Arial"/>
          <w:b/>
          <w:bCs/>
          <w:i/>
          <w:sz w:val="40"/>
          <w:szCs w:val="40"/>
        </w:rPr>
        <w:t>1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B07543">
        <w:rPr>
          <w:rFonts w:ascii="Arial" w:hAnsi="Arial" w:cs="Arial"/>
          <w:b/>
          <w:bCs/>
          <w:i/>
          <w:sz w:val="40"/>
          <w:szCs w:val="40"/>
        </w:rPr>
        <w:t>1</w:t>
      </w:r>
      <w:r w:rsidR="00991124">
        <w:rPr>
          <w:rFonts w:ascii="Arial" w:hAnsi="Arial" w:cs="Arial"/>
          <w:b/>
          <w:bCs/>
          <w:i/>
          <w:sz w:val="40"/>
          <w:szCs w:val="40"/>
        </w:rPr>
        <w:t>4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B07543">
        <w:rPr>
          <w:rFonts w:ascii="Arial" w:hAnsi="Arial" w:cs="Arial"/>
          <w:b/>
          <w:bCs/>
          <w:i/>
          <w:sz w:val="40"/>
          <w:szCs w:val="40"/>
        </w:rPr>
        <w:t>1</w:t>
      </w:r>
      <w:r w:rsidR="00991124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20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DD0" w:rsidRDefault="008F6DD0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91124">
        <w:rPr>
          <w:rFonts w:ascii="Arial" w:eastAsia="Arial" w:hAnsi="Arial" w:cs="Arial"/>
          <w:b/>
          <w:sz w:val="32"/>
        </w:rPr>
        <w:t>14.12.2020 №109</w:t>
      </w: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91124">
        <w:rPr>
          <w:rFonts w:ascii="Arial" w:eastAsia="Arial" w:hAnsi="Arial" w:cs="Arial"/>
          <w:b/>
          <w:sz w:val="32"/>
        </w:rPr>
        <w:t>РОССИЙСКАЯ ФЕДЕРАЦИЯ</w:t>
      </w: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91124">
        <w:rPr>
          <w:rFonts w:ascii="Arial" w:eastAsia="Arial" w:hAnsi="Arial" w:cs="Arial"/>
          <w:b/>
          <w:sz w:val="32"/>
        </w:rPr>
        <w:t>ИРКУТСКАЯ ОБЛАСТЬ</w:t>
      </w: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91124">
        <w:rPr>
          <w:rFonts w:ascii="Arial" w:eastAsia="Arial" w:hAnsi="Arial" w:cs="Arial"/>
          <w:b/>
          <w:sz w:val="32"/>
        </w:rPr>
        <w:t>БОХАНСКИЙ МУНИЦИПАЛЬНЫЙ РАЙОН</w:t>
      </w: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91124">
        <w:rPr>
          <w:rFonts w:ascii="Arial" w:eastAsia="Arial" w:hAnsi="Arial" w:cs="Arial"/>
          <w:b/>
          <w:sz w:val="32"/>
        </w:rPr>
        <w:t>МУНИЦИПАЛЬНОЕ ОБРАЗОВАНИЕ «ТАРАСА»</w:t>
      </w: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91124">
        <w:rPr>
          <w:rFonts w:ascii="Arial" w:eastAsia="Arial" w:hAnsi="Arial" w:cs="Arial"/>
          <w:b/>
          <w:sz w:val="32"/>
        </w:rPr>
        <w:t>ДУМА</w:t>
      </w: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91124">
        <w:rPr>
          <w:rFonts w:ascii="Arial" w:eastAsia="Arial" w:hAnsi="Arial" w:cs="Arial"/>
          <w:b/>
          <w:sz w:val="32"/>
        </w:rPr>
        <w:t>РЕШЕНИЕ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Arial" w:hAnsi="Arial" w:cs="Arial"/>
          <w:sz w:val="32"/>
        </w:rPr>
      </w:pPr>
    </w:p>
    <w:p w:rsidR="00991124" w:rsidRPr="00991124" w:rsidRDefault="00991124" w:rsidP="00991124">
      <w:pPr>
        <w:spacing w:after="0" w:line="240" w:lineRule="auto"/>
        <w:ind w:right="-1"/>
        <w:jc w:val="center"/>
        <w:rPr>
          <w:rFonts w:ascii="Arial" w:eastAsia="Arial" w:hAnsi="Arial" w:cs="Arial"/>
          <w:b/>
          <w:sz w:val="32"/>
        </w:rPr>
      </w:pPr>
      <w:r w:rsidRPr="00991124">
        <w:rPr>
          <w:rFonts w:ascii="Arial" w:eastAsia="Arial" w:hAnsi="Arial" w:cs="Arial"/>
          <w:b/>
          <w:sz w:val="32"/>
        </w:rPr>
        <w:t>О ВНЕСЕНИИ ИЗМЕНЕНИЙ И ДОПОЛНЕНИЙ</w:t>
      </w:r>
      <w:r w:rsidRPr="00991124">
        <w:rPr>
          <w:rFonts w:ascii="Arial" w:eastAsia="Arial" w:hAnsi="Arial" w:cs="Arial"/>
          <w:b/>
          <w:sz w:val="32"/>
        </w:rPr>
        <w:tab/>
        <w:t>В УСТАВ МУНИЦИПАЛЬНОГО ОБРАЗОВАНИЯ «ТАРАСА»</w:t>
      </w:r>
    </w:p>
    <w:p w:rsidR="00991124" w:rsidRPr="00991124" w:rsidRDefault="00991124" w:rsidP="00991124">
      <w:pPr>
        <w:spacing w:after="0" w:line="240" w:lineRule="auto"/>
        <w:rPr>
          <w:rFonts w:ascii="Arial" w:eastAsia="Arial" w:hAnsi="Arial" w:cs="Arial"/>
          <w:sz w:val="24"/>
        </w:rPr>
      </w:pP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991124">
        <w:rPr>
          <w:rFonts w:ascii="Arial" w:eastAsia="Arial" w:hAnsi="Arial" w:cs="Arial"/>
          <w:sz w:val="24"/>
        </w:rPr>
        <w:t>В целях приведения Устава муниципального образования «Тараса» в соответствие со ст. 7, 35, 44 Федерального закона №131-ФЗ от 06.10.2003 года «Об общих принципах организации местного самоуправления в Российской Федерации», руководствуясь статьей 44 Устава муниципального образования «Тараса», Дума муниципального образования «Тараса»:</w:t>
      </w: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991124">
        <w:rPr>
          <w:rFonts w:ascii="Arial" w:eastAsia="Arial" w:hAnsi="Arial" w:cs="Arial"/>
          <w:b/>
          <w:sz w:val="30"/>
        </w:rPr>
        <w:t>РЕШИЛА</w:t>
      </w:r>
      <w:r w:rsidRPr="00991124">
        <w:rPr>
          <w:rFonts w:ascii="Arial" w:eastAsia="Arial" w:hAnsi="Arial" w:cs="Arial"/>
          <w:sz w:val="24"/>
        </w:rPr>
        <w:t>:</w:t>
      </w: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91124" w:rsidRPr="00991124" w:rsidRDefault="00991124" w:rsidP="00991124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991124">
        <w:rPr>
          <w:rFonts w:ascii="Arial" w:eastAsia="Arial" w:hAnsi="Arial" w:cs="Arial"/>
          <w:sz w:val="24"/>
          <w:szCs w:val="24"/>
        </w:rPr>
        <w:t>1. Внести в Устав муниципального образований «Тараса» следующие изменения:</w:t>
      </w:r>
    </w:p>
    <w:p w:rsidR="00991124" w:rsidRPr="00991124" w:rsidRDefault="00991124" w:rsidP="00991124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Arial" w:hAnsi="Arial" w:cs="Arial"/>
          <w:sz w:val="24"/>
          <w:szCs w:val="24"/>
        </w:rPr>
        <w:t xml:space="preserve">1.1 </w:t>
      </w:r>
      <w:r w:rsidRPr="00991124">
        <w:rPr>
          <w:rFonts w:ascii="Arial" w:eastAsia="Times New Roman" w:hAnsi="Arial" w:cs="Arial"/>
          <w:sz w:val="24"/>
          <w:szCs w:val="24"/>
        </w:rPr>
        <w:t xml:space="preserve">Статья 29. Депутат Думы Поселения, гарантии и права при осуществлении полномочий депутата </w:t>
      </w:r>
    </w:p>
    <w:p w:rsidR="00991124" w:rsidRPr="00991124" w:rsidRDefault="00991124" w:rsidP="00991124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991124">
        <w:rPr>
          <w:rFonts w:ascii="Arial" w:eastAsia="Arial" w:hAnsi="Arial" w:cs="Arial"/>
          <w:sz w:val="24"/>
          <w:szCs w:val="24"/>
        </w:rPr>
        <w:t>1.1.1 часть 7 статьи 29 дополнить пунктом 5 следующего содержания:</w:t>
      </w:r>
    </w:p>
    <w:p w:rsidR="00991124" w:rsidRPr="00991124" w:rsidRDefault="00991124" w:rsidP="0099112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91124">
        <w:rPr>
          <w:rFonts w:ascii="Arial" w:eastAsia="Arial" w:hAnsi="Arial" w:cs="Arial"/>
          <w:sz w:val="24"/>
          <w:szCs w:val="24"/>
        </w:rPr>
        <w:t>«</w:t>
      </w:r>
      <w:r w:rsidRPr="0099112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5) . Депутату Думы Поселения для осуществления своих полномочий на непостоянной основе гарантируется сохранение места работы (должности) на </w:t>
      </w:r>
      <w:r w:rsidRPr="00991124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период, продолжительность которого устанавливается уставом муниципального образования в соответствии с законом субъекта Российской Федерации и составляет 2 дня в месяц</w:t>
      </w:r>
      <w:proofErr w:type="gramStart"/>
      <w:r w:rsidRPr="00991124">
        <w:rPr>
          <w:rFonts w:ascii="Arial" w:eastAsia="Times New Roman" w:hAnsi="Arial" w:cs="Arial"/>
          <w:sz w:val="24"/>
          <w:szCs w:val="24"/>
          <w:shd w:val="clear" w:color="auto" w:fill="FFFFFF"/>
        </w:rPr>
        <w:t>.»</w:t>
      </w:r>
      <w:proofErr w:type="gramEnd"/>
    </w:p>
    <w:p w:rsidR="00991124" w:rsidRPr="00991124" w:rsidRDefault="00991124" w:rsidP="0099112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91124">
        <w:rPr>
          <w:rFonts w:ascii="Arial" w:eastAsia="Times New Roman" w:hAnsi="Arial" w:cs="Arial"/>
          <w:sz w:val="24"/>
          <w:szCs w:val="24"/>
          <w:shd w:val="clear" w:color="auto" w:fill="FFFFFF"/>
        </w:rPr>
        <w:t>1.2 Статья 7.</w:t>
      </w:r>
      <w:r w:rsidRPr="00991124">
        <w:rPr>
          <w:rFonts w:ascii="Arial" w:eastAsia="Times New Roman" w:hAnsi="Arial" w:cs="Arial"/>
          <w:sz w:val="24"/>
          <w:szCs w:val="24"/>
        </w:rPr>
        <w:t xml:space="preserve"> Права органов местного самоуправления Поселения на решение вопросов, не отнесённых к вопросам местного значения</w:t>
      </w:r>
      <w:r w:rsidRPr="0099112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991124" w:rsidRPr="00991124" w:rsidRDefault="00991124" w:rsidP="0099112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91124">
        <w:rPr>
          <w:rFonts w:ascii="Arial" w:eastAsia="Times New Roman" w:hAnsi="Arial" w:cs="Arial"/>
          <w:sz w:val="24"/>
          <w:szCs w:val="24"/>
          <w:shd w:val="clear" w:color="auto" w:fill="FFFFFF"/>
        </w:rPr>
        <w:t>1.2.1 часть 1 статьи 7 дополнить пунктом 17 следующего содержания:</w:t>
      </w:r>
    </w:p>
    <w:p w:rsidR="00991124" w:rsidRPr="00991124" w:rsidRDefault="00991124" w:rsidP="0099112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9112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«17) </w:t>
      </w:r>
      <w:r w:rsidRPr="00991124">
        <w:rPr>
          <w:rFonts w:ascii="Arial" w:eastAsia="Times New Roman" w:hAnsi="Arial" w:cs="Arial"/>
          <w:sz w:val="24"/>
        </w:rPr>
        <w:t>предоставление сотруднику, замещающему должность участкового уполномоченному полиции, и членам его семьи жилого помещения на период замещения сотрудником указанной должности</w:t>
      </w:r>
      <w:proofErr w:type="gramStart"/>
      <w:r w:rsidRPr="00991124">
        <w:rPr>
          <w:rFonts w:ascii="Arial" w:eastAsia="Times New Roman" w:hAnsi="Arial" w:cs="Arial"/>
          <w:sz w:val="24"/>
        </w:rPr>
        <w:t>.»</w:t>
      </w:r>
      <w:proofErr w:type="gramEnd"/>
    </w:p>
    <w:p w:rsidR="00991124" w:rsidRPr="00991124" w:rsidRDefault="00991124" w:rsidP="00991124">
      <w:pPr>
        <w:tabs>
          <w:tab w:val="left" w:pos="744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3"/>
          <w:sz w:val="24"/>
          <w:szCs w:val="24"/>
        </w:rPr>
      </w:pPr>
      <w:r w:rsidRPr="00991124">
        <w:rPr>
          <w:rFonts w:ascii="Arial" w:eastAsia="Arial" w:hAnsi="Arial" w:cs="Arial"/>
          <w:sz w:val="24"/>
          <w:szCs w:val="24"/>
        </w:rPr>
        <w:t>2. В порядке, установленном Федеральным законом от 21.07.2005 года №97-ФЗ «О государственной регистрации Уставов муниципальных образований», п</w:t>
      </w:r>
      <w:r w:rsidRPr="00991124">
        <w:rPr>
          <w:rFonts w:ascii="Arial" w:eastAsia="Arial" w:hAnsi="Arial" w:cs="Arial"/>
          <w:spacing w:val="3"/>
          <w:sz w:val="24"/>
          <w:szCs w:val="24"/>
        </w:rPr>
        <w:t xml:space="preserve">редоставить муниципальный правовой акт о внесении изменении в Устав </w:t>
      </w:r>
      <w:r w:rsidRPr="00991124">
        <w:rPr>
          <w:rFonts w:ascii="Arial" w:eastAsia="Arial" w:hAnsi="Arial" w:cs="Arial"/>
          <w:sz w:val="24"/>
          <w:szCs w:val="24"/>
        </w:rPr>
        <w:t>муниципального образования «Тараса»</w:t>
      </w:r>
      <w:r w:rsidRPr="00991124">
        <w:rPr>
          <w:rFonts w:ascii="Arial" w:eastAsia="Arial" w:hAnsi="Arial" w:cs="Arial"/>
          <w:spacing w:val="3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91124" w:rsidRPr="00991124" w:rsidRDefault="00991124" w:rsidP="00991124">
      <w:pPr>
        <w:tabs>
          <w:tab w:val="left" w:pos="0"/>
          <w:tab w:val="left" w:leader="underscore" w:pos="9356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91124">
        <w:rPr>
          <w:rFonts w:ascii="Arial" w:eastAsia="Arial" w:hAnsi="Arial" w:cs="Arial"/>
          <w:sz w:val="24"/>
          <w:szCs w:val="24"/>
        </w:rPr>
        <w:t xml:space="preserve">3. </w:t>
      </w:r>
      <w:proofErr w:type="gramStart"/>
      <w:r w:rsidRPr="00991124">
        <w:rPr>
          <w:rFonts w:ascii="Arial" w:eastAsia="Arial" w:hAnsi="Arial" w:cs="Arial"/>
          <w:spacing w:val="3"/>
          <w:sz w:val="24"/>
          <w:szCs w:val="24"/>
        </w:rPr>
        <w:t>Главе</w:t>
      </w:r>
      <w:r w:rsidRPr="00991124">
        <w:rPr>
          <w:rFonts w:ascii="Arial" w:eastAsia="Arial" w:hAnsi="Arial" w:cs="Arial"/>
          <w:sz w:val="24"/>
          <w:szCs w:val="24"/>
        </w:rPr>
        <w:t xml:space="preserve"> муниципального образования «Тараса» </w:t>
      </w:r>
      <w:r w:rsidRPr="00991124">
        <w:rPr>
          <w:rFonts w:ascii="Arial" w:eastAsia="Arial" w:hAnsi="Arial" w:cs="Arial"/>
          <w:spacing w:val="1"/>
          <w:sz w:val="24"/>
          <w:szCs w:val="24"/>
        </w:rPr>
        <w:t xml:space="preserve">опубликовать муниципальный правовой акт о внесении изменений и дополнений в устав  муниципального образования «Тараса» </w:t>
      </w:r>
      <w:r w:rsidRPr="00991124">
        <w:rPr>
          <w:rFonts w:ascii="Arial" w:eastAsia="Arial" w:hAnsi="Arial" w:cs="Arial"/>
          <w:spacing w:val="-6"/>
          <w:sz w:val="24"/>
          <w:szCs w:val="24"/>
        </w:rPr>
        <w:t xml:space="preserve">после </w:t>
      </w:r>
      <w:r w:rsidRPr="00991124">
        <w:rPr>
          <w:rFonts w:ascii="Arial" w:eastAsia="Arial" w:hAnsi="Arial" w:cs="Arial"/>
          <w:spacing w:val="-1"/>
          <w:sz w:val="24"/>
          <w:szCs w:val="24"/>
        </w:rPr>
        <w:t xml:space="preserve">государственной регистрации в течение 7 дней </w:t>
      </w:r>
      <w:r w:rsidRPr="00991124">
        <w:rPr>
          <w:rFonts w:ascii="Arial" w:eastAsia="Arial" w:hAnsi="Arial" w:cs="Arial"/>
          <w:sz w:val="24"/>
          <w:szCs w:val="24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«Тараса» и для включения указанных</w:t>
      </w:r>
      <w:proofErr w:type="gramEnd"/>
      <w:r w:rsidRPr="00991124">
        <w:rPr>
          <w:rFonts w:ascii="Arial" w:eastAsia="Arial" w:hAnsi="Arial" w:cs="Arial"/>
          <w:sz w:val="24"/>
          <w:szCs w:val="24"/>
        </w:rPr>
        <w:t xml:space="preserve"> сведений в государственный реестр уставов муниципальных образований Иркутской области.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91124">
        <w:rPr>
          <w:rFonts w:ascii="Arial" w:eastAsia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«Вестнике МО «Тараса».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991124">
        <w:rPr>
          <w:rFonts w:ascii="Arial" w:eastAsia="Arial" w:hAnsi="Arial" w:cs="Arial"/>
          <w:sz w:val="24"/>
        </w:rPr>
        <w:t xml:space="preserve">5. </w:t>
      </w:r>
      <w:r w:rsidRPr="00991124">
        <w:rPr>
          <w:rFonts w:ascii="Arial" w:eastAsia="Arial" w:hAnsi="Arial" w:cs="Arial"/>
          <w:color w:val="000000"/>
          <w:spacing w:val="3"/>
          <w:sz w:val="24"/>
        </w:rPr>
        <w:t>Ответственность за исполнение настоящего решения возложить на Главу муниципального</w:t>
      </w:r>
      <w:r w:rsidRPr="00991124">
        <w:rPr>
          <w:rFonts w:ascii="Arial" w:eastAsia="Arial" w:hAnsi="Arial" w:cs="Arial"/>
          <w:color w:val="000000"/>
          <w:spacing w:val="1"/>
          <w:sz w:val="24"/>
        </w:rPr>
        <w:t xml:space="preserve"> образования «Тараса».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91124">
        <w:rPr>
          <w:rFonts w:ascii="Arial" w:eastAsia="Arial" w:hAnsi="Arial" w:cs="Arial"/>
          <w:sz w:val="24"/>
        </w:rPr>
        <w:t>Председатель Думы,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91124">
        <w:rPr>
          <w:rFonts w:ascii="Arial" w:eastAsia="Arial" w:hAnsi="Arial" w:cs="Arial"/>
          <w:sz w:val="24"/>
        </w:rPr>
        <w:t>Глава МО «Тараса»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91124">
        <w:rPr>
          <w:rFonts w:ascii="Arial" w:eastAsia="Arial" w:hAnsi="Arial" w:cs="Arial"/>
          <w:sz w:val="24"/>
        </w:rPr>
        <w:t xml:space="preserve">А.М. </w:t>
      </w:r>
      <w:proofErr w:type="spellStart"/>
      <w:r w:rsidRPr="00991124">
        <w:rPr>
          <w:rFonts w:ascii="Arial" w:eastAsia="Arial" w:hAnsi="Arial" w:cs="Arial"/>
          <w:sz w:val="24"/>
        </w:rPr>
        <w:t>Таряшинов</w:t>
      </w:r>
      <w:proofErr w:type="spellEnd"/>
    </w:p>
    <w:p w:rsidR="00991124" w:rsidRPr="00991124" w:rsidRDefault="00991124" w:rsidP="00991124">
      <w:pPr>
        <w:rPr>
          <w:rFonts w:ascii="Arial" w:eastAsia="Arial" w:hAnsi="Arial" w:cs="Arial"/>
          <w:sz w:val="24"/>
        </w:rPr>
      </w:pP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91124">
        <w:rPr>
          <w:rFonts w:ascii="Arial" w:eastAsia="Times New Roman" w:hAnsi="Arial" w:cs="Arial"/>
          <w:b/>
          <w:bCs/>
          <w:sz w:val="32"/>
          <w:szCs w:val="32"/>
        </w:rPr>
        <w:t>14.12.2020 г. № 108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91124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91124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91124">
        <w:rPr>
          <w:rFonts w:ascii="Arial" w:eastAsia="Times New Roman" w:hAnsi="Arial" w:cs="Arial"/>
          <w:b/>
          <w:bCs/>
          <w:sz w:val="32"/>
          <w:szCs w:val="32"/>
        </w:rPr>
        <w:t>БОХАНСКИЙ МУНИЦИПАЛЬНЫЙ РАЙОН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91124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«ТАРАСА»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991124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91124">
        <w:rPr>
          <w:rFonts w:ascii="Arial" w:eastAsia="Times New Roman" w:hAnsi="Arial" w:cs="Arial"/>
          <w:b/>
          <w:bCs/>
          <w:sz w:val="32"/>
          <w:szCs w:val="32"/>
        </w:rPr>
        <w:t xml:space="preserve">РЕШЕНИЕ 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991124">
        <w:rPr>
          <w:rFonts w:ascii="Arial" w:eastAsia="Times New Roman" w:hAnsi="Arial" w:cs="Arial"/>
          <w:b/>
          <w:sz w:val="32"/>
          <w:szCs w:val="32"/>
          <w:lang w:eastAsia="en-US"/>
        </w:rPr>
        <w:t>«О ПРОЕКТЕ БЮДЖЕТА МУНИЦИПАЛЬНОГО ОБРАЗОВАНИЯ «ТАРАСА» НА 2021 ГОД И ПЛАНОВЫЙ ПЕРИОД 2022</w:t>
      </w:r>
      <w:proofErr w:type="gramStart"/>
      <w:r w:rsidRPr="00991124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И</w:t>
      </w:r>
      <w:proofErr w:type="gramEnd"/>
      <w:r w:rsidRPr="00991124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2023 ГОДОВ»</w:t>
      </w: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en-US"/>
        </w:rPr>
      </w:pP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Статья 1.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91124" w:rsidRPr="00991124" w:rsidRDefault="00991124" w:rsidP="0099112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Утвердить основные характеристики бюджета МО «Тараса» на 2021 год: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общий объем доходов местного бюджета в 14343,4 тыс. руб., в том числе безвозмездные поступления в сумме 11038,1 тыс. руб.,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общий объем расходов местного бюджета в сумме 14508,7 тыс. руб.,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размер дефицита местного бюджета в сумме 165,3 тыс. руб., или 5% утвержденного общего годового объема доходов бюджета МО «Тараса» без учета утвержденного объема безвозмездных поступлений. </w:t>
      </w:r>
    </w:p>
    <w:p w:rsidR="00991124" w:rsidRPr="00991124" w:rsidRDefault="00991124" w:rsidP="0099112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Утвердить основные характеристики бюджета муниципального образования «Тараса» на плановый период 2022 и 2023 годов: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общий объем доходов местного бюджета в 2022 году 14210,6 тыс. руб., в том числе безвозмездные поступления 10813 тыс. руб.,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общий объем расходов местного бюджета в сумме 14380,5 </w:t>
      </w:r>
      <w:proofErr w:type="spell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  <w:lang w:eastAsia="en-US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., в том числе условно-утвержденные расходы – 345,7 тыс. рублей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размер дефицита местного бюджета в сумме 169,9 тыс</w:t>
      </w:r>
      <w:proofErr w:type="gram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.</w:t>
      </w:r>
      <w:proofErr w:type="spell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р</w:t>
      </w:r>
      <w:proofErr w:type="gramEnd"/>
      <w:r w:rsidRPr="00991124">
        <w:rPr>
          <w:rFonts w:ascii="Arial" w:eastAsia="Times New Roman" w:hAnsi="Arial" w:cs="Arial"/>
          <w:sz w:val="24"/>
          <w:szCs w:val="24"/>
          <w:lang w:eastAsia="en-US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.,или 5% утвержденного общего годового объема доходов бюджета МО «Тараса» без учета утвержденного объема безвозмездных поступлений;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общий объем доходов местного бюджета в 2023 году 13911,4 тыс. руб., в том числе безвозмездные поступления 10372,4 тыс. руб.,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общий объем расходов местного бюджета в сумме 14088,4 </w:t>
      </w:r>
      <w:proofErr w:type="spell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  <w:lang w:eastAsia="en-US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  <w:lang w:eastAsia="en-US"/>
        </w:rPr>
        <w:t>.,</w:t>
      </w:r>
      <w:r w:rsidRPr="00991124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в том числе условно-утвержденные расходы – 676,6 тыс. рублей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размер дефицита местного бюджета в сумме 177,0 тыс</w:t>
      </w:r>
      <w:proofErr w:type="gram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.</w:t>
      </w:r>
      <w:proofErr w:type="spell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р</w:t>
      </w:r>
      <w:proofErr w:type="gramEnd"/>
      <w:r w:rsidRPr="00991124">
        <w:rPr>
          <w:rFonts w:ascii="Arial" w:eastAsia="Times New Roman" w:hAnsi="Arial" w:cs="Arial"/>
          <w:sz w:val="24"/>
          <w:szCs w:val="24"/>
          <w:lang w:eastAsia="en-US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  <w:lang w:eastAsia="en-US"/>
        </w:rPr>
        <w:t>.,или 5% утвержденного общего годового объема доходов бюджета МО «Тараса» без учета утвержденного объема безвозмездных поступлений;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Статья 2.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91124" w:rsidRPr="00991124" w:rsidRDefault="00991124" w:rsidP="00991124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Установить, что доходы местного бюджета, поступающие в 2021 году и плановом периоде 2022 – 2023 гг., формируются за счет</w:t>
      </w:r>
      <w:proofErr w:type="gram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:</w:t>
      </w:r>
      <w:proofErr w:type="gramEnd"/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налоговых и неналоговых доходов от уплаты федеральных, региональных и местных налогов и сборов, в том числе налогов, предусмотренных специальными налоговыми режимами по нормативам отчислений, установленным органами государственной власти субъектов Российской Федерации и представительными органами муниципальных районов в соответствии со статьями 32,58,61,62,63 Бюджетного Кодекса Российской Федерации, штрафы и иные суммы принудительного изъятия в соответствии ст.46 Бюджетного Кодекса Российской Федерации и</w:t>
      </w:r>
      <w:proofErr w:type="gramEnd"/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настоящим Решением: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- земельный налог – по нормативу 100 процентов;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- налог на имущество физических лиц – по нормативу 100 процентов;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- налог на доходы физических лиц – по нормативу 10 процентов;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- единый сельскохозяйственный налог – по нормативу 50 процентов;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– по нормативу 100 процентов;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- доходов от использования имущества, находящегося в муниципальной собственности, за исключением имущества муниципальных бюджетных и </w:t>
      </w:r>
      <w:r w:rsidRPr="00991124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-доходов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- по нормативу 100 процентов;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- доходов от платных услуг, оказываемых муниципальными казенными учреждениями;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- 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  <w:proofErr w:type="gramEnd"/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В бюджет поселений до разграничения государственной собственности на землю поступают: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-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- доходы от продажи земельных участков, государственная собственность на которые не разграничена и которые расположены в границах поселений - по нормативу 50 процентов.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В бюджеты поселений подлежит зачислению плата за пользование водными объектами в зависимости от права собственности на водные объекты - по нормативу 100 процентов.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В бюджеты поселений поступают: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- 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gram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- 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иное;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gram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- 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- средства самообложения граждан – по нормативу 100 процентов;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- поступление штрафов и иных сумм принудительного изъятия:</w:t>
      </w:r>
    </w:p>
    <w:p w:rsidR="00991124" w:rsidRPr="00991124" w:rsidRDefault="00991124" w:rsidP="00991124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991124" w:rsidRPr="00991124" w:rsidRDefault="00991124" w:rsidP="00991124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за нарушение водного законодательства, установленное на водных объектах, находящихся в муниципальной собственности – по нормативу 100 процентов;</w:t>
      </w:r>
    </w:p>
    <w:p w:rsidR="00991124" w:rsidRPr="00991124" w:rsidRDefault="00991124" w:rsidP="00991124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за нарушение законодательства Российской Федерации о размещении заказов на поставки товаров, выполнение работ, оказание услуг для поселений – по нормативу 100 процентов;</w:t>
      </w:r>
    </w:p>
    <w:p w:rsidR="00991124" w:rsidRPr="00991124" w:rsidRDefault="00991124" w:rsidP="00991124">
      <w:pPr>
        <w:numPr>
          <w:ilvl w:val="0"/>
          <w:numId w:val="35"/>
        </w:numPr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суммы денежных взысканий (штрафов) за нарушение бюджетного законодательства Российской Федерации (в части бюджетов поселений), установленных правовыми актами органов местного самоуправления поселений – по нормативу 100 процентов;</w:t>
      </w:r>
    </w:p>
    <w:p w:rsidR="00991124" w:rsidRPr="00991124" w:rsidRDefault="00991124" w:rsidP="00991124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местного значения,- соответственно в местный бюджет по нормативу 100 процентов.</w:t>
      </w:r>
    </w:p>
    <w:p w:rsidR="00991124" w:rsidRPr="00991124" w:rsidRDefault="00991124" w:rsidP="00991124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суммы денежных взысканий (штрафов) за несоблюдение муниципальных правовых актов подлежат зачислению в бюджеты муниципальных образований, которыми приняты соответствующие муниципальные правовые акты, по нормативу 100 процентов.</w:t>
      </w:r>
    </w:p>
    <w:p w:rsidR="00991124" w:rsidRPr="00991124" w:rsidRDefault="00991124" w:rsidP="00991124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суммы конфискаций, компенсаций и иные средства, в принудительном порядке изымаемые в доход поселений в соответствии с законодательством Российской Федерации и решениями судов - по нормативу 100 процентов;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Статья 3.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Учесть в местном бюджете на 2021 год и плановый период 2022- 2023 гг., поступления доходов по основным источникам в объеме согласно приложению №5 к настоящему Решению.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Статья 4.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Утвердить распределение расходов местного бюджета на 2021 год и плановый период 2022-2023гг., по разделам, подразделам, целевым статьям расходов, видам расходов функциональной классификации расходов бюджетов Российской Федерации, согласно приложению №3 к настоящему Решению.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Статья 5.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Утвердить распределение расходов местного бюджета на 2021 год и плановый период 2022 – 2023 гг., по разделам, подразделам, целевым статьям расходов, видам расходов ведомственной классификации расходов бюджетов Российской Федерации, согласно приложению № 4 к настоящему Решению.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Статья 6.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gram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2021 год.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Учет обязательств, подлежащих исполнению за счет средств местного бюджета местными учреждениями и органами местного самоуправления </w:t>
      </w:r>
      <w:r w:rsidRPr="00991124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недействительными</w:t>
      </w:r>
      <w:proofErr w:type="gramEnd"/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Статья 7.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Установить резервный фонд муниципального образования «Тараса»: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на 2021 год в размере 20 тыс. рублей,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на плановый период 2022 г. -20 тыс. руб. 2023 г.- 20 тыс. руб.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Статья 8.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Установить предельный объем муниципального долга муниципального образования «Тараса» на 2021 год в размере 1 652,7 тыс. руб.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Установить предельный объем муниципального долга МО «Тараса» в 2022 в размере 1 698,8 тыс. рублей, 2023 год в размере 1 769,5 тыс. руб.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Статья 9.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Установить верхний предел муниципального долга муниципального образования «Тараса» по состоянию на 1 января 2022 год в размере 165,3 тыс. рублей, в том числе верхний предел долга по муниципальным гарантиям – 0 тыс. руб.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Установить верхний предел муниципального долга муниципального образования «Тараса» по состоянию на 1 января 2023 год в размере 335,2 тыс. рублей</w:t>
      </w:r>
      <w:proofErr w:type="gram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.</w:t>
      </w:r>
      <w:proofErr w:type="gramEnd"/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gram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в</w:t>
      </w:r>
      <w:proofErr w:type="gramEnd"/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том числе верхний предел долга по муниципальным гарантиям – 0 тыс. руб.,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Установить верхний предел муниципального долга МО «Тараса» по состоянию на 1 января 2024 года в размере 512,2 тыс. рублей, в том числе верхний предел долга по муниципальным гарантиям – 0 тыс. руб.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gram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Установить предельный объем расходов на обслуживание внутреннего муниципального долга МО «Тараса» на 2021 – 2093,6 тыс. руб. в 2022- 2074,4 тыс. руб., 2023 – 2029,8 тыс. руб., что составляет не более 10 % объема расходов бюджета муниципального образования, за исключением объема расходов, которые осуществляются за счет субвенций, согласно статьям 107 и 111 Бюджетного кодекса РФ.</w:t>
      </w:r>
      <w:proofErr w:type="gramEnd"/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Статья 10.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казенных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Статья 11.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 Утвердить перечень главных администраторов доходов бюджета, согласно приложению №2. Утвердить перечень главных администраторов источников финансирования дефицита бюджета, согласно приложениям № 5, №7.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Статья 12.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Утвердить программу внутренних заимствований МО «Тараса» на 2021 год и на плановый период 2022-2023 гг. согласно приложению № 8 к настоящему Решению.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Статья 13.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Настоящее Решение вступает в силу с 1 января 2021 года.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Статья 13.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 Опубликовать настоящее Решение в Вестнике муниципального образования «Тараса».</w:t>
      </w:r>
    </w:p>
    <w:p w:rsidR="00991124" w:rsidRPr="00991124" w:rsidRDefault="00991124" w:rsidP="0099112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</w:p>
    <w:p w:rsidR="00991124" w:rsidRPr="00991124" w:rsidRDefault="00991124" w:rsidP="0099112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</w:p>
    <w:p w:rsidR="00991124" w:rsidRPr="00991124" w:rsidRDefault="00991124" w:rsidP="0099112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Председатель Думы МО «Тараса»</w:t>
      </w:r>
    </w:p>
    <w:p w:rsidR="00991124" w:rsidRPr="00991124" w:rsidRDefault="00991124" w:rsidP="0099112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>Глава МО «Тараса»</w:t>
      </w:r>
    </w:p>
    <w:p w:rsidR="00991124" w:rsidRPr="00991124" w:rsidRDefault="00991124" w:rsidP="0099112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Arial" w:eastAsia="Times New Roman" w:hAnsi="Arial" w:cs="Arial"/>
          <w:sz w:val="24"/>
          <w:szCs w:val="24"/>
          <w:lang w:eastAsia="en-US"/>
        </w:rPr>
        <w:t xml:space="preserve">А.М. </w:t>
      </w:r>
      <w:proofErr w:type="spellStart"/>
      <w:r w:rsidRPr="00991124">
        <w:rPr>
          <w:rFonts w:ascii="Arial" w:eastAsia="Times New Roman" w:hAnsi="Arial" w:cs="Arial"/>
          <w:sz w:val="24"/>
          <w:szCs w:val="24"/>
          <w:lang w:eastAsia="en-US"/>
        </w:rPr>
        <w:t>Таряшинов</w:t>
      </w:r>
      <w:proofErr w:type="spellEnd"/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1124">
        <w:rPr>
          <w:rFonts w:ascii="Arial" w:eastAsia="Times New Roman" w:hAnsi="Arial" w:cs="Arial"/>
          <w:b/>
          <w:sz w:val="32"/>
          <w:szCs w:val="32"/>
        </w:rPr>
        <w:t xml:space="preserve">ПОЯСНИТЕЛЬНАЯ ЗАПИСКА </w:t>
      </w: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1124">
        <w:rPr>
          <w:rFonts w:ascii="Arial" w:eastAsia="Times New Roman" w:hAnsi="Arial" w:cs="Arial"/>
          <w:b/>
          <w:sz w:val="32"/>
          <w:szCs w:val="32"/>
        </w:rPr>
        <w:t xml:space="preserve"> «К проекту бюджета МО «Тараса»  на 2021год </w:t>
      </w:r>
    </w:p>
    <w:p w:rsidR="00991124" w:rsidRPr="00991124" w:rsidRDefault="00991124" w:rsidP="00991124">
      <w:pPr>
        <w:tabs>
          <w:tab w:val="left" w:pos="6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1124">
        <w:rPr>
          <w:rFonts w:ascii="Arial" w:eastAsia="Times New Roman" w:hAnsi="Arial" w:cs="Arial"/>
          <w:b/>
          <w:sz w:val="32"/>
          <w:szCs w:val="32"/>
        </w:rPr>
        <w:t>и плановый период 2022 и 2023 годов»</w:t>
      </w:r>
    </w:p>
    <w:p w:rsidR="00991124" w:rsidRPr="00991124" w:rsidRDefault="00991124" w:rsidP="009911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91124" w:rsidRPr="00991124" w:rsidRDefault="00991124" w:rsidP="00991124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sz w:val="30"/>
          <w:szCs w:val="30"/>
          <w:u w:val="single"/>
        </w:rPr>
      </w:pPr>
      <w:r w:rsidRPr="00991124">
        <w:rPr>
          <w:rFonts w:ascii="Arial" w:eastAsia="Times New Roman" w:hAnsi="Arial" w:cs="Arial"/>
          <w:sz w:val="30"/>
          <w:szCs w:val="30"/>
          <w:u w:val="single"/>
        </w:rPr>
        <w:t>ДОХОДЫ МЕСТНОГО БЮДЖЕТА МО «Тараса»</w:t>
      </w:r>
    </w:p>
    <w:p w:rsidR="00991124" w:rsidRPr="00991124" w:rsidRDefault="00991124" w:rsidP="009911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91124">
        <w:rPr>
          <w:rFonts w:ascii="Arial" w:eastAsia="Times New Roman" w:hAnsi="Arial" w:cs="Arial"/>
          <w:sz w:val="24"/>
          <w:szCs w:val="24"/>
        </w:rPr>
        <w:t>Формирование основных параметров местного бюджета МО «Тараса» на 2021 и плановый период 2022 и 2023 год, осуществлено в соответствии с требованиями действующего бюджетного и налогового законодательства с учётом планируемых с 2021 года изменений, исходя из ожидаемых параметров исполнения бюджета за 2020 год, основных параметров  прогноза социально-экономического развития  МО «Тараса» на 2021 год и на период до 2022 -2023 года.</w:t>
      </w:r>
      <w:proofErr w:type="gramEnd"/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91124">
        <w:rPr>
          <w:rFonts w:ascii="Arial" w:eastAsia="Times New Roman" w:hAnsi="Arial" w:cs="Arial"/>
          <w:sz w:val="24"/>
          <w:szCs w:val="24"/>
        </w:rPr>
        <w:t>При подготовке прогноза доходов на 2021 год и плановый период 2022 и 2023 годов (далее – плановый период) учтены положения Федерального закона от 3 декабря 2012 года № 244-ФЗ «О внесении изменений в Бюджетный кодекс Российской Федерации и отдельные законодательные акты Российской Федерации», Федерального закона от 4 октября 2014 года № 283-ФЗ «О внесении изменений в Бюджетный кодекс Российской Федерации и статью 30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 xml:space="preserve">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Закона Иркутской области от 22 октября 2013 года №74-ОЗ.  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Прогноз доходов местного бюджета МО «Тараса»  на 2021 год и плановый период осуществлен на основании прогноза социально-экономического развития области на 2021 год и на период до 2023 года.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Доходы местного бюджета МО «Тараса» на 2021 год запланированы в сумме 14343,4 тыс. руб., безвозмездные перечисления (дотации, субсидии, субвенции) запланированы в сумме 11038,1 тыс. руб.,  налоговые и неналоговые поступления  сумме 3305,3 тыс. руб. 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В плановом периоде 2021 и 2022 - 2023 годов доходы местного бюджета запланированы в сумме: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 xml:space="preserve">на 2022 год – 14210,6 тыс. руб., безвозмездные перечисления (дотации, субсидии, субвенции) запланированы в сумме 10813 тыс. руб., налоговые и неналоговые поступления запланированы в сумме 3397,6 тыс. руб.; </w:t>
      </w:r>
      <w:proofErr w:type="gramEnd"/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91124">
        <w:rPr>
          <w:rFonts w:ascii="Arial" w:eastAsia="Times New Roman" w:hAnsi="Arial" w:cs="Arial"/>
          <w:sz w:val="24"/>
          <w:szCs w:val="24"/>
        </w:rPr>
        <w:t>на 2023 год – 13911,4 тыс. руб., безвозмездные перечисления (дотации, субсидии, субвенции) запланированы в сумме 10372,4 тыс. руб., налоговые и неналоговые поступления запланированы в сумме 3539 тыс. руб.</w:t>
      </w:r>
      <w:proofErr w:type="gramEnd"/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mallCaps/>
          <w:sz w:val="24"/>
          <w:szCs w:val="24"/>
        </w:rPr>
        <w:t xml:space="preserve">ОСОБЕННОСТИ  РАСЧЕТА ПОСТУПЛЕНИЙ   ДОХОДОВ  </w:t>
      </w:r>
      <w:r w:rsidRPr="00991124">
        <w:rPr>
          <w:rFonts w:ascii="Arial" w:eastAsia="Times New Roman" w:hAnsi="Arial" w:cs="Arial"/>
          <w:sz w:val="24"/>
          <w:szCs w:val="24"/>
        </w:rPr>
        <w:t>В БЮДЖЕТ</w:t>
      </w:r>
    </w:p>
    <w:p w:rsidR="00991124" w:rsidRPr="00991124" w:rsidRDefault="00991124" w:rsidP="0099112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991124">
        <w:rPr>
          <w:rFonts w:ascii="Arial" w:eastAsia="Times New Roman" w:hAnsi="Arial" w:cs="Arial"/>
          <w:b/>
          <w:i/>
          <w:sz w:val="24"/>
          <w:szCs w:val="24"/>
        </w:rPr>
        <w:t>Налог на доходы физических лиц</w:t>
      </w:r>
    </w:p>
    <w:p w:rsidR="00991124" w:rsidRPr="00991124" w:rsidRDefault="00991124" w:rsidP="00991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Поступления налога на доходы физических лиц на 2021 год и на плановый период запланированы на основе прогнозируемых поступлений 2020 года. Сумма налога на 2021 год и плановый период  определена бюджету как 100% к ожидаемым поступлениям 2020 года и составляет  в 2021 году 380 тыс. руб., в 2022 году 382 тыс. руб., в 2023 году 385 тыс. руб.</w:t>
      </w:r>
    </w:p>
    <w:p w:rsidR="00991124" w:rsidRPr="00991124" w:rsidRDefault="00991124" w:rsidP="0099112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24"/>
          <w:szCs w:val="24"/>
        </w:rPr>
      </w:pPr>
      <w:r w:rsidRPr="00991124">
        <w:rPr>
          <w:rFonts w:ascii="Arial" w:eastAsia="Times New Roman" w:hAnsi="Arial" w:cs="Arial"/>
          <w:b/>
          <w:i/>
          <w:sz w:val="24"/>
          <w:szCs w:val="24"/>
        </w:rPr>
        <w:t>Налоги на совокупный доход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Поступления на 2021 год по единому сельскохозяйственному налогу запланированы  в объёме  98 тыс. рублей, по данным сельхозпредприятия (ООО им.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П.С.Балтахинова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 xml:space="preserve">). В плановом периоде  поступления по единому сельскохозяйственному налогу запланированы  в объёме  на  2022 год -98 тыс. руб., на  2023 год – 99 тыс. руб. по данным сельхозпредприятий (ООО им. П.С.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Балтахинова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 xml:space="preserve"> и 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крестьянских-фермерских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 xml:space="preserve"> хозяйств).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991124">
        <w:rPr>
          <w:rFonts w:ascii="Arial" w:eastAsia="Times New Roman" w:hAnsi="Arial" w:cs="Arial"/>
          <w:b/>
          <w:i/>
          <w:sz w:val="24"/>
          <w:szCs w:val="24"/>
        </w:rPr>
        <w:t>Налог на имущество физических лиц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Прогноз поступлений по налогу на имущество физических лиц на 2021 год и плановый период осуществлён с учётом данных органов местного самоуправления об ожидаемых поступлениях в 2020 году, фактического поступления налога в бюджет в 2019 году.  Общий объём поступлений запланирован на 2021 год  в объёме 65 тыс. руб.</w:t>
      </w:r>
    </w:p>
    <w:p w:rsidR="00991124" w:rsidRPr="00991124" w:rsidRDefault="00991124" w:rsidP="00991124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         Кроме того, при прогнозировании налога учтены положения Федерального закона от 04.10.2014 года № 284-ФЗ «</w:t>
      </w:r>
      <w:r w:rsidRPr="00991124">
        <w:rPr>
          <w:rFonts w:ascii="Arial" w:eastAsia="Times New Roman" w:hAnsi="Arial" w:cs="Arial"/>
          <w:color w:val="373737"/>
          <w:sz w:val="24"/>
          <w:szCs w:val="24"/>
          <w:shd w:val="clear" w:color="auto" w:fill="FFFFFF"/>
        </w:rPr>
        <w:t>О внесении изменений в  часть вторую Налогового кодекса Российской Федерации»</w:t>
      </w:r>
      <w:r w:rsidRPr="00991124">
        <w:rPr>
          <w:rFonts w:ascii="Arial" w:eastAsia="Times New Roman" w:hAnsi="Arial" w:cs="Arial"/>
          <w:sz w:val="24"/>
          <w:szCs w:val="24"/>
        </w:rPr>
        <w:t xml:space="preserve">, в соответствии с которым осуществляется </w:t>
      </w:r>
      <w:r w:rsidRPr="009911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переход к исчислению налога на имущество не из инвентаризационной, а из кадастровой стоимости</w:t>
      </w:r>
      <w:r w:rsidRPr="0099112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91124" w:rsidRPr="00991124" w:rsidRDefault="00991124" w:rsidP="00991124">
      <w:pPr>
        <w:keepNext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 На  2022год  налог на имущество физических лиц планируется в сумме  70 тыс. руб.,</w:t>
      </w:r>
    </w:p>
    <w:p w:rsidR="00991124" w:rsidRPr="00991124" w:rsidRDefault="00991124" w:rsidP="00991124">
      <w:pPr>
        <w:keepNext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 На  2023 год  налог на имущество физических лиц планируется в сумме  73 тыс. руб.</w:t>
      </w:r>
    </w:p>
    <w:p w:rsidR="00991124" w:rsidRPr="00991124" w:rsidRDefault="00991124" w:rsidP="0099112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  <w:r w:rsidRPr="00991124">
        <w:rPr>
          <w:rFonts w:ascii="Arial" w:eastAsia="Times New Roman" w:hAnsi="Arial" w:cs="Arial"/>
          <w:b/>
          <w:i/>
          <w:sz w:val="24"/>
          <w:szCs w:val="24"/>
        </w:rPr>
        <w:t>Земельный налог</w:t>
      </w:r>
    </w:p>
    <w:p w:rsidR="00991124" w:rsidRPr="00991124" w:rsidRDefault="00991124" w:rsidP="00991124">
      <w:pPr>
        <w:keepNext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Прогноз поступлений земельного налога на 2021 год  и плановый период составляет  на 2021 год – 1041 тыс. руб., на 2022 год – 1055 тыс. руб., на 2023 год –1070 тыс. руб.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991124">
        <w:rPr>
          <w:rFonts w:ascii="Arial" w:eastAsia="Times New Roman" w:hAnsi="Arial" w:cs="Arial"/>
          <w:b/>
          <w:i/>
          <w:sz w:val="24"/>
          <w:szCs w:val="24"/>
        </w:rPr>
        <w:t>Отчисления от акцизов на автомобильный и прямогонный бензин, дизельное топливо, моторные масла, производимые на территории Российской Федерации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Прогноз поступлений отчисления от акцизов на автомобильный и прямогонный бензин, дизельное топливо, моторные масла в 2021 и плановом периоде составляет в 2021 году – 1631,3 тыс. рублей, 2022 – году 1697,6 тыс. рублей, 2023 – 1807 тыс. рублей.</w:t>
      </w:r>
    </w:p>
    <w:p w:rsidR="00991124" w:rsidRPr="00991124" w:rsidRDefault="00991124" w:rsidP="0099112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991124">
        <w:rPr>
          <w:rFonts w:ascii="Arial" w:eastAsia="Times New Roman" w:hAnsi="Arial" w:cs="Arial"/>
          <w:b/>
          <w:i/>
          <w:sz w:val="24"/>
          <w:szCs w:val="24"/>
        </w:rPr>
        <w:t>Неналоговые доходы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Прогноз  поступления  неналоговых  платежей  в 2021 и плановом периоде в бюджет МО «Тараса»  составляет </w:t>
      </w:r>
      <w:r w:rsidRPr="0099112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91124">
        <w:rPr>
          <w:rFonts w:ascii="Arial" w:eastAsia="Times New Roman" w:hAnsi="Arial" w:cs="Arial"/>
          <w:sz w:val="24"/>
          <w:szCs w:val="24"/>
        </w:rPr>
        <w:t xml:space="preserve">в 2021 году 90 тыс. руб., в 2022 году 95 тыс. руб., в 2023 году – 105 тыс. руб. в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т.ч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.: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lastRenderedPageBreak/>
        <w:t>-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 на 2021год  – 40 тыс. руб., на 2022 год –45 тыс. руб., на 2023 год – 50 тыс. руб.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- доходы от сдачи в аренду имущества, находящегося в муниципальной собственности на 2021 год – 40 тыс. руб., на 2022 год – 40 тыс. руб., на 2023 год – 40 тыс. руб.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- доходы от продажи земельных участков, государственная собственность на которые не разграничена на 2021 год - 10 тыс. руб., на 2022 год – 10 тыс. руб., на 2023 год – 15 тыс. руб.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Расчёт произведён на основании заключенных  договоров аренды имущества и земли.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Times New Roman" w:hAnsi="Arial" w:cs="Arial"/>
          <w:smallCaps/>
          <w:sz w:val="24"/>
          <w:szCs w:val="24"/>
        </w:rPr>
      </w:pPr>
      <w:r w:rsidRPr="00991124">
        <w:rPr>
          <w:rFonts w:ascii="Arial" w:eastAsia="Times New Roman" w:hAnsi="Arial" w:cs="Arial"/>
          <w:smallCaps/>
          <w:sz w:val="24"/>
          <w:szCs w:val="24"/>
        </w:rPr>
        <w:t>БЕЗВОЗМЕЗДНЫЕ ПОСТУПЛЕНИЯ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              Безвозмездные поступления на 2021 год запланированы в сумме – 11038,1 тыс. руб. в </w:t>
      </w:r>
      <w:proofErr w:type="spell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т.ч</w:t>
      </w:r>
      <w:proofErr w:type="spellEnd"/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.: 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napToGrid w:val="0"/>
          <w:sz w:val="24"/>
          <w:szCs w:val="24"/>
        </w:rPr>
        <w:t>-  дотации на выравнивание уровня бюджетной обеспеченности поселений из бюджета МО «</w:t>
      </w:r>
      <w:proofErr w:type="spell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Боханский</w:t>
      </w:r>
      <w:proofErr w:type="spellEnd"/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 район» на 2021 – 10165 тыс. руб., 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-  дотации бюджетам поселений на выравнивание уровня бюджетной обеспеченности из бюджета субъекта РФ на 2021 – 323,7 тыс. руб., 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субвенции по первичному воинскому учету – 137,3 тыс. руб. 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- субвенции бюджетам поселений на осуществление полномочий – 47,8 тыс. руб.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0991124">
        <w:rPr>
          <w:rFonts w:ascii="Arial" w:eastAsia="Times New Roman" w:hAnsi="Arial" w:cs="Arial"/>
          <w:sz w:val="24"/>
          <w:szCs w:val="24"/>
        </w:rPr>
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– 0,7 руб.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 - прочие субсидии бюджетам сельских поселений – 363,6 тыс.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руб</w:t>
      </w:r>
      <w:proofErr w:type="spellEnd"/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      </w:t>
      </w:r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Безвозмездные поступления на 2022 год  запланированы в сумме – 10813 тыс. руб. в </w:t>
      </w:r>
      <w:proofErr w:type="spell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т.ч</w:t>
      </w:r>
      <w:proofErr w:type="spellEnd"/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.: 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napToGrid w:val="0"/>
          <w:sz w:val="24"/>
          <w:szCs w:val="24"/>
        </w:rPr>
        <w:t>-  дотации на выравнивание уровня бюджетной обеспеченности поселений из бюджета МО «</w:t>
      </w:r>
      <w:proofErr w:type="spell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Боханский</w:t>
      </w:r>
      <w:proofErr w:type="spellEnd"/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 район» на 2022 г. – 10152 тыс. руб.,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 - дотации бюджетам поселений на выравнивание уровня бюджетной обеспеченности из бюджета субъекта РФ на 2022 – 110,1 тыс. руб., 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субвенции по первичному воинскому учету – 138,8 тыс. руб. 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- субвенции бюджетам поселений на осуществление полномочий – 47,8  руб.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-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– 0,7 руб.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            Безвозмездные поступления на 2023 год  запланированы в сумме – 10372,4 тыс. руб. в </w:t>
      </w:r>
      <w:proofErr w:type="spell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т.ч</w:t>
      </w:r>
      <w:proofErr w:type="spellEnd"/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.: 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napToGrid w:val="0"/>
          <w:sz w:val="24"/>
          <w:szCs w:val="24"/>
        </w:rPr>
        <w:t>-  дотации на выравнивание уровня бюджетной обеспеченности поселений из бюджета МО «</w:t>
      </w:r>
      <w:proofErr w:type="spell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Боханский</w:t>
      </w:r>
      <w:proofErr w:type="spellEnd"/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 район» на 2023  – 9610 тыс. руб.,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napToGrid w:val="0"/>
          <w:sz w:val="24"/>
          <w:szCs w:val="24"/>
        </w:rPr>
        <w:t>- дотации бюджетам поселений на выравнивание уровня бюджетной обеспеченности из бюджета субъекта РФ на 2023 – 205,8 тыс. руб.,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субвенции по первичному воинскому учёту – 144,5 тыс. руб. 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- субвенции бюджетам поселений на осуществление полномочий – 47,8 руб.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b/>
          <w:snapToGrid w:val="0"/>
          <w:sz w:val="24"/>
          <w:szCs w:val="24"/>
        </w:rPr>
        <w:lastRenderedPageBreak/>
        <w:t xml:space="preserve"> </w:t>
      </w:r>
      <w:r w:rsidRPr="00991124">
        <w:rPr>
          <w:rFonts w:ascii="Arial" w:eastAsia="Times New Roman" w:hAnsi="Arial" w:cs="Arial"/>
          <w:sz w:val="24"/>
          <w:szCs w:val="24"/>
        </w:rPr>
        <w:t>-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– 0,7 руб.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991124">
        <w:rPr>
          <w:rFonts w:ascii="Arial" w:eastAsia="Times New Roman" w:hAnsi="Arial" w:cs="Arial"/>
          <w:sz w:val="24"/>
          <w:szCs w:val="24"/>
          <w:u w:val="single"/>
        </w:rPr>
        <w:t>РАСХОДЫ МЕСТНОГО БЮДЖЕТА МО «Тараса»</w:t>
      </w:r>
    </w:p>
    <w:p w:rsidR="00991124" w:rsidRPr="00991124" w:rsidRDefault="00991124" w:rsidP="009911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Объём расходов  местного бюджета на 2021 год и плановый период сформирован в  размере  2021 год – 14508,7 рублей, 2022 год – 14380,5 тыс. руб., 2023 году – 14088,4 тыс. руб.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91124">
        <w:rPr>
          <w:rFonts w:ascii="Arial" w:eastAsia="Times New Roman" w:hAnsi="Arial" w:cs="Arial"/>
          <w:sz w:val="24"/>
          <w:szCs w:val="24"/>
        </w:rPr>
        <w:t>Учитывая прогнозируемый объём доходов, дефицит местного  бюджета на 2021 год  сложился в сумме 165,27 тыс. рублей или 5 %  от объема доходов без учёта объёма безвозмездных поступлений, в 2022 году 169,9 тыс. руб. или 5 %  от объема доходов без учета объема безвозмездных поступлений, в 2023 году 176,95 тыс. руб.  или 5 %  от объема доходов без учета объема безвозмездных поступлений.</w:t>
      </w:r>
      <w:proofErr w:type="gramEnd"/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Формирование расходов  местного бюджета на 2021 год и плановый период  произведено  в пределах прогнозируемого объёма доходов.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Проектировки расходов местного бюджета на 2021 год  и плановый период  рассчитывались  на основе действующего законодательства Российской Федерации и района с учётом разграничения расходных полномочий. 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При планировании объёмов бюджетных ассигнований учтены следующие приоритетные направления расходов  местного  бюджета: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1124">
        <w:rPr>
          <w:rFonts w:ascii="Arial" w:eastAsia="Times New Roman" w:hAnsi="Arial" w:cs="Arial"/>
          <w:color w:val="000000"/>
          <w:sz w:val="24"/>
          <w:szCs w:val="24"/>
        </w:rPr>
        <w:t>- расходы по оплате труда;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Определение объёма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 власти. </w:t>
      </w:r>
      <w:r w:rsidRPr="00991124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   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91124">
        <w:rPr>
          <w:rFonts w:ascii="Arial" w:eastAsia="Times New Roman" w:hAnsi="Arial" w:cs="Arial"/>
          <w:b/>
          <w:sz w:val="24"/>
          <w:szCs w:val="24"/>
          <w:u w:val="single"/>
        </w:rPr>
        <w:t>Раздел 01 « Общегосударственные вопросы»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 По разделу «Общегосударственные вопросы» отражаются расходы на функционирование высшего должностного лица субъекта РФ, функционирование законодательных органов государственной власти, высших органов исполнительной власти субъектов РФ, расходы на обслуживание муниципального долга и другие общегосударственные вопросы. Общий объём расходов по указанному разделу составляет в 2021 году – 7919,4 тыс. руб., в 2022 году – 7734,2 тыс. руб., в 2023 году – 14088,4 тыс. руб.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91124">
        <w:rPr>
          <w:rFonts w:ascii="Arial" w:eastAsia="Times New Roman" w:hAnsi="Arial" w:cs="Arial"/>
          <w:b/>
          <w:sz w:val="24"/>
          <w:szCs w:val="24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991124">
        <w:rPr>
          <w:rFonts w:ascii="Arial" w:eastAsia="Times New Roman" w:hAnsi="Arial" w:cs="Arial"/>
          <w:sz w:val="24"/>
          <w:szCs w:val="24"/>
        </w:rPr>
        <w:t xml:space="preserve"> объём расходов на содержание главы администрации МО «Тараса» в проекте бюджета на 2021 год и плановый период  в 2021 году оценивается в 1168 тыс. рублей, в том числе на оплату труда – 897 тыс. рублей, в 2022 году оценивается в 1168 тыс.  рублей, в том числе на оплату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 xml:space="preserve"> труда – 897 тыс. рублей, в 2023 году оценивается в 1168 тыс. рублей, в том числе на оплату труда – 897 тыс. рублей.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b/>
          <w:sz w:val="24"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91124">
        <w:rPr>
          <w:rFonts w:ascii="Arial" w:eastAsia="Times New Roman" w:hAnsi="Arial" w:cs="Arial"/>
          <w:sz w:val="24"/>
          <w:szCs w:val="24"/>
        </w:rPr>
        <w:t xml:space="preserve"> объём расходов на обеспечение деятельности высшего органа исполнительной власти – администрации МО «Тараса»  на 2021 год составляет 6751,4 тыс. рублей, в том числе: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- оплата труда и начисления  – 5186,84 тыс. руб.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услуги связи – 30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lastRenderedPageBreak/>
        <w:t xml:space="preserve">- оплата электроэнергии – 709,56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услуги по содержанию имущества -55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прочие услуги – 150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материальные запасы – 60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ГСМ – 150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уплата налогов, сборов и иных платежей – 410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Реализация мероприятий перечня проектов народных инициатив – 363,6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Объём расходов на обеспечение деятельности высшего органа исполнительной власти – администрации МО «Тараса»  на 2022 год составляет 6566,2 тыс. рублей, в том числе: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- оплата труда и начисления – 5186,7 тыс. руб.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услуги связи – 30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оплата электроэнергии – 632,5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услуги по содержанию имущества -57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прочие услуги – 120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материальные запасы – 65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ГСМ – 155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уплата налогов, сборов и иных платежей – 320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Реализация мероприятий перечня проектов народных инициатив – 363,6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Объём расходов на обеспечение деятельности высшего органа исполнительной власти – администрации МО «Тараса»  на 2023 год составляет 6519,9 тыс. рублей, в том числе: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- оплата труда и начисления  – 5186,4 тыс. руб.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услуги связи – 32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оплата электроэнергии – 500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услуги по содержанию имущества -65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прочие услуги – 120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материальные запасы – 161,5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ГСМ – 150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- уплата налогов, сборов и иных платежей – 305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Реализация мероприятий перечня проектов народных инициатив – 363,6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91124">
        <w:rPr>
          <w:rFonts w:ascii="Arial" w:eastAsia="Times New Roman" w:hAnsi="Arial" w:cs="Arial"/>
          <w:b/>
          <w:sz w:val="24"/>
          <w:szCs w:val="24"/>
        </w:rPr>
        <w:t xml:space="preserve">По подразделу 12 «Резервные фонды» </w:t>
      </w:r>
      <w:r w:rsidRPr="00991124">
        <w:rPr>
          <w:rFonts w:ascii="Arial" w:eastAsia="Times New Roman" w:hAnsi="Arial" w:cs="Arial"/>
          <w:sz w:val="24"/>
          <w:szCs w:val="24"/>
        </w:rPr>
        <w:t>определён объём резервного фонда администрации  МО «Тараса» на 2021 и плановый период в сумме:  на 2021 год - 20 тыс. рублей, в том числе на прочие расходы – 20 тыс. руб., на 2022 год - 20 тыс. рублей, в том числе на прочие расходы – 20 тыс. руб., на 2023 год - 20 тыс. рублей, в том числе на прочие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 xml:space="preserve"> расходы – 20 тыс. руб.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ab/>
      </w:r>
      <w:r w:rsidRPr="009911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991124" w:rsidRPr="00991124" w:rsidRDefault="00991124" w:rsidP="0099112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91124">
        <w:rPr>
          <w:rFonts w:ascii="Arial" w:eastAsia="Times New Roman" w:hAnsi="Arial" w:cs="Arial"/>
          <w:b/>
          <w:sz w:val="24"/>
          <w:szCs w:val="24"/>
          <w:u w:val="single"/>
        </w:rPr>
        <w:t xml:space="preserve">Раздел 02 «Национальная оборона» 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Планируемые расходы  местного бюджета на 2021 год и 2022, 2023 гг. на проведение мероприятий в области мобилизационной подготовки экономики предусмотрены в сумме: 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 на 2021 год – 137,3 тыс. рублей, в том числе: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- оплата труда и начисления  – 124,7тыс. руб.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- Закупка товаров, работ и услуг – 12,6 тыс. руб.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на 2022 год  – 138,8 тыс. рублей, в том числе: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- оплата труда и начисления  – 126,2 тыс. руб.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Закупка товаров, работ и услуг – 12,6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на 2023 год  –144,5 тыс. рублей, в том числе: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lastRenderedPageBreak/>
        <w:t xml:space="preserve">- оплата труда и начисления  – 131,9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Закупка товаров, работ и услуг – 12,6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91124">
        <w:rPr>
          <w:rFonts w:ascii="Arial" w:eastAsia="Times New Roman" w:hAnsi="Arial" w:cs="Arial"/>
          <w:b/>
          <w:sz w:val="24"/>
          <w:szCs w:val="24"/>
          <w:u w:val="single"/>
        </w:rPr>
        <w:t xml:space="preserve">Раздел 04 «Национальная экономика» 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Планируемые расходы  местного бюджета на 2021 год и плановый период по данному разделу составляют: 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 на 2021 год  – 47,8 тыс. рублей, в том числе: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- оплата труда и начисления  – 45,3 тыс. руб.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- Закупка товаров, работ и услуг 2,5 тыс. руб.,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- полномочия – 0,7 руб.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 на 2022 год – 47,8 тыс. рублей, в том числе: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       - оплата труда и начисления – 45,3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       - полномочия – 0,7 руб.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Закупка товаров, работ и услуг -2,5 руб.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на 2023 год – 47,8 тыс. рублей, в том числе: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      - оплата труда и начисления – 45,3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      - полномочия – 0,7 рублей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Закупка товаров, работ и услуг – 2,5 руб.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b/>
          <w:sz w:val="24"/>
          <w:szCs w:val="24"/>
        </w:rPr>
        <w:t xml:space="preserve">По подразделу 09 «Дорожное хозяйство (Дорожные фонды) </w:t>
      </w:r>
      <w:r w:rsidRPr="00991124">
        <w:rPr>
          <w:rFonts w:ascii="Arial" w:eastAsia="Times New Roman" w:hAnsi="Arial" w:cs="Arial"/>
          <w:sz w:val="24"/>
          <w:szCs w:val="24"/>
        </w:rPr>
        <w:t xml:space="preserve">Расходы местного бюджета на 2021 год по данному разделу составляют 1631,3 тыс. рублей, на 2022 год – 1697,6 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 xml:space="preserve">, в 2023 году – 1807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b/>
          <w:sz w:val="24"/>
          <w:szCs w:val="24"/>
        </w:rPr>
        <w:t xml:space="preserve">По разделу 05 «Жилищно – коммунальное хозяйство» </w:t>
      </w:r>
      <w:r w:rsidRPr="00991124">
        <w:rPr>
          <w:rFonts w:ascii="Arial" w:eastAsia="Times New Roman" w:hAnsi="Arial" w:cs="Arial"/>
          <w:sz w:val="24"/>
          <w:szCs w:val="24"/>
        </w:rPr>
        <w:t xml:space="preserve">Расходы местного бюджета на 2021 год составляет 589,46 </w:t>
      </w:r>
      <w:proofErr w:type="spellStart"/>
      <w:r w:rsidRPr="009911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Оплата электроэнергии – 300 </w:t>
      </w:r>
      <w:proofErr w:type="spell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napToGrid w:val="0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napToGrid w:val="0"/>
          <w:sz w:val="24"/>
          <w:szCs w:val="24"/>
        </w:rPr>
        <w:t>.,</w:t>
      </w:r>
    </w:p>
    <w:p w:rsidR="00991124" w:rsidRPr="00991124" w:rsidRDefault="00991124" w:rsidP="0099112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Услуги по содержанию имущества – 140,46 </w:t>
      </w:r>
      <w:proofErr w:type="spell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napToGrid w:val="0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napToGrid w:val="0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Прочие услуги – 149 </w:t>
      </w:r>
      <w:proofErr w:type="spell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napToGrid w:val="0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napToGrid w:val="0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Расходы местного бюджета на 2022 год по данному разделу составляют – 669,88 тыс. рублей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991124">
        <w:rPr>
          <w:rFonts w:ascii="Arial" w:eastAsia="Times New Roman" w:hAnsi="Arial" w:cs="Arial"/>
          <w:vanish/>
          <w:sz w:val="24"/>
          <w:szCs w:val="24"/>
        </w:rPr>
        <w:t>Расходы местного бюджета в 2015 году по данному разделу составляют  тыс. рублей:</w:t>
      </w:r>
    </w:p>
    <w:p w:rsidR="00991124" w:rsidRPr="00991124" w:rsidRDefault="00991124" w:rsidP="0099112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Оплата электроэнергии – 500 </w:t>
      </w:r>
      <w:proofErr w:type="spell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napToGrid w:val="0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napToGrid w:val="0"/>
          <w:sz w:val="24"/>
          <w:szCs w:val="24"/>
        </w:rPr>
        <w:t>.,</w:t>
      </w:r>
    </w:p>
    <w:p w:rsidR="00991124" w:rsidRPr="00991124" w:rsidRDefault="00991124" w:rsidP="0099112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Услуги по содержанию имущества – 69,88 </w:t>
      </w:r>
      <w:proofErr w:type="spell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napToGrid w:val="0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napToGrid w:val="0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Прочие услуги – 100 </w:t>
      </w:r>
      <w:proofErr w:type="spell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napToGrid w:val="0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napToGrid w:val="0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Расходы местного бюджета на 2023 год по данному разделу составляют 290,5 тыс. рублей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991124">
        <w:rPr>
          <w:rFonts w:ascii="Arial" w:eastAsia="Times New Roman" w:hAnsi="Arial" w:cs="Arial"/>
          <w:vanish/>
          <w:sz w:val="24"/>
          <w:szCs w:val="24"/>
        </w:rPr>
        <w:t>Расходы местного бюджета в 2016 году по данному разделу составляют 1000 тыс. рублей:</w:t>
      </w:r>
    </w:p>
    <w:p w:rsidR="00991124" w:rsidRPr="00991124" w:rsidRDefault="00991124" w:rsidP="0099112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- Оплата электроэнергии – 200 </w:t>
      </w:r>
      <w:proofErr w:type="spell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napToGrid w:val="0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napToGrid w:val="0"/>
          <w:sz w:val="24"/>
          <w:szCs w:val="24"/>
        </w:rPr>
        <w:t>.,</w:t>
      </w:r>
    </w:p>
    <w:p w:rsidR="00991124" w:rsidRPr="00991124" w:rsidRDefault="00991124" w:rsidP="0099112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Услуги по содержанию имущества – 45,5 </w:t>
      </w:r>
      <w:proofErr w:type="spell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napToGrid w:val="0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napToGrid w:val="0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91124">
        <w:rPr>
          <w:rFonts w:ascii="Arial" w:eastAsia="Times New Roman" w:hAnsi="Arial" w:cs="Arial"/>
          <w:snapToGrid w:val="0"/>
          <w:sz w:val="24"/>
          <w:szCs w:val="24"/>
        </w:rPr>
        <w:t xml:space="preserve">Прочие услуги – 45 </w:t>
      </w:r>
      <w:proofErr w:type="spell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тыс</w:t>
      </w:r>
      <w:proofErr w:type="gramStart"/>
      <w:r w:rsidRPr="00991124">
        <w:rPr>
          <w:rFonts w:ascii="Arial" w:eastAsia="Times New Roman" w:hAnsi="Arial" w:cs="Arial"/>
          <w:snapToGrid w:val="0"/>
          <w:sz w:val="24"/>
          <w:szCs w:val="24"/>
        </w:rPr>
        <w:t>.р</w:t>
      </w:r>
      <w:proofErr w:type="gramEnd"/>
      <w:r w:rsidRPr="00991124">
        <w:rPr>
          <w:rFonts w:ascii="Arial" w:eastAsia="Times New Roman" w:hAnsi="Arial" w:cs="Arial"/>
          <w:snapToGrid w:val="0"/>
          <w:sz w:val="24"/>
          <w:szCs w:val="24"/>
        </w:rPr>
        <w:t>уб</w:t>
      </w:r>
      <w:proofErr w:type="spellEnd"/>
      <w:r w:rsidRPr="00991124">
        <w:rPr>
          <w:rFonts w:ascii="Arial" w:eastAsia="Times New Roman" w:hAnsi="Arial" w:cs="Arial"/>
          <w:snapToGrid w:val="0"/>
          <w:sz w:val="24"/>
          <w:szCs w:val="24"/>
        </w:rPr>
        <w:t>.</w:t>
      </w:r>
    </w:p>
    <w:p w:rsidR="00991124" w:rsidRPr="00991124" w:rsidRDefault="00991124" w:rsidP="0099112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991124" w:rsidRPr="00991124" w:rsidRDefault="00991124" w:rsidP="0099112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91124">
        <w:rPr>
          <w:rFonts w:ascii="Arial" w:eastAsia="Times New Roman" w:hAnsi="Arial" w:cs="Arial"/>
          <w:b/>
          <w:sz w:val="24"/>
          <w:szCs w:val="24"/>
          <w:u w:val="single"/>
        </w:rPr>
        <w:t>Раздел 08 «Культура, кинематография, средства массовой информации»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Расходы  по данному разделу на 2021  год учтены в сумме 4162,7 тыс. рублей.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Безвозмездные перечисления государственным и муниципальным учреждениям – 4162,7 тыс. рублей; </w:t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>Расходы  по данному разделу на 2022 год учтены в сумме 4071,5  тыс. рублей.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Безвозмездные перечисления государственным и муниципальным учреждениям – 4071,5 тыс. рублей; 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t xml:space="preserve">          Расходы  по данному разделу на 2023 год учтены в сумме 4090  тыс. рублей.</w:t>
      </w:r>
    </w:p>
    <w:p w:rsidR="00991124" w:rsidRPr="00991124" w:rsidRDefault="00991124" w:rsidP="00991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Arial" w:eastAsia="Times New Roman" w:hAnsi="Arial" w:cs="Arial"/>
          <w:sz w:val="24"/>
          <w:szCs w:val="24"/>
        </w:rPr>
        <w:lastRenderedPageBreak/>
        <w:t xml:space="preserve">Безвозмездные перечисления государственным и муниципальным учреждениям – 4090 тыс. рублей. </w:t>
      </w:r>
    </w:p>
    <w:p w:rsidR="00991124" w:rsidRPr="00991124" w:rsidRDefault="00991124" w:rsidP="0099112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911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0C4874" wp14:editId="024458AB">
            <wp:extent cx="5950680" cy="60408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41" cy="604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24" w:rsidRPr="00991124" w:rsidRDefault="00991124" w:rsidP="0099112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30A5963" wp14:editId="0F13E677">
            <wp:extent cx="6077043" cy="736039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501" cy="736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7D0FE4" wp14:editId="1DD75B32">
            <wp:extent cx="5999863" cy="533075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02" cy="533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9D25DEF" wp14:editId="466A92AF">
            <wp:extent cx="5982510" cy="67691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45" cy="677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18A1CE5" wp14:editId="2A831E16">
            <wp:extent cx="6230932" cy="65272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427" cy="652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2601DF" wp14:editId="642278C0">
            <wp:extent cx="5418455" cy="2927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24" w:rsidRPr="00991124" w:rsidRDefault="00991124" w:rsidP="00991124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12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7 </w:t>
      </w:r>
    </w:p>
    <w:p w:rsidR="00991124" w:rsidRPr="00991124" w:rsidRDefault="00991124" w:rsidP="00991124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124">
        <w:rPr>
          <w:rFonts w:ascii="Times New Roman" w:eastAsia="Times New Roman" w:hAnsi="Times New Roman" w:cs="Times New Roman"/>
          <w:sz w:val="24"/>
          <w:szCs w:val="24"/>
        </w:rPr>
        <w:t>«О проекте бюджета МО «Тараса» на 2021 год</w:t>
      </w:r>
    </w:p>
    <w:p w:rsidR="00991124" w:rsidRPr="00991124" w:rsidRDefault="00991124" w:rsidP="00991124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124">
        <w:rPr>
          <w:rFonts w:ascii="Times New Roman" w:eastAsia="Times New Roman" w:hAnsi="Times New Roman" w:cs="Times New Roman"/>
          <w:sz w:val="24"/>
          <w:szCs w:val="24"/>
        </w:rPr>
        <w:t>и плановый период 2022 и 2023 год»</w:t>
      </w:r>
    </w:p>
    <w:p w:rsidR="00991124" w:rsidRPr="00991124" w:rsidRDefault="00991124" w:rsidP="00991124">
      <w:pPr>
        <w:tabs>
          <w:tab w:val="left" w:pos="5640"/>
          <w:tab w:val="left" w:pos="7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1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от 10.12.2020 г №108                </w:t>
      </w:r>
      <w:r w:rsidRPr="0099112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1124" w:rsidRPr="00991124" w:rsidRDefault="00991124" w:rsidP="00991124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1124" w:rsidRPr="00991124" w:rsidRDefault="00991124" w:rsidP="00991124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124" w:rsidRPr="00991124" w:rsidRDefault="00991124" w:rsidP="00991124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124" w:rsidRPr="00991124" w:rsidRDefault="00991124" w:rsidP="00991124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124" w:rsidRPr="00991124" w:rsidRDefault="00991124" w:rsidP="0099112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2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991124">
        <w:rPr>
          <w:rFonts w:ascii="Times New Roman" w:eastAsia="Times New Roman" w:hAnsi="Times New Roman" w:cs="Times New Roman"/>
          <w:b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99112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«Тараса» на 2021-2022-2023 гг..</w:t>
      </w:r>
    </w:p>
    <w:p w:rsidR="00991124" w:rsidRPr="00991124" w:rsidRDefault="00991124" w:rsidP="00991124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658"/>
        <w:gridCol w:w="4500"/>
      </w:tblGrid>
      <w:tr w:rsidR="00991124" w:rsidRPr="00991124" w:rsidTr="00DC173E">
        <w:trPr>
          <w:trHeight w:val="555"/>
        </w:trPr>
        <w:tc>
          <w:tcPr>
            <w:tcW w:w="3918" w:type="dxa"/>
            <w:gridSpan w:val="2"/>
          </w:tcPr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4" w:rsidRPr="00991124" w:rsidRDefault="00991124" w:rsidP="00991124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12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500" w:type="dxa"/>
            <w:vMerge w:val="restart"/>
          </w:tcPr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911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124" w:rsidRPr="00991124" w:rsidTr="00DC173E">
        <w:trPr>
          <w:trHeight w:val="1365"/>
        </w:trPr>
        <w:tc>
          <w:tcPr>
            <w:tcW w:w="1260" w:type="dxa"/>
            <w:tcBorders>
              <w:bottom w:val="single" w:sz="4" w:space="0" w:color="auto"/>
            </w:tcBorders>
          </w:tcPr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1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</w:t>
            </w: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12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12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финансирования</w:t>
            </w: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124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 бюджета</w:t>
            </w: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124" w:rsidRPr="00991124" w:rsidTr="00DC173E">
        <w:trPr>
          <w:trHeight w:val="405"/>
        </w:trPr>
        <w:tc>
          <w:tcPr>
            <w:tcW w:w="3918" w:type="dxa"/>
            <w:gridSpan w:val="2"/>
            <w:tcBorders>
              <w:right w:val="nil"/>
            </w:tcBorders>
          </w:tcPr>
          <w:p w:rsidR="00991124" w:rsidRPr="00991124" w:rsidRDefault="00991124" w:rsidP="00991124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147</w:t>
            </w:r>
            <w:r w:rsidRPr="009911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:rsidR="00991124" w:rsidRPr="00991124" w:rsidRDefault="00991124" w:rsidP="0099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12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 МО «Тараса»</w:t>
            </w:r>
          </w:p>
          <w:p w:rsidR="00991124" w:rsidRPr="00991124" w:rsidRDefault="00991124" w:rsidP="0099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124" w:rsidRPr="00991124" w:rsidTr="00DC173E">
        <w:trPr>
          <w:trHeight w:val="1530"/>
        </w:trPr>
        <w:tc>
          <w:tcPr>
            <w:tcW w:w="1260" w:type="dxa"/>
          </w:tcPr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4" w:rsidRPr="00991124" w:rsidRDefault="00991124" w:rsidP="0099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12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124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4500" w:type="dxa"/>
          </w:tcPr>
          <w:p w:rsidR="00991124" w:rsidRPr="00991124" w:rsidRDefault="00991124" w:rsidP="009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12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</w:tr>
    </w:tbl>
    <w:p w:rsidR="00991124" w:rsidRPr="00991124" w:rsidRDefault="00991124" w:rsidP="0099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9112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F542528" wp14:editId="7A223EE1">
            <wp:extent cx="5724367" cy="375911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61" cy="37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24" w:rsidRPr="00991124" w:rsidRDefault="00991124" w:rsidP="00991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b/>
          <w:sz w:val="28"/>
          <w:szCs w:val="28"/>
        </w:rPr>
        <w:t xml:space="preserve">Верхний предел  муниципального внутреннего долга </w:t>
      </w:r>
    </w:p>
    <w:p w:rsidR="00991124" w:rsidRPr="00991124" w:rsidRDefault="00991124" w:rsidP="00991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1 января 2021 – 2022-2023 </w:t>
      </w:r>
      <w:proofErr w:type="spellStart"/>
      <w:r w:rsidRPr="0099112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proofErr w:type="gramStart"/>
      <w:r w:rsidRPr="00991124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99112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91124" w:rsidRPr="00991124" w:rsidRDefault="00991124" w:rsidP="00991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МО «Тараса»</w:t>
      </w:r>
    </w:p>
    <w:p w:rsidR="00991124" w:rsidRPr="00991124" w:rsidRDefault="00991124" w:rsidP="00991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124" w:rsidRPr="00991124" w:rsidRDefault="00991124" w:rsidP="0099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124" w:rsidRPr="00991124" w:rsidRDefault="00991124" w:rsidP="0099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124" w:rsidRPr="00991124" w:rsidRDefault="00991124" w:rsidP="00991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 xml:space="preserve">Верхний предел муниципального внутреннего  долга по состоянию </w:t>
      </w:r>
    </w:p>
    <w:p w:rsidR="00991124" w:rsidRPr="00991124" w:rsidRDefault="00991124" w:rsidP="00991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>на 1 января 2022 года планируется в размере 165,3 тыс. рублей;</w:t>
      </w:r>
    </w:p>
    <w:p w:rsidR="00991124" w:rsidRPr="00991124" w:rsidRDefault="00991124" w:rsidP="00991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>на 1 января 2023 года планируется в размере 335,2 тыс. рублей;</w:t>
      </w:r>
    </w:p>
    <w:p w:rsidR="00991124" w:rsidRPr="00991124" w:rsidRDefault="00991124" w:rsidP="00991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>на 1 января 2024 года планируется в размере 512,2 тыс. рублей;</w:t>
      </w:r>
    </w:p>
    <w:p w:rsidR="00991124" w:rsidRPr="00991124" w:rsidRDefault="00991124" w:rsidP="00991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124" w:rsidRPr="00991124" w:rsidRDefault="00991124" w:rsidP="00991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124" w:rsidRPr="00991124" w:rsidRDefault="00991124" w:rsidP="0099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МО «Тараса»                             </w:t>
      </w:r>
      <w:proofErr w:type="spellStart"/>
      <w:r w:rsidRPr="00991124">
        <w:rPr>
          <w:rFonts w:ascii="Times New Roman" w:eastAsia="Times New Roman" w:hAnsi="Times New Roman" w:cs="Times New Roman"/>
          <w:sz w:val="28"/>
          <w:szCs w:val="28"/>
        </w:rPr>
        <w:t>Таряшинов</w:t>
      </w:r>
      <w:proofErr w:type="spellEnd"/>
      <w:r w:rsidRPr="00991124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</w:p>
    <w:p w:rsidR="00991124" w:rsidRPr="00991124" w:rsidRDefault="00991124" w:rsidP="0099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отдела    </w:t>
      </w:r>
    </w:p>
    <w:p w:rsidR="00991124" w:rsidRPr="00991124" w:rsidRDefault="00991124" w:rsidP="00991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 xml:space="preserve">МО «Тараса»                                                                        </w:t>
      </w:r>
      <w:proofErr w:type="spellStart"/>
      <w:r w:rsidRPr="00991124">
        <w:rPr>
          <w:rFonts w:ascii="Times New Roman" w:eastAsia="Times New Roman" w:hAnsi="Times New Roman" w:cs="Times New Roman"/>
          <w:sz w:val="28"/>
          <w:szCs w:val="28"/>
        </w:rPr>
        <w:t>Бодонова</w:t>
      </w:r>
      <w:proofErr w:type="spellEnd"/>
      <w:r w:rsidRPr="00991124">
        <w:rPr>
          <w:rFonts w:ascii="Times New Roman" w:eastAsia="Times New Roman" w:hAnsi="Times New Roman" w:cs="Times New Roman"/>
          <w:sz w:val="28"/>
          <w:szCs w:val="28"/>
        </w:rPr>
        <w:t xml:space="preserve"> Е.Д.</w:t>
      </w:r>
    </w:p>
    <w:p w:rsidR="00991124" w:rsidRPr="00991124" w:rsidRDefault="00991124" w:rsidP="0099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124" w:rsidRPr="00991124" w:rsidRDefault="00991124" w:rsidP="009911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b/>
          <w:sz w:val="28"/>
          <w:szCs w:val="28"/>
        </w:rPr>
        <w:t>ПРОТОКОЛ №3</w:t>
      </w:r>
    </w:p>
    <w:p w:rsidR="00991124" w:rsidRPr="00991124" w:rsidRDefault="00991124" w:rsidP="009911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991124" w:rsidRPr="00991124" w:rsidRDefault="00991124" w:rsidP="009911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124" w:rsidRPr="00991124" w:rsidRDefault="00991124" w:rsidP="009911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Думы муниципального образования «Тараса»</w:t>
      </w:r>
    </w:p>
    <w:p w:rsidR="00991124" w:rsidRPr="00991124" w:rsidRDefault="00991124" w:rsidP="009911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и дополнений в Устав муниципального образования </w:t>
      </w:r>
    </w:p>
    <w:p w:rsidR="00991124" w:rsidRPr="00991124" w:rsidRDefault="00991124" w:rsidP="009911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>11.12.2020                                                                                                  с. Тараса</w:t>
      </w:r>
    </w:p>
    <w:p w:rsidR="00991124" w:rsidRPr="00991124" w:rsidRDefault="00991124" w:rsidP="009911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91124" w:rsidRPr="00991124" w:rsidRDefault="00991124" w:rsidP="00991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>Публичные слушания назначены решением Думы муниципального образования «Тараса»  № 103 от «10» ноября 2020 года «</w:t>
      </w:r>
      <w:r w:rsidRPr="009911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проведении </w:t>
      </w:r>
      <w:r w:rsidRPr="0099112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  <w:r w:rsidRPr="009911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91124">
        <w:rPr>
          <w:rFonts w:ascii="Times New Roman" w:eastAsia="Times New Roman" w:hAnsi="Times New Roman" w:cs="Times New Roman"/>
          <w:b/>
          <w:sz w:val="28"/>
          <w:szCs w:val="28"/>
        </w:rPr>
        <w:t>Тема публичных слушаний:</w:t>
      </w:r>
      <w:r w:rsidRPr="00991124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 11</w:t>
      </w:r>
      <w:r w:rsidRPr="00991124">
        <w:rPr>
          <w:rFonts w:ascii="Times New Roman" w:eastAsia="Times New Roman" w:hAnsi="Times New Roman" w:cs="Times New Roman"/>
          <w:sz w:val="28"/>
          <w:szCs w:val="28"/>
        </w:rPr>
        <w:t>.12.2020 г.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</w:t>
      </w:r>
      <w:r w:rsidRPr="00991124">
        <w:rPr>
          <w:rFonts w:ascii="Times New Roman" w:eastAsia="Times New Roman" w:hAnsi="Times New Roman" w:cs="Times New Roman"/>
          <w:sz w:val="28"/>
          <w:szCs w:val="28"/>
        </w:rPr>
        <w:t xml:space="preserve">: 39 чел. 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>В результате обсуждения проекта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r w:rsidRPr="00991124">
        <w:rPr>
          <w:rFonts w:ascii="Times New Roman" w:eastAsia="Times New Roman" w:hAnsi="Times New Roman" w:cs="Times New Roman"/>
          <w:sz w:val="28"/>
          <w:szCs w:val="28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«Тараса»</w:t>
      </w:r>
      <w:r w:rsidRPr="0099112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91124" w:rsidRPr="00991124" w:rsidRDefault="00991124" w:rsidP="00991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124" w:rsidRPr="00991124" w:rsidRDefault="00991124" w:rsidP="009911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А.М. </w:t>
      </w:r>
      <w:proofErr w:type="spellStart"/>
      <w:r w:rsidRPr="00991124">
        <w:rPr>
          <w:rFonts w:ascii="Times New Roman" w:eastAsia="Times New Roman" w:hAnsi="Times New Roman" w:cs="Times New Roman"/>
          <w:sz w:val="28"/>
          <w:szCs w:val="28"/>
        </w:rPr>
        <w:t>Таряшинов</w:t>
      </w:r>
      <w:proofErr w:type="spellEnd"/>
    </w:p>
    <w:p w:rsidR="00991124" w:rsidRPr="00991124" w:rsidRDefault="00991124" w:rsidP="009911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91124" w:rsidRPr="00991124" w:rsidRDefault="00991124" w:rsidP="009911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1124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     Р.Н. </w:t>
      </w:r>
      <w:proofErr w:type="spellStart"/>
      <w:r w:rsidRPr="00991124">
        <w:rPr>
          <w:rFonts w:ascii="Times New Roman" w:eastAsia="Times New Roman" w:hAnsi="Times New Roman" w:cs="Times New Roman"/>
          <w:sz w:val="28"/>
          <w:szCs w:val="28"/>
        </w:rPr>
        <w:t>Бадагуев</w:t>
      </w:r>
      <w:proofErr w:type="spellEnd"/>
    </w:p>
    <w:p w:rsidR="00991124" w:rsidRPr="00991124" w:rsidRDefault="00991124" w:rsidP="009911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91124" w:rsidRPr="00991124" w:rsidRDefault="00991124" w:rsidP="0099112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91124">
        <w:rPr>
          <w:rFonts w:ascii="Times New Roman" w:eastAsia="Times New Roman" w:hAnsi="Times New Roman" w:cs="Times New Roman"/>
          <w:i/>
          <w:sz w:val="16"/>
          <w:szCs w:val="16"/>
        </w:rPr>
        <w:t>Печать администрации</w:t>
      </w:r>
    </w:p>
    <w:p w:rsidR="00991124" w:rsidRPr="00991124" w:rsidRDefault="00991124" w:rsidP="0099112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91124" w:rsidRPr="00991124" w:rsidRDefault="00991124" w:rsidP="00991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91124" w:rsidRPr="00991124" w:rsidRDefault="00991124" w:rsidP="00991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1124" w:rsidRPr="009A4FB7" w:rsidRDefault="00991124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3A5B6D" w:rsidRPr="009A4FB7" w:rsidTr="00D34713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3A5B6D" w:rsidRPr="009A4FB7" w:rsidRDefault="003A5B6D" w:rsidP="00991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4E4E9A">
              <w:rPr>
                <w:rFonts w:ascii="Arial" w:hAnsi="Arial" w:cs="Arial"/>
                <w:sz w:val="20"/>
                <w:szCs w:val="20"/>
              </w:rPr>
              <w:t>1</w:t>
            </w:r>
            <w:r w:rsidR="00991124">
              <w:rPr>
                <w:rFonts w:ascii="Arial" w:hAnsi="Arial" w:cs="Arial"/>
                <w:sz w:val="20"/>
                <w:szCs w:val="20"/>
              </w:rPr>
              <w:t>4</w:t>
            </w:r>
            <w:r w:rsidR="004E4E9A">
              <w:rPr>
                <w:rFonts w:ascii="Arial" w:hAnsi="Arial" w:cs="Arial"/>
                <w:sz w:val="20"/>
                <w:szCs w:val="20"/>
              </w:rPr>
              <w:t>.1</w:t>
            </w:r>
            <w:r w:rsidR="00991124">
              <w:rPr>
                <w:rFonts w:ascii="Arial" w:hAnsi="Arial" w:cs="Arial"/>
                <w:sz w:val="20"/>
                <w:szCs w:val="20"/>
              </w:rPr>
              <w:t>2</w:t>
            </w:r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 w:rsidR="009A4FB7">
              <w:rPr>
                <w:rFonts w:ascii="Arial" w:hAnsi="Arial" w:cs="Arial"/>
                <w:sz w:val="20"/>
                <w:szCs w:val="20"/>
              </w:rPr>
              <w:t>20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B0B" w:rsidRPr="009A4FB7" w:rsidRDefault="00C24B0B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DD0" w:rsidRPr="009A4FB7" w:rsidRDefault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F6DD0" w:rsidRPr="009A4FB7" w:rsidSect="004F2657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FA" w:rsidRDefault="005177FA" w:rsidP="009A5E6F">
      <w:pPr>
        <w:spacing w:after="0" w:line="240" w:lineRule="auto"/>
      </w:pPr>
      <w:r>
        <w:separator/>
      </w:r>
    </w:p>
  </w:endnote>
  <w:endnote w:type="continuationSeparator" w:id="0">
    <w:p w:rsidR="005177FA" w:rsidRDefault="005177FA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FA" w:rsidRDefault="005177FA" w:rsidP="009A5E6F">
      <w:pPr>
        <w:spacing w:after="0" w:line="240" w:lineRule="auto"/>
      </w:pPr>
      <w:r>
        <w:separator/>
      </w:r>
    </w:p>
  </w:footnote>
  <w:footnote w:type="continuationSeparator" w:id="0">
    <w:p w:rsidR="005177FA" w:rsidRDefault="005177FA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67" w:rsidRDefault="00DC2A67" w:rsidP="00D3471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2E5"/>
    <w:multiLevelType w:val="multilevel"/>
    <w:tmpl w:val="63D201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46B339C"/>
    <w:multiLevelType w:val="hybridMultilevel"/>
    <w:tmpl w:val="C0FAB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07ECD"/>
    <w:multiLevelType w:val="multilevel"/>
    <w:tmpl w:val="A7504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40DF5"/>
    <w:multiLevelType w:val="hybridMultilevel"/>
    <w:tmpl w:val="F8043E00"/>
    <w:lvl w:ilvl="0" w:tplc="D1F08280">
      <w:start w:val="1"/>
      <w:numFmt w:val="decimal"/>
      <w:lvlText w:val="%1."/>
      <w:lvlJc w:val="left"/>
      <w:pPr>
        <w:ind w:left="177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E388C"/>
    <w:multiLevelType w:val="multilevel"/>
    <w:tmpl w:val="FF88C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DA54BC"/>
    <w:multiLevelType w:val="multilevel"/>
    <w:tmpl w:val="92ECE7B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86C0CE8"/>
    <w:multiLevelType w:val="multilevel"/>
    <w:tmpl w:val="96141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01D3F"/>
    <w:multiLevelType w:val="hybridMultilevel"/>
    <w:tmpl w:val="92ECE7B4"/>
    <w:lvl w:ilvl="0" w:tplc="97C00A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7715A1E"/>
    <w:multiLevelType w:val="multilevel"/>
    <w:tmpl w:val="008A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CE24DB"/>
    <w:multiLevelType w:val="multilevel"/>
    <w:tmpl w:val="47F61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E358B8"/>
    <w:multiLevelType w:val="multilevel"/>
    <w:tmpl w:val="0B064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>
    <w:nsid w:val="2FDA04AB"/>
    <w:multiLevelType w:val="hybridMultilevel"/>
    <w:tmpl w:val="728E200C"/>
    <w:lvl w:ilvl="0" w:tplc="0C5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5F588F"/>
    <w:multiLevelType w:val="hybridMultilevel"/>
    <w:tmpl w:val="9DF0947E"/>
    <w:lvl w:ilvl="0" w:tplc="02FA9E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9E240EF"/>
    <w:multiLevelType w:val="hybridMultilevel"/>
    <w:tmpl w:val="5E288AD6"/>
    <w:lvl w:ilvl="0" w:tplc="4C5E0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033CED"/>
    <w:multiLevelType w:val="hybridMultilevel"/>
    <w:tmpl w:val="B65436CA"/>
    <w:lvl w:ilvl="0" w:tplc="6D90A7DA">
      <w:start w:val="1"/>
      <w:numFmt w:val="decimal"/>
      <w:lvlText w:val="%1."/>
      <w:lvlJc w:val="left"/>
      <w:pPr>
        <w:ind w:left="928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D921907"/>
    <w:multiLevelType w:val="multilevel"/>
    <w:tmpl w:val="A91664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D0602E"/>
    <w:multiLevelType w:val="hybridMultilevel"/>
    <w:tmpl w:val="0F8228FC"/>
    <w:lvl w:ilvl="0" w:tplc="99443A82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8A3D4C"/>
    <w:multiLevelType w:val="hybridMultilevel"/>
    <w:tmpl w:val="93A224AC"/>
    <w:lvl w:ilvl="0" w:tplc="D78CB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BD6213"/>
    <w:multiLevelType w:val="hybridMultilevel"/>
    <w:tmpl w:val="2506E1AE"/>
    <w:lvl w:ilvl="0" w:tplc="30188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6576F8"/>
    <w:multiLevelType w:val="hybridMultilevel"/>
    <w:tmpl w:val="C41CE79E"/>
    <w:lvl w:ilvl="0" w:tplc="0404548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A975FF"/>
    <w:multiLevelType w:val="multilevel"/>
    <w:tmpl w:val="30128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6B5E09"/>
    <w:multiLevelType w:val="hybridMultilevel"/>
    <w:tmpl w:val="404C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34">
    <w:nsid w:val="78BC241A"/>
    <w:multiLevelType w:val="hybridMultilevel"/>
    <w:tmpl w:val="5172DFEA"/>
    <w:lvl w:ilvl="0" w:tplc="B9CE99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60CDB"/>
    <w:multiLevelType w:val="multilevel"/>
    <w:tmpl w:val="DC762C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6">
    <w:nsid w:val="7F4553EC"/>
    <w:multiLevelType w:val="hybridMultilevel"/>
    <w:tmpl w:val="5C8A8520"/>
    <w:lvl w:ilvl="0" w:tplc="9A4016D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2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6"/>
  </w:num>
  <w:num w:numId="9">
    <w:abstractNumId w:val="2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34"/>
  </w:num>
  <w:num w:numId="17">
    <w:abstractNumId w:val="27"/>
  </w:num>
  <w:num w:numId="18">
    <w:abstractNumId w:val="2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5"/>
  </w:num>
  <w:num w:numId="22">
    <w:abstractNumId w:val="11"/>
  </w:num>
  <w:num w:numId="23">
    <w:abstractNumId w:val="29"/>
  </w:num>
  <w:num w:numId="24">
    <w:abstractNumId w:val="21"/>
  </w:num>
  <w:num w:numId="25">
    <w:abstractNumId w:val="10"/>
  </w:num>
  <w:num w:numId="26">
    <w:abstractNumId w:val="12"/>
  </w:num>
  <w:num w:numId="27">
    <w:abstractNumId w:val="0"/>
  </w:num>
  <w:num w:numId="28">
    <w:abstractNumId w:val="35"/>
  </w:num>
  <w:num w:numId="29">
    <w:abstractNumId w:val="32"/>
  </w:num>
  <w:num w:numId="30">
    <w:abstractNumId w:val="25"/>
  </w:num>
  <w:num w:numId="31">
    <w:abstractNumId w:val="14"/>
  </w:num>
  <w:num w:numId="32">
    <w:abstractNumId w:val="9"/>
  </w:num>
  <w:num w:numId="33">
    <w:abstractNumId w:val="7"/>
  </w:num>
  <w:num w:numId="34">
    <w:abstractNumId w:val="15"/>
  </w:num>
  <w:num w:numId="35">
    <w:abstractNumId w:val="4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F0D"/>
    <w:rsid w:val="000271BF"/>
    <w:rsid w:val="000435CC"/>
    <w:rsid w:val="00106741"/>
    <w:rsid w:val="00212F59"/>
    <w:rsid w:val="0034224A"/>
    <w:rsid w:val="003A21C6"/>
    <w:rsid w:val="003A5B6D"/>
    <w:rsid w:val="003B61C9"/>
    <w:rsid w:val="004E4E9A"/>
    <w:rsid w:val="004F2657"/>
    <w:rsid w:val="004F558B"/>
    <w:rsid w:val="005177FA"/>
    <w:rsid w:val="0058793B"/>
    <w:rsid w:val="005E0057"/>
    <w:rsid w:val="005E0B0C"/>
    <w:rsid w:val="005E26FA"/>
    <w:rsid w:val="00637F0D"/>
    <w:rsid w:val="00684473"/>
    <w:rsid w:val="00766894"/>
    <w:rsid w:val="0082344C"/>
    <w:rsid w:val="00897209"/>
    <w:rsid w:val="008F6DD0"/>
    <w:rsid w:val="00991124"/>
    <w:rsid w:val="009A1081"/>
    <w:rsid w:val="009A4FB7"/>
    <w:rsid w:val="009A5E6F"/>
    <w:rsid w:val="00A47812"/>
    <w:rsid w:val="00A53895"/>
    <w:rsid w:val="00B07543"/>
    <w:rsid w:val="00B26ECC"/>
    <w:rsid w:val="00B86C51"/>
    <w:rsid w:val="00BE457F"/>
    <w:rsid w:val="00C24B0B"/>
    <w:rsid w:val="00C44CB8"/>
    <w:rsid w:val="00C66132"/>
    <w:rsid w:val="00CA4B4E"/>
    <w:rsid w:val="00D34713"/>
    <w:rsid w:val="00D65057"/>
    <w:rsid w:val="00DC2A67"/>
    <w:rsid w:val="00E006A7"/>
    <w:rsid w:val="00E425EB"/>
    <w:rsid w:val="00EE0F9D"/>
    <w:rsid w:val="00F15FA6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7"/>
  </w:style>
  <w:style w:type="paragraph" w:styleId="1">
    <w:name w:val="heading 1"/>
    <w:basedOn w:val="a"/>
    <w:next w:val="a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FC1CA1"/>
    <w:rPr>
      <w:b/>
      <w:bCs/>
    </w:rPr>
  </w:style>
  <w:style w:type="character" w:styleId="a5">
    <w:name w:val="Hyperlink"/>
    <w:basedOn w:val="a0"/>
    <w:uiPriority w:val="99"/>
    <w:unhideWhenUsed/>
    <w:rsid w:val="00FC1CA1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1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0"/>
    <w:link w:val="7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E457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nhideWhenUsed/>
    <w:rsid w:val="00BE45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BE457F"/>
  </w:style>
  <w:style w:type="paragraph" w:styleId="af0">
    <w:name w:val="Body Text"/>
    <w:basedOn w:val="a"/>
    <w:link w:val="af1"/>
    <w:unhideWhenUsed/>
    <w:rsid w:val="00D34713"/>
    <w:pPr>
      <w:spacing w:after="120"/>
    </w:pPr>
  </w:style>
  <w:style w:type="character" w:customStyle="1" w:styleId="af1">
    <w:name w:val="Основной текст Знак"/>
    <w:basedOn w:val="a0"/>
    <w:link w:val="af0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0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">
    <w:name w:val="Основной текст (3)_"/>
    <w:basedOn w:val="a0"/>
    <w:link w:val="30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2">
    <w:name w:val="Основной текст_"/>
    <w:basedOn w:val="a0"/>
    <w:link w:val="31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2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0">
    <w:name w:val="Основной текст (4)"/>
    <w:basedOn w:val="a"/>
    <w:link w:val="4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1">
    <w:name w:val="Основной текст3"/>
    <w:basedOn w:val="a"/>
    <w:link w:val="af2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0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3">
    <w:name w:val="footer"/>
    <w:basedOn w:val="a"/>
    <w:link w:val="af4"/>
    <w:uiPriority w:val="99"/>
    <w:semiHidden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A4FB7"/>
  </w:style>
  <w:style w:type="table" w:styleId="af5">
    <w:name w:val="Table Grid"/>
    <w:basedOn w:val="a1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5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4E4E9A"/>
  </w:style>
  <w:style w:type="numbering" w:customStyle="1" w:styleId="110">
    <w:name w:val="Нет списка11"/>
    <w:next w:val="a2"/>
    <w:uiPriority w:val="99"/>
    <w:semiHidden/>
    <w:unhideWhenUsed/>
    <w:rsid w:val="004E4E9A"/>
  </w:style>
  <w:style w:type="paragraph" w:styleId="af6">
    <w:name w:val="Document Map"/>
    <w:basedOn w:val="a"/>
    <w:link w:val="af7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e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0"/>
    <w:rsid w:val="004E4E9A"/>
  </w:style>
  <w:style w:type="character" w:customStyle="1" w:styleId="apple-converted-space">
    <w:name w:val="apple-converted-space"/>
    <w:basedOn w:val="a0"/>
    <w:rsid w:val="004E4E9A"/>
  </w:style>
  <w:style w:type="paragraph" w:customStyle="1" w:styleId="af8">
    <w:name w:val="Знак"/>
    <w:basedOn w:val="a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9">
    <w:name w:val="page number"/>
    <w:basedOn w:val="a0"/>
    <w:rsid w:val="004E4E9A"/>
  </w:style>
  <w:style w:type="paragraph" w:styleId="afa">
    <w:name w:val="endnote text"/>
    <w:basedOn w:val="a"/>
    <w:link w:val="afb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rsid w:val="004E4E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5028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18</cp:revision>
  <cp:lastPrinted>2019-09-24T12:57:00Z</cp:lastPrinted>
  <dcterms:created xsi:type="dcterms:W3CDTF">2019-09-26T23:23:00Z</dcterms:created>
  <dcterms:modified xsi:type="dcterms:W3CDTF">2021-02-17T08:28:00Z</dcterms:modified>
</cp:coreProperties>
</file>