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02" w:rsidRPr="002F341C" w:rsidRDefault="006B1E02" w:rsidP="006B1E02">
      <w:pPr>
        <w:widowControl/>
        <w:jc w:val="center"/>
        <w:rPr>
          <w:b/>
          <w:sz w:val="28"/>
          <w:szCs w:val="28"/>
        </w:rPr>
      </w:pPr>
      <w:r w:rsidRPr="002F341C">
        <w:rPr>
          <w:noProof/>
          <w:lang w:eastAsia="ru-RU"/>
        </w:rPr>
        <w:drawing>
          <wp:inline distT="0" distB="0" distL="0" distR="0">
            <wp:extent cx="485775" cy="600075"/>
            <wp:effectExtent l="0" t="0" r="0" b="0"/>
            <wp:docPr id="2" name="Рисунок 2" descr="C:\Сторожилов С.С\ГЕРБ района\Герб УИ района (монохром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Сторожилов С.С\ГЕРБ района\Герб УИ района (монохром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02" w:rsidRPr="00094235" w:rsidRDefault="006B1E02" w:rsidP="006B1E02">
      <w:pPr>
        <w:widowControl/>
        <w:jc w:val="center"/>
        <w:rPr>
          <w:rFonts w:ascii="XO Thames" w:hAnsi="XO Thames"/>
          <w:b/>
        </w:rPr>
      </w:pPr>
      <w:r w:rsidRPr="00094235">
        <w:rPr>
          <w:rFonts w:ascii="XO Thames" w:hAnsi="XO Thames"/>
          <w:b/>
        </w:rPr>
        <w:t>АДМИНИСТРАЦИЯ</w:t>
      </w:r>
    </w:p>
    <w:p w:rsidR="006B1E02" w:rsidRPr="00094235" w:rsidRDefault="006B1E02" w:rsidP="006B1E02">
      <w:pPr>
        <w:widowControl/>
        <w:jc w:val="center"/>
        <w:rPr>
          <w:rFonts w:ascii="XO Thames" w:hAnsi="XO Thames"/>
          <w:b/>
        </w:rPr>
      </w:pPr>
      <w:r w:rsidRPr="00094235">
        <w:rPr>
          <w:rFonts w:ascii="XO Thames" w:hAnsi="XO Thames"/>
          <w:b/>
        </w:rPr>
        <w:t>УСТЬ-ИЛИМСКОГО МУНИЦИПАЛЬНОГО ОКРУГА</w:t>
      </w:r>
    </w:p>
    <w:p w:rsidR="006B1E02" w:rsidRPr="00094235" w:rsidRDefault="006B1E02" w:rsidP="006B1E02">
      <w:pPr>
        <w:widowControl/>
        <w:jc w:val="center"/>
        <w:rPr>
          <w:rFonts w:ascii="XO Thames" w:hAnsi="XO Thames"/>
          <w:b/>
        </w:rPr>
      </w:pPr>
      <w:r w:rsidRPr="00094235">
        <w:rPr>
          <w:rFonts w:ascii="XO Thames" w:hAnsi="XO Thames"/>
          <w:b/>
        </w:rPr>
        <w:t>ИРКУТСКОЙ ОБЛАСТИ</w:t>
      </w:r>
    </w:p>
    <w:p w:rsidR="006B1E02" w:rsidRPr="00094235" w:rsidRDefault="006B1E02" w:rsidP="006B1E02">
      <w:pPr>
        <w:widowControl/>
        <w:jc w:val="center"/>
        <w:rPr>
          <w:rFonts w:ascii="XO Thames" w:hAnsi="XO Thames"/>
        </w:rPr>
      </w:pPr>
    </w:p>
    <w:p w:rsidR="006B1E02" w:rsidRPr="00094235" w:rsidRDefault="006B1E02" w:rsidP="006B1E02">
      <w:pPr>
        <w:widowControl/>
        <w:jc w:val="center"/>
        <w:rPr>
          <w:rFonts w:ascii="XO Thames" w:hAnsi="XO Thames"/>
          <w:b/>
          <w:spacing w:val="49"/>
          <w:sz w:val="32"/>
          <w:szCs w:val="32"/>
        </w:rPr>
      </w:pPr>
      <w:r w:rsidRPr="00094235">
        <w:rPr>
          <w:rFonts w:ascii="XO Thames" w:hAnsi="XO Thames"/>
          <w:b/>
          <w:spacing w:val="49"/>
          <w:sz w:val="32"/>
          <w:szCs w:val="32"/>
        </w:rPr>
        <w:t>ПОСТАНОВЛЕНИЕ</w:t>
      </w:r>
    </w:p>
    <w:p w:rsidR="006B1E02" w:rsidRPr="00094235" w:rsidRDefault="006B1E02" w:rsidP="006B1E02">
      <w:pPr>
        <w:rPr>
          <w:rFonts w:ascii="XO Thames" w:hAnsi="XO Thames"/>
        </w:rPr>
      </w:pPr>
    </w:p>
    <w:tbl>
      <w:tblPr>
        <w:tblW w:w="5000" w:type="pct"/>
        <w:tblLook w:val="0000"/>
      </w:tblPr>
      <w:tblGrid>
        <w:gridCol w:w="468"/>
        <w:gridCol w:w="2479"/>
        <w:gridCol w:w="4728"/>
        <w:gridCol w:w="536"/>
        <w:gridCol w:w="1359"/>
      </w:tblGrid>
      <w:tr w:rsidR="006B1E02" w:rsidRPr="00094235" w:rsidTr="006B1E02">
        <w:tc>
          <w:tcPr>
            <w:tcW w:w="245" w:type="pct"/>
          </w:tcPr>
          <w:p w:rsidR="006B1E02" w:rsidRPr="00094235" w:rsidRDefault="006B1E02" w:rsidP="006B1E02">
            <w:pPr>
              <w:widowControl/>
              <w:jc w:val="center"/>
              <w:rPr>
                <w:rFonts w:ascii="XO Thames" w:hAnsi="XO Thames"/>
              </w:rPr>
            </w:pPr>
            <w:r w:rsidRPr="00094235">
              <w:rPr>
                <w:rFonts w:ascii="XO Thames" w:hAnsi="XO Thames"/>
              </w:rPr>
              <w:t>от</w:t>
            </w:r>
          </w:p>
        </w:tc>
        <w:tc>
          <w:tcPr>
            <w:tcW w:w="1295" w:type="pct"/>
            <w:tcBorders>
              <w:bottom w:val="single" w:sz="4" w:space="0" w:color="000000"/>
            </w:tcBorders>
          </w:tcPr>
          <w:p w:rsidR="006B1E02" w:rsidRPr="00094235" w:rsidRDefault="004B1A20" w:rsidP="004B1A20">
            <w:pPr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13.10.2025</w:t>
            </w:r>
          </w:p>
        </w:tc>
        <w:tc>
          <w:tcPr>
            <w:tcW w:w="2470" w:type="pct"/>
          </w:tcPr>
          <w:p w:rsidR="006B1E02" w:rsidRPr="00094235" w:rsidRDefault="006B1E02" w:rsidP="006B1E02">
            <w:pPr>
              <w:widowControl/>
              <w:rPr>
                <w:rFonts w:ascii="XO Thames" w:hAnsi="XO Thames"/>
              </w:rPr>
            </w:pPr>
          </w:p>
        </w:tc>
        <w:tc>
          <w:tcPr>
            <w:tcW w:w="280" w:type="pct"/>
          </w:tcPr>
          <w:p w:rsidR="006B1E02" w:rsidRPr="00094235" w:rsidRDefault="006B1E02" w:rsidP="006B1E02">
            <w:pPr>
              <w:widowControl/>
              <w:jc w:val="right"/>
              <w:rPr>
                <w:rFonts w:ascii="XO Thames" w:hAnsi="XO Thames"/>
              </w:rPr>
            </w:pPr>
            <w:r w:rsidRPr="00094235">
              <w:rPr>
                <w:rFonts w:ascii="XO Thames" w:hAnsi="XO Thames"/>
              </w:rPr>
              <w:t>№</w:t>
            </w:r>
          </w:p>
        </w:tc>
        <w:tc>
          <w:tcPr>
            <w:tcW w:w="710" w:type="pct"/>
            <w:tcBorders>
              <w:bottom w:val="single" w:sz="4" w:space="0" w:color="000000"/>
            </w:tcBorders>
          </w:tcPr>
          <w:p w:rsidR="006B1E02" w:rsidRPr="00094235" w:rsidRDefault="004B1A20" w:rsidP="006B1E02">
            <w:pPr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471-А</w:t>
            </w:r>
          </w:p>
        </w:tc>
      </w:tr>
    </w:tbl>
    <w:p w:rsidR="006B1E02" w:rsidRPr="00094235" w:rsidRDefault="006B1E02" w:rsidP="006B1E02">
      <w:pPr>
        <w:widowControl/>
        <w:jc w:val="center"/>
        <w:rPr>
          <w:rFonts w:ascii="XO Thames" w:hAnsi="XO Thames"/>
        </w:rPr>
      </w:pPr>
      <w:r w:rsidRPr="00094235">
        <w:rPr>
          <w:rFonts w:ascii="XO Thames" w:hAnsi="XO Thames"/>
        </w:rPr>
        <w:t>г. Усть-Илимск</w:t>
      </w:r>
    </w:p>
    <w:p w:rsidR="00011B0C" w:rsidRPr="00094235" w:rsidRDefault="00011B0C" w:rsidP="00AE1C70">
      <w:pPr>
        <w:suppressAutoHyphens w:val="0"/>
        <w:jc w:val="center"/>
        <w:rPr>
          <w:rFonts w:ascii="XO Thames" w:eastAsia="Times New Roman" w:hAnsi="XO Thames"/>
          <w:kern w:val="0"/>
        </w:rPr>
      </w:pPr>
    </w:p>
    <w:p w:rsidR="00146B83" w:rsidRPr="00094235" w:rsidRDefault="00146B83" w:rsidP="00146B83">
      <w:pPr>
        <w:jc w:val="center"/>
        <w:rPr>
          <w:rFonts w:ascii="XO Thames" w:hAnsi="XO Thames"/>
        </w:rPr>
      </w:pPr>
      <w:r w:rsidRPr="00094235">
        <w:rPr>
          <w:rFonts w:ascii="XO Thames" w:hAnsi="XO Thames"/>
        </w:rPr>
        <w:t>Об определении гарантирующей организации в сфере холодного водоснабжения</w:t>
      </w:r>
      <w:r w:rsidR="00094235" w:rsidRPr="00094235">
        <w:rPr>
          <w:rFonts w:ascii="XO Thames" w:hAnsi="XO Thames"/>
        </w:rPr>
        <w:t xml:space="preserve"> и водоотведения </w:t>
      </w:r>
      <w:r w:rsidRPr="00094235">
        <w:rPr>
          <w:rFonts w:ascii="XO Thames" w:hAnsi="XO Thames"/>
        </w:rPr>
        <w:t xml:space="preserve">на территории </w:t>
      </w:r>
      <w:r w:rsidR="00094235" w:rsidRPr="00094235">
        <w:rPr>
          <w:rFonts w:ascii="XO Thames" w:hAnsi="XO Thames"/>
        </w:rPr>
        <w:t>Усть-Илимского муниципального округа</w:t>
      </w:r>
    </w:p>
    <w:p w:rsidR="00146B83" w:rsidRPr="00094235" w:rsidRDefault="00146B83" w:rsidP="00146B83">
      <w:pPr>
        <w:pStyle w:val="WW-"/>
        <w:rPr>
          <w:rFonts w:ascii="XO Thames" w:hAnsi="XO Thames"/>
        </w:rPr>
      </w:pPr>
    </w:p>
    <w:p w:rsidR="00146B83" w:rsidRPr="00094235" w:rsidRDefault="00146B83" w:rsidP="00146B83">
      <w:pPr>
        <w:pStyle w:val="WW-"/>
        <w:rPr>
          <w:rFonts w:ascii="XO Thames" w:hAnsi="XO Thames"/>
        </w:rPr>
      </w:pPr>
    </w:p>
    <w:p w:rsidR="00146B83" w:rsidRPr="00094235" w:rsidRDefault="00146B83" w:rsidP="00146B83">
      <w:pPr>
        <w:pStyle w:val="WW-"/>
        <w:ind w:firstLine="708"/>
        <w:rPr>
          <w:rFonts w:ascii="XO Thames" w:hAnsi="XO Thames"/>
        </w:rPr>
      </w:pPr>
      <w:r w:rsidRPr="00094235">
        <w:rPr>
          <w:rFonts w:ascii="XO Thames" w:hAnsi="XO Thames"/>
        </w:rPr>
        <w:t xml:space="preserve">В целях обеспечения бесперебойного водоснабжения и водоотведения на территории </w:t>
      </w:r>
      <w:r w:rsidR="00094235" w:rsidRPr="00094235">
        <w:rPr>
          <w:rFonts w:ascii="XO Thames" w:hAnsi="XO Thames"/>
        </w:rPr>
        <w:t>Усть-Илимского муниципального округа</w:t>
      </w:r>
      <w:r w:rsidRPr="00094235">
        <w:rPr>
          <w:rFonts w:ascii="XO Thames" w:hAnsi="XO Thames"/>
        </w:rPr>
        <w:t xml:space="preserve">, в соответствии с </w:t>
      </w:r>
      <w:r w:rsidR="00094235" w:rsidRPr="00094235">
        <w:rPr>
          <w:rFonts w:ascii="XO Thames" w:hAnsi="XO Thames"/>
        </w:rPr>
        <w:t>пунктом 4 части 1 статьи 16</w:t>
      </w:r>
      <w:r w:rsidRPr="00094235">
        <w:rPr>
          <w:rFonts w:ascii="XO Thames" w:hAnsi="XO Thames"/>
        </w:rPr>
        <w:t xml:space="preserve"> Федерального закона от 06.10.2003</w:t>
      </w:r>
      <w:r w:rsidR="00094235" w:rsidRPr="00094235">
        <w:rPr>
          <w:rFonts w:ascii="XO Thames" w:hAnsi="XO Thames"/>
        </w:rPr>
        <w:t xml:space="preserve"> №</w:t>
      </w:r>
      <w:r w:rsidRPr="00094235">
        <w:rPr>
          <w:rFonts w:ascii="XO Thames" w:hAnsi="XO Thames"/>
        </w:rPr>
        <w:t xml:space="preserve"> 131-ФЗ «Об общих принципах организации местного самоуправления в Российской Федерации», </w:t>
      </w:r>
      <w:r w:rsidR="00094235">
        <w:rPr>
          <w:rFonts w:ascii="XO Thames" w:hAnsi="XO Thames"/>
        </w:rPr>
        <w:t xml:space="preserve">статьей 12 </w:t>
      </w:r>
      <w:r w:rsidRPr="00094235">
        <w:rPr>
          <w:rFonts w:ascii="XO Thames" w:hAnsi="XO Thames"/>
        </w:rPr>
        <w:t>Федеральн</w:t>
      </w:r>
      <w:r w:rsidR="00094235">
        <w:rPr>
          <w:rFonts w:ascii="XO Thames" w:hAnsi="XO Thames"/>
        </w:rPr>
        <w:t>ого</w:t>
      </w:r>
      <w:r w:rsidRPr="00094235">
        <w:rPr>
          <w:rFonts w:ascii="XO Thames" w:hAnsi="XO Thames"/>
        </w:rPr>
        <w:t xml:space="preserve"> закон</w:t>
      </w:r>
      <w:r w:rsidR="00094235">
        <w:rPr>
          <w:rFonts w:ascii="XO Thames" w:hAnsi="XO Thames"/>
        </w:rPr>
        <w:t>а</w:t>
      </w:r>
      <w:r w:rsidRPr="00094235">
        <w:rPr>
          <w:rFonts w:ascii="XO Thames" w:hAnsi="XO Thames"/>
        </w:rPr>
        <w:t xml:space="preserve"> от 07.12.2011</w:t>
      </w:r>
      <w:r w:rsidR="00094235" w:rsidRPr="00094235">
        <w:rPr>
          <w:rFonts w:ascii="XO Thames" w:hAnsi="XO Thames"/>
        </w:rPr>
        <w:t xml:space="preserve"> № </w:t>
      </w:r>
      <w:r w:rsidRPr="00094235">
        <w:rPr>
          <w:rFonts w:ascii="XO Thames" w:hAnsi="XO Thames"/>
        </w:rPr>
        <w:t xml:space="preserve">416-ФЗ «О водоснабжении и водоотведении», руководствуясь </w:t>
      </w:r>
      <w:r w:rsidR="00094235" w:rsidRPr="00094235">
        <w:rPr>
          <w:rFonts w:ascii="XO Thames" w:hAnsi="XO Thames"/>
        </w:rPr>
        <w:t xml:space="preserve">статьями 35 и 47 </w:t>
      </w:r>
      <w:r w:rsidRPr="00094235">
        <w:rPr>
          <w:rFonts w:ascii="XO Thames" w:hAnsi="XO Thames"/>
        </w:rPr>
        <w:t>Устава Усть-Илимского муниципального округа</w:t>
      </w:r>
      <w:r w:rsidR="00094235" w:rsidRPr="00094235">
        <w:rPr>
          <w:rFonts w:ascii="XO Thames" w:hAnsi="XO Thames"/>
        </w:rPr>
        <w:t xml:space="preserve"> Иркутской области Администрация Усть-Илимского муниципального округа</w:t>
      </w:r>
      <w:r w:rsidRPr="00094235">
        <w:rPr>
          <w:rFonts w:ascii="XO Thames" w:hAnsi="XO Thames"/>
        </w:rPr>
        <w:t xml:space="preserve">, </w:t>
      </w:r>
    </w:p>
    <w:p w:rsidR="00146B83" w:rsidRPr="00094235" w:rsidRDefault="00146B83" w:rsidP="00146B83">
      <w:pPr>
        <w:pStyle w:val="WW-"/>
        <w:ind w:firstLine="708"/>
        <w:rPr>
          <w:rFonts w:ascii="XO Thames" w:hAnsi="XO Thames"/>
        </w:rPr>
      </w:pPr>
    </w:p>
    <w:p w:rsidR="00146B83" w:rsidRPr="00094235" w:rsidRDefault="00146B83" w:rsidP="00094235">
      <w:pPr>
        <w:pStyle w:val="WW-"/>
        <w:ind w:firstLine="0"/>
        <w:jc w:val="center"/>
        <w:rPr>
          <w:rFonts w:ascii="XO Thames" w:hAnsi="XO Thames"/>
        </w:rPr>
      </w:pPr>
      <w:r w:rsidRPr="00094235">
        <w:rPr>
          <w:rFonts w:ascii="XO Thames" w:hAnsi="XO Thames"/>
        </w:rPr>
        <w:t xml:space="preserve">П О С Т А Н О В Л Я </w:t>
      </w:r>
      <w:r w:rsidR="00094235" w:rsidRPr="00094235">
        <w:rPr>
          <w:rFonts w:ascii="XO Thames" w:hAnsi="XO Thames"/>
        </w:rPr>
        <w:t>Е Т</w:t>
      </w:r>
    </w:p>
    <w:p w:rsidR="00146B83" w:rsidRPr="00094235" w:rsidRDefault="00146B83" w:rsidP="00146B83">
      <w:pPr>
        <w:pStyle w:val="WW-"/>
        <w:jc w:val="center"/>
        <w:rPr>
          <w:rFonts w:ascii="XO Thames" w:hAnsi="XO Thames"/>
        </w:rPr>
      </w:pPr>
    </w:p>
    <w:p w:rsidR="00094235" w:rsidRPr="00B066C9" w:rsidRDefault="00146B83" w:rsidP="00A960BD">
      <w:pPr>
        <w:ind w:firstLine="709"/>
        <w:jc w:val="both"/>
        <w:rPr>
          <w:rFonts w:ascii="XO Thames" w:hAnsi="XO Thames"/>
        </w:rPr>
      </w:pPr>
      <w:r w:rsidRPr="00B066C9">
        <w:rPr>
          <w:rFonts w:ascii="XO Thames" w:hAnsi="XO Thames"/>
        </w:rPr>
        <w:t xml:space="preserve">1. </w:t>
      </w:r>
      <w:r w:rsidR="00094235" w:rsidRPr="00B066C9">
        <w:rPr>
          <w:rFonts w:ascii="XO Thames" w:hAnsi="XO Thames"/>
        </w:rPr>
        <w:t xml:space="preserve">Наделить </w:t>
      </w:r>
      <w:r w:rsidR="00A960BD" w:rsidRPr="00B066C9">
        <w:rPr>
          <w:rFonts w:ascii="XO Thames" w:hAnsi="XO Thames"/>
        </w:rPr>
        <w:t>статусом</w:t>
      </w:r>
      <w:r w:rsidR="00C94429">
        <w:rPr>
          <w:rFonts w:ascii="XO Thames" w:hAnsi="XO Thames"/>
        </w:rPr>
        <w:t xml:space="preserve"> </w:t>
      </w:r>
      <w:r w:rsidR="00094235" w:rsidRPr="00B066C9">
        <w:rPr>
          <w:rFonts w:ascii="XO Thames" w:hAnsi="XO Thames" w:cs="Arial"/>
        </w:rPr>
        <w:t xml:space="preserve">гарантирующей организации для централизованных систем </w:t>
      </w:r>
      <w:r w:rsidR="00C94429">
        <w:rPr>
          <w:rFonts w:ascii="XO Thames" w:hAnsi="XO Thames" w:cs="Arial"/>
        </w:rPr>
        <w:t xml:space="preserve">холодного </w:t>
      </w:r>
      <w:r w:rsidR="00094235" w:rsidRPr="00B066C9">
        <w:rPr>
          <w:rFonts w:ascii="XO Thames" w:hAnsi="XO Thames" w:cs="Arial"/>
        </w:rPr>
        <w:t>водоснабжения</w:t>
      </w:r>
      <w:r w:rsidR="00A960BD" w:rsidRPr="00B066C9">
        <w:rPr>
          <w:rFonts w:ascii="XO Thames" w:hAnsi="XO Thames" w:cs="Arial"/>
        </w:rPr>
        <w:t xml:space="preserve"> и водоотведения</w:t>
      </w:r>
      <w:r w:rsidR="00094235" w:rsidRPr="00B066C9">
        <w:rPr>
          <w:rFonts w:ascii="XO Thames" w:hAnsi="XO Thames"/>
        </w:rPr>
        <w:t xml:space="preserve"> на территории Усть-Илимского муниципального округа </w:t>
      </w:r>
      <w:r w:rsidR="00A960BD" w:rsidRPr="00B066C9">
        <w:rPr>
          <w:rFonts w:ascii="XO Thames" w:hAnsi="XO Thames"/>
        </w:rPr>
        <w:t xml:space="preserve">Муниципальное унитарное предприятие Усть-Илимского муниципального округа «ЖКХ-2025» </w:t>
      </w:r>
      <w:r w:rsidR="00094235" w:rsidRPr="00B066C9">
        <w:rPr>
          <w:rFonts w:ascii="XO Thames" w:hAnsi="XO Thames"/>
        </w:rPr>
        <w:t>(далее – гарантирующий поставщик).</w:t>
      </w:r>
    </w:p>
    <w:p w:rsidR="00A960BD" w:rsidRPr="00B066C9" w:rsidRDefault="00A960BD" w:rsidP="00A960BD">
      <w:pPr>
        <w:ind w:firstLine="709"/>
        <w:jc w:val="both"/>
        <w:rPr>
          <w:rFonts w:ascii="XO Thames" w:hAnsi="XO Thames"/>
        </w:rPr>
      </w:pPr>
      <w:r w:rsidRPr="00B066C9">
        <w:rPr>
          <w:rFonts w:ascii="XO Thames" w:hAnsi="XO Thames"/>
        </w:rPr>
        <w:t>2. Определить зоной деятельности гарантирующего поставщика</w:t>
      </w:r>
      <w:r w:rsidR="00B066C9">
        <w:rPr>
          <w:rFonts w:ascii="XO Thames" w:hAnsi="XO Thames"/>
        </w:rPr>
        <w:t>:</w:t>
      </w:r>
    </w:p>
    <w:p w:rsidR="00A960BD" w:rsidRPr="00B066C9" w:rsidRDefault="00A960BD" w:rsidP="00A960BD">
      <w:pPr>
        <w:ind w:firstLine="709"/>
        <w:jc w:val="both"/>
        <w:rPr>
          <w:rFonts w:ascii="XO Thames" w:hAnsi="XO Thames"/>
        </w:rPr>
      </w:pPr>
      <w:r w:rsidRPr="00B066C9">
        <w:rPr>
          <w:rFonts w:ascii="XO Thames" w:hAnsi="XO Thames"/>
        </w:rPr>
        <w:t xml:space="preserve">1) по осуществлению </w:t>
      </w:r>
      <w:r w:rsidR="00B066C9">
        <w:rPr>
          <w:rFonts w:ascii="XO Thames" w:hAnsi="XO Thames"/>
        </w:rPr>
        <w:t xml:space="preserve">холодного </w:t>
      </w:r>
      <w:r w:rsidRPr="00B066C9">
        <w:rPr>
          <w:rFonts w:ascii="XO Thames" w:hAnsi="XO Thames"/>
        </w:rPr>
        <w:t>водоснабжения</w:t>
      </w:r>
      <w:r w:rsidR="00B066C9">
        <w:rPr>
          <w:rFonts w:ascii="XO Thames" w:hAnsi="XO Thames"/>
        </w:rPr>
        <w:t xml:space="preserve"> </w:t>
      </w:r>
      <w:r w:rsidR="00BB3B9C">
        <w:rPr>
          <w:rFonts w:ascii="XO Thames" w:hAnsi="XO Thames"/>
        </w:rPr>
        <w:t>–</w:t>
      </w:r>
      <w:r w:rsidRPr="00B066C9">
        <w:rPr>
          <w:rFonts w:ascii="XO Thames" w:hAnsi="XO Thames"/>
        </w:rPr>
        <w:t xml:space="preserve"> эксплуатацию</w:t>
      </w:r>
      <w:r w:rsidR="00BB3B9C">
        <w:rPr>
          <w:rFonts w:ascii="XO Thames" w:hAnsi="XO Thames"/>
        </w:rPr>
        <w:t xml:space="preserve"> </w:t>
      </w:r>
      <w:r w:rsidRPr="00B066C9">
        <w:rPr>
          <w:rFonts w:ascii="XO Thames" w:hAnsi="XO Thames"/>
        </w:rPr>
        <w:t xml:space="preserve">централизованных сетей </w:t>
      </w:r>
      <w:r w:rsidR="003057AC">
        <w:rPr>
          <w:rFonts w:ascii="XO Thames" w:hAnsi="XO Thames"/>
        </w:rPr>
        <w:t xml:space="preserve">холодного </w:t>
      </w:r>
      <w:r w:rsidRPr="00B066C9">
        <w:rPr>
          <w:rFonts w:ascii="XO Thames" w:hAnsi="XO Thames"/>
        </w:rPr>
        <w:t>водоснабжения</w:t>
      </w:r>
      <w:r w:rsidR="003057AC">
        <w:rPr>
          <w:rFonts w:ascii="XO Thames" w:hAnsi="XO Thames"/>
        </w:rPr>
        <w:t xml:space="preserve"> на </w:t>
      </w:r>
      <w:r w:rsidRPr="00B066C9">
        <w:rPr>
          <w:rFonts w:ascii="XO Thames" w:hAnsi="XO Thames"/>
        </w:rPr>
        <w:t>территори</w:t>
      </w:r>
      <w:r w:rsidR="003057AC">
        <w:rPr>
          <w:rFonts w:ascii="XO Thames" w:hAnsi="XO Thames"/>
        </w:rPr>
        <w:t>и</w:t>
      </w:r>
      <w:r w:rsidRPr="00B066C9">
        <w:rPr>
          <w:rFonts w:ascii="XO Thames" w:hAnsi="XO Thames"/>
        </w:rPr>
        <w:t xml:space="preserve"> поселков Бадарминск и Тубинский Усть-Илимского муниципального округа;</w:t>
      </w:r>
    </w:p>
    <w:p w:rsidR="00A960BD" w:rsidRPr="00B066C9" w:rsidRDefault="00A960BD" w:rsidP="00A960BD">
      <w:pPr>
        <w:ind w:firstLine="709"/>
        <w:jc w:val="both"/>
        <w:rPr>
          <w:rFonts w:ascii="XO Thames" w:hAnsi="XO Thames"/>
        </w:rPr>
      </w:pPr>
      <w:r w:rsidRPr="00B066C9">
        <w:rPr>
          <w:rFonts w:ascii="XO Thames" w:hAnsi="XO Thames"/>
        </w:rPr>
        <w:t>2) по осуществлению водоотведения</w:t>
      </w:r>
      <w:r w:rsidR="00B066C9">
        <w:rPr>
          <w:rFonts w:ascii="XO Thames" w:hAnsi="XO Thames"/>
        </w:rPr>
        <w:t xml:space="preserve"> -</w:t>
      </w:r>
      <w:r w:rsidRPr="00B066C9">
        <w:rPr>
          <w:rFonts w:ascii="XO Thames" w:hAnsi="XO Thames"/>
        </w:rPr>
        <w:t xml:space="preserve"> эксплуатацию централизованных сетей водоотведения </w:t>
      </w:r>
      <w:r w:rsidR="003057AC">
        <w:rPr>
          <w:rFonts w:ascii="XO Thames" w:hAnsi="XO Thames"/>
        </w:rPr>
        <w:t xml:space="preserve">на </w:t>
      </w:r>
      <w:r w:rsidRPr="00B066C9">
        <w:rPr>
          <w:rFonts w:ascii="XO Thames" w:hAnsi="XO Thames"/>
        </w:rPr>
        <w:t>территори</w:t>
      </w:r>
      <w:r w:rsidR="003057AC">
        <w:rPr>
          <w:rFonts w:ascii="XO Thames" w:hAnsi="XO Thames"/>
        </w:rPr>
        <w:t>и</w:t>
      </w:r>
      <w:r w:rsidRPr="00B066C9">
        <w:rPr>
          <w:rFonts w:ascii="XO Thames" w:hAnsi="XO Thames"/>
        </w:rPr>
        <w:t xml:space="preserve"> поселка Тубинский Усть-Илимского муниципального округа.</w:t>
      </w:r>
    </w:p>
    <w:p w:rsidR="00A960BD" w:rsidRPr="00B066C9" w:rsidRDefault="00A960BD" w:rsidP="00A960B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XO Thames" w:eastAsiaTheme="minorHAnsi" w:hAnsi="XO Thames" w:cs="Arial"/>
          <w:kern w:val="0"/>
        </w:rPr>
      </w:pPr>
      <w:r w:rsidRPr="00B066C9">
        <w:rPr>
          <w:rFonts w:ascii="XO Thames" w:hAnsi="XO Thames"/>
        </w:rPr>
        <w:t>3. Рекомендовать г</w:t>
      </w:r>
      <w:r w:rsidRPr="00B066C9">
        <w:rPr>
          <w:rFonts w:ascii="XO Thames" w:eastAsiaTheme="minorHAnsi" w:hAnsi="XO Thames" w:cs="Arial"/>
          <w:kern w:val="0"/>
        </w:rPr>
        <w:t>арантирующей организации:</w:t>
      </w:r>
    </w:p>
    <w:p w:rsidR="00A960BD" w:rsidRPr="00B066C9" w:rsidRDefault="00A960BD" w:rsidP="00A960B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XO Thames" w:eastAsiaTheme="minorHAnsi" w:hAnsi="XO Thames" w:cs="Arial"/>
          <w:kern w:val="0"/>
        </w:rPr>
      </w:pPr>
      <w:r w:rsidRPr="00B066C9">
        <w:rPr>
          <w:rFonts w:ascii="XO Thames" w:eastAsiaTheme="minorHAnsi" w:hAnsi="XO Thames" w:cs="Arial"/>
          <w:kern w:val="0"/>
        </w:rPr>
        <w:t xml:space="preserve">1) обеспечитьхолодное водоснабжение и водоотведение в случае, если объекты капитального строительства абонентов присоединены в установленном порядке к централизованной системе холодного водоснабжения и (или) водоотведения в пределах зоны деятельности гарантирующей организации. </w:t>
      </w:r>
    </w:p>
    <w:p w:rsidR="00A960BD" w:rsidRPr="00B066C9" w:rsidRDefault="00A960BD" w:rsidP="00A960B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XO Thames" w:eastAsiaTheme="minorHAnsi" w:hAnsi="XO Thames" w:cs="Arial"/>
          <w:kern w:val="0"/>
        </w:rPr>
      </w:pPr>
      <w:r w:rsidRPr="00B066C9">
        <w:rPr>
          <w:rFonts w:ascii="XO Thames" w:eastAsiaTheme="minorHAnsi" w:hAnsi="XO Thames" w:cs="Arial"/>
          <w:kern w:val="0"/>
        </w:rPr>
        <w:t>2) заключить с организациями, осуществляющими эксплуатацию объектов централизованной системы холодного водоснабжения и водоотведения, договоры, необходимые для обеспечения надежного и бесперебойного холодного водоснабжения и водоотведения в соответствии с требованиями законодательства Российской Федерации.</w:t>
      </w:r>
    </w:p>
    <w:p w:rsidR="00B066C9" w:rsidRPr="00B066C9" w:rsidRDefault="00A960BD" w:rsidP="00B066C9">
      <w:pPr>
        <w:ind w:firstLine="540"/>
        <w:jc w:val="both"/>
        <w:rPr>
          <w:rFonts w:ascii="XO Thames" w:hAnsi="XO Thames"/>
        </w:rPr>
      </w:pPr>
      <w:r w:rsidRPr="00B066C9">
        <w:rPr>
          <w:rFonts w:ascii="XO Thames" w:hAnsi="XO Thames"/>
        </w:rPr>
        <w:t>4</w:t>
      </w:r>
      <w:r w:rsidR="00011B0C" w:rsidRPr="00B066C9">
        <w:rPr>
          <w:rFonts w:ascii="XO Thames" w:hAnsi="XO Thames"/>
        </w:rPr>
        <w:t xml:space="preserve">.Настоящее постановление вступает в силу с момента его </w:t>
      </w:r>
      <w:r w:rsidRPr="00B066C9">
        <w:rPr>
          <w:rFonts w:ascii="XO Thames" w:hAnsi="XO Thames"/>
        </w:rPr>
        <w:t>подписания</w:t>
      </w:r>
      <w:r w:rsidR="00011B0C" w:rsidRPr="00B066C9">
        <w:rPr>
          <w:rFonts w:ascii="XO Thames" w:hAnsi="XO Thames"/>
        </w:rPr>
        <w:t xml:space="preserve">. </w:t>
      </w:r>
    </w:p>
    <w:p w:rsidR="004935B4" w:rsidRPr="00B066C9" w:rsidRDefault="00A960BD" w:rsidP="00B066C9">
      <w:pPr>
        <w:ind w:firstLine="540"/>
        <w:jc w:val="both"/>
        <w:rPr>
          <w:rFonts w:ascii="XO Thames" w:hAnsi="XO Thames"/>
        </w:rPr>
      </w:pPr>
      <w:r w:rsidRPr="00B066C9">
        <w:rPr>
          <w:rFonts w:ascii="XO Thames" w:hAnsi="XO Thames"/>
        </w:rPr>
        <w:t>5</w:t>
      </w:r>
      <w:r w:rsidR="00011B0C" w:rsidRPr="00B066C9">
        <w:rPr>
          <w:rFonts w:ascii="XO Thames" w:hAnsi="XO Thames"/>
        </w:rPr>
        <w:t xml:space="preserve">. </w:t>
      </w:r>
      <w:r w:rsidRPr="00B066C9">
        <w:rPr>
          <w:rFonts w:ascii="XO Thames" w:hAnsi="XO Thames"/>
        </w:rPr>
        <w:t xml:space="preserve">Отделу по </w:t>
      </w:r>
      <w:r w:rsidR="004935B4" w:rsidRPr="00B066C9">
        <w:rPr>
          <w:rFonts w:ascii="XO Thames" w:hAnsi="XO Thames"/>
        </w:rPr>
        <w:t xml:space="preserve">инфраструктуре и </w:t>
      </w:r>
      <w:r w:rsidRPr="00B066C9">
        <w:rPr>
          <w:rFonts w:ascii="XO Thames" w:hAnsi="XO Thames"/>
        </w:rPr>
        <w:t xml:space="preserve">управлению </w:t>
      </w:r>
      <w:r w:rsidR="004935B4" w:rsidRPr="00B066C9">
        <w:rPr>
          <w:rFonts w:ascii="XO Thames" w:hAnsi="XO Thames"/>
        </w:rPr>
        <w:t xml:space="preserve">ресурсами Администрации Усть-Илимского муниципального округа </w:t>
      </w:r>
      <w:r w:rsidR="004935B4" w:rsidRPr="00B066C9">
        <w:rPr>
          <w:rFonts w:ascii="XO Thames" w:eastAsiaTheme="minorHAnsi" w:hAnsi="XO Thames" w:cs="Arial"/>
          <w:kern w:val="0"/>
        </w:rPr>
        <w:t xml:space="preserve">в течение трех дней со дня принятия настоящего постановления направить </w:t>
      </w:r>
      <w:r w:rsidR="00B066C9">
        <w:rPr>
          <w:rFonts w:ascii="XO Thames" w:eastAsiaTheme="minorHAnsi" w:hAnsi="XO Thames" w:cs="Arial"/>
          <w:kern w:val="0"/>
        </w:rPr>
        <w:t>его</w:t>
      </w:r>
      <w:r w:rsidR="004935B4" w:rsidRPr="00B066C9">
        <w:rPr>
          <w:rFonts w:ascii="XO Thames" w:eastAsiaTheme="minorHAnsi" w:hAnsi="XO Thames" w:cs="Arial"/>
          <w:kern w:val="0"/>
        </w:rPr>
        <w:t xml:space="preserve"> гарантирующему поставщику и разместить на официальном сайте</w:t>
      </w:r>
      <w:r w:rsidR="00B066C9" w:rsidRPr="00B066C9">
        <w:rPr>
          <w:rFonts w:ascii="XO Thames" w:eastAsiaTheme="minorHAnsi" w:hAnsi="XO Thames" w:cs="Arial"/>
          <w:kern w:val="0"/>
        </w:rPr>
        <w:t xml:space="preserve"> Администрации Усть-Илимского муниципального округа.</w:t>
      </w:r>
    </w:p>
    <w:p w:rsidR="00011B0C" w:rsidRPr="00B066C9" w:rsidRDefault="00B066C9" w:rsidP="009755DD">
      <w:pPr>
        <w:ind w:firstLine="540"/>
        <w:jc w:val="both"/>
        <w:rPr>
          <w:rFonts w:ascii="XO Thames" w:hAnsi="XO Thames"/>
        </w:rPr>
      </w:pPr>
      <w:r w:rsidRPr="00B066C9">
        <w:rPr>
          <w:rFonts w:ascii="XO Thames" w:hAnsi="XO Thames"/>
        </w:rPr>
        <w:t>6</w:t>
      </w:r>
      <w:r>
        <w:rPr>
          <w:rFonts w:ascii="XO Thames" w:hAnsi="XO Thames"/>
        </w:rPr>
        <w:t xml:space="preserve">. </w:t>
      </w:r>
      <w:r w:rsidR="00011B0C" w:rsidRPr="00B066C9">
        <w:rPr>
          <w:rFonts w:ascii="XO Thames" w:hAnsi="XO Thames"/>
        </w:rPr>
        <w:t xml:space="preserve">Опубликовать настоящее постановление в сетевом издании «Официальный </w:t>
      </w:r>
      <w:r w:rsidR="00011B0C" w:rsidRPr="00B066C9">
        <w:rPr>
          <w:rFonts w:ascii="XO Thames" w:hAnsi="XO Thames"/>
        </w:rPr>
        <w:lastRenderedPageBreak/>
        <w:t xml:space="preserve">интернет-портал правовой информации муниципального образования «Усть-Илимский район» (www.уи-район.рф). </w:t>
      </w:r>
    </w:p>
    <w:p w:rsidR="00011B0C" w:rsidRPr="00094235" w:rsidRDefault="00011B0C" w:rsidP="00AE1C70">
      <w:pPr>
        <w:suppressAutoHyphens w:val="0"/>
        <w:ind w:firstLine="540"/>
        <w:jc w:val="both"/>
        <w:rPr>
          <w:rFonts w:ascii="XO Thames" w:eastAsia="Times New Roman" w:hAnsi="XO Thames"/>
          <w:kern w:val="0"/>
          <w:lang w:eastAsia="ru-RU"/>
        </w:rPr>
      </w:pPr>
    </w:p>
    <w:p w:rsidR="00011B0C" w:rsidRPr="00094235" w:rsidRDefault="00011B0C" w:rsidP="00AE1C70">
      <w:pPr>
        <w:suppressAutoHyphens w:val="0"/>
        <w:ind w:firstLine="540"/>
        <w:jc w:val="both"/>
        <w:rPr>
          <w:rFonts w:ascii="XO Thames" w:eastAsia="Times New Roman" w:hAnsi="XO Thames"/>
          <w:kern w:val="0"/>
          <w:lang w:eastAsia="ru-RU"/>
        </w:rPr>
      </w:pPr>
    </w:p>
    <w:p w:rsidR="00011B0C" w:rsidRPr="00094235" w:rsidRDefault="00011B0C" w:rsidP="00AE1C70">
      <w:pPr>
        <w:suppressAutoHyphens w:val="0"/>
        <w:ind w:firstLine="540"/>
        <w:jc w:val="both"/>
        <w:rPr>
          <w:rFonts w:ascii="XO Thames" w:eastAsia="Times New Roman" w:hAnsi="XO Thames"/>
          <w:kern w:val="0"/>
          <w:lang w:eastAsia="ru-RU"/>
        </w:rPr>
      </w:pPr>
    </w:p>
    <w:p w:rsidR="006B1E02" w:rsidRPr="00094235" w:rsidRDefault="006B1E02" w:rsidP="006B1E02">
      <w:pPr>
        <w:rPr>
          <w:rFonts w:ascii="XO Thames" w:eastAsia="Arial Cyr" w:hAnsi="XO Thames"/>
        </w:rPr>
      </w:pPr>
      <w:r w:rsidRPr="00094235">
        <w:rPr>
          <w:rFonts w:ascii="XO Thames" w:hAnsi="XO Thames"/>
        </w:rPr>
        <w:t xml:space="preserve">Мэр </w:t>
      </w:r>
      <w:r w:rsidRPr="00094235">
        <w:rPr>
          <w:rFonts w:ascii="XO Thames" w:eastAsia="Arial Cyr" w:hAnsi="XO Thames"/>
        </w:rPr>
        <w:t xml:space="preserve">Усть-Илимского </w:t>
      </w:r>
    </w:p>
    <w:p w:rsidR="006B1E02" w:rsidRPr="00094235" w:rsidRDefault="006B1E02" w:rsidP="006B1E02">
      <w:pPr>
        <w:rPr>
          <w:rFonts w:ascii="XO Thames" w:hAnsi="XO Thames"/>
        </w:rPr>
      </w:pPr>
      <w:r w:rsidRPr="00094235">
        <w:rPr>
          <w:rFonts w:ascii="XO Thames" w:eastAsia="Arial Cyr" w:hAnsi="XO Thames"/>
        </w:rPr>
        <w:t xml:space="preserve">муниципального округа </w:t>
      </w:r>
      <w:r w:rsidRPr="00094235">
        <w:rPr>
          <w:rFonts w:ascii="XO Thames" w:eastAsia="Arial Cyr" w:hAnsi="XO Thames"/>
        </w:rPr>
        <w:tab/>
      </w:r>
      <w:r w:rsidRPr="00094235">
        <w:rPr>
          <w:rFonts w:ascii="XO Thames" w:eastAsia="Arial Cyr" w:hAnsi="XO Thames"/>
        </w:rPr>
        <w:tab/>
      </w:r>
      <w:r w:rsidRPr="00094235">
        <w:rPr>
          <w:rFonts w:ascii="XO Thames" w:eastAsia="Arial Cyr" w:hAnsi="XO Thames"/>
        </w:rPr>
        <w:tab/>
      </w:r>
      <w:r w:rsidRPr="00094235">
        <w:rPr>
          <w:rFonts w:ascii="XO Thames" w:eastAsia="Arial Cyr" w:hAnsi="XO Thames"/>
        </w:rPr>
        <w:tab/>
      </w:r>
      <w:r w:rsidRPr="00094235">
        <w:rPr>
          <w:rFonts w:ascii="XO Thames" w:eastAsia="Arial Cyr" w:hAnsi="XO Thames"/>
        </w:rPr>
        <w:tab/>
      </w:r>
      <w:r w:rsidRPr="00094235">
        <w:rPr>
          <w:rFonts w:ascii="XO Thames" w:eastAsia="Arial Cyr" w:hAnsi="XO Thames"/>
        </w:rPr>
        <w:tab/>
      </w:r>
      <w:r w:rsidRPr="00094235">
        <w:rPr>
          <w:rFonts w:ascii="XO Thames" w:eastAsia="Arial Cyr" w:hAnsi="XO Thames"/>
        </w:rPr>
        <w:tab/>
      </w:r>
      <w:r w:rsidRPr="00094235">
        <w:rPr>
          <w:rFonts w:ascii="XO Thames" w:eastAsia="Arial Cyr" w:hAnsi="XO Thames"/>
        </w:rPr>
        <w:tab/>
        <w:t>Я.И. Макаров</w:t>
      </w:r>
    </w:p>
    <w:sectPr w:rsidR="006B1E02" w:rsidRPr="00094235" w:rsidSect="001312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927" w:rsidRDefault="00C16927" w:rsidP="006D4177">
      <w:r>
        <w:separator/>
      </w:r>
    </w:p>
  </w:endnote>
  <w:endnote w:type="continuationSeparator" w:id="1">
    <w:p w:rsidR="00C16927" w:rsidRDefault="00C16927" w:rsidP="006D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02" w:rsidRDefault="006B1E0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02" w:rsidRDefault="006B1E0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927" w:rsidRDefault="00C16927" w:rsidP="006D4177">
      <w:r>
        <w:separator/>
      </w:r>
    </w:p>
  </w:footnote>
  <w:footnote w:type="continuationSeparator" w:id="1">
    <w:p w:rsidR="00C16927" w:rsidRDefault="00C16927" w:rsidP="006D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02" w:rsidRDefault="006B1E0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02" w:rsidRDefault="006B1E0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1">
    <w:nsid w:val="0BC06BD9"/>
    <w:multiLevelType w:val="multilevel"/>
    <w:tmpl w:val="42C03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3A5074"/>
    <w:multiLevelType w:val="multilevel"/>
    <w:tmpl w:val="7E445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A10C95"/>
    <w:multiLevelType w:val="multilevel"/>
    <w:tmpl w:val="C3F8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4133090"/>
    <w:multiLevelType w:val="multilevel"/>
    <w:tmpl w:val="9222B1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C76265"/>
    <w:multiLevelType w:val="multilevel"/>
    <w:tmpl w:val="FE780EEC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044021"/>
    <w:multiLevelType w:val="hybridMultilevel"/>
    <w:tmpl w:val="F2900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12740"/>
    <w:multiLevelType w:val="multilevel"/>
    <w:tmpl w:val="D2EA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FB2772"/>
    <w:multiLevelType w:val="multilevel"/>
    <w:tmpl w:val="0E427C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5DE576F4"/>
    <w:multiLevelType w:val="multilevel"/>
    <w:tmpl w:val="616E2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5F660F64"/>
    <w:multiLevelType w:val="multilevel"/>
    <w:tmpl w:val="37A89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522074B"/>
    <w:multiLevelType w:val="multilevel"/>
    <w:tmpl w:val="076E71EE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77414306"/>
    <w:multiLevelType w:val="multilevel"/>
    <w:tmpl w:val="115402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5"/>
  </w:num>
  <w:num w:numId="5">
    <w:abstractNumId w:val="10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177"/>
    <w:rsid w:val="00011B0C"/>
    <w:rsid w:val="000475EE"/>
    <w:rsid w:val="00051565"/>
    <w:rsid w:val="00081954"/>
    <w:rsid w:val="0008443B"/>
    <w:rsid w:val="00094235"/>
    <w:rsid w:val="000B3164"/>
    <w:rsid w:val="000E5E6E"/>
    <w:rsid w:val="00101EDE"/>
    <w:rsid w:val="0011455C"/>
    <w:rsid w:val="00120BE3"/>
    <w:rsid w:val="00121DBB"/>
    <w:rsid w:val="00124CBA"/>
    <w:rsid w:val="0013127D"/>
    <w:rsid w:val="00146B83"/>
    <w:rsid w:val="001475E3"/>
    <w:rsid w:val="00170BA4"/>
    <w:rsid w:val="00207505"/>
    <w:rsid w:val="00222913"/>
    <w:rsid w:val="00245BE9"/>
    <w:rsid w:val="002772B9"/>
    <w:rsid w:val="002A251C"/>
    <w:rsid w:val="002B0024"/>
    <w:rsid w:val="002B1885"/>
    <w:rsid w:val="003057AC"/>
    <w:rsid w:val="00357F03"/>
    <w:rsid w:val="0037104D"/>
    <w:rsid w:val="0038376B"/>
    <w:rsid w:val="00392E93"/>
    <w:rsid w:val="003A0868"/>
    <w:rsid w:val="003B3813"/>
    <w:rsid w:val="003B7C65"/>
    <w:rsid w:val="003C55C2"/>
    <w:rsid w:val="003D5F13"/>
    <w:rsid w:val="003E09EE"/>
    <w:rsid w:val="00411B29"/>
    <w:rsid w:val="00457A4E"/>
    <w:rsid w:val="00465E9E"/>
    <w:rsid w:val="00482C7C"/>
    <w:rsid w:val="00487C6E"/>
    <w:rsid w:val="004935B4"/>
    <w:rsid w:val="004B1A20"/>
    <w:rsid w:val="004D6D42"/>
    <w:rsid w:val="004E6330"/>
    <w:rsid w:val="004E6380"/>
    <w:rsid w:val="004F10BD"/>
    <w:rsid w:val="004F4CD8"/>
    <w:rsid w:val="005451B1"/>
    <w:rsid w:val="00556073"/>
    <w:rsid w:val="005A47F6"/>
    <w:rsid w:val="005A5488"/>
    <w:rsid w:val="005B33CD"/>
    <w:rsid w:val="005D063E"/>
    <w:rsid w:val="005F016C"/>
    <w:rsid w:val="006006A0"/>
    <w:rsid w:val="00607E25"/>
    <w:rsid w:val="00615050"/>
    <w:rsid w:val="0066704D"/>
    <w:rsid w:val="00670A3B"/>
    <w:rsid w:val="00675BF1"/>
    <w:rsid w:val="0069578A"/>
    <w:rsid w:val="006A3E4F"/>
    <w:rsid w:val="006A7988"/>
    <w:rsid w:val="006B1E02"/>
    <w:rsid w:val="006B66D7"/>
    <w:rsid w:val="006D4177"/>
    <w:rsid w:val="006E15C3"/>
    <w:rsid w:val="00717AE6"/>
    <w:rsid w:val="007809C3"/>
    <w:rsid w:val="00801F67"/>
    <w:rsid w:val="00807794"/>
    <w:rsid w:val="00815C79"/>
    <w:rsid w:val="008254A7"/>
    <w:rsid w:val="00862D9C"/>
    <w:rsid w:val="00866608"/>
    <w:rsid w:val="00880B5A"/>
    <w:rsid w:val="008C55DB"/>
    <w:rsid w:val="008C56DA"/>
    <w:rsid w:val="008C5C61"/>
    <w:rsid w:val="008F1AC5"/>
    <w:rsid w:val="009109BB"/>
    <w:rsid w:val="009207BB"/>
    <w:rsid w:val="00935820"/>
    <w:rsid w:val="00944C1A"/>
    <w:rsid w:val="00946E54"/>
    <w:rsid w:val="009755DD"/>
    <w:rsid w:val="009829B0"/>
    <w:rsid w:val="00994A31"/>
    <w:rsid w:val="00A248E3"/>
    <w:rsid w:val="00A32EA3"/>
    <w:rsid w:val="00A41C58"/>
    <w:rsid w:val="00A8537C"/>
    <w:rsid w:val="00A960BD"/>
    <w:rsid w:val="00A97FF1"/>
    <w:rsid w:val="00AB188D"/>
    <w:rsid w:val="00AC1178"/>
    <w:rsid w:val="00AE1C70"/>
    <w:rsid w:val="00AF6CF8"/>
    <w:rsid w:val="00B066C9"/>
    <w:rsid w:val="00B25A49"/>
    <w:rsid w:val="00B566F6"/>
    <w:rsid w:val="00B830E7"/>
    <w:rsid w:val="00B8471E"/>
    <w:rsid w:val="00BB0D20"/>
    <w:rsid w:val="00BB3B9C"/>
    <w:rsid w:val="00BB4AF9"/>
    <w:rsid w:val="00BD4CB8"/>
    <w:rsid w:val="00BD59A4"/>
    <w:rsid w:val="00BE1021"/>
    <w:rsid w:val="00C00B4F"/>
    <w:rsid w:val="00C063FF"/>
    <w:rsid w:val="00C16927"/>
    <w:rsid w:val="00C31894"/>
    <w:rsid w:val="00C33BC5"/>
    <w:rsid w:val="00C85769"/>
    <w:rsid w:val="00C865B7"/>
    <w:rsid w:val="00C94429"/>
    <w:rsid w:val="00C95E2B"/>
    <w:rsid w:val="00CA18D7"/>
    <w:rsid w:val="00CA5478"/>
    <w:rsid w:val="00CB0294"/>
    <w:rsid w:val="00CC11C9"/>
    <w:rsid w:val="00CC44F7"/>
    <w:rsid w:val="00CD46C6"/>
    <w:rsid w:val="00D371D8"/>
    <w:rsid w:val="00D4255E"/>
    <w:rsid w:val="00D96ED2"/>
    <w:rsid w:val="00E15380"/>
    <w:rsid w:val="00E625C1"/>
    <w:rsid w:val="00E771BC"/>
    <w:rsid w:val="00E96D75"/>
    <w:rsid w:val="00EA3ECA"/>
    <w:rsid w:val="00F421C0"/>
    <w:rsid w:val="00F4467B"/>
    <w:rsid w:val="00F516E1"/>
    <w:rsid w:val="00F52D88"/>
    <w:rsid w:val="00F77AC3"/>
    <w:rsid w:val="00F8203A"/>
    <w:rsid w:val="00F83EEA"/>
    <w:rsid w:val="00FB1C79"/>
    <w:rsid w:val="00FD5BA3"/>
    <w:rsid w:val="00FE3C03"/>
    <w:rsid w:val="00FF4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E7"/>
    <w:pPr>
      <w:widowControl w:val="0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"/>
    <w:next w:val="a3"/>
    <w:qFormat/>
    <w:rsid w:val="006D41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31">
    <w:name w:val="Заголовок 31"/>
    <w:basedOn w:val="a"/>
    <w:next w:val="a"/>
    <w:link w:val="3"/>
    <w:semiHidden/>
    <w:unhideWhenUsed/>
    <w:qFormat/>
    <w:rsid w:val="00B43907"/>
    <w:pPr>
      <w:keepNext/>
      <w:widowControl/>
      <w:suppressAutoHyphens w:val="0"/>
      <w:outlineLvl w:val="2"/>
    </w:pPr>
    <w:rPr>
      <w:rFonts w:ascii="Courier New" w:eastAsia="Calibri" w:hAnsi="Courier New"/>
      <w:b/>
      <w:kern w:val="0"/>
      <w:szCs w:val="20"/>
      <w:lang w:eastAsia="ru-RU"/>
    </w:rPr>
  </w:style>
  <w:style w:type="paragraph" w:customStyle="1" w:styleId="41">
    <w:name w:val="Заголовок 41"/>
    <w:basedOn w:val="1"/>
    <w:next w:val="a3"/>
    <w:qFormat/>
    <w:rsid w:val="00232FAD"/>
    <w:pPr>
      <w:numPr>
        <w:ilvl w:val="3"/>
        <w:numId w:val="2"/>
      </w:numPr>
      <w:spacing w:before="120"/>
      <w:outlineLvl w:val="3"/>
    </w:pPr>
    <w:rPr>
      <w:b/>
      <w:bCs/>
      <w:i/>
      <w:iCs/>
      <w:sz w:val="27"/>
      <w:szCs w:val="27"/>
    </w:rPr>
  </w:style>
  <w:style w:type="character" w:customStyle="1" w:styleId="105pt">
    <w:name w:val="Основной текст + 10;5 pt;Полужирный"/>
    <w:qFormat/>
    <w:rsid w:val="001C5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a4">
    <w:name w:val="Основной текст_"/>
    <w:link w:val="30"/>
    <w:qFormat/>
    <w:rsid w:val="001C5BE7"/>
    <w:rPr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CE37DB"/>
  </w:style>
  <w:style w:type="character" w:customStyle="1" w:styleId="10">
    <w:name w:val="Гиперссылка1"/>
    <w:basedOn w:val="a0"/>
    <w:uiPriority w:val="99"/>
    <w:semiHidden/>
    <w:unhideWhenUsed/>
    <w:rsid w:val="00CE37DB"/>
    <w:rPr>
      <w:color w:val="0000FF"/>
      <w:u w:val="single"/>
    </w:rPr>
  </w:style>
  <w:style w:type="character" w:customStyle="1" w:styleId="11">
    <w:name w:val="Основной текст1"/>
    <w:basedOn w:val="a4"/>
    <w:qFormat/>
    <w:rsid w:val="007C78DE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D73795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D73795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7">
    <w:name w:val="Текст выноски Знак"/>
    <w:basedOn w:val="a0"/>
    <w:uiPriority w:val="99"/>
    <w:semiHidden/>
    <w:qFormat/>
    <w:rsid w:val="009526DF"/>
    <w:rPr>
      <w:rFonts w:ascii="Segoe UI" w:eastAsia="Andale Sans UI" w:hAnsi="Segoe UI" w:cs="Segoe UI"/>
      <w:kern w:val="2"/>
      <w:sz w:val="18"/>
      <w:szCs w:val="18"/>
    </w:rPr>
  </w:style>
  <w:style w:type="character" w:customStyle="1" w:styleId="a8">
    <w:name w:val="Основной текст Знак"/>
    <w:basedOn w:val="a0"/>
    <w:link w:val="a3"/>
    <w:qFormat/>
    <w:rsid w:val="00AE063E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2">
    <w:name w:val="Текст выноски Знак1"/>
    <w:basedOn w:val="a0"/>
    <w:link w:val="a9"/>
    <w:uiPriority w:val="99"/>
    <w:semiHidden/>
    <w:qFormat/>
    <w:rsid w:val="00AE063E"/>
    <w:rPr>
      <w:rFonts w:ascii="Segoe UI" w:eastAsia="Andale Sans UI" w:hAnsi="Segoe UI" w:cs="Segoe UI"/>
      <w:kern w:val="2"/>
      <w:sz w:val="18"/>
      <w:szCs w:val="18"/>
    </w:rPr>
  </w:style>
  <w:style w:type="character" w:customStyle="1" w:styleId="WW8Num2z5">
    <w:name w:val="WW8Num2z5"/>
    <w:qFormat/>
    <w:rsid w:val="00AE063E"/>
  </w:style>
  <w:style w:type="character" w:customStyle="1" w:styleId="13">
    <w:name w:val="Верхний колонтитул Знак1"/>
    <w:basedOn w:val="a0"/>
    <w:link w:val="14"/>
    <w:uiPriority w:val="99"/>
    <w:semiHidden/>
    <w:qFormat/>
    <w:rsid w:val="00B13EA8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5">
    <w:name w:val="Нижний колонтитул Знак1"/>
    <w:basedOn w:val="a0"/>
    <w:link w:val="16"/>
    <w:uiPriority w:val="99"/>
    <w:semiHidden/>
    <w:qFormat/>
    <w:rsid w:val="00B13EA8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3">
    <w:name w:val="Заголовок 3 Знак"/>
    <w:basedOn w:val="a0"/>
    <w:link w:val="31"/>
    <w:semiHidden/>
    <w:qFormat/>
    <w:rsid w:val="00B43907"/>
    <w:rPr>
      <w:rFonts w:ascii="Courier New" w:eastAsia="Calibri" w:hAnsi="Courier New" w:cs="Times New Roman"/>
      <w:b/>
      <w:sz w:val="24"/>
      <w:szCs w:val="20"/>
      <w:lang w:eastAsia="ru-RU"/>
    </w:rPr>
  </w:style>
  <w:style w:type="character" w:customStyle="1" w:styleId="aa">
    <w:name w:val="Символ нумерации"/>
    <w:qFormat/>
    <w:rsid w:val="006D4177"/>
  </w:style>
  <w:style w:type="character" w:customStyle="1" w:styleId="WW8Num2z0">
    <w:name w:val="WW8Num2z0"/>
    <w:qFormat/>
    <w:rsid w:val="006D4177"/>
    <w:rPr>
      <w:rFonts w:eastAsia="Courier New"/>
      <w:b w:val="0"/>
      <w:color w:val="auto"/>
    </w:rPr>
  </w:style>
  <w:style w:type="paragraph" w:customStyle="1" w:styleId="1">
    <w:name w:val="Заголовок1"/>
    <w:basedOn w:val="a"/>
    <w:next w:val="a3"/>
    <w:qFormat/>
    <w:rsid w:val="00232F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link w:val="a8"/>
    <w:rsid w:val="00232FAD"/>
    <w:pPr>
      <w:spacing w:line="276" w:lineRule="auto"/>
    </w:pPr>
  </w:style>
  <w:style w:type="paragraph" w:styleId="ab">
    <w:name w:val="List"/>
    <w:basedOn w:val="a3"/>
    <w:rsid w:val="00232FAD"/>
    <w:rPr>
      <w:rFonts w:cs="Mangal"/>
    </w:rPr>
  </w:style>
  <w:style w:type="paragraph" w:customStyle="1" w:styleId="17">
    <w:name w:val="Название объекта1"/>
    <w:basedOn w:val="a"/>
    <w:qFormat/>
    <w:rsid w:val="00232FAD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232FAD"/>
    <w:pPr>
      <w:suppressLineNumbers/>
    </w:pPr>
    <w:rPr>
      <w:rFonts w:cs="Mangal"/>
    </w:rPr>
  </w:style>
  <w:style w:type="paragraph" w:customStyle="1" w:styleId="18">
    <w:name w:val="Абзац списка1"/>
    <w:basedOn w:val="a"/>
    <w:qFormat/>
    <w:rsid w:val="001C5BE7"/>
    <w:pPr>
      <w:ind w:left="720"/>
    </w:pPr>
    <w:rPr>
      <w:rFonts w:eastAsia="Calibri"/>
    </w:rPr>
  </w:style>
  <w:style w:type="paragraph" w:customStyle="1" w:styleId="ConsPlusNonformat">
    <w:name w:val="ConsPlusNonformat"/>
    <w:qFormat/>
    <w:rsid w:val="001C5BE7"/>
    <w:pPr>
      <w:widowControl w:val="0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ConsPlusCell">
    <w:name w:val="ConsPlusCell"/>
    <w:next w:val="a"/>
    <w:qFormat/>
    <w:rsid w:val="001C5BE7"/>
    <w:pPr>
      <w:widowControl w:val="0"/>
    </w:pPr>
    <w:rPr>
      <w:rFonts w:ascii="Arial" w:eastAsia="Arial" w:hAnsi="Arial" w:cs="Arial"/>
      <w:kern w:val="2"/>
      <w:szCs w:val="20"/>
      <w:lang w:eastAsia="hi-IN" w:bidi="hi-IN"/>
    </w:rPr>
  </w:style>
  <w:style w:type="paragraph" w:customStyle="1" w:styleId="WW-">
    <w:name w:val="WW-Базовый"/>
    <w:qFormat/>
    <w:rsid w:val="001C5BE7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0">
    <w:name w:val="Основной текст3"/>
    <w:basedOn w:val="a"/>
    <w:link w:val="a4"/>
    <w:qFormat/>
    <w:rsid w:val="001C5BE7"/>
    <w:pPr>
      <w:shd w:val="clear" w:color="auto" w:fill="FFFFFF"/>
      <w:suppressAutoHyphens w:val="0"/>
      <w:spacing w:before="6960"/>
      <w:ind w:hanging="2220"/>
      <w:jc w:val="center"/>
    </w:pPr>
    <w:rPr>
      <w:rFonts w:asciiTheme="minorHAnsi" w:eastAsiaTheme="minorHAnsi" w:hAnsiTheme="minorHAnsi" w:cstheme="minorBidi"/>
      <w:kern w:val="0"/>
      <w:sz w:val="27"/>
      <w:szCs w:val="27"/>
    </w:rPr>
  </w:style>
  <w:style w:type="paragraph" w:styleId="ad">
    <w:name w:val="List Paragraph"/>
    <w:basedOn w:val="a"/>
    <w:uiPriority w:val="34"/>
    <w:qFormat/>
    <w:rsid w:val="006D4177"/>
    <w:pPr>
      <w:spacing w:after="200"/>
      <w:ind w:left="720"/>
      <w:contextualSpacing/>
    </w:pPr>
  </w:style>
  <w:style w:type="paragraph" w:customStyle="1" w:styleId="ae">
    <w:name w:val="Содержимое таблицы"/>
    <w:basedOn w:val="a"/>
    <w:qFormat/>
    <w:rsid w:val="00715A4E"/>
    <w:pPr>
      <w:suppressLineNumbers/>
    </w:pPr>
  </w:style>
  <w:style w:type="paragraph" w:customStyle="1" w:styleId="ConsPlusCell1">
    <w:name w:val="ConsPlusCell1"/>
    <w:next w:val="a"/>
    <w:qFormat/>
    <w:rsid w:val="00280C74"/>
    <w:pPr>
      <w:widowControl w:val="0"/>
    </w:pPr>
    <w:rPr>
      <w:rFonts w:ascii="Arial" w:eastAsia="Arial" w:hAnsi="Arial" w:cs="Arial"/>
      <w:kern w:val="2"/>
      <w:szCs w:val="20"/>
      <w:lang w:eastAsia="hi-IN" w:bidi="hi-IN"/>
    </w:rPr>
  </w:style>
  <w:style w:type="paragraph" w:customStyle="1" w:styleId="af">
    <w:name w:val="Верхний и нижний колонтитулы"/>
    <w:basedOn w:val="a"/>
    <w:qFormat/>
    <w:rsid w:val="00232FAD"/>
  </w:style>
  <w:style w:type="paragraph" w:customStyle="1" w:styleId="af0">
    <w:name w:val="Колонтитул"/>
    <w:basedOn w:val="a"/>
    <w:qFormat/>
    <w:rsid w:val="006D4177"/>
  </w:style>
  <w:style w:type="paragraph" w:customStyle="1" w:styleId="14">
    <w:name w:val="Верхний колонтитул1"/>
    <w:basedOn w:val="a"/>
    <w:link w:val="13"/>
    <w:uiPriority w:val="99"/>
    <w:semiHidden/>
    <w:unhideWhenUsed/>
    <w:rsid w:val="00B13EA8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link w:val="15"/>
    <w:uiPriority w:val="99"/>
    <w:semiHidden/>
    <w:unhideWhenUsed/>
    <w:rsid w:val="00B13EA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12"/>
    <w:uiPriority w:val="99"/>
    <w:semiHidden/>
    <w:unhideWhenUsed/>
    <w:qFormat/>
    <w:rsid w:val="009526DF"/>
    <w:rPr>
      <w:rFonts w:ascii="Segoe UI" w:hAnsi="Segoe UI" w:cs="Segoe UI"/>
      <w:sz w:val="18"/>
      <w:szCs w:val="18"/>
    </w:rPr>
  </w:style>
  <w:style w:type="paragraph" w:customStyle="1" w:styleId="af1">
    <w:name w:val="Заголовок таблицы"/>
    <w:basedOn w:val="ae"/>
    <w:qFormat/>
    <w:rsid w:val="00232FAD"/>
    <w:pPr>
      <w:jc w:val="center"/>
    </w:pPr>
    <w:rPr>
      <w:b/>
      <w:bCs/>
    </w:rPr>
  </w:style>
  <w:style w:type="paragraph" w:styleId="19">
    <w:name w:val="index 1"/>
    <w:basedOn w:val="a"/>
    <w:next w:val="a"/>
    <w:autoRedefine/>
    <w:uiPriority w:val="99"/>
    <w:semiHidden/>
    <w:unhideWhenUsed/>
    <w:qFormat/>
    <w:rsid w:val="00AE063E"/>
    <w:pPr>
      <w:ind w:left="240" w:hanging="240"/>
    </w:pPr>
  </w:style>
  <w:style w:type="paragraph" w:customStyle="1" w:styleId="ConsPlusTitle">
    <w:name w:val="ConsPlusTitle"/>
    <w:qFormat/>
    <w:rsid w:val="00AE063E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basedOn w:val="a"/>
    <w:qFormat/>
    <w:rsid w:val="00B13EA8"/>
    <w:pPr>
      <w:widowControl/>
      <w:textAlignment w:val="baseline"/>
    </w:pPr>
    <w:rPr>
      <w:rFonts w:eastAsia="Times New Roman"/>
      <w:sz w:val="20"/>
      <w:szCs w:val="20"/>
      <w:lang w:eastAsia="ru-RU"/>
    </w:rPr>
  </w:style>
  <w:style w:type="paragraph" w:customStyle="1" w:styleId="410">
    <w:name w:val="Заголовок 41"/>
    <w:basedOn w:val="1a"/>
    <w:next w:val="a3"/>
    <w:qFormat/>
    <w:rsid w:val="008532EA"/>
    <w:pPr>
      <w:spacing w:before="120" w:after="0"/>
      <w:outlineLvl w:val="3"/>
    </w:pPr>
    <w:rPr>
      <w:b/>
      <w:bCs/>
      <w:i/>
      <w:iCs/>
      <w:sz w:val="27"/>
      <w:szCs w:val="27"/>
    </w:rPr>
  </w:style>
  <w:style w:type="paragraph" w:customStyle="1" w:styleId="1a">
    <w:name w:val="Заголовок1"/>
    <w:basedOn w:val="a"/>
    <w:next w:val="a3"/>
    <w:qFormat/>
    <w:rsid w:val="008532E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b">
    <w:name w:val="Название объекта1"/>
    <w:basedOn w:val="a"/>
    <w:qFormat/>
    <w:rsid w:val="008532EA"/>
    <w:pPr>
      <w:suppressLineNumbers/>
      <w:spacing w:before="120" w:after="120"/>
    </w:pPr>
    <w:rPr>
      <w:rFonts w:cs="Mangal"/>
      <w:i/>
      <w:iCs/>
    </w:rPr>
  </w:style>
  <w:style w:type="paragraph" w:customStyle="1" w:styleId="1c">
    <w:name w:val="Верхний колонтитул1"/>
    <w:basedOn w:val="a"/>
    <w:uiPriority w:val="99"/>
    <w:unhideWhenUsed/>
    <w:qFormat/>
    <w:rsid w:val="008532EA"/>
    <w:pPr>
      <w:tabs>
        <w:tab w:val="center" w:pos="4677"/>
        <w:tab w:val="right" w:pos="9355"/>
      </w:tabs>
    </w:pPr>
  </w:style>
  <w:style w:type="paragraph" w:customStyle="1" w:styleId="1d">
    <w:name w:val="Нижний колонтитул1"/>
    <w:basedOn w:val="a"/>
    <w:uiPriority w:val="99"/>
    <w:unhideWhenUsed/>
    <w:qFormat/>
    <w:rsid w:val="008532E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6D4177"/>
    <w:pPr>
      <w:widowControl w:val="0"/>
    </w:pPr>
    <w:rPr>
      <w:rFonts w:ascii="Arial" w:eastAsia="SimSun;宋体" w:hAnsi="Arial" w:cs="Arial"/>
      <w:color w:val="00000A"/>
      <w:sz w:val="16"/>
      <w:szCs w:val="16"/>
      <w:lang w:eastAsia="zh-CN"/>
    </w:rPr>
  </w:style>
  <w:style w:type="numbering" w:customStyle="1" w:styleId="WW8Num2">
    <w:name w:val="WW8Num2"/>
    <w:qFormat/>
    <w:rsid w:val="006D4177"/>
  </w:style>
  <w:style w:type="numbering" w:customStyle="1" w:styleId="WW8Num36">
    <w:name w:val="WW8Num36"/>
    <w:qFormat/>
    <w:rsid w:val="006D4177"/>
  </w:style>
  <w:style w:type="numbering" w:customStyle="1" w:styleId="WW8Num5">
    <w:name w:val="WW8Num5"/>
    <w:qFormat/>
    <w:rsid w:val="006D4177"/>
  </w:style>
  <w:style w:type="table" w:styleId="af2">
    <w:name w:val="Table Grid"/>
    <w:basedOn w:val="a1"/>
    <w:uiPriority w:val="59"/>
    <w:rsid w:val="00B43907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(2)1"/>
    <w:basedOn w:val="a"/>
    <w:rsid w:val="00081954"/>
    <w:pPr>
      <w:widowControl/>
      <w:shd w:val="clear" w:color="auto" w:fill="FFFFFF"/>
      <w:suppressAutoHyphens w:val="0"/>
      <w:spacing w:line="274" w:lineRule="exact"/>
      <w:jc w:val="both"/>
    </w:pPr>
    <w:rPr>
      <w:rFonts w:eastAsia="Times New Roman"/>
      <w:kern w:val="0"/>
      <w:sz w:val="22"/>
      <w:szCs w:val="22"/>
      <w:lang w:eastAsia="ar-SA"/>
    </w:rPr>
  </w:style>
  <w:style w:type="character" w:customStyle="1" w:styleId="WW8Num2z7">
    <w:name w:val="WW8Num2z7"/>
    <w:basedOn w:val="a0"/>
    <w:rsid w:val="00CB0294"/>
  </w:style>
  <w:style w:type="character" w:customStyle="1" w:styleId="af3">
    <w:name w:val="Другое_"/>
    <w:link w:val="af4"/>
    <w:rsid w:val="00CB0294"/>
    <w:rPr>
      <w:shd w:val="clear" w:color="auto" w:fill="FFFFFF"/>
    </w:rPr>
  </w:style>
  <w:style w:type="paragraph" w:customStyle="1" w:styleId="af4">
    <w:name w:val="Другое"/>
    <w:basedOn w:val="a"/>
    <w:link w:val="af3"/>
    <w:rsid w:val="00CB0294"/>
    <w:pPr>
      <w:shd w:val="clear" w:color="auto" w:fill="FFFFFF"/>
      <w:suppressAutoHyphens w:val="0"/>
    </w:pPr>
    <w:rPr>
      <w:rFonts w:asciiTheme="minorHAnsi" w:eastAsiaTheme="minorHAnsi" w:hAnsiTheme="minorHAnsi" w:cstheme="minorBidi"/>
      <w:kern w:val="0"/>
      <w:sz w:val="20"/>
      <w:szCs w:val="22"/>
    </w:rPr>
  </w:style>
  <w:style w:type="character" w:styleId="af5">
    <w:name w:val="Hyperlink"/>
    <w:basedOn w:val="a0"/>
    <w:uiPriority w:val="99"/>
    <w:semiHidden/>
    <w:unhideWhenUsed/>
    <w:rsid w:val="00AB188D"/>
    <w:rPr>
      <w:color w:val="0000FF"/>
      <w:u w:val="single"/>
    </w:rPr>
  </w:style>
  <w:style w:type="paragraph" w:customStyle="1" w:styleId="BodyTextKeep">
    <w:name w:val="Body Text Keep"/>
    <w:basedOn w:val="a3"/>
    <w:rsid w:val="00BD59A4"/>
    <w:pPr>
      <w:widowControl/>
      <w:suppressAutoHyphens w:val="0"/>
      <w:spacing w:before="120" w:after="120" w:line="240" w:lineRule="auto"/>
      <w:jc w:val="both"/>
    </w:pPr>
    <w:rPr>
      <w:rFonts w:eastAsia="Times New Roman"/>
      <w:spacing w:val="-5"/>
      <w:kern w:val="0"/>
      <w:lang w:eastAsia="zh-CN"/>
    </w:rPr>
  </w:style>
  <w:style w:type="numbering" w:customStyle="1" w:styleId="WW8Num4">
    <w:name w:val="WW8Num4"/>
    <w:basedOn w:val="a2"/>
    <w:rsid w:val="00011B0C"/>
    <w:pPr>
      <w:numPr>
        <w:numId w:val="10"/>
      </w:numPr>
    </w:pPr>
  </w:style>
  <w:style w:type="character" w:customStyle="1" w:styleId="ConsPlusNormal0">
    <w:name w:val="ConsPlusNormal Знак"/>
    <w:link w:val="ConsPlusNormal"/>
    <w:rsid w:val="00011B0C"/>
    <w:rPr>
      <w:rFonts w:ascii="Arial" w:eastAsia="SimSun;宋体" w:hAnsi="Arial" w:cs="Arial"/>
      <w:color w:val="00000A"/>
      <w:sz w:val="16"/>
      <w:szCs w:val="16"/>
      <w:lang w:eastAsia="zh-CN"/>
    </w:rPr>
  </w:style>
  <w:style w:type="character" w:customStyle="1" w:styleId="32">
    <w:name w:val="Основной текст (3)_"/>
    <w:basedOn w:val="a0"/>
    <w:link w:val="33"/>
    <w:rsid w:val="00482C7C"/>
    <w:rPr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82C7C"/>
    <w:rPr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82C7C"/>
    <w:rPr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482C7C"/>
    <w:pPr>
      <w:shd w:val="clear" w:color="auto" w:fill="FFFFFF"/>
      <w:suppressAutoHyphens w:val="0"/>
      <w:spacing w:line="0" w:lineRule="atLeast"/>
      <w:ind w:hanging="1520"/>
    </w:pPr>
    <w:rPr>
      <w:rFonts w:asciiTheme="minorHAnsi" w:eastAsiaTheme="minorHAnsi" w:hAnsiTheme="minorHAnsi" w:cstheme="minorBidi"/>
      <w:b/>
      <w:bCs/>
      <w:kern w:val="0"/>
      <w:sz w:val="26"/>
      <w:szCs w:val="26"/>
    </w:rPr>
  </w:style>
  <w:style w:type="paragraph" w:customStyle="1" w:styleId="20">
    <w:name w:val="Основной текст (2)"/>
    <w:basedOn w:val="a"/>
    <w:link w:val="2"/>
    <w:rsid w:val="00482C7C"/>
    <w:pPr>
      <w:shd w:val="clear" w:color="auto" w:fill="FFFFFF"/>
      <w:suppressAutoHyphens w:val="0"/>
      <w:spacing w:after="2640" w:line="274" w:lineRule="exact"/>
      <w:ind w:hanging="1580"/>
      <w:jc w:val="right"/>
    </w:pPr>
    <w:rPr>
      <w:rFonts w:asciiTheme="minorHAnsi" w:eastAsiaTheme="minorHAnsi" w:hAnsiTheme="minorHAnsi" w:cstheme="minorBidi"/>
      <w:kern w:val="0"/>
      <w:sz w:val="20"/>
      <w:szCs w:val="22"/>
    </w:rPr>
  </w:style>
  <w:style w:type="paragraph" w:customStyle="1" w:styleId="70">
    <w:name w:val="Основной текст (7)"/>
    <w:basedOn w:val="a"/>
    <w:link w:val="7"/>
    <w:rsid w:val="00482C7C"/>
    <w:pPr>
      <w:shd w:val="clear" w:color="auto" w:fill="FFFFFF"/>
      <w:suppressAutoHyphens w:val="0"/>
      <w:spacing w:line="274" w:lineRule="exact"/>
      <w:jc w:val="center"/>
    </w:pPr>
    <w:rPr>
      <w:rFonts w:asciiTheme="minorHAnsi" w:eastAsiaTheme="minorHAnsi" w:hAnsiTheme="minorHAnsi" w:cstheme="minorBidi"/>
      <w:b/>
      <w:bCs/>
      <w:kern w:val="0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02BA8-6650-48A1-A153-389BA01E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2025-10-09T06:31:00Z</cp:lastPrinted>
  <dcterms:created xsi:type="dcterms:W3CDTF">2025-10-14T07:23:00Z</dcterms:created>
  <dcterms:modified xsi:type="dcterms:W3CDTF">2025-10-14T07:23:00Z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