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62" w:rsidRDefault="005018DB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4445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8DB" w:rsidRDefault="005018DB" w:rsidP="005018DB">
      <w:pPr>
        <w:pStyle w:val="af5"/>
        <w:contextualSpacing/>
        <w:rPr>
          <w:bCs/>
          <w:sz w:val="28"/>
          <w:szCs w:val="28"/>
        </w:rPr>
      </w:pPr>
    </w:p>
    <w:p w:rsidR="005018DB" w:rsidRDefault="005018DB" w:rsidP="005018DB">
      <w:pPr>
        <w:pStyle w:val="af5"/>
        <w:contextualSpacing/>
        <w:rPr>
          <w:bCs/>
          <w:sz w:val="28"/>
          <w:szCs w:val="28"/>
        </w:rPr>
      </w:pPr>
    </w:p>
    <w:p w:rsidR="005018DB" w:rsidRPr="00E3327A" w:rsidRDefault="001C2262" w:rsidP="005018DB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Pr="00A446A3" w:rsidRDefault="00862970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2D95">
        <w:rPr>
          <w:bCs/>
          <w:sz w:val="28"/>
          <w:szCs w:val="28"/>
        </w:rPr>
        <w:t>От 28</w:t>
      </w:r>
      <w:r w:rsidR="00A446A3">
        <w:rPr>
          <w:bCs/>
          <w:sz w:val="28"/>
          <w:szCs w:val="28"/>
        </w:rPr>
        <w:t>.</w:t>
      </w:r>
      <w:r w:rsidR="00FA3E9E">
        <w:rPr>
          <w:bCs/>
          <w:sz w:val="28"/>
          <w:szCs w:val="28"/>
        </w:rPr>
        <w:t>05</w:t>
      </w:r>
      <w:r w:rsidR="00A446A3">
        <w:rPr>
          <w:bCs/>
          <w:sz w:val="28"/>
          <w:szCs w:val="28"/>
        </w:rPr>
        <w:t>.20</w:t>
      </w:r>
      <w:r w:rsidR="002F6828">
        <w:rPr>
          <w:bCs/>
          <w:sz w:val="28"/>
          <w:szCs w:val="28"/>
        </w:rPr>
        <w:t>20</w:t>
      </w:r>
      <w:r w:rsidR="00A446A3">
        <w:rPr>
          <w:bCs/>
          <w:sz w:val="28"/>
          <w:szCs w:val="28"/>
        </w:rPr>
        <w:t xml:space="preserve">г </w:t>
      </w:r>
      <w:r w:rsidR="00A446A3" w:rsidRPr="00A446A3">
        <w:rPr>
          <w:bCs/>
          <w:sz w:val="28"/>
          <w:szCs w:val="28"/>
        </w:rPr>
        <w:t xml:space="preserve">                                                  </w:t>
      </w:r>
      <w:r w:rsidR="00A446A3">
        <w:rPr>
          <w:bCs/>
          <w:sz w:val="28"/>
          <w:szCs w:val="28"/>
        </w:rPr>
        <w:t xml:space="preserve">                       </w:t>
      </w:r>
      <w:r w:rsidR="00A446A3" w:rsidRPr="00A446A3">
        <w:rPr>
          <w:bCs/>
          <w:sz w:val="28"/>
          <w:szCs w:val="28"/>
        </w:rPr>
        <w:t xml:space="preserve">    №</w:t>
      </w:r>
      <w:r w:rsidR="00842580">
        <w:rPr>
          <w:bCs/>
          <w:sz w:val="28"/>
          <w:szCs w:val="28"/>
        </w:rPr>
        <w:t xml:space="preserve"> 119</w:t>
      </w:r>
    </w:p>
    <w:p w:rsidR="0096521C" w:rsidRDefault="0096521C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663B" w:rsidRPr="001D1728" w:rsidRDefault="0008663B" w:rsidP="000866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663B">
        <w:rPr>
          <w:b/>
          <w:sz w:val="28"/>
          <w:szCs w:val="28"/>
        </w:rPr>
        <w:t xml:space="preserve">О рассмотрении представления </w:t>
      </w:r>
      <w:r w:rsidR="001D1728" w:rsidRPr="001D1728">
        <w:rPr>
          <w:b/>
          <w:sz w:val="28"/>
          <w:szCs w:val="28"/>
        </w:rPr>
        <w:t>прокуратуры  г.Усолье-Сибирское  от 26.02.2020 №07-23-20 «Об устранении нарушений Федерального закона «О контрактной системе в сфере закупок товаров, работ, услуг для обеспечения государственных и муниципальных нужд», требований антикоррупционного законода</w:t>
      </w:r>
      <w:r w:rsidR="001D1728">
        <w:rPr>
          <w:b/>
          <w:sz w:val="28"/>
          <w:szCs w:val="28"/>
        </w:rPr>
        <w:t>тельства»</w:t>
      </w:r>
    </w:p>
    <w:p w:rsidR="002F6828" w:rsidRPr="0008663B" w:rsidRDefault="002F6828" w:rsidP="00046B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16EA" w:rsidRPr="00C116EA" w:rsidRDefault="00232D95" w:rsidP="00232D95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Рассмотрев </w:t>
      </w:r>
      <w:r w:rsidRPr="00232D95">
        <w:rPr>
          <w:sz w:val="28"/>
          <w:szCs w:val="28"/>
        </w:rPr>
        <w:t>представления прокуратуры  г.</w:t>
      </w:r>
      <w:r>
        <w:rPr>
          <w:sz w:val="28"/>
          <w:szCs w:val="28"/>
        </w:rPr>
        <w:t xml:space="preserve"> </w:t>
      </w:r>
      <w:r w:rsidRPr="00232D95">
        <w:rPr>
          <w:sz w:val="28"/>
          <w:szCs w:val="28"/>
        </w:rPr>
        <w:t>Усолье-Сибирское от 26.02.2020 №07-23-20 «Об устранении нарушений Федерального закона «О контрактной системе в сфере закупок товаров, работ, услуг для обеспечения государственных и муниципальных нужд», требований антикоррупционного законодательства»</w:t>
      </w:r>
      <w:r w:rsidR="00C116EA" w:rsidRPr="00C116EA">
        <w:rPr>
          <w:sz w:val="28"/>
          <w:szCs w:val="28"/>
        </w:rPr>
        <w:t xml:space="preserve">, </w:t>
      </w:r>
      <w:r w:rsidR="00C55BAE">
        <w:rPr>
          <w:sz w:val="28"/>
          <w:szCs w:val="28"/>
        </w:rPr>
        <w:t xml:space="preserve"> в соответствии с </w:t>
      </w:r>
      <w:r w:rsidR="00C55BAE" w:rsidRPr="007279DA">
        <w:rPr>
          <w:sz w:val="28"/>
          <w:szCs w:val="28"/>
        </w:rPr>
        <w:t>решением Думы городского поселения Тайтурского муниципального образования № 49 от 29.08.2018г. «Об утверждении Порядка уведомления главой городского поселения Тайтурского муниципального образования, депутатами Думы городского поселения Тайтурского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C55BAE">
        <w:rPr>
          <w:sz w:val="28"/>
          <w:szCs w:val="28"/>
        </w:rPr>
        <w:t xml:space="preserve">, руководствуясь ст.ст. 31, 47 Устава Тайтурского муниципального образования, </w:t>
      </w:r>
      <w:r w:rsidR="00C116EA" w:rsidRPr="00C116EA">
        <w:rPr>
          <w:sz w:val="28"/>
          <w:szCs w:val="28"/>
        </w:rPr>
        <w:t>Дума городского поселения Тайтурс</w:t>
      </w:r>
      <w:r w:rsidR="004436AC">
        <w:rPr>
          <w:sz w:val="28"/>
          <w:szCs w:val="28"/>
        </w:rPr>
        <w:t>кого муниципального образования</w:t>
      </w:r>
    </w:p>
    <w:p w:rsidR="00C116EA" w:rsidRPr="008E256E" w:rsidRDefault="00C116EA" w:rsidP="00FA3E9E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256E">
        <w:rPr>
          <w:sz w:val="28"/>
          <w:szCs w:val="28"/>
        </w:rPr>
        <w:t xml:space="preserve">РЕШИЛА: </w:t>
      </w:r>
    </w:p>
    <w:p w:rsidR="001E3FE5" w:rsidRPr="00677058" w:rsidRDefault="001E3FE5" w:rsidP="007279D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7058">
        <w:rPr>
          <w:sz w:val="28"/>
          <w:szCs w:val="28"/>
        </w:rPr>
        <w:t>Признать, что администрацией городского поселения Тайтурского муниципального образования предпринимались необходимые, но недостаточные  меры по исполнению решения Усольского городского суда от 15.05.2019 по заключению концессионного соглашения, результатом чего является отсутствие концессионного соглашения в настоящее время.</w:t>
      </w:r>
    </w:p>
    <w:p w:rsidR="001E3FE5" w:rsidRPr="00677058" w:rsidRDefault="001E3FE5" w:rsidP="007279D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677058">
        <w:rPr>
          <w:sz w:val="28"/>
          <w:szCs w:val="28"/>
        </w:rPr>
        <w:t>Администрации  городского поселения Тайтурского муниципального образования согласовать проект концессионного соглашения, инициатором которого  выступает ООО «Факел»</w:t>
      </w:r>
      <w:r w:rsidR="00B7648D">
        <w:rPr>
          <w:sz w:val="28"/>
          <w:szCs w:val="28"/>
        </w:rPr>
        <w:t>,</w:t>
      </w:r>
      <w:r w:rsidRPr="00677058">
        <w:rPr>
          <w:sz w:val="28"/>
          <w:szCs w:val="28"/>
        </w:rPr>
        <w:t xml:space="preserve"> с третьей стороной (Губернатор</w:t>
      </w:r>
      <w:r w:rsidR="001D1728">
        <w:rPr>
          <w:sz w:val="28"/>
          <w:szCs w:val="28"/>
        </w:rPr>
        <w:t xml:space="preserve"> Иркутской области) в срок до 20</w:t>
      </w:r>
      <w:r w:rsidRPr="00677058">
        <w:rPr>
          <w:sz w:val="28"/>
          <w:szCs w:val="28"/>
        </w:rPr>
        <w:t>.06.2020.</w:t>
      </w:r>
    </w:p>
    <w:p w:rsidR="001E3FE5" w:rsidRPr="007279DA" w:rsidRDefault="00405AAD" w:rsidP="007279DA">
      <w:pPr>
        <w:pStyle w:val="af9"/>
        <w:numPr>
          <w:ilvl w:val="0"/>
          <w:numId w:val="23"/>
        </w:numPr>
        <w:ind w:left="0" w:firstLine="709"/>
        <w:jc w:val="both"/>
        <w:rPr>
          <w:b/>
          <w:sz w:val="28"/>
          <w:szCs w:val="28"/>
        </w:rPr>
      </w:pPr>
      <w:r w:rsidRPr="007279DA">
        <w:rPr>
          <w:sz w:val="28"/>
          <w:szCs w:val="28"/>
        </w:rPr>
        <w:lastRenderedPageBreak/>
        <w:t xml:space="preserve">Обязать главу городского поселения Тайтурского муниципального образования предоставить уведомление </w:t>
      </w:r>
      <w:r w:rsidR="00842580" w:rsidRPr="007279DA">
        <w:rPr>
          <w:sz w:val="28"/>
          <w:szCs w:val="28"/>
        </w:rPr>
        <w:t>о возникновении личной заинтересованности при испо</w:t>
      </w:r>
      <w:r w:rsidR="007279DA" w:rsidRPr="007279DA">
        <w:rPr>
          <w:sz w:val="28"/>
          <w:szCs w:val="28"/>
        </w:rPr>
        <w:t>лнении должностных обязанностей, которая приводит или может привести к конфликту</w:t>
      </w:r>
      <w:r w:rsidRPr="007279DA">
        <w:rPr>
          <w:sz w:val="28"/>
          <w:szCs w:val="28"/>
        </w:rPr>
        <w:t xml:space="preserve"> интересов до 01.06.2020г</w:t>
      </w:r>
      <w:r w:rsidR="00B7648D" w:rsidRPr="007279DA">
        <w:rPr>
          <w:sz w:val="28"/>
          <w:szCs w:val="28"/>
        </w:rPr>
        <w:t>.</w:t>
      </w:r>
    </w:p>
    <w:p w:rsidR="007D7A22" w:rsidRDefault="001D1728" w:rsidP="001E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3E9E">
        <w:rPr>
          <w:sz w:val="28"/>
          <w:szCs w:val="28"/>
        </w:rPr>
        <w:t xml:space="preserve">. </w:t>
      </w:r>
      <w:r w:rsidR="007D7A22" w:rsidRPr="00A41E60">
        <w:rPr>
          <w:sz w:val="28"/>
          <w:szCs w:val="28"/>
        </w:rPr>
        <w:t>Секретарю Думы городского поселения Тайтурского муниципального образования  (</w:t>
      </w:r>
      <w:r w:rsidR="007D7A22">
        <w:rPr>
          <w:sz w:val="28"/>
          <w:szCs w:val="28"/>
        </w:rPr>
        <w:t>Бархатовой</w:t>
      </w:r>
      <w:r w:rsidR="007D7A22" w:rsidRPr="00A41E60">
        <w:rPr>
          <w:sz w:val="28"/>
          <w:szCs w:val="28"/>
        </w:rPr>
        <w:t xml:space="preserve"> К. В.) направить настоящее решение  главе городского поселения Тайтурского муниципального образования для  опубликования в газете «Новости» и на «Официальном сайте администрации городского поселения Тайтурского муниципального образования» в информационно-телекоммуникационной сети</w:t>
      </w:r>
      <w:r w:rsidR="007D7A22">
        <w:rPr>
          <w:sz w:val="28"/>
          <w:szCs w:val="28"/>
        </w:rPr>
        <w:t xml:space="preserve"> </w:t>
      </w:r>
      <w:r w:rsidR="007D7A22" w:rsidRPr="00A41E60">
        <w:rPr>
          <w:sz w:val="28"/>
          <w:szCs w:val="28"/>
        </w:rPr>
        <w:t xml:space="preserve"> «Интернет» </w:t>
      </w:r>
      <w:r w:rsidR="007D7A22">
        <w:rPr>
          <w:sz w:val="28"/>
          <w:szCs w:val="28"/>
        </w:rPr>
        <w:t xml:space="preserve"> (</w:t>
      </w:r>
      <w:hyperlink r:id="rId8" w:history="1">
        <w:r w:rsidR="007D7A22" w:rsidRPr="00A41E60">
          <w:rPr>
            <w:rStyle w:val="a6"/>
            <w:sz w:val="28"/>
            <w:szCs w:val="28"/>
            <w:lang w:val="en-US"/>
          </w:rPr>
          <w:t>www</w:t>
        </w:r>
        <w:r w:rsidR="007D7A22" w:rsidRPr="00A41E60">
          <w:rPr>
            <w:rStyle w:val="a6"/>
            <w:sz w:val="28"/>
            <w:szCs w:val="28"/>
          </w:rPr>
          <w:t>.</w:t>
        </w:r>
        <w:r w:rsidR="007D7A22" w:rsidRPr="00A41E60">
          <w:rPr>
            <w:rStyle w:val="a6"/>
            <w:sz w:val="28"/>
            <w:szCs w:val="28"/>
            <w:lang w:val="en-US"/>
          </w:rPr>
          <w:t>taiturka</w:t>
        </w:r>
        <w:r w:rsidR="007D7A22" w:rsidRPr="00A41E60">
          <w:rPr>
            <w:rStyle w:val="a6"/>
            <w:sz w:val="28"/>
            <w:szCs w:val="28"/>
          </w:rPr>
          <w:t>.</w:t>
        </w:r>
        <w:r w:rsidR="007D7A22" w:rsidRPr="00A41E60">
          <w:rPr>
            <w:rStyle w:val="a6"/>
            <w:sz w:val="28"/>
            <w:szCs w:val="28"/>
            <w:lang w:val="en-US"/>
          </w:rPr>
          <w:t>irkmo</w:t>
        </w:r>
        <w:r w:rsidR="007D7A22" w:rsidRPr="00A41E60">
          <w:rPr>
            <w:rStyle w:val="a6"/>
            <w:sz w:val="28"/>
            <w:szCs w:val="28"/>
          </w:rPr>
          <w:t>.</w:t>
        </w:r>
        <w:r w:rsidR="007D7A22" w:rsidRPr="00A41E60">
          <w:rPr>
            <w:rStyle w:val="a6"/>
            <w:sz w:val="28"/>
            <w:szCs w:val="28"/>
            <w:lang w:val="en-US"/>
          </w:rPr>
          <w:t>ru</w:t>
        </w:r>
      </w:hyperlink>
      <w:r w:rsidR="00FA3E9E">
        <w:t>).</w:t>
      </w:r>
    </w:p>
    <w:p w:rsidR="007D7A22" w:rsidRPr="00B66AC5" w:rsidRDefault="001D1728" w:rsidP="00FA3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3E9E">
        <w:rPr>
          <w:sz w:val="28"/>
          <w:szCs w:val="28"/>
        </w:rPr>
        <w:t xml:space="preserve">. </w:t>
      </w:r>
      <w:r w:rsidR="007D7A22" w:rsidRPr="00447F10">
        <w:rPr>
          <w:sz w:val="28"/>
          <w:szCs w:val="28"/>
        </w:rPr>
        <w:t xml:space="preserve"> Настоящее решение вступает в силу после дня его официального опубликования</w:t>
      </w:r>
      <w:r w:rsidR="00B7648D">
        <w:rPr>
          <w:sz w:val="28"/>
          <w:szCs w:val="28"/>
        </w:rPr>
        <w:t>.</w:t>
      </w:r>
    </w:p>
    <w:p w:rsidR="007D7A22" w:rsidRDefault="007D7A22" w:rsidP="001E3FE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D91DC3" w:rsidRPr="005266D6" w:rsidRDefault="00D91DC3" w:rsidP="005266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3116AC" w:rsidRDefault="003116AC" w:rsidP="003116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3116AC" w:rsidRDefault="003116AC" w:rsidP="003116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 Тайтурского</w:t>
      </w:r>
    </w:p>
    <w:p w:rsidR="003116AC" w:rsidRDefault="003116AC" w:rsidP="003116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Л.А. Чиркова</w:t>
      </w:r>
    </w:p>
    <w:p w:rsidR="003116AC" w:rsidRDefault="003116AC" w:rsidP="003116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116AC" w:rsidTr="003116AC">
        <w:tc>
          <w:tcPr>
            <w:tcW w:w="4927" w:type="dxa"/>
          </w:tcPr>
          <w:p w:rsidR="003116AC" w:rsidRDefault="003116AC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3116AC" w:rsidRDefault="003116AC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3116AC" w:rsidRPr="00C55BAE" w:rsidRDefault="003116AC" w:rsidP="003116AC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3116AC" w:rsidRDefault="00311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3116AC" w:rsidRDefault="003116A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116AC" w:rsidRDefault="003116A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116AC" w:rsidRDefault="003116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C116EA" w:rsidRDefault="00C116EA" w:rsidP="00046BE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05AAD" w:rsidRPr="00800BEF" w:rsidRDefault="00405AAD" w:rsidP="00046BE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116EA" w:rsidRPr="00800BEF" w:rsidRDefault="00C116EA" w:rsidP="00046BE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62970" w:rsidRDefault="0086297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970" w:rsidRDefault="0086297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970" w:rsidRDefault="0086297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970" w:rsidRDefault="0086297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970" w:rsidRDefault="0086297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62970" w:rsidSect="00405AA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43" w:rsidRDefault="00610D43">
      <w:r>
        <w:separator/>
      </w:r>
    </w:p>
  </w:endnote>
  <w:endnote w:type="continuationSeparator" w:id="0">
    <w:p w:rsidR="00610D43" w:rsidRDefault="0061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43" w:rsidRDefault="00610D43">
      <w:r>
        <w:separator/>
      </w:r>
    </w:p>
  </w:footnote>
  <w:footnote w:type="continuationSeparator" w:id="0">
    <w:p w:rsidR="00610D43" w:rsidRDefault="00610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74110"/>
      <w:docPartObj>
        <w:docPartGallery w:val="Page Numbers (Top of Page)"/>
        <w:docPartUnique/>
      </w:docPartObj>
    </w:sdtPr>
    <w:sdtContent>
      <w:p w:rsidR="00C55BAE" w:rsidRDefault="00917532">
        <w:pPr>
          <w:pStyle w:val="a9"/>
          <w:jc w:val="center"/>
        </w:pPr>
        <w:fldSimple w:instr=" PAGE   \* MERGEFORMAT ">
          <w:r w:rsidR="00001547">
            <w:rPr>
              <w:noProof/>
            </w:rPr>
            <w:t>2</w:t>
          </w:r>
        </w:fldSimple>
      </w:p>
    </w:sdtContent>
  </w:sdt>
  <w:p w:rsidR="00C55BAE" w:rsidRDefault="00C55B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D6854"/>
    <w:multiLevelType w:val="hybridMultilevel"/>
    <w:tmpl w:val="FDDC64E8"/>
    <w:lvl w:ilvl="0" w:tplc="8CE48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2"/>
  </w:num>
  <w:num w:numId="5">
    <w:abstractNumId w:val="7"/>
  </w:num>
  <w:num w:numId="6">
    <w:abstractNumId w:val="1"/>
  </w:num>
  <w:num w:numId="7">
    <w:abstractNumId w:val="2"/>
  </w:num>
  <w:num w:numId="8">
    <w:abstractNumId w:val="17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0"/>
  </w:num>
  <w:num w:numId="21">
    <w:abstractNumId w:val="19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547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54D3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63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A2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48F6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4DEA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728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3FE5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D95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CC3"/>
    <w:rsid w:val="002A5F21"/>
    <w:rsid w:val="002A6E1F"/>
    <w:rsid w:val="002A7591"/>
    <w:rsid w:val="002A7B3C"/>
    <w:rsid w:val="002A7EFB"/>
    <w:rsid w:val="002B01D8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28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16AC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4D50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6FB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716A"/>
    <w:rsid w:val="003B73D3"/>
    <w:rsid w:val="003C0B46"/>
    <w:rsid w:val="003C105C"/>
    <w:rsid w:val="003C129B"/>
    <w:rsid w:val="003C1A08"/>
    <w:rsid w:val="003C385A"/>
    <w:rsid w:val="003C3B11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CAE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5AAD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3F47"/>
    <w:rsid w:val="00414D00"/>
    <w:rsid w:val="00415044"/>
    <w:rsid w:val="00416346"/>
    <w:rsid w:val="0041695D"/>
    <w:rsid w:val="00416DD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6AC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11B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2E96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8DB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66D6"/>
    <w:rsid w:val="00527176"/>
    <w:rsid w:val="00527ADC"/>
    <w:rsid w:val="005303DE"/>
    <w:rsid w:val="005318EB"/>
    <w:rsid w:val="00531F79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87898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0D43"/>
    <w:rsid w:val="006114EF"/>
    <w:rsid w:val="006132F0"/>
    <w:rsid w:val="00614516"/>
    <w:rsid w:val="006145CB"/>
    <w:rsid w:val="006151E5"/>
    <w:rsid w:val="00615616"/>
    <w:rsid w:val="00615822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865"/>
    <w:rsid w:val="00666D1A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3649"/>
    <w:rsid w:val="006843B1"/>
    <w:rsid w:val="0068447D"/>
    <w:rsid w:val="006845ED"/>
    <w:rsid w:val="0068490E"/>
    <w:rsid w:val="00686F3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9DA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84F"/>
    <w:rsid w:val="00756CEC"/>
    <w:rsid w:val="00756EBE"/>
    <w:rsid w:val="00760B28"/>
    <w:rsid w:val="00760FAE"/>
    <w:rsid w:val="00761B35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22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0BEF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580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970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9E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BBE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56E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7532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39F3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A3C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6CC1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57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648D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5F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7BC"/>
    <w:rsid w:val="00C039D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974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5BAE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490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67BE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5239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0956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E4C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DC3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211"/>
    <w:rsid w:val="00DB5CE9"/>
    <w:rsid w:val="00DB5F4E"/>
    <w:rsid w:val="00DB691C"/>
    <w:rsid w:val="00DB71D4"/>
    <w:rsid w:val="00DB7783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B08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902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4F3B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E9E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926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uiPriority w:val="99"/>
    <w:rsid w:val="005266D6"/>
    <w:pPr>
      <w:ind w:firstLine="720"/>
    </w:pPr>
    <w:rPr>
      <w:rFonts w:ascii="Arial" w:hAnsi="Arial"/>
    </w:rPr>
  </w:style>
  <w:style w:type="character" w:customStyle="1" w:styleId="aa">
    <w:name w:val="Верхний колонтитул Знак"/>
    <w:basedOn w:val="a1"/>
    <w:link w:val="a9"/>
    <w:uiPriority w:val="99"/>
    <w:rsid w:val="00C55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3128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2020-05-29T05:32:00Z</cp:lastPrinted>
  <dcterms:created xsi:type="dcterms:W3CDTF">2020-05-29T08:25:00Z</dcterms:created>
  <dcterms:modified xsi:type="dcterms:W3CDTF">2020-05-29T08:25:00Z</dcterms:modified>
</cp:coreProperties>
</file>