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64" w:rsidRPr="00874464" w:rsidRDefault="00874464" w:rsidP="00874464">
      <w:pPr>
        <w:pStyle w:val="a8"/>
        <w:contextualSpacing/>
        <w:rPr>
          <w:b w:val="0"/>
          <w:bCs/>
          <w:sz w:val="28"/>
          <w:szCs w:val="28"/>
        </w:rPr>
      </w:pPr>
      <w:r w:rsidRPr="00874464">
        <w:rPr>
          <w:b w:val="0"/>
          <w:bCs/>
          <w:sz w:val="28"/>
          <w:szCs w:val="28"/>
        </w:rPr>
        <w:t>Российская Федерация</w:t>
      </w:r>
    </w:p>
    <w:p w:rsidR="00874464" w:rsidRPr="00874464" w:rsidRDefault="00874464" w:rsidP="00874464">
      <w:pPr>
        <w:pStyle w:val="msonormalbullet1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874464">
        <w:rPr>
          <w:bCs/>
          <w:sz w:val="28"/>
          <w:szCs w:val="28"/>
        </w:rPr>
        <w:t>Иркутская  область</w:t>
      </w:r>
    </w:p>
    <w:p w:rsidR="00874464" w:rsidRPr="00874464" w:rsidRDefault="00874464" w:rsidP="00874464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874464">
        <w:rPr>
          <w:bCs/>
          <w:sz w:val="28"/>
          <w:szCs w:val="28"/>
        </w:rPr>
        <w:t xml:space="preserve">А Д М И Н И С Т </w:t>
      </w:r>
      <w:proofErr w:type="gramStart"/>
      <w:r w:rsidRPr="00874464">
        <w:rPr>
          <w:bCs/>
          <w:sz w:val="28"/>
          <w:szCs w:val="28"/>
        </w:rPr>
        <w:t>Р</w:t>
      </w:r>
      <w:proofErr w:type="gramEnd"/>
      <w:r w:rsidRPr="00874464">
        <w:rPr>
          <w:bCs/>
          <w:sz w:val="28"/>
          <w:szCs w:val="28"/>
        </w:rPr>
        <w:t xml:space="preserve"> А Ц И Я</w:t>
      </w:r>
    </w:p>
    <w:p w:rsidR="00874464" w:rsidRPr="00874464" w:rsidRDefault="00874464" w:rsidP="00874464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874464">
        <w:rPr>
          <w:bCs/>
          <w:sz w:val="28"/>
          <w:szCs w:val="28"/>
        </w:rPr>
        <w:t>Городского поселения</w:t>
      </w:r>
    </w:p>
    <w:p w:rsidR="00874464" w:rsidRPr="00874464" w:rsidRDefault="00874464" w:rsidP="00874464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874464">
        <w:rPr>
          <w:bCs/>
          <w:sz w:val="28"/>
          <w:szCs w:val="28"/>
        </w:rPr>
        <w:t>Тайтурского муниципального образования</w:t>
      </w:r>
    </w:p>
    <w:p w:rsidR="00874464" w:rsidRPr="00874464" w:rsidRDefault="00874464" w:rsidP="00874464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874464" w:rsidRPr="00874464" w:rsidRDefault="00874464" w:rsidP="008744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4464" w:rsidRPr="00874464" w:rsidRDefault="00874464" w:rsidP="008744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64" w:rsidRPr="00874464" w:rsidRDefault="00874464" w:rsidP="008744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732C18">
        <w:rPr>
          <w:rFonts w:ascii="Times New Roman" w:hAnsi="Times New Roman" w:cs="Times New Roman"/>
          <w:sz w:val="28"/>
          <w:szCs w:val="28"/>
        </w:rPr>
        <w:t>09.04.2015г.</w:t>
      </w:r>
      <w:r w:rsidRPr="008744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44C2">
        <w:rPr>
          <w:rFonts w:ascii="Times New Roman" w:hAnsi="Times New Roman" w:cs="Times New Roman"/>
          <w:sz w:val="28"/>
          <w:szCs w:val="28"/>
        </w:rPr>
        <w:t xml:space="preserve">    </w:t>
      </w:r>
      <w:r w:rsidRPr="00874464">
        <w:rPr>
          <w:rFonts w:ascii="Times New Roman" w:hAnsi="Times New Roman" w:cs="Times New Roman"/>
          <w:sz w:val="28"/>
          <w:szCs w:val="28"/>
        </w:rPr>
        <w:tab/>
      </w:r>
      <w:r w:rsidRPr="00874464">
        <w:rPr>
          <w:rFonts w:ascii="Times New Roman" w:hAnsi="Times New Roman" w:cs="Times New Roman"/>
          <w:sz w:val="28"/>
          <w:szCs w:val="28"/>
        </w:rPr>
        <w:tab/>
      </w:r>
      <w:r w:rsidRPr="00874464">
        <w:rPr>
          <w:rFonts w:ascii="Times New Roman" w:hAnsi="Times New Roman" w:cs="Times New Roman"/>
          <w:sz w:val="28"/>
          <w:szCs w:val="28"/>
        </w:rPr>
        <w:tab/>
      </w:r>
      <w:r w:rsidRPr="0087446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4464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B21194">
        <w:rPr>
          <w:rFonts w:ascii="Times New Roman" w:hAnsi="Times New Roman" w:cs="Times New Roman"/>
          <w:sz w:val="28"/>
          <w:szCs w:val="28"/>
        </w:rPr>
        <w:t>66</w:t>
      </w:r>
      <w:r w:rsidRPr="008744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4464" w:rsidRPr="00874464" w:rsidRDefault="00874464" w:rsidP="00874464">
      <w:pPr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74464">
        <w:rPr>
          <w:rFonts w:ascii="Times New Roman" w:hAnsi="Times New Roman" w:cs="Times New Roman"/>
          <w:sz w:val="28"/>
          <w:szCs w:val="28"/>
        </w:rPr>
        <w:t xml:space="preserve">      </w:t>
      </w:r>
      <w:r w:rsidR="003B77F8">
        <w:rPr>
          <w:rFonts w:ascii="Times New Roman" w:hAnsi="Times New Roman" w:cs="Times New Roman"/>
          <w:sz w:val="28"/>
          <w:szCs w:val="28"/>
        </w:rPr>
        <w:t>р.</w:t>
      </w:r>
      <w:r w:rsidRPr="00874464">
        <w:rPr>
          <w:rFonts w:ascii="Times New Roman" w:hAnsi="Times New Roman" w:cs="Times New Roman"/>
          <w:sz w:val="28"/>
          <w:szCs w:val="28"/>
        </w:rPr>
        <w:t>п. Тайтурка</w:t>
      </w:r>
    </w:p>
    <w:p w:rsidR="00874464" w:rsidRPr="00874464" w:rsidRDefault="00874464" w:rsidP="008744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77F8" w:rsidRDefault="00874464" w:rsidP="003B77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6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B77F8">
        <w:rPr>
          <w:rFonts w:ascii="Times New Roman" w:hAnsi="Times New Roman" w:cs="Times New Roman"/>
          <w:b/>
          <w:sz w:val="28"/>
          <w:szCs w:val="28"/>
        </w:rPr>
        <w:t>установлении нормы предоставления и учетной нормы</w:t>
      </w:r>
    </w:p>
    <w:p w:rsidR="003B77F8" w:rsidRDefault="003B77F8" w:rsidP="003B77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площади жилого помещения на территории</w:t>
      </w:r>
    </w:p>
    <w:p w:rsidR="00874464" w:rsidRPr="00874464" w:rsidRDefault="003B77F8" w:rsidP="003B77F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Тайтурского муниципального образования</w:t>
      </w:r>
    </w:p>
    <w:p w:rsidR="00874464" w:rsidRPr="00874464" w:rsidRDefault="00874464" w:rsidP="008744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4464" w:rsidRDefault="00874464" w:rsidP="008744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46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B77F8">
        <w:rPr>
          <w:rFonts w:ascii="Times New Roman" w:hAnsi="Times New Roman" w:cs="Times New Roman"/>
          <w:sz w:val="28"/>
          <w:szCs w:val="28"/>
        </w:rPr>
        <w:t xml:space="preserve">обеспечения единого подхода к решению проблемы предоставления жилых помещений к договорам социального найма гражданам, проживающим на территории </w:t>
      </w:r>
      <w:r w:rsidR="00F17620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874464">
        <w:rPr>
          <w:rFonts w:ascii="Times New Roman" w:hAnsi="Times New Roman" w:cs="Times New Roman"/>
          <w:sz w:val="28"/>
          <w:szCs w:val="28"/>
        </w:rPr>
        <w:t>,</w:t>
      </w:r>
      <w:r w:rsidR="00F17620">
        <w:rPr>
          <w:rFonts w:ascii="Times New Roman" w:hAnsi="Times New Roman" w:cs="Times New Roman"/>
          <w:sz w:val="28"/>
          <w:szCs w:val="28"/>
        </w:rPr>
        <w:t xml:space="preserve"> руководствуясь ст. ст. 14,50 Жилищного Кодекса РФ,</w:t>
      </w:r>
      <w:r w:rsidR="00C15C27">
        <w:rPr>
          <w:rFonts w:ascii="Times New Roman" w:hAnsi="Times New Roman" w:cs="Times New Roman"/>
          <w:sz w:val="28"/>
          <w:szCs w:val="28"/>
        </w:rPr>
        <w:t xml:space="preserve"> </w:t>
      </w:r>
      <w:r w:rsidRPr="00874464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C15C27">
        <w:rPr>
          <w:rFonts w:ascii="Times New Roman" w:hAnsi="Times New Roman" w:cs="Times New Roman"/>
          <w:sz w:val="28"/>
          <w:szCs w:val="28"/>
        </w:rPr>
        <w:t>23, 46</w:t>
      </w:r>
      <w:r w:rsidRPr="00874464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</w:t>
      </w:r>
      <w:r w:rsidRPr="00874464">
        <w:rPr>
          <w:rFonts w:ascii="Times New Roman" w:hAnsi="Times New Roman" w:cs="Times New Roman"/>
          <w:sz w:val="28"/>
          <w:szCs w:val="28"/>
        </w:rPr>
        <w:t xml:space="preserve"> образования, </w:t>
      </w:r>
    </w:p>
    <w:p w:rsidR="00874464" w:rsidRPr="00874464" w:rsidRDefault="00874464" w:rsidP="008744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17620" w:rsidRPr="00874464" w:rsidRDefault="00874464" w:rsidP="008744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464">
        <w:rPr>
          <w:rFonts w:ascii="Times New Roman" w:hAnsi="Times New Roman" w:cs="Times New Roman"/>
          <w:sz w:val="28"/>
          <w:szCs w:val="28"/>
        </w:rPr>
        <w:t xml:space="preserve">1. </w:t>
      </w:r>
      <w:r w:rsidR="00F17620">
        <w:rPr>
          <w:rFonts w:ascii="Times New Roman" w:hAnsi="Times New Roman" w:cs="Times New Roman"/>
          <w:sz w:val="28"/>
          <w:szCs w:val="28"/>
        </w:rPr>
        <w:t>Установить на территории городского поселения Тайтурского муниципального образования учетную норму площади жилого помещения в размере 1</w:t>
      </w:r>
      <w:r w:rsidR="00732C18">
        <w:rPr>
          <w:rFonts w:ascii="Times New Roman" w:hAnsi="Times New Roman" w:cs="Times New Roman"/>
          <w:sz w:val="28"/>
          <w:szCs w:val="28"/>
        </w:rPr>
        <w:t>4</w:t>
      </w:r>
      <w:r w:rsidR="00F17620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 на одного человека. Данной нормой является минимальный размер площади жилого помещения, </w:t>
      </w:r>
      <w:proofErr w:type="gramStart"/>
      <w:r w:rsidR="00F17620">
        <w:rPr>
          <w:rFonts w:ascii="Times New Roman" w:hAnsi="Times New Roman" w:cs="Times New Roman"/>
          <w:sz w:val="28"/>
          <w:szCs w:val="28"/>
        </w:rPr>
        <w:t>исходя из которого определяется</w:t>
      </w:r>
      <w:proofErr w:type="gramEnd"/>
      <w:r w:rsidR="00F17620">
        <w:rPr>
          <w:rFonts w:ascii="Times New Roman" w:hAnsi="Times New Roman" w:cs="Times New Roman"/>
          <w:sz w:val="28"/>
          <w:szCs w:val="28"/>
        </w:rPr>
        <w:t xml:space="preserve"> уровень обеспеченности граждан общей площадью жилого помещения в целях их </w:t>
      </w:r>
      <w:proofErr w:type="gramStart"/>
      <w:r w:rsidR="00F17620">
        <w:rPr>
          <w:rFonts w:ascii="Times New Roman" w:hAnsi="Times New Roman" w:cs="Times New Roman"/>
          <w:sz w:val="28"/>
          <w:szCs w:val="28"/>
        </w:rPr>
        <w:t>принятия на учет в качестве нуждающихся в жилых помещениях.</w:t>
      </w:r>
      <w:proofErr w:type="gramEnd"/>
    </w:p>
    <w:p w:rsidR="00F17620" w:rsidRPr="00874464" w:rsidRDefault="00874464" w:rsidP="00F176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874464">
        <w:rPr>
          <w:rFonts w:ascii="Times New Roman" w:hAnsi="Times New Roman" w:cs="Times New Roman"/>
          <w:sz w:val="28"/>
          <w:szCs w:val="28"/>
        </w:rPr>
        <w:t xml:space="preserve">. </w:t>
      </w:r>
      <w:r w:rsidR="00F17620">
        <w:rPr>
          <w:rFonts w:ascii="Times New Roman" w:hAnsi="Times New Roman" w:cs="Times New Roman"/>
          <w:sz w:val="28"/>
          <w:szCs w:val="28"/>
        </w:rPr>
        <w:t>Установить на территории городского поселения Тайтурского муниципального образования учетную норму площа</w:t>
      </w:r>
      <w:r w:rsidR="00732C18">
        <w:rPr>
          <w:rFonts w:ascii="Times New Roman" w:hAnsi="Times New Roman" w:cs="Times New Roman"/>
          <w:sz w:val="28"/>
          <w:szCs w:val="28"/>
        </w:rPr>
        <w:t>ди жилого помещения в размере 14</w:t>
      </w:r>
      <w:r w:rsidR="00F17620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 на одного человека. Данной нормой является минимальный размер площади жилого помещения, </w:t>
      </w:r>
      <w:proofErr w:type="gramStart"/>
      <w:r w:rsidR="00F17620">
        <w:rPr>
          <w:rFonts w:ascii="Times New Roman" w:hAnsi="Times New Roman" w:cs="Times New Roman"/>
          <w:sz w:val="28"/>
          <w:szCs w:val="28"/>
        </w:rPr>
        <w:t>исходя из которого определяется</w:t>
      </w:r>
      <w:proofErr w:type="gramEnd"/>
      <w:r w:rsidR="00F17620">
        <w:rPr>
          <w:rFonts w:ascii="Times New Roman" w:hAnsi="Times New Roman" w:cs="Times New Roman"/>
          <w:sz w:val="28"/>
          <w:szCs w:val="28"/>
        </w:rPr>
        <w:t xml:space="preserve"> уровень обеспеченности граждан общей площадью жилого помещения, предоставляемого по договору социального найма.</w:t>
      </w:r>
    </w:p>
    <w:p w:rsidR="00874464" w:rsidRDefault="00874464" w:rsidP="00732C18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44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874464">
        <w:rPr>
          <w:rFonts w:ascii="Times New Roman" w:hAnsi="Times New Roman" w:cs="Times New Roman"/>
          <w:sz w:val="28"/>
          <w:szCs w:val="28"/>
        </w:rPr>
        <w:t xml:space="preserve">. </w:t>
      </w:r>
      <w:r w:rsidR="00740206">
        <w:rPr>
          <w:rFonts w:ascii="Times New Roman" w:hAnsi="Times New Roman" w:cs="Times New Roman"/>
          <w:sz w:val="28"/>
          <w:szCs w:val="28"/>
        </w:rPr>
        <w:t>Ведущему специалисту по кадровым вопросам и делопроизводству (</w:t>
      </w:r>
      <w:proofErr w:type="spellStart"/>
      <w:r w:rsidR="00740206">
        <w:rPr>
          <w:rFonts w:ascii="Times New Roman" w:hAnsi="Times New Roman" w:cs="Times New Roman"/>
          <w:sz w:val="28"/>
          <w:szCs w:val="28"/>
        </w:rPr>
        <w:t>Перетолчиной</w:t>
      </w:r>
      <w:proofErr w:type="spellEnd"/>
      <w:r w:rsidR="00740206">
        <w:rPr>
          <w:rFonts w:ascii="Times New Roman" w:hAnsi="Times New Roman" w:cs="Times New Roman"/>
          <w:sz w:val="28"/>
          <w:szCs w:val="28"/>
        </w:rPr>
        <w:t xml:space="preserve"> О.С.) опубликовать данное постановление в средствах массовой информации</w:t>
      </w:r>
      <w:r w:rsidR="00F11271">
        <w:rPr>
          <w:rFonts w:ascii="Times New Roman" w:hAnsi="Times New Roman" w:cs="Times New Roman"/>
          <w:sz w:val="28"/>
          <w:szCs w:val="28"/>
        </w:rPr>
        <w:t>.</w:t>
      </w:r>
    </w:p>
    <w:p w:rsidR="002C349D" w:rsidRPr="002C349D" w:rsidRDefault="00F11271" w:rsidP="002C349D">
      <w:pPr>
        <w:pStyle w:val="aa"/>
        <w:rPr>
          <w:rFonts w:ascii="Times New Roman" w:hAnsi="Times New Roman" w:cs="Times New Roman"/>
          <w:sz w:val="28"/>
          <w:szCs w:val="28"/>
        </w:rPr>
      </w:pPr>
      <w:r w:rsidRPr="002C349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C349D" w:rsidRDefault="002C349D" w:rsidP="002C349D">
      <w:pPr>
        <w:pStyle w:val="aa"/>
        <w:rPr>
          <w:rFonts w:ascii="Times New Roman" w:hAnsi="Times New Roman" w:cs="Times New Roman"/>
          <w:sz w:val="28"/>
          <w:szCs w:val="28"/>
        </w:rPr>
      </w:pPr>
      <w:r w:rsidRPr="002C349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74464" w:rsidRDefault="002C349D" w:rsidP="00740206">
      <w:pPr>
        <w:pStyle w:val="aa"/>
        <w:rPr>
          <w:rFonts w:ascii="Times New Roman" w:hAnsi="Times New Roman" w:cs="Times New Roman"/>
          <w:sz w:val="28"/>
          <w:szCs w:val="28"/>
        </w:rPr>
      </w:pPr>
      <w:r w:rsidRPr="002C349D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Е.А.Артёмов</w:t>
      </w:r>
    </w:p>
    <w:p w:rsidR="006C433D" w:rsidRDefault="006C433D" w:rsidP="0074020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C433D" w:rsidRDefault="006C433D" w:rsidP="0074020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C433D" w:rsidRDefault="006C433D" w:rsidP="006C433D">
      <w:pPr>
        <w:spacing w:after="0" w:line="240" w:lineRule="atLeast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                                    </w:t>
      </w:r>
    </w:p>
    <w:p w:rsidR="006C433D" w:rsidRPr="006C433D" w:rsidRDefault="006C433D" w:rsidP="006C433D">
      <w:pPr>
        <w:pStyle w:val="aa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C433D">
        <w:rPr>
          <w:rFonts w:ascii="Times New Roman" w:eastAsia="Times New Roman" w:hAnsi="Times New Roman" w:cs="Times New Roman"/>
        </w:rPr>
        <w:t>Приложение №1</w:t>
      </w:r>
    </w:p>
    <w:p w:rsidR="006C433D" w:rsidRPr="006C433D" w:rsidRDefault="006C433D" w:rsidP="006C433D">
      <w:pPr>
        <w:pStyle w:val="aa"/>
        <w:jc w:val="right"/>
        <w:rPr>
          <w:rFonts w:ascii="Times New Roman" w:eastAsia="Times New Roman" w:hAnsi="Times New Roman" w:cs="Times New Roman"/>
        </w:rPr>
      </w:pPr>
      <w:r w:rsidRPr="006C433D">
        <w:rPr>
          <w:rFonts w:ascii="Times New Roman" w:eastAsia="Times New Roman" w:hAnsi="Times New Roman" w:cs="Times New Roman"/>
        </w:rPr>
        <w:t>Утверждено постановлением администрации</w:t>
      </w:r>
    </w:p>
    <w:p w:rsidR="006C433D" w:rsidRPr="006C433D" w:rsidRDefault="006C433D" w:rsidP="006C433D">
      <w:pPr>
        <w:pStyle w:val="aa"/>
        <w:jc w:val="right"/>
        <w:rPr>
          <w:rFonts w:ascii="Times New Roman" w:eastAsia="Times New Roman" w:hAnsi="Times New Roman" w:cs="Times New Roman"/>
        </w:rPr>
      </w:pPr>
      <w:r w:rsidRPr="006C433D">
        <w:rPr>
          <w:rFonts w:ascii="Times New Roman" w:eastAsia="Times New Roman" w:hAnsi="Times New Roman" w:cs="Times New Roman"/>
        </w:rPr>
        <w:t xml:space="preserve">городского поселения Тайтурского </w:t>
      </w:r>
    </w:p>
    <w:p w:rsidR="006C433D" w:rsidRPr="006C433D" w:rsidRDefault="006C433D" w:rsidP="006C433D">
      <w:pPr>
        <w:pStyle w:val="aa"/>
        <w:jc w:val="right"/>
        <w:rPr>
          <w:rFonts w:ascii="Times New Roman" w:eastAsia="Times New Roman" w:hAnsi="Times New Roman" w:cs="Times New Roman"/>
        </w:rPr>
      </w:pPr>
      <w:r w:rsidRPr="006C433D">
        <w:rPr>
          <w:rFonts w:ascii="Times New Roman" w:eastAsia="Times New Roman" w:hAnsi="Times New Roman" w:cs="Times New Roman"/>
        </w:rPr>
        <w:t>муниципального образования</w:t>
      </w:r>
    </w:p>
    <w:p w:rsidR="006C433D" w:rsidRPr="006C433D" w:rsidRDefault="006C433D" w:rsidP="006C433D">
      <w:pPr>
        <w:pStyle w:val="aa"/>
        <w:jc w:val="right"/>
        <w:rPr>
          <w:rFonts w:ascii="Times New Roman" w:eastAsia="Times New Roman" w:hAnsi="Times New Roman" w:cs="Times New Roman"/>
        </w:rPr>
      </w:pPr>
      <w:r w:rsidRPr="006C433D">
        <w:rPr>
          <w:rFonts w:ascii="Times New Roman" w:eastAsia="Times New Roman" w:hAnsi="Times New Roman" w:cs="Times New Roman"/>
        </w:rPr>
        <w:t>№ </w:t>
      </w:r>
      <w:r>
        <w:rPr>
          <w:rFonts w:ascii="Times New Roman" w:eastAsia="Times New Roman" w:hAnsi="Times New Roman" w:cs="Times New Roman"/>
        </w:rPr>
        <w:t>66    от 09</w:t>
      </w:r>
      <w:r w:rsidRPr="006C433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04</w:t>
      </w:r>
      <w:r w:rsidRPr="006C433D">
        <w:rPr>
          <w:rFonts w:ascii="Times New Roman" w:eastAsia="Times New Roman" w:hAnsi="Times New Roman" w:cs="Times New Roman"/>
        </w:rPr>
        <w:t>. 201</w:t>
      </w:r>
      <w:r>
        <w:rPr>
          <w:rFonts w:ascii="Times New Roman" w:eastAsia="Times New Roman" w:hAnsi="Times New Roman" w:cs="Times New Roman"/>
        </w:rPr>
        <w:t>5</w:t>
      </w:r>
      <w:r w:rsidRPr="006C433D">
        <w:rPr>
          <w:rFonts w:ascii="Times New Roman" w:eastAsia="Times New Roman" w:hAnsi="Times New Roman" w:cs="Times New Roman"/>
        </w:rPr>
        <w:t xml:space="preserve"> года</w:t>
      </w:r>
    </w:p>
    <w:p w:rsidR="006C433D" w:rsidRDefault="006C433D" w:rsidP="006C433D">
      <w:pPr>
        <w:spacing w:after="0" w:line="240" w:lineRule="atLeast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433D" w:rsidRDefault="006C433D" w:rsidP="006C433D">
      <w:pPr>
        <w:spacing w:after="0" w:line="240" w:lineRule="atLeast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19219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92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СПРАВКА N 1</w:t>
      </w:r>
    </w:p>
    <w:p w:rsidR="006C433D" w:rsidRDefault="006C433D" w:rsidP="006C433D">
      <w:pPr>
        <w:spacing w:after="0" w:line="240" w:lineRule="atLeast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19219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92191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ДОСТИГНУ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ТОМ В МУНИЦИПАЛЬНОМ ОБРАЗОВАНИИ</w:t>
      </w:r>
    </w:p>
    <w:p w:rsidR="006C433D" w:rsidRDefault="006C433D" w:rsidP="006C433D">
      <w:pPr>
        <w:spacing w:after="0" w:line="240" w:lineRule="atLeast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«ГОРОДСКОГО ПОСЕЛЕНИЯ ТАЙТУРСКОГО МУНИЦИПАЛЬНОГО ОБРАЗОВАЕНИЯ» ИРКУТСКОЙ ОБЛАСТИ УРОВНЕ</w:t>
      </w:r>
    </w:p>
    <w:p w:rsidR="006C433D" w:rsidRDefault="006C433D" w:rsidP="006C433D">
      <w:pPr>
        <w:spacing w:after="0" w:line="240" w:lineRule="atLeast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192191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ОБЕСПЕЧЕННОСТИ ЖИЛЫМИ ПОМЕЩЕНИЯМИ,</w:t>
      </w:r>
    </w:p>
    <w:p w:rsidR="006C433D" w:rsidRDefault="006C433D" w:rsidP="006C433D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9219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ПРЕДОСТАВЛЯЕМЫМИ</w:t>
      </w:r>
      <w:proofErr w:type="gramEnd"/>
      <w:r w:rsidRPr="00192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ДОГОВОРАМ СОЦИАЛЬНОГО НАЙМА</w:t>
      </w:r>
    </w:p>
    <w:p w:rsidR="006C433D" w:rsidRPr="00633FB4" w:rsidRDefault="006C433D" w:rsidP="006C433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433D" w:rsidRPr="00192191" w:rsidRDefault="006C433D" w:rsidP="006C4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FB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 Общая площадь жилого фонда - </w:t>
      </w:r>
      <w:r>
        <w:rPr>
          <w:rFonts w:ascii="Times New Roman" w:eastAsia="Times New Roman" w:hAnsi="Times New Roman" w:cs="Times New Roman"/>
          <w:sz w:val="24"/>
          <w:szCs w:val="24"/>
        </w:rPr>
        <w:t>77 072,62</w:t>
      </w: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</w:p>
    <w:p w:rsidR="006C433D" w:rsidRPr="00192191" w:rsidRDefault="006C433D" w:rsidP="006C4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Площадь временного поселка - </w:t>
      </w:r>
      <w:r>
        <w:rPr>
          <w:rFonts w:ascii="Times New Roman" w:eastAsia="Times New Roman" w:hAnsi="Times New Roman" w:cs="Times New Roman"/>
          <w:sz w:val="24"/>
          <w:szCs w:val="24"/>
        </w:rPr>
        <w:t>7 714,38</w:t>
      </w: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</w:p>
    <w:p w:rsidR="006C433D" w:rsidRPr="00192191" w:rsidRDefault="006C433D" w:rsidP="006C4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Площадь приватизированных квартир - </w:t>
      </w:r>
      <w:r>
        <w:rPr>
          <w:rFonts w:ascii="Times New Roman" w:eastAsia="Times New Roman" w:hAnsi="Times New Roman" w:cs="Times New Roman"/>
          <w:sz w:val="24"/>
          <w:szCs w:val="24"/>
        </w:rPr>
        <w:t>29 114,21</w:t>
      </w: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</w:p>
    <w:p w:rsidR="006C433D" w:rsidRPr="00A01F57" w:rsidRDefault="006C433D" w:rsidP="006C4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FB4">
        <w:rPr>
          <w:rFonts w:ascii="Times New Roman" w:eastAsia="Times New Roman" w:hAnsi="Times New Roman" w:cs="Times New Roman"/>
          <w:b/>
          <w:sz w:val="24"/>
          <w:szCs w:val="24"/>
        </w:rPr>
        <w:t>Общая площадь жилых помещений муниципального жилищного фонда:</w:t>
      </w:r>
    </w:p>
    <w:p w:rsidR="006C433D" w:rsidRDefault="006C433D" w:rsidP="006C4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77 072,62</w:t>
      </w: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7714,38</w:t>
      </w: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29 114,21</w:t>
      </w: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6B1CD8">
        <w:rPr>
          <w:rFonts w:ascii="Times New Roman" w:eastAsia="Times New Roman" w:hAnsi="Times New Roman" w:cs="Times New Roman"/>
          <w:b/>
          <w:sz w:val="24"/>
          <w:szCs w:val="24"/>
        </w:rPr>
        <w:t>40 244,03 (кв. м).</w:t>
      </w:r>
    </w:p>
    <w:p w:rsidR="006C433D" w:rsidRPr="00A01F57" w:rsidRDefault="006C433D" w:rsidP="006C4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33D" w:rsidRPr="00633FB4" w:rsidRDefault="006C433D" w:rsidP="006C4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FB4">
        <w:rPr>
          <w:rFonts w:ascii="Times New Roman" w:eastAsia="Times New Roman" w:hAnsi="Times New Roman" w:cs="Times New Roman"/>
          <w:b/>
          <w:sz w:val="24"/>
          <w:szCs w:val="24"/>
        </w:rPr>
        <w:t>2. Количество граждан, проживающих в муниципальном жилищном фонде:</w:t>
      </w:r>
    </w:p>
    <w:p w:rsidR="006C433D" w:rsidRPr="00192191" w:rsidRDefault="006C433D" w:rsidP="006C4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населения - </w:t>
      </w:r>
      <w:r>
        <w:rPr>
          <w:rFonts w:ascii="Times New Roman" w:eastAsia="Times New Roman" w:hAnsi="Times New Roman" w:cs="Times New Roman"/>
          <w:sz w:val="24"/>
          <w:szCs w:val="24"/>
        </w:rPr>
        <w:t>6420</w:t>
      </w: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6C433D" w:rsidRPr="00192191" w:rsidRDefault="006C433D" w:rsidP="006C4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прописано в приватизированных квартирах - </w:t>
      </w:r>
      <w:r>
        <w:rPr>
          <w:rFonts w:ascii="Times New Roman" w:eastAsia="Times New Roman" w:hAnsi="Times New Roman" w:cs="Times New Roman"/>
          <w:sz w:val="24"/>
          <w:szCs w:val="24"/>
        </w:rPr>
        <w:t>1125</w:t>
      </w: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6C433D" w:rsidRPr="00A01F57" w:rsidRDefault="006C433D" w:rsidP="006C4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Итого граждан, </w:t>
      </w:r>
      <w:r w:rsidRPr="006B1CD8">
        <w:rPr>
          <w:rFonts w:ascii="Times New Roman" w:eastAsia="Times New Roman" w:hAnsi="Times New Roman" w:cs="Times New Roman"/>
          <w:b/>
          <w:sz w:val="24"/>
          <w:szCs w:val="24"/>
        </w:rPr>
        <w:t>проживающих в муниципальном жилищном фонде:</w:t>
      </w:r>
    </w:p>
    <w:p w:rsidR="006C433D" w:rsidRDefault="006C433D" w:rsidP="006C4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6420</w:t>
      </w: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1125</w:t>
      </w: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6B1CD8">
        <w:rPr>
          <w:rFonts w:ascii="Times New Roman" w:eastAsia="Times New Roman" w:hAnsi="Times New Roman" w:cs="Times New Roman"/>
          <w:b/>
          <w:sz w:val="24"/>
          <w:szCs w:val="24"/>
        </w:rPr>
        <w:t>5295(чел.).</w:t>
      </w:r>
    </w:p>
    <w:p w:rsidR="006C433D" w:rsidRPr="00192191" w:rsidRDefault="006C433D" w:rsidP="006C4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33D" w:rsidRPr="00A01F57" w:rsidRDefault="006C433D" w:rsidP="006C4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CD8">
        <w:rPr>
          <w:rFonts w:ascii="Times New Roman" w:eastAsia="Times New Roman" w:hAnsi="Times New Roman" w:cs="Times New Roman"/>
          <w:b/>
          <w:sz w:val="24"/>
          <w:szCs w:val="24"/>
        </w:rPr>
        <w:t>3.Расчет уровня обеспеченности жилыми помещениями по договорам социального найма на 01.01.2015:</w:t>
      </w:r>
    </w:p>
    <w:p w:rsidR="006C433D" w:rsidRPr="00192191" w:rsidRDefault="006C433D" w:rsidP="006C4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40 244,03</w:t>
      </w: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</w:rPr>
        <w:t>5295</w:t>
      </w: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6B1CD8">
        <w:rPr>
          <w:rFonts w:ascii="Times New Roman" w:eastAsia="Times New Roman" w:hAnsi="Times New Roman" w:cs="Times New Roman"/>
          <w:b/>
          <w:sz w:val="24"/>
          <w:szCs w:val="24"/>
        </w:rPr>
        <w:t>7,6 (кв. м/чел.).</w:t>
      </w:r>
    </w:p>
    <w:p w:rsidR="006C433D" w:rsidRDefault="006C433D" w:rsidP="006C4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достигнутого уровня обеспеченности жилыми помещениями целесообразно установить </w:t>
      </w:r>
      <w:r w:rsidRPr="006B1CD8">
        <w:rPr>
          <w:rFonts w:ascii="Times New Roman" w:eastAsia="Times New Roman" w:hAnsi="Times New Roman" w:cs="Times New Roman"/>
          <w:b/>
          <w:sz w:val="24"/>
          <w:szCs w:val="24"/>
        </w:rPr>
        <w:t>норму предоставления жилого помещения</w:t>
      </w:r>
      <w:r w:rsidRPr="00192191">
        <w:rPr>
          <w:rFonts w:ascii="Times New Roman" w:eastAsia="Times New Roman" w:hAnsi="Times New Roman" w:cs="Times New Roman"/>
          <w:sz w:val="24"/>
          <w:szCs w:val="24"/>
        </w:rPr>
        <w:t xml:space="preserve"> по договору социального найма равной </w:t>
      </w:r>
      <w:r w:rsidRPr="006B1CD8">
        <w:rPr>
          <w:rFonts w:ascii="Times New Roman" w:eastAsia="Times New Roman" w:hAnsi="Times New Roman" w:cs="Times New Roman"/>
          <w:b/>
          <w:sz w:val="24"/>
          <w:szCs w:val="24"/>
        </w:rPr>
        <w:t>14 кв. м.</w:t>
      </w:r>
    </w:p>
    <w:p w:rsidR="006C433D" w:rsidRDefault="006C433D" w:rsidP="006C4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33D" w:rsidRPr="00874464" w:rsidRDefault="006C433D" w:rsidP="00740206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6C433D" w:rsidRPr="00874464" w:rsidSect="002615AC">
      <w:headerReference w:type="even" r:id="rId6"/>
      <w:headerReference w:type="default" r:id="rId7"/>
      <w:pgSz w:w="11906" w:h="16838"/>
      <w:pgMar w:top="720" w:right="567" w:bottom="2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59" w:rsidRDefault="002E7859" w:rsidP="00F54721">
      <w:pPr>
        <w:spacing w:after="0" w:line="240" w:lineRule="auto"/>
      </w:pPr>
      <w:r>
        <w:separator/>
      </w:r>
    </w:p>
  </w:endnote>
  <w:endnote w:type="continuationSeparator" w:id="1">
    <w:p w:rsidR="002E7859" w:rsidRDefault="002E7859" w:rsidP="00F5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59" w:rsidRDefault="002E7859" w:rsidP="00F54721">
      <w:pPr>
        <w:spacing w:after="0" w:line="240" w:lineRule="auto"/>
      </w:pPr>
      <w:r>
        <w:separator/>
      </w:r>
    </w:p>
  </w:footnote>
  <w:footnote w:type="continuationSeparator" w:id="1">
    <w:p w:rsidR="002E7859" w:rsidRDefault="002E7859" w:rsidP="00F5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AC" w:rsidRDefault="004C12DE" w:rsidP="002E1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15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5AC" w:rsidRDefault="00B211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AC" w:rsidRDefault="004C12DE" w:rsidP="002E1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15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1194">
      <w:rPr>
        <w:rStyle w:val="a7"/>
        <w:noProof/>
      </w:rPr>
      <w:t>2</w:t>
    </w:r>
    <w:r>
      <w:rPr>
        <w:rStyle w:val="a7"/>
      </w:rPr>
      <w:fldChar w:fldCharType="end"/>
    </w:r>
  </w:p>
  <w:p w:rsidR="002615AC" w:rsidRDefault="00B211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464"/>
    <w:rsid w:val="00161564"/>
    <w:rsid w:val="002C349D"/>
    <w:rsid w:val="002E7859"/>
    <w:rsid w:val="003B77F8"/>
    <w:rsid w:val="0043368A"/>
    <w:rsid w:val="004467C7"/>
    <w:rsid w:val="00462357"/>
    <w:rsid w:val="004C12DE"/>
    <w:rsid w:val="005944EC"/>
    <w:rsid w:val="006C433D"/>
    <w:rsid w:val="006C464B"/>
    <w:rsid w:val="00732C18"/>
    <w:rsid w:val="00740206"/>
    <w:rsid w:val="00874464"/>
    <w:rsid w:val="00921E39"/>
    <w:rsid w:val="009344C2"/>
    <w:rsid w:val="00A10EA4"/>
    <w:rsid w:val="00B21194"/>
    <w:rsid w:val="00B31726"/>
    <w:rsid w:val="00B81287"/>
    <w:rsid w:val="00B8729B"/>
    <w:rsid w:val="00BF0C76"/>
    <w:rsid w:val="00C15C27"/>
    <w:rsid w:val="00F11271"/>
    <w:rsid w:val="00F17620"/>
    <w:rsid w:val="00F5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21"/>
  </w:style>
  <w:style w:type="paragraph" w:styleId="1">
    <w:name w:val="heading 1"/>
    <w:basedOn w:val="a"/>
    <w:next w:val="a"/>
    <w:link w:val="10"/>
    <w:qFormat/>
    <w:rsid w:val="008744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8744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7446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464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87446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74464"/>
    <w:rPr>
      <w:rFonts w:ascii="Arial" w:eastAsia="Times New Roman" w:hAnsi="Arial" w:cs="Times New Roman"/>
      <w:b/>
      <w:sz w:val="32"/>
      <w:szCs w:val="20"/>
    </w:rPr>
  </w:style>
  <w:style w:type="table" w:styleId="a3">
    <w:name w:val="Table Grid"/>
    <w:basedOn w:val="a1"/>
    <w:rsid w:val="0087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8744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74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7446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874464"/>
  </w:style>
  <w:style w:type="paragraph" w:styleId="a8">
    <w:name w:val="Title"/>
    <w:basedOn w:val="a"/>
    <w:link w:val="a9"/>
    <w:qFormat/>
    <w:rsid w:val="008744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Название Знак"/>
    <w:basedOn w:val="a0"/>
    <w:link w:val="a8"/>
    <w:rsid w:val="0087446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sonormalbullet1gif">
    <w:name w:val="msonormalbullet1.gif"/>
    <w:basedOn w:val="a"/>
    <w:rsid w:val="0087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7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C349D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2C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C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64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17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2015-04-09T04:33:00Z</cp:lastPrinted>
  <dcterms:created xsi:type="dcterms:W3CDTF">2015-04-06T05:17:00Z</dcterms:created>
  <dcterms:modified xsi:type="dcterms:W3CDTF">2015-04-22T23:27:00Z</dcterms:modified>
</cp:coreProperties>
</file>