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1E" w:rsidRDefault="00C27D1E" w:rsidP="00385723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27D1E" w:rsidRDefault="00C27D1E" w:rsidP="00385723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C27D1E" w:rsidRDefault="00C27D1E" w:rsidP="00385723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C27D1E" w:rsidRDefault="00C27D1E" w:rsidP="00385723">
      <w:pPr>
        <w:pStyle w:val="Heading6"/>
        <w:ind w:left="-397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C27D1E" w:rsidRDefault="00C27D1E" w:rsidP="00385723">
      <w:pPr>
        <w:jc w:val="both"/>
        <w:rPr>
          <w:sz w:val="24"/>
          <w:szCs w:val="24"/>
        </w:rPr>
      </w:pPr>
    </w:p>
    <w:p w:rsidR="00C27D1E" w:rsidRDefault="00C27D1E" w:rsidP="00385723">
      <w:pPr>
        <w:jc w:val="both"/>
        <w:rPr>
          <w:sz w:val="24"/>
          <w:szCs w:val="24"/>
        </w:rPr>
      </w:pPr>
      <w:r>
        <w:rPr>
          <w:sz w:val="24"/>
          <w:szCs w:val="24"/>
        </w:rPr>
        <w:t>«08» мая 2015 года №113</w:t>
      </w:r>
    </w:p>
    <w:p w:rsidR="00C27D1E" w:rsidRDefault="00C27D1E" w:rsidP="00385723">
      <w:pPr>
        <w:jc w:val="both"/>
        <w:rPr>
          <w:sz w:val="24"/>
          <w:szCs w:val="24"/>
        </w:rPr>
      </w:pPr>
    </w:p>
    <w:p w:rsidR="00C27D1E" w:rsidRDefault="00C27D1E" w:rsidP="003857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  <w:lang w:eastAsia="en-US"/>
        </w:rPr>
        <w:t xml:space="preserve">в постановление администрации муниципального образования «Жигаловский район» </w:t>
      </w:r>
      <w:r>
        <w:rPr>
          <w:sz w:val="24"/>
          <w:szCs w:val="24"/>
        </w:rPr>
        <w:t>от 08.11.2013 года №313 «</w:t>
      </w:r>
      <w:r>
        <w:rPr>
          <w:sz w:val="24"/>
          <w:szCs w:val="24"/>
          <w:lang w:eastAsia="en-US"/>
        </w:rPr>
        <w:t xml:space="preserve">Об утверждении </w:t>
      </w:r>
      <w:r>
        <w:rPr>
          <w:sz w:val="24"/>
          <w:szCs w:val="24"/>
        </w:rPr>
        <w:t>муниципальной программы «Развитие физической культуры и массового спорта на территории муниципального образования «Жигаловский район» на 2014– 2016 годы»</w:t>
      </w:r>
    </w:p>
    <w:p w:rsidR="00C27D1E" w:rsidRDefault="00C27D1E" w:rsidP="00385723">
      <w:pPr>
        <w:jc w:val="both"/>
        <w:rPr>
          <w:sz w:val="24"/>
          <w:szCs w:val="24"/>
        </w:rPr>
      </w:pPr>
    </w:p>
    <w:p w:rsidR="00C27D1E" w:rsidRPr="00385723" w:rsidRDefault="00C27D1E" w:rsidP="0038572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концентрации бюджетных средств на приоритетных направлениях в области физической культуры и спорта в соответствии с Положением об Управлении культуры, молодежной политики и спорта администрации муниципального образования «Жигаловский район», руководствуясь статьей 179 Бюджетного кодекса Российской Федерации, статьями 31, 42 Устава муниципального образования «Жигаловский район»</w:t>
      </w:r>
    </w:p>
    <w:p w:rsidR="00C27D1E" w:rsidRDefault="00C27D1E" w:rsidP="00385723">
      <w:pPr>
        <w:jc w:val="both"/>
        <w:rPr>
          <w:sz w:val="24"/>
          <w:szCs w:val="24"/>
        </w:rPr>
      </w:pPr>
    </w:p>
    <w:p w:rsidR="00C27D1E" w:rsidRDefault="00C27D1E" w:rsidP="00385723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27D1E" w:rsidRDefault="00C27D1E" w:rsidP="00385723">
      <w:pPr>
        <w:ind w:firstLine="709"/>
        <w:jc w:val="both"/>
        <w:rPr>
          <w:sz w:val="24"/>
          <w:szCs w:val="24"/>
        </w:rPr>
      </w:pPr>
    </w:p>
    <w:p w:rsidR="00C27D1E" w:rsidRDefault="00C27D1E" w:rsidP="00385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</w:t>
      </w:r>
      <w:r>
        <w:rPr>
          <w:sz w:val="24"/>
          <w:szCs w:val="24"/>
          <w:lang w:eastAsia="en-US"/>
        </w:rPr>
        <w:t xml:space="preserve">в постановление администрации муниципального образования «Жигаловский район» </w:t>
      </w:r>
      <w:r>
        <w:rPr>
          <w:sz w:val="24"/>
          <w:szCs w:val="24"/>
        </w:rPr>
        <w:t>от 08.11.2013 года №313 «</w:t>
      </w:r>
      <w:r>
        <w:rPr>
          <w:sz w:val="24"/>
          <w:szCs w:val="24"/>
          <w:lang w:eastAsia="en-US"/>
        </w:rPr>
        <w:t xml:space="preserve">Об утверждении </w:t>
      </w:r>
      <w:r>
        <w:rPr>
          <w:sz w:val="24"/>
          <w:szCs w:val="24"/>
        </w:rPr>
        <w:t>муниципальной программы «Развитие физической культуры и массового спорта на территории муниципального образования «Жигаловский район» на 2014– 2016 годы»:</w:t>
      </w:r>
    </w:p>
    <w:p w:rsidR="00C27D1E" w:rsidRDefault="00C27D1E" w:rsidP="00385723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паспорте программы</w:t>
      </w:r>
      <w:r w:rsidRPr="008050ED">
        <w:rPr>
          <w:rFonts w:ascii="Times New Roman" w:hAnsi="Times New Roman"/>
          <w:sz w:val="24"/>
          <w:szCs w:val="24"/>
        </w:rPr>
        <w:t xml:space="preserve"> </w:t>
      </w:r>
      <w:r w:rsidRPr="00E41430">
        <w:rPr>
          <w:rFonts w:ascii="Times New Roman" w:hAnsi="Times New Roman"/>
          <w:sz w:val="24"/>
          <w:szCs w:val="24"/>
        </w:rPr>
        <w:t>в разделе «Объемы и источники финансирования</w:t>
      </w:r>
      <w:r w:rsidRPr="003E5284">
        <w:rPr>
          <w:rFonts w:ascii="Times New Roman" w:hAnsi="Times New Roman"/>
          <w:sz w:val="24"/>
          <w:szCs w:val="24"/>
        </w:rPr>
        <w:t xml:space="preserve">» в столбце </w:t>
      </w:r>
      <w:smartTag w:uri="urn:schemas-microsoft-com:office:smarttags" w:element="metricconverter">
        <w:smartTagPr>
          <w:attr w:name="ProductID" w:val="2016 г"/>
        </w:smartTagPr>
        <w:r w:rsidRPr="003E5284">
          <w:rPr>
            <w:rFonts w:ascii="Times New Roman" w:hAnsi="Times New Roman"/>
            <w:sz w:val="24"/>
            <w:szCs w:val="24"/>
          </w:rPr>
          <w:t>2016 г</w:t>
        </w:r>
      </w:smartTag>
      <w:r w:rsidRPr="003E5284">
        <w:rPr>
          <w:rFonts w:ascii="Times New Roman" w:hAnsi="Times New Roman"/>
          <w:sz w:val="24"/>
          <w:szCs w:val="24"/>
        </w:rPr>
        <w:t xml:space="preserve"> цифры «421,6 тыс. руб.» заменить цифрами «1421,6 тыс. руб.»;</w:t>
      </w:r>
    </w:p>
    <w:p w:rsidR="00C27D1E" w:rsidRDefault="00C27D1E" w:rsidP="00385723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E7322">
        <w:rPr>
          <w:rFonts w:ascii="Times New Roman" w:hAnsi="Times New Roman"/>
          <w:color w:val="000000"/>
          <w:sz w:val="24"/>
          <w:szCs w:val="24"/>
        </w:rPr>
        <w:t>1.2</w:t>
      </w:r>
      <w:r w:rsidRPr="003E5284">
        <w:rPr>
          <w:rFonts w:ascii="Times New Roman" w:hAnsi="Times New Roman"/>
          <w:sz w:val="24"/>
          <w:szCs w:val="24"/>
        </w:rPr>
        <w:t xml:space="preserve">. Раздел 2. Цели и задачи Программы, сроки и этапы её реализации, целевые индикаторы и показатели результативности после слов </w:t>
      </w:r>
      <w:r>
        <w:rPr>
          <w:rFonts w:ascii="Times New Roman" w:hAnsi="Times New Roman"/>
          <w:sz w:val="24"/>
          <w:szCs w:val="24"/>
        </w:rPr>
        <w:t>«</w:t>
      </w:r>
      <w:r w:rsidRPr="003E5284">
        <w:rPr>
          <w:rFonts w:ascii="Times New Roman" w:hAnsi="Times New Roman"/>
          <w:sz w:val="24"/>
          <w:szCs w:val="24"/>
        </w:rPr>
        <w:t>3 этап- 2016 год</w:t>
      </w:r>
      <w:r>
        <w:rPr>
          <w:rFonts w:ascii="Times New Roman" w:hAnsi="Times New Roman"/>
          <w:sz w:val="24"/>
          <w:szCs w:val="24"/>
        </w:rPr>
        <w:t>»</w:t>
      </w:r>
      <w:r w:rsidRPr="003E5284">
        <w:rPr>
          <w:rFonts w:ascii="Times New Roman" w:hAnsi="Times New Roman"/>
          <w:sz w:val="24"/>
          <w:szCs w:val="24"/>
        </w:rPr>
        <w:t xml:space="preserve"> цифры «-421,6 тыс. руб.» заменить цифрами «1421,6 тыс. руб.»;</w:t>
      </w:r>
    </w:p>
    <w:p w:rsidR="00C27D1E" w:rsidRPr="003E7322" w:rsidRDefault="00C27D1E" w:rsidP="00385723">
      <w:pPr>
        <w:pStyle w:val="NoSpacing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Pr="0087723E">
        <w:rPr>
          <w:rFonts w:ascii="Times New Roman" w:hAnsi="Times New Roman"/>
          <w:color w:val="000000"/>
          <w:sz w:val="24"/>
          <w:szCs w:val="24"/>
        </w:rPr>
        <w:t xml:space="preserve"> В разделе 4.Обоснование ресурсного обеспечения программы после слов «2014-</w:t>
      </w:r>
      <w:smartTag w:uri="urn:schemas-microsoft-com:office:smarttags" w:element="metricconverter">
        <w:smartTagPr>
          <w:attr w:name="ProductID" w:val="2016 г"/>
        </w:smartTagPr>
        <w:r w:rsidRPr="0087723E">
          <w:rPr>
            <w:rFonts w:ascii="Times New Roman" w:hAnsi="Times New Roman"/>
            <w:color w:val="000000"/>
            <w:sz w:val="24"/>
            <w:szCs w:val="24"/>
          </w:rPr>
          <w:t>2016 г</w:t>
        </w:r>
      </w:smartTag>
      <w:r w:rsidRPr="0087723E">
        <w:rPr>
          <w:rFonts w:ascii="Times New Roman" w:hAnsi="Times New Roman"/>
          <w:color w:val="000000"/>
          <w:sz w:val="24"/>
          <w:szCs w:val="24"/>
        </w:rPr>
        <w:t>.г.»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слов «</w:t>
      </w:r>
      <w:r w:rsidRPr="003E5284">
        <w:rPr>
          <w:rFonts w:ascii="Times New Roman" w:hAnsi="Times New Roman"/>
          <w:sz w:val="24"/>
          <w:szCs w:val="24"/>
        </w:rPr>
        <w:t>2016 г</w:t>
      </w:r>
      <w:r>
        <w:rPr>
          <w:rFonts w:ascii="Times New Roman" w:hAnsi="Times New Roman"/>
          <w:sz w:val="24"/>
          <w:szCs w:val="24"/>
        </w:rPr>
        <w:t xml:space="preserve">.» </w:t>
      </w:r>
      <w:r w:rsidRPr="003E5284">
        <w:rPr>
          <w:rFonts w:ascii="Times New Roman" w:hAnsi="Times New Roman"/>
          <w:sz w:val="24"/>
          <w:szCs w:val="24"/>
        </w:rPr>
        <w:t>цифры «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E5284">
        <w:rPr>
          <w:rFonts w:ascii="Times New Roman" w:hAnsi="Times New Roman"/>
          <w:sz w:val="24"/>
          <w:szCs w:val="24"/>
        </w:rPr>
        <w:t>421,6 тыс. руб.» заменить цифрами «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E5284">
        <w:rPr>
          <w:rFonts w:ascii="Times New Roman" w:hAnsi="Times New Roman"/>
          <w:sz w:val="24"/>
          <w:szCs w:val="24"/>
        </w:rPr>
        <w:t>1421,6 тыс. руб.»;</w:t>
      </w:r>
    </w:p>
    <w:p w:rsidR="00C27D1E" w:rsidRPr="003E5284" w:rsidRDefault="00C27D1E" w:rsidP="00385723">
      <w:pPr>
        <w:pStyle w:val="NormalWeb"/>
        <w:spacing w:after="0" w:line="240" w:lineRule="auto"/>
        <w:ind w:firstLine="709"/>
        <w:jc w:val="both"/>
        <w:rPr>
          <w:sz w:val="24"/>
          <w:szCs w:val="24"/>
        </w:rPr>
      </w:pPr>
      <w:r w:rsidRPr="003E5284">
        <w:rPr>
          <w:sz w:val="24"/>
          <w:szCs w:val="24"/>
        </w:rPr>
        <w:t xml:space="preserve">1.4 </w:t>
      </w:r>
      <w:r w:rsidRPr="003E5284">
        <w:rPr>
          <w:color w:val="000000"/>
          <w:sz w:val="24"/>
          <w:szCs w:val="24"/>
        </w:rPr>
        <w:t>Приложение к Программе</w:t>
      </w:r>
      <w:r w:rsidRPr="003E5284">
        <w:rPr>
          <w:sz w:val="24"/>
          <w:szCs w:val="24"/>
        </w:rPr>
        <w:t xml:space="preserve"> «Раз</w:t>
      </w:r>
      <w:r>
        <w:rPr>
          <w:sz w:val="24"/>
          <w:szCs w:val="24"/>
        </w:rPr>
        <w:t>витие физической культуры и</w:t>
      </w:r>
      <w:r w:rsidRPr="003E5284">
        <w:rPr>
          <w:sz w:val="24"/>
          <w:szCs w:val="24"/>
        </w:rPr>
        <w:t xml:space="preserve"> массового спорта на территории муниципального образования «Жигаловский район» </w:t>
      </w:r>
      <w:r>
        <w:rPr>
          <w:sz w:val="24"/>
          <w:szCs w:val="24"/>
        </w:rPr>
        <w:t xml:space="preserve">на 2014 – 2016 годы» </w:t>
      </w:r>
      <w:r w:rsidRPr="003E5284">
        <w:rPr>
          <w:sz w:val="24"/>
          <w:szCs w:val="24"/>
        </w:rPr>
        <w:t>изложить в новой редакции.</w:t>
      </w:r>
      <w:r>
        <w:rPr>
          <w:sz w:val="24"/>
          <w:szCs w:val="24"/>
        </w:rPr>
        <w:t xml:space="preserve"> (прилагается)</w:t>
      </w:r>
    </w:p>
    <w:p w:rsidR="00C27D1E" w:rsidRDefault="00C27D1E" w:rsidP="00385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Финансовому управлению муниципального образования «Жигаловский район» предусмотреть в бюджете на срок реализации программы суммы финансирования мероприятий, исходя из фактических возможностей бюджета.</w:t>
      </w:r>
    </w:p>
    <w:p w:rsidR="00C27D1E" w:rsidRDefault="00C27D1E" w:rsidP="00385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реализацией программы возложить на заместителя мэра по социально-культурным вопросам муниципального образования «Жигаловский район» Молчанова А.Л.</w:t>
      </w:r>
    </w:p>
    <w:p w:rsidR="00C27D1E" w:rsidRDefault="00C27D1E" w:rsidP="00385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27D1E" w:rsidRDefault="00C27D1E" w:rsidP="00385723">
      <w:pPr>
        <w:jc w:val="both"/>
        <w:rPr>
          <w:sz w:val="24"/>
          <w:szCs w:val="24"/>
        </w:rPr>
      </w:pPr>
    </w:p>
    <w:p w:rsidR="00C27D1E" w:rsidRDefault="00C27D1E" w:rsidP="00385723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C27D1E" w:rsidRDefault="00C27D1E" w:rsidP="00385723">
      <w:pPr>
        <w:jc w:val="both"/>
      </w:pPr>
      <w:r>
        <w:rPr>
          <w:sz w:val="24"/>
          <w:szCs w:val="24"/>
        </w:rPr>
        <w:t>«Жигаловский район»                                                                                             И.Н. Федоровский</w:t>
      </w:r>
      <w:r>
        <w:t xml:space="preserve"> </w:t>
      </w:r>
    </w:p>
    <w:p w:rsidR="00C27D1E" w:rsidRDefault="00C27D1E" w:rsidP="00385723">
      <w:pPr>
        <w:jc w:val="both"/>
      </w:pPr>
    </w:p>
    <w:p w:rsidR="00C27D1E" w:rsidRDefault="00C27D1E" w:rsidP="00385723">
      <w:pPr>
        <w:jc w:val="both"/>
      </w:pPr>
    </w:p>
    <w:p w:rsidR="00C27D1E" w:rsidRDefault="00C27D1E" w:rsidP="00385723">
      <w:pPr>
        <w:jc w:val="both"/>
      </w:pPr>
    </w:p>
    <w:p w:rsidR="00C27D1E" w:rsidRDefault="00C27D1E" w:rsidP="00385723">
      <w:pPr>
        <w:jc w:val="both"/>
      </w:pPr>
    </w:p>
    <w:p w:rsidR="00C27D1E" w:rsidRDefault="00C27D1E" w:rsidP="00385723">
      <w:pPr>
        <w:jc w:val="both"/>
      </w:pPr>
    </w:p>
    <w:p w:rsidR="00C27D1E" w:rsidRDefault="00C27D1E" w:rsidP="00385723">
      <w:pPr>
        <w:jc w:val="both"/>
      </w:pPr>
    </w:p>
    <w:p w:rsidR="00C27D1E" w:rsidRDefault="00C27D1E" w:rsidP="00385723">
      <w:pPr>
        <w:jc w:val="both"/>
      </w:pPr>
    </w:p>
    <w:p w:rsidR="00C27D1E" w:rsidRDefault="00C27D1E" w:rsidP="00262B1B">
      <w:pPr>
        <w:pStyle w:val="NormalWeb"/>
        <w:spacing w:after="0" w:line="240" w:lineRule="auto"/>
        <w:jc w:val="right"/>
        <w:rPr>
          <w:color w:val="000000"/>
          <w:sz w:val="24"/>
          <w:szCs w:val="24"/>
        </w:rPr>
        <w:sectPr w:rsidR="00C27D1E" w:rsidSect="008F1B05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C27D1E" w:rsidRPr="00262B1B" w:rsidRDefault="00C27D1E" w:rsidP="00262B1B">
      <w:pPr>
        <w:pStyle w:val="NormalWeb"/>
        <w:spacing w:after="0" w:line="240" w:lineRule="auto"/>
        <w:jc w:val="right"/>
        <w:rPr>
          <w:color w:val="000000"/>
          <w:sz w:val="20"/>
          <w:szCs w:val="20"/>
        </w:rPr>
      </w:pPr>
      <w:r w:rsidRPr="00262B1B">
        <w:rPr>
          <w:color w:val="000000"/>
          <w:sz w:val="20"/>
          <w:szCs w:val="20"/>
        </w:rPr>
        <w:t xml:space="preserve">Приложение </w:t>
      </w:r>
    </w:p>
    <w:p w:rsidR="00C27D1E" w:rsidRPr="00262B1B" w:rsidRDefault="00C27D1E" w:rsidP="00262B1B">
      <w:pPr>
        <w:pStyle w:val="NormalWeb"/>
        <w:spacing w:after="0" w:line="240" w:lineRule="auto"/>
        <w:jc w:val="right"/>
        <w:rPr>
          <w:color w:val="000000"/>
          <w:sz w:val="20"/>
          <w:szCs w:val="20"/>
        </w:rPr>
      </w:pPr>
      <w:r w:rsidRPr="00262B1B">
        <w:rPr>
          <w:color w:val="000000"/>
          <w:sz w:val="20"/>
          <w:szCs w:val="20"/>
        </w:rPr>
        <w:t>к Программе</w:t>
      </w:r>
    </w:p>
    <w:p w:rsidR="00C27D1E" w:rsidRPr="00CA0F9B" w:rsidRDefault="00C27D1E" w:rsidP="00262B1B">
      <w:pPr>
        <w:jc w:val="right"/>
      </w:pPr>
      <w:r w:rsidRPr="00CA0F9B">
        <w:t xml:space="preserve">                                                                                                                                                                                        «Развитие физической культуры и </w:t>
      </w:r>
    </w:p>
    <w:p w:rsidR="00C27D1E" w:rsidRPr="00CA0F9B" w:rsidRDefault="00C27D1E" w:rsidP="00262B1B">
      <w:pPr>
        <w:jc w:val="right"/>
      </w:pPr>
      <w:r w:rsidRPr="00CA0F9B">
        <w:t xml:space="preserve">                                                                                                                                                                                           массового спорта на территории </w:t>
      </w:r>
    </w:p>
    <w:p w:rsidR="00C27D1E" w:rsidRPr="00CA0F9B" w:rsidRDefault="00C27D1E" w:rsidP="00262B1B">
      <w:pPr>
        <w:jc w:val="right"/>
      </w:pPr>
      <w:r w:rsidRPr="00CA0F9B">
        <w:t xml:space="preserve">                                                                                                                                                          муниципального образования «Жигаловский район</w:t>
      </w:r>
    </w:p>
    <w:p w:rsidR="00C27D1E" w:rsidRPr="00CA0F9B" w:rsidRDefault="00C27D1E" w:rsidP="00262B1B">
      <w:pPr>
        <w:jc w:val="right"/>
      </w:pPr>
      <w:r w:rsidRPr="00CA0F9B">
        <w:t xml:space="preserve">                                                                                                                                                                                                               на 2014– 2016 годы»</w:t>
      </w:r>
    </w:p>
    <w:p w:rsidR="00C27D1E" w:rsidRDefault="00C27D1E" w:rsidP="00262B1B">
      <w:pPr>
        <w:pStyle w:val="NormalWeb"/>
        <w:spacing w:after="0" w:line="240" w:lineRule="auto"/>
        <w:jc w:val="right"/>
        <w:rPr>
          <w:sz w:val="24"/>
          <w:szCs w:val="24"/>
          <w:lang w:eastAsia="en-US"/>
        </w:rPr>
      </w:pPr>
    </w:p>
    <w:p w:rsidR="00C27D1E" w:rsidRDefault="00C27D1E" w:rsidP="00262B1B">
      <w:pPr>
        <w:pStyle w:val="NormalWeb"/>
        <w:spacing w:after="0"/>
        <w:jc w:val="center"/>
        <w:rPr>
          <w:b/>
          <w:bCs/>
          <w:color w:val="000000"/>
          <w:sz w:val="24"/>
          <w:szCs w:val="24"/>
        </w:rPr>
      </w:pPr>
      <w:r w:rsidRPr="00843295">
        <w:rPr>
          <w:b/>
          <w:bCs/>
          <w:color w:val="000000"/>
          <w:sz w:val="24"/>
          <w:szCs w:val="24"/>
        </w:rPr>
        <w:t xml:space="preserve">Расчеты к системе Программных  мероприятий   Управления культуры, молодежной политики и спорта </w:t>
      </w:r>
      <w:r>
        <w:rPr>
          <w:b/>
          <w:bCs/>
          <w:color w:val="000000"/>
          <w:sz w:val="24"/>
          <w:szCs w:val="24"/>
        </w:rPr>
        <w:t xml:space="preserve">администрации </w:t>
      </w:r>
    </w:p>
    <w:p w:rsidR="00C27D1E" w:rsidRPr="00843295" w:rsidRDefault="00C27D1E" w:rsidP="00262B1B">
      <w:pPr>
        <w:pStyle w:val="NormalWeb"/>
        <w:spacing w:after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муниципального образования</w:t>
      </w:r>
      <w:r w:rsidRPr="00843295">
        <w:rPr>
          <w:b/>
          <w:bCs/>
          <w:color w:val="000000"/>
          <w:sz w:val="24"/>
          <w:szCs w:val="24"/>
        </w:rPr>
        <w:t xml:space="preserve"> «Жигаловский район» из целевой  Программы «</w:t>
      </w:r>
      <w:r>
        <w:rPr>
          <w:b/>
          <w:bCs/>
          <w:color w:val="000000"/>
          <w:sz w:val="24"/>
          <w:szCs w:val="24"/>
        </w:rPr>
        <w:t>Развитие физической культуры и массового спорта на территории  муниципального образования «Жигаловский район на 2014-2016 годы»</w:t>
      </w:r>
      <w:r w:rsidRPr="00843295">
        <w:rPr>
          <w:b/>
          <w:bCs/>
          <w:color w:val="000000"/>
          <w:sz w:val="24"/>
          <w:szCs w:val="24"/>
        </w:rPr>
        <w:t>.</w:t>
      </w:r>
    </w:p>
    <w:tbl>
      <w:tblPr>
        <w:tblW w:w="147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2"/>
        <w:gridCol w:w="17"/>
        <w:gridCol w:w="63"/>
        <w:gridCol w:w="2661"/>
        <w:gridCol w:w="31"/>
        <w:gridCol w:w="1902"/>
        <w:gridCol w:w="82"/>
        <w:gridCol w:w="1983"/>
        <w:gridCol w:w="1418"/>
        <w:gridCol w:w="1417"/>
        <w:gridCol w:w="993"/>
        <w:gridCol w:w="141"/>
        <w:gridCol w:w="1140"/>
        <w:gridCol w:w="278"/>
        <w:gridCol w:w="1989"/>
      </w:tblGrid>
      <w:tr w:rsidR="00C27D1E" w:rsidRPr="00CA0F9B" w:rsidTr="00AA3C70">
        <w:trPr>
          <w:trHeight w:val="653"/>
          <w:tblCellSpacing w:w="0" w:type="dxa"/>
        </w:trPr>
        <w:tc>
          <w:tcPr>
            <w:tcW w:w="722" w:type="dxa"/>
            <w:gridSpan w:val="3"/>
            <w:vMerge w:val="restart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/>
                <w:bCs/>
              </w:rPr>
              <w:t>№ п/п</w:t>
            </w:r>
          </w:p>
          <w:p w:rsidR="00C27D1E" w:rsidRPr="00CA0F9B" w:rsidRDefault="00C27D1E" w:rsidP="00AA3C70">
            <w:pPr>
              <w:jc w:val="center"/>
            </w:pPr>
          </w:p>
          <w:p w:rsidR="00C27D1E" w:rsidRPr="00CA0F9B" w:rsidRDefault="00C27D1E" w:rsidP="00AA3C70">
            <w:pPr>
              <w:jc w:val="center"/>
            </w:pPr>
          </w:p>
        </w:tc>
        <w:tc>
          <w:tcPr>
            <w:tcW w:w="2661" w:type="dxa"/>
            <w:vMerge w:val="restart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/>
                <w:bCs/>
              </w:rPr>
              <w:t>Основные мероприятия</w:t>
            </w:r>
          </w:p>
        </w:tc>
        <w:tc>
          <w:tcPr>
            <w:tcW w:w="2015" w:type="dxa"/>
            <w:gridSpan w:val="3"/>
            <w:vMerge w:val="restart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/>
                <w:bCs/>
              </w:rPr>
              <w:t>Исполнитель</w:t>
            </w:r>
          </w:p>
        </w:tc>
        <w:tc>
          <w:tcPr>
            <w:tcW w:w="1983" w:type="dxa"/>
            <w:vMerge w:val="restart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Сумма средств (тыс. руб.)</w:t>
            </w:r>
          </w:p>
        </w:tc>
        <w:tc>
          <w:tcPr>
            <w:tcW w:w="1418" w:type="dxa"/>
            <w:vMerge w:val="restart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  <w:bCs/>
              </w:rPr>
              <w:t>Сроки</w:t>
            </w:r>
          </w:p>
          <w:p w:rsidR="00C27D1E" w:rsidRPr="00CA0F9B" w:rsidRDefault="00C27D1E" w:rsidP="00AA3C70">
            <w:pPr>
              <w:jc w:val="center"/>
            </w:pPr>
            <w:r w:rsidRPr="00CA0F9B">
              <w:rPr>
                <w:b/>
              </w:rPr>
              <w:t>исполнения</w:t>
            </w:r>
          </w:p>
        </w:tc>
        <w:tc>
          <w:tcPr>
            <w:tcW w:w="3691" w:type="dxa"/>
            <w:gridSpan w:val="4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В том числе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Ответственные</w:t>
            </w:r>
          </w:p>
        </w:tc>
      </w:tr>
      <w:tr w:rsidR="00C27D1E" w:rsidRPr="00CA0F9B" w:rsidTr="00AA3C70">
        <w:trPr>
          <w:trHeight w:val="501"/>
          <w:tblCellSpacing w:w="0" w:type="dxa"/>
        </w:trPr>
        <w:tc>
          <w:tcPr>
            <w:tcW w:w="722" w:type="dxa"/>
            <w:gridSpan w:val="3"/>
            <w:vMerge/>
            <w:vAlign w:val="center"/>
          </w:tcPr>
          <w:p w:rsidR="00C27D1E" w:rsidRPr="00CA0F9B" w:rsidRDefault="00C27D1E" w:rsidP="00AA3C70">
            <w:pPr>
              <w:jc w:val="center"/>
              <w:rPr>
                <w:b/>
                <w:bCs/>
              </w:rPr>
            </w:pPr>
          </w:p>
        </w:tc>
        <w:tc>
          <w:tcPr>
            <w:tcW w:w="2661" w:type="dxa"/>
            <w:vMerge/>
            <w:vAlign w:val="center"/>
          </w:tcPr>
          <w:p w:rsidR="00C27D1E" w:rsidRPr="00CA0F9B" w:rsidRDefault="00C27D1E" w:rsidP="00AA3C70">
            <w:pPr>
              <w:jc w:val="center"/>
              <w:rPr>
                <w:b/>
                <w:bCs/>
              </w:rPr>
            </w:pPr>
          </w:p>
        </w:tc>
        <w:tc>
          <w:tcPr>
            <w:tcW w:w="2015" w:type="dxa"/>
            <w:gridSpan w:val="3"/>
            <w:vMerge/>
            <w:vAlign w:val="center"/>
          </w:tcPr>
          <w:p w:rsidR="00C27D1E" w:rsidRPr="00CA0F9B" w:rsidRDefault="00C27D1E" w:rsidP="00AA3C70">
            <w:pPr>
              <w:jc w:val="center"/>
              <w:rPr>
                <w:b/>
                <w:bCs/>
              </w:rPr>
            </w:pPr>
          </w:p>
        </w:tc>
        <w:tc>
          <w:tcPr>
            <w:tcW w:w="1983" w:type="dxa"/>
            <w:vMerge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27D1E" w:rsidRPr="00CA0F9B" w:rsidRDefault="00C27D1E" w:rsidP="00AA3C7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2014г.</w:t>
            </w:r>
          </w:p>
        </w:tc>
        <w:tc>
          <w:tcPr>
            <w:tcW w:w="993" w:type="dxa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2015г.</w:t>
            </w:r>
          </w:p>
        </w:tc>
        <w:tc>
          <w:tcPr>
            <w:tcW w:w="1281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2016г.</w:t>
            </w:r>
          </w:p>
        </w:tc>
        <w:tc>
          <w:tcPr>
            <w:tcW w:w="2267" w:type="dxa"/>
            <w:gridSpan w:val="2"/>
            <w:vMerge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</w:p>
        </w:tc>
      </w:tr>
      <w:tr w:rsidR="00C27D1E" w:rsidRPr="00CA0F9B" w:rsidTr="00AA3C70">
        <w:trPr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</w:t>
            </w:r>
          </w:p>
        </w:tc>
        <w:tc>
          <w:tcPr>
            <w:tcW w:w="2661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</w:t>
            </w:r>
          </w:p>
        </w:tc>
        <w:tc>
          <w:tcPr>
            <w:tcW w:w="2015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  <w:rPr>
                <w:bCs/>
              </w:rPr>
            </w:pPr>
            <w:r w:rsidRPr="00CA0F9B">
              <w:rPr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C27D1E" w:rsidRPr="00CA0F9B" w:rsidRDefault="00C27D1E" w:rsidP="00AA3C70">
            <w:pPr>
              <w:jc w:val="center"/>
              <w:rPr>
                <w:bCs/>
              </w:rPr>
            </w:pPr>
            <w:r w:rsidRPr="00CA0F9B">
              <w:rPr>
                <w:bCs/>
              </w:rPr>
              <w:t>7</w:t>
            </w:r>
          </w:p>
        </w:tc>
        <w:tc>
          <w:tcPr>
            <w:tcW w:w="1281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  <w:rPr>
                <w:bCs/>
              </w:rPr>
            </w:pPr>
            <w:r w:rsidRPr="00CA0F9B">
              <w:rPr>
                <w:bCs/>
              </w:rPr>
              <w:t>8</w:t>
            </w:r>
          </w:p>
        </w:tc>
        <w:tc>
          <w:tcPr>
            <w:tcW w:w="2267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9</w:t>
            </w:r>
          </w:p>
        </w:tc>
      </w:tr>
      <w:tr w:rsidR="00C27D1E" w:rsidRPr="00CA0F9B" w:rsidTr="00AA3C70">
        <w:trPr>
          <w:tblCellSpacing w:w="0" w:type="dxa"/>
        </w:trPr>
        <w:tc>
          <w:tcPr>
            <w:tcW w:w="14757" w:type="dxa"/>
            <w:gridSpan w:val="15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/>
                <w:bCs/>
              </w:rPr>
              <w:t>1. Мероприятия по  пропаганде здорового образа жизни, проведение спортивных мероприятий</w:t>
            </w:r>
          </w:p>
        </w:tc>
      </w:tr>
      <w:tr w:rsidR="00C27D1E" w:rsidRPr="00CA0F9B" w:rsidTr="00AA3C70">
        <w:trPr>
          <w:trHeight w:val="102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 xml:space="preserve">Волейбол «Кубок </w:t>
            </w:r>
            <w:r w:rsidRPr="00CA0F9B">
              <w:rPr>
                <w:lang w:val="en-US"/>
              </w:rPr>
              <w:t>XXI</w:t>
            </w:r>
            <w:r w:rsidRPr="00CA0F9B">
              <w:t xml:space="preserve"> века»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  <w:p w:rsidR="00C27D1E" w:rsidRPr="00CA0F9B" w:rsidRDefault="00C27D1E" w:rsidP="00AA3C70">
            <w:pPr>
              <w:jc w:val="center"/>
            </w:pPr>
          </w:p>
          <w:p w:rsidR="00C27D1E" w:rsidRPr="00CA0F9B" w:rsidRDefault="00C27D1E" w:rsidP="00AA3C70">
            <w:pPr>
              <w:jc w:val="center"/>
            </w:pPr>
            <w:r w:rsidRPr="00CA0F9B">
              <w:t>27,3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  <w:p w:rsidR="00C27D1E" w:rsidRPr="00CA0F9B" w:rsidRDefault="00C27D1E" w:rsidP="00AA3C70">
            <w:pPr>
              <w:jc w:val="center"/>
            </w:pPr>
          </w:p>
          <w:p w:rsidR="00C27D1E" w:rsidRPr="00CA0F9B" w:rsidRDefault="00C27D1E" w:rsidP="00AA3C70">
            <w:pPr>
              <w:jc w:val="center"/>
            </w:pPr>
            <w:r w:rsidRPr="00CA0F9B">
              <w:t>январь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  <w:p w:rsidR="00C27D1E" w:rsidRPr="00CA0F9B" w:rsidRDefault="00C27D1E" w:rsidP="00AA3C70">
            <w:pPr>
              <w:jc w:val="center"/>
            </w:pPr>
            <w:r w:rsidRPr="00CA0F9B">
              <w:t>9,1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</w:p>
          <w:p w:rsidR="00C27D1E" w:rsidRPr="00CA0F9B" w:rsidRDefault="00C27D1E" w:rsidP="00AA3C70">
            <w:pPr>
              <w:jc w:val="center"/>
            </w:pPr>
            <w:r w:rsidRPr="00CA0F9B">
              <w:t>9,1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ind w:firstLine="708"/>
              <w:jc w:val="center"/>
            </w:pPr>
          </w:p>
          <w:p w:rsidR="00C27D1E" w:rsidRPr="00CA0F9B" w:rsidRDefault="00C27D1E" w:rsidP="00AA3C70">
            <w:pPr>
              <w:jc w:val="center"/>
            </w:pPr>
            <w:r w:rsidRPr="00CA0F9B">
              <w:t>9,1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111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Настольный теннис (Р.с)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15,6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январь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5,2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5,2.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5,2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124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Стрельба(Р. с)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13,2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февраль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4,4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4,4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4,4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2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1.4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Областные Зимние сельские спортивные игры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57,6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февраль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28,8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28,8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Cs/>
              </w:rPr>
              <w:t>МФКМП и С Иркутской области</w:t>
            </w:r>
          </w:p>
        </w:tc>
      </w:tr>
      <w:tr w:rsidR="00C27D1E" w:rsidRPr="00CA0F9B" w:rsidTr="00AA3C70">
        <w:trPr>
          <w:trHeight w:val="1247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1.5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Турнир 5-ти районов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24,0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Февраль-март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20,0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  <w:rPr>
                <w:bCs/>
              </w:rPr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1102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1.6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Лыжные гонки (Р. с.)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35,1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Март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11,7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11,7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11,7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111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1.7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Волейбол – 8 марта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24,3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Март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7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1.8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Лыжные гонки – закрытие сезона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48,5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Март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17,5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13,5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17,5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65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1.9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«Жигаловская лыжня»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142,0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март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100,0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21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65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1.10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Волейбол (Р. с. мужчины)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30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апрель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4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1.11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Волейбол (Р. с. женщины)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20,8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апрель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0,8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1.12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Итоговый турнир по русским шашкам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10,4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апрель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3,7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3,7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832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1.13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Волейбол «Памяти Г. Молчановой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24,6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апрель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8,2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8,2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8,2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73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1.14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«Кубок Мэра» по настольному теннису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26,4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апрель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8,8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8,8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8,8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830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1.15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Итоговый турнир по шахматам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8,4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апрель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829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1.16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Футбол – открытие сезона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34,2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май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11,4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11,4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11,4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54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1.17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«Жигаловская винтовка»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16,2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май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5,4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5,4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5,4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2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1.18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Забег Памяти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38,7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май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12,9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12,9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12,9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7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1.19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Волейбол(Р.с.- поселения)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32,8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май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15,4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15,4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59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1.20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Мини – футбол «Весна 2013»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20,0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май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9,0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9,0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72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1.21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Русская лапта(Р. с.)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21,6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май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9,8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9,8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5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1.22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Мини-футбол (Р.с.)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21,6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май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9,8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9,8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7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1.23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Легкая атлетика(Р. с.)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33,6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июнь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15,9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1,8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15,9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68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1.24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Семейные старты(Р. с.)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15,2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июнь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6,4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2,4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6,4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830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1.25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Городки(Р. с.)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7,6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июнь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3,2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1,2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3,2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831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1.26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Перетягивание каната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13,2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июнь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4,2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4,8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4,2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73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1.27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Гиревой спорт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21,4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июнь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6,5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8,4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6,5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7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1.28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Общекомандное награждение победителей и призёров Х Рабочей спартакиады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144,0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июнь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48,0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48,0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48,0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77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1.29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Мини-лапта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4,0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июнь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4,0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802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1.30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Конные скачки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10,0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июнь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4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1.31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Областные летние сельские спортивные игры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71,0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июль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35,5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35,5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Cs/>
              </w:rPr>
              <w:t>МФКМП и С Иркутской области</w:t>
            </w:r>
          </w:p>
        </w:tc>
      </w:tr>
      <w:tr w:rsidR="00C27D1E" w:rsidRPr="00CA0F9B" w:rsidTr="00AA3C70">
        <w:trPr>
          <w:trHeight w:val="82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1.32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День физкультурника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48,3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август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16,1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16,1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16,1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69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1.33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Мини – футбол «Осень – 2013»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30,6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Сентябрь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10,2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10,2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10,2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685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1.34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Волейбол «Время молодых»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24,3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октябрь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79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1.35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Шахматы – День народного единства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8,4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ноябрь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65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1.36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Шашки – День народного единства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8,4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ноябрь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2,8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7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1.37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Русские шашки(Р. С.)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12,9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ноябрь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4,3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4,3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4,3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65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1.38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Лыжные гонки – открытие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52,5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декабрь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17,5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17,5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17,5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58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1.39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Шахматы (Р. С.)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12,9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декабрь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4,3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4,3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4,3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986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1.40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Волейбол « На призы Деда Мороза»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24,3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декабрь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8,1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689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1.41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Баскетбол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14,8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декабрь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4,8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1252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1.42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Тиражирование и распространение видеороликов, печатных материалов по пропаганде здорового образа жизни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6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 раз в квартал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1666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1.43</w:t>
            </w: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Размещение положений, материалов, пропагандирующих занятия физической культурой в учреждениях  образования, культуры, здравоохранения, на информационных стендах  в поселениях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 раз в квартал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rHeight w:val="621"/>
          <w:tblCellSpacing w:w="0" w:type="dxa"/>
        </w:trPr>
        <w:tc>
          <w:tcPr>
            <w:tcW w:w="722" w:type="dxa"/>
            <w:gridSpan w:val="3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/>
              </w:rPr>
              <w:t>Итого:</w:t>
            </w:r>
          </w:p>
        </w:tc>
        <w:tc>
          <w:tcPr>
            <w:tcW w:w="198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98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/>
              </w:rPr>
              <w:t>1256,7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418,9</w:t>
            </w:r>
          </w:p>
        </w:tc>
        <w:tc>
          <w:tcPr>
            <w:tcW w:w="113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418,9</w:t>
            </w:r>
          </w:p>
        </w:tc>
        <w:tc>
          <w:tcPr>
            <w:tcW w:w="1418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  <w:rPr>
                <w:b/>
              </w:rPr>
            </w:pPr>
            <w:r w:rsidRPr="00CA0F9B">
              <w:rPr>
                <w:b/>
              </w:rPr>
              <w:t>418,9</w:t>
            </w:r>
          </w:p>
        </w:tc>
        <w:tc>
          <w:tcPr>
            <w:tcW w:w="1989" w:type="dxa"/>
            <w:vAlign w:val="center"/>
          </w:tcPr>
          <w:p w:rsidR="00C27D1E" w:rsidRPr="00CA0F9B" w:rsidRDefault="00C27D1E" w:rsidP="00AA3C70">
            <w:pPr>
              <w:jc w:val="center"/>
            </w:pPr>
          </w:p>
        </w:tc>
      </w:tr>
      <w:tr w:rsidR="00C27D1E" w:rsidRPr="00CA0F9B" w:rsidTr="00AA3C70">
        <w:trPr>
          <w:tblCellSpacing w:w="0" w:type="dxa"/>
        </w:trPr>
        <w:tc>
          <w:tcPr>
            <w:tcW w:w="14757" w:type="dxa"/>
            <w:gridSpan w:val="15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/>
                <w:bCs/>
              </w:rPr>
              <w:t>2. Повышение статуса специалистов в области спорта</w:t>
            </w:r>
          </w:p>
        </w:tc>
      </w:tr>
      <w:tr w:rsidR="00C27D1E" w:rsidRPr="00CA0F9B" w:rsidTr="00AA3C70">
        <w:trPr>
          <w:tblCellSpacing w:w="0" w:type="dxa"/>
        </w:trPr>
        <w:tc>
          <w:tcPr>
            <w:tcW w:w="659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2.1</w:t>
            </w:r>
          </w:p>
        </w:tc>
        <w:tc>
          <w:tcPr>
            <w:tcW w:w="272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Проведение семинаров для специалистов, работающих с детьми и молодёжью</w:t>
            </w:r>
          </w:p>
        </w:tc>
        <w:tc>
          <w:tcPr>
            <w:tcW w:w="1933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2065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ежегодно</w:t>
            </w:r>
          </w:p>
          <w:p w:rsidR="00C27D1E" w:rsidRPr="00CA0F9B" w:rsidRDefault="00C27D1E" w:rsidP="00AA3C70">
            <w:pPr>
              <w:jc w:val="center"/>
            </w:pPr>
            <w:r w:rsidRPr="00CA0F9B">
              <w:t>сентябрь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99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blCellSpacing w:w="0" w:type="dxa"/>
        </w:trPr>
        <w:tc>
          <w:tcPr>
            <w:tcW w:w="659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2.2</w:t>
            </w:r>
          </w:p>
        </w:tc>
        <w:tc>
          <w:tcPr>
            <w:tcW w:w="272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Участие в областных и региональных семинарах, учебных курсах</w:t>
            </w:r>
          </w:p>
        </w:tc>
        <w:tc>
          <w:tcPr>
            <w:tcW w:w="1933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2065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5,4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Ежегодно сентябрь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99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2,7</w:t>
            </w:r>
          </w:p>
        </w:tc>
        <w:tc>
          <w:tcPr>
            <w:tcW w:w="1281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2,7</w:t>
            </w:r>
          </w:p>
        </w:tc>
        <w:tc>
          <w:tcPr>
            <w:tcW w:w="2267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blCellSpacing w:w="0" w:type="dxa"/>
        </w:trPr>
        <w:tc>
          <w:tcPr>
            <w:tcW w:w="659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>
              <w:rPr>
                <w:noProof/>
              </w:rPr>
              <w:pict>
                <v:rect id="_x0000_s1026" style="position:absolute;left:0;text-align:left;margin-left:743.3pt;margin-top:2.65pt;width:388.25pt;height:62.75pt;flip:y;z-index:251658240;mso-position-horizontal-relative:margin;mso-position-vertical-relative:margin" filled="f" fillcolor="#4f81bd" stroked="f">
                  <v:imagedata embosscolor="shadow add(51)"/>
                  <v:shadow type="emboss" color="lineOrFill darken(153)" color2="shadow add(102)" offset="1pt,1pt"/>
                  <v:textbox style="mso-next-textbox:#_x0000_s1026" inset="0,0,18pt,0">
                    <w:txbxContent>
                      <w:p w:rsidR="00C27D1E" w:rsidRPr="00F2758D" w:rsidRDefault="00C27D1E" w:rsidP="00262B1B">
                        <w:pPr>
                          <w:jc w:val="both"/>
                        </w:pPr>
                        <w:r w:rsidRPr="00F2758D">
                          <w:t>Начальник Управления культуры,</w:t>
                        </w:r>
                      </w:p>
                      <w:p w:rsidR="00C27D1E" w:rsidRDefault="00C27D1E" w:rsidP="00262B1B">
                        <w:pPr>
                          <w:jc w:val="both"/>
                        </w:pPr>
                        <w:r w:rsidRPr="00F2758D">
                          <w:t>молодежной политики и спорта</w:t>
                        </w:r>
                      </w:p>
                      <w:p w:rsidR="00C27D1E" w:rsidRDefault="00C27D1E" w:rsidP="00262B1B">
                        <w:pPr>
                          <w:jc w:val="both"/>
                        </w:pPr>
                        <w:r>
                          <w:t>администрации  муниципального</w:t>
                        </w:r>
                      </w:p>
                      <w:p w:rsidR="00C27D1E" w:rsidRPr="00F2758D" w:rsidRDefault="00C27D1E" w:rsidP="00262B1B">
                        <w:pPr>
                          <w:jc w:val="both"/>
                        </w:pPr>
                        <w:r>
                          <w:t xml:space="preserve">образования «Жигаловский район»                                                                                                                                                     </w:t>
                        </w:r>
                        <w:r w:rsidRPr="00F2758D">
                          <w:t>Ю.С.</w:t>
                        </w:r>
                        <w:r>
                          <w:t xml:space="preserve"> </w:t>
                        </w:r>
                        <w:r w:rsidRPr="00F2758D">
                          <w:t>Полханова</w:t>
                        </w:r>
                      </w:p>
                      <w:p w:rsidR="00C27D1E" w:rsidRDefault="00C27D1E" w:rsidP="00262B1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C27D1E" w:rsidRPr="00BA5500" w:rsidRDefault="00C27D1E" w:rsidP="00262B1B">
                        <w:pPr>
                          <w:pBdr>
                            <w:left w:val="single" w:sz="12" w:space="10" w:color="7BA0CD"/>
                          </w:pBdr>
                          <w:jc w:val="right"/>
                          <w:rPr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ect>
              </w:pict>
            </w:r>
            <w:r w:rsidRPr="00CA0F9B">
              <w:t>2.3</w:t>
            </w:r>
          </w:p>
        </w:tc>
        <w:tc>
          <w:tcPr>
            <w:tcW w:w="272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Проведение соц. опроса населения Жигаловского района с целью выявления удовлетворенности проведением спортивных  мероприятий</w:t>
            </w:r>
          </w:p>
        </w:tc>
        <w:tc>
          <w:tcPr>
            <w:tcW w:w="1933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2065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 раз в год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99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blCellSpacing w:w="0" w:type="dxa"/>
        </w:trPr>
        <w:tc>
          <w:tcPr>
            <w:tcW w:w="14757" w:type="dxa"/>
            <w:gridSpan w:val="15"/>
          </w:tcPr>
          <w:p w:rsidR="00C27D1E" w:rsidRPr="00CA0F9B" w:rsidRDefault="00C27D1E" w:rsidP="00AA3C70">
            <w:pPr>
              <w:jc w:val="center"/>
            </w:pPr>
            <w:r w:rsidRPr="00CA0F9B">
              <w:rPr>
                <w:b/>
                <w:bCs/>
              </w:rPr>
              <w:t>3. Развитие материально-спортивной базы в Жигаловском районе для массового спорта</w:t>
            </w:r>
          </w:p>
        </w:tc>
      </w:tr>
      <w:tr w:rsidR="00C27D1E" w:rsidRPr="00CA0F9B" w:rsidTr="00AA3C70">
        <w:trPr>
          <w:tblCellSpacing w:w="0" w:type="dxa"/>
        </w:trPr>
        <w:tc>
          <w:tcPr>
            <w:tcW w:w="659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3.1</w:t>
            </w:r>
          </w:p>
        </w:tc>
        <w:tc>
          <w:tcPr>
            <w:tcW w:w="272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Строительство физкультурно-оздоровительного комплекса в с. Знаменка</w:t>
            </w:r>
          </w:p>
        </w:tc>
        <w:tc>
          <w:tcPr>
            <w:tcW w:w="1933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  <w:tc>
          <w:tcPr>
            <w:tcW w:w="2065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 xml:space="preserve">2950,0 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2014-2016 г.г.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1950,0</w:t>
            </w:r>
          </w:p>
        </w:tc>
        <w:tc>
          <w:tcPr>
            <w:tcW w:w="99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1000,0</w:t>
            </w:r>
          </w:p>
        </w:tc>
        <w:tc>
          <w:tcPr>
            <w:tcW w:w="2267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Управление культуры, молодежной политики и спорта</w:t>
            </w:r>
          </w:p>
        </w:tc>
      </w:tr>
      <w:tr w:rsidR="00C27D1E" w:rsidRPr="00CA0F9B" w:rsidTr="00AA3C70">
        <w:trPr>
          <w:tblCellSpacing w:w="0" w:type="dxa"/>
        </w:trPr>
        <w:tc>
          <w:tcPr>
            <w:tcW w:w="659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3.2</w:t>
            </w:r>
          </w:p>
        </w:tc>
        <w:tc>
          <w:tcPr>
            <w:tcW w:w="2724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Приобретение спортивного инвентаря для образовательных учреждений района, муниципальных казенных учреждений культуры района</w:t>
            </w:r>
          </w:p>
        </w:tc>
        <w:tc>
          <w:tcPr>
            <w:tcW w:w="1933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специалист по ФкиС</w:t>
            </w:r>
          </w:p>
        </w:tc>
        <w:tc>
          <w:tcPr>
            <w:tcW w:w="2065" w:type="dxa"/>
            <w:gridSpan w:val="2"/>
            <w:vAlign w:val="center"/>
          </w:tcPr>
          <w:p w:rsidR="00C27D1E" w:rsidRPr="00CA0F9B" w:rsidRDefault="00C27D1E" w:rsidP="00AA3C70">
            <w:pPr>
              <w:tabs>
                <w:tab w:val="left" w:pos="930"/>
              </w:tabs>
              <w:jc w:val="center"/>
            </w:pPr>
            <w:r w:rsidRPr="00CA0F9B">
              <w:t>За счет средств ДЦП Иркутской области «Развитие физической культуры и спорта в Иркутской области на 2011-2015 годы»</w:t>
            </w:r>
          </w:p>
        </w:tc>
        <w:tc>
          <w:tcPr>
            <w:tcW w:w="1418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2014-2016 г.г.</w:t>
            </w:r>
          </w:p>
        </w:tc>
        <w:tc>
          <w:tcPr>
            <w:tcW w:w="1417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993" w:type="dxa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1281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>-</w:t>
            </w:r>
          </w:p>
        </w:tc>
        <w:tc>
          <w:tcPr>
            <w:tcW w:w="2267" w:type="dxa"/>
            <w:gridSpan w:val="2"/>
            <w:vAlign w:val="center"/>
          </w:tcPr>
          <w:p w:rsidR="00C27D1E" w:rsidRPr="00CA0F9B" w:rsidRDefault="00C27D1E" w:rsidP="00AA3C70">
            <w:pPr>
              <w:jc w:val="center"/>
            </w:pPr>
            <w:r w:rsidRPr="00CA0F9B">
              <w:t xml:space="preserve">Управление культуры, молодежной политики и спорта </w:t>
            </w:r>
          </w:p>
        </w:tc>
      </w:tr>
      <w:tr w:rsidR="00C27D1E" w:rsidRPr="00843295" w:rsidTr="00AA3C70">
        <w:trPr>
          <w:trHeight w:val="340"/>
          <w:tblCellSpacing w:w="0" w:type="dxa"/>
        </w:trPr>
        <w:tc>
          <w:tcPr>
            <w:tcW w:w="642" w:type="dxa"/>
          </w:tcPr>
          <w:p w:rsidR="00C27D1E" w:rsidRDefault="00C27D1E" w:rsidP="00AA3C70">
            <w:pPr>
              <w:jc w:val="both"/>
              <w:rPr>
                <w:color w:val="000000"/>
              </w:rPr>
            </w:pPr>
          </w:p>
        </w:tc>
        <w:tc>
          <w:tcPr>
            <w:tcW w:w="14115" w:type="dxa"/>
            <w:gridSpan w:val="14"/>
          </w:tcPr>
          <w:p w:rsidR="00C27D1E" w:rsidRDefault="00C27D1E" w:rsidP="00AA3C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 4212,1 тыс. руб.</w:t>
            </w:r>
          </w:p>
          <w:p w:rsidR="00C27D1E" w:rsidRPr="00843295" w:rsidRDefault="00C27D1E" w:rsidP="00AA3C7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том числе по годам: </w:t>
            </w:r>
            <w:r w:rsidRPr="00020858">
              <w:rPr>
                <w:b/>
                <w:color w:val="000000"/>
              </w:rPr>
              <w:t>2014 год</w:t>
            </w:r>
            <w:r>
              <w:rPr>
                <w:color w:val="000000"/>
              </w:rPr>
              <w:t>- 236</w:t>
            </w:r>
            <w:bookmarkStart w:id="0" w:name="_GoBack"/>
            <w:bookmarkEnd w:id="0"/>
            <w:r>
              <w:rPr>
                <w:color w:val="000000"/>
              </w:rPr>
              <w:t xml:space="preserve">8,9 тыс. руб.; </w:t>
            </w:r>
            <w:r w:rsidRPr="00020858">
              <w:rPr>
                <w:b/>
                <w:color w:val="000000"/>
              </w:rPr>
              <w:t>2015 год</w:t>
            </w:r>
            <w:r>
              <w:rPr>
                <w:color w:val="000000"/>
              </w:rPr>
              <w:t xml:space="preserve">– 421,6 тыс. руб.; </w:t>
            </w:r>
            <w:r w:rsidRPr="00020858">
              <w:rPr>
                <w:b/>
                <w:color w:val="000000"/>
              </w:rPr>
              <w:t>2016 год</w:t>
            </w:r>
            <w:r>
              <w:rPr>
                <w:color w:val="000000"/>
              </w:rPr>
              <w:t>- 1421,6 тыс.руб.</w:t>
            </w:r>
          </w:p>
        </w:tc>
      </w:tr>
      <w:tr w:rsidR="00C27D1E" w:rsidRPr="00843295" w:rsidTr="00AA3C70">
        <w:trPr>
          <w:trHeight w:val="340"/>
          <w:tblCellSpacing w:w="0" w:type="dxa"/>
        </w:trPr>
        <w:tc>
          <w:tcPr>
            <w:tcW w:w="642" w:type="dxa"/>
          </w:tcPr>
          <w:p w:rsidR="00C27D1E" w:rsidRDefault="00C27D1E" w:rsidP="00AA3C70">
            <w:pPr>
              <w:jc w:val="both"/>
              <w:rPr>
                <w:color w:val="000000"/>
              </w:rPr>
            </w:pPr>
          </w:p>
        </w:tc>
        <w:tc>
          <w:tcPr>
            <w:tcW w:w="14115" w:type="dxa"/>
            <w:gridSpan w:val="14"/>
          </w:tcPr>
          <w:p w:rsidR="00C27D1E" w:rsidRPr="00843295" w:rsidRDefault="00C27D1E" w:rsidP="00AA3C70">
            <w:pPr>
              <w:jc w:val="both"/>
              <w:rPr>
                <w:color w:val="000000"/>
              </w:rPr>
            </w:pPr>
          </w:p>
        </w:tc>
      </w:tr>
    </w:tbl>
    <w:p w:rsidR="00C27D1E" w:rsidRDefault="00C27D1E" w:rsidP="00262B1B"/>
    <w:p w:rsidR="00C27D1E" w:rsidRDefault="00C27D1E" w:rsidP="00385723">
      <w:pPr>
        <w:jc w:val="both"/>
      </w:pPr>
    </w:p>
    <w:p w:rsidR="00C27D1E" w:rsidRDefault="00C27D1E" w:rsidP="00385723">
      <w:pPr>
        <w:jc w:val="both"/>
      </w:pPr>
    </w:p>
    <w:p w:rsidR="00C27D1E" w:rsidRDefault="00C27D1E" w:rsidP="00385723">
      <w:pPr>
        <w:jc w:val="both"/>
      </w:pPr>
    </w:p>
    <w:sectPr w:rsidR="00C27D1E" w:rsidSect="00262B1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0ED"/>
    <w:rsid w:val="00003D5D"/>
    <w:rsid w:val="00020858"/>
    <w:rsid w:val="000D701D"/>
    <w:rsid w:val="001449B4"/>
    <w:rsid w:val="001667A5"/>
    <w:rsid w:val="00173759"/>
    <w:rsid w:val="00262B1B"/>
    <w:rsid w:val="002D1E94"/>
    <w:rsid w:val="00301D14"/>
    <w:rsid w:val="00385723"/>
    <w:rsid w:val="003E5284"/>
    <w:rsid w:val="003E7322"/>
    <w:rsid w:val="00477AD1"/>
    <w:rsid w:val="00480839"/>
    <w:rsid w:val="004C6232"/>
    <w:rsid w:val="004E7E43"/>
    <w:rsid w:val="004E7F15"/>
    <w:rsid w:val="005C2072"/>
    <w:rsid w:val="00701F15"/>
    <w:rsid w:val="007A767B"/>
    <w:rsid w:val="007E29B3"/>
    <w:rsid w:val="007F599B"/>
    <w:rsid w:val="008050ED"/>
    <w:rsid w:val="00843295"/>
    <w:rsid w:val="0087723E"/>
    <w:rsid w:val="00890632"/>
    <w:rsid w:val="008F1B05"/>
    <w:rsid w:val="00A74205"/>
    <w:rsid w:val="00A76957"/>
    <w:rsid w:val="00AA3C70"/>
    <w:rsid w:val="00AC5D52"/>
    <w:rsid w:val="00B37212"/>
    <w:rsid w:val="00BA101D"/>
    <w:rsid w:val="00BA5500"/>
    <w:rsid w:val="00BF74CF"/>
    <w:rsid w:val="00C0415B"/>
    <w:rsid w:val="00C27D1E"/>
    <w:rsid w:val="00C60BE0"/>
    <w:rsid w:val="00CA0F9B"/>
    <w:rsid w:val="00CB3D04"/>
    <w:rsid w:val="00CD525A"/>
    <w:rsid w:val="00D45EE3"/>
    <w:rsid w:val="00D60763"/>
    <w:rsid w:val="00E41430"/>
    <w:rsid w:val="00E9222D"/>
    <w:rsid w:val="00F2758D"/>
    <w:rsid w:val="00F75598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ED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50ED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50ED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50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50ED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uiPriority w:val="99"/>
    <w:qFormat/>
    <w:rsid w:val="008050ED"/>
    <w:rPr>
      <w:rFonts w:eastAsia="Times New Roman"/>
    </w:rPr>
  </w:style>
  <w:style w:type="table" w:styleId="TableGrid">
    <w:name w:val="Table Grid"/>
    <w:basedOn w:val="TableNormal"/>
    <w:uiPriority w:val="99"/>
    <w:rsid w:val="008050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67A5"/>
    <w:pPr>
      <w:spacing w:after="150" w:line="312" w:lineRule="auto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77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23E"/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2D1E94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D1E94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640</TotalTime>
  <Pages>7</Pages>
  <Words>1631</Words>
  <Characters>9301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2014-05-06T00:46:00Z</cp:lastPrinted>
  <dcterms:created xsi:type="dcterms:W3CDTF">2014-04-20T23:09:00Z</dcterms:created>
  <dcterms:modified xsi:type="dcterms:W3CDTF">2015-07-07T08:04:00Z</dcterms:modified>
</cp:coreProperties>
</file>