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80C" w:rsidRDefault="009B680C" w:rsidP="002C02DC">
      <w:pPr>
        <w:pStyle w:val="2"/>
      </w:pPr>
    </w:p>
    <w:p w:rsidR="009B680C" w:rsidRPr="00F23E2F" w:rsidRDefault="009B680C" w:rsidP="009B680C">
      <w:pPr>
        <w:jc w:val="center"/>
        <w:rPr>
          <w:b/>
          <w:sz w:val="28"/>
          <w:szCs w:val="28"/>
        </w:rPr>
      </w:pPr>
      <w:r w:rsidRPr="00F23E2F">
        <w:rPr>
          <w:noProof/>
        </w:rPr>
        <w:drawing>
          <wp:anchor distT="0" distB="0" distL="114300" distR="114300" simplePos="0" relativeHeight="251659264" behindDoc="1" locked="0" layoutInCell="1" allowOverlap="1" wp14:anchorId="119D4A9E" wp14:editId="5A4447AB">
            <wp:simplePos x="0" y="0"/>
            <wp:positionH relativeFrom="column">
              <wp:posOffset>2456815</wp:posOffset>
            </wp:positionH>
            <wp:positionV relativeFrom="paragraph">
              <wp:posOffset>-48260</wp:posOffset>
            </wp:positionV>
            <wp:extent cx="685800" cy="876300"/>
            <wp:effectExtent l="19050" t="0" r="0" b="0"/>
            <wp:wrapTopAndBottom/>
            <wp:docPr id="1" name="Рисунок 2" descr="Киренский р-н (герб)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иренский р-н (герб)4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23E2F">
        <w:rPr>
          <w:b/>
          <w:sz w:val="28"/>
          <w:szCs w:val="28"/>
        </w:rPr>
        <w:t xml:space="preserve">Р О С </w:t>
      </w:r>
      <w:proofErr w:type="spellStart"/>
      <w:proofErr w:type="gramStart"/>
      <w:r w:rsidRPr="00F23E2F">
        <w:rPr>
          <w:b/>
          <w:sz w:val="28"/>
          <w:szCs w:val="28"/>
        </w:rPr>
        <w:t>С</w:t>
      </w:r>
      <w:proofErr w:type="spellEnd"/>
      <w:proofErr w:type="gramEnd"/>
      <w:r w:rsidRPr="00F23E2F">
        <w:rPr>
          <w:b/>
          <w:sz w:val="28"/>
          <w:szCs w:val="28"/>
        </w:rPr>
        <w:t xml:space="preserve"> И Й С К А Я   Ф Е Д Е Р А Ц И Я</w:t>
      </w:r>
    </w:p>
    <w:p w:rsidR="009B680C" w:rsidRPr="00F23E2F" w:rsidRDefault="009B680C" w:rsidP="009B680C">
      <w:pPr>
        <w:jc w:val="center"/>
        <w:rPr>
          <w:b/>
          <w:sz w:val="16"/>
          <w:szCs w:val="16"/>
        </w:rPr>
      </w:pPr>
    </w:p>
    <w:p w:rsidR="009B680C" w:rsidRPr="00F23E2F" w:rsidRDefault="009B680C" w:rsidP="009B680C">
      <w:pPr>
        <w:jc w:val="center"/>
        <w:rPr>
          <w:b/>
          <w:sz w:val="28"/>
          <w:szCs w:val="28"/>
        </w:rPr>
      </w:pPr>
      <w:r w:rsidRPr="00F23E2F">
        <w:rPr>
          <w:b/>
          <w:sz w:val="28"/>
          <w:szCs w:val="28"/>
        </w:rPr>
        <w:t xml:space="preserve">И </w:t>
      </w:r>
      <w:proofErr w:type="gramStart"/>
      <w:r w:rsidRPr="00F23E2F">
        <w:rPr>
          <w:b/>
          <w:sz w:val="28"/>
          <w:szCs w:val="28"/>
        </w:rPr>
        <w:t>Р</w:t>
      </w:r>
      <w:proofErr w:type="gramEnd"/>
      <w:r w:rsidRPr="00F23E2F">
        <w:rPr>
          <w:b/>
          <w:sz w:val="28"/>
          <w:szCs w:val="28"/>
        </w:rPr>
        <w:t xml:space="preserve"> К У Т С К А Я   О Б Л А С Т Ь</w:t>
      </w:r>
    </w:p>
    <w:p w:rsidR="009B680C" w:rsidRPr="00F23E2F" w:rsidRDefault="009B680C" w:rsidP="009B680C">
      <w:pPr>
        <w:jc w:val="center"/>
        <w:rPr>
          <w:b/>
          <w:sz w:val="16"/>
          <w:szCs w:val="16"/>
        </w:rPr>
      </w:pPr>
    </w:p>
    <w:p w:rsidR="009B680C" w:rsidRPr="00F23E2F" w:rsidRDefault="009B680C" w:rsidP="009B680C">
      <w:pPr>
        <w:jc w:val="center"/>
        <w:rPr>
          <w:b/>
          <w:sz w:val="28"/>
          <w:szCs w:val="28"/>
        </w:rPr>
      </w:pPr>
      <w:r w:rsidRPr="00F23E2F">
        <w:rPr>
          <w:b/>
          <w:sz w:val="28"/>
          <w:szCs w:val="28"/>
        </w:rPr>
        <w:t xml:space="preserve">К И </w:t>
      </w:r>
      <w:proofErr w:type="gramStart"/>
      <w:r w:rsidRPr="00F23E2F">
        <w:rPr>
          <w:b/>
          <w:sz w:val="28"/>
          <w:szCs w:val="28"/>
        </w:rPr>
        <w:t>Р</w:t>
      </w:r>
      <w:proofErr w:type="gramEnd"/>
      <w:r w:rsidRPr="00F23E2F">
        <w:rPr>
          <w:b/>
          <w:sz w:val="28"/>
          <w:szCs w:val="28"/>
        </w:rPr>
        <w:t xml:space="preserve"> Е Н С К И Й   М У Н И Ц И П А Л Ь Н Ы Й   Р А Й О Н</w:t>
      </w:r>
    </w:p>
    <w:p w:rsidR="009B680C" w:rsidRPr="00F23E2F" w:rsidRDefault="009B680C" w:rsidP="009B680C">
      <w:pPr>
        <w:jc w:val="center"/>
        <w:rPr>
          <w:b/>
          <w:sz w:val="16"/>
          <w:szCs w:val="16"/>
        </w:rPr>
      </w:pPr>
    </w:p>
    <w:p w:rsidR="009B680C" w:rsidRPr="00F23E2F" w:rsidRDefault="009B680C" w:rsidP="009B680C">
      <w:pPr>
        <w:jc w:val="center"/>
        <w:rPr>
          <w:b/>
          <w:sz w:val="28"/>
          <w:szCs w:val="28"/>
        </w:rPr>
      </w:pPr>
      <w:r w:rsidRPr="00F23E2F">
        <w:rPr>
          <w:b/>
          <w:sz w:val="28"/>
          <w:szCs w:val="28"/>
        </w:rPr>
        <w:t xml:space="preserve">А Д М И Н И С Т </w:t>
      </w:r>
      <w:proofErr w:type="gramStart"/>
      <w:r w:rsidRPr="00F23E2F">
        <w:rPr>
          <w:b/>
          <w:sz w:val="28"/>
          <w:szCs w:val="28"/>
        </w:rPr>
        <w:t>Р</w:t>
      </w:r>
      <w:proofErr w:type="gramEnd"/>
      <w:r w:rsidRPr="00F23E2F">
        <w:rPr>
          <w:b/>
          <w:sz w:val="28"/>
          <w:szCs w:val="28"/>
        </w:rPr>
        <w:t xml:space="preserve"> А Ц И Я </w:t>
      </w:r>
    </w:p>
    <w:p w:rsidR="009B680C" w:rsidRPr="00F23E2F" w:rsidRDefault="009B680C" w:rsidP="009B680C">
      <w:pPr>
        <w:jc w:val="center"/>
        <w:rPr>
          <w:b/>
          <w:sz w:val="16"/>
          <w:szCs w:val="16"/>
        </w:rPr>
      </w:pPr>
    </w:p>
    <w:p w:rsidR="009B680C" w:rsidRPr="00F23E2F" w:rsidRDefault="009B680C" w:rsidP="009B680C">
      <w:pPr>
        <w:jc w:val="center"/>
        <w:rPr>
          <w:b/>
          <w:sz w:val="28"/>
          <w:szCs w:val="28"/>
        </w:rPr>
      </w:pPr>
      <w:proofErr w:type="gramStart"/>
      <w:r w:rsidRPr="00F23E2F">
        <w:rPr>
          <w:b/>
          <w:sz w:val="28"/>
          <w:szCs w:val="28"/>
        </w:rPr>
        <w:t>П</w:t>
      </w:r>
      <w:proofErr w:type="gramEnd"/>
      <w:r w:rsidRPr="00F23E2F">
        <w:rPr>
          <w:b/>
          <w:sz w:val="28"/>
          <w:szCs w:val="28"/>
        </w:rPr>
        <w:t xml:space="preserve"> О С Т А Н О В Л Е Н И Е</w:t>
      </w:r>
    </w:p>
    <w:p w:rsidR="009B680C" w:rsidRPr="00F23E2F" w:rsidRDefault="009B680C" w:rsidP="009B680C">
      <w:pPr>
        <w:rPr>
          <w:rFonts w:ascii="Courier New" w:hAnsi="Courier New" w:cs="Courier New"/>
          <w:b/>
          <w:sz w:val="28"/>
          <w:szCs w:val="28"/>
        </w:rPr>
      </w:pPr>
    </w:p>
    <w:p w:rsidR="009B680C" w:rsidRPr="00F23E2F" w:rsidRDefault="009B680C" w:rsidP="009B680C">
      <w:pPr>
        <w:rPr>
          <w:rFonts w:ascii="Courier New" w:hAnsi="Courier New" w:cs="Courier New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0"/>
        <w:gridCol w:w="1806"/>
        <w:gridCol w:w="1197"/>
        <w:gridCol w:w="3588"/>
      </w:tblGrid>
      <w:tr w:rsidR="009B680C" w:rsidRPr="00FC51BF" w:rsidTr="00FC51BF">
        <w:tc>
          <w:tcPr>
            <w:tcW w:w="2980" w:type="dxa"/>
            <w:hideMark/>
          </w:tcPr>
          <w:p w:rsidR="009B680C" w:rsidRPr="00FC51BF" w:rsidRDefault="009B680C" w:rsidP="009B680C">
            <w:pPr>
              <w:jc w:val="center"/>
              <w:rPr>
                <w:lang w:eastAsia="en-US"/>
              </w:rPr>
            </w:pPr>
            <w:r w:rsidRPr="00FC51BF">
              <w:rPr>
                <w:lang w:eastAsia="en-US"/>
              </w:rPr>
              <w:t>от 25 февраля 2025 г.</w:t>
            </w:r>
          </w:p>
        </w:tc>
        <w:tc>
          <w:tcPr>
            <w:tcW w:w="3003" w:type="dxa"/>
            <w:gridSpan w:val="2"/>
          </w:tcPr>
          <w:p w:rsidR="009B680C" w:rsidRPr="00FC51BF" w:rsidRDefault="009B680C" w:rsidP="0039648E">
            <w:pPr>
              <w:jc w:val="center"/>
              <w:rPr>
                <w:lang w:eastAsia="en-US"/>
              </w:rPr>
            </w:pPr>
          </w:p>
        </w:tc>
        <w:tc>
          <w:tcPr>
            <w:tcW w:w="3588" w:type="dxa"/>
            <w:hideMark/>
          </w:tcPr>
          <w:p w:rsidR="009B680C" w:rsidRPr="00FC51BF" w:rsidRDefault="009B680C" w:rsidP="009B680C">
            <w:pPr>
              <w:jc w:val="center"/>
              <w:rPr>
                <w:lang w:eastAsia="en-US"/>
              </w:rPr>
            </w:pPr>
            <w:r w:rsidRPr="00FC51BF">
              <w:rPr>
                <w:lang w:eastAsia="en-US"/>
              </w:rPr>
              <w:t xml:space="preserve">                                   № </w:t>
            </w:r>
            <w:r w:rsidR="005836B8" w:rsidRPr="00FC51BF">
              <w:rPr>
                <w:lang w:eastAsia="en-US"/>
              </w:rPr>
              <w:t xml:space="preserve"> 107 </w:t>
            </w:r>
          </w:p>
        </w:tc>
      </w:tr>
      <w:tr w:rsidR="009B680C" w:rsidRPr="00FC51BF" w:rsidTr="00FC51BF">
        <w:tc>
          <w:tcPr>
            <w:tcW w:w="2980" w:type="dxa"/>
          </w:tcPr>
          <w:p w:rsidR="009B680C" w:rsidRPr="00FC51BF" w:rsidRDefault="009B680C" w:rsidP="0039648E">
            <w:pPr>
              <w:jc w:val="center"/>
              <w:rPr>
                <w:lang w:eastAsia="en-US"/>
              </w:rPr>
            </w:pPr>
          </w:p>
        </w:tc>
        <w:tc>
          <w:tcPr>
            <w:tcW w:w="3003" w:type="dxa"/>
            <w:gridSpan w:val="2"/>
            <w:hideMark/>
          </w:tcPr>
          <w:p w:rsidR="009B680C" w:rsidRPr="00FC51BF" w:rsidRDefault="009B680C" w:rsidP="0039648E">
            <w:pPr>
              <w:jc w:val="center"/>
              <w:rPr>
                <w:lang w:eastAsia="en-US"/>
              </w:rPr>
            </w:pPr>
            <w:r w:rsidRPr="00FC51BF">
              <w:rPr>
                <w:lang w:eastAsia="en-US"/>
              </w:rPr>
              <w:t xml:space="preserve">            </w:t>
            </w:r>
            <w:proofErr w:type="spellStart"/>
            <w:r w:rsidRPr="00FC51BF">
              <w:rPr>
                <w:lang w:eastAsia="en-US"/>
              </w:rPr>
              <w:t>г</w:t>
            </w:r>
            <w:proofErr w:type="gramStart"/>
            <w:r w:rsidRPr="00FC51BF">
              <w:rPr>
                <w:lang w:eastAsia="en-US"/>
              </w:rPr>
              <w:t>.К</w:t>
            </w:r>
            <w:proofErr w:type="gramEnd"/>
            <w:r w:rsidRPr="00FC51BF">
              <w:rPr>
                <w:lang w:eastAsia="en-US"/>
              </w:rPr>
              <w:t>иренск</w:t>
            </w:r>
            <w:proofErr w:type="spellEnd"/>
          </w:p>
        </w:tc>
        <w:tc>
          <w:tcPr>
            <w:tcW w:w="3588" w:type="dxa"/>
          </w:tcPr>
          <w:p w:rsidR="009B680C" w:rsidRPr="00FC51BF" w:rsidRDefault="009B680C" w:rsidP="0039648E">
            <w:pPr>
              <w:jc w:val="center"/>
              <w:rPr>
                <w:lang w:eastAsia="en-US"/>
              </w:rPr>
            </w:pPr>
          </w:p>
        </w:tc>
      </w:tr>
      <w:tr w:rsidR="009B680C" w:rsidRPr="00FC51BF" w:rsidTr="00FC51BF">
        <w:trPr>
          <w:gridAfter w:val="2"/>
          <w:wAfter w:w="4785" w:type="dxa"/>
          <w:trHeight w:val="837"/>
        </w:trPr>
        <w:tc>
          <w:tcPr>
            <w:tcW w:w="4786" w:type="dxa"/>
            <w:gridSpan w:val="2"/>
          </w:tcPr>
          <w:p w:rsidR="00FC51BF" w:rsidRDefault="00FC51BF" w:rsidP="00FC51BF">
            <w:pPr>
              <w:rPr>
                <w:lang w:eastAsia="en-US"/>
              </w:rPr>
            </w:pPr>
          </w:p>
          <w:p w:rsidR="00FC51BF" w:rsidRDefault="00FC51BF" w:rsidP="00FC51BF">
            <w:pPr>
              <w:rPr>
                <w:lang w:eastAsia="en-US"/>
              </w:rPr>
            </w:pPr>
          </w:p>
          <w:p w:rsidR="009B680C" w:rsidRDefault="009B680C" w:rsidP="006C79F1">
            <w:pPr>
              <w:rPr>
                <w:lang w:eastAsia="en-US"/>
              </w:rPr>
            </w:pPr>
            <w:r w:rsidRPr="00FC51BF">
              <w:rPr>
                <w:lang w:eastAsia="en-US"/>
              </w:rPr>
              <w:t>О</w:t>
            </w:r>
            <w:r w:rsidR="00C56D08">
              <w:rPr>
                <w:lang w:eastAsia="en-US"/>
              </w:rPr>
              <w:t xml:space="preserve">б утверждении </w:t>
            </w:r>
            <w:proofErr w:type="gramStart"/>
            <w:r w:rsidR="00C56D08">
              <w:rPr>
                <w:lang w:eastAsia="en-US"/>
              </w:rPr>
              <w:t>П</w:t>
            </w:r>
            <w:r w:rsidR="006C79F1">
              <w:rPr>
                <w:lang w:eastAsia="en-US"/>
              </w:rPr>
              <w:t>орядка</w:t>
            </w:r>
            <w:r w:rsidR="00C56D08">
              <w:rPr>
                <w:lang w:eastAsia="en-US"/>
              </w:rPr>
              <w:t xml:space="preserve"> рассмотрения </w:t>
            </w:r>
            <w:r w:rsidR="006C79F1">
              <w:rPr>
                <w:lang w:eastAsia="en-US"/>
              </w:rPr>
              <w:t xml:space="preserve"> </w:t>
            </w:r>
            <w:r w:rsidRPr="00FC51BF">
              <w:rPr>
                <w:lang w:eastAsia="en-US"/>
              </w:rPr>
              <w:t>обращений органов местного самоуправления</w:t>
            </w:r>
            <w:proofErr w:type="gramEnd"/>
            <w:r w:rsidRPr="00FC51BF">
              <w:rPr>
                <w:lang w:eastAsia="en-US"/>
              </w:rPr>
              <w:t xml:space="preserve">  городски</w:t>
            </w:r>
            <w:r w:rsidR="00413A37" w:rsidRPr="00FC51BF">
              <w:rPr>
                <w:lang w:eastAsia="en-US"/>
              </w:rPr>
              <w:t>х</w:t>
            </w:r>
            <w:r w:rsidR="00A874BC">
              <w:rPr>
                <w:lang w:eastAsia="en-US"/>
              </w:rPr>
              <w:t>, сельских поселений</w:t>
            </w:r>
            <w:r w:rsidRPr="00FC51BF">
              <w:rPr>
                <w:lang w:eastAsia="en-US"/>
              </w:rPr>
              <w:t>, входящих в состав муниципальн</w:t>
            </w:r>
            <w:r w:rsidR="00A874BC">
              <w:rPr>
                <w:lang w:eastAsia="en-US"/>
              </w:rPr>
              <w:t>ого образования Киренский район, по вопросам</w:t>
            </w:r>
            <w:r w:rsidRPr="00FC51BF">
              <w:rPr>
                <w:lang w:eastAsia="en-US"/>
              </w:rPr>
              <w:t xml:space="preserve">, возникающим в ходе исполнения местных бюджетов </w:t>
            </w:r>
          </w:p>
          <w:p w:rsidR="006C79F1" w:rsidRPr="00FC51BF" w:rsidRDefault="006C79F1" w:rsidP="006C79F1">
            <w:pPr>
              <w:rPr>
                <w:lang w:eastAsia="en-US"/>
              </w:rPr>
            </w:pPr>
          </w:p>
        </w:tc>
      </w:tr>
    </w:tbl>
    <w:p w:rsidR="009B680C" w:rsidRDefault="00B13D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51BF">
        <w:rPr>
          <w:rFonts w:ascii="Times New Roman" w:hAnsi="Times New Roman" w:cs="Times New Roman"/>
          <w:sz w:val="24"/>
          <w:szCs w:val="24"/>
        </w:rPr>
        <w:t xml:space="preserve"> В целях систематизации и совершенствования ор</w:t>
      </w:r>
      <w:r w:rsidR="00A874BC">
        <w:rPr>
          <w:rFonts w:ascii="Times New Roman" w:hAnsi="Times New Roman" w:cs="Times New Roman"/>
          <w:sz w:val="24"/>
          <w:szCs w:val="24"/>
        </w:rPr>
        <w:t xml:space="preserve">ганизации работы с обращениями </w:t>
      </w:r>
      <w:r w:rsidRPr="00FC51BF">
        <w:rPr>
          <w:rFonts w:ascii="Times New Roman" w:hAnsi="Times New Roman" w:cs="Times New Roman"/>
          <w:sz w:val="24"/>
          <w:szCs w:val="24"/>
        </w:rPr>
        <w:t>органов местного самоуправления городских, сельск</w:t>
      </w:r>
      <w:r w:rsidR="00A874BC">
        <w:rPr>
          <w:rFonts w:ascii="Times New Roman" w:hAnsi="Times New Roman" w:cs="Times New Roman"/>
          <w:sz w:val="24"/>
          <w:szCs w:val="24"/>
        </w:rPr>
        <w:t xml:space="preserve">их поселений входящих в состав </w:t>
      </w:r>
      <w:r w:rsidRPr="00FC51BF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Киренский район, по вопросам, возникающим в ходе исполнения местных бюджетов руководствуясь </w:t>
      </w:r>
      <w:proofErr w:type="spellStart"/>
      <w:r w:rsidR="009B680C" w:rsidRPr="00FC51BF">
        <w:rPr>
          <w:rFonts w:ascii="Times New Roman" w:hAnsi="Times New Roman" w:cs="Times New Roman"/>
          <w:sz w:val="24"/>
          <w:szCs w:val="24"/>
        </w:rPr>
        <w:t>ст.ст</w:t>
      </w:r>
      <w:proofErr w:type="spellEnd"/>
      <w:r w:rsidR="009B680C" w:rsidRPr="00FC51BF">
        <w:rPr>
          <w:rFonts w:ascii="Times New Roman" w:hAnsi="Times New Roman" w:cs="Times New Roman"/>
          <w:sz w:val="24"/>
          <w:szCs w:val="24"/>
        </w:rPr>
        <w:t>. 39, 55 Устава муниципального образования Киренский район, администрация Киренского муниципального района</w:t>
      </w:r>
      <w:r w:rsidRPr="00FC51BF">
        <w:rPr>
          <w:rFonts w:ascii="Times New Roman" w:hAnsi="Times New Roman" w:cs="Times New Roman"/>
          <w:sz w:val="24"/>
          <w:szCs w:val="24"/>
        </w:rPr>
        <w:t>,</w:t>
      </w:r>
      <w:r w:rsidR="00051B2B" w:rsidRPr="00FC51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51BF" w:rsidRPr="00FC51BF" w:rsidRDefault="00FC51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13DC6" w:rsidRPr="00FC51BF" w:rsidRDefault="009B680C" w:rsidP="006C79F1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FC51BF">
        <w:rPr>
          <w:rFonts w:ascii="Times New Roman" w:hAnsi="Times New Roman" w:cs="Times New Roman"/>
          <w:sz w:val="24"/>
          <w:szCs w:val="24"/>
        </w:rPr>
        <w:t>ПОСТАНОВЛЯЕТ</w:t>
      </w:r>
      <w:r w:rsidR="00B13DC6" w:rsidRPr="00FC51BF">
        <w:rPr>
          <w:rFonts w:ascii="Times New Roman" w:hAnsi="Times New Roman" w:cs="Times New Roman"/>
          <w:sz w:val="24"/>
          <w:szCs w:val="24"/>
        </w:rPr>
        <w:t>:</w:t>
      </w:r>
    </w:p>
    <w:p w:rsidR="00B13DC6" w:rsidRDefault="00B13DC6" w:rsidP="006C79F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9F1">
        <w:rPr>
          <w:rFonts w:ascii="Times New Roman" w:hAnsi="Times New Roman" w:cs="Times New Roman"/>
          <w:sz w:val="24"/>
          <w:szCs w:val="24"/>
        </w:rPr>
        <w:t>У</w:t>
      </w:r>
      <w:r w:rsidR="006C79F1" w:rsidRPr="006C79F1">
        <w:rPr>
          <w:rFonts w:ascii="Times New Roman" w:hAnsi="Times New Roman" w:cs="Times New Roman"/>
          <w:sz w:val="24"/>
          <w:szCs w:val="24"/>
        </w:rPr>
        <w:t>твердить</w:t>
      </w:r>
      <w:r w:rsidRPr="00FC51BF">
        <w:rPr>
          <w:rFonts w:ascii="Times New Roman" w:hAnsi="Times New Roman" w:cs="Times New Roman"/>
          <w:sz w:val="24"/>
          <w:szCs w:val="24"/>
        </w:rPr>
        <w:t xml:space="preserve"> Порядок  </w:t>
      </w:r>
      <w:r w:rsidR="00B17869">
        <w:rPr>
          <w:rFonts w:ascii="Times New Roman" w:hAnsi="Times New Roman" w:cs="Times New Roman"/>
          <w:sz w:val="24"/>
          <w:szCs w:val="24"/>
        </w:rPr>
        <w:t xml:space="preserve">рассмотрения </w:t>
      </w:r>
      <w:r w:rsidRPr="00FC51BF">
        <w:rPr>
          <w:rFonts w:ascii="Times New Roman" w:hAnsi="Times New Roman" w:cs="Times New Roman"/>
          <w:sz w:val="24"/>
          <w:szCs w:val="24"/>
        </w:rPr>
        <w:t>обращений органов местного самоуправления городских, сельских поселений входящих в состав муниципального образования Киренский район, по вопросам, возникающим в ходе исполнения  местных бюджетов</w:t>
      </w:r>
      <w:r w:rsidR="005836B8" w:rsidRPr="00FC51BF">
        <w:rPr>
          <w:rFonts w:ascii="Times New Roman" w:hAnsi="Times New Roman" w:cs="Times New Roman"/>
          <w:sz w:val="24"/>
          <w:szCs w:val="24"/>
        </w:rPr>
        <w:t>.</w:t>
      </w:r>
    </w:p>
    <w:p w:rsidR="006C79F1" w:rsidRDefault="006C79F1" w:rsidP="006C79F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начальника Финансового управления администрации Киренского муниципального района.</w:t>
      </w:r>
    </w:p>
    <w:p w:rsidR="00FC51BF" w:rsidRPr="005C08F6" w:rsidRDefault="001D4396" w:rsidP="005C08F6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51BF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со дня подписания и подлежит </w:t>
      </w:r>
      <w:r w:rsidR="005C08F6">
        <w:rPr>
          <w:rFonts w:ascii="Times New Roman" w:hAnsi="Times New Roman" w:cs="Times New Roman"/>
          <w:sz w:val="24"/>
          <w:szCs w:val="24"/>
        </w:rPr>
        <w:t xml:space="preserve"> размещению </w:t>
      </w:r>
      <w:r w:rsidRPr="005C08F6">
        <w:rPr>
          <w:rFonts w:ascii="Times New Roman" w:hAnsi="Times New Roman" w:cs="Times New Roman"/>
          <w:sz w:val="24"/>
          <w:szCs w:val="24"/>
        </w:rPr>
        <w:t>на официальном сайте администрации Киренского муниципального района.</w:t>
      </w:r>
    </w:p>
    <w:p w:rsidR="005C08F6" w:rsidRDefault="005C08F6" w:rsidP="009B680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C08F6" w:rsidRDefault="005C08F6" w:rsidP="009B680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B680C" w:rsidRPr="00FC51BF" w:rsidRDefault="00FC51BF" w:rsidP="009B680C">
      <w:pPr>
        <w:pStyle w:val="ConsPlusNormal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</w:t>
      </w:r>
      <w:r w:rsidR="006C79F1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6C79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главы </w:t>
      </w:r>
      <w:r w:rsidR="00447E46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 </w:t>
      </w:r>
      <w:r w:rsidR="009B680C" w:rsidRPr="00FC51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B680C" w:rsidRPr="00FC51BF">
        <w:rPr>
          <w:rFonts w:ascii="Times New Roman" w:hAnsi="Times New Roman" w:cs="Times New Roman"/>
          <w:sz w:val="24"/>
          <w:szCs w:val="24"/>
        </w:rPr>
        <w:t>Киренского</w:t>
      </w:r>
      <w:proofErr w:type="gramEnd"/>
    </w:p>
    <w:p w:rsidR="00B13DC6" w:rsidRPr="00FC51BF" w:rsidRDefault="009B680C" w:rsidP="009B680C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FC51BF">
        <w:rPr>
          <w:rFonts w:ascii="Times New Roman" w:hAnsi="Times New Roman" w:cs="Times New Roman"/>
          <w:sz w:val="24"/>
          <w:szCs w:val="24"/>
        </w:rPr>
        <w:t xml:space="preserve"> муниципального района                                                   </w:t>
      </w:r>
      <w:r w:rsidR="00FC51B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47E46">
        <w:rPr>
          <w:rFonts w:ascii="Times New Roman" w:hAnsi="Times New Roman" w:cs="Times New Roman"/>
          <w:sz w:val="24"/>
          <w:szCs w:val="24"/>
        </w:rPr>
        <w:t xml:space="preserve">     </w:t>
      </w:r>
      <w:r w:rsidR="00FC51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51BF">
        <w:rPr>
          <w:rFonts w:ascii="Times New Roman" w:hAnsi="Times New Roman" w:cs="Times New Roman"/>
          <w:sz w:val="24"/>
          <w:szCs w:val="24"/>
        </w:rPr>
        <w:t>А.В.Воробьев</w:t>
      </w:r>
      <w:proofErr w:type="spellEnd"/>
    </w:p>
    <w:p w:rsidR="00B13DC6" w:rsidRDefault="00B13D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51BF" w:rsidRDefault="00FC51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3DC6" w:rsidRPr="00B13DC6" w:rsidRDefault="006C79F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C79F1">
        <w:rPr>
          <w:rFonts w:ascii="Times New Roman" w:hAnsi="Times New Roman" w:cs="Times New Roman"/>
          <w:sz w:val="28"/>
          <w:szCs w:val="28"/>
        </w:rPr>
        <w:t>Утвержден</w:t>
      </w:r>
    </w:p>
    <w:p w:rsidR="002B5E5E" w:rsidRDefault="00B13DC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13DC6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B17869">
        <w:rPr>
          <w:rFonts w:ascii="Times New Roman" w:hAnsi="Times New Roman" w:cs="Times New Roman"/>
          <w:sz w:val="28"/>
          <w:szCs w:val="28"/>
        </w:rPr>
        <w:t>а</w:t>
      </w:r>
      <w:r w:rsidR="002B5E5E">
        <w:rPr>
          <w:rFonts w:ascii="Times New Roman" w:hAnsi="Times New Roman" w:cs="Times New Roman"/>
          <w:sz w:val="28"/>
          <w:szCs w:val="28"/>
        </w:rPr>
        <w:t xml:space="preserve">дминистрации </w:t>
      </w:r>
    </w:p>
    <w:p w:rsidR="00B13DC6" w:rsidRPr="00B13DC6" w:rsidRDefault="002B5E5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Киренского муниципального района </w:t>
      </w:r>
    </w:p>
    <w:p w:rsidR="00B13DC6" w:rsidRPr="00B13DC6" w:rsidRDefault="00B13DC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13DC6">
        <w:rPr>
          <w:rFonts w:ascii="Times New Roman" w:hAnsi="Times New Roman" w:cs="Times New Roman"/>
          <w:sz w:val="28"/>
          <w:szCs w:val="28"/>
        </w:rPr>
        <w:t>Иркутской области</w:t>
      </w:r>
    </w:p>
    <w:p w:rsidR="00B13DC6" w:rsidRPr="00B13DC6" w:rsidRDefault="002B5E5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25 февраля 2025 г. N 107</w:t>
      </w:r>
    </w:p>
    <w:p w:rsidR="00B13DC6" w:rsidRPr="00B13DC6" w:rsidRDefault="00B13D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3DC6" w:rsidRPr="00B13DC6" w:rsidRDefault="00B13DC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0"/>
      <w:bookmarkEnd w:id="0"/>
      <w:r w:rsidRPr="00B13DC6">
        <w:rPr>
          <w:rFonts w:ascii="Times New Roman" w:hAnsi="Times New Roman" w:cs="Times New Roman"/>
          <w:sz w:val="28"/>
          <w:szCs w:val="28"/>
        </w:rPr>
        <w:t>ПОРЯДОК</w:t>
      </w:r>
    </w:p>
    <w:p w:rsidR="00B13DC6" w:rsidRPr="00B13DC6" w:rsidRDefault="00B17869" w:rsidP="00FC51BF">
      <w:pPr>
        <w:pStyle w:val="ConsPlusNormal"/>
        <w:spacing w:after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рассмотрения </w:t>
      </w:r>
      <w:r w:rsidR="00B13DC6">
        <w:rPr>
          <w:rFonts w:ascii="Times New Roman" w:hAnsi="Times New Roman" w:cs="Times New Roman"/>
          <w:sz w:val="28"/>
          <w:szCs w:val="28"/>
        </w:rPr>
        <w:t>обращений органов местного самоуправления городских, сельских поселений входящих в состав муниципального образования Киренский район, по вопросам, возникающим в ходе исполнения  местных бюджетов</w:t>
      </w:r>
      <w:r w:rsidR="009B680C">
        <w:rPr>
          <w:rFonts w:ascii="Times New Roman" w:hAnsi="Times New Roman" w:cs="Times New Roman"/>
          <w:sz w:val="28"/>
          <w:szCs w:val="28"/>
        </w:rPr>
        <w:t>.</w:t>
      </w:r>
    </w:p>
    <w:p w:rsidR="00B13DC6" w:rsidRPr="00B13DC6" w:rsidRDefault="00B13D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3DC6" w:rsidRPr="00B13DC6" w:rsidRDefault="00B13D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DC6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B13DC6">
        <w:rPr>
          <w:rFonts w:ascii="Times New Roman" w:hAnsi="Times New Roman" w:cs="Times New Roman"/>
          <w:sz w:val="28"/>
          <w:szCs w:val="28"/>
        </w:rPr>
        <w:t xml:space="preserve">Настоящий Порядок </w:t>
      </w:r>
      <w:r w:rsidRPr="00B30039">
        <w:rPr>
          <w:rFonts w:ascii="Times New Roman" w:hAnsi="Times New Roman" w:cs="Times New Roman"/>
          <w:sz w:val="28"/>
          <w:szCs w:val="28"/>
        </w:rPr>
        <w:t>в соответствии с</w:t>
      </w:r>
      <w:r w:rsidR="004B11EE" w:rsidRPr="00B30039">
        <w:rPr>
          <w:rFonts w:ascii="Times New Roman" w:hAnsi="Times New Roman" w:cs="Times New Roman"/>
          <w:sz w:val="28"/>
          <w:szCs w:val="28"/>
        </w:rPr>
        <w:t xml:space="preserve">о  статьей 137 </w:t>
      </w:r>
      <w:r w:rsidRPr="00B30039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законом Иркутской области об областном бюджете на соответствующий финансовый год и плановый период</w:t>
      </w:r>
      <w:r w:rsidR="004D4ED5">
        <w:rPr>
          <w:rFonts w:ascii="Times New Roman" w:hAnsi="Times New Roman" w:cs="Times New Roman"/>
          <w:sz w:val="28"/>
          <w:szCs w:val="28"/>
        </w:rPr>
        <w:t xml:space="preserve">, Решением Думы Киренского муниципального района на соответствующий финансовый год и плановый период </w:t>
      </w:r>
      <w:r w:rsidRPr="00B13DC6">
        <w:rPr>
          <w:rFonts w:ascii="Times New Roman" w:hAnsi="Times New Roman" w:cs="Times New Roman"/>
          <w:sz w:val="28"/>
          <w:szCs w:val="28"/>
        </w:rPr>
        <w:t xml:space="preserve"> регулирует отношения, связанные с </w:t>
      </w:r>
      <w:r w:rsidR="001D4396">
        <w:rPr>
          <w:rFonts w:ascii="Times New Roman" w:hAnsi="Times New Roman" w:cs="Times New Roman"/>
          <w:sz w:val="28"/>
          <w:szCs w:val="28"/>
        </w:rPr>
        <w:t>рассмотрением обращений органов местного самоуправления городских, сельских поселений, входящих в состав муниципального образования Киренский район, по вопросам, возникающим в ходе</w:t>
      </w:r>
      <w:proofErr w:type="gramEnd"/>
      <w:r w:rsidR="001D4396">
        <w:rPr>
          <w:rFonts w:ascii="Times New Roman" w:hAnsi="Times New Roman" w:cs="Times New Roman"/>
          <w:sz w:val="28"/>
          <w:szCs w:val="28"/>
        </w:rPr>
        <w:t xml:space="preserve"> исполнения местных бюджетов. </w:t>
      </w:r>
    </w:p>
    <w:p w:rsidR="00F655EE" w:rsidRDefault="00727C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05D27" w:rsidRPr="005767D8">
        <w:rPr>
          <w:rFonts w:ascii="Times New Roman" w:hAnsi="Times New Roman" w:cs="Times New Roman"/>
          <w:color w:val="000000"/>
          <w:sz w:val="28"/>
          <w:szCs w:val="28"/>
        </w:rPr>
        <w:t xml:space="preserve">При  </w:t>
      </w:r>
      <w:r w:rsidR="002B5E5E">
        <w:rPr>
          <w:rFonts w:ascii="Times New Roman" w:hAnsi="Times New Roman" w:cs="Times New Roman"/>
          <w:sz w:val="28"/>
          <w:szCs w:val="28"/>
        </w:rPr>
        <w:t xml:space="preserve">возникновении </w:t>
      </w:r>
      <w:r w:rsidR="00805D27" w:rsidRPr="005767D8">
        <w:rPr>
          <w:rFonts w:ascii="Times New Roman" w:hAnsi="Times New Roman" w:cs="Times New Roman"/>
          <w:color w:val="000000"/>
          <w:sz w:val="28"/>
          <w:szCs w:val="28"/>
        </w:rPr>
        <w:t xml:space="preserve"> или  прогнозиру</w:t>
      </w:r>
      <w:r w:rsidR="006F6F47">
        <w:rPr>
          <w:rFonts w:ascii="Times New Roman" w:hAnsi="Times New Roman" w:cs="Times New Roman"/>
          <w:color w:val="000000"/>
          <w:sz w:val="28"/>
          <w:szCs w:val="28"/>
        </w:rPr>
        <w:t xml:space="preserve">емом  возникновении временного  </w:t>
      </w:r>
      <w:r w:rsidR="00805D27" w:rsidRPr="005767D8">
        <w:rPr>
          <w:rFonts w:ascii="Times New Roman" w:hAnsi="Times New Roman" w:cs="Times New Roman"/>
          <w:color w:val="000000"/>
          <w:sz w:val="28"/>
          <w:szCs w:val="28"/>
        </w:rPr>
        <w:t>кассового  разрыва</w:t>
      </w:r>
      <w:r w:rsidR="008A0C1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805D27">
        <w:rPr>
          <w:rFonts w:ascii="Times New Roman" w:hAnsi="Times New Roman" w:cs="Times New Roman"/>
          <w:sz w:val="28"/>
          <w:szCs w:val="28"/>
        </w:rPr>
        <w:t xml:space="preserve"> </w:t>
      </w:r>
      <w:r w:rsidR="008A0C11">
        <w:rPr>
          <w:rFonts w:ascii="Times New Roman" w:hAnsi="Times New Roman" w:cs="Times New Roman"/>
          <w:sz w:val="28"/>
          <w:szCs w:val="28"/>
        </w:rPr>
        <w:t xml:space="preserve"> </w:t>
      </w:r>
      <w:r w:rsidR="001D4396">
        <w:rPr>
          <w:rFonts w:ascii="Times New Roman" w:hAnsi="Times New Roman" w:cs="Times New Roman"/>
          <w:sz w:val="28"/>
          <w:szCs w:val="28"/>
        </w:rPr>
        <w:t>обстоятельств</w:t>
      </w:r>
      <w:r w:rsidR="004D4ED5">
        <w:rPr>
          <w:rFonts w:ascii="Times New Roman" w:hAnsi="Times New Roman" w:cs="Times New Roman"/>
          <w:sz w:val="28"/>
          <w:szCs w:val="28"/>
        </w:rPr>
        <w:t>,</w:t>
      </w:r>
      <w:r w:rsidR="001D4396">
        <w:rPr>
          <w:rFonts w:ascii="Times New Roman" w:hAnsi="Times New Roman" w:cs="Times New Roman"/>
          <w:sz w:val="28"/>
          <w:szCs w:val="28"/>
        </w:rPr>
        <w:t xml:space="preserve">  связанных с невозможностью осуществлять исполнение бюджетов городских, сельских поселений, входящих в состав </w:t>
      </w:r>
      <w:r w:rsidR="009F3A29">
        <w:rPr>
          <w:rFonts w:ascii="Times New Roman" w:hAnsi="Times New Roman" w:cs="Times New Roman"/>
          <w:sz w:val="28"/>
          <w:szCs w:val="28"/>
        </w:rPr>
        <w:t>муниципального образования Киренс</w:t>
      </w:r>
      <w:r w:rsidR="001D4396">
        <w:rPr>
          <w:rFonts w:ascii="Times New Roman" w:hAnsi="Times New Roman" w:cs="Times New Roman"/>
          <w:sz w:val="28"/>
          <w:szCs w:val="28"/>
        </w:rPr>
        <w:t>кий район</w:t>
      </w:r>
      <w:r w:rsidR="005C08F6">
        <w:rPr>
          <w:rFonts w:ascii="Times New Roman" w:hAnsi="Times New Roman" w:cs="Times New Roman"/>
          <w:sz w:val="28"/>
          <w:szCs w:val="28"/>
        </w:rPr>
        <w:t xml:space="preserve"> о</w:t>
      </w:r>
      <w:r w:rsidR="009F3A29">
        <w:rPr>
          <w:rFonts w:ascii="Times New Roman" w:hAnsi="Times New Roman" w:cs="Times New Roman"/>
          <w:sz w:val="28"/>
          <w:szCs w:val="28"/>
        </w:rPr>
        <w:t>рганы местного самоуправления городских</w:t>
      </w:r>
      <w:proofErr w:type="gramStart"/>
      <w:r w:rsidR="009F3A2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F3A29">
        <w:rPr>
          <w:rFonts w:ascii="Times New Roman" w:hAnsi="Times New Roman" w:cs="Times New Roman"/>
          <w:sz w:val="28"/>
          <w:szCs w:val="28"/>
        </w:rPr>
        <w:t xml:space="preserve"> сельских</w:t>
      </w:r>
      <w:r w:rsidR="008921C3">
        <w:rPr>
          <w:rFonts w:ascii="Times New Roman" w:hAnsi="Times New Roman" w:cs="Times New Roman"/>
          <w:sz w:val="28"/>
          <w:szCs w:val="28"/>
        </w:rPr>
        <w:t xml:space="preserve"> поселений входящих в состав муници</w:t>
      </w:r>
      <w:r w:rsidR="005C08F6">
        <w:rPr>
          <w:rFonts w:ascii="Times New Roman" w:hAnsi="Times New Roman" w:cs="Times New Roman"/>
          <w:sz w:val="28"/>
          <w:szCs w:val="28"/>
        </w:rPr>
        <w:t xml:space="preserve">пального образования Киренский </w:t>
      </w:r>
      <w:r w:rsidR="008921C3">
        <w:rPr>
          <w:rFonts w:ascii="Times New Roman" w:hAnsi="Times New Roman" w:cs="Times New Roman"/>
          <w:sz w:val="28"/>
          <w:szCs w:val="28"/>
        </w:rPr>
        <w:t xml:space="preserve">район вправе обратиться в </w:t>
      </w:r>
      <w:r w:rsidR="00B30039">
        <w:rPr>
          <w:rFonts w:ascii="Times New Roman" w:hAnsi="Times New Roman" w:cs="Times New Roman"/>
          <w:sz w:val="28"/>
          <w:szCs w:val="28"/>
        </w:rPr>
        <w:t>а</w:t>
      </w:r>
      <w:r w:rsidR="008921C3" w:rsidRPr="00B30039">
        <w:rPr>
          <w:rFonts w:ascii="Times New Roman" w:hAnsi="Times New Roman" w:cs="Times New Roman"/>
          <w:sz w:val="28"/>
          <w:szCs w:val="28"/>
        </w:rPr>
        <w:t>дминистрацию</w:t>
      </w:r>
      <w:r w:rsidR="008921C3">
        <w:rPr>
          <w:rFonts w:ascii="Times New Roman" w:hAnsi="Times New Roman" w:cs="Times New Roman"/>
          <w:sz w:val="28"/>
          <w:szCs w:val="28"/>
        </w:rPr>
        <w:t xml:space="preserve"> Киренского муниципального района</w:t>
      </w:r>
      <w:r w:rsidR="006F6F47">
        <w:rPr>
          <w:rFonts w:ascii="Times New Roman" w:hAnsi="Times New Roman" w:cs="Times New Roman"/>
          <w:sz w:val="28"/>
          <w:szCs w:val="28"/>
        </w:rPr>
        <w:t xml:space="preserve"> по вопросам</w:t>
      </w:r>
      <w:r w:rsidR="00F655EE">
        <w:rPr>
          <w:rFonts w:ascii="Times New Roman" w:hAnsi="Times New Roman" w:cs="Times New Roman"/>
          <w:sz w:val="28"/>
          <w:szCs w:val="28"/>
        </w:rPr>
        <w:t>:</w:t>
      </w:r>
    </w:p>
    <w:p w:rsidR="00A02DAC" w:rsidRDefault="00F655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F6F47">
        <w:rPr>
          <w:rFonts w:ascii="Times New Roman" w:hAnsi="Times New Roman" w:cs="Times New Roman"/>
          <w:sz w:val="28"/>
          <w:szCs w:val="28"/>
        </w:rPr>
        <w:t xml:space="preserve">перемещения  </w:t>
      </w:r>
      <w:r>
        <w:rPr>
          <w:rFonts w:ascii="Times New Roman" w:hAnsi="Times New Roman" w:cs="Times New Roman"/>
          <w:sz w:val="28"/>
          <w:szCs w:val="28"/>
        </w:rPr>
        <w:t xml:space="preserve"> объемов лимитов  </w:t>
      </w:r>
      <w:r w:rsidR="006F6F47">
        <w:rPr>
          <w:rFonts w:ascii="Times New Roman" w:hAnsi="Times New Roman" w:cs="Times New Roman"/>
          <w:sz w:val="28"/>
          <w:szCs w:val="28"/>
        </w:rPr>
        <w:t xml:space="preserve"> дотации на выравнивание бюджетной обеспеченности </w:t>
      </w:r>
      <w:r>
        <w:rPr>
          <w:rFonts w:ascii="Times New Roman" w:hAnsi="Times New Roman" w:cs="Times New Roman"/>
          <w:sz w:val="28"/>
          <w:szCs w:val="28"/>
        </w:rPr>
        <w:t xml:space="preserve"> в целях </w:t>
      </w:r>
      <w:r w:rsidR="00A02DAC">
        <w:rPr>
          <w:rFonts w:ascii="Times New Roman" w:hAnsi="Times New Roman" w:cs="Times New Roman"/>
          <w:color w:val="000000"/>
          <w:sz w:val="28"/>
          <w:szCs w:val="28"/>
        </w:rPr>
        <w:t>направления</w:t>
      </w:r>
      <w:r w:rsidR="00A02DAC" w:rsidRPr="004B11EE">
        <w:rPr>
          <w:rFonts w:ascii="Times New Roman" w:hAnsi="Times New Roman" w:cs="Times New Roman"/>
          <w:color w:val="000000"/>
          <w:sz w:val="28"/>
          <w:szCs w:val="28"/>
        </w:rPr>
        <w:t xml:space="preserve"> средств на финансирование бюджетных обязательств местных бюджетов</w:t>
      </w:r>
      <w:r w:rsidR="00A02DAC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опережающего финансирования</w:t>
      </w:r>
      <w:r w:rsidR="00A02DAC">
        <w:rPr>
          <w:rFonts w:ascii="Times New Roman" w:hAnsi="Times New Roman" w:cs="Times New Roman"/>
          <w:sz w:val="28"/>
          <w:szCs w:val="28"/>
        </w:rPr>
        <w:t>)</w:t>
      </w:r>
      <w:r w:rsidR="00AF133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принятых городским, сельским поселением</w:t>
      </w:r>
      <w:r w:rsidR="00AF1333">
        <w:rPr>
          <w:rFonts w:ascii="Times New Roman" w:hAnsi="Times New Roman" w:cs="Times New Roman"/>
          <w:sz w:val="28"/>
          <w:szCs w:val="28"/>
        </w:rPr>
        <w:t xml:space="preserve">, входящего в состав муниципального образования Киренский район </w:t>
      </w:r>
    </w:p>
    <w:p w:rsidR="00B13DC6" w:rsidRDefault="00F655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B11EE">
        <w:rPr>
          <w:rFonts w:ascii="Times New Roman" w:hAnsi="Times New Roman" w:cs="Times New Roman"/>
          <w:sz w:val="28"/>
          <w:szCs w:val="28"/>
        </w:rPr>
        <w:t xml:space="preserve">выделения  иных межбюджетных трансфертов на решение вопросов местного значения </w:t>
      </w:r>
      <w:r w:rsidR="00A02DAC">
        <w:rPr>
          <w:rFonts w:ascii="Times New Roman" w:hAnsi="Times New Roman" w:cs="Times New Roman"/>
          <w:sz w:val="28"/>
          <w:szCs w:val="28"/>
        </w:rPr>
        <w:t>городского сельского поселения входящего в состав муниципального образования Киренский район</w:t>
      </w:r>
      <w:r w:rsidR="008921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635D" w:rsidRDefault="00A02DAC" w:rsidP="000763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Обращение </w:t>
      </w:r>
      <w:r w:rsidR="004D4ED5" w:rsidRPr="004D4ED5">
        <w:rPr>
          <w:rFonts w:ascii="Times New Roman" w:hAnsi="Times New Roman" w:cs="Times New Roman"/>
          <w:sz w:val="28"/>
          <w:szCs w:val="28"/>
          <w:lang w:eastAsia="en-US"/>
        </w:rPr>
        <w:t>органов местного самоуправления  городских</w:t>
      </w:r>
      <w:r w:rsidR="004D4ED5">
        <w:rPr>
          <w:rFonts w:ascii="Times New Roman" w:hAnsi="Times New Roman" w:cs="Times New Roman"/>
          <w:sz w:val="28"/>
          <w:szCs w:val="28"/>
          <w:lang w:eastAsia="en-US"/>
        </w:rPr>
        <w:t>, сельских поселений</w:t>
      </w:r>
      <w:r w:rsidR="004D4ED5" w:rsidRPr="004D4ED5">
        <w:rPr>
          <w:rFonts w:ascii="Times New Roman" w:hAnsi="Times New Roman" w:cs="Times New Roman"/>
          <w:sz w:val="28"/>
          <w:szCs w:val="28"/>
          <w:lang w:eastAsia="en-US"/>
        </w:rPr>
        <w:t>, входящих в состав муниципального образования Киренский район</w:t>
      </w:r>
      <w:r w:rsidR="004D4ED5" w:rsidRPr="00FC51BF">
        <w:rPr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направляется п</w:t>
      </w:r>
      <w:r w:rsidR="004D4ED5">
        <w:rPr>
          <w:rFonts w:ascii="Times New Roman" w:hAnsi="Times New Roman" w:cs="Times New Roman"/>
          <w:sz w:val="28"/>
          <w:szCs w:val="28"/>
        </w:rPr>
        <w:t>ри соблюдении следующих условий</w:t>
      </w:r>
      <w:r w:rsidR="0007635D">
        <w:rPr>
          <w:rFonts w:ascii="Times New Roman" w:hAnsi="Times New Roman" w:cs="Times New Roman"/>
          <w:sz w:val="28"/>
          <w:szCs w:val="28"/>
        </w:rPr>
        <w:t>:</w:t>
      </w:r>
      <w:r w:rsidR="0007635D" w:rsidRPr="000763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635D" w:rsidRPr="00B13DC6" w:rsidRDefault="0007635D" w:rsidP="000763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DC6">
        <w:rPr>
          <w:rFonts w:ascii="Times New Roman" w:hAnsi="Times New Roman" w:cs="Times New Roman"/>
          <w:sz w:val="28"/>
          <w:szCs w:val="28"/>
        </w:rPr>
        <w:t xml:space="preserve">1) отсутствие у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Киренского района </w:t>
      </w:r>
      <w:r w:rsidRPr="00B13DC6">
        <w:rPr>
          <w:rFonts w:ascii="Times New Roman" w:hAnsi="Times New Roman" w:cs="Times New Roman"/>
          <w:sz w:val="28"/>
          <w:szCs w:val="28"/>
        </w:rPr>
        <w:lastRenderedPageBreak/>
        <w:t xml:space="preserve">просроченной (неурегулированной) задолженности по денежным обязательствам перед </w:t>
      </w:r>
      <w:r>
        <w:rPr>
          <w:rFonts w:ascii="Times New Roman" w:hAnsi="Times New Roman" w:cs="Times New Roman"/>
          <w:sz w:val="28"/>
          <w:szCs w:val="28"/>
        </w:rPr>
        <w:t>Киренским районом</w:t>
      </w:r>
      <w:r w:rsidRPr="00B13DC6">
        <w:rPr>
          <w:rFonts w:ascii="Times New Roman" w:hAnsi="Times New Roman" w:cs="Times New Roman"/>
          <w:sz w:val="28"/>
          <w:szCs w:val="28"/>
        </w:rPr>
        <w:t>;</w:t>
      </w:r>
    </w:p>
    <w:p w:rsidR="0007635D" w:rsidRPr="00B13DC6" w:rsidRDefault="004A729A" w:rsidP="000763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07635D" w:rsidRPr="00B13DC6">
        <w:rPr>
          <w:rFonts w:ascii="Times New Roman" w:hAnsi="Times New Roman" w:cs="Times New Roman"/>
          <w:sz w:val="28"/>
          <w:szCs w:val="28"/>
        </w:rPr>
        <w:t xml:space="preserve"> отсутствие у муниципального образования </w:t>
      </w:r>
      <w:r w:rsidR="0007635D">
        <w:rPr>
          <w:rFonts w:ascii="Times New Roman" w:hAnsi="Times New Roman" w:cs="Times New Roman"/>
          <w:sz w:val="28"/>
          <w:szCs w:val="28"/>
        </w:rPr>
        <w:t>Киренск</w:t>
      </w:r>
      <w:r w:rsidR="006C79F1">
        <w:rPr>
          <w:rFonts w:ascii="Times New Roman" w:hAnsi="Times New Roman" w:cs="Times New Roman"/>
          <w:sz w:val="28"/>
          <w:szCs w:val="28"/>
        </w:rPr>
        <w:t>ий</w:t>
      </w:r>
      <w:r w:rsidR="0007635D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07635D" w:rsidRPr="00B13DC6">
        <w:rPr>
          <w:rFonts w:ascii="Times New Roman" w:hAnsi="Times New Roman" w:cs="Times New Roman"/>
          <w:sz w:val="28"/>
          <w:szCs w:val="28"/>
        </w:rPr>
        <w:t xml:space="preserve">заключенного с </w:t>
      </w:r>
      <w:r w:rsidR="00B3063B">
        <w:rPr>
          <w:rFonts w:ascii="Times New Roman" w:hAnsi="Times New Roman" w:cs="Times New Roman"/>
          <w:sz w:val="28"/>
          <w:szCs w:val="28"/>
        </w:rPr>
        <w:t>М</w:t>
      </w:r>
      <w:r w:rsidR="0007635D" w:rsidRPr="00B13DC6">
        <w:rPr>
          <w:rFonts w:ascii="Times New Roman" w:hAnsi="Times New Roman" w:cs="Times New Roman"/>
          <w:sz w:val="28"/>
          <w:szCs w:val="28"/>
        </w:rPr>
        <w:t>инистерством финансов Иркутской области соглашения о мерах по восстановлению платежеспособности муниципального образования Иркутской области;</w:t>
      </w:r>
    </w:p>
    <w:p w:rsidR="0007635D" w:rsidRPr="00B13DC6" w:rsidRDefault="004A729A" w:rsidP="000763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7635D" w:rsidRPr="00B13DC6">
        <w:rPr>
          <w:rFonts w:ascii="Times New Roman" w:hAnsi="Times New Roman" w:cs="Times New Roman"/>
          <w:sz w:val="28"/>
          <w:szCs w:val="28"/>
        </w:rPr>
        <w:t xml:space="preserve">) утверждение представительным органом муниципального образования </w:t>
      </w:r>
      <w:r w:rsidR="0007635D">
        <w:rPr>
          <w:rFonts w:ascii="Times New Roman" w:hAnsi="Times New Roman" w:cs="Times New Roman"/>
          <w:sz w:val="28"/>
          <w:szCs w:val="28"/>
        </w:rPr>
        <w:t xml:space="preserve">Киренского района </w:t>
      </w:r>
      <w:r w:rsidR="0007635D" w:rsidRPr="00B13DC6">
        <w:rPr>
          <w:rFonts w:ascii="Times New Roman" w:hAnsi="Times New Roman" w:cs="Times New Roman"/>
          <w:sz w:val="28"/>
          <w:szCs w:val="28"/>
        </w:rPr>
        <w:t xml:space="preserve"> муниципального правового акта о местном бюджете на текущий финансовый год (текущий финансовый год и плановый период);</w:t>
      </w:r>
    </w:p>
    <w:p w:rsidR="008C52BE" w:rsidRDefault="00B13DC6" w:rsidP="00F61AF3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P52"/>
      <w:bookmarkEnd w:id="1"/>
      <w:r w:rsidRPr="00B13DC6">
        <w:rPr>
          <w:rFonts w:ascii="Times New Roman" w:hAnsi="Times New Roman" w:cs="Times New Roman"/>
          <w:sz w:val="28"/>
          <w:szCs w:val="28"/>
        </w:rPr>
        <w:t>3.</w:t>
      </w:r>
      <w:r w:rsidR="008A0C11">
        <w:rPr>
          <w:rFonts w:ascii="Times New Roman" w:hAnsi="Times New Roman" w:cs="Times New Roman"/>
          <w:sz w:val="28"/>
          <w:szCs w:val="28"/>
        </w:rPr>
        <w:t xml:space="preserve"> </w:t>
      </w:r>
      <w:r w:rsidR="00F61AF3">
        <w:rPr>
          <w:rFonts w:ascii="Times New Roman" w:hAnsi="Times New Roman" w:cs="Times New Roman"/>
          <w:color w:val="000000"/>
          <w:sz w:val="28"/>
          <w:szCs w:val="28"/>
        </w:rPr>
        <w:t>Обращение  должно </w:t>
      </w:r>
      <w:r w:rsidR="00A874BC">
        <w:rPr>
          <w:rFonts w:ascii="Times New Roman" w:hAnsi="Times New Roman" w:cs="Times New Roman"/>
          <w:color w:val="000000"/>
          <w:sz w:val="28"/>
          <w:szCs w:val="28"/>
        </w:rPr>
        <w:t>содержать</w:t>
      </w:r>
      <w:r w:rsidR="005767D8" w:rsidRPr="005767D8">
        <w:rPr>
          <w:rFonts w:ascii="Times New Roman" w:hAnsi="Times New Roman" w:cs="Times New Roman"/>
          <w:color w:val="000000"/>
          <w:sz w:val="28"/>
          <w:szCs w:val="28"/>
        </w:rPr>
        <w:t xml:space="preserve"> обоснование  необходимости</w:t>
      </w:r>
      <w:r w:rsidR="00F61AF3">
        <w:rPr>
          <w:rFonts w:ascii="Times New Roman" w:hAnsi="Times New Roman" w:cs="Times New Roman"/>
          <w:color w:val="000000"/>
          <w:sz w:val="28"/>
          <w:szCs w:val="28"/>
        </w:rPr>
        <w:t xml:space="preserve"> выделения средств</w:t>
      </w:r>
      <w:r w:rsidR="004A729A">
        <w:rPr>
          <w:rFonts w:ascii="Times New Roman" w:hAnsi="Times New Roman" w:cs="Times New Roman"/>
          <w:color w:val="000000"/>
          <w:sz w:val="28"/>
          <w:szCs w:val="28"/>
        </w:rPr>
        <w:t>, и (или) перемещения  объемов лимитов</w:t>
      </w:r>
      <w:r w:rsidR="00F61AF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4A72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61AF3">
        <w:rPr>
          <w:rFonts w:ascii="Times New Roman" w:hAnsi="Times New Roman" w:cs="Times New Roman"/>
          <w:color w:val="000000"/>
          <w:sz w:val="28"/>
          <w:szCs w:val="28"/>
        </w:rPr>
        <w:t>сведения о </w:t>
      </w:r>
      <w:r w:rsidR="005767D8" w:rsidRPr="005767D8">
        <w:rPr>
          <w:rFonts w:ascii="Times New Roman" w:hAnsi="Times New Roman" w:cs="Times New Roman"/>
          <w:color w:val="000000"/>
          <w:sz w:val="28"/>
          <w:szCs w:val="28"/>
        </w:rPr>
        <w:t>поступивших  доходах  и  произведенны</w:t>
      </w:r>
      <w:r w:rsidR="00F61AF3">
        <w:rPr>
          <w:rFonts w:ascii="Times New Roman" w:hAnsi="Times New Roman" w:cs="Times New Roman"/>
          <w:color w:val="000000"/>
          <w:sz w:val="28"/>
          <w:szCs w:val="28"/>
        </w:rPr>
        <w:t>х расходах за истекший период </w:t>
      </w:r>
      <w:r w:rsidR="00A874BC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соответствующего финансового года, </w:t>
      </w:r>
      <w:r w:rsidR="005767D8" w:rsidRPr="005767D8">
        <w:rPr>
          <w:rFonts w:ascii="Times New Roman" w:hAnsi="Times New Roman" w:cs="Times New Roman"/>
          <w:color w:val="000000"/>
          <w:sz w:val="28"/>
          <w:szCs w:val="28"/>
        </w:rPr>
        <w:t>прог</w:t>
      </w:r>
      <w:r w:rsidR="00A874BC">
        <w:rPr>
          <w:rFonts w:ascii="Times New Roman" w:hAnsi="Times New Roman" w:cs="Times New Roman"/>
          <w:color w:val="000000"/>
          <w:sz w:val="28"/>
          <w:szCs w:val="28"/>
        </w:rPr>
        <w:t>ноз</w:t>
      </w:r>
      <w:r w:rsidR="00FE2880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 w:rsidR="00A874BC">
        <w:rPr>
          <w:rFonts w:ascii="Times New Roman" w:hAnsi="Times New Roman" w:cs="Times New Roman"/>
          <w:color w:val="000000"/>
          <w:sz w:val="28"/>
          <w:szCs w:val="28"/>
        </w:rPr>
        <w:t>доходам</w:t>
      </w:r>
      <w:r w:rsidR="004D4ED5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F61AF3">
        <w:rPr>
          <w:rFonts w:ascii="Times New Roman" w:hAnsi="Times New Roman" w:cs="Times New Roman"/>
          <w:color w:val="000000"/>
          <w:sz w:val="28"/>
          <w:szCs w:val="28"/>
        </w:rPr>
        <w:t>расходам </w:t>
      </w:r>
      <w:r w:rsidR="005767D8" w:rsidRPr="005767D8">
        <w:rPr>
          <w:rFonts w:ascii="Times New Roman" w:hAnsi="Times New Roman" w:cs="Times New Roman"/>
          <w:color w:val="000000"/>
          <w:sz w:val="28"/>
          <w:szCs w:val="28"/>
        </w:rPr>
        <w:t xml:space="preserve">  бюджета  </w:t>
      </w:r>
      <w:r w:rsidR="00F61A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635D">
        <w:rPr>
          <w:rFonts w:ascii="Times New Roman" w:hAnsi="Times New Roman" w:cs="Times New Roman"/>
          <w:color w:val="000000"/>
          <w:sz w:val="28"/>
          <w:szCs w:val="28"/>
        </w:rPr>
        <w:t>городского, сельского поселения</w:t>
      </w:r>
      <w:r w:rsidR="004A729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F61AF3">
        <w:rPr>
          <w:rFonts w:ascii="Times New Roman" w:hAnsi="Times New Roman" w:cs="Times New Roman"/>
          <w:color w:val="000000"/>
          <w:sz w:val="28"/>
          <w:szCs w:val="28"/>
        </w:rPr>
        <w:t xml:space="preserve"> входящего в состав муниципального образования Киренский район и</w:t>
      </w:r>
      <w:r w:rsidR="004A72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61AF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A874BC">
        <w:rPr>
          <w:rFonts w:ascii="Times New Roman" w:hAnsi="Times New Roman" w:cs="Times New Roman"/>
          <w:color w:val="000000"/>
          <w:sz w:val="28"/>
          <w:szCs w:val="28"/>
        </w:rPr>
        <w:t xml:space="preserve">источникам финансирования </w:t>
      </w:r>
      <w:r w:rsidR="005767D8" w:rsidRPr="005767D8">
        <w:rPr>
          <w:rFonts w:ascii="Times New Roman" w:hAnsi="Times New Roman" w:cs="Times New Roman"/>
          <w:color w:val="000000"/>
          <w:sz w:val="28"/>
          <w:szCs w:val="28"/>
        </w:rPr>
        <w:t>дефиц</w:t>
      </w:r>
      <w:r w:rsidR="00A874BC">
        <w:rPr>
          <w:rFonts w:ascii="Times New Roman" w:hAnsi="Times New Roman" w:cs="Times New Roman"/>
          <w:color w:val="000000"/>
          <w:sz w:val="28"/>
          <w:szCs w:val="28"/>
        </w:rPr>
        <w:t xml:space="preserve">ита бюджета </w:t>
      </w:r>
      <w:r w:rsidR="008415A5">
        <w:rPr>
          <w:rFonts w:ascii="Times New Roman" w:hAnsi="Times New Roman" w:cs="Times New Roman"/>
          <w:color w:val="000000"/>
          <w:sz w:val="28"/>
          <w:szCs w:val="28"/>
        </w:rPr>
        <w:t>на соответствующий</w:t>
      </w:r>
      <w:r w:rsidR="00F61AF3">
        <w:rPr>
          <w:rFonts w:ascii="Times New Roman" w:hAnsi="Times New Roman" w:cs="Times New Roman"/>
          <w:color w:val="000000"/>
          <w:sz w:val="28"/>
          <w:szCs w:val="28"/>
        </w:rPr>
        <w:t xml:space="preserve"> финансовый год.</w:t>
      </w:r>
    </w:p>
    <w:p w:rsidR="004B11EE" w:rsidRPr="004B11EE" w:rsidRDefault="004B11EE" w:rsidP="004B11EE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11EE">
        <w:rPr>
          <w:rFonts w:ascii="Times New Roman" w:hAnsi="Times New Roman" w:cs="Times New Roman"/>
          <w:color w:val="000000"/>
          <w:sz w:val="28"/>
          <w:szCs w:val="28"/>
        </w:rPr>
        <w:t>К обращению прилагаются следующие документы и материалы:</w:t>
      </w:r>
    </w:p>
    <w:p w:rsidR="004B11EE" w:rsidRPr="004B11EE" w:rsidRDefault="004B11EE" w:rsidP="004B11EE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11EE">
        <w:rPr>
          <w:rFonts w:ascii="Times New Roman" w:hAnsi="Times New Roman" w:cs="Times New Roman"/>
          <w:color w:val="000000"/>
          <w:sz w:val="28"/>
          <w:szCs w:val="28"/>
        </w:rPr>
        <w:t>1) оценка исполнения местного бюджета до конца текущего финансового года с учетом прогноза по доходам, расходам и источникам финансирования дефицита местного бюджета по форме, утверждаемой министерством финансов Иркутской области (далее - оценка исполнения) и предоставляемой в программном комплексе "СВОД-СМАРТ (WEB)";</w:t>
      </w:r>
    </w:p>
    <w:p w:rsidR="00B30039" w:rsidRDefault="004B11EE" w:rsidP="00B30039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11EE">
        <w:rPr>
          <w:rFonts w:ascii="Times New Roman" w:hAnsi="Times New Roman" w:cs="Times New Roman"/>
          <w:color w:val="000000"/>
          <w:sz w:val="28"/>
          <w:szCs w:val="28"/>
        </w:rPr>
        <w:t>2) информация о произведенных за истекший период текущего финансового года и планируемых расходах за счет средств местного бюджета на осуществление полномочий по решению вопросов, не отнесенных Конституцией Российской Федерации, федеральными законами, законами субъектов Российской Федерации к полномочиям соответствующих о</w:t>
      </w:r>
      <w:r w:rsidR="004A729A">
        <w:rPr>
          <w:rFonts w:ascii="Times New Roman" w:hAnsi="Times New Roman" w:cs="Times New Roman"/>
          <w:color w:val="000000"/>
          <w:sz w:val="28"/>
          <w:szCs w:val="28"/>
        </w:rPr>
        <w:t>рганов местного самоуправления.</w:t>
      </w:r>
    </w:p>
    <w:p w:rsidR="0039648E" w:rsidRDefault="0007635D" w:rsidP="0039648E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Администрация Киренского муниципального района вправе запрашивать </w:t>
      </w:r>
      <w:r w:rsidRPr="005767D8">
        <w:rPr>
          <w:rFonts w:ascii="Times New Roman" w:hAnsi="Times New Roman" w:cs="Times New Roman"/>
          <w:color w:val="000000"/>
          <w:sz w:val="28"/>
          <w:szCs w:val="28"/>
        </w:rPr>
        <w:t>иные  сведения,  необходимые  для при</w:t>
      </w:r>
      <w:r>
        <w:rPr>
          <w:rFonts w:ascii="Times New Roman" w:hAnsi="Times New Roman" w:cs="Times New Roman"/>
          <w:color w:val="000000"/>
          <w:sz w:val="28"/>
          <w:szCs w:val="28"/>
        </w:rPr>
        <w:t>нятия решения о рассмотрении обращения.</w:t>
      </w:r>
      <w:bookmarkStart w:id="2" w:name="P62"/>
      <w:bookmarkStart w:id="3" w:name="P99"/>
      <w:bookmarkStart w:id="4" w:name="P106"/>
      <w:bookmarkEnd w:id="2"/>
      <w:bookmarkEnd w:id="3"/>
      <w:bookmarkEnd w:id="4"/>
    </w:p>
    <w:p w:rsidR="00B13DC6" w:rsidRPr="00B13DC6" w:rsidRDefault="004A729A" w:rsidP="0039648E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13DC6" w:rsidRPr="00B13DC6">
        <w:rPr>
          <w:rFonts w:ascii="Times New Roman" w:hAnsi="Times New Roman" w:cs="Times New Roman"/>
          <w:sz w:val="28"/>
          <w:szCs w:val="28"/>
        </w:rPr>
        <w:t xml:space="preserve">. Рассмотрение и проверка обращения и приложенных к нему документов и материалов, определение потребности в </w:t>
      </w:r>
      <w:r w:rsidR="0007635D">
        <w:rPr>
          <w:rFonts w:ascii="Times New Roman" w:hAnsi="Times New Roman" w:cs="Times New Roman"/>
          <w:sz w:val="28"/>
          <w:szCs w:val="28"/>
        </w:rPr>
        <w:t xml:space="preserve">запрашиваемых средствах </w:t>
      </w:r>
      <w:r w:rsidR="00B13DC6" w:rsidRPr="00B13DC6">
        <w:rPr>
          <w:rFonts w:ascii="Times New Roman" w:hAnsi="Times New Roman" w:cs="Times New Roman"/>
          <w:sz w:val="28"/>
          <w:szCs w:val="28"/>
        </w:rPr>
        <w:t xml:space="preserve">осуществляются </w:t>
      </w:r>
      <w:r w:rsidR="00B3063B">
        <w:rPr>
          <w:rFonts w:ascii="Times New Roman" w:hAnsi="Times New Roman" w:cs="Times New Roman"/>
          <w:sz w:val="28"/>
          <w:szCs w:val="28"/>
        </w:rPr>
        <w:t xml:space="preserve">финансовым </w:t>
      </w:r>
      <w:r w:rsidR="00B13DC6" w:rsidRPr="00B13DC6">
        <w:rPr>
          <w:rFonts w:ascii="Times New Roman" w:hAnsi="Times New Roman" w:cs="Times New Roman"/>
          <w:sz w:val="28"/>
          <w:szCs w:val="28"/>
        </w:rPr>
        <w:t>органом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B13DC6" w:rsidRPr="00B13DC6">
        <w:rPr>
          <w:rFonts w:ascii="Times New Roman" w:hAnsi="Times New Roman" w:cs="Times New Roman"/>
          <w:sz w:val="28"/>
          <w:szCs w:val="28"/>
        </w:rPr>
        <w:t xml:space="preserve"> </w:t>
      </w:r>
      <w:r w:rsidR="0007635D">
        <w:rPr>
          <w:rFonts w:ascii="Times New Roman" w:hAnsi="Times New Roman" w:cs="Times New Roman"/>
          <w:sz w:val="28"/>
          <w:szCs w:val="28"/>
        </w:rPr>
        <w:t>Финансовым управл</w:t>
      </w:r>
      <w:r>
        <w:rPr>
          <w:rFonts w:ascii="Times New Roman" w:hAnsi="Times New Roman" w:cs="Times New Roman"/>
          <w:sz w:val="28"/>
          <w:szCs w:val="28"/>
        </w:rPr>
        <w:t xml:space="preserve">ением </w:t>
      </w:r>
      <w:r w:rsidR="0007635D">
        <w:rPr>
          <w:rFonts w:ascii="Times New Roman" w:hAnsi="Times New Roman" w:cs="Times New Roman"/>
          <w:sz w:val="28"/>
          <w:szCs w:val="28"/>
        </w:rPr>
        <w:t xml:space="preserve">администрации Киренского района </w:t>
      </w:r>
      <w:r w:rsidR="00A874BC">
        <w:rPr>
          <w:rFonts w:ascii="Times New Roman" w:hAnsi="Times New Roman" w:cs="Times New Roman"/>
          <w:sz w:val="28"/>
          <w:szCs w:val="28"/>
        </w:rPr>
        <w:t>(далее-Финансовое управление</w:t>
      </w:r>
      <w:r w:rsidR="002E56E6">
        <w:rPr>
          <w:rFonts w:ascii="Times New Roman" w:hAnsi="Times New Roman" w:cs="Times New Roman"/>
          <w:sz w:val="28"/>
          <w:szCs w:val="28"/>
        </w:rPr>
        <w:t>)</w:t>
      </w:r>
      <w:r w:rsidR="00B13DC6" w:rsidRPr="00B13D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3DC6" w:rsidRPr="00B13DC6" w:rsidRDefault="004A7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07"/>
      <w:bookmarkEnd w:id="5"/>
      <w:r>
        <w:rPr>
          <w:rFonts w:ascii="Times New Roman" w:hAnsi="Times New Roman" w:cs="Times New Roman"/>
          <w:sz w:val="28"/>
          <w:szCs w:val="28"/>
        </w:rPr>
        <w:t>5</w:t>
      </w:r>
      <w:r w:rsidR="00B13DC6" w:rsidRPr="00B13DC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Финансовое управление осуществляет </w:t>
      </w:r>
      <w:r w:rsidR="00B13DC6" w:rsidRPr="00B13DC6">
        <w:rPr>
          <w:rFonts w:ascii="Times New Roman" w:hAnsi="Times New Roman" w:cs="Times New Roman"/>
          <w:sz w:val="28"/>
          <w:szCs w:val="28"/>
        </w:rPr>
        <w:t xml:space="preserve"> рассмотрение и проверку обращения и приложенных к нему документов и материалов, определяет</w:t>
      </w:r>
      <w:r>
        <w:rPr>
          <w:rFonts w:ascii="Times New Roman" w:hAnsi="Times New Roman" w:cs="Times New Roman"/>
          <w:sz w:val="28"/>
          <w:szCs w:val="28"/>
        </w:rPr>
        <w:t xml:space="preserve"> потребность в запрашиваемых средствах </w:t>
      </w:r>
      <w:r w:rsidR="00B13DC6" w:rsidRPr="00B13DC6">
        <w:rPr>
          <w:rFonts w:ascii="Times New Roman" w:hAnsi="Times New Roman" w:cs="Times New Roman"/>
          <w:sz w:val="28"/>
          <w:szCs w:val="28"/>
        </w:rPr>
        <w:t xml:space="preserve"> по следующим вопросам:</w:t>
      </w:r>
    </w:p>
    <w:p w:rsidR="00B13DC6" w:rsidRPr="006E76C7" w:rsidRDefault="00B13D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76C7">
        <w:rPr>
          <w:rFonts w:ascii="Times New Roman" w:hAnsi="Times New Roman" w:cs="Times New Roman"/>
          <w:sz w:val="28"/>
          <w:szCs w:val="28"/>
        </w:rPr>
        <w:t>1) оплата кредиторской задолженности и текущих платежей по коммунальным услугам учреждений, находящихся в ведении органов местного самоуправления;</w:t>
      </w:r>
    </w:p>
    <w:p w:rsidR="00B13DC6" w:rsidRPr="006E76C7" w:rsidRDefault="00B13D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76C7">
        <w:rPr>
          <w:rFonts w:ascii="Times New Roman" w:hAnsi="Times New Roman" w:cs="Times New Roman"/>
          <w:sz w:val="28"/>
          <w:szCs w:val="28"/>
        </w:rPr>
        <w:lastRenderedPageBreak/>
        <w:t xml:space="preserve">2) выплата денежного содержания с начислениями на него главам, муниципальным служащим муниципальных образований </w:t>
      </w:r>
      <w:r w:rsidR="006E76C7" w:rsidRPr="006E76C7">
        <w:rPr>
          <w:rFonts w:ascii="Times New Roman" w:hAnsi="Times New Roman" w:cs="Times New Roman"/>
          <w:sz w:val="28"/>
          <w:szCs w:val="28"/>
        </w:rPr>
        <w:t>Киренского района</w:t>
      </w:r>
      <w:r w:rsidRPr="006E76C7">
        <w:rPr>
          <w:rFonts w:ascii="Times New Roman" w:hAnsi="Times New Roman" w:cs="Times New Roman"/>
          <w:sz w:val="28"/>
          <w:szCs w:val="28"/>
        </w:rPr>
        <w:t>, а также заработной плат</w:t>
      </w:r>
      <w:r w:rsidR="006E76C7" w:rsidRPr="006E76C7">
        <w:rPr>
          <w:rFonts w:ascii="Times New Roman" w:hAnsi="Times New Roman" w:cs="Times New Roman"/>
          <w:sz w:val="28"/>
          <w:szCs w:val="28"/>
        </w:rPr>
        <w:t>ы с начислениями</w:t>
      </w:r>
      <w:r w:rsidRPr="006E76C7">
        <w:rPr>
          <w:rFonts w:ascii="Times New Roman" w:hAnsi="Times New Roman" w:cs="Times New Roman"/>
          <w:sz w:val="28"/>
          <w:szCs w:val="28"/>
        </w:rPr>
        <w:t xml:space="preserve"> на нее техническому и вспомогательному персоналу органов местного самоуправления;</w:t>
      </w:r>
    </w:p>
    <w:p w:rsidR="005C08F6" w:rsidRDefault="00B13DC6" w:rsidP="00A02D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76C7">
        <w:rPr>
          <w:rFonts w:ascii="Times New Roman" w:hAnsi="Times New Roman" w:cs="Times New Roman"/>
          <w:sz w:val="28"/>
          <w:szCs w:val="28"/>
        </w:rPr>
        <w:t>3) выплата заработной платы</w:t>
      </w:r>
      <w:r w:rsidR="006E76C7" w:rsidRPr="006E76C7">
        <w:rPr>
          <w:rFonts w:ascii="Times New Roman" w:hAnsi="Times New Roman" w:cs="Times New Roman"/>
          <w:sz w:val="28"/>
          <w:szCs w:val="28"/>
        </w:rPr>
        <w:t xml:space="preserve"> с начислениями на</w:t>
      </w:r>
      <w:r w:rsidRPr="006E76C7">
        <w:rPr>
          <w:rFonts w:ascii="Times New Roman" w:hAnsi="Times New Roman" w:cs="Times New Roman"/>
          <w:sz w:val="28"/>
          <w:szCs w:val="28"/>
        </w:rPr>
        <w:t xml:space="preserve"> нее работникам учреждений, находящихся в ведении органов местного самоуправления;</w:t>
      </w:r>
    </w:p>
    <w:p w:rsidR="00A02DAC" w:rsidRPr="006E76C7" w:rsidRDefault="00A02DAC" w:rsidP="00A02D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_GoBack"/>
      <w:bookmarkEnd w:id="6"/>
      <w:r w:rsidRPr="006E76C7">
        <w:rPr>
          <w:rFonts w:ascii="Times New Roman" w:hAnsi="Times New Roman" w:cs="Times New Roman"/>
          <w:sz w:val="28"/>
          <w:szCs w:val="28"/>
        </w:rPr>
        <w:t>4)</w:t>
      </w:r>
      <w:r w:rsidR="006E76C7">
        <w:rPr>
          <w:rFonts w:ascii="Times New Roman" w:hAnsi="Times New Roman" w:cs="Times New Roman"/>
          <w:sz w:val="28"/>
          <w:szCs w:val="28"/>
        </w:rPr>
        <w:t xml:space="preserve"> </w:t>
      </w:r>
      <w:r w:rsidR="006E76C7" w:rsidRPr="006E76C7">
        <w:rPr>
          <w:rFonts w:ascii="Times New Roman" w:hAnsi="Times New Roman" w:cs="Times New Roman"/>
          <w:sz w:val="28"/>
          <w:szCs w:val="28"/>
        </w:rPr>
        <w:t>выделения  иных межбюджетных трансфертов на решение вопросов местного значения городского сельского поселения входящего в состав муниципальн</w:t>
      </w:r>
      <w:r w:rsidR="004D4ED5">
        <w:rPr>
          <w:rFonts w:ascii="Times New Roman" w:hAnsi="Times New Roman" w:cs="Times New Roman"/>
          <w:sz w:val="28"/>
          <w:szCs w:val="28"/>
        </w:rPr>
        <w:t>ого образования Киренский район.</w:t>
      </w:r>
    </w:p>
    <w:p w:rsidR="00B13DC6" w:rsidRPr="00B13DC6" w:rsidRDefault="003745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12"/>
      <w:bookmarkEnd w:id="7"/>
      <w:r>
        <w:rPr>
          <w:rFonts w:ascii="Times New Roman" w:hAnsi="Times New Roman" w:cs="Times New Roman"/>
          <w:sz w:val="28"/>
          <w:szCs w:val="28"/>
        </w:rPr>
        <w:t>6</w:t>
      </w:r>
      <w:r w:rsidR="00B13DC6" w:rsidRPr="00B13DC6">
        <w:rPr>
          <w:rFonts w:ascii="Times New Roman" w:hAnsi="Times New Roman" w:cs="Times New Roman"/>
          <w:sz w:val="28"/>
          <w:szCs w:val="28"/>
        </w:rPr>
        <w:t>. Основаниями для отказа в рассмотрении обращения являются:</w:t>
      </w:r>
    </w:p>
    <w:p w:rsidR="00B13DC6" w:rsidRPr="00B13DC6" w:rsidRDefault="00B13D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DC6">
        <w:rPr>
          <w:rFonts w:ascii="Times New Roman" w:hAnsi="Times New Roman" w:cs="Times New Roman"/>
          <w:sz w:val="28"/>
          <w:szCs w:val="28"/>
        </w:rPr>
        <w:t xml:space="preserve">1) отсутствие сведений, документов и материалов, указанных в </w:t>
      </w:r>
      <w:r w:rsidR="004A729A" w:rsidRPr="004A729A">
        <w:rPr>
          <w:rFonts w:ascii="Times New Roman" w:hAnsi="Times New Roman" w:cs="Times New Roman"/>
          <w:sz w:val="28"/>
          <w:szCs w:val="28"/>
        </w:rPr>
        <w:t>пункте 3</w:t>
      </w:r>
      <w:r w:rsidRPr="00B13DC6">
        <w:rPr>
          <w:rFonts w:ascii="Times New Roman" w:hAnsi="Times New Roman" w:cs="Times New Roman"/>
          <w:sz w:val="28"/>
          <w:szCs w:val="28"/>
        </w:rPr>
        <w:t>, настоящего Порядка;</w:t>
      </w:r>
    </w:p>
    <w:p w:rsidR="00A874BC" w:rsidRDefault="00B13D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DC6">
        <w:rPr>
          <w:rFonts w:ascii="Times New Roman" w:hAnsi="Times New Roman" w:cs="Times New Roman"/>
          <w:sz w:val="28"/>
          <w:szCs w:val="28"/>
        </w:rPr>
        <w:t>2) несоблюдение условий</w:t>
      </w:r>
      <w:r w:rsidR="004A729A">
        <w:rPr>
          <w:rFonts w:ascii="Times New Roman" w:hAnsi="Times New Roman" w:cs="Times New Roman"/>
          <w:sz w:val="28"/>
          <w:szCs w:val="28"/>
        </w:rPr>
        <w:t>, пр</w:t>
      </w:r>
      <w:r w:rsidR="003745B5">
        <w:rPr>
          <w:rFonts w:ascii="Times New Roman" w:hAnsi="Times New Roman" w:cs="Times New Roman"/>
          <w:sz w:val="28"/>
          <w:szCs w:val="28"/>
        </w:rPr>
        <w:t>едусмотренных в п</w:t>
      </w:r>
      <w:r w:rsidR="004D4ED5">
        <w:rPr>
          <w:rFonts w:ascii="Times New Roman" w:hAnsi="Times New Roman" w:cs="Times New Roman"/>
          <w:sz w:val="28"/>
          <w:szCs w:val="28"/>
        </w:rPr>
        <w:t xml:space="preserve">ункте </w:t>
      </w:r>
      <w:r w:rsidR="003745B5">
        <w:rPr>
          <w:rFonts w:ascii="Times New Roman" w:hAnsi="Times New Roman" w:cs="Times New Roman"/>
          <w:sz w:val="28"/>
          <w:szCs w:val="28"/>
        </w:rPr>
        <w:t>2 настоящего П</w:t>
      </w:r>
      <w:r w:rsidR="00A874BC">
        <w:rPr>
          <w:rFonts w:ascii="Times New Roman" w:hAnsi="Times New Roman" w:cs="Times New Roman"/>
          <w:sz w:val="28"/>
          <w:szCs w:val="28"/>
        </w:rPr>
        <w:t>орядка</w:t>
      </w:r>
      <w:r w:rsidR="004A729A">
        <w:rPr>
          <w:rFonts w:ascii="Times New Roman" w:hAnsi="Times New Roman" w:cs="Times New Roman"/>
          <w:sz w:val="28"/>
          <w:szCs w:val="28"/>
        </w:rPr>
        <w:t>.</w:t>
      </w:r>
      <w:r w:rsidRPr="00B13DC6">
        <w:rPr>
          <w:rFonts w:ascii="Times New Roman" w:hAnsi="Times New Roman" w:cs="Times New Roman"/>
          <w:sz w:val="28"/>
          <w:szCs w:val="28"/>
        </w:rPr>
        <w:t xml:space="preserve"> При наличии оснований, указанных в настоящем пункте, </w:t>
      </w:r>
      <w:r w:rsidR="00A874BC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B13DC6">
        <w:rPr>
          <w:rFonts w:ascii="Times New Roman" w:hAnsi="Times New Roman" w:cs="Times New Roman"/>
          <w:sz w:val="28"/>
          <w:szCs w:val="28"/>
        </w:rPr>
        <w:t xml:space="preserve">, в течение пяти рабочих дней со дня поступления обращения информируют главу муниципального образования </w:t>
      </w:r>
      <w:r w:rsidR="003745B5">
        <w:rPr>
          <w:rFonts w:ascii="Times New Roman" w:hAnsi="Times New Roman" w:cs="Times New Roman"/>
          <w:sz w:val="28"/>
          <w:szCs w:val="28"/>
        </w:rPr>
        <w:t>входящего в состав муниципального образования Киренский район</w:t>
      </w:r>
      <w:r w:rsidRPr="00B13DC6">
        <w:rPr>
          <w:rFonts w:ascii="Times New Roman" w:hAnsi="Times New Roman" w:cs="Times New Roman"/>
          <w:sz w:val="28"/>
          <w:szCs w:val="28"/>
        </w:rPr>
        <w:t xml:space="preserve"> в письменном виде об отказе в рассмотрении обращения.</w:t>
      </w:r>
      <w:bookmarkStart w:id="8" w:name="P117"/>
      <w:bookmarkEnd w:id="8"/>
    </w:p>
    <w:p w:rsidR="00A874BC" w:rsidRDefault="00A02D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13DC6" w:rsidRPr="00B13DC6">
        <w:rPr>
          <w:rFonts w:ascii="Times New Roman" w:hAnsi="Times New Roman" w:cs="Times New Roman"/>
          <w:sz w:val="28"/>
          <w:szCs w:val="28"/>
        </w:rPr>
        <w:t xml:space="preserve">. При отсутствии оснований, указанных в </w:t>
      </w:r>
      <w:r w:rsidR="003745B5" w:rsidRPr="00D14610">
        <w:rPr>
          <w:rFonts w:ascii="Times New Roman" w:hAnsi="Times New Roman" w:cs="Times New Roman"/>
          <w:sz w:val="28"/>
          <w:szCs w:val="28"/>
        </w:rPr>
        <w:t>пункте 6</w:t>
      </w:r>
      <w:r w:rsidR="003745B5">
        <w:t xml:space="preserve"> </w:t>
      </w:r>
      <w:r w:rsidR="00B13DC6" w:rsidRPr="00B13DC6">
        <w:rPr>
          <w:rFonts w:ascii="Times New Roman" w:hAnsi="Times New Roman" w:cs="Times New Roman"/>
          <w:sz w:val="28"/>
          <w:szCs w:val="28"/>
        </w:rPr>
        <w:t xml:space="preserve">настоящего Порядка, </w:t>
      </w:r>
      <w:r w:rsidR="002E56E6">
        <w:rPr>
          <w:rFonts w:ascii="Times New Roman" w:hAnsi="Times New Roman" w:cs="Times New Roman"/>
          <w:sz w:val="28"/>
          <w:szCs w:val="28"/>
        </w:rPr>
        <w:t>Ф</w:t>
      </w:r>
      <w:r w:rsidR="00A874BC">
        <w:rPr>
          <w:rFonts w:ascii="Times New Roman" w:hAnsi="Times New Roman" w:cs="Times New Roman"/>
          <w:sz w:val="28"/>
          <w:szCs w:val="28"/>
        </w:rPr>
        <w:t xml:space="preserve">инансовое управление </w:t>
      </w:r>
      <w:r w:rsidR="00B13DC6" w:rsidRPr="00B13DC6">
        <w:rPr>
          <w:rFonts w:ascii="Times New Roman" w:hAnsi="Times New Roman" w:cs="Times New Roman"/>
          <w:sz w:val="28"/>
          <w:szCs w:val="28"/>
        </w:rPr>
        <w:t xml:space="preserve"> в течение 10 рабочих дн</w:t>
      </w:r>
      <w:r w:rsidR="00A874BC">
        <w:rPr>
          <w:rFonts w:ascii="Times New Roman" w:hAnsi="Times New Roman" w:cs="Times New Roman"/>
          <w:sz w:val="28"/>
          <w:szCs w:val="28"/>
        </w:rPr>
        <w:t>ей со дня поступления обращения:</w:t>
      </w:r>
    </w:p>
    <w:p w:rsidR="00A874BC" w:rsidRDefault="008415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B13DC6" w:rsidRPr="00B13DC6">
        <w:rPr>
          <w:rFonts w:ascii="Times New Roman" w:hAnsi="Times New Roman" w:cs="Times New Roman"/>
          <w:sz w:val="28"/>
          <w:szCs w:val="28"/>
        </w:rPr>
        <w:t xml:space="preserve">подготавливает заключение о наличии потребности в </w:t>
      </w:r>
      <w:r w:rsidR="00D14610">
        <w:rPr>
          <w:rFonts w:ascii="Times New Roman" w:hAnsi="Times New Roman" w:cs="Times New Roman"/>
          <w:sz w:val="28"/>
          <w:szCs w:val="28"/>
        </w:rPr>
        <w:t>запрашиваемых средствах</w:t>
      </w:r>
      <w:r w:rsidR="00B13DC6" w:rsidRPr="00B13DC6">
        <w:rPr>
          <w:rFonts w:ascii="Times New Roman" w:hAnsi="Times New Roman" w:cs="Times New Roman"/>
          <w:sz w:val="28"/>
          <w:szCs w:val="28"/>
        </w:rPr>
        <w:t>, содержащее анализ ситуации в муниципальн</w:t>
      </w:r>
      <w:r w:rsidR="00A02DAC">
        <w:rPr>
          <w:rFonts w:ascii="Times New Roman" w:hAnsi="Times New Roman" w:cs="Times New Roman"/>
          <w:sz w:val="28"/>
          <w:szCs w:val="28"/>
        </w:rPr>
        <w:t xml:space="preserve">ом образовании Киренского района </w:t>
      </w:r>
      <w:r w:rsidR="00B13DC6" w:rsidRPr="00B13DC6">
        <w:rPr>
          <w:rFonts w:ascii="Times New Roman" w:hAnsi="Times New Roman" w:cs="Times New Roman"/>
          <w:sz w:val="28"/>
          <w:szCs w:val="28"/>
        </w:rPr>
        <w:t xml:space="preserve"> по существу вопросов, указанных в обращении, в том числе расчет размера </w:t>
      </w:r>
      <w:r w:rsidR="00D14610">
        <w:rPr>
          <w:rFonts w:ascii="Times New Roman" w:hAnsi="Times New Roman" w:cs="Times New Roman"/>
          <w:sz w:val="28"/>
          <w:szCs w:val="28"/>
        </w:rPr>
        <w:t>объема  иных межбюджетных трансфертов на решение вопросов местного значения городского сельского пос</w:t>
      </w:r>
      <w:r w:rsidR="00A02DAC">
        <w:rPr>
          <w:rFonts w:ascii="Times New Roman" w:hAnsi="Times New Roman" w:cs="Times New Roman"/>
          <w:sz w:val="28"/>
          <w:szCs w:val="28"/>
        </w:rPr>
        <w:t>е</w:t>
      </w:r>
      <w:r w:rsidR="00A874BC">
        <w:rPr>
          <w:rFonts w:ascii="Times New Roman" w:hAnsi="Times New Roman" w:cs="Times New Roman"/>
          <w:sz w:val="28"/>
          <w:szCs w:val="28"/>
        </w:rPr>
        <w:t>ления</w:t>
      </w:r>
      <w:r w:rsidR="00D14610">
        <w:rPr>
          <w:rFonts w:ascii="Times New Roman" w:hAnsi="Times New Roman" w:cs="Times New Roman"/>
          <w:sz w:val="28"/>
          <w:szCs w:val="28"/>
        </w:rPr>
        <w:t xml:space="preserve">, входящего в состав </w:t>
      </w:r>
      <w:r w:rsidR="00A02DA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Киренский район</w:t>
      </w:r>
      <w:r w:rsidR="00B13DC6" w:rsidRPr="00B13DC6">
        <w:rPr>
          <w:rFonts w:ascii="Times New Roman" w:hAnsi="Times New Roman" w:cs="Times New Roman"/>
          <w:sz w:val="28"/>
          <w:szCs w:val="28"/>
        </w:rPr>
        <w:t>, цель п</w:t>
      </w:r>
      <w:r w:rsidR="00A02DAC">
        <w:rPr>
          <w:rFonts w:ascii="Times New Roman" w:hAnsi="Times New Roman" w:cs="Times New Roman"/>
          <w:sz w:val="28"/>
          <w:szCs w:val="28"/>
        </w:rPr>
        <w:t>редоставления иных межбюджетных трансфертов на решение вопросов местного значения</w:t>
      </w:r>
      <w:r w:rsidR="00B13DC6" w:rsidRPr="00B13DC6">
        <w:rPr>
          <w:rFonts w:ascii="Times New Roman" w:hAnsi="Times New Roman" w:cs="Times New Roman"/>
          <w:sz w:val="28"/>
          <w:szCs w:val="28"/>
        </w:rPr>
        <w:t>, обоснование</w:t>
      </w:r>
      <w:r w:rsidR="00A874BC">
        <w:rPr>
          <w:rFonts w:ascii="Times New Roman" w:hAnsi="Times New Roman" w:cs="Times New Roman"/>
          <w:sz w:val="28"/>
          <w:szCs w:val="28"/>
        </w:rPr>
        <w:t xml:space="preserve"> </w:t>
      </w:r>
      <w:r w:rsidR="00B13DC6" w:rsidRPr="00B13DC6">
        <w:rPr>
          <w:rFonts w:ascii="Times New Roman" w:hAnsi="Times New Roman" w:cs="Times New Roman"/>
          <w:sz w:val="28"/>
          <w:szCs w:val="28"/>
        </w:rPr>
        <w:t xml:space="preserve"> необходимости </w:t>
      </w:r>
      <w:r w:rsidR="00A02DAC">
        <w:rPr>
          <w:rFonts w:ascii="Times New Roman" w:hAnsi="Times New Roman" w:cs="Times New Roman"/>
          <w:sz w:val="28"/>
          <w:szCs w:val="28"/>
        </w:rPr>
        <w:t>перемещения</w:t>
      </w:r>
      <w:proofErr w:type="gramEnd"/>
      <w:r w:rsidR="00A02DAC">
        <w:rPr>
          <w:rFonts w:ascii="Times New Roman" w:hAnsi="Times New Roman" w:cs="Times New Roman"/>
          <w:sz w:val="28"/>
          <w:szCs w:val="28"/>
        </w:rPr>
        <w:t xml:space="preserve"> объемов лимитов средств дотации на выравн</w:t>
      </w:r>
      <w:r w:rsidR="004D4ED5">
        <w:rPr>
          <w:rFonts w:ascii="Times New Roman" w:hAnsi="Times New Roman" w:cs="Times New Roman"/>
          <w:sz w:val="28"/>
          <w:szCs w:val="28"/>
        </w:rPr>
        <w:t>ивание бюджетной обеспеченности</w:t>
      </w:r>
      <w:r w:rsidR="00B13DC6" w:rsidRPr="00B13DC6">
        <w:rPr>
          <w:rFonts w:ascii="Times New Roman" w:hAnsi="Times New Roman" w:cs="Times New Roman"/>
          <w:sz w:val="28"/>
          <w:szCs w:val="28"/>
        </w:rPr>
        <w:t xml:space="preserve">, описание степени </w:t>
      </w:r>
      <w:proofErr w:type="gramStart"/>
      <w:r w:rsidR="00B13DC6" w:rsidRPr="00B13DC6">
        <w:rPr>
          <w:rFonts w:ascii="Times New Roman" w:hAnsi="Times New Roman" w:cs="Times New Roman"/>
          <w:sz w:val="28"/>
          <w:szCs w:val="28"/>
        </w:rPr>
        <w:t>решения проблемной ситуации</w:t>
      </w:r>
      <w:proofErr w:type="gramEnd"/>
      <w:r w:rsidR="00B13DC6" w:rsidRPr="00B13DC6">
        <w:rPr>
          <w:rFonts w:ascii="Times New Roman" w:hAnsi="Times New Roman" w:cs="Times New Roman"/>
          <w:sz w:val="28"/>
          <w:szCs w:val="28"/>
        </w:rPr>
        <w:t>.</w:t>
      </w:r>
    </w:p>
    <w:p w:rsidR="008415A5" w:rsidRDefault="00A02D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 Одновременно, при необходимости</w:t>
      </w:r>
      <w:r w:rsidR="008415A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направляет обращение в Министерство финансов Иркутской области для осуществления перемещения </w:t>
      </w:r>
      <w:r w:rsidR="008415A5">
        <w:rPr>
          <w:rFonts w:ascii="Times New Roman" w:hAnsi="Times New Roman" w:cs="Times New Roman"/>
          <w:sz w:val="28"/>
          <w:szCs w:val="28"/>
        </w:rPr>
        <w:t xml:space="preserve">объемов </w:t>
      </w:r>
      <w:r>
        <w:rPr>
          <w:rFonts w:ascii="Times New Roman" w:hAnsi="Times New Roman" w:cs="Times New Roman"/>
          <w:sz w:val="28"/>
          <w:szCs w:val="28"/>
        </w:rPr>
        <w:t xml:space="preserve">лимитов средств субвенции </w:t>
      </w:r>
      <w:r w:rsidR="008415A5">
        <w:rPr>
          <w:rFonts w:ascii="Times New Roman" w:hAnsi="Times New Roman" w:cs="Times New Roman"/>
          <w:sz w:val="28"/>
          <w:szCs w:val="28"/>
        </w:rPr>
        <w:t xml:space="preserve"> на осуществление областных государственных полномочий по</w:t>
      </w:r>
      <w:r w:rsidR="004D4ED5">
        <w:rPr>
          <w:rFonts w:ascii="Times New Roman" w:hAnsi="Times New Roman" w:cs="Times New Roman"/>
          <w:sz w:val="28"/>
          <w:szCs w:val="28"/>
        </w:rPr>
        <w:t xml:space="preserve"> расчету и предоставлению </w:t>
      </w:r>
      <w:r w:rsidR="008415A5">
        <w:rPr>
          <w:rFonts w:ascii="Times New Roman" w:hAnsi="Times New Roman" w:cs="Times New Roman"/>
          <w:sz w:val="28"/>
          <w:szCs w:val="28"/>
        </w:rPr>
        <w:t>дотаций на выравнивание бюджетной обеспеченности поселений входящих в состав муниципа</w:t>
      </w:r>
      <w:r w:rsidR="00A874BC">
        <w:rPr>
          <w:rFonts w:ascii="Times New Roman" w:hAnsi="Times New Roman" w:cs="Times New Roman"/>
          <w:sz w:val="28"/>
          <w:szCs w:val="28"/>
        </w:rPr>
        <w:t>льного района Иркутской области</w:t>
      </w:r>
      <w:r w:rsidR="008415A5">
        <w:rPr>
          <w:rFonts w:ascii="Times New Roman" w:hAnsi="Times New Roman" w:cs="Times New Roman"/>
          <w:sz w:val="28"/>
          <w:szCs w:val="28"/>
        </w:rPr>
        <w:t>, бюджетам поселений за счет средств областного бюджета, предусмотренной законом Иркутской области на соответствующий финансовый год и плановый период.</w:t>
      </w:r>
      <w:proofErr w:type="gramEnd"/>
    </w:p>
    <w:p w:rsidR="00A874BC" w:rsidRDefault="002E56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74BC">
        <w:rPr>
          <w:rFonts w:ascii="Times New Roman" w:hAnsi="Times New Roman" w:cs="Times New Roman"/>
          <w:sz w:val="28"/>
          <w:szCs w:val="28"/>
        </w:rPr>
        <w:br w:type="page"/>
      </w:r>
    </w:p>
    <w:p w:rsidR="002E56E6" w:rsidRDefault="002E56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</w:t>
      </w:r>
      <w:r w:rsidR="00A401C7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ЛИСТ СОГЛАСОВАНИЯ </w:t>
      </w:r>
    </w:p>
    <w:p w:rsidR="00A401C7" w:rsidRDefault="00A401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01C7" w:rsidRDefault="00A401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E56E6" w:rsidRDefault="002E56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E56E6" w:rsidRDefault="002E56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E56E6" w:rsidRDefault="002E56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Финансового управления</w:t>
      </w:r>
    </w:p>
    <w:p w:rsidR="002E56E6" w:rsidRDefault="002E56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Киренского района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Шалда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</w:t>
      </w:r>
    </w:p>
    <w:p w:rsidR="002E56E6" w:rsidRDefault="002E56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E56E6" w:rsidRDefault="002E56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правового отдела                                           Зырянов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3DA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56E6" w:rsidRPr="00B13DC6" w:rsidRDefault="002E56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2E56E6" w:rsidRPr="00B13DC6" w:rsidSect="00A874BC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C2D77"/>
    <w:multiLevelType w:val="hybridMultilevel"/>
    <w:tmpl w:val="81589708"/>
    <w:lvl w:ilvl="0" w:tplc="4E36D290">
      <w:start w:val="1"/>
      <w:numFmt w:val="decimal"/>
      <w:lvlText w:val="%1."/>
      <w:lvlJc w:val="left"/>
      <w:pPr>
        <w:ind w:left="151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DC6"/>
    <w:rsid w:val="00051B2B"/>
    <w:rsid w:val="0007635D"/>
    <w:rsid w:val="001D4396"/>
    <w:rsid w:val="002B5E5E"/>
    <w:rsid w:val="002C02DC"/>
    <w:rsid w:val="002E56E6"/>
    <w:rsid w:val="003745B5"/>
    <w:rsid w:val="0039648E"/>
    <w:rsid w:val="003C3DA7"/>
    <w:rsid w:val="00413A37"/>
    <w:rsid w:val="00447E46"/>
    <w:rsid w:val="004A729A"/>
    <w:rsid w:val="004B11EE"/>
    <w:rsid w:val="004D4ED5"/>
    <w:rsid w:val="004F25DC"/>
    <w:rsid w:val="005767D8"/>
    <w:rsid w:val="005836B8"/>
    <w:rsid w:val="005C08F6"/>
    <w:rsid w:val="006C79F1"/>
    <w:rsid w:val="006E76C7"/>
    <w:rsid w:val="006F6F47"/>
    <w:rsid w:val="00727CAF"/>
    <w:rsid w:val="00805D27"/>
    <w:rsid w:val="008415A5"/>
    <w:rsid w:val="008921C3"/>
    <w:rsid w:val="008A0C11"/>
    <w:rsid w:val="008C52BE"/>
    <w:rsid w:val="009B680C"/>
    <w:rsid w:val="009C2BD6"/>
    <w:rsid w:val="009F3A29"/>
    <w:rsid w:val="00A02DAC"/>
    <w:rsid w:val="00A401C7"/>
    <w:rsid w:val="00A874BC"/>
    <w:rsid w:val="00A9785F"/>
    <w:rsid w:val="00AE1B4D"/>
    <w:rsid w:val="00AF1333"/>
    <w:rsid w:val="00B13DC6"/>
    <w:rsid w:val="00B17869"/>
    <w:rsid w:val="00B30039"/>
    <w:rsid w:val="00B3063B"/>
    <w:rsid w:val="00B4159B"/>
    <w:rsid w:val="00C56D08"/>
    <w:rsid w:val="00D14610"/>
    <w:rsid w:val="00D377F9"/>
    <w:rsid w:val="00F61AF3"/>
    <w:rsid w:val="00F655EE"/>
    <w:rsid w:val="00FC51BF"/>
    <w:rsid w:val="00FE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8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C02D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3DC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13DC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13DC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59"/>
    <w:rsid w:val="009B680C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5767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767D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C02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56D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6D0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8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C02D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3DC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13DC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13DC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59"/>
    <w:rsid w:val="009B680C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5767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767D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C02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56D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6D0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627</TotalTime>
  <Pages>5</Pages>
  <Words>1302</Words>
  <Characters>7427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9</cp:revision>
  <cp:lastPrinted>2025-03-11T06:13:00Z</cp:lastPrinted>
  <dcterms:created xsi:type="dcterms:W3CDTF">2025-02-26T04:04:00Z</dcterms:created>
  <dcterms:modified xsi:type="dcterms:W3CDTF">2025-03-11T06:13:00Z</dcterms:modified>
</cp:coreProperties>
</file>