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B92D5C" w:rsidP="00B92D5C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28.03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48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«</w:t>
      </w:r>
      <w:r w:rsidR="008F56B5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ПОСТАНОВКА ГРАЖДАН НА УЧЕТ В КАЧЕСТВЕ ЛИЦ, ИМЕЮЩИХ ПРАВО НА ПРЕДОСТАВЛЕНИЕ ЗЕМЕЛЬНЫХ УЧАСТКОВ В СОБСТВЕННОСТЬ БЕСПЛАТНО НА ТЕРРИТОРИИ </w:t>
      </w:r>
      <w:r w:rsidR="00785368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МУНИЦИПАЛЬНОГО ОБРАЗОВАНИЯ «ТАБАРСУК»</w:t>
      </w:r>
      <w:r w:rsidR="00A10239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863C88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8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5A171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НОЯБРЯ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6</w:t>
      </w:r>
      <w:r w:rsidR="00863C88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7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Pr="00223D9C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863C88">
        <w:rPr>
          <w:rFonts w:ascii="Arial" w:hAnsi="Arial" w:cs="Arial"/>
          <w:color w:val="000000" w:themeColor="text1"/>
          <w:sz w:val="24"/>
          <w:szCs w:val="24"/>
        </w:rPr>
        <w:t xml:space="preserve">Постановка граждан на учет в качестве лиц, имеющих право </w:t>
      </w:r>
      <w:r w:rsidR="002F791A">
        <w:rPr>
          <w:rFonts w:ascii="Arial" w:hAnsi="Arial" w:cs="Arial"/>
          <w:color w:val="000000" w:themeColor="text1"/>
          <w:sz w:val="24"/>
          <w:szCs w:val="24"/>
        </w:rPr>
        <w:t>на предоставление земельных участков в собственность бесплатно на территории</w:t>
      </w:r>
      <w:r w:rsidR="008B0A6E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A10239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 w:rsidRPr="00223D9C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42F98">
        <w:rPr>
          <w:rFonts w:ascii="Arial" w:hAnsi="Arial" w:cs="Arial"/>
          <w:color w:val="000000" w:themeColor="text1"/>
          <w:sz w:val="24"/>
          <w:szCs w:val="24"/>
        </w:rPr>
        <w:t>8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ноября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6</w:t>
      </w:r>
      <w:r w:rsidR="00942F98">
        <w:rPr>
          <w:rFonts w:ascii="Arial" w:hAnsi="Arial" w:cs="Arial"/>
          <w:color w:val="000000" w:themeColor="text1"/>
          <w:sz w:val="24"/>
          <w:szCs w:val="24"/>
        </w:rPr>
        <w:t>7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F700D4" w:rsidRDefault="00CC3F56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D22DD">
        <w:rPr>
          <w:rFonts w:ascii="Arial" w:hAnsi="Arial" w:cs="Arial"/>
          <w:color w:val="000000" w:themeColor="text1"/>
          <w:sz w:val="24"/>
          <w:szCs w:val="24"/>
        </w:rPr>
        <w:t>подпункт 2.3.2 пункта 2.3 изложить в следующей редакции:</w:t>
      </w:r>
    </w:p>
    <w:p w:rsidR="000D22DD" w:rsidRDefault="000D22DD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«2.3.2. публично-правовой компанией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Роскадастр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 в части получения сведений из Единого государственного реестра недвижимости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;»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A1894" w:rsidRDefault="009A1894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2.11 изложить в следующей редакции:</w:t>
      </w:r>
    </w:p>
    <w:p w:rsidR="009A1894" w:rsidRDefault="009A1894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«2.11. С заявлением о предоставлении муниципальной услуги Заявитель самостоятельно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предоставляет следующие документы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необходимые для оказания муниципальной услуги и обязательные для предоставления:</w:t>
      </w:r>
    </w:p>
    <w:p w:rsidR="006B69D7" w:rsidRPr="00255B42" w:rsidRDefault="006B69D7" w:rsidP="006B69D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Pr="00255B42">
        <w:rPr>
          <w:rFonts w:ascii="Arial" w:hAnsi="Arial" w:cs="Arial"/>
          <w:sz w:val="24"/>
          <w:szCs w:val="24"/>
        </w:rPr>
        <w:t>заявление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о</w:t>
      </w:r>
      <w:r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предоставлении</w:t>
      </w:r>
      <w:r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муниципальной</w:t>
      </w:r>
      <w:r w:rsidRPr="00255B42">
        <w:rPr>
          <w:rFonts w:ascii="Arial" w:hAnsi="Arial" w:cs="Arial"/>
          <w:spacing w:val="7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услуги.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В случае подачи заявления в электронной форме посредством ЕПГУ в соответствии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подпунктом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«а»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пункта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2.10.1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настоящего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Административного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регламента</w:t>
      </w:r>
      <w:r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указанное</w:t>
      </w:r>
      <w:r w:rsidRPr="00255B42">
        <w:rPr>
          <w:rFonts w:ascii="Arial" w:hAnsi="Arial" w:cs="Arial"/>
          <w:spacing w:val="7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lastRenderedPageBreak/>
        <w:t>заявление   заполняется   путем   внесения   соответствующих   сведений</w:t>
      </w:r>
      <w:r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в</w:t>
      </w:r>
      <w:r w:rsidRPr="00255B42">
        <w:rPr>
          <w:rFonts w:ascii="Arial" w:hAnsi="Arial" w:cs="Arial"/>
          <w:spacing w:val="-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интерактивную</w:t>
      </w:r>
      <w:r w:rsidRPr="00255B42">
        <w:rPr>
          <w:rFonts w:ascii="Arial" w:hAnsi="Arial" w:cs="Arial"/>
          <w:spacing w:val="-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форму</w:t>
      </w:r>
      <w:r w:rsidRPr="00255B42">
        <w:rPr>
          <w:rFonts w:ascii="Arial" w:hAnsi="Arial" w:cs="Arial"/>
          <w:spacing w:val="-1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на</w:t>
      </w:r>
      <w:r w:rsidRPr="00255B42">
        <w:rPr>
          <w:rFonts w:ascii="Arial" w:hAnsi="Arial" w:cs="Arial"/>
          <w:spacing w:val="-5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ЕПГУ,</w:t>
      </w:r>
      <w:r w:rsidRPr="00255B42">
        <w:rPr>
          <w:rFonts w:ascii="Arial" w:hAnsi="Arial" w:cs="Arial"/>
          <w:spacing w:val="-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без</w:t>
      </w:r>
      <w:r w:rsidRPr="00255B42">
        <w:rPr>
          <w:rFonts w:ascii="Arial" w:hAnsi="Arial" w:cs="Arial"/>
          <w:spacing w:val="-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необходимости</w:t>
      </w:r>
      <w:r w:rsidRPr="00255B42">
        <w:rPr>
          <w:rFonts w:ascii="Arial" w:hAnsi="Arial" w:cs="Arial"/>
          <w:spacing w:val="-8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предоставления</w:t>
      </w:r>
      <w:r w:rsidRPr="00255B42">
        <w:rPr>
          <w:rFonts w:ascii="Arial" w:hAnsi="Arial" w:cs="Arial"/>
          <w:spacing w:val="-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в</w:t>
      </w:r>
      <w:r w:rsidRPr="00255B42">
        <w:rPr>
          <w:rFonts w:ascii="Arial" w:hAnsi="Arial" w:cs="Arial"/>
          <w:spacing w:val="-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иной</w:t>
      </w:r>
      <w:r w:rsidRPr="00255B42">
        <w:rPr>
          <w:rFonts w:ascii="Arial" w:hAnsi="Arial" w:cs="Arial"/>
          <w:spacing w:val="-10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форме;</w:t>
      </w:r>
    </w:p>
    <w:p w:rsidR="006B69D7" w:rsidRPr="00255B42" w:rsidRDefault="006B69D7" w:rsidP="006B69D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Pr="00255B42">
        <w:rPr>
          <w:rFonts w:ascii="Arial" w:hAnsi="Arial" w:cs="Arial"/>
          <w:sz w:val="24"/>
          <w:szCs w:val="24"/>
        </w:rPr>
        <w:t>документ, удостоверяющего личность Заявителя (предоставляется в случае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личного обращения в Уполномоченный орган либо МФЦ). В случае направления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 xml:space="preserve">Заявления посредством ЕПГУ сведения из </w:t>
      </w:r>
      <w:proofErr w:type="gramStart"/>
      <w:r w:rsidRPr="00255B42">
        <w:rPr>
          <w:rFonts w:ascii="Arial" w:hAnsi="Arial" w:cs="Arial"/>
          <w:sz w:val="24"/>
          <w:szCs w:val="24"/>
        </w:rPr>
        <w:t>документа, удостоверяющего личность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Заинтересованного лица формируются</w:t>
      </w:r>
      <w:proofErr w:type="gramEnd"/>
      <w:r w:rsidRPr="00255B42">
        <w:rPr>
          <w:rFonts w:ascii="Arial" w:hAnsi="Arial" w:cs="Arial"/>
          <w:sz w:val="24"/>
          <w:szCs w:val="24"/>
        </w:rPr>
        <w:t xml:space="preserve"> при подтверждении учетной записи в ЕСИА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из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состава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соответствующих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данных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указанной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учетной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записи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и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могут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быть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проверены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путем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направления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запроса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использованием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федеральной</w:t>
      </w:r>
      <w:r w:rsidRPr="00255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государственной информационной системы «Единая система межведомственного</w:t>
      </w:r>
      <w:r w:rsidRPr="00255B42">
        <w:rPr>
          <w:rFonts w:ascii="Arial" w:hAnsi="Arial" w:cs="Arial"/>
          <w:spacing w:val="1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электронного взаимодействия»</w:t>
      </w:r>
      <w:r w:rsidRPr="00255B42">
        <w:rPr>
          <w:rFonts w:ascii="Arial" w:hAnsi="Arial" w:cs="Arial"/>
          <w:spacing w:val="-2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(далее</w:t>
      </w:r>
      <w:r w:rsidRPr="00255B42">
        <w:rPr>
          <w:rFonts w:ascii="Arial" w:hAnsi="Arial" w:cs="Arial"/>
          <w:spacing w:val="2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–</w:t>
      </w:r>
      <w:r w:rsidRPr="00255B42">
        <w:rPr>
          <w:rFonts w:ascii="Arial" w:hAnsi="Arial" w:cs="Arial"/>
          <w:spacing w:val="-2"/>
          <w:sz w:val="24"/>
          <w:szCs w:val="24"/>
        </w:rPr>
        <w:t xml:space="preserve"> </w:t>
      </w:r>
      <w:r w:rsidRPr="00255B42">
        <w:rPr>
          <w:rFonts w:ascii="Arial" w:hAnsi="Arial" w:cs="Arial"/>
          <w:sz w:val="24"/>
          <w:szCs w:val="24"/>
        </w:rPr>
        <w:t>СМЭВ);</w:t>
      </w:r>
    </w:p>
    <w:p w:rsidR="000D22DD" w:rsidRDefault="006B69D7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3) документ, подтверждающий полномочия представителя действовать от имени Заявителя – в слу</w:t>
      </w:r>
      <w:r w:rsidR="001C3429">
        <w:rPr>
          <w:rFonts w:ascii="Arial" w:hAnsi="Arial" w:cs="Arial"/>
          <w:color w:val="000000" w:themeColor="text1"/>
          <w:sz w:val="24"/>
          <w:szCs w:val="24"/>
        </w:rPr>
        <w:t>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</w:t>
      </w:r>
      <w:r w:rsidR="007C0A9E">
        <w:rPr>
          <w:rFonts w:ascii="Arial" w:hAnsi="Arial" w:cs="Arial"/>
          <w:color w:val="000000" w:themeColor="text1"/>
          <w:sz w:val="24"/>
          <w:szCs w:val="24"/>
        </w:rPr>
        <w:t>, в иных случаях – простой электронной подписью;</w:t>
      </w:r>
    </w:p>
    <w:p w:rsidR="007C0A9E" w:rsidRPr="00FE585C" w:rsidRDefault="00C52876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4) копия (копии) паспорта (паспортов) заявителя (заявителей</w:t>
      </w:r>
      <w:r w:rsidR="00FE585C" w:rsidRPr="00FE585C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либо копии</w:t>
      </w:r>
      <w:r w:rsidR="00FE585C" w:rsidRPr="00FE585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FE585C">
        <w:rPr>
          <w:rFonts w:ascii="Arial" w:hAnsi="Arial" w:cs="Arial"/>
          <w:color w:val="000000" w:themeColor="text1"/>
          <w:sz w:val="24"/>
          <w:szCs w:val="24"/>
        </w:rPr>
        <w:t>копия) паспортов (паспорта) родителей (усыновителей, опекунов, попечителей, мачехи или отчима) (единственного родителя (усыновителя, опекуна или попечителя)), детей, достигших возраста 14 лет, при обращении с заявлением многодетной семьи, а также молодого родителя неполной семьи, не достигшего возраста 36 лет;</w:t>
      </w:r>
      <w:proofErr w:type="gramEnd"/>
    </w:p>
    <w:p w:rsidR="00FA0D74" w:rsidRDefault="00FA0D74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5) копии</w:t>
      </w:r>
      <w:r w:rsidR="00BE2BF9">
        <w:rPr>
          <w:rFonts w:ascii="Arial" w:hAnsi="Arial" w:cs="Arial"/>
          <w:color w:val="000000" w:themeColor="text1"/>
          <w:sz w:val="24"/>
          <w:szCs w:val="24"/>
        </w:rPr>
        <w:t xml:space="preserve"> (копия) свидетельств (свидетельства) о рождении детей (ребенка) и их (его) нотариально удостоверенный перевод на русский язык, в случае если свидетельства (свидетельство) выданы (выдано) компетентными органами иностранного государства, - при обращении с заявлением многодетной семьи, а также молодого родителя неполной семьи, не достигшего возраста 36 лет;</w:t>
      </w:r>
      <w:proofErr w:type="gramEnd"/>
    </w:p>
    <w:p w:rsidR="000D22DD" w:rsidRDefault="00B20C12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1E2FD4">
        <w:rPr>
          <w:rFonts w:ascii="Arial" w:hAnsi="Arial" w:cs="Arial"/>
          <w:color w:val="000000" w:themeColor="text1"/>
          <w:sz w:val="24"/>
          <w:szCs w:val="24"/>
        </w:rPr>
        <w:t>)</w:t>
      </w:r>
      <w:r w:rsidR="00CB357C">
        <w:rPr>
          <w:rFonts w:ascii="Arial" w:hAnsi="Arial" w:cs="Arial"/>
          <w:color w:val="000000" w:themeColor="text1"/>
          <w:sz w:val="24"/>
          <w:szCs w:val="24"/>
        </w:rPr>
        <w:t xml:space="preserve"> удостоверение ветерана боевых действий или свидетельство о праве на льготы, образец которого утвержден до 01.01.1992 – для категории заявителей, установленной подпунктом </w:t>
      </w:r>
      <w:r w:rsidR="00763FDB">
        <w:rPr>
          <w:rFonts w:ascii="Arial" w:hAnsi="Arial" w:cs="Arial"/>
          <w:color w:val="000000" w:themeColor="text1"/>
          <w:sz w:val="24"/>
          <w:szCs w:val="24"/>
        </w:rPr>
        <w:t>«б» пункта 2 части 1 статьи 2 Закона Иркутской области от 28 декабря 2015 года № 146-оз «Об бесплатном предоставлении земельных участков в собственность граждан» (дале</w:t>
      </w:r>
      <w:proofErr w:type="gramStart"/>
      <w:r w:rsidR="00763FDB">
        <w:rPr>
          <w:rFonts w:ascii="Arial" w:hAnsi="Arial" w:cs="Arial"/>
          <w:color w:val="000000" w:themeColor="text1"/>
          <w:sz w:val="24"/>
          <w:szCs w:val="24"/>
        </w:rPr>
        <w:t>е-</w:t>
      </w:r>
      <w:proofErr w:type="gramEnd"/>
      <w:r w:rsidR="00763FDB">
        <w:rPr>
          <w:rFonts w:ascii="Arial" w:hAnsi="Arial" w:cs="Arial"/>
          <w:color w:val="000000" w:themeColor="text1"/>
          <w:sz w:val="24"/>
          <w:szCs w:val="24"/>
        </w:rPr>
        <w:t xml:space="preserve"> Закон Иркутской области № 146-оз);</w:t>
      </w:r>
    </w:p>
    <w:p w:rsidR="003C2A27" w:rsidRDefault="003C2A27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7) копия трудовой книжки (при наличии, за периоды трудовой деятельности до 01.01.2020), заверенная работодателем в установленном законодательством порядке, - для категории заявителей, установленной подпунктом «г» пункта 2, подпунктами «а,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б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» пункта 3 части 1 статьи 2 Закона Иркутской области № 146-оз;</w:t>
      </w:r>
    </w:p>
    <w:p w:rsidR="003C2A27" w:rsidRDefault="003C2A27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8) свидетельство о смерти одного из родителей и его нотариально заверенный перевод на русский язык, в случае, если это свидетельство выдано компетентными органами иностранного государства, - для категории заявителей, установленной подпунктом «е» пункта 2 части 1 статьи 2 Закона Иркутской области № 146-оз;</w:t>
      </w:r>
    </w:p>
    <w:p w:rsidR="003C2A27" w:rsidRDefault="007969E6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9) свидетельство о расторжении брака и его нотариально заверенный перевод на русский язык, в случае, если это свидетельство выдано компетентными органами иностранного государства, </w:t>
      </w:r>
      <w:r w:rsidR="00D1307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для категории заявителей, установленной подпунктом «е» пункта 2 части 1 статьи 2 Закона Иркутской области № 146-оз;</w:t>
      </w:r>
    </w:p>
    <w:p w:rsidR="00D13076" w:rsidRDefault="00D13076" w:rsidP="00D1307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10) решение суда о расторжении брака или признании брака недействительным, вступившее в законную силу, и его нотариально заверенный перевод на русский язык, в случае, если это свидетельство выдано компетентными органами иностранного государства, </w:t>
      </w:r>
      <w:r w:rsidR="00AC511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для категории заявителей,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установленной подпунктом «е» пункта 2 части 1 статьи 2 Закона Иркутской области № 146-оз;</w:t>
      </w:r>
    </w:p>
    <w:p w:rsidR="00AC511B" w:rsidRDefault="00AC511B" w:rsidP="00AC511B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11) документ об образовании и его нотариально заверенный перевод на русский язык, в случае, если </w:t>
      </w:r>
      <w:r w:rsidR="006A29CA">
        <w:rPr>
          <w:rFonts w:ascii="Arial" w:hAnsi="Arial" w:cs="Arial"/>
          <w:color w:val="000000" w:themeColor="text1"/>
          <w:sz w:val="24"/>
          <w:szCs w:val="24"/>
        </w:rPr>
        <w:t>документ об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65E2">
        <w:rPr>
          <w:rFonts w:ascii="Arial" w:hAnsi="Arial" w:cs="Arial"/>
          <w:color w:val="000000" w:themeColor="text1"/>
          <w:sz w:val="24"/>
          <w:szCs w:val="24"/>
        </w:rPr>
        <w:t>образовании выдан на территории</w:t>
      </w:r>
      <w:r w:rsidR="00013AE2">
        <w:rPr>
          <w:rFonts w:ascii="Arial" w:hAnsi="Arial" w:cs="Arial"/>
          <w:color w:val="000000" w:themeColor="text1"/>
          <w:sz w:val="24"/>
          <w:szCs w:val="24"/>
        </w:rPr>
        <w:t xml:space="preserve"> иностранного государства, </w:t>
      </w:r>
      <w:r w:rsidR="00BC294C">
        <w:rPr>
          <w:rFonts w:ascii="Arial" w:hAnsi="Arial" w:cs="Arial"/>
          <w:color w:val="000000" w:themeColor="text1"/>
          <w:sz w:val="24"/>
          <w:szCs w:val="24"/>
        </w:rPr>
        <w:t>либо</w:t>
      </w:r>
      <w:r w:rsidR="005E4E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6DC">
        <w:rPr>
          <w:rFonts w:ascii="Arial" w:hAnsi="Arial" w:cs="Arial"/>
          <w:color w:val="000000" w:themeColor="text1"/>
          <w:sz w:val="24"/>
          <w:szCs w:val="24"/>
        </w:rPr>
        <w:t xml:space="preserve">документ об образовании, </w:t>
      </w:r>
      <w:r w:rsidR="003F5AB1">
        <w:rPr>
          <w:rFonts w:ascii="Arial" w:hAnsi="Arial" w:cs="Arial"/>
          <w:color w:val="000000" w:themeColor="text1"/>
          <w:sz w:val="24"/>
          <w:szCs w:val="24"/>
        </w:rPr>
        <w:t>выданный военными</w:t>
      </w:r>
      <w:r w:rsidR="00CC5349">
        <w:rPr>
          <w:rFonts w:ascii="Arial" w:hAnsi="Arial" w:cs="Arial"/>
          <w:color w:val="000000" w:themeColor="text1"/>
          <w:sz w:val="24"/>
          <w:szCs w:val="24"/>
        </w:rPr>
        <w:t xml:space="preserve"> профессиональными </w:t>
      </w:r>
      <w:r w:rsidR="00FA2846">
        <w:rPr>
          <w:rFonts w:ascii="Arial" w:hAnsi="Arial" w:cs="Arial"/>
          <w:color w:val="000000" w:themeColor="text1"/>
          <w:sz w:val="24"/>
          <w:szCs w:val="24"/>
        </w:rPr>
        <w:t>о</w:t>
      </w:r>
      <w:r w:rsidR="00A15351">
        <w:rPr>
          <w:rFonts w:ascii="Arial" w:hAnsi="Arial" w:cs="Arial"/>
          <w:color w:val="000000" w:themeColor="text1"/>
          <w:sz w:val="24"/>
          <w:szCs w:val="24"/>
        </w:rPr>
        <w:t xml:space="preserve">бразовательными </w:t>
      </w:r>
      <w:r w:rsidR="004C3DF9">
        <w:rPr>
          <w:rFonts w:ascii="Arial" w:hAnsi="Arial" w:cs="Arial"/>
          <w:color w:val="000000" w:themeColor="text1"/>
          <w:sz w:val="24"/>
          <w:szCs w:val="24"/>
        </w:rPr>
        <w:t>организациями и военными</w:t>
      </w:r>
      <w:r w:rsidR="00D12B19">
        <w:rPr>
          <w:rFonts w:ascii="Arial" w:hAnsi="Arial" w:cs="Arial"/>
          <w:color w:val="000000" w:themeColor="text1"/>
          <w:sz w:val="24"/>
          <w:szCs w:val="24"/>
        </w:rPr>
        <w:t xml:space="preserve"> образовательными</w:t>
      </w:r>
      <w:r w:rsidR="005919C5">
        <w:rPr>
          <w:rFonts w:ascii="Arial" w:hAnsi="Arial" w:cs="Arial"/>
          <w:color w:val="000000" w:themeColor="text1"/>
          <w:sz w:val="24"/>
          <w:szCs w:val="24"/>
        </w:rPr>
        <w:t xml:space="preserve"> организациями высшего образования, а также</w:t>
      </w:r>
      <w:r w:rsidR="009F236A">
        <w:rPr>
          <w:rFonts w:ascii="Arial" w:hAnsi="Arial" w:cs="Arial"/>
          <w:color w:val="000000" w:themeColor="text1"/>
          <w:sz w:val="24"/>
          <w:szCs w:val="24"/>
        </w:rPr>
        <w:t xml:space="preserve"> выданный в 199</w:t>
      </w:r>
      <w:r w:rsidR="001E7F18">
        <w:rPr>
          <w:rFonts w:ascii="Arial" w:hAnsi="Arial" w:cs="Arial"/>
          <w:color w:val="000000" w:themeColor="text1"/>
          <w:sz w:val="24"/>
          <w:szCs w:val="24"/>
        </w:rPr>
        <w:t>2</w:t>
      </w:r>
      <w:r w:rsidR="00C616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7F18">
        <w:rPr>
          <w:rFonts w:ascii="Arial" w:hAnsi="Arial" w:cs="Arial"/>
          <w:color w:val="000000" w:themeColor="text1"/>
          <w:sz w:val="24"/>
          <w:szCs w:val="24"/>
        </w:rPr>
        <w:t>-</w:t>
      </w:r>
      <w:r w:rsidR="00C616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7F18">
        <w:rPr>
          <w:rFonts w:ascii="Arial" w:hAnsi="Arial" w:cs="Arial"/>
          <w:color w:val="000000" w:themeColor="text1"/>
          <w:sz w:val="24"/>
          <w:szCs w:val="24"/>
        </w:rPr>
        <w:t xml:space="preserve">1995 годах </w:t>
      </w:r>
      <w:r w:rsidR="00F36ADF">
        <w:rPr>
          <w:rFonts w:ascii="Arial" w:hAnsi="Arial" w:cs="Arial"/>
          <w:color w:val="000000" w:themeColor="text1"/>
          <w:sz w:val="24"/>
          <w:szCs w:val="24"/>
        </w:rPr>
        <w:t xml:space="preserve">организациями, </w:t>
      </w:r>
      <w:r w:rsidR="00E87EE4">
        <w:rPr>
          <w:rFonts w:ascii="Arial" w:hAnsi="Arial" w:cs="Arial"/>
          <w:color w:val="000000" w:themeColor="text1"/>
          <w:sz w:val="24"/>
          <w:szCs w:val="24"/>
        </w:rPr>
        <w:t xml:space="preserve">осуществляющими </w:t>
      </w:r>
      <w:r w:rsidR="00396962">
        <w:rPr>
          <w:rFonts w:ascii="Arial" w:hAnsi="Arial" w:cs="Arial"/>
          <w:color w:val="000000" w:themeColor="text1"/>
          <w:sz w:val="24"/>
          <w:szCs w:val="24"/>
        </w:rPr>
        <w:t xml:space="preserve">образовательную деятельность на </w:t>
      </w:r>
      <w:r w:rsidR="003E493A">
        <w:rPr>
          <w:rFonts w:ascii="Arial" w:hAnsi="Arial" w:cs="Arial"/>
          <w:color w:val="000000" w:themeColor="text1"/>
          <w:sz w:val="24"/>
          <w:szCs w:val="24"/>
        </w:rPr>
        <w:t xml:space="preserve">территории РФ, - для </w:t>
      </w:r>
      <w:r w:rsidR="0033762C">
        <w:rPr>
          <w:rFonts w:ascii="Arial" w:hAnsi="Arial" w:cs="Arial"/>
          <w:color w:val="000000" w:themeColor="text1"/>
          <w:sz w:val="24"/>
          <w:szCs w:val="24"/>
        </w:rPr>
        <w:t xml:space="preserve">категории заявителей, </w:t>
      </w:r>
      <w:r w:rsidR="008227E1">
        <w:rPr>
          <w:rFonts w:ascii="Arial" w:hAnsi="Arial" w:cs="Arial"/>
          <w:color w:val="000000" w:themeColor="text1"/>
          <w:sz w:val="24"/>
          <w:szCs w:val="24"/>
        </w:rPr>
        <w:t xml:space="preserve">установленной </w:t>
      </w:r>
      <w:r w:rsidR="00A92170">
        <w:rPr>
          <w:rFonts w:ascii="Arial" w:hAnsi="Arial" w:cs="Arial"/>
          <w:color w:val="000000" w:themeColor="text1"/>
          <w:sz w:val="24"/>
          <w:szCs w:val="24"/>
        </w:rPr>
        <w:t xml:space="preserve">подпунктом «а» пункта </w:t>
      </w:r>
      <w:r w:rsidR="000022DF">
        <w:rPr>
          <w:rFonts w:ascii="Arial" w:hAnsi="Arial" w:cs="Arial"/>
          <w:color w:val="000000" w:themeColor="text1"/>
          <w:sz w:val="24"/>
          <w:szCs w:val="24"/>
        </w:rPr>
        <w:t>3</w:t>
      </w:r>
      <w:proofErr w:type="gramEnd"/>
      <w:r w:rsidR="000022DF">
        <w:rPr>
          <w:rFonts w:ascii="Arial" w:hAnsi="Arial" w:cs="Arial"/>
          <w:color w:val="000000" w:themeColor="text1"/>
          <w:sz w:val="24"/>
          <w:szCs w:val="24"/>
        </w:rPr>
        <w:t xml:space="preserve"> части 1 статьи 2 Закона Иркутской </w:t>
      </w:r>
      <w:r>
        <w:rPr>
          <w:rFonts w:ascii="Arial" w:hAnsi="Arial" w:cs="Arial"/>
          <w:color w:val="000000" w:themeColor="text1"/>
          <w:sz w:val="24"/>
          <w:szCs w:val="24"/>
        </w:rPr>
        <w:t>№ 146-оз;</w:t>
      </w:r>
    </w:p>
    <w:p w:rsidR="00C01368" w:rsidRPr="00D65923" w:rsidRDefault="00D65923" w:rsidP="00AC511B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12) документ, подтверждающий награждение заявителя соответственно орденом «За заслуги перед Отечеством»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D659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степени, орденом «За заслуги перед Отечеством»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II</w:t>
      </w:r>
      <w:r w:rsidRPr="00D659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степени, орденом «За заслуги перед Отечеством»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D659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степени, орденом «За заслуги перед Отечеством»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степени, для категории заявителей, установленной пунктом 4 части 1 статьи 2 Закона Иркутской области № 146-оз;</w:t>
      </w:r>
    </w:p>
    <w:p w:rsidR="007969E6" w:rsidRDefault="00B057C1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13) свидетельство о заключении брака и его нотариально заверенный перевод на русский язык, в случае, если это свидетельство выдано компетентными органами иностранного государства, - для категории заявителей, установленной подпунктами «а,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» пункта 5, пунктом 10 части 1 статьи 2 Закона Иркутской области № 146-оз;</w:t>
      </w:r>
    </w:p>
    <w:p w:rsidR="00CB3A56" w:rsidRDefault="00CB3A56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14) документы, удостоверяющие статус соответственно Героя Социалистического Труда, Героя Труда Российской Федерации, подтверждающие награждение орденом Трудовой Славы трех степеней, - для категории заявителей, удостоенных </w:t>
      </w:r>
      <w:r w:rsidR="00BE7E0F">
        <w:rPr>
          <w:rFonts w:ascii="Arial" w:hAnsi="Arial" w:cs="Arial"/>
          <w:color w:val="000000" w:themeColor="text1"/>
          <w:sz w:val="24"/>
          <w:szCs w:val="24"/>
        </w:rPr>
        <w:t>званий Героя Социалистического Труда, Героя Труда Российской Федерации, награжденных орденом Трудовой Славы трех степеней.»;</w:t>
      </w:r>
      <w:proofErr w:type="gramEnd"/>
    </w:p>
    <w:p w:rsidR="007969E6" w:rsidRDefault="00F65953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2.12 изложить в следующей редакции:</w:t>
      </w:r>
    </w:p>
    <w:p w:rsidR="00F65953" w:rsidRDefault="00F65953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«2.12. </w:t>
      </w:r>
      <w:r w:rsidR="00F513B4">
        <w:rPr>
          <w:rFonts w:ascii="Arial" w:hAnsi="Arial" w:cs="Arial"/>
          <w:color w:val="000000" w:themeColor="text1"/>
          <w:sz w:val="24"/>
          <w:szCs w:val="24"/>
        </w:rPr>
        <w:t xml:space="preserve">С заявлением о предоставлении муниципальной услуги Заявитель по собственной инициативе </w:t>
      </w:r>
      <w:proofErr w:type="gramStart"/>
      <w:r w:rsidR="00F513B4">
        <w:rPr>
          <w:rFonts w:ascii="Arial" w:hAnsi="Arial" w:cs="Arial"/>
          <w:color w:val="000000" w:themeColor="text1"/>
          <w:sz w:val="24"/>
          <w:szCs w:val="24"/>
        </w:rPr>
        <w:t>предоставляет следующие документы</w:t>
      </w:r>
      <w:proofErr w:type="gramEnd"/>
      <w:r w:rsidR="00F513B4">
        <w:rPr>
          <w:rFonts w:ascii="Arial" w:hAnsi="Arial" w:cs="Arial"/>
          <w:color w:val="000000" w:themeColor="text1"/>
          <w:sz w:val="24"/>
          <w:szCs w:val="24"/>
        </w:rPr>
        <w:t>, необходимые для оказания муниципальной услуги:</w:t>
      </w:r>
    </w:p>
    <w:p w:rsidR="00F513B4" w:rsidRDefault="007B1595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1) выписка из Единого государственного реестра недвижимости (дале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е-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ЕГРН) о правах отдельного лица на имевшиеся (имеющиеся) у него объекты недвижимости в отношении заявителя;</w:t>
      </w:r>
    </w:p>
    <w:p w:rsidR="007B1595" w:rsidRDefault="007B1595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2) выписка из Единого государственного реестра недвижимости (далее ЕГРН) о правах отдельного лица на имевшиеся (имеющиеся) у него объекты недвижимости в отношении членов семьи – для категории заявителей, установленной подпунктами </w:t>
      </w:r>
      <w:r w:rsidR="00D7260F">
        <w:rPr>
          <w:rFonts w:ascii="Arial" w:hAnsi="Arial" w:cs="Arial"/>
          <w:color w:val="000000" w:themeColor="text1"/>
          <w:sz w:val="24"/>
          <w:szCs w:val="24"/>
        </w:rPr>
        <w:t xml:space="preserve">«а, </w:t>
      </w:r>
      <w:proofErr w:type="gramStart"/>
      <w:r w:rsidR="00D7260F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="00D7260F">
        <w:rPr>
          <w:rFonts w:ascii="Arial" w:hAnsi="Arial" w:cs="Arial"/>
          <w:color w:val="000000" w:themeColor="text1"/>
          <w:sz w:val="24"/>
          <w:szCs w:val="24"/>
        </w:rPr>
        <w:t>» пункта 5 части 1 статьи 2 Закона Иркутской области № 146-оз;</w:t>
      </w:r>
    </w:p>
    <w:p w:rsidR="001630EE" w:rsidRDefault="001630EE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3) выписка из ЕГРЮЛ либо выписка из ЕГРИП в отношении работодателя – для категории заявителей, установленной подпунктами «а,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б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» пункта 3 части 1 статьи 2 Закона Иркутской области № 146-оз;</w:t>
      </w:r>
    </w:p>
    <w:p w:rsidR="001C4C48" w:rsidRDefault="00733DB2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4) документ, подтверждающий, что гражданин состоит на учете в качестве нуждающегося в жилых помещениях, предоставляемых по договорам социального</w:t>
      </w:r>
      <w:r w:rsidR="00504186">
        <w:rPr>
          <w:rFonts w:ascii="Arial" w:hAnsi="Arial" w:cs="Arial"/>
          <w:color w:val="000000" w:themeColor="text1"/>
          <w:sz w:val="24"/>
          <w:szCs w:val="24"/>
        </w:rPr>
        <w:t xml:space="preserve"> найма, - для категории заявителей, установленной пунктами 2, 10 части 1 статьи 2</w:t>
      </w:r>
      <w:r w:rsidR="00504186" w:rsidRPr="00504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4186">
        <w:rPr>
          <w:rFonts w:ascii="Arial" w:hAnsi="Arial" w:cs="Arial"/>
          <w:color w:val="000000" w:themeColor="text1"/>
          <w:sz w:val="24"/>
          <w:szCs w:val="24"/>
        </w:rPr>
        <w:t>Закона Иркутской области № 146-оз;</w:t>
      </w:r>
    </w:p>
    <w:p w:rsidR="001A22EA" w:rsidRDefault="001A22EA" w:rsidP="001A22E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5) удостоверение ветерана Великой Отечественной войны или удостоверение, образец которого утвержден от 01.01.1992 года, - для категории заявителей, установленной подпунктом «а» пункта 2 части 1 статьи 2</w:t>
      </w:r>
      <w:r w:rsidRPr="00504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Закона Иркутской области № 146-оз;</w:t>
      </w:r>
    </w:p>
    <w:p w:rsidR="00612868" w:rsidRDefault="001A22EA" w:rsidP="00612868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6)</w:t>
      </w:r>
      <w:r w:rsidR="00612868">
        <w:rPr>
          <w:rFonts w:ascii="Arial" w:hAnsi="Arial" w:cs="Arial"/>
          <w:color w:val="000000" w:themeColor="text1"/>
          <w:sz w:val="24"/>
          <w:szCs w:val="24"/>
        </w:rPr>
        <w:t xml:space="preserve"> справка уполномоченного органа о реабилитации, выданная в соответствии с Законом Российской Федерации от 18 октября 1991 года № 1761-1 «О реабилитации жертв политических репрессий», - для категории заявителей, </w:t>
      </w:r>
      <w:r w:rsidR="00612868">
        <w:rPr>
          <w:rFonts w:ascii="Arial" w:hAnsi="Arial" w:cs="Arial"/>
          <w:color w:val="000000" w:themeColor="text1"/>
          <w:sz w:val="24"/>
          <w:szCs w:val="24"/>
        </w:rPr>
        <w:lastRenderedPageBreak/>
        <w:t>установленной подпунктом «в» пункта 2 части 1 статьи 2</w:t>
      </w:r>
      <w:r w:rsidR="00612868" w:rsidRPr="00504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2868">
        <w:rPr>
          <w:rFonts w:ascii="Arial" w:hAnsi="Arial" w:cs="Arial"/>
          <w:color w:val="000000" w:themeColor="text1"/>
          <w:sz w:val="24"/>
          <w:szCs w:val="24"/>
        </w:rPr>
        <w:t>Закона Иркутской области № 146-оз;</w:t>
      </w:r>
    </w:p>
    <w:p w:rsidR="001C4C48" w:rsidRDefault="006419C2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7) сведения о трудовой деятельности за периоды с 01.01.2020, оформленные в установленном законодательством порядке, - для категории заявителей, установленной подпунктом «г» пункта 2, подпунктами «а,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б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» пункта 3 части 1</w:t>
      </w:r>
      <w:r w:rsidRPr="006419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статьи 2</w:t>
      </w:r>
      <w:r w:rsidRPr="00504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Закона Иркутской области № 146-оз;</w:t>
      </w:r>
    </w:p>
    <w:p w:rsidR="00E9219E" w:rsidRDefault="00E9219E" w:rsidP="00E9219E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8) свидетельство о смерти одного из родителей, за исключением свидетельств, выданных компетентными органами иностранного государства, - для категории заявителей, установленной подпунктом «е» пункта 2 части 1 статьи 2</w:t>
      </w:r>
      <w:r w:rsidRPr="00504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Закона Иркутской области № 146-оз;</w:t>
      </w:r>
    </w:p>
    <w:p w:rsidR="005E027B" w:rsidRDefault="005E027B" w:rsidP="005E027B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027B">
        <w:rPr>
          <w:rFonts w:ascii="Arial" w:hAnsi="Arial" w:cs="Arial"/>
          <w:color w:val="000000" w:themeColor="text1"/>
          <w:sz w:val="24"/>
          <w:szCs w:val="24"/>
        </w:rPr>
        <w:t xml:space="preserve">9) </w:t>
      </w:r>
      <w:r>
        <w:rPr>
          <w:rFonts w:ascii="Arial" w:hAnsi="Arial" w:cs="Arial"/>
          <w:color w:val="000000" w:themeColor="text1"/>
          <w:sz w:val="24"/>
          <w:szCs w:val="24"/>
        </w:rPr>
        <w:t>свидетельство о расторжении брака, за исключением свидетельств, выданных компетентными органами иностранного государства, - для категории заявителей, установленной подпунктом «е» пункта 2 части 1 статьи 2</w:t>
      </w:r>
      <w:r w:rsidRPr="00504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Закона Иркутской области № 146-оз;</w:t>
      </w:r>
    </w:p>
    <w:p w:rsidR="00651574" w:rsidRDefault="005E027B" w:rsidP="00651574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10)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</w:t>
      </w:r>
      <w:r w:rsidR="00651574">
        <w:rPr>
          <w:rFonts w:ascii="Arial" w:hAnsi="Arial" w:cs="Arial"/>
          <w:color w:val="000000" w:themeColor="text1"/>
          <w:sz w:val="24"/>
          <w:szCs w:val="24"/>
        </w:rPr>
        <w:t xml:space="preserve"> заявления матери ребенка, - для категории заявителей, установленной подпунктом «е» пункта 2 части 1 статьи 2</w:t>
      </w:r>
      <w:r w:rsidR="00651574" w:rsidRPr="005041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1574">
        <w:rPr>
          <w:rFonts w:ascii="Arial" w:hAnsi="Arial" w:cs="Arial"/>
          <w:color w:val="000000" w:themeColor="text1"/>
          <w:sz w:val="24"/>
          <w:szCs w:val="24"/>
        </w:rPr>
        <w:t>Закона Иркутской области № 146-оз;</w:t>
      </w:r>
    </w:p>
    <w:p w:rsidR="00CD431E" w:rsidRDefault="00CD431E" w:rsidP="00651574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11)  документ об образовании, за исключением документов, выданных на территории иностранного государства, либо документов об образовании, выданных </w:t>
      </w:r>
      <w:r w:rsidR="008668C7">
        <w:rPr>
          <w:rFonts w:ascii="Arial" w:hAnsi="Arial" w:cs="Arial"/>
          <w:color w:val="000000" w:themeColor="text1"/>
          <w:sz w:val="24"/>
          <w:szCs w:val="24"/>
        </w:rPr>
        <w:t>военными профессиональными образовательными организациями и военными образовательными организациями высшего образования, а также выданных</w:t>
      </w:r>
      <w:r w:rsidR="00C56355">
        <w:rPr>
          <w:rFonts w:ascii="Arial" w:hAnsi="Arial" w:cs="Arial"/>
          <w:color w:val="000000" w:themeColor="text1"/>
          <w:sz w:val="24"/>
          <w:szCs w:val="24"/>
        </w:rPr>
        <w:t xml:space="preserve"> в 1992 – 1995 годах организациями, осуществляющими образовательную деятельность на территории РФ, - для категории заявителей, установленной подпунктом «а» пункта 3 части</w:t>
      </w:r>
      <w:r w:rsidR="00D862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6355">
        <w:rPr>
          <w:rFonts w:ascii="Arial" w:hAnsi="Arial" w:cs="Arial"/>
          <w:color w:val="000000" w:themeColor="text1"/>
          <w:sz w:val="24"/>
          <w:szCs w:val="24"/>
        </w:rPr>
        <w:t>1 статьи 2 Закона Иркутской области № 146-оз;</w:t>
      </w:r>
      <w:proofErr w:type="gramEnd"/>
    </w:p>
    <w:p w:rsidR="00D862B6" w:rsidRDefault="00C61634" w:rsidP="00D862B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12) свидетельство о заключении брака, за исключением свидетельств, выданных компетентными органами иностранного государства, - для категории заявителей, установленной подпунктами «а,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="00D862B6">
        <w:rPr>
          <w:rFonts w:ascii="Arial" w:hAnsi="Arial" w:cs="Arial"/>
          <w:color w:val="000000" w:themeColor="text1"/>
          <w:sz w:val="24"/>
          <w:szCs w:val="24"/>
        </w:rPr>
        <w:t xml:space="preserve"> пункта 5, пунктом 10 части 1</w:t>
      </w:r>
      <w:r w:rsidR="00D862B6" w:rsidRPr="00D862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62B6">
        <w:rPr>
          <w:rFonts w:ascii="Arial" w:hAnsi="Arial" w:cs="Arial"/>
          <w:color w:val="000000" w:themeColor="text1"/>
          <w:sz w:val="24"/>
          <w:szCs w:val="24"/>
        </w:rPr>
        <w:t>статьи 2 Закона Иркутской области № 146-оз;</w:t>
      </w:r>
    </w:p>
    <w:p w:rsidR="006419C2" w:rsidRDefault="007E6E6E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13) акт органа опеки и попечительства о назначении опекуна или попечителя – для категории заявителей, установленной подпунктами «а,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» пункта 5 части 1 статьи 2 Закона Иркутской области № 146-оз;</w:t>
      </w:r>
    </w:p>
    <w:p w:rsidR="007E6E6E" w:rsidRPr="005E027B" w:rsidRDefault="007E6E6E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14)</w:t>
      </w:r>
      <w:r w:rsidR="008D26BA">
        <w:rPr>
          <w:rFonts w:ascii="Arial" w:hAnsi="Arial" w:cs="Arial"/>
          <w:color w:val="000000" w:themeColor="text1"/>
          <w:sz w:val="24"/>
          <w:szCs w:val="24"/>
        </w:rPr>
        <w:t xml:space="preserve"> справка органа, уполномоченного на ведение учета граждан, имеющих право на получение социальных выплат для приобретения жилья в связи с переселением</w:t>
      </w:r>
      <w:r w:rsidR="00DD3C33">
        <w:rPr>
          <w:rFonts w:ascii="Arial" w:hAnsi="Arial" w:cs="Arial"/>
          <w:color w:val="000000" w:themeColor="text1"/>
          <w:sz w:val="24"/>
          <w:szCs w:val="24"/>
        </w:rPr>
        <w:t xml:space="preserve"> из районов Крайнего Севера и приравненных к ним местностей, о том, что гражданин состоит на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proofErr w:type="gramEnd"/>
      <w:r w:rsidR="00DD3C33">
        <w:rPr>
          <w:rFonts w:ascii="Arial" w:hAnsi="Arial" w:cs="Arial"/>
          <w:color w:val="000000" w:themeColor="text1"/>
          <w:sz w:val="24"/>
          <w:szCs w:val="24"/>
        </w:rPr>
        <w:t>, и не получил соответствующую социальную выплату, - для категории за</w:t>
      </w:r>
      <w:r w:rsidR="002A6482">
        <w:rPr>
          <w:rFonts w:ascii="Arial" w:hAnsi="Arial" w:cs="Arial"/>
          <w:color w:val="000000" w:themeColor="text1"/>
          <w:sz w:val="24"/>
          <w:szCs w:val="24"/>
        </w:rPr>
        <w:t>явителей, установленной пунктом 6 части 1 статьи 2</w:t>
      </w:r>
      <w:r w:rsidR="002A6482" w:rsidRPr="002A64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6482">
        <w:rPr>
          <w:rFonts w:ascii="Arial" w:hAnsi="Arial" w:cs="Arial"/>
          <w:color w:val="000000" w:themeColor="text1"/>
          <w:sz w:val="24"/>
          <w:szCs w:val="24"/>
        </w:rPr>
        <w:t>Закона Иркутской области № 146-оз;</w:t>
      </w:r>
    </w:p>
    <w:p w:rsidR="001A22EA" w:rsidRDefault="00B05B88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15) для категории заявителей, </w:t>
      </w:r>
      <w:r w:rsidR="008B7E1E">
        <w:rPr>
          <w:rFonts w:ascii="Arial" w:hAnsi="Arial" w:cs="Arial"/>
          <w:color w:val="000000" w:themeColor="text1"/>
          <w:sz w:val="24"/>
          <w:szCs w:val="24"/>
        </w:rPr>
        <w:t>установленной пунктом 8 части 1 статьи 2 За</w:t>
      </w:r>
      <w:r w:rsidR="00BB53E0">
        <w:rPr>
          <w:rFonts w:ascii="Arial" w:hAnsi="Arial" w:cs="Arial"/>
          <w:color w:val="000000" w:themeColor="text1"/>
          <w:sz w:val="24"/>
          <w:szCs w:val="24"/>
        </w:rPr>
        <w:t>кона Иркутской области № 146-оз:</w:t>
      </w:r>
    </w:p>
    <w:p w:rsidR="00BB53E0" w:rsidRDefault="00964603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</w:t>
      </w:r>
      <w:r w:rsidR="007A3922">
        <w:rPr>
          <w:rFonts w:ascii="Arial" w:hAnsi="Arial" w:cs="Arial"/>
          <w:color w:val="000000" w:themeColor="text1"/>
          <w:sz w:val="24"/>
          <w:szCs w:val="24"/>
        </w:rPr>
        <w:t>оговор о передачи жилого помещения в собственность из специального жилищного фонда Иркутской области или договор социального найма жилого помещения, заключенный в соответствии с Законом Иркутской области от 14 июля 2011 года № 76-ОЗ (далее - Закон № 76-ОЗ) (для граждан, которым было предоставлено жилое помещение из государственного жилищного фонда Иркутской области, сформированного в целях реализации Закона № 76-ОЗ, для членов семьи собственников жилых помещений</w:t>
      </w:r>
      <w:proofErr w:type="gramEnd"/>
      <w:r w:rsidR="007A3922">
        <w:rPr>
          <w:rFonts w:ascii="Arial" w:hAnsi="Arial" w:cs="Arial"/>
          <w:color w:val="000000" w:themeColor="text1"/>
          <w:sz w:val="24"/>
          <w:szCs w:val="24"/>
        </w:rPr>
        <w:t>, которым было предоставлено жилое помещение из государственного жилищного фонда Иркутской области</w:t>
      </w:r>
      <w:r w:rsidR="00153ED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53ED0">
        <w:rPr>
          <w:rFonts w:ascii="Arial" w:hAnsi="Arial" w:cs="Arial"/>
          <w:color w:val="000000" w:themeColor="text1"/>
          <w:sz w:val="24"/>
          <w:szCs w:val="24"/>
        </w:rPr>
        <w:lastRenderedPageBreak/>
        <w:t>сформированного в целях реализации Закона № 76-ОЗ, учтенных при определении площади предоставленного жилого помещения);</w:t>
      </w:r>
    </w:p>
    <w:p w:rsidR="00153ED0" w:rsidRDefault="00964603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</w:t>
      </w:r>
      <w:r w:rsidR="00A86CE9">
        <w:rPr>
          <w:rFonts w:ascii="Arial" w:hAnsi="Arial" w:cs="Arial"/>
          <w:color w:val="000000" w:themeColor="text1"/>
          <w:sz w:val="24"/>
          <w:szCs w:val="24"/>
        </w:rPr>
        <w:t>оговор о предоставлении жилого помещения из специального жилищного фонда Иркутской области в собственность, заключенный в соответствии с Законом Иркутской 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от 11 марта 2014 года № 29-ОЗ (далее - Закон № 29-ОЗ) (для граждан, которым было предоставлено жилое помещение в собственность из государственного жилищного фонда Иркутской области, сформированного в целях реализации Закона № 29-ОЗ, для членов семьи собственников жилых помещений, которым было предоставлено жилое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помещение из государственного жилищного фонда Иркутской области, сформированного в целях реализации Закона № 29-ОЗ, учтенных при определении площади предоставленного жилого помещения);</w:t>
      </w:r>
    </w:p>
    <w:p w:rsidR="00964603" w:rsidRDefault="00602A7D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договор о компенсации утраты права собственности на здание, строение, сооружение или объект незавершенного строительства, за исключением жилых помещений, находящихся в зоне затопления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Богучанской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ГЭС, заключенный в соответствии с Законом № 76-ОЗ (для граждан, которым была предоставлена денежная компенсация утрачиваемого права собственности на объекты недвижимого имущества (за </w:t>
      </w:r>
      <w:r w:rsidR="004A336D">
        <w:rPr>
          <w:rFonts w:ascii="Arial" w:hAnsi="Arial" w:cs="Arial"/>
          <w:color w:val="000000" w:themeColor="text1"/>
          <w:sz w:val="24"/>
          <w:szCs w:val="24"/>
        </w:rPr>
        <w:t>исключением жилых помещений) в соответствии с Законом № 76-ОЗ);</w:t>
      </w:r>
      <w:proofErr w:type="gramEnd"/>
    </w:p>
    <w:p w:rsidR="004A336D" w:rsidRDefault="00E601A6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соглашение о предоставлении денежной компенсации утрачиваемого права собственности на учитываемое строение, заключенное в соответствии с Законом № 29-ОЗ (</w:t>
      </w:r>
      <w:r w:rsidR="00061BD4">
        <w:rPr>
          <w:rFonts w:ascii="Arial" w:hAnsi="Arial" w:cs="Arial"/>
          <w:color w:val="000000" w:themeColor="text1"/>
          <w:sz w:val="24"/>
          <w:szCs w:val="24"/>
        </w:rPr>
        <w:t>для граждан, которым была предоставлена</w:t>
      </w:r>
      <w:r w:rsidR="00C3799F">
        <w:rPr>
          <w:rFonts w:ascii="Arial" w:hAnsi="Arial" w:cs="Arial"/>
          <w:color w:val="000000" w:themeColor="text1"/>
          <w:sz w:val="24"/>
          <w:szCs w:val="24"/>
        </w:rPr>
        <w:t xml:space="preserve"> денежная компенсация утрачиваемого права собственности на учитываемое строение в соответствии с Законом № 29-ОЗ);</w:t>
      </w:r>
    </w:p>
    <w:p w:rsidR="00321CE1" w:rsidRDefault="00321CE1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соглашение о предоставлении денежной компенсации утрачиваемого права собственности на учитываемый земельный участок, заключенное в соответств</w:t>
      </w:r>
      <w:r w:rsidR="00CD0FEE">
        <w:rPr>
          <w:rFonts w:ascii="Arial" w:hAnsi="Arial" w:cs="Arial"/>
          <w:color w:val="000000" w:themeColor="text1"/>
          <w:sz w:val="24"/>
          <w:szCs w:val="24"/>
        </w:rPr>
        <w:t>ии с Законом № 29-ОЗ (для граждан, которым была предоставлена денежная компенсация утрачиваемого права собственности на учитываемый земельный участок в соответствии с Законом № 29-ОЗ)</w:t>
      </w:r>
      <w:proofErr w:type="gramStart"/>
      <w:r w:rsidR="00CD0FEE">
        <w:rPr>
          <w:rFonts w:ascii="Arial" w:hAnsi="Arial" w:cs="Arial"/>
          <w:color w:val="000000" w:themeColor="text1"/>
          <w:sz w:val="24"/>
          <w:szCs w:val="24"/>
        </w:rPr>
        <w:t>.»</w:t>
      </w:r>
      <w:proofErr w:type="gramEnd"/>
      <w:r w:rsidR="00CD0FE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660A8" w:rsidRDefault="009660A8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2.19 изложить в следующей редакции:</w:t>
      </w:r>
    </w:p>
    <w:p w:rsidR="009660A8" w:rsidRDefault="009660A8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«2.19. Основания для отказа в предоставлении муниципальной услуги:</w:t>
      </w:r>
    </w:p>
    <w:p w:rsidR="009660A8" w:rsidRDefault="009660A8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2.19.1.</w:t>
      </w:r>
      <w:r w:rsidR="00B07408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постановке на земельный учет обратились граждане, не обладающие в соответствии с Земельным кодексом Российской Федерации, </w:t>
      </w:r>
      <w:r w:rsidR="0053361A">
        <w:rPr>
          <w:rFonts w:ascii="Arial" w:hAnsi="Arial" w:cs="Arial"/>
          <w:color w:val="000000" w:themeColor="text1"/>
          <w:sz w:val="24"/>
          <w:szCs w:val="24"/>
        </w:rPr>
        <w:t xml:space="preserve">федеральными законами, Законом Иркутской области № 146-оз правом на предоставление </w:t>
      </w:r>
      <w:r w:rsidR="004866AE">
        <w:rPr>
          <w:rFonts w:ascii="Arial" w:hAnsi="Arial" w:cs="Arial"/>
          <w:color w:val="000000" w:themeColor="text1"/>
          <w:sz w:val="24"/>
          <w:szCs w:val="24"/>
        </w:rPr>
        <w:t>земельного участка в собственность бесплатно;</w:t>
      </w:r>
    </w:p>
    <w:p w:rsidR="004866AE" w:rsidRDefault="004866AE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2.19.2. заявление о постановке на земельный учет не соответствует требованиям, установленным частью 2 статьи 5 Закона Иркутской области № 146-оз, и (или) к заявлению о постановке на земельный учет не приложены документы, предусмотренные</w:t>
      </w:r>
      <w:r w:rsidR="00024D85">
        <w:rPr>
          <w:rFonts w:ascii="Arial" w:hAnsi="Arial" w:cs="Arial"/>
          <w:color w:val="000000" w:themeColor="text1"/>
          <w:sz w:val="24"/>
          <w:szCs w:val="24"/>
        </w:rPr>
        <w:t xml:space="preserve"> частью </w:t>
      </w:r>
      <w:r w:rsidR="00FC1B48">
        <w:rPr>
          <w:rFonts w:ascii="Arial" w:hAnsi="Arial" w:cs="Arial"/>
          <w:color w:val="000000" w:themeColor="text1"/>
          <w:sz w:val="24"/>
          <w:szCs w:val="24"/>
        </w:rPr>
        <w:t>3 статьи 5 Закона Иркутской области № 146-оз, либо приложены документы, не соответствующие требованиям, установленным частью 4 статьи 5 Закона Иркутской области № 146-оз;</w:t>
      </w:r>
      <w:proofErr w:type="gramEnd"/>
    </w:p>
    <w:p w:rsidR="009660A8" w:rsidRDefault="00024D85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2.19.3. заявители обратились в уполномоченный орган с заявлением о постановке на земельный учет не по месту своего жительства, за исключением случаев обращения с заявлением также переселенцев, граждан, переселяемых из затопляемых территорий, граждан, постоянно проживающих в поселении, находящемся в центральной экологической зоне Байкальской природной территории;</w:t>
      </w:r>
    </w:p>
    <w:p w:rsidR="00024D85" w:rsidRDefault="00024D85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2.19.4. заявителю (одному из заявителей) предоставлен </w:t>
      </w:r>
      <w:r w:rsidR="00F82956">
        <w:rPr>
          <w:rFonts w:ascii="Arial" w:hAnsi="Arial" w:cs="Arial"/>
          <w:color w:val="000000" w:themeColor="text1"/>
          <w:sz w:val="24"/>
          <w:szCs w:val="24"/>
        </w:rPr>
        <w:t>земельный участок в безвозмездное пользование в соответствии с подпунктами 6, 7 пункта 2 статьи 39.10</w:t>
      </w:r>
      <w:r w:rsidR="00751DE3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Российской Федерации;</w:t>
      </w:r>
    </w:p>
    <w:p w:rsidR="00751DE3" w:rsidRDefault="00283A4F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2.19.5. молодая семья, многодетная семья, один из членов многодетной семьи состоят (состоит) на земельном учете в другом муниципальном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образовании Иркутской области по месту жительства </w:t>
      </w:r>
      <w:r w:rsidR="00BC65FB">
        <w:rPr>
          <w:rFonts w:ascii="Arial" w:hAnsi="Arial" w:cs="Arial"/>
          <w:color w:val="000000" w:themeColor="text1"/>
          <w:sz w:val="24"/>
          <w:szCs w:val="24"/>
        </w:rPr>
        <w:t xml:space="preserve">одного из членов семьи, за исключением случаев обращения с заявлением молодой семьи, </w:t>
      </w:r>
      <w:r w:rsidR="00143BE8">
        <w:rPr>
          <w:rFonts w:ascii="Arial" w:hAnsi="Arial" w:cs="Arial"/>
          <w:color w:val="000000" w:themeColor="text1"/>
          <w:sz w:val="24"/>
          <w:szCs w:val="24"/>
        </w:rPr>
        <w:t>многодетной семьи, члены которой постоянно проживают в поселении, находящемся в центральной</w:t>
      </w:r>
      <w:r w:rsidR="009C088C">
        <w:rPr>
          <w:rFonts w:ascii="Arial" w:hAnsi="Arial" w:cs="Arial"/>
          <w:color w:val="000000" w:themeColor="text1"/>
          <w:sz w:val="24"/>
          <w:szCs w:val="24"/>
        </w:rPr>
        <w:t xml:space="preserve"> экологической зоне </w:t>
      </w:r>
      <w:r w:rsidR="00E4445A">
        <w:rPr>
          <w:rFonts w:ascii="Arial" w:hAnsi="Arial" w:cs="Arial"/>
          <w:color w:val="000000" w:themeColor="text1"/>
          <w:sz w:val="24"/>
          <w:szCs w:val="24"/>
        </w:rPr>
        <w:t>Байкальской природной территории.»;</w:t>
      </w:r>
      <w:proofErr w:type="gramEnd"/>
    </w:p>
    <w:p w:rsidR="00165B43" w:rsidRDefault="00165B43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во втором абзаце пункта 4.4 слово «регламентах» заменить словом «инструкциях»;</w:t>
      </w:r>
    </w:p>
    <w:p w:rsidR="008F536A" w:rsidRDefault="008F536A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приложение №3 к Административному регламенту изложить в следующей редакции:</w:t>
      </w:r>
    </w:p>
    <w:p w:rsidR="00CD5226" w:rsidRDefault="00CD5226" w:rsidP="00CD5226">
      <w:pPr>
        <w:pStyle w:val="a3"/>
        <w:jc w:val="right"/>
        <w:rPr>
          <w:rFonts w:ascii="Courier New" w:hAnsi="Courier New" w:cs="Courier New"/>
          <w:spacing w:val="-67"/>
        </w:rPr>
      </w:pPr>
      <w:r>
        <w:rPr>
          <w:rFonts w:ascii="Courier New" w:hAnsi="Courier New" w:cs="Courier New"/>
        </w:rPr>
        <w:t>«</w:t>
      </w:r>
      <w:r w:rsidRPr="0064753F">
        <w:rPr>
          <w:rFonts w:ascii="Courier New" w:hAnsi="Courier New" w:cs="Courier New"/>
        </w:rPr>
        <w:t>Приложение</w:t>
      </w:r>
      <w:r w:rsidRPr="0064753F">
        <w:rPr>
          <w:rFonts w:ascii="Courier New" w:hAnsi="Courier New" w:cs="Courier New"/>
          <w:spacing w:val="-11"/>
        </w:rPr>
        <w:t xml:space="preserve"> </w:t>
      </w:r>
      <w:r w:rsidRPr="0064753F">
        <w:rPr>
          <w:rFonts w:ascii="Courier New" w:hAnsi="Courier New" w:cs="Courier New"/>
        </w:rPr>
        <w:t>№</w:t>
      </w:r>
      <w:r w:rsidRPr="0064753F">
        <w:rPr>
          <w:rFonts w:ascii="Courier New" w:hAnsi="Courier New" w:cs="Courier New"/>
          <w:spacing w:val="-13"/>
        </w:rPr>
        <w:t xml:space="preserve"> </w:t>
      </w:r>
      <w:r w:rsidRPr="0064753F">
        <w:rPr>
          <w:rFonts w:ascii="Courier New" w:hAnsi="Courier New" w:cs="Courier New"/>
        </w:rPr>
        <w:t>3</w:t>
      </w:r>
      <w:r w:rsidRPr="0064753F">
        <w:rPr>
          <w:rFonts w:ascii="Courier New" w:hAnsi="Courier New" w:cs="Courier New"/>
          <w:spacing w:val="-67"/>
        </w:rPr>
        <w:t xml:space="preserve"> </w:t>
      </w:r>
    </w:p>
    <w:p w:rsidR="00CD5226" w:rsidRDefault="00CD5226" w:rsidP="00CD5226">
      <w:pPr>
        <w:pStyle w:val="a3"/>
        <w:jc w:val="right"/>
        <w:rPr>
          <w:rFonts w:ascii="Courier New" w:hAnsi="Courier New" w:cs="Courier New"/>
          <w:spacing w:val="1"/>
        </w:rPr>
      </w:pPr>
      <w:r w:rsidRPr="0064753F">
        <w:rPr>
          <w:rFonts w:ascii="Courier New" w:hAnsi="Courier New" w:cs="Courier New"/>
        </w:rPr>
        <w:t>к</w:t>
      </w:r>
      <w:r w:rsidRPr="0064753F">
        <w:rPr>
          <w:rFonts w:ascii="Courier New" w:hAnsi="Courier New" w:cs="Courier New"/>
          <w:spacing w:val="7"/>
        </w:rPr>
        <w:t xml:space="preserve"> </w:t>
      </w:r>
      <w:r w:rsidRPr="0064753F">
        <w:rPr>
          <w:rFonts w:ascii="Courier New" w:hAnsi="Courier New" w:cs="Courier New"/>
        </w:rPr>
        <w:t>Административному</w:t>
      </w:r>
      <w:r w:rsidRPr="0064753F">
        <w:rPr>
          <w:rFonts w:ascii="Courier New" w:hAnsi="Courier New" w:cs="Courier New"/>
          <w:spacing w:val="4"/>
        </w:rPr>
        <w:t xml:space="preserve"> </w:t>
      </w:r>
      <w:r w:rsidRPr="0064753F">
        <w:rPr>
          <w:rFonts w:ascii="Courier New" w:hAnsi="Courier New" w:cs="Courier New"/>
        </w:rPr>
        <w:t>регламенту</w:t>
      </w:r>
      <w:r w:rsidRPr="0064753F">
        <w:rPr>
          <w:rFonts w:ascii="Courier New" w:hAnsi="Courier New" w:cs="Courier New"/>
          <w:spacing w:val="1"/>
        </w:rPr>
        <w:t xml:space="preserve"> </w:t>
      </w:r>
    </w:p>
    <w:p w:rsidR="00CD5226" w:rsidRPr="0064753F" w:rsidRDefault="00CD5226" w:rsidP="00CD5226">
      <w:pPr>
        <w:pStyle w:val="a3"/>
        <w:jc w:val="right"/>
        <w:rPr>
          <w:rFonts w:ascii="Courier New" w:hAnsi="Courier New" w:cs="Courier New"/>
        </w:rPr>
      </w:pPr>
      <w:r w:rsidRPr="0064753F">
        <w:rPr>
          <w:rFonts w:ascii="Courier New" w:hAnsi="Courier New" w:cs="Courier New"/>
        </w:rPr>
        <w:t>по</w:t>
      </w:r>
      <w:r w:rsidRPr="0064753F">
        <w:rPr>
          <w:rFonts w:ascii="Courier New" w:hAnsi="Courier New" w:cs="Courier New"/>
          <w:spacing w:val="-8"/>
        </w:rPr>
        <w:t xml:space="preserve"> </w:t>
      </w:r>
      <w:r w:rsidRPr="0064753F">
        <w:rPr>
          <w:rFonts w:ascii="Courier New" w:hAnsi="Courier New" w:cs="Courier New"/>
        </w:rPr>
        <w:t>предоставлению</w:t>
      </w:r>
      <w:r w:rsidRPr="0064753F">
        <w:rPr>
          <w:rFonts w:ascii="Courier New" w:hAnsi="Courier New" w:cs="Courier New"/>
          <w:spacing w:val="-8"/>
        </w:rPr>
        <w:t xml:space="preserve"> </w:t>
      </w:r>
      <w:r w:rsidRPr="0064753F">
        <w:rPr>
          <w:rFonts w:ascii="Courier New" w:hAnsi="Courier New" w:cs="Courier New"/>
        </w:rPr>
        <w:t>муниципальной</w:t>
      </w:r>
      <w:r w:rsidRPr="0064753F">
        <w:rPr>
          <w:rFonts w:ascii="Courier New" w:hAnsi="Courier New" w:cs="Courier New"/>
          <w:spacing w:val="-12"/>
        </w:rPr>
        <w:t xml:space="preserve"> </w:t>
      </w:r>
      <w:r w:rsidRPr="0064753F">
        <w:rPr>
          <w:rFonts w:ascii="Courier New" w:hAnsi="Courier New" w:cs="Courier New"/>
        </w:rPr>
        <w:t>услуги</w:t>
      </w:r>
    </w:p>
    <w:p w:rsidR="00CD5226" w:rsidRPr="0064753F" w:rsidRDefault="00CD5226" w:rsidP="00CD52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5226" w:rsidRPr="0064753F" w:rsidRDefault="00CD5226" w:rsidP="00CD522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753F">
        <w:rPr>
          <w:rFonts w:ascii="Arial" w:hAnsi="Arial" w:cs="Arial"/>
          <w:b/>
          <w:sz w:val="24"/>
          <w:szCs w:val="24"/>
        </w:rPr>
        <w:t>Форма</w:t>
      </w:r>
      <w:r w:rsidRPr="006475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решения</w:t>
      </w:r>
      <w:r w:rsidRPr="0064753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об</w:t>
      </w:r>
      <w:r w:rsidRPr="0064753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отказе</w:t>
      </w:r>
      <w:r w:rsidRPr="0064753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в</w:t>
      </w:r>
      <w:r w:rsidRPr="0064753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предоставлении</w:t>
      </w:r>
      <w:r w:rsidRPr="0064753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4753F">
        <w:rPr>
          <w:rFonts w:ascii="Arial" w:hAnsi="Arial" w:cs="Arial"/>
          <w:b/>
          <w:sz w:val="24"/>
          <w:szCs w:val="24"/>
        </w:rPr>
        <w:t>услуги</w:t>
      </w:r>
    </w:p>
    <w:p w:rsidR="00CD5226" w:rsidRPr="0064753F" w:rsidRDefault="005C1041" w:rsidP="00CD5226">
      <w:pPr>
        <w:pStyle w:val="a3"/>
        <w:jc w:val="center"/>
        <w:rPr>
          <w:rFonts w:ascii="Arial" w:hAnsi="Arial" w:cs="Arial"/>
          <w:b/>
          <w:sz w:val="20"/>
          <w:szCs w:val="24"/>
        </w:rPr>
      </w:pPr>
      <w:r w:rsidRPr="005C1041">
        <w:rPr>
          <w:rFonts w:ascii="Arial" w:hAnsi="Arial" w:cs="Arial"/>
          <w:sz w:val="24"/>
          <w:szCs w:val="24"/>
          <w:lang w:eastAsia="en-US"/>
        </w:rPr>
        <w:pict>
          <v:shape id="_x0000_s1026" style="position:absolute;left:0;text-align:left;margin-left:133.1pt;margin-top:17.2pt;width:363.95pt;height:.1pt;z-index:-251655168;mso-wrap-distance-left:0;mso-wrap-distance-right:0;mso-position-horizontal-relative:page" coordorigin="2662,344" coordsize="7279,0" path="m2662,344r7279,e" filled="f" strokeweight=".24764mm">
            <v:path arrowok="t"/>
            <w10:wrap type="topAndBottom" anchorx="page"/>
          </v:shape>
        </w:pict>
      </w:r>
    </w:p>
    <w:p w:rsidR="00CD5226" w:rsidRPr="0064753F" w:rsidRDefault="00CD5226" w:rsidP="00CD5226">
      <w:pPr>
        <w:pStyle w:val="a3"/>
        <w:jc w:val="center"/>
        <w:rPr>
          <w:rFonts w:ascii="Arial" w:hAnsi="Arial" w:cs="Arial"/>
          <w:i/>
          <w:sz w:val="20"/>
          <w:szCs w:val="24"/>
        </w:rPr>
      </w:pPr>
      <w:r w:rsidRPr="0064753F">
        <w:rPr>
          <w:rFonts w:ascii="Arial" w:hAnsi="Arial" w:cs="Arial"/>
          <w:i/>
          <w:sz w:val="20"/>
          <w:szCs w:val="24"/>
        </w:rPr>
        <w:t>(наименование</w:t>
      </w:r>
      <w:r w:rsidRPr="0064753F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64753F">
        <w:rPr>
          <w:rFonts w:ascii="Arial" w:hAnsi="Arial" w:cs="Arial"/>
          <w:i/>
          <w:sz w:val="20"/>
          <w:szCs w:val="24"/>
        </w:rPr>
        <w:t>уполномоченного</w:t>
      </w:r>
      <w:r w:rsidRPr="0064753F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64753F">
        <w:rPr>
          <w:rFonts w:ascii="Arial" w:hAnsi="Arial" w:cs="Arial"/>
          <w:i/>
          <w:sz w:val="20"/>
          <w:szCs w:val="24"/>
        </w:rPr>
        <w:t>органа</w:t>
      </w:r>
      <w:r w:rsidRPr="0064753F">
        <w:rPr>
          <w:rFonts w:ascii="Arial" w:hAnsi="Arial" w:cs="Arial"/>
          <w:i/>
          <w:spacing w:val="-7"/>
          <w:sz w:val="20"/>
          <w:szCs w:val="24"/>
        </w:rPr>
        <w:t xml:space="preserve"> </w:t>
      </w:r>
      <w:r w:rsidRPr="0064753F">
        <w:rPr>
          <w:rFonts w:ascii="Arial" w:hAnsi="Arial" w:cs="Arial"/>
          <w:i/>
          <w:sz w:val="20"/>
          <w:szCs w:val="24"/>
        </w:rPr>
        <w:t>местного</w:t>
      </w:r>
      <w:r w:rsidRPr="0064753F">
        <w:rPr>
          <w:rFonts w:ascii="Arial" w:hAnsi="Arial" w:cs="Arial"/>
          <w:i/>
          <w:spacing w:val="-4"/>
          <w:sz w:val="20"/>
          <w:szCs w:val="24"/>
        </w:rPr>
        <w:t xml:space="preserve"> </w:t>
      </w:r>
      <w:r w:rsidRPr="0064753F">
        <w:rPr>
          <w:rFonts w:ascii="Arial" w:hAnsi="Arial" w:cs="Arial"/>
          <w:i/>
          <w:sz w:val="20"/>
          <w:szCs w:val="24"/>
        </w:rPr>
        <w:t>самоуправления)</w:t>
      </w:r>
    </w:p>
    <w:p w:rsidR="00CD5226" w:rsidRPr="0064753F" w:rsidRDefault="00CD5226" w:rsidP="00CD5226">
      <w:pPr>
        <w:pStyle w:val="a3"/>
        <w:jc w:val="center"/>
        <w:rPr>
          <w:rFonts w:ascii="Arial" w:hAnsi="Arial" w:cs="Arial"/>
          <w:i/>
          <w:sz w:val="20"/>
          <w:szCs w:val="24"/>
        </w:rPr>
      </w:pPr>
    </w:p>
    <w:p w:rsidR="00CD5226" w:rsidRPr="0064753F" w:rsidRDefault="00CD5226" w:rsidP="00CD5226">
      <w:pPr>
        <w:pStyle w:val="a3"/>
        <w:jc w:val="right"/>
        <w:rPr>
          <w:rFonts w:ascii="Arial" w:hAnsi="Arial" w:cs="Arial"/>
          <w:sz w:val="24"/>
          <w:szCs w:val="24"/>
        </w:rPr>
      </w:pPr>
      <w:r w:rsidRPr="0064753F">
        <w:rPr>
          <w:rFonts w:ascii="Arial" w:hAnsi="Arial" w:cs="Arial"/>
          <w:sz w:val="24"/>
          <w:szCs w:val="24"/>
        </w:rPr>
        <w:t>Кому:</w:t>
      </w:r>
      <w:r w:rsidRPr="0064753F">
        <w:rPr>
          <w:rFonts w:ascii="Arial" w:hAnsi="Arial" w:cs="Arial"/>
          <w:spacing w:val="1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</w:t>
      </w:r>
    </w:p>
    <w:p w:rsidR="00CD5226" w:rsidRPr="0064753F" w:rsidRDefault="00CD5226" w:rsidP="00CD5226">
      <w:pPr>
        <w:pStyle w:val="a3"/>
        <w:jc w:val="right"/>
        <w:rPr>
          <w:rFonts w:ascii="Arial" w:hAnsi="Arial" w:cs="Arial"/>
          <w:sz w:val="24"/>
          <w:szCs w:val="24"/>
        </w:rPr>
      </w:pPr>
      <w:r w:rsidRPr="0064753F">
        <w:rPr>
          <w:rFonts w:ascii="Arial" w:hAnsi="Arial" w:cs="Arial"/>
          <w:sz w:val="24"/>
          <w:szCs w:val="24"/>
        </w:rPr>
        <w:t>Контактные</w:t>
      </w:r>
      <w:r w:rsidRPr="0064753F">
        <w:rPr>
          <w:rFonts w:ascii="Arial" w:hAnsi="Arial" w:cs="Arial"/>
          <w:spacing w:val="-7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данные:</w:t>
      </w:r>
      <w:r w:rsidRPr="0064753F">
        <w:rPr>
          <w:rFonts w:ascii="Arial" w:hAnsi="Arial" w:cs="Arial"/>
          <w:spacing w:val="1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</w:t>
      </w:r>
    </w:p>
    <w:p w:rsidR="00CD5226" w:rsidRPr="0064753F" w:rsidRDefault="005C1041" w:rsidP="00CD522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pict>
          <v:shape id="_x0000_s1027" style="position:absolute;left:0;text-align:left;margin-left:401.2pt;margin-top:14.45pt;width:161.05pt;height:.1pt;z-index:-251654144;mso-wrap-distance-left:0;mso-wrap-distance-right:0;mso-position-horizontal-relative:page" coordorigin="8024,289" coordsize="3221,0" path="m8024,289r3221,e" filled="f" strokeweight=".24764mm">
            <v:path arrowok="t"/>
            <w10:wrap type="topAndBottom" anchorx="page"/>
          </v:shape>
        </w:pict>
      </w:r>
    </w:p>
    <w:p w:rsidR="00CD5226" w:rsidRDefault="00CD5226" w:rsidP="00CD522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D5226" w:rsidRPr="0064753F" w:rsidRDefault="00CD5226" w:rsidP="00CD52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753F">
        <w:rPr>
          <w:rFonts w:ascii="Arial" w:hAnsi="Arial" w:cs="Arial"/>
          <w:sz w:val="24"/>
          <w:szCs w:val="24"/>
        </w:rPr>
        <w:t>РЕШЕНИЕ</w:t>
      </w:r>
    </w:p>
    <w:p w:rsidR="00CD5226" w:rsidRPr="0064753F" w:rsidRDefault="00CD5226" w:rsidP="00CD52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753F">
        <w:rPr>
          <w:rFonts w:ascii="Arial" w:hAnsi="Arial" w:cs="Arial"/>
          <w:sz w:val="24"/>
          <w:szCs w:val="24"/>
        </w:rPr>
        <w:t>об</w:t>
      </w:r>
      <w:r w:rsidRPr="0064753F">
        <w:rPr>
          <w:rFonts w:ascii="Arial" w:hAnsi="Arial" w:cs="Arial"/>
          <w:spacing w:val="9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отказе</w:t>
      </w:r>
      <w:r w:rsidRPr="0064753F">
        <w:rPr>
          <w:rFonts w:ascii="Arial" w:hAnsi="Arial" w:cs="Arial"/>
          <w:spacing w:val="9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в</w:t>
      </w:r>
      <w:r w:rsidRPr="0064753F">
        <w:rPr>
          <w:rFonts w:ascii="Arial" w:hAnsi="Arial" w:cs="Arial"/>
          <w:spacing w:val="6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предоставлении</w:t>
      </w:r>
      <w:r w:rsidRPr="0064753F">
        <w:rPr>
          <w:rFonts w:ascii="Arial" w:hAnsi="Arial" w:cs="Arial"/>
          <w:spacing w:val="10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услуги</w:t>
      </w:r>
    </w:p>
    <w:p w:rsidR="00CD5226" w:rsidRPr="0064753F" w:rsidRDefault="00CD5226" w:rsidP="00CD52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4753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_______ </w:t>
      </w:r>
      <w:r w:rsidRPr="0064753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____________</w:t>
      </w:r>
    </w:p>
    <w:p w:rsidR="00CD5226" w:rsidRPr="0064753F" w:rsidRDefault="00CD5226" w:rsidP="00CD522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D5226" w:rsidRPr="0064753F" w:rsidRDefault="00CD5226" w:rsidP="00CD522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4753F">
        <w:rPr>
          <w:rFonts w:ascii="Arial" w:hAnsi="Arial" w:cs="Arial"/>
          <w:sz w:val="24"/>
          <w:szCs w:val="24"/>
        </w:rPr>
        <w:t>По</w:t>
      </w:r>
      <w:r w:rsidRPr="0064753F">
        <w:rPr>
          <w:rFonts w:ascii="Arial" w:hAnsi="Arial" w:cs="Arial"/>
          <w:spacing w:val="-13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результатам</w:t>
      </w:r>
      <w:r w:rsidRPr="0064753F">
        <w:rPr>
          <w:rFonts w:ascii="Arial" w:hAnsi="Arial" w:cs="Arial"/>
          <w:spacing w:val="-13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рассмотрения</w:t>
      </w:r>
      <w:r w:rsidRPr="0064753F">
        <w:rPr>
          <w:rFonts w:ascii="Arial" w:hAnsi="Arial" w:cs="Arial"/>
          <w:spacing w:val="-12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заявления</w:t>
      </w:r>
      <w:r w:rsidRPr="0064753F">
        <w:rPr>
          <w:rFonts w:ascii="Arial" w:hAnsi="Arial" w:cs="Arial"/>
          <w:spacing w:val="-11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о</w:t>
      </w:r>
      <w:r w:rsidRPr="0064753F">
        <w:rPr>
          <w:rFonts w:ascii="Arial" w:hAnsi="Arial" w:cs="Arial"/>
          <w:spacing w:val="-12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предоставлении</w:t>
      </w:r>
      <w:r w:rsidRPr="0064753F">
        <w:rPr>
          <w:rFonts w:ascii="Arial" w:hAnsi="Arial" w:cs="Arial"/>
          <w:spacing w:val="-9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услуги</w:t>
      </w:r>
      <w:r w:rsidRPr="0064753F">
        <w:rPr>
          <w:rFonts w:ascii="Arial" w:hAnsi="Arial" w:cs="Arial"/>
          <w:spacing w:val="-12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«Постановка</w:t>
      </w:r>
      <w:r w:rsidRPr="0064753F">
        <w:rPr>
          <w:rFonts w:ascii="Arial" w:hAnsi="Arial" w:cs="Arial"/>
          <w:spacing w:val="-67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граждан</w:t>
      </w:r>
      <w:r w:rsidRPr="0064753F">
        <w:rPr>
          <w:rFonts w:ascii="Arial" w:hAnsi="Arial" w:cs="Arial"/>
          <w:spacing w:val="67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на</w:t>
      </w:r>
      <w:r w:rsidRPr="0064753F">
        <w:rPr>
          <w:rFonts w:ascii="Arial" w:hAnsi="Arial" w:cs="Arial"/>
          <w:spacing w:val="69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учет</w:t>
      </w:r>
      <w:r w:rsidRPr="0064753F">
        <w:rPr>
          <w:rFonts w:ascii="Arial" w:hAnsi="Arial" w:cs="Arial"/>
          <w:spacing w:val="69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в</w:t>
      </w:r>
      <w:r w:rsidRPr="0064753F">
        <w:rPr>
          <w:rFonts w:ascii="Arial" w:hAnsi="Arial" w:cs="Arial"/>
          <w:spacing w:val="67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качестве</w:t>
      </w:r>
      <w:r w:rsidRPr="0064753F">
        <w:rPr>
          <w:rFonts w:ascii="Arial" w:hAnsi="Arial" w:cs="Arial"/>
          <w:spacing w:val="68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лиц,</w:t>
      </w:r>
      <w:r w:rsidRPr="0064753F">
        <w:rPr>
          <w:rFonts w:ascii="Arial" w:hAnsi="Arial" w:cs="Arial"/>
          <w:spacing w:val="66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имеющих</w:t>
      </w:r>
      <w:r w:rsidRPr="0064753F">
        <w:rPr>
          <w:rFonts w:ascii="Arial" w:hAnsi="Arial" w:cs="Arial"/>
          <w:spacing w:val="68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право</w:t>
      </w:r>
      <w:r w:rsidRPr="0064753F">
        <w:rPr>
          <w:rFonts w:ascii="Arial" w:hAnsi="Arial" w:cs="Arial"/>
          <w:spacing w:val="68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на</w:t>
      </w:r>
      <w:r w:rsidRPr="0064753F">
        <w:rPr>
          <w:rFonts w:ascii="Arial" w:hAnsi="Arial" w:cs="Arial"/>
          <w:spacing w:val="69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предоставление</w:t>
      </w:r>
      <w:r w:rsidRPr="0064753F">
        <w:rPr>
          <w:rFonts w:ascii="Arial" w:hAnsi="Arial" w:cs="Arial"/>
          <w:spacing w:val="69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земельных</w:t>
      </w:r>
      <w:r>
        <w:rPr>
          <w:rFonts w:ascii="Arial" w:hAnsi="Arial" w:cs="Arial"/>
          <w:sz w:val="24"/>
          <w:szCs w:val="24"/>
        </w:rPr>
        <w:t xml:space="preserve"> участков</w:t>
      </w:r>
      <w:r>
        <w:rPr>
          <w:rFonts w:ascii="Arial" w:hAnsi="Arial" w:cs="Arial"/>
          <w:sz w:val="24"/>
          <w:szCs w:val="24"/>
        </w:rPr>
        <w:tab/>
        <w:t xml:space="preserve">в собственность бесплатно» </w:t>
      </w:r>
      <w:r w:rsidRPr="0064753F">
        <w:rPr>
          <w:rFonts w:ascii="Arial" w:hAnsi="Arial" w:cs="Arial"/>
          <w:sz w:val="24"/>
          <w:szCs w:val="24"/>
        </w:rPr>
        <w:t>от</w:t>
      </w:r>
      <w:r w:rsidRPr="0064753F">
        <w:rPr>
          <w:rFonts w:ascii="Arial" w:hAnsi="Arial" w:cs="Arial"/>
          <w:sz w:val="24"/>
          <w:szCs w:val="24"/>
        </w:rPr>
        <w:tab/>
      </w:r>
      <w:r w:rsidRPr="0064753F">
        <w:rPr>
          <w:rFonts w:ascii="Arial" w:hAnsi="Arial" w:cs="Arial"/>
          <w:sz w:val="24"/>
          <w:szCs w:val="24"/>
          <w:u w:val="single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</w:t>
      </w:r>
      <w:r w:rsidRPr="0064753F">
        <w:rPr>
          <w:rFonts w:ascii="Arial" w:hAnsi="Arial" w:cs="Arial"/>
          <w:sz w:val="24"/>
          <w:szCs w:val="24"/>
        </w:rPr>
        <w:t xml:space="preserve">  </w:t>
      </w:r>
      <w:r w:rsidRPr="0064753F">
        <w:rPr>
          <w:rFonts w:ascii="Arial" w:hAnsi="Arial" w:cs="Arial"/>
          <w:spacing w:val="-28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№</w:t>
      </w:r>
      <w:r w:rsidRPr="0064753F">
        <w:rPr>
          <w:rFonts w:ascii="Arial" w:hAnsi="Arial" w:cs="Arial"/>
          <w:sz w:val="24"/>
          <w:szCs w:val="24"/>
        </w:rPr>
        <w:tab/>
      </w:r>
      <w:r w:rsidRPr="0064753F">
        <w:rPr>
          <w:rFonts w:ascii="Arial" w:hAnsi="Arial" w:cs="Arial"/>
          <w:sz w:val="24"/>
          <w:szCs w:val="24"/>
          <w:u w:val="single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______ </w:t>
      </w:r>
      <w:r w:rsidRPr="0064753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приложенных к нему документов, на </w:t>
      </w:r>
      <w:r w:rsidRPr="0064753F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 xml:space="preserve"> </w:t>
      </w:r>
      <w:r w:rsidRPr="0064753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</w:t>
      </w:r>
      <w:r w:rsidRPr="0064753F">
        <w:rPr>
          <w:rFonts w:ascii="Arial" w:hAnsi="Arial" w:cs="Arial"/>
          <w:sz w:val="24"/>
          <w:szCs w:val="24"/>
        </w:rPr>
        <w:t xml:space="preserve"> </w:t>
      </w:r>
      <w:r w:rsidRPr="0064753F">
        <w:rPr>
          <w:rFonts w:ascii="Arial" w:hAnsi="Arial" w:cs="Arial"/>
          <w:spacing w:val="23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органом,</w:t>
      </w:r>
      <w:r>
        <w:rPr>
          <w:rFonts w:ascii="Arial" w:hAnsi="Arial" w:cs="Arial"/>
          <w:sz w:val="24"/>
          <w:szCs w:val="24"/>
        </w:rPr>
        <w:t xml:space="preserve"> уполномоченным на предоставление услуги, принято решение об </w:t>
      </w:r>
      <w:r w:rsidRPr="0064753F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</w:t>
      </w:r>
      <w:r w:rsidRPr="0064753F">
        <w:rPr>
          <w:rFonts w:ascii="Arial" w:hAnsi="Arial" w:cs="Arial"/>
          <w:spacing w:val="-3"/>
          <w:sz w:val="24"/>
          <w:szCs w:val="24"/>
        </w:rPr>
        <w:t>в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64753F">
        <w:rPr>
          <w:rFonts w:ascii="Arial" w:hAnsi="Arial" w:cs="Arial"/>
          <w:spacing w:val="-67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предоставлении</w:t>
      </w:r>
      <w:r w:rsidRPr="0064753F">
        <w:rPr>
          <w:rFonts w:ascii="Arial" w:hAnsi="Arial" w:cs="Arial"/>
          <w:spacing w:val="-1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услуги,</w:t>
      </w:r>
      <w:r w:rsidRPr="0064753F">
        <w:rPr>
          <w:rFonts w:ascii="Arial" w:hAnsi="Arial" w:cs="Arial"/>
          <w:spacing w:val="-1"/>
          <w:sz w:val="24"/>
          <w:szCs w:val="24"/>
        </w:rPr>
        <w:t xml:space="preserve"> </w:t>
      </w:r>
      <w:r w:rsidRPr="0064753F">
        <w:rPr>
          <w:rFonts w:ascii="Arial" w:hAnsi="Arial" w:cs="Arial"/>
          <w:sz w:val="24"/>
          <w:szCs w:val="24"/>
        </w:rPr>
        <w:t>по следующим основаниям:</w:t>
      </w:r>
    </w:p>
    <w:p w:rsidR="00CD5226" w:rsidRDefault="00CD5226" w:rsidP="00CD5226">
      <w:pPr>
        <w:pStyle w:val="ac"/>
        <w:spacing w:before="7"/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3757"/>
      </w:tblGrid>
      <w:tr w:rsidR="00CD5226" w:rsidRPr="00ED0720" w:rsidTr="000B193E">
        <w:trPr>
          <w:trHeight w:val="2136"/>
        </w:trPr>
        <w:tc>
          <w:tcPr>
            <w:tcW w:w="1070" w:type="dxa"/>
          </w:tcPr>
          <w:p w:rsidR="00CD5226" w:rsidRPr="00CD5226" w:rsidRDefault="00CD5226" w:rsidP="000B193E">
            <w:pPr>
              <w:pStyle w:val="a3"/>
              <w:jc w:val="center"/>
              <w:rPr>
                <w:rFonts w:ascii="Courier New" w:hAnsi="Courier New" w:cs="Courier New"/>
                <w:lang w:val="ru-RU"/>
              </w:rPr>
            </w:pPr>
            <w:r w:rsidRPr="00CD5226">
              <w:rPr>
                <w:rFonts w:ascii="Courier New" w:hAnsi="Courier New" w:cs="Courier New"/>
                <w:lang w:val="ru-RU"/>
              </w:rPr>
              <w:t>№</w:t>
            </w:r>
            <w:r w:rsidRPr="00CD5226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пункта</w:t>
            </w:r>
            <w:r w:rsidRPr="00CD5226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CD5226">
              <w:rPr>
                <w:rFonts w:ascii="Courier New" w:hAnsi="Courier New" w:cs="Courier New"/>
                <w:lang w:val="ru-RU"/>
              </w:rPr>
              <w:t>админис</w:t>
            </w:r>
            <w:proofErr w:type="spellEnd"/>
            <w:r w:rsidRPr="00CD5226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proofErr w:type="spellStart"/>
            <w:r w:rsidRPr="00CD5226">
              <w:rPr>
                <w:rFonts w:ascii="Courier New" w:hAnsi="Courier New" w:cs="Courier New"/>
                <w:lang w:val="ru-RU"/>
              </w:rPr>
              <w:t>тративно</w:t>
            </w:r>
            <w:proofErr w:type="spellEnd"/>
            <w:proofErr w:type="gramEnd"/>
            <w:r w:rsidRPr="00CD5226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го</w:t>
            </w:r>
            <w:r w:rsidRPr="00CD5226">
              <w:rPr>
                <w:rFonts w:ascii="Courier New" w:hAnsi="Courier New" w:cs="Courier New"/>
                <w:spacing w:val="1"/>
                <w:lang w:val="ru-RU"/>
              </w:rPr>
              <w:t xml:space="preserve"> </w:t>
            </w:r>
            <w:proofErr w:type="spellStart"/>
            <w:r w:rsidRPr="00CD5226">
              <w:rPr>
                <w:rFonts w:ascii="Courier New" w:hAnsi="Courier New" w:cs="Courier New"/>
                <w:spacing w:val="-1"/>
                <w:lang w:val="ru-RU"/>
              </w:rPr>
              <w:t>регламен</w:t>
            </w:r>
            <w:proofErr w:type="spellEnd"/>
            <w:r w:rsidRPr="00CD5226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та</w:t>
            </w:r>
          </w:p>
        </w:tc>
        <w:tc>
          <w:tcPr>
            <w:tcW w:w="4165" w:type="dxa"/>
          </w:tcPr>
          <w:p w:rsidR="00CD5226" w:rsidRPr="00CD5226" w:rsidRDefault="00CD5226" w:rsidP="000B193E">
            <w:pPr>
              <w:pStyle w:val="a3"/>
              <w:jc w:val="center"/>
              <w:rPr>
                <w:rFonts w:ascii="Courier New" w:hAnsi="Courier New" w:cs="Courier New"/>
                <w:lang w:val="ru-RU"/>
              </w:rPr>
            </w:pPr>
            <w:r w:rsidRPr="00CD5226">
              <w:rPr>
                <w:rFonts w:ascii="Courier New" w:hAnsi="Courier New" w:cs="Courier New"/>
                <w:lang w:val="ru-RU"/>
              </w:rPr>
              <w:t>Наименование основания для отказа в</w:t>
            </w:r>
            <w:r w:rsidRPr="00CD5226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соответствии</w:t>
            </w:r>
            <w:r w:rsidRPr="00CD5226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с</w:t>
            </w:r>
            <w:r w:rsidRPr="00CD5226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единым</w:t>
            </w:r>
            <w:r w:rsidRPr="00CD5226">
              <w:rPr>
                <w:rFonts w:ascii="Courier New" w:hAnsi="Courier New" w:cs="Courier New"/>
                <w:spacing w:val="-3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стандартом</w:t>
            </w:r>
          </w:p>
        </w:tc>
        <w:tc>
          <w:tcPr>
            <w:tcW w:w="3757" w:type="dxa"/>
          </w:tcPr>
          <w:p w:rsidR="00CD5226" w:rsidRPr="00CD5226" w:rsidRDefault="00CD5226" w:rsidP="000B193E">
            <w:pPr>
              <w:pStyle w:val="a3"/>
              <w:jc w:val="center"/>
              <w:rPr>
                <w:rFonts w:ascii="Courier New" w:hAnsi="Courier New" w:cs="Courier New"/>
                <w:lang w:val="ru-RU"/>
              </w:rPr>
            </w:pPr>
            <w:r w:rsidRPr="00CD5226">
              <w:rPr>
                <w:rFonts w:ascii="Courier New" w:hAnsi="Courier New" w:cs="Courier New"/>
                <w:lang w:val="ru-RU"/>
              </w:rPr>
              <w:t>Разъяснение</w:t>
            </w:r>
            <w:r w:rsidRPr="00CD5226">
              <w:rPr>
                <w:rFonts w:ascii="Courier New" w:hAnsi="Courier New" w:cs="Courier New"/>
                <w:spacing w:val="-8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причин</w:t>
            </w:r>
            <w:r w:rsidRPr="00CD5226">
              <w:rPr>
                <w:rFonts w:ascii="Courier New" w:hAnsi="Courier New" w:cs="Courier New"/>
                <w:spacing w:val="-3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отказа</w:t>
            </w:r>
            <w:r w:rsidRPr="00CD5226">
              <w:rPr>
                <w:rFonts w:ascii="Courier New" w:hAnsi="Courier New" w:cs="Courier New"/>
                <w:spacing w:val="-4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в</w:t>
            </w:r>
            <w:r w:rsidRPr="00CD5226">
              <w:rPr>
                <w:rFonts w:ascii="Courier New" w:hAnsi="Courier New" w:cs="Courier New"/>
                <w:spacing w:val="-4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предоставлении</w:t>
            </w:r>
            <w:r w:rsidRPr="00CD5226">
              <w:rPr>
                <w:rFonts w:ascii="Courier New" w:hAnsi="Courier New" w:cs="Courier New"/>
                <w:spacing w:val="-57"/>
                <w:lang w:val="ru-RU"/>
              </w:rPr>
              <w:t xml:space="preserve"> </w:t>
            </w:r>
            <w:r w:rsidRPr="00CD5226">
              <w:rPr>
                <w:rFonts w:ascii="Courier New" w:hAnsi="Courier New" w:cs="Courier New"/>
                <w:lang w:val="ru-RU"/>
              </w:rPr>
              <w:t>услуги</w:t>
            </w:r>
          </w:p>
        </w:tc>
      </w:tr>
      <w:tr w:rsidR="00CD5226" w:rsidRPr="00ED0720" w:rsidTr="000B193E">
        <w:trPr>
          <w:trHeight w:val="1974"/>
        </w:trPr>
        <w:tc>
          <w:tcPr>
            <w:tcW w:w="1070" w:type="dxa"/>
          </w:tcPr>
          <w:p w:rsidR="00CD5226" w:rsidRPr="00ED0720" w:rsidRDefault="00CD5226" w:rsidP="000B193E">
            <w:pPr>
              <w:pStyle w:val="a3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t>2.19.1</w:t>
            </w:r>
          </w:p>
        </w:tc>
        <w:tc>
          <w:tcPr>
            <w:tcW w:w="4165" w:type="dxa"/>
          </w:tcPr>
          <w:p w:rsidR="00CD5226" w:rsidRPr="00CD5226" w:rsidRDefault="001C1B36" w:rsidP="000B193E">
            <w:pPr>
              <w:pStyle w:val="a3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С</w:t>
            </w:r>
            <w:r w:rsidR="00CD5226" w:rsidRPr="00CD5226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 xml:space="preserve"> заявлением о постановке на земельный учет обратились граждане, не обладающие в соответствии с Земельным кодексом Российской Федерации, федеральными законами, Законом Иркутской области № 146-оз правом на предоставление земельного участка в собственность бесплатно</w:t>
            </w:r>
          </w:p>
        </w:tc>
        <w:tc>
          <w:tcPr>
            <w:tcW w:w="3757" w:type="dxa"/>
          </w:tcPr>
          <w:p w:rsidR="00CD5226" w:rsidRPr="00ED0720" w:rsidRDefault="00CD5226" w:rsidP="000B193E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ED0720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ED0720">
              <w:rPr>
                <w:rFonts w:ascii="Courier New" w:hAnsi="Courier New" w:cs="Courier New"/>
              </w:rPr>
              <w:t>основания</w:t>
            </w:r>
            <w:proofErr w:type="spellEnd"/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ED0720">
              <w:rPr>
                <w:rFonts w:ascii="Courier New" w:hAnsi="Courier New" w:cs="Courier New"/>
              </w:rPr>
              <w:t>такого</w:t>
            </w:r>
            <w:proofErr w:type="spellEnd"/>
            <w:r w:rsidRPr="00ED0720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ED0720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CD5226" w:rsidRPr="00ED0720" w:rsidTr="000B193E">
        <w:trPr>
          <w:trHeight w:val="1974"/>
        </w:trPr>
        <w:tc>
          <w:tcPr>
            <w:tcW w:w="1070" w:type="dxa"/>
          </w:tcPr>
          <w:p w:rsidR="00CD5226" w:rsidRPr="00ED0720" w:rsidRDefault="00CD5226" w:rsidP="000B193E">
            <w:pPr>
              <w:pStyle w:val="a3"/>
              <w:rPr>
                <w:rFonts w:ascii="Courier New" w:hAnsi="Courier New" w:cs="Courier New"/>
              </w:rPr>
            </w:pPr>
            <w:r w:rsidRPr="00ED0720">
              <w:rPr>
                <w:rFonts w:ascii="Courier New" w:hAnsi="Courier New" w:cs="Courier New"/>
              </w:rPr>
              <w:lastRenderedPageBreak/>
              <w:t>2.19.2</w:t>
            </w:r>
          </w:p>
        </w:tc>
        <w:tc>
          <w:tcPr>
            <w:tcW w:w="4165" w:type="dxa"/>
          </w:tcPr>
          <w:p w:rsidR="00CD5226" w:rsidRPr="00CD5226" w:rsidRDefault="001C1B36" w:rsidP="000B193E">
            <w:pPr>
              <w:pStyle w:val="a3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З</w:t>
            </w:r>
            <w:r w:rsidR="00CD5226" w:rsidRPr="00CD5226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 xml:space="preserve">аявление о постановке на земельный учет не соответствует требованиям, установленным частью 2 статьи 5 Закона Иркутской области № 146-оз, и (или) к заявлению о постановке на земельный учет не приложены документы, предусмотренные частью 3 статьи 5 Закона Иркутской области № 146-оз, либо приложены документы, не соответствующие требованиям, установленным частью </w:t>
            </w:r>
            <w:r w:rsidR="00CD5226" w:rsidRPr="00CD5226">
              <w:rPr>
                <w:rFonts w:ascii="Courier New" w:hAnsi="Courier New" w:cs="Courier New"/>
                <w:color w:val="000000" w:themeColor="text1"/>
                <w:szCs w:val="24"/>
              </w:rPr>
              <w:t xml:space="preserve">4 </w:t>
            </w:r>
            <w:proofErr w:type="spellStart"/>
            <w:r w:rsidR="00CD5226" w:rsidRPr="00CD5226">
              <w:rPr>
                <w:rFonts w:ascii="Courier New" w:hAnsi="Courier New" w:cs="Courier New"/>
                <w:color w:val="000000" w:themeColor="text1"/>
                <w:szCs w:val="24"/>
              </w:rPr>
              <w:t>статьи</w:t>
            </w:r>
            <w:proofErr w:type="spellEnd"/>
            <w:r w:rsidR="00CD5226" w:rsidRPr="00CD5226">
              <w:rPr>
                <w:rFonts w:ascii="Courier New" w:hAnsi="Courier New" w:cs="Courier New"/>
                <w:color w:val="000000" w:themeColor="text1"/>
                <w:szCs w:val="24"/>
              </w:rPr>
              <w:t xml:space="preserve"> 5 </w:t>
            </w:r>
            <w:proofErr w:type="spellStart"/>
            <w:r w:rsidR="00CD5226" w:rsidRPr="00CD5226">
              <w:rPr>
                <w:rFonts w:ascii="Courier New" w:hAnsi="Courier New" w:cs="Courier New"/>
                <w:color w:val="000000" w:themeColor="text1"/>
                <w:szCs w:val="24"/>
              </w:rPr>
              <w:t>Закона</w:t>
            </w:r>
            <w:proofErr w:type="spellEnd"/>
            <w:r w:rsidR="00CD5226" w:rsidRPr="00CD5226">
              <w:rPr>
                <w:rFonts w:ascii="Courier New" w:hAnsi="Courier New" w:cs="Courier New"/>
                <w:color w:val="000000" w:themeColor="text1"/>
                <w:szCs w:val="24"/>
              </w:rPr>
              <w:t xml:space="preserve"> </w:t>
            </w:r>
            <w:proofErr w:type="spellStart"/>
            <w:r w:rsidR="00CD5226" w:rsidRPr="00CD5226">
              <w:rPr>
                <w:rFonts w:ascii="Courier New" w:hAnsi="Courier New" w:cs="Courier New"/>
                <w:color w:val="000000" w:themeColor="text1"/>
                <w:szCs w:val="24"/>
              </w:rPr>
              <w:t>Иркутской</w:t>
            </w:r>
            <w:proofErr w:type="spellEnd"/>
            <w:r w:rsidR="00CD5226" w:rsidRPr="00CD5226">
              <w:rPr>
                <w:rFonts w:ascii="Courier New" w:hAnsi="Courier New" w:cs="Courier New"/>
                <w:color w:val="000000" w:themeColor="text1"/>
                <w:szCs w:val="24"/>
              </w:rPr>
              <w:t xml:space="preserve"> </w:t>
            </w:r>
            <w:proofErr w:type="spellStart"/>
            <w:r w:rsidR="00CD5226" w:rsidRPr="00CD5226">
              <w:rPr>
                <w:rFonts w:ascii="Courier New" w:hAnsi="Courier New" w:cs="Courier New"/>
                <w:color w:val="000000" w:themeColor="text1"/>
                <w:szCs w:val="24"/>
              </w:rPr>
              <w:t>области</w:t>
            </w:r>
            <w:proofErr w:type="spellEnd"/>
            <w:r w:rsidR="00CD5226" w:rsidRPr="00CD5226">
              <w:rPr>
                <w:rFonts w:ascii="Courier New" w:hAnsi="Courier New" w:cs="Courier New"/>
                <w:color w:val="000000" w:themeColor="text1"/>
                <w:szCs w:val="24"/>
              </w:rPr>
              <w:t xml:space="preserve"> № 146-оз</w:t>
            </w:r>
            <w:proofErr w:type="gramEnd"/>
          </w:p>
        </w:tc>
        <w:tc>
          <w:tcPr>
            <w:tcW w:w="3757" w:type="dxa"/>
          </w:tcPr>
          <w:p w:rsidR="00CD5226" w:rsidRPr="00ED0720" w:rsidRDefault="00CD5226" w:rsidP="000B193E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ED0720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ED0720">
              <w:rPr>
                <w:rFonts w:ascii="Courier New" w:hAnsi="Courier New" w:cs="Courier New"/>
              </w:rPr>
              <w:t>основания</w:t>
            </w:r>
            <w:proofErr w:type="spellEnd"/>
            <w:r w:rsidRPr="00ED0720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ED0720">
              <w:rPr>
                <w:rFonts w:ascii="Courier New" w:hAnsi="Courier New" w:cs="Courier New"/>
              </w:rPr>
              <w:t>такого</w:t>
            </w:r>
            <w:proofErr w:type="spellEnd"/>
            <w:r w:rsidRPr="00ED0720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ED0720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CD5226" w:rsidRPr="00ED0720" w:rsidTr="000B193E">
        <w:trPr>
          <w:trHeight w:val="1977"/>
        </w:trPr>
        <w:tc>
          <w:tcPr>
            <w:tcW w:w="1070" w:type="dxa"/>
          </w:tcPr>
          <w:p w:rsidR="00CD5226" w:rsidRPr="00D6333B" w:rsidRDefault="00D6333B" w:rsidP="000B193E">
            <w:pPr>
              <w:pStyle w:val="a3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2.19.3</w:t>
            </w:r>
          </w:p>
        </w:tc>
        <w:tc>
          <w:tcPr>
            <w:tcW w:w="4165" w:type="dxa"/>
          </w:tcPr>
          <w:p w:rsidR="00CD5226" w:rsidRPr="00837D3C" w:rsidRDefault="001C1B36" w:rsidP="000B193E">
            <w:pPr>
              <w:pStyle w:val="a3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З</w:t>
            </w:r>
            <w:r w:rsidR="00837D3C" w:rsidRPr="00837D3C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аявители обратились в уполномоченный орган с заявлением о постановке на земельный учет не по месту своего жительства, за исключением случаев обращения с заявлением также переселенцев, граждан, переселяемых из затопляемых территорий, граждан, постоянно проживающих в поселении, находящемся в центральной экологической зоне Байкальской природной территории</w:t>
            </w:r>
          </w:p>
        </w:tc>
        <w:tc>
          <w:tcPr>
            <w:tcW w:w="3757" w:type="dxa"/>
          </w:tcPr>
          <w:p w:rsidR="00CD5226" w:rsidRPr="00704F9C" w:rsidRDefault="00CD5226" w:rsidP="000B193E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704F9C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704F9C">
              <w:rPr>
                <w:rFonts w:ascii="Courier New" w:hAnsi="Courier New" w:cs="Courier New"/>
              </w:rPr>
              <w:t>основания</w:t>
            </w:r>
            <w:proofErr w:type="spellEnd"/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704F9C">
              <w:rPr>
                <w:rFonts w:ascii="Courier New" w:hAnsi="Courier New" w:cs="Courier New"/>
              </w:rPr>
              <w:t>такого</w:t>
            </w:r>
            <w:proofErr w:type="spellEnd"/>
            <w:r w:rsidRPr="00704F9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704F9C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CD5226" w:rsidRPr="00ED0720" w:rsidTr="000B193E">
        <w:trPr>
          <w:trHeight w:val="1977"/>
        </w:trPr>
        <w:tc>
          <w:tcPr>
            <w:tcW w:w="1070" w:type="dxa"/>
          </w:tcPr>
          <w:p w:rsidR="00CD5226" w:rsidRPr="00D6333B" w:rsidRDefault="00D6333B" w:rsidP="000B193E">
            <w:pPr>
              <w:pStyle w:val="a3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2.19.4</w:t>
            </w:r>
          </w:p>
        </w:tc>
        <w:tc>
          <w:tcPr>
            <w:tcW w:w="4165" w:type="dxa"/>
          </w:tcPr>
          <w:p w:rsidR="00CD5226" w:rsidRPr="00837D3C" w:rsidRDefault="001C1B36" w:rsidP="000B193E">
            <w:pPr>
              <w:pStyle w:val="a3"/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</w:pPr>
            <w:r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З</w:t>
            </w:r>
            <w:r w:rsidR="00837D3C" w:rsidRPr="00837D3C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аявителю (одному из заявителей) предоставлен земельный участок в безвозмездное пользование в соответствии с подпунктами 6, 7 пункта 2 статьи 39.10 Земельного кодекса Российской Федерации</w:t>
            </w:r>
          </w:p>
        </w:tc>
        <w:tc>
          <w:tcPr>
            <w:tcW w:w="3757" w:type="dxa"/>
          </w:tcPr>
          <w:p w:rsidR="00CD5226" w:rsidRPr="00704F9C" w:rsidRDefault="00CD5226" w:rsidP="000B193E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704F9C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704F9C">
              <w:rPr>
                <w:rFonts w:ascii="Courier New" w:hAnsi="Courier New" w:cs="Courier New"/>
              </w:rPr>
              <w:t>основания</w:t>
            </w:r>
            <w:proofErr w:type="spellEnd"/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704F9C">
              <w:rPr>
                <w:rFonts w:ascii="Courier New" w:hAnsi="Courier New" w:cs="Courier New"/>
              </w:rPr>
              <w:t>такого</w:t>
            </w:r>
            <w:proofErr w:type="spellEnd"/>
            <w:r w:rsidRPr="00704F9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704F9C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  <w:tr w:rsidR="00CD5226" w:rsidRPr="00ED0720" w:rsidTr="000B193E">
        <w:trPr>
          <w:trHeight w:val="1977"/>
        </w:trPr>
        <w:tc>
          <w:tcPr>
            <w:tcW w:w="1070" w:type="dxa"/>
          </w:tcPr>
          <w:p w:rsidR="00CD5226" w:rsidRPr="00D6333B" w:rsidRDefault="00D6333B" w:rsidP="000B193E">
            <w:pPr>
              <w:pStyle w:val="a3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2.19.5</w:t>
            </w:r>
          </w:p>
        </w:tc>
        <w:tc>
          <w:tcPr>
            <w:tcW w:w="4165" w:type="dxa"/>
          </w:tcPr>
          <w:p w:rsidR="00CD5226" w:rsidRPr="00837D3C" w:rsidRDefault="001C1B36" w:rsidP="000B193E">
            <w:pPr>
              <w:pStyle w:val="a3"/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</w:pPr>
            <w:proofErr w:type="gramStart"/>
            <w:r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М</w:t>
            </w:r>
            <w:r w:rsidR="00837D3C" w:rsidRPr="00837D3C">
              <w:rPr>
                <w:rFonts w:ascii="Courier New" w:hAnsi="Courier New" w:cs="Courier New"/>
                <w:color w:val="000000" w:themeColor="text1"/>
                <w:szCs w:val="24"/>
                <w:lang w:val="ru-RU"/>
              </w:rPr>
              <w:t>олодая семья, многодетная семья, один из членов многодетной семьи состоят (состоит) на земельном учете в другом муниципальном образовании Иркутской области по месту жительства одного из членов семьи, за исключением случаев обращения с заявлением молодой семьи, многодетной семьи, члены которой постоянно проживают в поселении, находящемся в центральной экологической зоне Байкальской природной территории</w:t>
            </w:r>
            <w:proofErr w:type="gramEnd"/>
          </w:p>
        </w:tc>
        <w:tc>
          <w:tcPr>
            <w:tcW w:w="3757" w:type="dxa"/>
          </w:tcPr>
          <w:p w:rsidR="00CD5226" w:rsidRPr="00704F9C" w:rsidRDefault="00CD5226" w:rsidP="000B193E">
            <w:pPr>
              <w:pStyle w:val="a3"/>
              <w:rPr>
                <w:rFonts w:ascii="Courier New" w:hAnsi="Courier New" w:cs="Courier New"/>
              </w:rPr>
            </w:pPr>
            <w:proofErr w:type="spellStart"/>
            <w:r w:rsidRPr="00704F9C">
              <w:rPr>
                <w:rFonts w:ascii="Courier New" w:hAnsi="Courier New" w:cs="Courier New"/>
              </w:rPr>
              <w:t>Указываются</w:t>
            </w:r>
            <w:proofErr w:type="spellEnd"/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704F9C">
              <w:rPr>
                <w:rFonts w:ascii="Courier New" w:hAnsi="Courier New" w:cs="Courier New"/>
              </w:rPr>
              <w:t>основания</w:t>
            </w:r>
            <w:proofErr w:type="spellEnd"/>
            <w:r w:rsidRPr="00704F9C">
              <w:rPr>
                <w:rFonts w:ascii="Courier New" w:hAnsi="Courier New" w:cs="Courier New"/>
                <w:spacing w:val="-3"/>
              </w:rPr>
              <w:t xml:space="preserve"> </w:t>
            </w:r>
            <w:proofErr w:type="spellStart"/>
            <w:r w:rsidRPr="00704F9C">
              <w:rPr>
                <w:rFonts w:ascii="Courier New" w:hAnsi="Courier New" w:cs="Courier New"/>
              </w:rPr>
              <w:t>такого</w:t>
            </w:r>
            <w:proofErr w:type="spellEnd"/>
            <w:r w:rsidRPr="00704F9C">
              <w:rPr>
                <w:rFonts w:ascii="Courier New" w:hAnsi="Courier New" w:cs="Courier New"/>
                <w:spacing w:val="-2"/>
              </w:rPr>
              <w:t xml:space="preserve"> </w:t>
            </w:r>
            <w:proofErr w:type="spellStart"/>
            <w:r w:rsidRPr="00704F9C">
              <w:rPr>
                <w:rFonts w:ascii="Courier New" w:hAnsi="Courier New" w:cs="Courier New"/>
              </w:rPr>
              <w:t>вывода</w:t>
            </w:r>
            <w:proofErr w:type="spellEnd"/>
          </w:p>
        </w:tc>
      </w:tr>
    </w:tbl>
    <w:p w:rsidR="00CD5226" w:rsidRDefault="00CD5226" w:rsidP="00CD5226">
      <w:pPr>
        <w:rPr>
          <w:sz w:val="24"/>
        </w:rPr>
        <w:sectPr w:rsidR="00CD5226" w:rsidSect="003E0F7C">
          <w:pgSz w:w="11900" w:h="16840"/>
          <w:pgMar w:top="1134" w:right="850" w:bottom="1134" w:left="1701" w:header="345" w:footer="0" w:gutter="0"/>
          <w:cols w:space="720"/>
        </w:sectPr>
      </w:pPr>
    </w:p>
    <w:p w:rsidR="00CD5226" w:rsidRPr="00284043" w:rsidRDefault="00CD5226" w:rsidP="00CD5226">
      <w:pPr>
        <w:pStyle w:val="a3"/>
        <w:jc w:val="both"/>
        <w:rPr>
          <w:rFonts w:ascii="Arial" w:hAnsi="Arial" w:cs="Arial"/>
          <w:sz w:val="24"/>
        </w:rPr>
      </w:pPr>
      <w:bookmarkStart w:id="0" w:name="28"/>
      <w:bookmarkEnd w:id="0"/>
    </w:p>
    <w:p w:rsidR="00CD5226" w:rsidRPr="00284043" w:rsidRDefault="00CD5226" w:rsidP="00CD522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284043">
        <w:rPr>
          <w:rFonts w:ascii="Arial" w:hAnsi="Arial" w:cs="Arial"/>
          <w:sz w:val="24"/>
        </w:rPr>
        <w:t>Дополнительно</w:t>
      </w:r>
      <w:r w:rsidRPr="00284043">
        <w:rPr>
          <w:rFonts w:ascii="Arial" w:hAnsi="Arial" w:cs="Arial"/>
          <w:spacing w:val="-8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информируем:</w:t>
      </w:r>
      <w:r w:rsidRPr="00284043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>___________________________________</w:t>
      </w:r>
      <w:r w:rsidRPr="00284043">
        <w:rPr>
          <w:rFonts w:ascii="Arial" w:hAnsi="Arial" w:cs="Arial"/>
          <w:sz w:val="24"/>
        </w:rPr>
        <w:t>.</w:t>
      </w:r>
    </w:p>
    <w:p w:rsidR="00CD5226" w:rsidRPr="00284043" w:rsidRDefault="00CD5226" w:rsidP="00CD522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284043">
        <w:rPr>
          <w:rFonts w:ascii="Arial" w:hAnsi="Arial" w:cs="Arial"/>
          <w:sz w:val="24"/>
        </w:rPr>
        <w:t xml:space="preserve">Вы вправе повторно обратиться </w:t>
      </w:r>
      <w:proofErr w:type="spellStart"/>
      <w:r w:rsidRPr="00284043">
        <w:rPr>
          <w:rFonts w:ascii="Arial" w:hAnsi="Arial" w:cs="Arial"/>
          <w:sz w:val="24"/>
        </w:rPr>
        <w:t>c</w:t>
      </w:r>
      <w:proofErr w:type="spellEnd"/>
      <w:r w:rsidRPr="00284043">
        <w:rPr>
          <w:rFonts w:ascii="Arial" w:hAnsi="Arial" w:cs="Arial"/>
          <w:sz w:val="24"/>
        </w:rPr>
        <w:t xml:space="preserve"> заявлением о предоставлении услуги после</w:t>
      </w:r>
      <w:r w:rsidRPr="00284043">
        <w:rPr>
          <w:rFonts w:ascii="Arial" w:hAnsi="Arial" w:cs="Arial"/>
          <w:spacing w:val="1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устранения</w:t>
      </w:r>
      <w:r w:rsidRPr="00284043">
        <w:rPr>
          <w:rFonts w:ascii="Arial" w:hAnsi="Arial" w:cs="Arial"/>
          <w:spacing w:val="-1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указанных</w:t>
      </w:r>
      <w:r w:rsidRPr="00284043">
        <w:rPr>
          <w:rFonts w:ascii="Arial" w:hAnsi="Arial" w:cs="Arial"/>
          <w:spacing w:val="-3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нарушений.</w:t>
      </w:r>
    </w:p>
    <w:p w:rsidR="00CD5226" w:rsidRPr="00284043" w:rsidRDefault="00CD5226" w:rsidP="00CD5226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pacing w:val="-1"/>
          <w:sz w:val="24"/>
        </w:rPr>
        <w:tab/>
      </w:r>
      <w:r w:rsidRPr="00284043">
        <w:rPr>
          <w:rFonts w:ascii="Arial" w:hAnsi="Arial" w:cs="Arial"/>
          <w:spacing w:val="-1"/>
          <w:sz w:val="24"/>
        </w:rPr>
        <w:t>Данный</w:t>
      </w:r>
      <w:r w:rsidRPr="00284043">
        <w:rPr>
          <w:rFonts w:ascii="Arial" w:hAnsi="Arial" w:cs="Arial"/>
          <w:spacing w:val="-15"/>
          <w:sz w:val="24"/>
        </w:rPr>
        <w:t xml:space="preserve"> </w:t>
      </w:r>
      <w:r w:rsidRPr="00284043">
        <w:rPr>
          <w:rFonts w:ascii="Arial" w:hAnsi="Arial" w:cs="Arial"/>
          <w:spacing w:val="-1"/>
          <w:sz w:val="24"/>
        </w:rPr>
        <w:t>отказ</w:t>
      </w:r>
      <w:r w:rsidRPr="00284043">
        <w:rPr>
          <w:rFonts w:ascii="Arial" w:hAnsi="Arial" w:cs="Arial"/>
          <w:spacing w:val="-15"/>
          <w:sz w:val="24"/>
        </w:rPr>
        <w:t xml:space="preserve"> </w:t>
      </w:r>
      <w:r w:rsidRPr="00284043">
        <w:rPr>
          <w:rFonts w:ascii="Arial" w:hAnsi="Arial" w:cs="Arial"/>
          <w:spacing w:val="-1"/>
          <w:sz w:val="24"/>
        </w:rPr>
        <w:t>может</w:t>
      </w:r>
      <w:r w:rsidRPr="00284043">
        <w:rPr>
          <w:rFonts w:ascii="Arial" w:hAnsi="Arial" w:cs="Arial"/>
          <w:spacing w:val="-17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быть</w:t>
      </w:r>
      <w:r w:rsidRPr="00284043">
        <w:rPr>
          <w:rFonts w:ascii="Arial" w:hAnsi="Arial" w:cs="Arial"/>
          <w:spacing w:val="-16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обжалован</w:t>
      </w:r>
      <w:r w:rsidRPr="00284043">
        <w:rPr>
          <w:rFonts w:ascii="Arial" w:hAnsi="Arial" w:cs="Arial"/>
          <w:spacing w:val="-15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в</w:t>
      </w:r>
      <w:r w:rsidRPr="00284043">
        <w:rPr>
          <w:rFonts w:ascii="Arial" w:hAnsi="Arial" w:cs="Arial"/>
          <w:spacing w:val="-16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досудебном</w:t>
      </w:r>
      <w:r w:rsidRPr="00284043">
        <w:rPr>
          <w:rFonts w:ascii="Arial" w:hAnsi="Arial" w:cs="Arial"/>
          <w:spacing w:val="-18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порядке</w:t>
      </w:r>
      <w:r w:rsidRPr="00284043">
        <w:rPr>
          <w:rFonts w:ascii="Arial" w:hAnsi="Arial" w:cs="Arial"/>
          <w:spacing w:val="-17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путем</w:t>
      </w:r>
      <w:r w:rsidRPr="00284043">
        <w:rPr>
          <w:rFonts w:ascii="Arial" w:hAnsi="Arial" w:cs="Arial"/>
          <w:spacing w:val="-15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направления</w:t>
      </w:r>
      <w:r w:rsidRPr="00284043">
        <w:rPr>
          <w:rFonts w:ascii="Arial" w:hAnsi="Arial" w:cs="Arial"/>
          <w:spacing w:val="-68"/>
          <w:sz w:val="24"/>
        </w:rPr>
        <w:t xml:space="preserve"> </w:t>
      </w:r>
      <w:r w:rsidRPr="00284043">
        <w:rPr>
          <w:rFonts w:ascii="Arial" w:hAnsi="Arial" w:cs="Arial"/>
          <w:sz w:val="24"/>
        </w:rPr>
        <w:t xml:space="preserve">жалобы в орган, уполномоченный на предоставление услуги </w:t>
      </w:r>
      <w:proofErr w:type="gramStart"/>
      <w:r w:rsidRPr="00284043">
        <w:rPr>
          <w:rFonts w:ascii="Arial" w:hAnsi="Arial" w:cs="Arial"/>
          <w:sz w:val="24"/>
        </w:rPr>
        <w:t>в</w:t>
      </w:r>
      <w:proofErr w:type="gramEnd"/>
      <w:r w:rsidRPr="00284043">
        <w:rPr>
          <w:rFonts w:ascii="Arial" w:hAnsi="Arial" w:cs="Arial"/>
          <w:sz w:val="24"/>
        </w:rPr>
        <w:t xml:space="preserve"> «</w:t>
      </w:r>
      <w:proofErr w:type="gramStart"/>
      <w:r w:rsidRPr="00284043">
        <w:rPr>
          <w:rFonts w:ascii="Arial" w:hAnsi="Arial" w:cs="Arial"/>
          <w:sz w:val="24"/>
        </w:rPr>
        <w:t>Постановка</w:t>
      </w:r>
      <w:proofErr w:type="gramEnd"/>
      <w:r w:rsidRPr="00284043">
        <w:rPr>
          <w:rFonts w:ascii="Arial" w:hAnsi="Arial" w:cs="Arial"/>
          <w:sz w:val="24"/>
        </w:rPr>
        <w:t xml:space="preserve"> граждан</w:t>
      </w:r>
      <w:r w:rsidRPr="00284043">
        <w:rPr>
          <w:rFonts w:ascii="Arial" w:hAnsi="Arial" w:cs="Arial"/>
          <w:spacing w:val="-67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на учет в качестве лиц, имеющих право на предоставление земельных участков в</w:t>
      </w:r>
      <w:r w:rsidRPr="00284043">
        <w:rPr>
          <w:rFonts w:ascii="Arial" w:hAnsi="Arial" w:cs="Arial"/>
          <w:spacing w:val="1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собственность</w:t>
      </w:r>
      <w:r w:rsidRPr="00284043">
        <w:rPr>
          <w:rFonts w:ascii="Arial" w:hAnsi="Arial" w:cs="Arial"/>
          <w:spacing w:val="-2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бесплатно»,</w:t>
      </w:r>
      <w:r w:rsidRPr="00284043">
        <w:rPr>
          <w:rFonts w:ascii="Arial" w:hAnsi="Arial" w:cs="Arial"/>
          <w:spacing w:val="-1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а</w:t>
      </w:r>
      <w:r w:rsidRPr="00284043">
        <w:rPr>
          <w:rFonts w:ascii="Arial" w:hAnsi="Arial" w:cs="Arial"/>
          <w:spacing w:val="-1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также в</w:t>
      </w:r>
      <w:r w:rsidRPr="00284043">
        <w:rPr>
          <w:rFonts w:ascii="Arial" w:hAnsi="Arial" w:cs="Arial"/>
          <w:spacing w:val="-2"/>
          <w:sz w:val="24"/>
        </w:rPr>
        <w:t xml:space="preserve"> </w:t>
      </w:r>
      <w:r w:rsidRPr="00284043">
        <w:rPr>
          <w:rFonts w:ascii="Arial" w:hAnsi="Arial" w:cs="Arial"/>
          <w:sz w:val="24"/>
        </w:rPr>
        <w:t>судебном порядке.</w:t>
      </w:r>
    </w:p>
    <w:p w:rsidR="00CD5226" w:rsidRPr="00284043" w:rsidRDefault="00CD5226" w:rsidP="00CD5226">
      <w:pPr>
        <w:pStyle w:val="a3"/>
        <w:jc w:val="both"/>
        <w:rPr>
          <w:rFonts w:ascii="Arial" w:hAnsi="Arial" w:cs="Arial"/>
          <w:sz w:val="32"/>
        </w:rPr>
      </w:pPr>
      <w:r w:rsidRPr="00284043">
        <w:rPr>
          <w:rFonts w:ascii="Arial" w:hAnsi="Arial" w:cs="Arial"/>
          <w:noProof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1231900</wp:posOffset>
            </wp:positionH>
            <wp:positionV relativeFrom="paragraph">
              <wp:posOffset>238372</wp:posOffset>
            </wp:positionV>
            <wp:extent cx="3452700" cy="4953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DB4">
        <w:rPr>
          <w:rFonts w:ascii="Arial" w:hAnsi="Arial" w:cs="Arial"/>
          <w:sz w:val="32"/>
        </w:rPr>
        <w:t xml:space="preserve">     </w:t>
      </w:r>
    </w:p>
    <w:p w:rsidR="00CD5226" w:rsidRPr="00284043" w:rsidRDefault="00CD5226" w:rsidP="00CD5226">
      <w:pPr>
        <w:pStyle w:val="a3"/>
        <w:jc w:val="both"/>
        <w:rPr>
          <w:rFonts w:ascii="Arial" w:hAnsi="Arial" w:cs="Arial"/>
          <w:sz w:val="28"/>
        </w:rPr>
      </w:pPr>
      <w:r w:rsidRPr="00284043">
        <w:rPr>
          <w:rFonts w:ascii="Arial" w:hAnsi="Arial" w:cs="Arial"/>
          <w:sz w:val="28"/>
        </w:rPr>
        <w:t xml:space="preserve"> </w:t>
      </w:r>
      <w:r w:rsidR="00383DB4">
        <w:rPr>
          <w:rFonts w:ascii="Arial" w:hAnsi="Arial" w:cs="Arial"/>
          <w:sz w:val="28"/>
        </w:rPr>
        <w:t xml:space="preserve">                                                                         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 w:rsidRPr="00223D9C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223D9C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3E2" w:rsidRDefault="003673E2" w:rsidP="0034382A">
      <w:pPr>
        <w:spacing w:after="0" w:line="240" w:lineRule="auto"/>
      </w:pPr>
      <w:r>
        <w:separator/>
      </w:r>
    </w:p>
  </w:endnote>
  <w:endnote w:type="continuationSeparator" w:id="0">
    <w:p w:rsidR="003673E2" w:rsidRDefault="003673E2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3E2" w:rsidRDefault="003673E2" w:rsidP="0034382A">
      <w:pPr>
        <w:spacing w:after="0" w:line="240" w:lineRule="auto"/>
      </w:pPr>
      <w:r>
        <w:separator/>
      </w:r>
    </w:p>
  </w:footnote>
  <w:footnote w:type="continuationSeparator" w:id="0">
    <w:p w:rsidR="003673E2" w:rsidRDefault="003673E2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22DF"/>
    <w:rsid w:val="000037C6"/>
    <w:rsid w:val="00013AE2"/>
    <w:rsid w:val="00015270"/>
    <w:rsid w:val="00021B45"/>
    <w:rsid w:val="00021C48"/>
    <w:rsid w:val="00022965"/>
    <w:rsid w:val="00024D85"/>
    <w:rsid w:val="000251E4"/>
    <w:rsid w:val="00026959"/>
    <w:rsid w:val="00030033"/>
    <w:rsid w:val="0003137E"/>
    <w:rsid w:val="000318DD"/>
    <w:rsid w:val="00032E08"/>
    <w:rsid w:val="00036781"/>
    <w:rsid w:val="000409ED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82B40"/>
    <w:rsid w:val="00082E45"/>
    <w:rsid w:val="0008464E"/>
    <w:rsid w:val="0008732A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22DD"/>
    <w:rsid w:val="000D2D05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4EB2"/>
    <w:rsid w:val="0012714F"/>
    <w:rsid w:val="001271C5"/>
    <w:rsid w:val="0013584B"/>
    <w:rsid w:val="00136ED0"/>
    <w:rsid w:val="00137163"/>
    <w:rsid w:val="00143349"/>
    <w:rsid w:val="00143BE8"/>
    <w:rsid w:val="001500EA"/>
    <w:rsid w:val="00153682"/>
    <w:rsid w:val="00153ED0"/>
    <w:rsid w:val="00154640"/>
    <w:rsid w:val="001547C5"/>
    <w:rsid w:val="00157768"/>
    <w:rsid w:val="001630EE"/>
    <w:rsid w:val="00163B4F"/>
    <w:rsid w:val="00165B43"/>
    <w:rsid w:val="001668AB"/>
    <w:rsid w:val="00166C74"/>
    <w:rsid w:val="001672B6"/>
    <w:rsid w:val="001676D1"/>
    <w:rsid w:val="001721CE"/>
    <w:rsid w:val="00176CAB"/>
    <w:rsid w:val="00177B8E"/>
    <w:rsid w:val="001803AD"/>
    <w:rsid w:val="00181B10"/>
    <w:rsid w:val="001904BE"/>
    <w:rsid w:val="0019610A"/>
    <w:rsid w:val="001A098B"/>
    <w:rsid w:val="001A22C6"/>
    <w:rsid w:val="001A22EA"/>
    <w:rsid w:val="001A25EC"/>
    <w:rsid w:val="001A48C2"/>
    <w:rsid w:val="001B1B8C"/>
    <w:rsid w:val="001B2D0A"/>
    <w:rsid w:val="001B2D45"/>
    <w:rsid w:val="001B5591"/>
    <w:rsid w:val="001C1A8B"/>
    <w:rsid w:val="001C1B36"/>
    <w:rsid w:val="001C3429"/>
    <w:rsid w:val="001C4C48"/>
    <w:rsid w:val="001C798E"/>
    <w:rsid w:val="001D1804"/>
    <w:rsid w:val="001D33BF"/>
    <w:rsid w:val="001D595E"/>
    <w:rsid w:val="001D6D88"/>
    <w:rsid w:val="001D6DB2"/>
    <w:rsid w:val="001D7E8B"/>
    <w:rsid w:val="001E17E1"/>
    <w:rsid w:val="001E2FD4"/>
    <w:rsid w:val="001E69ED"/>
    <w:rsid w:val="001E7F18"/>
    <w:rsid w:val="001F180E"/>
    <w:rsid w:val="001F210A"/>
    <w:rsid w:val="001F29F3"/>
    <w:rsid w:val="001F4316"/>
    <w:rsid w:val="001F6123"/>
    <w:rsid w:val="001F7623"/>
    <w:rsid w:val="0020108C"/>
    <w:rsid w:val="00202E3E"/>
    <w:rsid w:val="00206524"/>
    <w:rsid w:val="00216485"/>
    <w:rsid w:val="002215B2"/>
    <w:rsid w:val="00223D9C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71542"/>
    <w:rsid w:val="00277139"/>
    <w:rsid w:val="00281BD7"/>
    <w:rsid w:val="00281BF3"/>
    <w:rsid w:val="00283A4F"/>
    <w:rsid w:val="00285313"/>
    <w:rsid w:val="00286AB0"/>
    <w:rsid w:val="00286C96"/>
    <w:rsid w:val="00291179"/>
    <w:rsid w:val="00292A26"/>
    <w:rsid w:val="00297BF0"/>
    <w:rsid w:val="002A40F3"/>
    <w:rsid w:val="002A577F"/>
    <w:rsid w:val="002A6482"/>
    <w:rsid w:val="002A74E1"/>
    <w:rsid w:val="002B07DB"/>
    <w:rsid w:val="002C67F8"/>
    <w:rsid w:val="002D2F95"/>
    <w:rsid w:val="002D593B"/>
    <w:rsid w:val="002E265D"/>
    <w:rsid w:val="002E5A44"/>
    <w:rsid w:val="002E6E60"/>
    <w:rsid w:val="002E7489"/>
    <w:rsid w:val="002F1EB8"/>
    <w:rsid w:val="002F4EF4"/>
    <w:rsid w:val="002F4F42"/>
    <w:rsid w:val="002F5098"/>
    <w:rsid w:val="002F791A"/>
    <w:rsid w:val="003020D6"/>
    <w:rsid w:val="00307587"/>
    <w:rsid w:val="00316C63"/>
    <w:rsid w:val="00321291"/>
    <w:rsid w:val="0032146D"/>
    <w:rsid w:val="0032173F"/>
    <w:rsid w:val="00321CE1"/>
    <w:rsid w:val="00324BAF"/>
    <w:rsid w:val="00326DFE"/>
    <w:rsid w:val="0033259E"/>
    <w:rsid w:val="003360A6"/>
    <w:rsid w:val="0033762C"/>
    <w:rsid w:val="0034054E"/>
    <w:rsid w:val="0034382A"/>
    <w:rsid w:val="0034713E"/>
    <w:rsid w:val="003571B1"/>
    <w:rsid w:val="003574D5"/>
    <w:rsid w:val="003670F8"/>
    <w:rsid w:val="003673E2"/>
    <w:rsid w:val="00371301"/>
    <w:rsid w:val="003718EC"/>
    <w:rsid w:val="00376111"/>
    <w:rsid w:val="00377590"/>
    <w:rsid w:val="00377F66"/>
    <w:rsid w:val="0038075F"/>
    <w:rsid w:val="00382557"/>
    <w:rsid w:val="00383DB4"/>
    <w:rsid w:val="003864D5"/>
    <w:rsid w:val="00391998"/>
    <w:rsid w:val="00394137"/>
    <w:rsid w:val="00396962"/>
    <w:rsid w:val="003A3897"/>
    <w:rsid w:val="003A598B"/>
    <w:rsid w:val="003A6740"/>
    <w:rsid w:val="003A6DD6"/>
    <w:rsid w:val="003B3227"/>
    <w:rsid w:val="003C011C"/>
    <w:rsid w:val="003C1CDC"/>
    <w:rsid w:val="003C2A27"/>
    <w:rsid w:val="003C39DA"/>
    <w:rsid w:val="003C41D5"/>
    <w:rsid w:val="003C50C8"/>
    <w:rsid w:val="003C54E8"/>
    <w:rsid w:val="003C6F04"/>
    <w:rsid w:val="003D2486"/>
    <w:rsid w:val="003D4E8A"/>
    <w:rsid w:val="003D5688"/>
    <w:rsid w:val="003D6156"/>
    <w:rsid w:val="003E37A1"/>
    <w:rsid w:val="003E4685"/>
    <w:rsid w:val="003E493A"/>
    <w:rsid w:val="003E5868"/>
    <w:rsid w:val="003E6C16"/>
    <w:rsid w:val="003F11AC"/>
    <w:rsid w:val="003F3AD0"/>
    <w:rsid w:val="003F4A58"/>
    <w:rsid w:val="003F4BBE"/>
    <w:rsid w:val="003F5AB1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39EF"/>
    <w:rsid w:val="00456EA1"/>
    <w:rsid w:val="004579DB"/>
    <w:rsid w:val="00462492"/>
    <w:rsid w:val="00462E08"/>
    <w:rsid w:val="00465668"/>
    <w:rsid w:val="004665E2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84346"/>
    <w:rsid w:val="004866AE"/>
    <w:rsid w:val="0049057A"/>
    <w:rsid w:val="004946CF"/>
    <w:rsid w:val="00494790"/>
    <w:rsid w:val="00495D2C"/>
    <w:rsid w:val="004A336D"/>
    <w:rsid w:val="004A4FEE"/>
    <w:rsid w:val="004B25CE"/>
    <w:rsid w:val="004C19D6"/>
    <w:rsid w:val="004C2288"/>
    <w:rsid w:val="004C3CD2"/>
    <w:rsid w:val="004C3DF9"/>
    <w:rsid w:val="004D0A65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4186"/>
    <w:rsid w:val="00507761"/>
    <w:rsid w:val="005159F4"/>
    <w:rsid w:val="0051652A"/>
    <w:rsid w:val="00522B8F"/>
    <w:rsid w:val="00524AB1"/>
    <w:rsid w:val="00525AE4"/>
    <w:rsid w:val="0053361A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30BB"/>
    <w:rsid w:val="00580584"/>
    <w:rsid w:val="00580B94"/>
    <w:rsid w:val="00582E41"/>
    <w:rsid w:val="00583883"/>
    <w:rsid w:val="0058545A"/>
    <w:rsid w:val="005919C5"/>
    <w:rsid w:val="00592DEC"/>
    <w:rsid w:val="00593AF1"/>
    <w:rsid w:val="005948DF"/>
    <w:rsid w:val="0059650B"/>
    <w:rsid w:val="00597E31"/>
    <w:rsid w:val="005A171D"/>
    <w:rsid w:val="005A330E"/>
    <w:rsid w:val="005B6354"/>
    <w:rsid w:val="005C1041"/>
    <w:rsid w:val="005C316E"/>
    <w:rsid w:val="005C5CBD"/>
    <w:rsid w:val="005D1584"/>
    <w:rsid w:val="005D300C"/>
    <w:rsid w:val="005D7021"/>
    <w:rsid w:val="005E027B"/>
    <w:rsid w:val="005E4EDE"/>
    <w:rsid w:val="005E4FD0"/>
    <w:rsid w:val="005F43DC"/>
    <w:rsid w:val="005F531E"/>
    <w:rsid w:val="005F6B54"/>
    <w:rsid w:val="005F75BE"/>
    <w:rsid w:val="00602A7D"/>
    <w:rsid w:val="00606264"/>
    <w:rsid w:val="00612868"/>
    <w:rsid w:val="006155DF"/>
    <w:rsid w:val="00622155"/>
    <w:rsid w:val="006252D4"/>
    <w:rsid w:val="00631423"/>
    <w:rsid w:val="00635FC5"/>
    <w:rsid w:val="0064141C"/>
    <w:rsid w:val="00641601"/>
    <w:rsid w:val="006419C2"/>
    <w:rsid w:val="00643AD8"/>
    <w:rsid w:val="00651574"/>
    <w:rsid w:val="00651B9D"/>
    <w:rsid w:val="00653043"/>
    <w:rsid w:val="00654EF0"/>
    <w:rsid w:val="006577D7"/>
    <w:rsid w:val="00660E3A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29CA"/>
    <w:rsid w:val="006A4E5D"/>
    <w:rsid w:val="006A5746"/>
    <w:rsid w:val="006A668C"/>
    <w:rsid w:val="006B1F32"/>
    <w:rsid w:val="006B69D7"/>
    <w:rsid w:val="006C7275"/>
    <w:rsid w:val="006C7C3A"/>
    <w:rsid w:val="006D2309"/>
    <w:rsid w:val="006D3B28"/>
    <w:rsid w:val="006D5D82"/>
    <w:rsid w:val="006D76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218DE"/>
    <w:rsid w:val="00722E78"/>
    <w:rsid w:val="00723825"/>
    <w:rsid w:val="00733DB2"/>
    <w:rsid w:val="0074168B"/>
    <w:rsid w:val="00742686"/>
    <w:rsid w:val="0074400C"/>
    <w:rsid w:val="007458BE"/>
    <w:rsid w:val="00750084"/>
    <w:rsid w:val="00750A50"/>
    <w:rsid w:val="00751675"/>
    <w:rsid w:val="00751DE3"/>
    <w:rsid w:val="0075438C"/>
    <w:rsid w:val="00757FF5"/>
    <w:rsid w:val="00760126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969E6"/>
    <w:rsid w:val="007A3922"/>
    <w:rsid w:val="007A4BE6"/>
    <w:rsid w:val="007A551D"/>
    <w:rsid w:val="007A71B2"/>
    <w:rsid w:val="007A7D9A"/>
    <w:rsid w:val="007B1595"/>
    <w:rsid w:val="007B15C6"/>
    <w:rsid w:val="007B3714"/>
    <w:rsid w:val="007B4AAC"/>
    <w:rsid w:val="007B5256"/>
    <w:rsid w:val="007B5A38"/>
    <w:rsid w:val="007C0A9E"/>
    <w:rsid w:val="007C3766"/>
    <w:rsid w:val="007C48B0"/>
    <w:rsid w:val="007D01D4"/>
    <w:rsid w:val="007E5645"/>
    <w:rsid w:val="007E6E6E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227E1"/>
    <w:rsid w:val="00831BF0"/>
    <w:rsid w:val="0083357D"/>
    <w:rsid w:val="0083543C"/>
    <w:rsid w:val="00835CE5"/>
    <w:rsid w:val="00837D3C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63C88"/>
    <w:rsid w:val="008668C7"/>
    <w:rsid w:val="008720F9"/>
    <w:rsid w:val="008776C1"/>
    <w:rsid w:val="00877CE8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C66"/>
    <w:rsid w:val="008B7E1E"/>
    <w:rsid w:val="008C4D35"/>
    <w:rsid w:val="008D26BA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8F536A"/>
    <w:rsid w:val="008F56B5"/>
    <w:rsid w:val="00901661"/>
    <w:rsid w:val="0090278F"/>
    <w:rsid w:val="009043DD"/>
    <w:rsid w:val="009051B0"/>
    <w:rsid w:val="009059D9"/>
    <w:rsid w:val="009062A0"/>
    <w:rsid w:val="00915341"/>
    <w:rsid w:val="00917B9E"/>
    <w:rsid w:val="00917F4D"/>
    <w:rsid w:val="0092728E"/>
    <w:rsid w:val="009273F3"/>
    <w:rsid w:val="00932D46"/>
    <w:rsid w:val="009409D6"/>
    <w:rsid w:val="00942022"/>
    <w:rsid w:val="00942F98"/>
    <w:rsid w:val="00945231"/>
    <w:rsid w:val="00946F4B"/>
    <w:rsid w:val="009472F2"/>
    <w:rsid w:val="00953073"/>
    <w:rsid w:val="00953A5C"/>
    <w:rsid w:val="00960B7A"/>
    <w:rsid w:val="0096255D"/>
    <w:rsid w:val="00963769"/>
    <w:rsid w:val="00964603"/>
    <w:rsid w:val="009660A8"/>
    <w:rsid w:val="009663ED"/>
    <w:rsid w:val="0096700D"/>
    <w:rsid w:val="00974B9B"/>
    <w:rsid w:val="0098121B"/>
    <w:rsid w:val="00983258"/>
    <w:rsid w:val="009868E7"/>
    <w:rsid w:val="00990835"/>
    <w:rsid w:val="00997D59"/>
    <w:rsid w:val="009A0162"/>
    <w:rsid w:val="009A10C5"/>
    <w:rsid w:val="009A10D8"/>
    <w:rsid w:val="009A1894"/>
    <w:rsid w:val="009A31BE"/>
    <w:rsid w:val="009A3B01"/>
    <w:rsid w:val="009B1284"/>
    <w:rsid w:val="009B6A5B"/>
    <w:rsid w:val="009C088C"/>
    <w:rsid w:val="009C0B1E"/>
    <w:rsid w:val="009C1151"/>
    <w:rsid w:val="009C1387"/>
    <w:rsid w:val="009C4EA9"/>
    <w:rsid w:val="009C55E9"/>
    <w:rsid w:val="009C7589"/>
    <w:rsid w:val="009C788B"/>
    <w:rsid w:val="009D04C4"/>
    <w:rsid w:val="009D3DA7"/>
    <w:rsid w:val="009D4038"/>
    <w:rsid w:val="009E0E96"/>
    <w:rsid w:val="009E1372"/>
    <w:rsid w:val="009E3649"/>
    <w:rsid w:val="009E393C"/>
    <w:rsid w:val="009E4CF6"/>
    <w:rsid w:val="009F08AB"/>
    <w:rsid w:val="009F236A"/>
    <w:rsid w:val="009F5E75"/>
    <w:rsid w:val="009F61C7"/>
    <w:rsid w:val="009F7309"/>
    <w:rsid w:val="00A071F2"/>
    <w:rsid w:val="00A100A2"/>
    <w:rsid w:val="00A10239"/>
    <w:rsid w:val="00A12D94"/>
    <w:rsid w:val="00A14B34"/>
    <w:rsid w:val="00A15351"/>
    <w:rsid w:val="00A16E26"/>
    <w:rsid w:val="00A16F50"/>
    <w:rsid w:val="00A23DB2"/>
    <w:rsid w:val="00A23DD4"/>
    <w:rsid w:val="00A25424"/>
    <w:rsid w:val="00A303AE"/>
    <w:rsid w:val="00A30DFB"/>
    <w:rsid w:val="00A31C39"/>
    <w:rsid w:val="00A346BD"/>
    <w:rsid w:val="00A37AD0"/>
    <w:rsid w:val="00A43D77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86CE9"/>
    <w:rsid w:val="00A92170"/>
    <w:rsid w:val="00AA02C0"/>
    <w:rsid w:val="00AA0339"/>
    <w:rsid w:val="00AA12C7"/>
    <w:rsid w:val="00AA14F1"/>
    <w:rsid w:val="00AA1910"/>
    <w:rsid w:val="00AA7230"/>
    <w:rsid w:val="00AB11DB"/>
    <w:rsid w:val="00AB27FC"/>
    <w:rsid w:val="00AB386E"/>
    <w:rsid w:val="00AC511B"/>
    <w:rsid w:val="00AC54DB"/>
    <w:rsid w:val="00AC5982"/>
    <w:rsid w:val="00AC7BB5"/>
    <w:rsid w:val="00AD20E9"/>
    <w:rsid w:val="00AD2BD1"/>
    <w:rsid w:val="00AD37C4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7C1"/>
    <w:rsid w:val="00B05B88"/>
    <w:rsid w:val="00B05F27"/>
    <w:rsid w:val="00B07408"/>
    <w:rsid w:val="00B10701"/>
    <w:rsid w:val="00B12E05"/>
    <w:rsid w:val="00B149D1"/>
    <w:rsid w:val="00B16CB3"/>
    <w:rsid w:val="00B20C12"/>
    <w:rsid w:val="00B25A37"/>
    <w:rsid w:val="00B304C7"/>
    <w:rsid w:val="00B329E2"/>
    <w:rsid w:val="00B33E88"/>
    <w:rsid w:val="00B33F9E"/>
    <w:rsid w:val="00B35810"/>
    <w:rsid w:val="00B3664B"/>
    <w:rsid w:val="00B4003D"/>
    <w:rsid w:val="00B447C1"/>
    <w:rsid w:val="00B5164A"/>
    <w:rsid w:val="00B5196A"/>
    <w:rsid w:val="00B553CE"/>
    <w:rsid w:val="00B63CDD"/>
    <w:rsid w:val="00B64101"/>
    <w:rsid w:val="00B70DF6"/>
    <w:rsid w:val="00B83823"/>
    <w:rsid w:val="00B8456B"/>
    <w:rsid w:val="00B86001"/>
    <w:rsid w:val="00B92852"/>
    <w:rsid w:val="00B92D5C"/>
    <w:rsid w:val="00BA09CC"/>
    <w:rsid w:val="00BA6369"/>
    <w:rsid w:val="00BB33EA"/>
    <w:rsid w:val="00BB3C47"/>
    <w:rsid w:val="00BB41D6"/>
    <w:rsid w:val="00BB53E0"/>
    <w:rsid w:val="00BB6706"/>
    <w:rsid w:val="00BC1B29"/>
    <w:rsid w:val="00BC294C"/>
    <w:rsid w:val="00BC35D1"/>
    <w:rsid w:val="00BC65FB"/>
    <w:rsid w:val="00BD47E8"/>
    <w:rsid w:val="00BD52C3"/>
    <w:rsid w:val="00BE066D"/>
    <w:rsid w:val="00BE26FA"/>
    <w:rsid w:val="00BE2BF9"/>
    <w:rsid w:val="00BE2E20"/>
    <w:rsid w:val="00BE53CA"/>
    <w:rsid w:val="00BE7E0F"/>
    <w:rsid w:val="00BF2201"/>
    <w:rsid w:val="00BF2F0B"/>
    <w:rsid w:val="00BF5AA4"/>
    <w:rsid w:val="00BF5CE7"/>
    <w:rsid w:val="00BF61FB"/>
    <w:rsid w:val="00C01368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6733"/>
    <w:rsid w:val="00C26EF0"/>
    <w:rsid w:val="00C30BB1"/>
    <w:rsid w:val="00C30F3B"/>
    <w:rsid w:val="00C3799F"/>
    <w:rsid w:val="00C453B7"/>
    <w:rsid w:val="00C45B7F"/>
    <w:rsid w:val="00C45F9E"/>
    <w:rsid w:val="00C4726F"/>
    <w:rsid w:val="00C52876"/>
    <w:rsid w:val="00C52B28"/>
    <w:rsid w:val="00C536F0"/>
    <w:rsid w:val="00C54190"/>
    <w:rsid w:val="00C562B5"/>
    <w:rsid w:val="00C56355"/>
    <w:rsid w:val="00C57267"/>
    <w:rsid w:val="00C61634"/>
    <w:rsid w:val="00C620AB"/>
    <w:rsid w:val="00C6504F"/>
    <w:rsid w:val="00C65B85"/>
    <w:rsid w:val="00C71526"/>
    <w:rsid w:val="00C74F7B"/>
    <w:rsid w:val="00C77EA2"/>
    <w:rsid w:val="00C82328"/>
    <w:rsid w:val="00C83A6C"/>
    <w:rsid w:val="00C83C6A"/>
    <w:rsid w:val="00C877CD"/>
    <w:rsid w:val="00C97465"/>
    <w:rsid w:val="00CA1F4B"/>
    <w:rsid w:val="00CA253D"/>
    <w:rsid w:val="00CA45C0"/>
    <w:rsid w:val="00CA5567"/>
    <w:rsid w:val="00CA60EA"/>
    <w:rsid w:val="00CA7A6D"/>
    <w:rsid w:val="00CB2DA8"/>
    <w:rsid w:val="00CB357C"/>
    <w:rsid w:val="00CB3A56"/>
    <w:rsid w:val="00CB3E69"/>
    <w:rsid w:val="00CB6973"/>
    <w:rsid w:val="00CB69DD"/>
    <w:rsid w:val="00CC0683"/>
    <w:rsid w:val="00CC281C"/>
    <w:rsid w:val="00CC35F6"/>
    <w:rsid w:val="00CC3D88"/>
    <w:rsid w:val="00CC3F56"/>
    <w:rsid w:val="00CC5349"/>
    <w:rsid w:val="00CC7B4A"/>
    <w:rsid w:val="00CD0FEE"/>
    <w:rsid w:val="00CD20E3"/>
    <w:rsid w:val="00CD367C"/>
    <w:rsid w:val="00CD431E"/>
    <w:rsid w:val="00CD5226"/>
    <w:rsid w:val="00CD69F3"/>
    <w:rsid w:val="00CE1C75"/>
    <w:rsid w:val="00CE3A81"/>
    <w:rsid w:val="00CF0DCE"/>
    <w:rsid w:val="00CF2BA6"/>
    <w:rsid w:val="00CF6534"/>
    <w:rsid w:val="00D02497"/>
    <w:rsid w:val="00D040C7"/>
    <w:rsid w:val="00D075A5"/>
    <w:rsid w:val="00D10009"/>
    <w:rsid w:val="00D10EA9"/>
    <w:rsid w:val="00D12B19"/>
    <w:rsid w:val="00D13076"/>
    <w:rsid w:val="00D15FC2"/>
    <w:rsid w:val="00D160F0"/>
    <w:rsid w:val="00D2036B"/>
    <w:rsid w:val="00D20837"/>
    <w:rsid w:val="00D21EB9"/>
    <w:rsid w:val="00D22D8F"/>
    <w:rsid w:val="00D23B42"/>
    <w:rsid w:val="00D25177"/>
    <w:rsid w:val="00D3425A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33B"/>
    <w:rsid w:val="00D63A45"/>
    <w:rsid w:val="00D65923"/>
    <w:rsid w:val="00D67634"/>
    <w:rsid w:val="00D7260F"/>
    <w:rsid w:val="00D72B76"/>
    <w:rsid w:val="00D77176"/>
    <w:rsid w:val="00D77BD5"/>
    <w:rsid w:val="00D862B6"/>
    <w:rsid w:val="00D8716B"/>
    <w:rsid w:val="00D87F5E"/>
    <w:rsid w:val="00D91A29"/>
    <w:rsid w:val="00D9297A"/>
    <w:rsid w:val="00DC26DC"/>
    <w:rsid w:val="00DC4741"/>
    <w:rsid w:val="00DD3C33"/>
    <w:rsid w:val="00DD63AF"/>
    <w:rsid w:val="00DE20C6"/>
    <w:rsid w:val="00DE22F1"/>
    <w:rsid w:val="00DE3B90"/>
    <w:rsid w:val="00DE56EA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445A"/>
    <w:rsid w:val="00E4663F"/>
    <w:rsid w:val="00E53702"/>
    <w:rsid w:val="00E53EBC"/>
    <w:rsid w:val="00E54465"/>
    <w:rsid w:val="00E56D5A"/>
    <w:rsid w:val="00E601A6"/>
    <w:rsid w:val="00E61443"/>
    <w:rsid w:val="00E62E1F"/>
    <w:rsid w:val="00E70A96"/>
    <w:rsid w:val="00E72B0A"/>
    <w:rsid w:val="00E761F9"/>
    <w:rsid w:val="00E87EE4"/>
    <w:rsid w:val="00E9219E"/>
    <w:rsid w:val="00E92AB2"/>
    <w:rsid w:val="00E93559"/>
    <w:rsid w:val="00E9498A"/>
    <w:rsid w:val="00E9513E"/>
    <w:rsid w:val="00E954EC"/>
    <w:rsid w:val="00EA7B0F"/>
    <w:rsid w:val="00EB14D3"/>
    <w:rsid w:val="00EB5209"/>
    <w:rsid w:val="00EB5DB0"/>
    <w:rsid w:val="00EB6278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06018"/>
    <w:rsid w:val="00F1457E"/>
    <w:rsid w:val="00F16633"/>
    <w:rsid w:val="00F22611"/>
    <w:rsid w:val="00F24E2F"/>
    <w:rsid w:val="00F27035"/>
    <w:rsid w:val="00F3085F"/>
    <w:rsid w:val="00F36ADF"/>
    <w:rsid w:val="00F411ED"/>
    <w:rsid w:val="00F417A6"/>
    <w:rsid w:val="00F43FB0"/>
    <w:rsid w:val="00F458EB"/>
    <w:rsid w:val="00F46077"/>
    <w:rsid w:val="00F508D6"/>
    <w:rsid w:val="00F513B4"/>
    <w:rsid w:val="00F544C3"/>
    <w:rsid w:val="00F565E2"/>
    <w:rsid w:val="00F57C32"/>
    <w:rsid w:val="00F649D0"/>
    <w:rsid w:val="00F65953"/>
    <w:rsid w:val="00F700D4"/>
    <w:rsid w:val="00F71DD9"/>
    <w:rsid w:val="00F76846"/>
    <w:rsid w:val="00F8253E"/>
    <w:rsid w:val="00F82956"/>
    <w:rsid w:val="00F84C54"/>
    <w:rsid w:val="00F84FDA"/>
    <w:rsid w:val="00F87423"/>
    <w:rsid w:val="00FA041D"/>
    <w:rsid w:val="00FA0D74"/>
    <w:rsid w:val="00FA2846"/>
    <w:rsid w:val="00FA7220"/>
    <w:rsid w:val="00FB0A0B"/>
    <w:rsid w:val="00FB2116"/>
    <w:rsid w:val="00FB7843"/>
    <w:rsid w:val="00FC1B48"/>
    <w:rsid w:val="00FC455E"/>
    <w:rsid w:val="00FC65E7"/>
    <w:rsid w:val="00FD0776"/>
    <w:rsid w:val="00FD5980"/>
    <w:rsid w:val="00FE079D"/>
    <w:rsid w:val="00FE22B0"/>
    <w:rsid w:val="00FE3827"/>
    <w:rsid w:val="00FE5357"/>
    <w:rsid w:val="00FE585C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645D-2131-4247-9C4B-CDF1A74E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4151</TotalTime>
  <Pages>8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890</cp:revision>
  <cp:lastPrinted>2025-03-28T01:28:00Z</cp:lastPrinted>
  <dcterms:created xsi:type="dcterms:W3CDTF">2018-11-21T08:35:00Z</dcterms:created>
  <dcterms:modified xsi:type="dcterms:W3CDTF">2025-03-28T01:41:00Z</dcterms:modified>
</cp:coreProperties>
</file>