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735" w:rsidRPr="00976735" w:rsidRDefault="00976735" w:rsidP="00976735">
      <w:pPr>
        <w:spacing w:after="200" w:line="276" w:lineRule="auto"/>
        <w:jc w:val="center"/>
        <w:rPr>
          <w:rFonts w:ascii="Calibri" w:hAnsi="Calibri" w:cs="Calibri"/>
        </w:rPr>
      </w:pPr>
      <w:r w:rsidRPr="00976735">
        <w:rPr>
          <w:rFonts w:ascii="Calibri" w:hAnsi="Calibri"/>
          <w:noProof/>
        </w:rPr>
        <w:drawing>
          <wp:inline distT="0" distB="0" distL="0" distR="0">
            <wp:extent cx="655955" cy="8147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655955" cy="814705"/>
                    </a:xfrm>
                    <a:prstGeom prst="rect">
                      <a:avLst/>
                    </a:prstGeom>
                    <a:noFill/>
                    <a:ln>
                      <a:noFill/>
                    </a:ln>
                  </pic:spPr>
                </pic:pic>
              </a:graphicData>
            </a:graphic>
          </wp:inline>
        </w:drawing>
      </w:r>
    </w:p>
    <w:p w:rsidR="00976735" w:rsidRPr="00976735" w:rsidRDefault="00976735" w:rsidP="00976735">
      <w:pPr>
        <w:tabs>
          <w:tab w:val="left" w:pos="567"/>
        </w:tabs>
        <w:spacing w:line="276" w:lineRule="auto"/>
        <w:jc w:val="center"/>
        <w:rPr>
          <w:b/>
          <w:bCs/>
        </w:rPr>
      </w:pPr>
      <w:r w:rsidRPr="00976735">
        <w:rPr>
          <w:b/>
          <w:bCs/>
        </w:rPr>
        <w:t>Иркутская область</w:t>
      </w:r>
    </w:p>
    <w:p w:rsidR="00976735" w:rsidRPr="00976735" w:rsidRDefault="00976735" w:rsidP="00976735">
      <w:pPr>
        <w:spacing w:line="276" w:lineRule="auto"/>
        <w:jc w:val="center"/>
        <w:rPr>
          <w:b/>
          <w:bCs/>
        </w:rPr>
      </w:pPr>
      <w:r w:rsidRPr="00976735">
        <w:rPr>
          <w:b/>
          <w:bCs/>
        </w:rPr>
        <w:t>Нижнеилимский район</w:t>
      </w:r>
    </w:p>
    <w:p w:rsidR="00976735" w:rsidRPr="00976735" w:rsidRDefault="00976735" w:rsidP="00976735">
      <w:pPr>
        <w:spacing w:line="276" w:lineRule="auto"/>
        <w:jc w:val="center"/>
        <w:rPr>
          <w:b/>
          <w:bCs/>
        </w:rPr>
      </w:pPr>
      <w:r w:rsidRPr="00976735">
        <w:rPr>
          <w:b/>
          <w:bCs/>
        </w:rPr>
        <w:t>Контрольно-счетная палата</w:t>
      </w:r>
    </w:p>
    <w:p w:rsidR="00976735" w:rsidRPr="00976735" w:rsidRDefault="00976735" w:rsidP="00976735">
      <w:pPr>
        <w:pBdr>
          <w:bottom w:val="single" w:sz="12" w:space="1" w:color="auto"/>
        </w:pBdr>
        <w:spacing w:line="276" w:lineRule="auto"/>
        <w:jc w:val="center"/>
        <w:rPr>
          <w:b/>
          <w:bCs/>
        </w:rPr>
      </w:pPr>
      <w:r w:rsidRPr="00976735">
        <w:rPr>
          <w:b/>
          <w:bCs/>
        </w:rPr>
        <w:t>Нижнеилимского муниципального района</w:t>
      </w:r>
    </w:p>
    <w:p w:rsidR="00976735" w:rsidRPr="001F343F" w:rsidRDefault="00976735" w:rsidP="00976735">
      <w:pPr>
        <w:spacing w:line="276" w:lineRule="auto"/>
        <w:rPr>
          <w:b/>
          <w:bCs/>
        </w:rPr>
      </w:pPr>
      <w:r w:rsidRPr="00976735">
        <w:rPr>
          <w:b/>
          <w:bCs/>
        </w:rPr>
        <w:t>====================================================================</w:t>
      </w:r>
      <w:r w:rsidR="001B21DA">
        <w:rPr>
          <w:b/>
          <w:bCs/>
        </w:rPr>
        <w:t>==</w:t>
      </w:r>
    </w:p>
    <w:p w:rsidR="00976735" w:rsidRPr="00976735" w:rsidRDefault="00976735" w:rsidP="00976735">
      <w:pPr>
        <w:spacing w:line="276" w:lineRule="auto"/>
        <w:jc w:val="both"/>
      </w:pPr>
    </w:p>
    <w:p w:rsidR="00976735" w:rsidRPr="00976735" w:rsidRDefault="00976735" w:rsidP="00976735">
      <w:pPr>
        <w:spacing w:line="276" w:lineRule="auto"/>
        <w:jc w:val="both"/>
      </w:pPr>
      <w:r w:rsidRPr="00976735">
        <w:t>от «</w:t>
      </w:r>
      <w:r w:rsidR="00E84720">
        <w:t>12</w:t>
      </w:r>
      <w:r w:rsidRPr="00976735">
        <w:t xml:space="preserve">» </w:t>
      </w:r>
      <w:r>
        <w:t>декабря</w:t>
      </w:r>
      <w:r w:rsidRPr="00976735">
        <w:t xml:space="preserve"> 20</w:t>
      </w:r>
      <w:r>
        <w:t>2</w:t>
      </w:r>
      <w:r w:rsidR="009473B2">
        <w:t>2</w:t>
      </w:r>
      <w:r w:rsidRPr="00976735">
        <w:t xml:space="preserve">г.                                                                           г. Железногорск-Илимский </w:t>
      </w:r>
    </w:p>
    <w:p w:rsidR="00976735" w:rsidRDefault="00976735" w:rsidP="00976735">
      <w:pPr>
        <w:ind w:left="-142"/>
        <w:jc w:val="center"/>
        <w:rPr>
          <w:b/>
          <w:bCs/>
        </w:rPr>
      </w:pPr>
    </w:p>
    <w:p w:rsidR="009546D2" w:rsidRDefault="009546D2" w:rsidP="00976735">
      <w:pPr>
        <w:ind w:left="-142"/>
        <w:jc w:val="center"/>
        <w:rPr>
          <w:b/>
          <w:bCs/>
        </w:rPr>
      </w:pPr>
    </w:p>
    <w:p w:rsidR="00976735" w:rsidRPr="002917DA" w:rsidRDefault="00976735" w:rsidP="00976735">
      <w:pPr>
        <w:tabs>
          <w:tab w:val="left" w:pos="3381"/>
        </w:tabs>
        <w:ind w:left="-142"/>
        <w:rPr>
          <w:b/>
          <w:bCs/>
        </w:rPr>
      </w:pPr>
      <w:r>
        <w:rPr>
          <w:b/>
          <w:bCs/>
        </w:rPr>
        <w:tab/>
        <w:t>Заключение № 01-09/</w:t>
      </w:r>
      <w:r w:rsidR="002917DA" w:rsidRPr="002917DA">
        <w:rPr>
          <w:b/>
          <w:bCs/>
        </w:rPr>
        <w:t>4</w:t>
      </w:r>
    </w:p>
    <w:p w:rsidR="009473B2" w:rsidRDefault="00C31E9C" w:rsidP="00C31E9C">
      <w:pPr>
        <w:tabs>
          <w:tab w:val="left" w:pos="3381"/>
        </w:tabs>
        <w:ind w:left="-142"/>
        <w:jc w:val="center"/>
        <w:rPr>
          <w:rFonts w:eastAsia="Calibri"/>
          <w:b/>
        </w:rPr>
      </w:pPr>
      <w:r>
        <w:rPr>
          <w:b/>
          <w:bCs/>
        </w:rPr>
        <w:t xml:space="preserve">по результатам экспертизы </w:t>
      </w:r>
      <w:r>
        <w:rPr>
          <w:rFonts w:eastAsia="Calibri"/>
          <w:b/>
        </w:rPr>
        <w:t>проекта</w:t>
      </w:r>
      <w:r w:rsidR="00976735" w:rsidRPr="00976735">
        <w:rPr>
          <w:rFonts w:eastAsia="Calibri"/>
          <w:b/>
        </w:rPr>
        <w:t xml:space="preserve"> решения Думы Нижнеилимского муниципального района «О бюджете муниципального образования «Нижнеилимский  район» </w:t>
      </w:r>
    </w:p>
    <w:p w:rsidR="00976735" w:rsidRDefault="00976735" w:rsidP="00C31E9C">
      <w:pPr>
        <w:tabs>
          <w:tab w:val="left" w:pos="3381"/>
        </w:tabs>
        <w:ind w:left="-142"/>
        <w:jc w:val="center"/>
        <w:rPr>
          <w:rFonts w:eastAsia="Calibri"/>
          <w:b/>
        </w:rPr>
      </w:pPr>
      <w:r w:rsidRPr="00976735">
        <w:rPr>
          <w:rFonts w:eastAsia="Calibri"/>
          <w:b/>
        </w:rPr>
        <w:t>на 202</w:t>
      </w:r>
      <w:r w:rsidR="009473B2">
        <w:rPr>
          <w:rFonts w:eastAsia="Calibri"/>
          <w:b/>
        </w:rPr>
        <w:t>3</w:t>
      </w:r>
      <w:r w:rsidRPr="00976735">
        <w:rPr>
          <w:rFonts w:eastAsia="Calibri"/>
          <w:b/>
        </w:rPr>
        <w:t xml:space="preserve"> год и на плановый период 202</w:t>
      </w:r>
      <w:r w:rsidR="009473B2">
        <w:rPr>
          <w:rFonts w:eastAsia="Calibri"/>
          <w:b/>
        </w:rPr>
        <w:t>4</w:t>
      </w:r>
      <w:r w:rsidRPr="00976735">
        <w:rPr>
          <w:rFonts w:eastAsia="Calibri"/>
          <w:b/>
        </w:rPr>
        <w:t xml:space="preserve"> и 202</w:t>
      </w:r>
      <w:r w:rsidR="009473B2">
        <w:rPr>
          <w:rFonts w:eastAsia="Calibri"/>
          <w:b/>
        </w:rPr>
        <w:t>5</w:t>
      </w:r>
      <w:r w:rsidRPr="00976735">
        <w:rPr>
          <w:rFonts w:eastAsia="Calibri"/>
          <w:b/>
        </w:rPr>
        <w:t xml:space="preserve"> годов»</w:t>
      </w:r>
    </w:p>
    <w:p w:rsidR="00970255" w:rsidRPr="00976735" w:rsidRDefault="00970255" w:rsidP="00C31E9C">
      <w:pPr>
        <w:tabs>
          <w:tab w:val="left" w:pos="3381"/>
        </w:tabs>
        <w:ind w:left="-142"/>
        <w:jc w:val="center"/>
        <w:rPr>
          <w:rFonts w:eastAsia="Calibri"/>
          <w:b/>
        </w:rPr>
      </w:pPr>
    </w:p>
    <w:p w:rsidR="00976735" w:rsidRDefault="00976735" w:rsidP="00293558">
      <w:pPr>
        <w:ind w:firstLine="567"/>
        <w:jc w:val="both"/>
        <w:rPr>
          <w:rFonts w:ascii="TimesNewRoman" w:hAnsi="TimesNewRoman"/>
          <w:color w:val="000000"/>
        </w:rPr>
      </w:pPr>
    </w:p>
    <w:p w:rsidR="00976735" w:rsidRPr="00970255" w:rsidRDefault="00970255" w:rsidP="00970255">
      <w:pPr>
        <w:ind w:firstLine="567"/>
        <w:jc w:val="center"/>
        <w:rPr>
          <w:rFonts w:ascii="TimesNewRoman" w:hAnsi="TimesNewRoman"/>
          <w:b/>
          <w:color w:val="000000"/>
        </w:rPr>
      </w:pPr>
      <w:r w:rsidRPr="00970255">
        <w:rPr>
          <w:rFonts w:ascii="TimesNewRoman" w:hAnsi="TimesNewRoman"/>
          <w:b/>
          <w:color w:val="000000"/>
        </w:rPr>
        <w:t>Основные положения</w:t>
      </w:r>
    </w:p>
    <w:p w:rsidR="00FB1B0B" w:rsidRPr="00970255" w:rsidRDefault="00FB1B0B" w:rsidP="00970255">
      <w:pPr>
        <w:ind w:firstLine="567"/>
        <w:jc w:val="center"/>
        <w:rPr>
          <w:rFonts w:ascii="TimesNewRoman" w:hAnsi="TimesNewRoman"/>
          <w:b/>
          <w:color w:val="000000"/>
        </w:rPr>
      </w:pPr>
    </w:p>
    <w:p w:rsidR="005D1AB0" w:rsidRPr="00AE2314" w:rsidRDefault="009473B2" w:rsidP="00CA196D">
      <w:pPr>
        <w:pStyle w:val="Default"/>
        <w:ind w:firstLine="709"/>
        <w:jc w:val="both"/>
        <w:rPr>
          <w:rFonts w:ascii="Times" w:hAnsi="Times"/>
        </w:rPr>
      </w:pPr>
      <w:r w:rsidRPr="00165AAE">
        <w:rPr>
          <w:rFonts w:ascii="Times" w:hAnsi="Times"/>
        </w:rPr>
        <w:t xml:space="preserve">Заключение Контрольно-счетной палаты </w:t>
      </w:r>
      <w:r w:rsidR="00CA196D" w:rsidRPr="00165AAE">
        <w:rPr>
          <w:rFonts w:ascii="Times" w:hAnsi="Times"/>
        </w:rPr>
        <w:t xml:space="preserve">Нижнеилимского муниципального района (далее – КСП Нижнеилимского района, Контрольно-счетная палата, КСП района) </w:t>
      </w:r>
      <w:r w:rsidRPr="00165AAE">
        <w:rPr>
          <w:rFonts w:ascii="Times" w:hAnsi="Times"/>
        </w:rPr>
        <w:t xml:space="preserve">на проект </w:t>
      </w:r>
      <w:r w:rsidRPr="001B21DA">
        <w:rPr>
          <w:rFonts w:ascii="Times" w:hAnsi="Times"/>
        </w:rPr>
        <w:t xml:space="preserve">муниципального правового акта "О бюджете </w:t>
      </w:r>
      <w:r w:rsidR="00CA196D" w:rsidRPr="001B21DA">
        <w:rPr>
          <w:rFonts w:ascii="Times" w:hAnsi="Times"/>
        </w:rPr>
        <w:t>муниципального образования «Нижнеилимский район» на</w:t>
      </w:r>
      <w:r w:rsidRPr="001B21DA">
        <w:rPr>
          <w:rFonts w:ascii="Times" w:hAnsi="Times"/>
        </w:rPr>
        <w:t xml:space="preserve"> 202</w:t>
      </w:r>
      <w:r w:rsidR="00CA196D" w:rsidRPr="001B21DA">
        <w:rPr>
          <w:rFonts w:ascii="Times" w:hAnsi="Times"/>
        </w:rPr>
        <w:t>3</w:t>
      </w:r>
      <w:r w:rsidRPr="001B21DA">
        <w:rPr>
          <w:rFonts w:ascii="Times" w:hAnsi="Times"/>
        </w:rPr>
        <w:t xml:space="preserve"> год и </w:t>
      </w:r>
      <w:r w:rsidR="001B21DA" w:rsidRPr="001B21DA">
        <w:rPr>
          <w:rFonts w:ascii="Times" w:hAnsi="Times"/>
        </w:rPr>
        <w:t xml:space="preserve">на </w:t>
      </w:r>
      <w:r w:rsidRPr="001B21DA">
        <w:rPr>
          <w:rFonts w:ascii="Times" w:hAnsi="Times"/>
        </w:rPr>
        <w:t>плановый период 202</w:t>
      </w:r>
      <w:r w:rsidR="00CA196D" w:rsidRPr="001B21DA">
        <w:rPr>
          <w:rFonts w:ascii="Times" w:hAnsi="Times"/>
        </w:rPr>
        <w:t>4</w:t>
      </w:r>
      <w:r w:rsidRPr="001B21DA">
        <w:rPr>
          <w:rFonts w:ascii="Times" w:hAnsi="Times"/>
        </w:rPr>
        <w:t xml:space="preserve"> и 202</w:t>
      </w:r>
      <w:r w:rsidR="00CA196D" w:rsidRPr="001B21DA">
        <w:rPr>
          <w:rFonts w:ascii="Times" w:hAnsi="Times"/>
        </w:rPr>
        <w:t>5</w:t>
      </w:r>
      <w:r w:rsidRPr="001B21DA">
        <w:rPr>
          <w:rFonts w:ascii="Times" w:hAnsi="Times"/>
        </w:rPr>
        <w:t xml:space="preserve"> годов" </w:t>
      </w:r>
      <w:r w:rsidR="00037901" w:rsidRPr="001B21DA">
        <w:rPr>
          <w:rFonts w:ascii="Times" w:hAnsi="Times"/>
        </w:rPr>
        <w:t xml:space="preserve">(далее – проект </w:t>
      </w:r>
      <w:r w:rsidR="00C102B5" w:rsidRPr="001B21DA">
        <w:rPr>
          <w:rFonts w:ascii="Times" w:hAnsi="Times"/>
        </w:rPr>
        <w:t>решения о бюджете</w:t>
      </w:r>
      <w:r w:rsidR="00E358A2" w:rsidRPr="001B21DA">
        <w:rPr>
          <w:rFonts w:ascii="Times" w:hAnsi="Times"/>
        </w:rPr>
        <w:t xml:space="preserve">, проект </w:t>
      </w:r>
      <w:r w:rsidR="00AE2314" w:rsidRPr="001B21DA">
        <w:rPr>
          <w:rFonts w:ascii="Times" w:hAnsi="Times"/>
        </w:rPr>
        <w:t>бюджета</w:t>
      </w:r>
      <w:r w:rsidR="00037901" w:rsidRPr="001B21DA">
        <w:rPr>
          <w:rFonts w:ascii="Times" w:hAnsi="Times"/>
        </w:rPr>
        <w:t xml:space="preserve">) </w:t>
      </w:r>
      <w:r w:rsidRPr="001B21DA">
        <w:rPr>
          <w:rFonts w:ascii="Times" w:hAnsi="Times"/>
        </w:rPr>
        <w:t>подготовлено в соответствии с бюджетными полномочиями органа внешнего муниципального финансового контроля, определенными статьей 157 Бюджетного кодекса Р</w:t>
      </w:r>
      <w:r w:rsidR="003E140A" w:rsidRPr="001B21DA">
        <w:rPr>
          <w:rFonts w:ascii="Times" w:hAnsi="Times"/>
        </w:rPr>
        <w:t xml:space="preserve">оссийской </w:t>
      </w:r>
      <w:r w:rsidRPr="001B21DA">
        <w:rPr>
          <w:rFonts w:ascii="Times" w:hAnsi="Times"/>
        </w:rPr>
        <w:t>Ф</w:t>
      </w:r>
      <w:r w:rsidR="003E140A" w:rsidRPr="001B21DA">
        <w:rPr>
          <w:rFonts w:ascii="Times" w:hAnsi="Times"/>
        </w:rPr>
        <w:t>едерации (далее – БК РФ)</w:t>
      </w:r>
      <w:r w:rsidRPr="001B21DA">
        <w:rPr>
          <w:rFonts w:ascii="Times" w:hAnsi="Times"/>
        </w:rPr>
        <w:t xml:space="preserve">, частью 2 статьи 9 Федерального закона </w:t>
      </w:r>
      <w:r w:rsidR="00723DE3" w:rsidRPr="001B21DA">
        <w:rPr>
          <w:rFonts w:ascii="Times" w:hAnsi="Times"/>
        </w:rPr>
        <w:t xml:space="preserve">от 07.02.2011 </w:t>
      </w:r>
      <w:r w:rsidRPr="001B21DA">
        <w:rPr>
          <w:rFonts w:ascii="Times" w:hAnsi="Times"/>
        </w:rPr>
        <w:t>№ 6-ФЗ "Об общих принципах организации и деятельности контрольно-счетных органов</w:t>
      </w:r>
      <w:r w:rsidRPr="00165AAE">
        <w:rPr>
          <w:rFonts w:ascii="Times" w:hAnsi="Times"/>
        </w:rPr>
        <w:t xml:space="preserve"> субъектов Российской Федерации и муниципальных образований", статьей </w:t>
      </w:r>
      <w:r w:rsidR="00CA196D" w:rsidRPr="00165AAE">
        <w:rPr>
          <w:rFonts w:ascii="Times" w:hAnsi="Times"/>
        </w:rPr>
        <w:t>5</w:t>
      </w:r>
      <w:r w:rsidRPr="00165AAE">
        <w:rPr>
          <w:rFonts w:ascii="Times" w:hAnsi="Times"/>
        </w:rPr>
        <w:t xml:space="preserve"> Положения о бюджетном процессе и статьей </w:t>
      </w:r>
      <w:r w:rsidR="00CA196D" w:rsidRPr="00165AAE">
        <w:rPr>
          <w:rFonts w:ascii="Times" w:hAnsi="Times"/>
        </w:rPr>
        <w:t>3</w:t>
      </w:r>
      <w:r w:rsidRPr="00165AAE">
        <w:rPr>
          <w:rFonts w:ascii="Times" w:hAnsi="Times"/>
        </w:rPr>
        <w:t xml:space="preserve"> Положе</w:t>
      </w:r>
      <w:r w:rsidR="00037901" w:rsidRPr="00165AAE">
        <w:rPr>
          <w:rFonts w:ascii="Times" w:hAnsi="Times"/>
        </w:rPr>
        <w:t xml:space="preserve">ния о </w:t>
      </w:r>
      <w:r w:rsidR="00037901" w:rsidRPr="00AE2314">
        <w:rPr>
          <w:rFonts w:ascii="Times" w:hAnsi="Times"/>
        </w:rPr>
        <w:t>Контрольно-счетной палате.</w:t>
      </w:r>
    </w:p>
    <w:p w:rsidR="009473B2" w:rsidRPr="00C102B5" w:rsidRDefault="005D1AB0" w:rsidP="00CA196D">
      <w:pPr>
        <w:pStyle w:val="Default"/>
        <w:ind w:firstLine="709"/>
        <w:jc w:val="both"/>
        <w:rPr>
          <w:rFonts w:ascii="Times" w:hAnsi="Times"/>
        </w:rPr>
      </w:pPr>
      <w:r w:rsidRPr="00AE2314">
        <w:rPr>
          <w:rFonts w:ascii="Times" w:hAnsi="Times"/>
        </w:rPr>
        <w:t xml:space="preserve">Проект решения </w:t>
      </w:r>
      <w:r w:rsidR="00AE2314" w:rsidRPr="00AE2314">
        <w:rPr>
          <w:rFonts w:ascii="Times" w:hAnsi="Times"/>
        </w:rPr>
        <w:t xml:space="preserve">о бюджете </w:t>
      </w:r>
      <w:r w:rsidRPr="00AE2314">
        <w:rPr>
          <w:rFonts w:ascii="Times" w:hAnsi="Times"/>
        </w:rPr>
        <w:t xml:space="preserve">размещен на официальном сайте МО «Нижнеилимский район» в разделе «Бюджет» </w:t>
      </w:r>
      <w:r w:rsidR="003E140A" w:rsidRPr="00AE2314">
        <w:rPr>
          <w:rFonts w:ascii="Times" w:hAnsi="Times"/>
        </w:rPr>
        <w:t>(бюджет</w:t>
      </w:r>
      <w:r w:rsidR="003E140A" w:rsidRPr="00165AAE">
        <w:rPr>
          <w:rFonts w:ascii="Times" w:hAnsi="Times"/>
        </w:rPr>
        <w:t xml:space="preserve"> и отчетность), что соответствует принципу прозрачности (открытости), установленному ст. 36 </w:t>
      </w:r>
      <w:r w:rsidR="003E140A" w:rsidRPr="00C102B5">
        <w:rPr>
          <w:rFonts w:ascii="Times" w:hAnsi="Times"/>
        </w:rPr>
        <w:t>БК РФ.</w:t>
      </w:r>
    </w:p>
    <w:p w:rsidR="009473B2" w:rsidRPr="001B21DA" w:rsidRDefault="009473B2" w:rsidP="00CA196D">
      <w:pPr>
        <w:pStyle w:val="Default"/>
        <w:ind w:firstLine="709"/>
        <w:jc w:val="both"/>
        <w:rPr>
          <w:rFonts w:ascii="Times" w:hAnsi="Times"/>
        </w:rPr>
      </w:pPr>
      <w:r w:rsidRPr="00C102B5">
        <w:rPr>
          <w:rFonts w:ascii="Times" w:hAnsi="Times"/>
        </w:rPr>
        <w:t xml:space="preserve">При </w:t>
      </w:r>
      <w:r w:rsidRPr="002754FC">
        <w:rPr>
          <w:rFonts w:ascii="Times" w:hAnsi="Times"/>
        </w:rPr>
        <w:t xml:space="preserve">подготовке заключения учтены </w:t>
      </w:r>
      <w:r w:rsidR="00C102B5" w:rsidRPr="002754FC">
        <w:rPr>
          <w:rFonts w:ascii="Times" w:eastAsia="Calibri" w:hAnsi="Times"/>
        </w:rPr>
        <w:t xml:space="preserve">ожидаемые </w:t>
      </w:r>
      <w:r w:rsidR="00C102B5" w:rsidRPr="001B21DA">
        <w:rPr>
          <w:rFonts w:ascii="Times" w:eastAsia="Calibri" w:hAnsi="Times"/>
        </w:rPr>
        <w:t xml:space="preserve">параметры исполнения районного бюджета </w:t>
      </w:r>
      <w:r w:rsidR="002754FC" w:rsidRPr="001B21DA">
        <w:rPr>
          <w:rFonts w:ascii="Times" w:eastAsia="Calibri" w:hAnsi="Times"/>
        </w:rPr>
        <w:t>в</w:t>
      </w:r>
      <w:r w:rsidR="00C102B5" w:rsidRPr="001B21DA">
        <w:rPr>
          <w:rFonts w:ascii="Times" w:eastAsia="Calibri" w:hAnsi="Times"/>
        </w:rPr>
        <w:t xml:space="preserve"> 2022 год</w:t>
      </w:r>
      <w:r w:rsidR="002754FC" w:rsidRPr="001B21DA">
        <w:rPr>
          <w:rFonts w:ascii="Times" w:eastAsia="Calibri" w:hAnsi="Times"/>
        </w:rPr>
        <w:t>у</w:t>
      </w:r>
      <w:r w:rsidR="00C102B5" w:rsidRPr="001B21DA">
        <w:rPr>
          <w:rFonts w:ascii="Times" w:eastAsia="Calibri" w:hAnsi="Times"/>
        </w:rPr>
        <w:t>,</w:t>
      </w:r>
      <w:r w:rsidR="00C102B5" w:rsidRPr="001B21DA">
        <w:rPr>
          <w:rFonts w:ascii="Times" w:hAnsi="Times"/>
        </w:rPr>
        <w:t xml:space="preserve"> </w:t>
      </w:r>
      <w:r w:rsidRPr="001B21DA">
        <w:rPr>
          <w:rFonts w:ascii="Times" w:hAnsi="Times"/>
        </w:rPr>
        <w:t xml:space="preserve">основные направления бюджетной и налоговой политики </w:t>
      </w:r>
      <w:r w:rsidR="00CA196D" w:rsidRPr="001B21DA">
        <w:rPr>
          <w:rFonts w:ascii="Times" w:hAnsi="Times"/>
        </w:rPr>
        <w:t>муниципального образования «Нижнеилимский район»</w:t>
      </w:r>
      <w:r w:rsidRPr="001B21DA">
        <w:rPr>
          <w:rFonts w:ascii="Times" w:hAnsi="Times"/>
        </w:rPr>
        <w:t xml:space="preserve"> на 202</w:t>
      </w:r>
      <w:r w:rsidR="00037901" w:rsidRPr="001B21DA">
        <w:rPr>
          <w:rFonts w:ascii="Times" w:hAnsi="Times"/>
        </w:rPr>
        <w:t>3</w:t>
      </w:r>
      <w:r w:rsidRPr="001B21DA">
        <w:rPr>
          <w:rFonts w:ascii="Times" w:hAnsi="Times"/>
        </w:rPr>
        <w:t xml:space="preserve"> год и </w:t>
      </w:r>
      <w:r w:rsidR="001B21DA" w:rsidRPr="001B21DA">
        <w:rPr>
          <w:rFonts w:ascii="Times" w:hAnsi="Times"/>
        </w:rPr>
        <w:t xml:space="preserve">на </w:t>
      </w:r>
      <w:r w:rsidRPr="001B21DA">
        <w:rPr>
          <w:rFonts w:ascii="Times" w:hAnsi="Times"/>
        </w:rPr>
        <w:t>плановый период 202</w:t>
      </w:r>
      <w:r w:rsidR="00037901" w:rsidRPr="001B21DA">
        <w:rPr>
          <w:rFonts w:ascii="Times" w:hAnsi="Times"/>
        </w:rPr>
        <w:t>4</w:t>
      </w:r>
      <w:r w:rsidRPr="001B21DA">
        <w:rPr>
          <w:rFonts w:ascii="Times" w:hAnsi="Times"/>
        </w:rPr>
        <w:t xml:space="preserve"> и 202</w:t>
      </w:r>
      <w:r w:rsidR="00037901" w:rsidRPr="001B21DA">
        <w:rPr>
          <w:rFonts w:ascii="Times" w:hAnsi="Times"/>
        </w:rPr>
        <w:t>5</w:t>
      </w:r>
      <w:r w:rsidRPr="001B21DA">
        <w:rPr>
          <w:rFonts w:ascii="Times" w:hAnsi="Times"/>
        </w:rPr>
        <w:t xml:space="preserve"> годов, </w:t>
      </w:r>
      <w:r w:rsidR="00037901" w:rsidRPr="001B21DA">
        <w:rPr>
          <w:rFonts w:ascii="Times" w:hAnsi="Times"/>
        </w:rPr>
        <w:t>предварительные итоги социально-экономического развития (далее – СЭР) за 2022 год</w:t>
      </w:r>
      <w:r w:rsidRPr="001B21DA">
        <w:rPr>
          <w:rFonts w:ascii="Times" w:hAnsi="Times"/>
        </w:rPr>
        <w:t>, показатели прогноза СЭР на 202</w:t>
      </w:r>
      <w:r w:rsidR="00037901" w:rsidRPr="001B21DA">
        <w:rPr>
          <w:rFonts w:ascii="Times" w:hAnsi="Times"/>
        </w:rPr>
        <w:t>3</w:t>
      </w:r>
      <w:r w:rsidRPr="001B21DA">
        <w:rPr>
          <w:rFonts w:ascii="Times" w:hAnsi="Times"/>
        </w:rPr>
        <w:t xml:space="preserve"> год и плановый период 202</w:t>
      </w:r>
      <w:r w:rsidR="00037901" w:rsidRPr="001B21DA">
        <w:rPr>
          <w:rFonts w:ascii="Times" w:hAnsi="Times"/>
        </w:rPr>
        <w:t>4</w:t>
      </w:r>
      <w:r w:rsidRPr="001B21DA">
        <w:rPr>
          <w:rFonts w:ascii="Times" w:hAnsi="Times"/>
        </w:rPr>
        <w:t xml:space="preserve"> и 202</w:t>
      </w:r>
      <w:r w:rsidR="00037901" w:rsidRPr="001B21DA">
        <w:rPr>
          <w:rFonts w:ascii="Times" w:hAnsi="Times"/>
        </w:rPr>
        <w:t>5</w:t>
      </w:r>
      <w:r w:rsidRPr="001B21DA">
        <w:rPr>
          <w:rFonts w:ascii="Times" w:hAnsi="Times"/>
        </w:rPr>
        <w:t xml:space="preserve"> годов, проекты </w:t>
      </w:r>
      <w:r w:rsidR="00037901" w:rsidRPr="001B21DA">
        <w:rPr>
          <w:rFonts w:ascii="Times" w:hAnsi="Times"/>
        </w:rPr>
        <w:t>изменений в</w:t>
      </w:r>
      <w:r w:rsidRPr="001B21DA">
        <w:rPr>
          <w:rFonts w:ascii="Times" w:hAnsi="Times"/>
        </w:rPr>
        <w:t xml:space="preserve"> муниципальны</w:t>
      </w:r>
      <w:r w:rsidR="00037901" w:rsidRPr="001B21DA">
        <w:rPr>
          <w:rFonts w:ascii="Times" w:hAnsi="Times"/>
        </w:rPr>
        <w:t>е</w:t>
      </w:r>
      <w:r w:rsidRPr="001B21DA">
        <w:rPr>
          <w:rFonts w:ascii="Times" w:hAnsi="Times"/>
        </w:rPr>
        <w:t xml:space="preserve"> программ</w:t>
      </w:r>
      <w:r w:rsidR="00037901" w:rsidRPr="001B21DA">
        <w:rPr>
          <w:rFonts w:ascii="Times" w:hAnsi="Times"/>
        </w:rPr>
        <w:t>ы</w:t>
      </w:r>
      <w:r w:rsidRPr="001B21DA">
        <w:rPr>
          <w:rFonts w:ascii="Times" w:hAnsi="Times"/>
        </w:rPr>
        <w:t xml:space="preserve">. </w:t>
      </w:r>
    </w:p>
    <w:p w:rsidR="00723DE3" w:rsidRDefault="009473B2" w:rsidP="00CA196D">
      <w:pPr>
        <w:pStyle w:val="Default"/>
        <w:ind w:firstLine="709"/>
        <w:jc w:val="both"/>
        <w:rPr>
          <w:rFonts w:asciiTheme="minorHAnsi" w:hAnsiTheme="minorHAnsi"/>
          <w:color w:val="FF0000"/>
        </w:rPr>
      </w:pPr>
      <w:r w:rsidRPr="00165AAE">
        <w:rPr>
          <w:rFonts w:ascii="Times" w:hAnsi="Times"/>
        </w:rPr>
        <w:t>Кроме того, использованы документы и материалы, представленные главными администраторами доходов бюджета и главными распорядителями бюджетных средств по запросам Контрольно-счетной палаты</w:t>
      </w:r>
      <w:r w:rsidR="00723DE3" w:rsidRPr="00723DE3">
        <w:rPr>
          <w:rFonts w:asciiTheme="minorHAnsi" w:hAnsiTheme="minorHAnsi"/>
          <w:color w:val="auto"/>
        </w:rPr>
        <w:t>.</w:t>
      </w:r>
    </w:p>
    <w:p w:rsidR="009473B2" w:rsidRDefault="003E140A" w:rsidP="004A157C">
      <w:pPr>
        <w:pStyle w:val="a3"/>
        <w:tabs>
          <w:tab w:val="left" w:pos="851"/>
        </w:tabs>
        <w:spacing w:after="0" w:line="240" w:lineRule="auto"/>
        <w:ind w:left="0" w:firstLine="709"/>
        <w:jc w:val="both"/>
        <w:rPr>
          <w:sz w:val="24"/>
          <w:szCs w:val="24"/>
        </w:rPr>
      </w:pPr>
      <w:r w:rsidRPr="00165AAE">
        <w:rPr>
          <w:rFonts w:ascii="Times" w:hAnsi="Times"/>
          <w:sz w:val="24"/>
          <w:szCs w:val="24"/>
        </w:rPr>
        <w:t>Состав</w:t>
      </w:r>
      <w:r w:rsidR="009473B2" w:rsidRPr="00165AAE">
        <w:rPr>
          <w:rFonts w:ascii="Times" w:hAnsi="Times"/>
          <w:sz w:val="24"/>
          <w:szCs w:val="24"/>
        </w:rPr>
        <w:t xml:space="preserve"> документов и материалов, представленных одновременно с проектом муниципального правового акта, по своему составу соответствуют Бюджетному кодексу РФ и Положению о бюджетном процессе. </w:t>
      </w:r>
    </w:p>
    <w:p w:rsidR="003E140A" w:rsidRPr="001B21DA" w:rsidRDefault="003E140A" w:rsidP="003E140A">
      <w:pPr>
        <w:autoSpaceDE w:val="0"/>
        <w:autoSpaceDN w:val="0"/>
        <w:adjustRightInd w:val="0"/>
        <w:ind w:firstLine="709"/>
        <w:jc w:val="both"/>
        <w:rPr>
          <w:rFonts w:ascii="Times" w:eastAsiaTheme="minorHAnsi" w:hAnsi="Times"/>
          <w:lang w:eastAsia="en-US"/>
        </w:rPr>
      </w:pPr>
      <w:r w:rsidRPr="00165AAE">
        <w:rPr>
          <w:rFonts w:ascii="Times" w:eastAsiaTheme="minorHAnsi" w:hAnsi="Times"/>
          <w:lang w:eastAsia="en-US"/>
        </w:rPr>
        <w:t xml:space="preserve">По результатам экспертизы </w:t>
      </w:r>
      <w:r w:rsidRPr="00AE2314">
        <w:rPr>
          <w:rFonts w:ascii="Times" w:eastAsiaTheme="minorHAnsi" w:hAnsi="Times"/>
          <w:lang w:eastAsia="en-US"/>
        </w:rPr>
        <w:t xml:space="preserve">проекта </w:t>
      </w:r>
      <w:r w:rsidR="00AE2314" w:rsidRPr="00AE2314">
        <w:rPr>
          <w:rFonts w:ascii="Times" w:eastAsiaTheme="minorHAnsi" w:hAnsi="Times"/>
          <w:lang w:eastAsia="en-US"/>
        </w:rPr>
        <w:t xml:space="preserve">бюджета </w:t>
      </w:r>
      <w:r w:rsidRPr="00AE2314">
        <w:rPr>
          <w:rFonts w:ascii="Times" w:eastAsiaTheme="minorHAnsi" w:hAnsi="Times"/>
          <w:lang w:eastAsia="en-US"/>
        </w:rPr>
        <w:t>и анализа документов и материалов, представленных одновременно с ним, установлено,</w:t>
      </w:r>
      <w:r w:rsidRPr="00165AAE">
        <w:rPr>
          <w:rFonts w:ascii="Times" w:eastAsiaTheme="minorHAnsi" w:hAnsi="Times"/>
          <w:lang w:eastAsia="en-US"/>
        </w:rPr>
        <w:t xml:space="preserve"> что проект </w:t>
      </w:r>
      <w:r w:rsidRPr="001B21DA">
        <w:rPr>
          <w:rFonts w:ascii="Times" w:eastAsiaTheme="minorHAnsi" w:hAnsi="Times"/>
          <w:lang w:eastAsia="en-US"/>
        </w:rPr>
        <w:t xml:space="preserve">решения </w:t>
      </w:r>
      <w:r w:rsidR="000C3B81" w:rsidRPr="001B21DA">
        <w:rPr>
          <w:rFonts w:ascii="Times" w:eastAsiaTheme="minorHAnsi" w:hAnsi="Times"/>
          <w:lang w:eastAsia="en-US"/>
        </w:rPr>
        <w:t xml:space="preserve">о </w:t>
      </w:r>
      <w:r w:rsidRPr="001B21DA">
        <w:rPr>
          <w:rFonts w:ascii="Times" w:eastAsiaTheme="minorHAnsi" w:hAnsi="Times"/>
          <w:lang w:eastAsia="en-US"/>
        </w:rPr>
        <w:t>бюджет</w:t>
      </w:r>
      <w:r w:rsidR="000C3B81" w:rsidRPr="001B21DA">
        <w:rPr>
          <w:rFonts w:ascii="Times" w:eastAsiaTheme="minorHAnsi" w:hAnsi="Times"/>
          <w:lang w:eastAsia="en-US"/>
        </w:rPr>
        <w:t>е</w:t>
      </w:r>
      <w:r w:rsidRPr="001B21DA">
        <w:rPr>
          <w:rFonts w:ascii="Times" w:eastAsiaTheme="minorHAnsi" w:hAnsi="Times"/>
          <w:lang w:eastAsia="en-US"/>
        </w:rPr>
        <w:t xml:space="preserve"> МО </w:t>
      </w:r>
      <w:r w:rsidRPr="001B21DA">
        <w:rPr>
          <w:rFonts w:ascii="Times" w:eastAsiaTheme="minorHAnsi" w:hAnsi="Times"/>
          <w:lang w:eastAsia="en-US"/>
        </w:rPr>
        <w:lastRenderedPageBreak/>
        <w:t>«Нижнеилимский район» составлен в соответствии с требованиями ст</w:t>
      </w:r>
      <w:r w:rsidR="001B21DA" w:rsidRPr="001B21DA">
        <w:rPr>
          <w:rFonts w:ascii="Times" w:eastAsiaTheme="minorHAnsi" w:hAnsi="Times"/>
          <w:lang w:eastAsia="en-US"/>
        </w:rPr>
        <w:t>атьи</w:t>
      </w:r>
      <w:r w:rsidRPr="001B21DA">
        <w:rPr>
          <w:rFonts w:ascii="Times" w:eastAsiaTheme="minorHAnsi" w:hAnsi="Times"/>
          <w:lang w:eastAsia="en-US"/>
        </w:rPr>
        <w:t xml:space="preserve"> 172 БК РФ, и в целом основывается на:</w:t>
      </w:r>
    </w:p>
    <w:p w:rsidR="003E140A" w:rsidRPr="00165AAE" w:rsidRDefault="003E140A" w:rsidP="003E140A">
      <w:pPr>
        <w:autoSpaceDE w:val="0"/>
        <w:autoSpaceDN w:val="0"/>
        <w:adjustRightInd w:val="0"/>
        <w:ind w:firstLine="709"/>
        <w:jc w:val="both"/>
        <w:rPr>
          <w:rFonts w:ascii="Times" w:eastAsiaTheme="minorHAnsi" w:hAnsi="Times"/>
          <w:lang w:eastAsia="en-US"/>
        </w:rPr>
      </w:pPr>
      <w:r w:rsidRPr="001B21DA">
        <w:rPr>
          <w:rFonts w:ascii="Times" w:eastAsiaTheme="minorHAnsi" w:hAnsi="Times"/>
          <w:lang w:eastAsia="en-US"/>
        </w:rPr>
        <w:t>основных направлениях бюджетной и налоговой политики</w:t>
      </w:r>
      <w:r w:rsidRPr="00165AAE">
        <w:rPr>
          <w:rFonts w:ascii="Times" w:eastAsiaTheme="minorHAnsi" w:hAnsi="Times"/>
          <w:lang w:eastAsia="en-US"/>
        </w:rPr>
        <w:t xml:space="preserve"> муниципального образования «Нижнеилимский район» на 2023 год и на плановый период 2024 и 2025 годов (далее – Основные направления);</w:t>
      </w:r>
    </w:p>
    <w:p w:rsidR="003E140A" w:rsidRPr="00876F3E" w:rsidRDefault="003E140A" w:rsidP="003E140A">
      <w:pPr>
        <w:autoSpaceDE w:val="0"/>
        <w:autoSpaceDN w:val="0"/>
        <w:adjustRightInd w:val="0"/>
        <w:ind w:firstLine="709"/>
        <w:jc w:val="both"/>
        <w:rPr>
          <w:rFonts w:ascii="Times" w:eastAsiaTheme="minorHAnsi" w:hAnsi="Times"/>
          <w:lang w:eastAsia="en-US"/>
        </w:rPr>
      </w:pPr>
      <w:r w:rsidRPr="00165AAE">
        <w:rPr>
          <w:rFonts w:ascii="Times" w:eastAsiaTheme="minorHAnsi" w:hAnsi="Times"/>
          <w:lang w:eastAsia="en-US"/>
        </w:rPr>
        <w:t>прогнозе социально-экономического развития Нижнеилимского муниципального района  на 2023 – 2025 годы;</w:t>
      </w:r>
    </w:p>
    <w:p w:rsidR="003E140A" w:rsidRPr="00876F3E" w:rsidRDefault="003E140A" w:rsidP="003E140A">
      <w:pPr>
        <w:autoSpaceDE w:val="0"/>
        <w:autoSpaceDN w:val="0"/>
        <w:adjustRightInd w:val="0"/>
        <w:ind w:firstLine="709"/>
        <w:jc w:val="both"/>
        <w:rPr>
          <w:rFonts w:ascii="Times" w:eastAsiaTheme="minorHAnsi" w:hAnsi="Times" w:cs="Calibri"/>
          <w:lang w:eastAsia="en-US"/>
        </w:rPr>
      </w:pPr>
      <w:r w:rsidRPr="00876F3E">
        <w:rPr>
          <w:rFonts w:ascii="Times" w:eastAsiaTheme="minorHAnsi" w:hAnsi="Times" w:cs="Calibri"/>
          <w:lang w:eastAsia="en-US"/>
        </w:rPr>
        <w:t>проект</w:t>
      </w:r>
      <w:r w:rsidR="00AE2314" w:rsidRPr="00876F3E">
        <w:rPr>
          <w:rFonts w:ascii="Times" w:eastAsiaTheme="minorHAnsi" w:hAnsi="Times" w:cs="Calibri"/>
          <w:lang w:eastAsia="en-US"/>
        </w:rPr>
        <w:t>е</w:t>
      </w:r>
      <w:r w:rsidRPr="00876F3E">
        <w:rPr>
          <w:rFonts w:ascii="Times" w:eastAsiaTheme="minorHAnsi" w:hAnsi="Times" w:cs="Calibri"/>
          <w:lang w:eastAsia="en-US"/>
        </w:rPr>
        <w:t xml:space="preserve"> закона Иркутской области «Об областном бюджете на 2023 год и на плановый период 2024 и 2025 годов»</w:t>
      </w:r>
      <w:r w:rsidR="002754FC" w:rsidRPr="00876F3E">
        <w:rPr>
          <w:rFonts w:ascii="Times" w:eastAsiaTheme="minorHAnsi" w:hAnsi="Times" w:cs="Calibri"/>
          <w:lang w:eastAsia="en-US"/>
        </w:rPr>
        <w:t xml:space="preserve"> (далее – </w:t>
      </w:r>
      <w:r w:rsidR="00876F3E" w:rsidRPr="00876F3E">
        <w:rPr>
          <w:rFonts w:ascii="Times" w:eastAsiaTheme="minorHAnsi" w:hAnsi="Times" w:cs="Calibri"/>
          <w:lang w:eastAsia="en-US"/>
        </w:rPr>
        <w:t xml:space="preserve">проект </w:t>
      </w:r>
      <w:r w:rsidR="002754FC" w:rsidRPr="00876F3E">
        <w:rPr>
          <w:rFonts w:ascii="Times" w:eastAsiaTheme="minorHAnsi" w:hAnsi="Times" w:cs="Calibri"/>
          <w:lang w:eastAsia="en-US"/>
        </w:rPr>
        <w:t>закон</w:t>
      </w:r>
      <w:r w:rsidR="00876F3E" w:rsidRPr="00876F3E">
        <w:rPr>
          <w:rFonts w:ascii="Times" w:eastAsiaTheme="minorHAnsi" w:hAnsi="Times" w:cs="Calibri"/>
          <w:lang w:eastAsia="en-US"/>
        </w:rPr>
        <w:t>а</w:t>
      </w:r>
      <w:r w:rsidR="002754FC" w:rsidRPr="00876F3E">
        <w:rPr>
          <w:rFonts w:ascii="Times" w:eastAsiaTheme="minorHAnsi" w:hAnsi="Times" w:cs="Calibri"/>
          <w:lang w:eastAsia="en-US"/>
        </w:rPr>
        <w:t xml:space="preserve"> об областном бюджете)</w:t>
      </w:r>
      <w:r w:rsidRPr="00876F3E">
        <w:rPr>
          <w:rFonts w:ascii="Times" w:eastAsiaTheme="minorHAnsi" w:hAnsi="Times" w:cs="Calibri"/>
          <w:lang w:eastAsia="en-US"/>
        </w:rPr>
        <w:t>.</w:t>
      </w:r>
    </w:p>
    <w:p w:rsidR="00A41C33" w:rsidRPr="00876F3E" w:rsidRDefault="00A41C33" w:rsidP="00A41C33">
      <w:pPr>
        <w:jc w:val="center"/>
        <w:rPr>
          <w:rFonts w:ascii="Times" w:hAnsi="Times"/>
          <w:b/>
        </w:rPr>
      </w:pPr>
    </w:p>
    <w:p w:rsidR="00A41C33" w:rsidRDefault="00A41C33" w:rsidP="00A41C33">
      <w:pPr>
        <w:jc w:val="center"/>
        <w:rPr>
          <w:b/>
        </w:rPr>
      </w:pPr>
      <w:r>
        <w:rPr>
          <w:b/>
        </w:rPr>
        <w:t xml:space="preserve">Параметры прогнозных показателей социально-экономического </w:t>
      </w:r>
    </w:p>
    <w:p w:rsidR="00A41C33" w:rsidRDefault="00A41C33" w:rsidP="00A41C33">
      <w:pPr>
        <w:jc w:val="center"/>
        <w:rPr>
          <w:b/>
        </w:rPr>
      </w:pPr>
      <w:r>
        <w:rPr>
          <w:b/>
        </w:rPr>
        <w:t>развития</w:t>
      </w:r>
    </w:p>
    <w:p w:rsidR="00A41C33" w:rsidRDefault="00A41C33" w:rsidP="00A41C33">
      <w:pPr>
        <w:jc w:val="center"/>
        <w:rPr>
          <w:b/>
        </w:rPr>
      </w:pPr>
    </w:p>
    <w:p w:rsidR="00A41C33" w:rsidRDefault="00A41C33" w:rsidP="001B21DA">
      <w:pPr>
        <w:ind w:firstLine="709"/>
        <w:jc w:val="both"/>
      </w:pPr>
      <w:r>
        <w:t xml:space="preserve">В соответствии с требованиями </w:t>
      </w:r>
      <w:r w:rsidR="001B21DA">
        <w:t xml:space="preserve">статьи </w:t>
      </w:r>
      <w:r>
        <w:t xml:space="preserve">172 БК РФ, Положения о бюджетном процессе проект бюджета района составлен на основе Прогноза социально-экономического развития Нижнеилимского муниципального образования на 2023 год и плановый период 2024 и 2025 годов (далее – Прогноз), </w:t>
      </w:r>
      <w:r w:rsidRPr="00E01340">
        <w:t>одобрен</w:t>
      </w:r>
      <w:r>
        <w:t>ного</w:t>
      </w:r>
      <w:r w:rsidRPr="00E01340">
        <w:t xml:space="preserve"> </w:t>
      </w:r>
      <w:r>
        <w:t>постановлением администрации района</w:t>
      </w:r>
      <w:r w:rsidRPr="00E01340">
        <w:t xml:space="preserve"> от</w:t>
      </w:r>
      <w:r w:rsidR="00876F3E">
        <w:t xml:space="preserve"> </w:t>
      </w:r>
      <w:r w:rsidRPr="00E01340">
        <w:t xml:space="preserve"> </w:t>
      </w:r>
      <w:r w:rsidR="00876F3E">
        <w:t>21.10.2022</w:t>
      </w:r>
      <w:r w:rsidRPr="00E01340">
        <w:t xml:space="preserve"> № </w:t>
      </w:r>
      <w:r>
        <w:t>899</w:t>
      </w:r>
      <w:r w:rsidRPr="00E01340">
        <w:t xml:space="preserve">. </w:t>
      </w:r>
    </w:p>
    <w:p w:rsidR="00A41C33" w:rsidRPr="00E01340" w:rsidRDefault="00A41C33" w:rsidP="001B21DA">
      <w:pPr>
        <w:ind w:firstLine="709"/>
        <w:jc w:val="both"/>
      </w:pPr>
      <w:r w:rsidRPr="00E01340">
        <w:t xml:space="preserve">Параметры </w:t>
      </w:r>
      <w:r>
        <w:t>Прогноза</w:t>
      </w:r>
      <w:r w:rsidRPr="00E01340">
        <w:t xml:space="preserve"> определены на основании данных, представленных территориальным органом Федеральной службы государственной статистики по</w:t>
      </w:r>
      <w:r>
        <w:t xml:space="preserve"> </w:t>
      </w:r>
      <w:r w:rsidRPr="00E01340">
        <w:t>Иркутской области (Иркутскстат), тенденций, складывающихся в развитии экономики Нижнеилимского района.</w:t>
      </w:r>
    </w:p>
    <w:p w:rsidR="00A41C33" w:rsidRDefault="00A41C33" w:rsidP="001B21DA">
      <w:pPr>
        <w:ind w:firstLine="709"/>
        <w:jc w:val="both"/>
      </w:pPr>
      <w:r w:rsidRPr="00611F9C">
        <w:t xml:space="preserve">Прогноз </w:t>
      </w:r>
      <w:r>
        <w:t xml:space="preserve">на очередной финансовый год разработан в двух вариантах – </w:t>
      </w:r>
      <w:r w:rsidRPr="00611F9C">
        <w:t>базовом и консервативном</w:t>
      </w:r>
      <w:r>
        <w:t>.</w:t>
      </w:r>
    </w:p>
    <w:p w:rsidR="00A41C33" w:rsidRDefault="00A41C33" w:rsidP="001B21DA">
      <w:pPr>
        <w:ind w:firstLine="709"/>
        <w:jc w:val="both"/>
      </w:pPr>
      <w:r>
        <w:t xml:space="preserve">В соответствии с текстовой частью Прогноза в </w:t>
      </w:r>
      <w:r w:rsidRPr="001E3A83">
        <w:rPr>
          <w:b/>
        </w:rPr>
        <w:t>б</w:t>
      </w:r>
      <w:r w:rsidRPr="001F745F">
        <w:rPr>
          <w:b/>
        </w:rPr>
        <w:t>азовый вариант</w:t>
      </w:r>
      <w:r w:rsidRPr="001F745F">
        <w:t xml:space="preserve"> </w:t>
      </w:r>
      <w:r>
        <w:t>заложена проактивная экономическая политика, в рамках которой предполагается:</w:t>
      </w:r>
    </w:p>
    <w:p w:rsidR="00A41C33" w:rsidRDefault="00A41C33" w:rsidP="001B21DA">
      <w:pPr>
        <w:ind w:firstLine="709"/>
        <w:jc w:val="both"/>
      </w:pPr>
      <w:r>
        <w:t>- эффективная реализация всего комплекса мер по поддержке экономики, включая программы льготного кредитования;</w:t>
      </w:r>
    </w:p>
    <w:p w:rsidR="00A41C33" w:rsidRDefault="00A41C33" w:rsidP="001B21DA">
      <w:pPr>
        <w:ind w:firstLine="709"/>
        <w:jc w:val="both"/>
      </w:pPr>
      <w:r>
        <w:t>- активное снижение ключевой ставки Банком России вслед за инфляцией;</w:t>
      </w:r>
    </w:p>
    <w:p w:rsidR="00A41C33" w:rsidRDefault="00A41C33" w:rsidP="001B21DA">
      <w:pPr>
        <w:ind w:firstLine="709"/>
        <w:jc w:val="both"/>
      </w:pPr>
      <w:r>
        <w:t>- достаточный для поддержания внутреннего спроса уровень бюджетных расходов.</w:t>
      </w:r>
    </w:p>
    <w:p w:rsidR="00A41C33" w:rsidRDefault="00A41C33" w:rsidP="001B21DA">
      <w:pPr>
        <w:ind w:firstLine="709"/>
        <w:jc w:val="both"/>
      </w:pPr>
      <w:r w:rsidRPr="001F745F">
        <w:rPr>
          <w:b/>
        </w:rPr>
        <w:t>Консервативный вариант</w:t>
      </w:r>
      <w:r w:rsidRPr="001F745F">
        <w:t xml:space="preserve"> основан на предпосылке о более </w:t>
      </w:r>
      <w:r>
        <w:t>глубоком спаде российской экономики в 2022г. (-8,8%) в условиях жесткого применения санкционного режима, более медленной перестройки производственно-логистических цепочек. Также в консервативном варианте более существенное снижение цен на товары российского экспорта.</w:t>
      </w:r>
    </w:p>
    <w:p w:rsidR="00A41C33" w:rsidRDefault="00A41C33" w:rsidP="001B21DA">
      <w:pPr>
        <w:ind w:firstLine="709"/>
      </w:pPr>
      <w:r w:rsidRPr="00E01340">
        <w:t xml:space="preserve">Проект </w:t>
      </w:r>
      <w:r>
        <w:t xml:space="preserve">районного </w:t>
      </w:r>
      <w:r w:rsidRPr="00E01340">
        <w:t xml:space="preserve">бюджета сформирован на основе </w:t>
      </w:r>
      <w:r w:rsidRPr="00D72429">
        <w:rPr>
          <w:b/>
        </w:rPr>
        <w:t>базового</w:t>
      </w:r>
      <w:r w:rsidRPr="00E01340">
        <w:t xml:space="preserve"> варианта </w:t>
      </w:r>
      <w:r>
        <w:t>Прогноза.</w:t>
      </w:r>
    </w:p>
    <w:p w:rsidR="00A41C33" w:rsidRDefault="00A41C33" w:rsidP="001B21DA">
      <w:pPr>
        <w:ind w:firstLine="709"/>
        <w:jc w:val="both"/>
      </w:pPr>
      <w:r>
        <w:t>В число показателей Прогноза входят: показатели численности и занятости населения, развития промышленного производства, малого предпринимательства, прибыли и фонда оплаты труда, оборота розничной торговли, инвестиций в основной капитал, показатели, связанные с обеспеченностью населения района услугами учреждений социально-культурной сферы.</w:t>
      </w:r>
    </w:p>
    <w:p w:rsidR="00A41C33" w:rsidRDefault="00A41C33" w:rsidP="001B21DA">
      <w:pPr>
        <w:ind w:firstLine="709"/>
        <w:jc w:val="both"/>
      </w:pPr>
      <w:r w:rsidRPr="007A7340">
        <w:t xml:space="preserve">Сравнительный анализ фактических значений макроэкономических показателей, характеризующих социально-экономическое развитие района за предыдущий год, ожидаемых итогов текущего года и прогноза на 2023-2025 годы (в базовом варианте) представлен в таблице. </w:t>
      </w:r>
    </w:p>
    <w:p w:rsidR="00A41C33" w:rsidRDefault="00A41C33" w:rsidP="00A41C33">
      <w:pPr>
        <w:ind w:firstLine="567"/>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4"/>
        <w:gridCol w:w="1559"/>
        <w:gridCol w:w="1559"/>
        <w:gridCol w:w="1276"/>
        <w:gridCol w:w="1134"/>
        <w:gridCol w:w="1417"/>
      </w:tblGrid>
      <w:tr w:rsidR="00A41C33" w:rsidRPr="007A7340" w:rsidTr="001D2838">
        <w:tc>
          <w:tcPr>
            <w:tcW w:w="2694" w:type="dxa"/>
            <w:vMerge w:val="restart"/>
            <w:shd w:val="clear" w:color="auto" w:fill="D9D9D9" w:themeFill="background1" w:themeFillShade="D9"/>
            <w:vAlign w:val="center"/>
          </w:tcPr>
          <w:p w:rsidR="001B21DA" w:rsidRPr="001B21DA" w:rsidRDefault="00A41C33" w:rsidP="001B21DA">
            <w:pPr>
              <w:jc w:val="center"/>
              <w:rPr>
                <w:b/>
                <w:sz w:val="18"/>
                <w:szCs w:val="18"/>
              </w:rPr>
            </w:pPr>
            <w:r w:rsidRPr="001B21DA">
              <w:rPr>
                <w:b/>
                <w:sz w:val="18"/>
                <w:szCs w:val="18"/>
              </w:rPr>
              <w:t xml:space="preserve">Основные показатели, </w:t>
            </w:r>
          </w:p>
          <w:p w:rsidR="00A41C33" w:rsidRPr="001B21DA" w:rsidRDefault="00A41C33" w:rsidP="001B21DA">
            <w:pPr>
              <w:jc w:val="center"/>
              <w:rPr>
                <w:b/>
                <w:sz w:val="18"/>
                <w:szCs w:val="18"/>
              </w:rPr>
            </w:pPr>
            <w:r w:rsidRPr="001B21DA">
              <w:rPr>
                <w:b/>
                <w:sz w:val="18"/>
                <w:szCs w:val="18"/>
              </w:rPr>
              <w:t>ед.</w:t>
            </w:r>
            <w:r w:rsidR="001B21DA" w:rsidRPr="001B21DA">
              <w:rPr>
                <w:b/>
                <w:sz w:val="18"/>
                <w:szCs w:val="18"/>
              </w:rPr>
              <w:t xml:space="preserve"> </w:t>
            </w:r>
            <w:r w:rsidRPr="001B21DA">
              <w:rPr>
                <w:b/>
                <w:sz w:val="18"/>
                <w:szCs w:val="18"/>
              </w:rPr>
              <w:t>изм</w:t>
            </w:r>
            <w:r w:rsidR="001B21DA" w:rsidRPr="001B21DA">
              <w:rPr>
                <w:b/>
                <w:sz w:val="18"/>
                <w:szCs w:val="18"/>
              </w:rPr>
              <w:t>.</w:t>
            </w:r>
          </w:p>
        </w:tc>
        <w:tc>
          <w:tcPr>
            <w:tcW w:w="1559" w:type="dxa"/>
            <w:vMerge w:val="restart"/>
            <w:shd w:val="clear" w:color="auto" w:fill="D9D9D9" w:themeFill="background1" w:themeFillShade="D9"/>
            <w:vAlign w:val="center"/>
          </w:tcPr>
          <w:p w:rsidR="001B21DA" w:rsidRDefault="00A41C33" w:rsidP="001B21DA">
            <w:pPr>
              <w:jc w:val="center"/>
              <w:rPr>
                <w:b/>
                <w:sz w:val="18"/>
                <w:szCs w:val="18"/>
              </w:rPr>
            </w:pPr>
            <w:r w:rsidRPr="001B21DA">
              <w:rPr>
                <w:b/>
                <w:sz w:val="18"/>
                <w:szCs w:val="18"/>
              </w:rPr>
              <w:t>2021 год,</w:t>
            </w:r>
          </w:p>
          <w:p w:rsidR="00A41C33" w:rsidRPr="001B21DA" w:rsidRDefault="00A41C33" w:rsidP="001B21DA">
            <w:pPr>
              <w:jc w:val="center"/>
              <w:rPr>
                <w:b/>
                <w:sz w:val="18"/>
                <w:szCs w:val="18"/>
              </w:rPr>
            </w:pPr>
            <w:r w:rsidRPr="001B21DA">
              <w:rPr>
                <w:b/>
                <w:sz w:val="18"/>
                <w:szCs w:val="18"/>
              </w:rPr>
              <w:t xml:space="preserve"> факт</w:t>
            </w:r>
          </w:p>
        </w:tc>
        <w:tc>
          <w:tcPr>
            <w:tcW w:w="1559" w:type="dxa"/>
            <w:vMerge w:val="restart"/>
            <w:shd w:val="clear" w:color="auto" w:fill="D9D9D9" w:themeFill="background1" w:themeFillShade="D9"/>
            <w:vAlign w:val="center"/>
          </w:tcPr>
          <w:p w:rsidR="001B21DA" w:rsidRDefault="00A41C33" w:rsidP="001B21DA">
            <w:pPr>
              <w:jc w:val="center"/>
              <w:rPr>
                <w:b/>
                <w:sz w:val="18"/>
                <w:szCs w:val="18"/>
              </w:rPr>
            </w:pPr>
            <w:r w:rsidRPr="001B21DA">
              <w:rPr>
                <w:b/>
                <w:sz w:val="18"/>
                <w:szCs w:val="18"/>
              </w:rPr>
              <w:t xml:space="preserve">2022 год, </w:t>
            </w:r>
          </w:p>
          <w:p w:rsidR="00A41C33" w:rsidRPr="001B21DA" w:rsidRDefault="00A41C33" w:rsidP="001B21DA">
            <w:pPr>
              <w:jc w:val="center"/>
              <w:rPr>
                <w:b/>
                <w:sz w:val="18"/>
                <w:szCs w:val="18"/>
              </w:rPr>
            </w:pPr>
            <w:r w:rsidRPr="001B21DA">
              <w:rPr>
                <w:b/>
                <w:sz w:val="18"/>
                <w:szCs w:val="18"/>
              </w:rPr>
              <w:t>оценка</w:t>
            </w:r>
          </w:p>
        </w:tc>
        <w:tc>
          <w:tcPr>
            <w:tcW w:w="3827" w:type="dxa"/>
            <w:gridSpan w:val="3"/>
            <w:shd w:val="clear" w:color="auto" w:fill="D9D9D9" w:themeFill="background1" w:themeFillShade="D9"/>
            <w:vAlign w:val="center"/>
          </w:tcPr>
          <w:p w:rsidR="00A41C33" w:rsidRPr="001B21DA" w:rsidRDefault="00A41C33" w:rsidP="001B21DA">
            <w:pPr>
              <w:jc w:val="center"/>
              <w:rPr>
                <w:b/>
                <w:sz w:val="18"/>
                <w:szCs w:val="18"/>
              </w:rPr>
            </w:pPr>
            <w:r w:rsidRPr="001B21DA">
              <w:rPr>
                <w:b/>
                <w:sz w:val="18"/>
                <w:szCs w:val="18"/>
              </w:rPr>
              <w:t>Прогноз</w:t>
            </w:r>
          </w:p>
        </w:tc>
      </w:tr>
      <w:tr w:rsidR="00A41C33" w:rsidRPr="007A7340" w:rsidTr="001D2838">
        <w:trPr>
          <w:trHeight w:val="411"/>
        </w:trPr>
        <w:tc>
          <w:tcPr>
            <w:tcW w:w="2694" w:type="dxa"/>
            <w:vMerge/>
            <w:shd w:val="clear" w:color="auto" w:fill="D9D9D9" w:themeFill="background1" w:themeFillShade="D9"/>
            <w:vAlign w:val="center"/>
          </w:tcPr>
          <w:p w:rsidR="00A41C33" w:rsidRPr="001B21DA" w:rsidRDefault="00A41C33" w:rsidP="001B21DA">
            <w:pPr>
              <w:jc w:val="center"/>
              <w:rPr>
                <w:b/>
                <w:sz w:val="18"/>
                <w:szCs w:val="18"/>
              </w:rPr>
            </w:pPr>
          </w:p>
        </w:tc>
        <w:tc>
          <w:tcPr>
            <w:tcW w:w="1559" w:type="dxa"/>
            <w:vMerge/>
            <w:shd w:val="clear" w:color="auto" w:fill="D9D9D9" w:themeFill="background1" w:themeFillShade="D9"/>
            <w:vAlign w:val="center"/>
          </w:tcPr>
          <w:p w:rsidR="00A41C33" w:rsidRPr="001B21DA" w:rsidRDefault="00A41C33" w:rsidP="001B21DA">
            <w:pPr>
              <w:jc w:val="center"/>
              <w:rPr>
                <w:b/>
                <w:sz w:val="18"/>
                <w:szCs w:val="18"/>
              </w:rPr>
            </w:pPr>
          </w:p>
        </w:tc>
        <w:tc>
          <w:tcPr>
            <w:tcW w:w="1559" w:type="dxa"/>
            <w:vMerge/>
            <w:shd w:val="clear" w:color="auto" w:fill="D9D9D9" w:themeFill="background1" w:themeFillShade="D9"/>
            <w:vAlign w:val="center"/>
          </w:tcPr>
          <w:p w:rsidR="00A41C33" w:rsidRPr="001B21DA" w:rsidRDefault="00A41C33" w:rsidP="001B21DA">
            <w:pPr>
              <w:jc w:val="center"/>
              <w:rPr>
                <w:b/>
                <w:sz w:val="18"/>
                <w:szCs w:val="18"/>
              </w:rPr>
            </w:pPr>
          </w:p>
        </w:tc>
        <w:tc>
          <w:tcPr>
            <w:tcW w:w="1276" w:type="dxa"/>
            <w:shd w:val="clear" w:color="auto" w:fill="D9D9D9" w:themeFill="background1" w:themeFillShade="D9"/>
            <w:vAlign w:val="center"/>
          </w:tcPr>
          <w:p w:rsidR="00A41C33" w:rsidRPr="001B21DA" w:rsidRDefault="00A41C33" w:rsidP="001B21DA">
            <w:pPr>
              <w:jc w:val="center"/>
              <w:rPr>
                <w:b/>
                <w:sz w:val="18"/>
                <w:szCs w:val="18"/>
              </w:rPr>
            </w:pPr>
            <w:r w:rsidRPr="001B21DA">
              <w:rPr>
                <w:b/>
                <w:sz w:val="18"/>
                <w:szCs w:val="18"/>
              </w:rPr>
              <w:t>2023 год</w:t>
            </w:r>
          </w:p>
        </w:tc>
        <w:tc>
          <w:tcPr>
            <w:tcW w:w="1134" w:type="dxa"/>
            <w:shd w:val="clear" w:color="auto" w:fill="D9D9D9" w:themeFill="background1" w:themeFillShade="D9"/>
            <w:vAlign w:val="center"/>
          </w:tcPr>
          <w:p w:rsidR="00A41C33" w:rsidRPr="001B21DA" w:rsidRDefault="00A41C33" w:rsidP="001B21DA">
            <w:pPr>
              <w:jc w:val="center"/>
              <w:rPr>
                <w:b/>
                <w:sz w:val="18"/>
                <w:szCs w:val="18"/>
              </w:rPr>
            </w:pPr>
            <w:r w:rsidRPr="001B21DA">
              <w:rPr>
                <w:b/>
                <w:sz w:val="18"/>
                <w:szCs w:val="18"/>
              </w:rPr>
              <w:t>2024 год</w:t>
            </w:r>
          </w:p>
        </w:tc>
        <w:tc>
          <w:tcPr>
            <w:tcW w:w="1417" w:type="dxa"/>
            <w:shd w:val="clear" w:color="auto" w:fill="D9D9D9" w:themeFill="background1" w:themeFillShade="D9"/>
            <w:vAlign w:val="center"/>
          </w:tcPr>
          <w:p w:rsidR="00A41C33" w:rsidRPr="001B21DA" w:rsidRDefault="00A41C33" w:rsidP="001B21DA">
            <w:pPr>
              <w:jc w:val="center"/>
              <w:rPr>
                <w:b/>
                <w:sz w:val="18"/>
                <w:szCs w:val="18"/>
              </w:rPr>
            </w:pPr>
            <w:r w:rsidRPr="001B21DA">
              <w:rPr>
                <w:b/>
                <w:sz w:val="18"/>
                <w:szCs w:val="18"/>
              </w:rPr>
              <w:t>2025 год</w:t>
            </w:r>
          </w:p>
        </w:tc>
      </w:tr>
      <w:tr w:rsidR="00A41C33" w:rsidRPr="001B21DA" w:rsidTr="001B21DA">
        <w:tc>
          <w:tcPr>
            <w:tcW w:w="2694" w:type="dxa"/>
            <w:vAlign w:val="center"/>
          </w:tcPr>
          <w:p w:rsidR="00A41C33" w:rsidRPr="001B21DA" w:rsidRDefault="00A41C33" w:rsidP="001B21DA">
            <w:pPr>
              <w:jc w:val="both"/>
              <w:rPr>
                <w:sz w:val="16"/>
                <w:szCs w:val="16"/>
              </w:rPr>
            </w:pPr>
            <w:r w:rsidRPr="001B21DA">
              <w:rPr>
                <w:sz w:val="16"/>
                <w:szCs w:val="16"/>
              </w:rPr>
              <w:t>Численность постоянного населения, чел.</w:t>
            </w:r>
          </w:p>
        </w:tc>
        <w:tc>
          <w:tcPr>
            <w:tcW w:w="1559" w:type="dxa"/>
            <w:vAlign w:val="center"/>
          </w:tcPr>
          <w:p w:rsidR="00A41C33" w:rsidRPr="001B21DA" w:rsidRDefault="00A41C33" w:rsidP="001B21DA">
            <w:pPr>
              <w:jc w:val="center"/>
              <w:rPr>
                <w:sz w:val="16"/>
                <w:szCs w:val="16"/>
              </w:rPr>
            </w:pPr>
            <w:r w:rsidRPr="001B21DA">
              <w:rPr>
                <w:sz w:val="16"/>
                <w:szCs w:val="16"/>
              </w:rPr>
              <w:t>44 946</w:t>
            </w:r>
          </w:p>
        </w:tc>
        <w:tc>
          <w:tcPr>
            <w:tcW w:w="1559" w:type="dxa"/>
            <w:vAlign w:val="center"/>
          </w:tcPr>
          <w:p w:rsidR="00A41C33" w:rsidRPr="001B21DA" w:rsidRDefault="00A41C33" w:rsidP="001B21DA">
            <w:pPr>
              <w:jc w:val="center"/>
              <w:rPr>
                <w:sz w:val="16"/>
                <w:szCs w:val="16"/>
              </w:rPr>
            </w:pPr>
            <w:r w:rsidRPr="001B21DA">
              <w:rPr>
                <w:sz w:val="16"/>
                <w:szCs w:val="16"/>
              </w:rPr>
              <w:t>44 446</w:t>
            </w:r>
          </w:p>
        </w:tc>
        <w:tc>
          <w:tcPr>
            <w:tcW w:w="1276" w:type="dxa"/>
            <w:vAlign w:val="center"/>
          </w:tcPr>
          <w:p w:rsidR="00A41C33" w:rsidRPr="001B21DA" w:rsidRDefault="00A41C33" w:rsidP="001B21DA">
            <w:pPr>
              <w:jc w:val="center"/>
              <w:rPr>
                <w:sz w:val="16"/>
                <w:szCs w:val="16"/>
              </w:rPr>
            </w:pPr>
            <w:r w:rsidRPr="001B21DA">
              <w:rPr>
                <w:sz w:val="16"/>
                <w:szCs w:val="16"/>
              </w:rPr>
              <w:t>43 946</w:t>
            </w:r>
          </w:p>
        </w:tc>
        <w:tc>
          <w:tcPr>
            <w:tcW w:w="1134" w:type="dxa"/>
            <w:vAlign w:val="center"/>
          </w:tcPr>
          <w:p w:rsidR="00A41C33" w:rsidRPr="001B21DA" w:rsidRDefault="00A41C33" w:rsidP="001B21DA">
            <w:pPr>
              <w:jc w:val="center"/>
              <w:rPr>
                <w:sz w:val="16"/>
                <w:szCs w:val="16"/>
              </w:rPr>
            </w:pPr>
            <w:r w:rsidRPr="001B21DA">
              <w:rPr>
                <w:sz w:val="16"/>
                <w:szCs w:val="16"/>
              </w:rPr>
              <w:t>43 446</w:t>
            </w:r>
          </w:p>
        </w:tc>
        <w:tc>
          <w:tcPr>
            <w:tcW w:w="1417" w:type="dxa"/>
            <w:vAlign w:val="center"/>
          </w:tcPr>
          <w:p w:rsidR="00A41C33" w:rsidRPr="001B21DA" w:rsidRDefault="00A41C33" w:rsidP="001B21DA">
            <w:pPr>
              <w:jc w:val="center"/>
              <w:rPr>
                <w:sz w:val="16"/>
                <w:szCs w:val="16"/>
              </w:rPr>
            </w:pPr>
            <w:r w:rsidRPr="001B21DA">
              <w:rPr>
                <w:sz w:val="16"/>
                <w:szCs w:val="16"/>
              </w:rPr>
              <w:t>42 946</w:t>
            </w:r>
          </w:p>
        </w:tc>
      </w:tr>
      <w:tr w:rsidR="00A41C33" w:rsidRPr="001B21DA" w:rsidTr="001B21DA">
        <w:tc>
          <w:tcPr>
            <w:tcW w:w="2694" w:type="dxa"/>
            <w:vAlign w:val="center"/>
          </w:tcPr>
          <w:p w:rsidR="00A41C33" w:rsidRPr="001B21DA" w:rsidRDefault="00A41C33" w:rsidP="001B21DA">
            <w:pPr>
              <w:jc w:val="both"/>
              <w:rPr>
                <w:sz w:val="16"/>
                <w:szCs w:val="16"/>
              </w:rPr>
            </w:pPr>
            <w:r w:rsidRPr="001B21DA">
              <w:rPr>
                <w:sz w:val="16"/>
                <w:szCs w:val="16"/>
              </w:rPr>
              <w:t>Объем отгруженных товаров собственного производства, выполненных работ и услуг, млн. руб.</w:t>
            </w:r>
          </w:p>
        </w:tc>
        <w:tc>
          <w:tcPr>
            <w:tcW w:w="1559" w:type="dxa"/>
            <w:vAlign w:val="center"/>
          </w:tcPr>
          <w:p w:rsidR="00A41C33" w:rsidRPr="001B21DA" w:rsidRDefault="00A41C33" w:rsidP="001B21DA">
            <w:pPr>
              <w:jc w:val="center"/>
              <w:rPr>
                <w:sz w:val="16"/>
                <w:szCs w:val="16"/>
              </w:rPr>
            </w:pPr>
            <w:r w:rsidRPr="001B21DA">
              <w:rPr>
                <w:sz w:val="16"/>
                <w:szCs w:val="16"/>
              </w:rPr>
              <w:t>26 727,5</w:t>
            </w:r>
          </w:p>
        </w:tc>
        <w:tc>
          <w:tcPr>
            <w:tcW w:w="1559" w:type="dxa"/>
            <w:vAlign w:val="center"/>
          </w:tcPr>
          <w:p w:rsidR="00A41C33" w:rsidRPr="001B21DA" w:rsidRDefault="00A41C33" w:rsidP="001B21DA">
            <w:pPr>
              <w:jc w:val="center"/>
              <w:rPr>
                <w:sz w:val="16"/>
                <w:szCs w:val="16"/>
              </w:rPr>
            </w:pPr>
            <w:r w:rsidRPr="001B21DA">
              <w:rPr>
                <w:sz w:val="16"/>
                <w:szCs w:val="16"/>
              </w:rPr>
              <w:t>27 491,6</w:t>
            </w:r>
          </w:p>
        </w:tc>
        <w:tc>
          <w:tcPr>
            <w:tcW w:w="1276" w:type="dxa"/>
            <w:vAlign w:val="center"/>
          </w:tcPr>
          <w:p w:rsidR="00A41C33" w:rsidRPr="001B21DA" w:rsidRDefault="00A41C33" w:rsidP="001B21DA">
            <w:pPr>
              <w:jc w:val="center"/>
              <w:rPr>
                <w:sz w:val="16"/>
                <w:szCs w:val="16"/>
              </w:rPr>
            </w:pPr>
            <w:r w:rsidRPr="001B21DA">
              <w:rPr>
                <w:sz w:val="16"/>
                <w:szCs w:val="16"/>
              </w:rPr>
              <w:t>27 601,6</w:t>
            </w:r>
          </w:p>
        </w:tc>
        <w:tc>
          <w:tcPr>
            <w:tcW w:w="1134" w:type="dxa"/>
            <w:vAlign w:val="center"/>
          </w:tcPr>
          <w:p w:rsidR="00A41C33" w:rsidRPr="001B21DA" w:rsidRDefault="00A41C33" w:rsidP="001B21DA">
            <w:pPr>
              <w:jc w:val="center"/>
              <w:rPr>
                <w:sz w:val="16"/>
                <w:szCs w:val="16"/>
              </w:rPr>
            </w:pPr>
            <w:r w:rsidRPr="001B21DA">
              <w:rPr>
                <w:sz w:val="16"/>
                <w:szCs w:val="16"/>
              </w:rPr>
              <w:t>28 070,8</w:t>
            </w:r>
          </w:p>
        </w:tc>
        <w:tc>
          <w:tcPr>
            <w:tcW w:w="1417" w:type="dxa"/>
            <w:vAlign w:val="center"/>
          </w:tcPr>
          <w:p w:rsidR="00A41C33" w:rsidRPr="001B21DA" w:rsidRDefault="00A41C33" w:rsidP="001B21DA">
            <w:pPr>
              <w:jc w:val="center"/>
              <w:rPr>
                <w:sz w:val="16"/>
                <w:szCs w:val="16"/>
              </w:rPr>
            </w:pPr>
            <w:r w:rsidRPr="001B21DA">
              <w:rPr>
                <w:sz w:val="16"/>
                <w:szCs w:val="16"/>
              </w:rPr>
              <w:t>28 660,3</w:t>
            </w:r>
          </w:p>
        </w:tc>
      </w:tr>
      <w:tr w:rsidR="00A41C33" w:rsidRPr="001B21DA" w:rsidTr="001B21DA">
        <w:tc>
          <w:tcPr>
            <w:tcW w:w="2694" w:type="dxa"/>
            <w:vAlign w:val="center"/>
          </w:tcPr>
          <w:p w:rsidR="00A41C33" w:rsidRPr="001B21DA" w:rsidRDefault="00A41C33" w:rsidP="001B21DA">
            <w:pPr>
              <w:jc w:val="both"/>
              <w:rPr>
                <w:sz w:val="16"/>
                <w:szCs w:val="16"/>
              </w:rPr>
            </w:pPr>
            <w:r w:rsidRPr="001B21DA">
              <w:rPr>
                <w:sz w:val="16"/>
                <w:szCs w:val="16"/>
              </w:rPr>
              <w:t xml:space="preserve">Прибыль прибыльных организаций </w:t>
            </w:r>
            <w:r w:rsidRPr="001B21DA">
              <w:rPr>
                <w:sz w:val="16"/>
                <w:szCs w:val="16"/>
              </w:rPr>
              <w:lastRenderedPageBreak/>
              <w:t>(с учетом малого бизнеса), млн. руб.</w:t>
            </w:r>
          </w:p>
        </w:tc>
        <w:tc>
          <w:tcPr>
            <w:tcW w:w="1559" w:type="dxa"/>
            <w:vAlign w:val="center"/>
          </w:tcPr>
          <w:p w:rsidR="00A41C33" w:rsidRPr="001B21DA" w:rsidRDefault="00A41C33" w:rsidP="001B21DA">
            <w:pPr>
              <w:jc w:val="center"/>
              <w:rPr>
                <w:sz w:val="16"/>
                <w:szCs w:val="16"/>
              </w:rPr>
            </w:pPr>
            <w:r w:rsidRPr="001B21DA">
              <w:rPr>
                <w:sz w:val="16"/>
                <w:szCs w:val="16"/>
              </w:rPr>
              <w:lastRenderedPageBreak/>
              <w:t>8 990,4</w:t>
            </w:r>
          </w:p>
        </w:tc>
        <w:tc>
          <w:tcPr>
            <w:tcW w:w="1559" w:type="dxa"/>
            <w:vAlign w:val="center"/>
          </w:tcPr>
          <w:p w:rsidR="00A41C33" w:rsidRPr="001B21DA" w:rsidRDefault="00A41C33" w:rsidP="001B21DA">
            <w:pPr>
              <w:jc w:val="center"/>
              <w:rPr>
                <w:sz w:val="16"/>
                <w:szCs w:val="16"/>
              </w:rPr>
            </w:pPr>
            <w:r w:rsidRPr="001B21DA">
              <w:rPr>
                <w:sz w:val="16"/>
                <w:szCs w:val="16"/>
              </w:rPr>
              <w:t>4 592,1</w:t>
            </w:r>
          </w:p>
        </w:tc>
        <w:tc>
          <w:tcPr>
            <w:tcW w:w="1276" w:type="dxa"/>
            <w:vAlign w:val="center"/>
          </w:tcPr>
          <w:p w:rsidR="00A41C33" w:rsidRPr="001B21DA" w:rsidRDefault="00A41C33" w:rsidP="001B21DA">
            <w:pPr>
              <w:jc w:val="center"/>
              <w:rPr>
                <w:sz w:val="16"/>
                <w:szCs w:val="16"/>
              </w:rPr>
            </w:pPr>
            <w:r w:rsidRPr="001B21DA">
              <w:rPr>
                <w:sz w:val="16"/>
                <w:szCs w:val="16"/>
              </w:rPr>
              <w:t>4 614,3</w:t>
            </w:r>
          </w:p>
        </w:tc>
        <w:tc>
          <w:tcPr>
            <w:tcW w:w="1134" w:type="dxa"/>
            <w:vAlign w:val="center"/>
          </w:tcPr>
          <w:p w:rsidR="00A41C33" w:rsidRPr="001B21DA" w:rsidRDefault="00A41C33" w:rsidP="001B21DA">
            <w:pPr>
              <w:jc w:val="center"/>
              <w:rPr>
                <w:sz w:val="16"/>
                <w:szCs w:val="16"/>
              </w:rPr>
            </w:pPr>
            <w:r w:rsidRPr="001B21DA">
              <w:rPr>
                <w:sz w:val="16"/>
                <w:szCs w:val="16"/>
              </w:rPr>
              <w:t>4 671,5</w:t>
            </w:r>
          </w:p>
        </w:tc>
        <w:tc>
          <w:tcPr>
            <w:tcW w:w="1417" w:type="dxa"/>
            <w:vAlign w:val="center"/>
          </w:tcPr>
          <w:p w:rsidR="00A41C33" w:rsidRPr="001B21DA" w:rsidRDefault="00A41C33" w:rsidP="001B21DA">
            <w:pPr>
              <w:jc w:val="center"/>
              <w:rPr>
                <w:sz w:val="16"/>
                <w:szCs w:val="16"/>
              </w:rPr>
            </w:pPr>
            <w:r w:rsidRPr="001B21DA">
              <w:rPr>
                <w:sz w:val="16"/>
                <w:szCs w:val="16"/>
              </w:rPr>
              <w:t>4 741,7</w:t>
            </w:r>
          </w:p>
        </w:tc>
      </w:tr>
      <w:tr w:rsidR="00A41C33" w:rsidRPr="001B21DA" w:rsidTr="001B21DA">
        <w:tc>
          <w:tcPr>
            <w:tcW w:w="2694" w:type="dxa"/>
            <w:vAlign w:val="center"/>
          </w:tcPr>
          <w:p w:rsidR="00A41C33" w:rsidRPr="001B21DA" w:rsidRDefault="00A41C33" w:rsidP="001B21DA">
            <w:pPr>
              <w:jc w:val="both"/>
              <w:rPr>
                <w:sz w:val="16"/>
                <w:szCs w:val="16"/>
              </w:rPr>
            </w:pPr>
            <w:r w:rsidRPr="001B21DA">
              <w:rPr>
                <w:sz w:val="16"/>
                <w:szCs w:val="16"/>
              </w:rPr>
              <w:lastRenderedPageBreak/>
              <w:t>Инвестиции в основной капитал за счет всех источников, млн. руб.</w:t>
            </w:r>
          </w:p>
        </w:tc>
        <w:tc>
          <w:tcPr>
            <w:tcW w:w="1559" w:type="dxa"/>
            <w:vAlign w:val="center"/>
          </w:tcPr>
          <w:p w:rsidR="00A41C33" w:rsidRPr="001B21DA" w:rsidRDefault="00A41C33" w:rsidP="001B21DA">
            <w:pPr>
              <w:jc w:val="center"/>
              <w:rPr>
                <w:sz w:val="16"/>
                <w:szCs w:val="16"/>
              </w:rPr>
            </w:pPr>
            <w:r w:rsidRPr="001B21DA">
              <w:rPr>
                <w:sz w:val="16"/>
                <w:szCs w:val="16"/>
              </w:rPr>
              <w:t>1 674,1</w:t>
            </w:r>
          </w:p>
        </w:tc>
        <w:tc>
          <w:tcPr>
            <w:tcW w:w="1559" w:type="dxa"/>
            <w:vAlign w:val="center"/>
          </w:tcPr>
          <w:p w:rsidR="00A41C33" w:rsidRPr="001B21DA" w:rsidRDefault="00A41C33" w:rsidP="001B21DA">
            <w:pPr>
              <w:jc w:val="center"/>
              <w:rPr>
                <w:sz w:val="16"/>
                <w:szCs w:val="16"/>
              </w:rPr>
            </w:pPr>
            <w:r w:rsidRPr="001B21DA">
              <w:rPr>
                <w:sz w:val="16"/>
                <w:szCs w:val="16"/>
              </w:rPr>
              <w:t>1 349,3</w:t>
            </w:r>
          </w:p>
        </w:tc>
        <w:tc>
          <w:tcPr>
            <w:tcW w:w="1276" w:type="dxa"/>
            <w:vAlign w:val="center"/>
          </w:tcPr>
          <w:p w:rsidR="00A41C33" w:rsidRPr="001B21DA" w:rsidRDefault="00A41C33" w:rsidP="001B21DA">
            <w:pPr>
              <w:jc w:val="center"/>
              <w:rPr>
                <w:sz w:val="16"/>
                <w:szCs w:val="16"/>
              </w:rPr>
            </w:pPr>
            <w:r w:rsidRPr="001B21DA">
              <w:rPr>
                <w:sz w:val="16"/>
                <w:szCs w:val="16"/>
              </w:rPr>
              <w:t>1 353,4</w:t>
            </w:r>
          </w:p>
        </w:tc>
        <w:tc>
          <w:tcPr>
            <w:tcW w:w="1134" w:type="dxa"/>
            <w:vAlign w:val="center"/>
          </w:tcPr>
          <w:p w:rsidR="00A41C33" w:rsidRPr="001B21DA" w:rsidRDefault="00A41C33" w:rsidP="001B21DA">
            <w:pPr>
              <w:jc w:val="center"/>
              <w:rPr>
                <w:sz w:val="16"/>
                <w:szCs w:val="16"/>
              </w:rPr>
            </w:pPr>
            <w:r w:rsidRPr="001B21DA">
              <w:rPr>
                <w:sz w:val="16"/>
                <w:szCs w:val="16"/>
              </w:rPr>
              <w:t>1 740,8</w:t>
            </w:r>
          </w:p>
        </w:tc>
        <w:tc>
          <w:tcPr>
            <w:tcW w:w="1417" w:type="dxa"/>
            <w:vAlign w:val="center"/>
          </w:tcPr>
          <w:p w:rsidR="00A41C33" w:rsidRPr="001B21DA" w:rsidRDefault="00A41C33" w:rsidP="001B21DA">
            <w:pPr>
              <w:jc w:val="center"/>
              <w:rPr>
                <w:sz w:val="16"/>
                <w:szCs w:val="16"/>
              </w:rPr>
            </w:pPr>
            <w:r w:rsidRPr="001B21DA">
              <w:rPr>
                <w:sz w:val="16"/>
                <w:szCs w:val="16"/>
              </w:rPr>
              <w:t>2 175,0</w:t>
            </w:r>
          </w:p>
        </w:tc>
      </w:tr>
      <w:tr w:rsidR="00A41C33" w:rsidRPr="001B21DA" w:rsidTr="001B21DA">
        <w:tc>
          <w:tcPr>
            <w:tcW w:w="2694" w:type="dxa"/>
            <w:vAlign w:val="center"/>
          </w:tcPr>
          <w:p w:rsidR="00A41C33" w:rsidRPr="001B21DA" w:rsidRDefault="00A41C33" w:rsidP="001B21DA">
            <w:pPr>
              <w:jc w:val="both"/>
              <w:rPr>
                <w:sz w:val="16"/>
                <w:szCs w:val="16"/>
              </w:rPr>
            </w:pPr>
            <w:r w:rsidRPr="001B21DA">
              <w:rPr>
                <w:sz w:val="16"/>
                <w:szCs w:val="16"/>
              </w:rPr>
              <w:t>Оборот розничной торговли, млн. руб.</w:t>
            </w:r>
          </w:p>
        </w:tc>
        <w:tc>
          <w:tcPr>
            <w:tcW w:w="1559" w:type="dxa"/>
            <w:vAlign w:val="center"/>
          </w:tcPr>
          <w:p w:rsidR="00A41C33" w:rsidRPr="001B21DA" w:rsidRDefault="00A41C33" w:rsidP="001B21DA">
            <w:pPr>
              <w:jc w:val="center"/>
              <w:rPr>
                <w:sz w:val="16"/>
                <w:szCs w:val="16"/>
              </w:rPr>
            </w:pPr>
            <w:r w:rsidRPr="001B21DA">
              <w:rPr>
                <w:sz w:val="16"/>
                <w:szCs w:val="16"/>
              </w:rPr>
              <w:t>5 498,1</w:t>
            </w:r>
          </w:p>
        </w:tc>
        <w:tc>
          <w:tcPr>
            <w:tcW w:w="1559" w:type="dxa"/>
            <w:vAlign w:val="center"/>
          </w:tcPr>
          <w:p w:rsidR="00A41C33" w:rsidRPr="001B21DA" w:rsidRDefault="00A41C33" w:rsidP="001B21DA">
            <w:pPr>
              <w:jc w:val="center"/>
              <w:rPr>
                <w:sz w:val="16"/>
                <w:szCs w:val="16"/>
              </w:rPr>
            </w:pPr>
            <w:r w:rsidRPr="001B21DA">
              <w:rPr>
                <w:sz w:val="16"/>
                <w:szCs w:val="16"/>
              </w:rPr>
              <w:t>5 019,7</w:t>
            </w:r>
          </w:p>
        </w:tc>
        <w:tc>
          <w:tcPr>
            <w:tcW w:w="1276" w:type="dxa"/>
            <w:vAlign w:val="center"/>
          </w:tcPr>
          <w:p w:rsidR="00A41C33" w:rsidRPr="001B21DA" w:rsidRDefault="00A41C33" w:rsidP="001B21DA">
            <w:pPr>
              <w:jc w:val="center"/>
              <w:rPr>
                <w:sz w:val="16"/>
                <w:szCs w:val="16"/>
              </w:rPr>
            </w:pPr>
            <w:r w:rsidRPr="001B21DA">
              <w:rPr>
                <w:sz w:val="16"/>
                <w:szCs w:val="16"/>
              </w:rPr>
              <w:t>5 145,2</w:t>
            </w:r>
          </w:p>
        </w:tc>
        <w:tc>
          <w:tcPr>
            <w:tcW w:w="1134" w:type="dxa"/>
            <w:vAlign w:val="center"/>
          </w:tcPr>
          <w:p w:rsidR="00A41C33" w:rsidRPr="001B21DA" w:rsidRDefault="00A41C33" w:rsidP="001B21DA">
            <w:pPr>
              <w:jc w:val="center"/>
              <w:rPr>
                <w:sz w:val="16"/>
                <w:szCs w:val="16"/>
              </w:rPr>
            </w:pPr>
            <w:r w:rsidRPr="001B21DA">
              <w:rPr>
                <w:sz w:val="16"/>
                <w:szCs w:val="16"/>
              </w:rPr>
              <w:t>5 397,3</w:t>
            </w:r>
          </w:p>
        </w:tc>
        <w:tc>
          <w:tcPr>
            <w:tcW w:w="1417" w:type="dxa"/>
            <w:vAlign w:val="center"/>
          </w:tcPr>
          <w:p w:rsidR="00A41C33" w:rsidRPr="001B21DA" w:rsidRDefault="00A41C33" w:rsidP="001B21DA">
            <w:pPr>
              <w:jc w:val="center"/>
              <w:rPr>
                <w:sz w:val="16"/>
                <w:szCs w:val="16"/>
              </w:rPr>
            </w:pPr>
            <w:r w:rsidRPr="001B21DA">
              <w:rPr>
                <w:sz w:val="16"/>
                <w:szCs w:val="16"/>
              </w:rPr>
              <w:t>5 602,4</w:t>
            </w:r>
          </w:p>
        </w:tc>
      </w:tr>
      <w:tr w:rsidR="00A41C33" w:rsidRPr="001B21DA" w:rsidTr="001B21DA">
        <w:tc>
          <w:tcPr>
            <w:tcW w:w="2694" w:type="dxa"/>
            <w:vAlign w:val="center"/>
          </w:tcPr>
          <w:p w:rsidR="00A41C33" w:rsidRPr="001B21DA" w:rsidRDefault="00A41C33" w:rsidP="001B21DA">
            <w:pPr>
              <w:jc w:val="both"/>
              <w:rPr>
                <w:sz w:val="16"/>
                <w:szCs w:val="16"/>
              </w:rPr>
            </w:pPr>
            <w:r w:rsidRPr="001B21DA">
              <w:rPr>
                <w:sz w:val="16"/>
                <w:szCs w:val="16"/>
              </w:rPr>
              <w:t>Фонд заработной платы, млн. руб.</w:t>
            </w:r>
          </w:p>
        </w:tc>
        <w:tc>
          <w:tcPr>
            <w:tcW w:w="1559" w:type="dxa"/>
            <w:vAlign w:val="center"/>
          </w:tcPr>
          <w:p w:rsidR="00A41C33" w:rsidRPr="001B21DA" w:rsidRDefault="00A41C33" w:rsidP="001B21DA">
            <w:pPr>
              <w:jc w:val="center"/>
              <w:rPr>
                <w:sz w:val="16"/>
                <w:szCs w:val="16"/>
              </w:rPr>
            </w:pPr>
            <w:r w:rsidRPr="001B21DA">
              <w:rPr>
                <w:sz w:val="16"/>
                <w:szCs w:val="16"/>
              </w:rPr>
              <w:t>10 047,2</w:t>
            </w:r>
          </w:p>
        </w:tc>
        <w:tc>
          <w:tcPr>
            <w:tcW w:w="1559" w:type="dxa"/>
            <w:vAlign w:val="center"/>
          </w:tcPr>
          <w:p w:rsidR="00A41C33" w:rsidRPr="001B21DA" w:rsidRDefault="00A41C33" w:rsidP="001B21DA">
            <w:pPr>
              <w:jc w:val="center"/>
              <w:rPr>
                <w:sz w:val="16"/>
                <w:szCs w:val="16"/>
              </w:rPr>
            </w:pPr>
            <w:r w:rsidRPr="001B21DA">
              <w:rPr>
                <w:sz w:val="16"/>
                <w:szCs w:val="16"/>
              </w:rPr>
              <w:t>12 013,4</w:t>
            </w:r>
          </w:p>
        </w:tc>
        <w:tc>
          <w:tcPr>
            <w:tcW w:w="1276" w:type="dxa"/>
            <w:vAlign w:val="center"/>
          </w:tcPr>
          <w:p w:rsidR="00A41C33" w:rsidRPr="001B21DA" w:rsidRDefault="00A41C33" w:rsidP="001B21DA">
            <w:pPr>
              <w:jc w:val="center"/>
              <w:rPr>
                <w:sz w:val="16"/>
                <w:szCs w:val="16"/>
              </w:rPr>
            </w:pPr>
            <w:r w:rsidRPr="001B21DA">
              <w:rPr>
                <w:sz w:val="16"/>
                <w:szCs w:val="16"/>
              </w:rPr>
              <w:t>12 806,3</w:t>
            </w:r>
          </w:p>
        </w:tc>
        <w:tc>
          <w:tcPr>
            <w:tcW w:w="1134" w:type="dxa"/>
            <w:vAlign w:val="center"/>
          </w:tcPr>
          <w:p w:rsidR="00A41C33" w:rsidRPr="001B21DA" w:rsidRDefault="00A41C33" w:rsidP="001B21DA">
            <w:pPr>
              <w:jc w:val="center"/>
              <w:rPr>
                <w:sz w:val="16"/>
                <w:szCs w:val="16"/>
              </w:rPr>
            </w:pPr>
            <w:r w:rsidRPr="001B21DA">
              <w:rPr>
                <w:sz w:val="16"/>
                <w:szCs w:val="16"/>
              </w:rPr>
              <w:t>13 741,1</w:t>
            </w:r>
          </w:p>
        </w:tc>
        <w:tc>
          <w:tcPr>
            <w:tcW w:w="1417" w:type="dxa"/>
            <w:vAlign w:val="center"/>
          </w:tcPr>
          <w:p w:rsidR="00A41C33" w:rsidRPr="001B21DA" w:rsidRDefault="00A41C33" w:rsidP="001B21DA">
            <w:pPr>
              <w:jc w:val="center"/>
              <w:rPr>
                <w:sz w:val="16"/>
                <w:szCs w:val="16"/>
              </w:rPr>
            </w:pPr>
            <w:r w:rsidRPr="001B21DA">
              <w:rPr>
                <w:sz w:val="16"/>
                <w:szCs w:val="16"/>
              </w:rPr>
              <w:t>14 661,8</w:t>
            </w:r>
          </w:p>
        </w:tc>
      </w:tr>
      <w:tr w:rsidR="00A41C33" w:rsidRPr="001B21DA" w:rsidTr="001B21DA">
        <w:tc>
          <w:tcPr>
            <w:tcW w:w="2694" w:type="dxa"/>
            <w:vAlign w:val="center"/>
          </w:tcPr>
          <w:p w:rsidR="00A41C33" w:rsidRPr="001B21DA" w:rsidRDefault="00A41C33" w:rsidP="001B21DA">
            <w:pPr>
              <w:jc w:val="both"/>
              <w:rPr>
                <w:sz w:val="16"/>
                <w:szCs w:val="16"/>
              </w:rPr>
            </w:pPr>
            <w:r w:rsidRPr="001B21DA">
              <w:rPr>
                <w:sz w:val="16"/>
                <w:szCs w:val="16"/>
              </w:rPr>
              <w:t>Среднемесячная начисленная заработная плата, млн. руб.</w:t>
            </w:r>
          </w:p>
        </w:tc>
        <w:tc>
          <w:tcPr>
            <w:tcW w:w="1559" w:type="dxa"/>
            <w:vAlign w:val="center"/>
          </w:tcPr>
          <w:p w:rsidR="00A41C33" w:rsidRPr="001B21DA" w:rsidRDefault="00A41C33" w:rsidP="001B21DA">
            <w:pPr>
              <w:jc w:val="center"/>
              <w:rPr>
                <w:sz w:val="16"/>
                <w:szCs w:val="16"/>
              </w:rPr>
            </w:pPr>
            <w:r w:rsidRPr="001B21DA">
              <w:rPr>
                <w:sz w:val="16"/>
                <w:szCs w:val="16"/>
              </w:rPr>
              <w:t>59 199,8</w:t>
            </w:r>
          </w:p>
        </w:tc>
        <w:tc>
          <w:tcPr>
            <w:tcW w:w="1559" w:type="dxa"/>
            <w:vAlign w:val="center"/>
          </w:tcPr>
          <w:p w:rsidR="00A41C33" w:rsidRPr="001B21DA" w:rsidRDefault="00A41C33" w:rsidP="001B21DA">
            <w:pPr>
              <w:jc w:val="center"/>
              <w:rPr>
                <w:sz w:val="16"/>
                <w:szCs w:val="16"/>
              </w:rPr>
            </w:pPr>
            <w:r w:rsidRPr="001B21DA">
              <w:rPr>
                <w:sz w:val="16"/>
                <w:szCs w:val="16"/>
              </w:rPr>
              <w:t>68 767,8</w:t>
            </w:r>
          </w:p>
        </w:tc>
        <w:tc>
          <w:tcPr>
            <w:tcW w:w="1276" w:type="dxa"/>
            <w:vAlign w:val="center"/>
          </w:tcPr>
          <w:p w:rsidR="00A41C33" w:rsidRPr="001B21DA" w:rsidRDefault="00A41C33" w:rsidP="001B21DA">
            <w:pPr>
              <w:jc w:val="center"/>
              <w:rPr>
                <w:sz w:val="16"/>
                <w:szCs w:val="16"/>
              </w:rPr>
            </w:pPr>
            <w:r w:rsidRPr="001B21DA">
              <w:rPr>
                <w:sz w:val="16"/>
                <w:szCs w:val="16"/>
              </w:rPr>
              <w:t>73 246,3</w:t>
            </w:r>
          </w:p>
        </w:tc>
        <w:tc>
          <w:tcPr>
            <w:tcW w:w="1134" w:type="dxa"/>
            <w:vAlign w:val="center"/>
          </w:tcPr>
          <w:p w:rsidR="00A41C33" w:rsidRPr="001B21DA" w:rsidRDefault="00A41C33" w:rsidP="001B21DA">
            <w:pPr>
              <w:jc w:val="center"/>
              <w:rPr>
                <w:sz w:val="16"/>
                <w:szCs w:val="16"/>
              </w:rPr>
            </w:pPr>
            <w:r w:rsidRPr="001B21DA">
              <w:rPr>
                <w:sz w:val="16"/>
                <w:szCs w:val="16"/>
              </w:rPr>
              <w:t>79 825,7</w:t>
            </w:r>
          </w:p>
        </w:tc>
        <w:tc>
          <w:tcPr>
            <w:tcW w:w="1417" w:type="dxa"/>
            <w:vAlign w:val="center"/>
          </w:tcPr>
          <w:p w:rsidR="00A41C33" w:rsidRPr="001B21DA" w:rsidRDefault="00A41C33" w:rsidP="001B21DA">
            <w:pPr>
              <w:jc w:val="center"/>
              <w:rPr>
                <w:sz w:val="16"/>
                <w:szCs w:val="16"/>
              </w:rPr>
            </w:pPr>
            <w:r w:rsidRPr="001B21DA">
              <w:rPr>
                <w:sz w:val="16"/>
                <w:szCs w:val="16"/>
              </w:rPr>
              <w:t>85 174,3</w:t>
            </w:r>
          </w:p>
        </w:tc>
      </w:tr>
      <w:tr w:rsidR="00A41C33" w:rsidRPr="001B21DA" w:rsidTr="001B21DA">
        <w:tc>
          <w:tcPr>
            <w:tcW w:w="2694" w:type="dxa"/>
            <w:vAlign w:val="center"/>
          </w:tcPr>
          <w:p w:rsidR="00A41C33" w:rsidRPr="001B21DA" w:rsidRDefault="00A41C33" w:rsidP="001B21DA">
            <w:pPr>
              <w:jc w:val="both"/>
              <w:rPr>
                <w:sz w:val="16"/>
                <w:szCs w:val="16"/>
              </w:rPr>
            </w:pPr>
            <w:r w:rsidRPr="001B21DA">
              <w:rPr>
                <w:sz w:val="16"/>
                <w:szCs w:val="16"/>
              </w:rPr>
              <w:t>Уровень зарегистрированной безработицы, %</w:t>
            </w:r>
          </w:p>
        </w:tc>
        <w:tc>
          <w:tcPr>
            <w:tcW w:w="1559" w:type="dxa"/>
            <w:vAlign w:val="center"/>
          </w:tcPr>
          <w:p w:rsidR="00A41C33" w:rsidRPr="001B21DA" w:rsidRDefault="00A41C33" w:rsidP="001B21DA">
            <w:pPr>
              <w:jc w:val="center"/>
              <w:rPr>
                <w:sz w:val="16"/>
                <w:szCs w:val="16"/>
              </w:rPr>
            </w:pPr>
            <w:r w:rsidRPr="001B21DA">
              <w:rPr>
                <w:sz w:val="16"/>
                <w:szCs w:val="16"/>
              </w:rPr>
              <w:t>1,04</w:t>
            </w:r>
          </w:p>
        </w:tc>
        <w:tc>
          <w:tcPr>
            <w:tcW w:w="1559" w:type="dxa"/>
            <w:vAlign w:val="center"/>
          </w:tcPr>
          <w:p w:rsidR="00A41C33" w:rsidRPr="001B21DA" w:rsidRDefault="00A41C33" w:rsidP="001B21DA">
            <w:pPr>
              <w:jc w:val="center"/>
              <w:rPr>
                <w:sz w:val="16"/>
                <w:szCs w:val="16"/>
              </w:rPr>
            </w:pPr>
            <w:r w:rsidRPr="001B21DA">
              <w:rPr>
                <w:sz w:val="16"/>
                <w:szCs w:val="16"/>
              </w:rPr>
              <w:t>0,91</w:t>
            </w:r>
          </w:p>
        </w:tc>
        <w:tc>
          <w:tcPr>
            <w:tcW w:w="1276" w:type="dxa"/>
            <w:vAlign w:val="center"/>
          </w:tcPr>
          <w:p w:rsidR="00A41C33" w:rsidRPr="001B21DA" w:rsidRDefault="00A41C33" w:rsidP="001B21DA">
            <w:pPr>
              <w:jc w:val="center"/>
              <w:rPr>
                <w:sz w:val="16"/>
                <w:szCs w:val="16"/>
              </w:rPr>
            </w:pPr>
            <w:r w:rsidRPr="001B21DA">
              <w:rPr>
                <w:sz w:val="16"/>
                <w:szCs w:val="16"/>
              </w:rPr>
              <w:t>0,90</w:t>
            </w:r>
          </w:p>
        </w:tc>
        <w:tc>
          <w:tcPr>
            <w:tcW w:w="1134" w:type="dxa"/>
            <w:vAlign w:val="center"/>
          </w:tcPr>
          <w:p w:rsidR="00A41C33" w:rsidRPr="001B21DA" w:rsidRDefault="00A41C33" w:rsidP="001B21DA">
            <w:pPr>
              <w:jc w:val="center"/>
              <w:rPr>
                <w:sz w:val="16"/>
                <w:szCs w:val="16"/>
              </w:rPr>
            </w:pPr>
            <w:r w:rsidRPr="001B21DA">
              <w:rPr>
                <w:sz w:val="16"/>
                <w:szCs w:val="16"/>
              </w:rPr>
              <w:t>0,90</w:t>
            </w:r>
          </w:p>
        </w:tc>
        <w:tc>
          <w:tcPr>
            <w:tcW w:w="1417" w:type="dxa"/>
            <w:vAlign w:val="center"/>
          </w:tcPr>
          <w:p w:rsidR="00A41C33" w:rsidRPr="001B21DA" w:rsidRDefault="00A41C33" w:rsidP="001B21DA">
            <w:pPr>
              <w:jc w:val="center"/>
              <w:rPr>
                <w:sz w:val="16"/>
                <w:szCs w:val="16"/>
              </w:rPr>
            </w:pPr>
            <w:r w:rsidRPr="001B21DA">
              <w:rPr>
                <w:sz w:val="16"/>
                <w:szCs w:val="16"/>
              </w:rPr>
              <w:t>0,90</w:t>
            </w:r>
          </w:p>
        </w:tc>
      </w:tr>
    </w:tbl>
    <w:p w:rsidR="00A41C33" w:rsidRPr="001B21DA" w:rsidRDefault="00A41C33" w:rsidP="00A41C33">
      <w:pPr>
        <w:ind w:firstLine="540"/>
        <w:jc w:val="both"/>
        <w:rPr>
          <w:sz w:val="16"/>
          <w:szCs w:val="16"/>
        </w:rPr>
      </w:pPr>
    </w:p>
    <w:p w:rsidR="00A41C33" w:rsidRDefault="00A41C33" w:rsidP="001B21DA">
      <w:pPr>
        <w:ind w:firstLine="709"/>
        <w:jc w:val="both"/>
      </w:pPr>
      <w:r w:rsidRPr="004602C2">
        <w:t>В 2022 году</w:t>
      </w:r>
      <w:r>
        <w:t xml:space="preserve"> ожидается уменьшение численности населения на 500 чел. (-1,1%) к уровню 2021 года (до 44 446 чел.). В 2023-2025 годах не предполагается увеличение постоянной численности населения, прогнозируется также ежегодное снижение на 500 чел. </w:t>
      </w:r>
      <w:r w:rsidRPr="00021786">
        <w:t>Тенденция уменьшения численности населения обусловлена естественной и миграционной уб</w:t>
      </w:r>
      <w:r>
        <w:t>ылью населения в районе.</w:t>
      </w:r>
    </w:p>
    <w:p w:rsidR="00A41C33" w:rsidRDefault="00A41C33" w:rsidP="001B21DA">
      <w:pPr>
        <w:ind w:firstLine="709"/>
        <w:jc w:val="both"/>
      </w:pPr>
      <w:r>
        <w:t>В текущем финансовом году ожидается рост объема отгруженных товаров собственного производства на 764,1 тыс. рублей, который обусловлен увеличением объемов производства продукции ПАО «Коршуновский ГОК» (добыча полезных ископаемых). Удельный вес данной отрасли в структуре промышленности района составляет 56,9%.</w:t>
      </w:r>
    </w:p>
    <w:p w:rsidR="00A41C33" w:rsidRDefault="00A41C33" w:rsidP="001B21DA">
      <w:pPr>
        <w:ind w:firstLine="709"/>
        <w:jc w:val="both"/>
      </w:pPr>
      <w:r>
        <w:t>В базовом сценарии развития промышленности в 2023 году прогнозируемый рост объемов отгруженной продукции составит всего 0,4% к оценочному уровню текущего года, в плановом периоде 2024-2025 годов прогнозируемый рост составит 1,7% и 2,1% соответственно по отношению к уровню предыдущего периода.</w:t>
      </w:r>
    </w:p>
    <w:p w:rsidR="00A41C33" w:rsidRDefault="00A41C33" w:rsidP="001B21DA">
      <w:pPr>
        <w:ind w:firstLine="709"/>
        <w:jc w:val="both"/>
      </w:pPr>
      <w:r>
        <w:t xml:space="preserve">Прибыль прибыльных организаций в текущем финансовом году планируется со снижением на 49,0% (почти в два раза) к уровню 2021 года. </w:t>
      </w:r>
      <w:r w:rsidRPr="001B21DA">
        <w:rPr>
          <w:i/>
          <w:u w:val="single"/>
        </w:rPr>
        <w:t>Информация о причинах такого значительного снижения в текстовой части П</w:t>
      </w:r>
      <w:r w:rsidR="00CE2371">
        <w:rPr>
          <w:i/>
          <w:u w:val="single"/>
        </w:rPr>
        <w:t>рогноза</w:t>
      </w:r>
      <w:r w:rsidRPr="001B21DA">
        <w:rPr>
          <w:i/>
          <w:u w:val="single"/>
        </w:rPr>
        <w:t xml:space="preserve"> не содержится.</w:t>
      </w:r>
      <w:r>
        <w:t xml:space="preserve"> В базо</w:t>
      </w:r>
      <w:r w:rsidR="001D2838">
        <w:t>во</w:t>
      </w:r>
      <w:r>
        <w:t>м сценарии в 2023 году к уровню текущего года предполагается незначительный рост прибыли (0,5%), в плановом периоде 2024-2025 годов – 1,2% и 1,5% соответственно по отношению к уровню предыдущего периода.</w:t>
      </w:r>
    </w:p>
    <w:p w:rsidR="00A41C33" w:rsidRDefault="00A41C33" w:rsidP="001B21DA">
      <w:pPr>
        <w:ind w:firstLine="709"/>
        <w:jc w:val="both"/>
      </w:pPr>
      <w:r>
        <w:t>В 2022 году инвестиции в основной капитал оцениваются в сумме 1 349,3 млн. рублей со снижением к 2021 году на 19,4%, по прогнозу на 2023-2025 годы инвестиции увеличатся, достигнув в 2025 году 2 175,0 млн. рублей. Оценка и прогноз объема инвестиций просчитаны с учетом индексов – дефляторов Минэкономразвития РФ по данным Иркутскстата и предоставленных данных ООО «Лесресурс», которое в плановом периоде 2024-2025 годов планирует строительство цеха строжки и переработки пиломатериалов.</w:t>
      </w:r>
    </w:p>
    <w:p w:rsidR="00A41C33" w:rsidRDefault="00A41C33" w:rsidP="001B21DA">
      <w:pPr>
        <w:ind w:firstLine="709"/>
        <w:jc w:val="both"/>
      </w:pPr>
      <w:r>
        <w:t>Оценочное значение оборота розничной торговли на 2022 год составляет 5 019,7 млн. рублей, что на 8,5% выше показателя 2021 года. В соответствии с прогнозными данными предусматривается ежегодный рост  розничной торговли: в 2023 году – на 2,5%, в плановом периоде 2024-2025 годов – на 4,9% и 3,8% соответственно.</w:t>
      </w:r>
    </w:p>
    <w:p w:rsidR="00A41C33" w:rsidRDefault="00A41C33" w:rsidP="001B21DA">
      <w:pPr>
        <w:ind w:firstLine="709"/>
        <w:jc w:val="both"/>
      </w:pPr>
      <w:r>
        <w:t>Среднемесячная начисленная заработная плата в 2022 году в соответствии с прогнозными данными в сравнении с прошлым годом увеличится на 16,2%. В базовом сценарии в период с 2023 по 2025 годы прогнозируется увеличение среднемесячной заработной платы: в 2023 году – на 6,5% к уровню текущего года, в 2024 году – на 9,0% к уровню 2023 года, в 2025 году – на 6,7% к уровню 2024 года.</w:t>
      </w:r>
    </w:p>
    <w:p w:rsidR="00A41C33" w:rsidRDefault="00A41C33" w:rsidP="001B21DA">
      <w:pPr>
        <w:ind w:firstLine="709"/>
        <w:jc w:val="both"/>
      </w:pPr>
      <w:r>
        <w:t xml:space="preserve">Ожидаемый уровень зарегистрированной безработицы к трудоспособному населению по итогам 2022 года составит 0,91%, прогноз на 2023-2025 годы – 0,90%  </w:t>
      </w:r>
    </w:p>
    <w:p w:rsidR="00A41C33" w:rsidRDefault="00A41C33" w:rsidP="00A41C33">
      <w:pPr>
        <w:pStyle w:val="Default"/>
        <w:jc w:val="center"/>
        <w:rPr>
          <w:rFonts w:asciiTheme="minorHAnsi" w:hAnsiTheme="minorHAnsi"/>
          <w:b/>
          <w:bCs/>
        </w:rPr>
      </w:pPr>
    </w:p>
    <w:p w:rsidR="00A41C33" w:rsidRPr="001D2838" w:rsidRDefault="00A41C33" w:rsidP="00A41C33">
      <w:pPr>
        <w:pStyle w:val="Default"/>
        <w:jc w:val="center"/>
        <w:rPr>
          <w:rFonts w:ascii="Times" w:hAnsi="Times"/>
          <w:b/>
          <w:bCs/>
        </w:rPr>
      </w:pPr>
      <w:r w:rsidRPr="00970255">
        <w:rPr>
          <w:rFonts w:ascii="Times" w:hAnsi="Times"/>
          <w:b/>
          <w:bCs/>
        </w:rPr>
        <w:t xml:space="preserve">Основные </w:t>
      </w:r>
      <w:r w:rsidRPr="001D2838">
        <w:rPr>
          <w:rFonts w:ascii="Times" w:hAnsi="Times"/>
          <w:b/>
          <w:bCs/>
        </w:rPr>
        <w:t>характеристики проекта бюджета МО «Нижнеилимский район»</w:t>
      </w:r>
    </w:p>
    <w:p w:rsidR="00A41C33" w:rsidRPr="00970255" w:rsidRDefault="00A41C33" w:rsidP="00A41C33">
      <w:pPr>
        <w:pStyle w:val="Default"/>
        <w:jc w:val="center"/>
        <w:rPr>
          <w:rFonts w:ascii="Times" w:hAnsi="Times"/>
          <w:b/>
          <w:bCs/>
        </w:rPr>
      </w:pPr>
      <w:r w:rsidRPr="001D2838">
        <w:rPr>
          <w:rFonts w:ascii="Times" w:hAnsi="Times"/>
          <w:b/>
          <w:bCs/>
        </w:rPr>
        <w:t xml:space="preserve"> на 2023 год и </w:t>
      </w:r>
      <w:r w:rsidR="001D2838" w:rsidRPr="001D2838">
        <w:rPr>
          <w:rFonts w:ascii="Times" w:hAnsi="Times"/>
          <w:b/>
          <w:bCs/>
        </w:rPr>
        <w:t xml:space="preserve">на </w:t>
      </w:r>
      <w:r w:rsidRPr="001D2838">
        <w:rPr>
          <w:rFonts w:ascii="Times" w:hAnsi="Times"/>
          <w:b/>
          <w:bCs/>
        </w:rPr>
        <w:t>плановый</w:t>
      </w:r>
      <w:r w:rsidRPr="00970255">
        <w:rPr>
          <w:rFonts w:ascii="Times" w:hAnsi="Times"/>
          <w:b/>
          <w:bCs/>
        </w:rPr>
        <w:t xml:space="preserve"> период 2024 и 2025 годов</w:t>
      </w:r>
    </w:p>
    <w:p w:rsidR="00A41C33" w:rsidRPr="004A157C" w:rsidRDefault="00A41C33" w:rsidP="00A41C33">
      <w:pPr>
        <w:pStyle w:val="Default"/>
        <w:jc w:val="center"/>
        <w:rPr>
          <w:rFonts w:asciiTheme="minorHAnsi" w:hAnsiTheme="minorHAnsi"/>
        </w:rPr>
      </w:pPr>
    </w:p>
    <w:p w:rsidR="00A41C33" w:rsidRPr="00AE2314" w:rsidRDefault="00A41C33" w:rsidP="00A41C33">
      <w:pPr>
        <w:pStyle w:val="Default"/>
        <w:ind w:firstLine="709"/>
        <w:jc w:val="both"/>
        <w:rPr>
          <w:rFonts w:ascii="Times" w:hAnsi="Times" w:cstheme="minorHAnsi"/>
        </w:rPr>
      </w:pPr>
      <w:r w:rsidRPr="00AE2314">
        <w:rPr>
          <w:rFonts w:ascii="Times" w:hAnsi="Times" w:cstheme="minorHAnsi"/>
        </w:rPr>
        <w:t xml:space="preserve">В соответствии с пунктом 4 статьи 169 Бюджетного кодекса РФ проект бюджета сформирован на три года: очередной </w:t>
      </w:r>
      <w:r w:rsidR="002C0DEF">
        <w:rPr>
          <w:rFonts w:asciiTheme="minorHAnsi" w:hAnsiTheme="minorHAnsi" w:cstheme="minorHAnsi"/>
        </w:rPr>
        <w:t xml:space="preserve"> </w:t>
      </w:r>
      <w:r w:rsidRPr="00AE2314">
        <w:rPr>
          <w:rFonts w:ascii="Times" w:hAnsi="Times" w:cstheme="minorHAnsi"/>
        </w:rPr>
        <w:t>2023 финансовый год и плановый период 2024 и 2025 годов.</w:t>
      </w:r>
    </w:p>
    <w:p w:rsidR="00A41C33" w:rsidRPr="002754FC" w:rsidRDefault="00A41C33" w:rsidP="00A41C33">
      <w:pPr>
        <w:pStyle w:val="Default"/>
        <w:ind w:firstLine="709"/>
        <w:jc w:val="both"/>
        <w:rPr>
          <w:rFonts w:ascii="Times" w:hAnsi="Times"/>
        </w:rPr>
      </w:pPr>
      <w:r w:rsidRPr="005E0B4D">
        <w:rPr>
          <w:rFonts w:ascii="Times" w:hAnsi="Times"/>
        </w:rPr>
        <w:lastRenderedPageBreak/>
        <w:t xml:space="preserve">Состав основных характеристик бюджета (общий объем доходов, общий объем расходов, </w:t>
      </w:r>
      <w:r>
        <w:rPr>
          <w:rFonts w:asciiTheme="minorHAnsi" w:hAnsiTheme="minorHAnsi"/>
        </w:rPr>
        <w:t xml:space="preserve"> </w:t>
      </w:r>
      <w:r w:rsidRPr="005E0B4D">
        <w:rPr>
          <w:rFonts w:ascii="Times" w:hAnsi="Times"/>
        </w:rPr>
        <w:t>дефицит бюджета), соответствует пункту 1 статьи 184.1 Бюджетного кодекса РФ и пункту 4 статьи 20 Положения о бюджетном процессе</w:t>
      </w:r>
      <w:r w:rsidRPr="002754FC">
        <w:rPr>
          <w:rFonts w:ascii="Times" w:hAnsi="Times"/>
        </w:rPr>
        <w:t xml:space="preserve">. </w:t>
      </w:r>
    </w:p>
    <w:p w:rsidR="00A41C33" w:rsidRPr="00FB5300" w:rsidRDefault="00A41C33" w:rsidP="00A41C33">
      <w:pPr>
        <w:pStyle w:val="Default"/>
        <w:ind w:firstLine="709"/>
        <w:jc w:val="both"/>
        <w:rPr>
          <w:rFonts w:ascii="Times" w:hAnsi="Times"/>
          <w:u w:val="single"/>
        </w:rPr>
      </w:pPr>
      <w:r w:rsidRPr="002754FC">
        <w:rPr>
          <w:rFonts w:ascii="Times" w:hAnsi="Times"/>
        </w:rPr>
        <w:t>Оценка ожидаемого исполнения бюджета в 2022 году в составе документов и материалов к проекту решения о бюджете представлена в разрезе разделов, подразделов без отражения данных по целевым классификации</w:t>
      </w:r>
      <w:r w:rsidRPr="003D41A8">
        <w:rPr>
          <w:rFonts w:ascii="Times" w:hAnsi="Times"/>
        </w:rPr>
        <w:t xml:space="preserve"> расходов бюджета, что </w:t>
      </w:r>
      <w:r w:rsidRPr="001D2838">
        <w:rPr>
          <w:rFonts w:ascii="Times" w:hAnsi="Times"/>
          <w:i/>
          <w:u w:val="single"/>
        </w:rPr>
        <w:t>снижает информативность представленных материалов и не позволяет в полной мере оценить показатели ожидаемого исполнения районного бюджета в 2022 году</w:t>
      </w:r>
      <w:r w:rsidRPr="00FB5300">
        <w:rPr>
          <w:rFonts w:ascii="Times" w:hAnsi="Times"/>
          <w:u w:val="single"/>
        </w:rPr>
        <w:t>.</w:t>
      </w:r>
    </w:p>
    <w:p w:rsidR="00A41C33" w:rsidRPr="005F3949" w:rsidRDefault="00A41C33" w:rsidP="00A41C33">
      <w:pPr>
        <w:pStyle w:val="Default"/>
        <w:ind w:firstLine="709"/>
        <w:jc w:val="both"/>
        <w:rPr>
          <w:rFonts w:ascii="Times" w:hAnsi="Times"/>
        </w:rPr>
      </w:pPr>
      <w:r w:rsidRPr="005F3949">
        <w:rPr>
          <w:rFonts w:ascii="Times" w:hAnsi="Times"/>
        </w:rPr>
        <w:t xml:space="preserve">Основные параметры </w:t>
      </w:r>
      <w:r w:rsidRPr="001D2838">
        <w:rPr>
          <w:rFonts w:ascii="Times" w:hAnsi="Times"/>
        </w:rPr>
        <w:t xml:space="preserve">бюджета </w:t>
      </w:r>
      <w:r w:rsidR="001D2838" w:rsidRPr="001D2838">
        <w:rPr>
          <w:rFonts w:ascii="Times" w:hAnsi="Times"/>
        </w:rPr>
        <w:t xml:space="preserve">на 2023-2025 годы </w:t>
      </w:r>
      <w:r w:rsidRPr="001D2838">
        <w:rPr>
          <w:rFonts w:ascii="Times" w:hAnsi="Times"/>
        </w:rPr>
        <w:t>в</w:t>
      </w:r>
      <w:r w:rsidRPr="005F3949">
        <w:rPr>
          <w:rFonts w:ascii="Times" w:hAnsi="Times"/>
        </w:rPr>
        <w:t xml:space="preserve"> </w:t>
      </w:r>
      <w:r w:rsidRPr="002754FC">
        <w:rPr>
          <w:rFonts w:ascii="Times" w:hAnsi="Times"/>
        </w:rPr>
        <w:t>сравнении с утвержденными показателями Решени</w:t>
      </w:r>
      <w:r w:rsidR="00CE2371">
        <w:rPr>
          <w:rFonts w:asciiTheme="minorHAnsi" w:hAnsiTheme="minorHAnsi"/>
        </w:rPr>
        <w:t>я</w:t>
      </w:r>
      <w:r w:rsidRPr="002754FC">
        <w:rPr>
          <w:rFonts w:ascii="Times" w:hAnsi="Times"/>
        </w:rPr>
        <w:t xml:space="preserve"> Думы Нижнеилимского муниципального района от 22.09.2022 № 219 (далее – РД от 22.09.2022 № 219) и оценкой ожидаемого исполнения в 2022 году приведены</w:t>
      </w:r>
      <w:r w:rsidRPr="005F3949">
        <w:rPr>
          <w:rFonts w:ascii="Times" w:hAnsi="Times"/>
        </w:rPr>
        <w:t xml:space="preserve"> в следующей таблице. </w:t>
      </w:r>
    </w:p>
    <w:p w:rsidR="00A41C33" w:rsidRPr="00FB5300" w:rsidRDefault="00A41C33" w:rsidP="00A41C33">
      <w:pPr>
        <w:pStyle w:val="Default"/>
        <w:jc w:val="right"/>
        <w:rPr>
          <w:rFonts w:asciiTheme="minorHAnsi" w:hAnsiTheme="minorHAnsi"/>
        </w:rPr>
      </w:pPr>
      <w:r>
        <w:rPr>
          <w:rFonts w:asciiTheme="minorHAnsi" w:hAnsiTheme="minorHAnsi"/>
        </w:rPr>
        <w:t>Т</w:t>
      </w:r>
      <w:r w:rsidRPr="00FB5300">
        <w:rPr>
          <w:rFonts w:ascii="Times" w:hAnsi="Times"/>
        </w:rPr>
        <w:t>ыс. рублей</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134"/>
        <w:gridCol w:w="1276"/>
        <w:gridCol w:w="1134"/>
        <w:gridCol w:w="1134"/>
        <w:gridCol w:w="992"/>
        <w:gridCol w:w="1134"/>
        <w:gridCol w:w="1134"/>
      </w:tblGrid>
      <w:tr w:rsidR="00A41C33" w:rsidRPr="004A157C" w:rsidTr="00CE2371">
        <w:trPr>
          <w:trHeight w:val="241"/>
        </w:trPr>
        <w:tc>
          <w:tcPr>
            <w:tcW w:w="1843" w:type="dxa"/>
            <w:vMerge w:val="restart"/>
            <w:shd w:val="clear" w:color="auto" w:fill="D9D9D9" w:themeFill="background1" w:themeFillShade="D9"/>
          </w:tcPr>
          <w:p w:rsidR="00A41C33" w:rsidRDefault="00A41C33" w:rsidP="001B21DA">
            <w:pPr>
              <w:pStyle w:val="Default"/>
              <w:jc w:val="center"/>
              <w:rPr>
                <w:rFonts w:asciiTheme="minorHAnsi" w:hAnsiTheme="minorHAnsi"/>
                <w:b/>
                <w:bCs/>
                <w:sz w:val="18"/>
                <w:szCs w:val="18"/>
              </w:rPr>
            </w:pPr>
          </w:p>
          <w:p w:rsidR="00A41C33" w:rsidRPr="003A6B15" w:rsidRDefault="00A41C33" w:rsidP="001B21DA">
            <w:pPr>
              <w:pStyle w:val="Default"/>
              <w:jc w:val="center"/>
              <w:rPr>
                <w:rFonts w:ascii="Times" w:hAnsi="Times"/>
                <w:sz w:val="18"/>
                <w:szCs w:val="18"/>
              </w:rPr>
            </w:pPr>
            <w:r w:rsidRPr="003A6B15">
              <w:rPr>
                <w:rFonts w:ascii="Times" w:hAnsi="Times"/>
                <w:b/>
                <w:bCs/>
                <w:sz w:val="18"/>
                <w:szCs w:val="18"/>
              </w:rPr>
              <w:t>Наименование показателей</w:t>
            </w:r>
          </w:p>
        </w:tc>
        <w:tc>
          <w:tcPr>
            <w:tcW w:w="1134" w:type="dxa"/>
            <w:vMerge w:val="restart"/>
            <w:shd w:val="clear" w:color="auto" w:fill="D9D9D9" w:themeFill="background1" w:themeFillShade="D9"/>
          </w:tcPr>
          <w:p w:rsidR="00A41C33" w:rsidRPr="003A6B15" w:rsidRDefault="00A41C33" w:rsidP="001B21DA">
            <w:pPr>
              <w:pStyle w:val="Default"/>
              <w:jc w:val="center"/>
              <w:rPr>
                <w:rFonts w:ascii="Times" w:hAnsi="Times"/>
                <w:sz w:val="18"/>
                <w:szCs w:val="18"/>
              </w:rPr>
            </w:pPr>
            <w:r w:rsidRPr="003A6B15">
              <w:rPr>
                <w:rFonts w:ascii="Times" w:hAnsi="Times"/>
                <w:b/>
                <w:bCs/>
                <w:sz w:val="18"/>
                <w:szCs w:val="18"/>
              </w:rPr>
              <w:t>План</w:t>
            </w:r>
          </w:p>
          <w:p w:rsidR="00A41C33" w:rsidRPr="003A6B15" w:rsidRDefault="00A41C33" w:rsidP="001B21DA">
            <w:pPr>
              <w:pStyle w:val="Default"/>
              <w:jc w:val="center"/>
              <w:rPr>
                <w:rFonts w:ascii="Times" w:hAnsi="Times"/>
                <w:b/>
                <w:bCs/>
                <w:sz w:val="18"/>
                <w:szCs w:val="18"/>
              </w:rPr>
            </w:pPr>
            <w:r w:rsidRPr="003A6B15">
              <w:rPr>
                <w:rFonts w:ascii="Times" w:hAnsi="Times"/>
                <w:b/>
                <w:bCs/>
                <w:sz w:val="18"/>
                <w:szCs w:val="18"/>
              </w:rPr>
              <w:t>на 2022 год</w:t>
            </w:r>
          </w:p>
          <w:p w:rsidR="00A41C33" w:rsidRPr="003A6B15" w:rsidRDefault="00A41C33" w:rsidP="001B21DA">
            <w:pPr>
              <w:pStyle w:val="Default"/>
              <w:jc w:val="center"/>
              <w:rPr>
                <w:rFonts w:ascii="Times" w:hAnsi="Times"/>
                <w:sz w:val="18"/>
                <w:szCs w:val="18"/>
              </w:rPr>
            </w:pPr>
            <w:r w:rsidRPr="003A6B15">
              <w:rPr>
                <w:rFonts w:ascii="Times" w:hAnsi="Times"/>
                <w:b/>
                <w:bCs/>
                <w:sz w:val="18"/>
                <w:szCs w:val="18"/>
              </w:rPr>
              <w:t>(РД от 22.09.2022 № 219)</w:t>
            </w:r>
          </w:p>
        </w:tc>
        <w:tc>
          <w:tcPr>
            <w:tcW w:w="1276" w:type="dxa"/>
            <w:vMerge w:val="restart"/>
            <w:shd w:val="clear" w:color="auto" w:fill="D9D9D9" w:themeFill="background1" w:themeFillShade="D9"/>
          </w:tcPr>
          <w:p w:rsidR="00A41C33" w:rsidRPr="00165AAE" w:rsidRDefault="00A41C33" w:rsidP="001B21DA">
            <w:pPr>
              <w:pStyle w:val="Default"/>
              <w:jc w:val="center"/>
              <w:rPr>
                <w:rFonts w:ascii="Times" w:hAnsi="Times"/>
                <w:b/>
                <w:bCs/>
                <w:sz w:val="18"/>
                <w:szCs w:val="18"/>
              </w:rPr>
            </w:pPr>
            <w:r w:rsidRPr="00165AAE">
              <w:rPr>
                <w:rFonts w:ascii="Times" w:hAnsi="Times"/>
                <w:b/>
                <w:bCs/>
                <w:sz w:val="18"/>
                <w:szCs w:val="18"/>
              </w:rPr>
              <w:t>Оценка ожидаемого исполнения в 2022 году</w:t>
            </w:r>
          </w:p>
        </w:tc>
        <w:tc>
          <w:tcPr>
            <w:tcW w:w="1134" w:type="dxa"/>
            <w:vMerge w:val="restart"/>
            <w:shd w:val="clear" w:color="auto" w:fill="D9D9D9" w:themeFill="background1" w:themeFillShade="D9"/>
          </w:tcPr>
          <w:p w:rsidR="00A41C33" w:rsidRDefault="00A41C33" w:rsidP="001B21DA">
            <w:pPr>
              <w:pStyle w:val="Default"/>
              <w:jc w:val="center"/>
              <w:rPr>
                <w:rFonts w:asciiTheme="minorHAnsi" w:hAnsiTheme="minorHAnsi"/>
                <w:b/>
                <w:bCs/>
                <w:sz w:val="18"/>
                <w:szCs w:val="18"/>
              </w:rPr>
            </w:pPr>
          </w:p>
          <w:p w:rsidR="00A41C33" w:rsidRPr="003A6B15" w:rsidRDefault="00A41C33" w:rsidP="001B21DA">
            <w:pPr>
              <w:pStyle w:val="Default"/>
              <w:jc w:val="center"/>
              <w:rPr>
                <w:rFonts w:ascii="Times" w:hAnsi="Times"/>
                <w:sz w:val="18"/>
                <w:szCs w:val="18"/>
              </w:rPr>
            </w:pPr>
            <w:r w:rsidRPr="003A6B15">
              <w:rPr>
                <w:rFonts w:ascii="Times" w:hAnsi="Times"/>
                <w:b/>
                <w:bCs/>
                <w:sz w:val="18"/>
                <w:szCs w:val="18"/>
              </w:rPr>
              <w:t>Проект</w:t>
            </w:r>
          </w:p>
          <w:p w:rsidR="00A41C33" w:rsidRPr="003A6B15" w:rsidRDefault="00A41C33" w:rsidP="001B21DA">
            <w:pPr>
              <w:pStyle w:val="Default"/>
              <w:jc w:val="center"/>
              <w:rPr>
                <w:rFonts w:ascii="Times" w:hAnsi="Times"/>
                <w:sz w:val="18"/>
                <w:szCs w:val="18"/>
              </w:rPr>
            </w:pPr>
            <w:r w:rsidRPr="003A6B15">
              <w:rPr>
                <w:rFonts w:ascii="Times" w:hAnsi="Times"/>
                <w:b/>
                <w:bCs/>
                <w:sz w:val="18"/>
                <w:szCs w:val="18"/>
              </w:rPr>
              <w:t>на 2023 год</w:t>
            </w:r>
          </w:p>
        </w:tc>
        <w:tc>
          <w:tcPr>
            <w:tcW w:w="2126" w:type="dxa"/>
            <w:gridSpan w:val="2"/>
            <w:shd w:val="clear" w:color="auto" w:fill="D9D9D9" w:themeFill="background1" w:themeFillShade="D9"/>
          </w:tcPr>
          <w:p w:rsidR="00A41C33" w:rsidRPr="00C74B6C" w:rsidRDefault="00A41C33" w:rsidP="001B21DA">
            <w:pPr>
              <w:pStyle w:val="Default"/>
              <w:jc w:val="center"/>
              <w:rPr>
                <w:rFonts w:ascii="Times" w:hAnsi="Times"/>
                <w:sz w:val="18"/>
                <w:szCs w:val="18"/>
              </w:rPr>
            </w:pPr>
            <w:r w:rsidRPr="00C74B6C">
              <w:rPr>
                <w:rFonts w:ascii="Times" w:hAnsi="Times"/>
                <w:b/>
                <w:bCs/>
                <w:sz w:val="18"/>
                <w:szCs w:val="18"/>
              </w:rPr>
              <w:t>Изменение плановых показателей</w:t>
            </w:r>
          </w:p>
          <w:p w:rsidR="00A41C33" w:rsidRPr="00003670" w:rsidRDefault="00A41C33" w:rsidP="001B21DA">
            <w:pPr>
              <w:pStyle w:val="Default"/>
              <w:jc w:val="center"/>
              <w:rPr>
                <w:rFonts w:asciiTheme="minorHAnsi" w:hAnsiTheme="minorHAnsi"/>
                <w:sz w:val="18"/>
                <w:szCs w:val="18"/>
              </w:rPr>
            </w:pPr>
            <w:r w:rsidRPr="003A6B15">
              <w:rPr>
                <w:rFonts w:ascii="Times" w:hAnsi="Times"/>
                <w:b/>
                <w:bCs/>
                <w:sz w:val="18"/>
                <w:szCs w:val="18"/>
              </w:rPr>
              <w:t>2023 года к 2022 году</w:t>
            </w:r>
            <w:r w:rsidR="00003670">
              <w:rPr>
                <w:rFonts w:asciiTheme="minorHAnsi" w:hAnsiTheme="minorHAnsi"/>
                <w:b/>
                <w:bCs/>
                <w:sz w:val="18"/>
                <w:szCs w:val="18"/>
              </w:rPr>
              <w:t xml:space="preserve"> </w:t>
            </w:r>
          </w:p>
        </w:tc>
        <w:tc>
          <w:tcPr>
            <w:tcW w:w="1134" w:type="dxa"/>
            <w:vMerge w:val="restart"/>
            <w:shd w:val="clear" w:color="auto" w:fill="D9D9D9" w:themeFill="background1" w:themeFillShade="D9"/>
          </w:tcPr>
          <w:p w:rsidR="00A41C33" w:rsidRDefault="00A41C33" w:rsidP="001B21DA">
            <w:pPr>
              <w:pStyle w:val="Default"/>
              <w:jc w:val="center"/>
              <w:rPr>
                <w:rFonts w:asciiTheme="minorHAnsi" w:hAnsiTheme="minorHAnsi"/>
                <w:b/>
                <w:bCs/>
                <w:sz w:val="18"/>
                <w:szCs w:val="18"/>
              </w:rPr>
            </w:pPr>
          </w:p>
          <w:p w:rsidR="00A41C33" w:rsidRPr="003A6B15" w:rsidRDefault="00A41C33" w:rsidP="001B21DA">
            <w:pPr>
              <w:pStyle w:val="Default"/>
              <w:jc w:val="center"/>
              <w:rPr>
                <w:rFonts w:ascii="Times" w:hAnsi="Times"/>
                <w:sz w:val="18"/>
                <w:szCs w:val="18"/>
              </w:rPr>
            </w:pPr>
            <w:r w:rsidRPr="003A6B15">
              <w:rPr>
                <w:rFonts w:ascii="Times" w:hAnsi="Times"/>
                <w:b/>
                <w:bCs/>
                <w:sz w:val="18"/>
                <w:szCs w:val="18"/>
              </w:rPr>
              <w:t>Проект</w:t>
            </w:r>
          </w:p>
          <w:p w:rsidR="00A41C33" w:rsidRPr="003A6B15" w:rsidRDefault="00A41C33" w:rsidP="001B21DA">
            <w:pPr>
              <w:pStyle w:val="Default"/>
              <w:jc w:val="center"/>
              <w:rPr>
                <w:rFonts w:ascii="Times" w:hAnsi="Times"/>
                <w:sz w:val="18"/>
                <w:szCs w:val="18"/>
              </w:rPr>
            </w:pPr>
            <w:r w:rsidRPr="003A6B15">
              <w:rPr>
                <w:rFonts w:ascii="Times" w:hAnsi="Times"/>
                <w:b/>
                <w:bCs/>
                <w:sz w:val="18"/>
                <w:szCs w:val="18"/>
              </w:rPr>
              <w:t>на 2024 год</w:t>
            </w:r>
          </w:p>
        </w:tc>
        <w:tc>
          <w:tcPr>
            <w:tcW w:w="1134" w:type="dxa"/>
            <w:vMerge w:val="restart"/>
            <w:shd w:val="clear" w:color="auto" w:fill="D9D9D9" w:themeFill="background1" w:themeFillShade="D9"/>
          </w:tcPr>
          <w:p w:rsidR="00A41C33" w:rsidRDefault="00A41C33" w:rsidP="001B21DA">
            <w:pPr>
              <w:pStyle w:val="Default"/>
              <w:jc w:val="center"/>
              <w:rPr>
                <w:rFonts w:asciiTheme="minorHAnsi" w:hAnsiTheme="minorHAnsi"/>
                <w:b/>
                <w:bCs/>
                <w:sz w:val="18"/>
                <w:szCs w:val="18"/>
              </w:rPr>
            </w:pPr>
          </w:p>
          <w:p w:rsidR="00A41C33" w:rsidRDefault="00A41C33" w:rsidP="001B21DA">
            <w:pPr>
              <w:pStyle w:val="Default"/>
              <w:jc w:val="center"/>
              <w:rPr>
                <w:rFonts w:asciiTheme="minorHAnsi" w:hAnsiTheme="minorHAnsi"/>
                <w:b/>
                <w:bCs/>
                <w:sz w:val="18"/>
                <w:szCs w:val="18"/>
              </w:rPr>
            </w:pPr>
            <w:r w:rsidRPr="003A6B15">
              <w:rPr>
                <w:rFonts w:ascii="Times" w:hAnsi="Times"/>
                <w:b/>
                <w:bCs/>
                <w:sz w:val="18"/>
                <w:szCs w:val="18"/>
              </w:rPr>
              <w:t xml:space="preserve">Проект </w:t>
            </w:r>
          </w:p>
          <w:p w:rsidR="00A41C33" w:rsidRPr="003A6B15" w:rsidRDefault="00A41C33" w:rsidP="001B21DA">
            <w:pPr>
              <w:pStyle w:val="Default"/>
              <w:jc w:val="center"/>
              <w:rPr>
                <w:rFonts w:ascii="Times" w:hAnsi="Times"/>
                <w:sz w:val="18"/>
                <w:szCs w:val="18"/>
              </w:rPr>
            </w:pPr>
            <w:r w:rsidRPr="003A6B15">
              <w:rPr>
                <w:rFonts w:ascii="Times" w:hAnsi="Times"/>
                <w:b/>
                <w:bCs/>
                <w:sz w:val="18"/>
                <w:szCs w:val="18"/>
              </w:rPr>
              <w:t>на 2025 год</w:t>
            </w:r>
          </w:p>
        </w:tc>
      </w:tr>
      <w:tr w:rsidR="00A41C33" w:rsidRPr="004A157C" w:rsidTr="00003670">
        <w:trPr>
          <w:trHeight w:val="80"/>
        </w:trPr>
        <w:tc>
          <w:tcPr>
            <w:tcW w:w="1843" w:type="dxa"/>
            <w:vMerge/>
          </w:tcPr>
          <w:p w:rsidR="00A41C33" w:rsidRPr="00ED2F67" w:rsidRDefault="00A41C33" w:rsidP="001B21DA">
            <w:pPr>
              <w:pStyle w:val="Default"/>
              <w:jc w:val="both"/>
              <w:rPr>
                <w:rFonts w:asciiTheme="minorHAnsi" w:hAnsiTheme="minorHAnsi"/>
                <w:sz w:val="18"/>
                <w:szCs w:val="18"/>
              </w:rPr>
            </w:pPr>
          </w:p>
        </w:tc>
        <w:tc>
          <w:tcPr>
            <w:tcW w:w="1134" w:type="dxa"/>
            <w:vMerge/>
          </w:tcPr>
          <w:p w:rsidR="00A41C33" w:rsidRPr="00ED2F67" w:rsidRDefault="00A41C33" w:rsidP="001B21DA">
            <w:pPr>
              <w:pStyle w:val="Default"/>
              <w:jc w:val="both"/>
              <w:rPr>
                <w:rFonts w:asciiTheme="minorHAnsi" w:hAnsiTheme="minorHAnsi"/>
                <w:sz w:val="18"/>
                <w:szCs w:val="18"/>
              </w:rPr>
            </w:pPr>
          </w:p>
        </w:tc>
        <w:tc>
          <w:tcPr>
            <w:tcW w:w="1276" w:type="dxa"/>
            <w:vMerge/>
          </w:tcPr>
          <w:p w:rsidR="00A41C33" w:rsidRPr="00ED2F67" w:rsidRDefault="00A41C33" w:rsidP="001B21DA">
            <w:pPr>
              <w:pStyle w:val="Default"/>
              <w:jc w:val="both"/>
              <w:rPr>
                <w:rFonts w:asciiTheme="minorHAnsi" w:hAnsiTheme="minorHAnsi"/>
                <w:sz w:val="18"/>
                <w:szCs w:val="18"/>
              </w:rPr>
            </w:pPr>
          </w:p>
        </w:tc>
        <w:tc>
          <w:tcPr>
            <w:tcW w:w="1134" w:type="dxa"/>
            <w:vMerge/>
          </w:tcPr>
          <w:p w:rsidR="00A41C33" w:rsidRPr="00ED2F67" w:rsidRDefault="00A41C33" w:rsidP="001B21DA">
            <w:pPr>
              <w:pStyle w:val="Default"/>
              <w:jc w:val="both"/>
              <w:rPr>
                <w:rFonts w:asciiTheme="minorHAnsi" w:hAnsiTheme="minorHAnsi"/>
                <w:sz w:val="18"/>
                <w:szCs w:val="18"/>
              </w:rPr>
            </w:pPr>
          </w:p>
        </w:tc>
        <w:tc>
          <w:tcPr>
            <w:tcW w:w="1134" w:type="dxa"/>
            <w:shd w:val="clear" w:color="auto" w:fill="D9D9D9" w:themeFill="background1" w:themeFillShade="D9"/>
          </w:tcPr>
          <w:p w:rsidR="00A41C33" w:rsidRPr="005F3949" w:rsidRDefault="00A41C33" w:rsidP="001B21DA">
            <w:pPr>
              <w:pStyle w:val="Default"/>
              <w:ind w:hanging="108"/>
              <w:jc w:val="center"/>
              <w:rPr>
                <w:rFonts w:ascii="Times" w:hAnsi="Times"/>
                <w:b/>
                <w:sz w:val="18"/>
                <w:szCs w:val="18"/>
              </w:rPr>
            </w:pPr>
            <w:r>
              <w:rPr>
                <w:rFonts w:asciiTheme="minorHAnsi" w:hAnsiTheme="minorHAnsi"/>
                <w:b/>
                <w:sz w:val="18"/>
                <w:szCs w:val="18"/>
              </w:rPr>
              <w:t xml:space="preserve"> </w:t>
            </w:r>
            <w:r w:rsidRPr="005F3949">
              <w:rPr>
                <w:rFonts w:ascii="Times" w:hAnsi="Times"/>
                <w:b/>
                <w:sz w:val="18"/>
                <w:szCs w:val="18"/>
              </w:rPr>
              <w:t>тыс. рублей</w:t>
            </w:r>
          </w:p>
        </w:tc>
        <w:tc>
          <w:tcPr>
            <w:tcW w:w="992" w:type="dxa"/>
            <w:shd w:val="clear" w:color="auto" w:fill="D9D9D9" w:themeFill="background1" w:themeFillShade="D9"/>
          </w:tcPr>
          <w:p w:rsidR="00A41C33" w:rsidRPr="005F3949" w:rsidRDefault="00A41C33" w:rsidP="001B21DA">
            <w:pPr>
              <w:pStyle w:val="Default"/>
              <w:jc w:val="center"/>
              <w:rPr>
                <w:rFonts w:ascii="Times" w:hAnsi="Times"/>
                <w:b/>
                <w:sz w:val="18"/>
                <w:szCs w:val="18"/>
              </w:rPr>
            </w:pPr>
            <w:r w:rsidRPr="005F3949">
              <w:rPr>
                <w:rFonts w:ascii="Times" w:hAnsi="Times"/>
                <w:b/>
                <w:bCs/>
                <w:sz w:val="18"/>
                <w:szCs w:val="18"/>
              </w:rPr>
              <w:t>%</w:t>
            </w:r>
          </w:p>
        </w:tc>
        <w:tc>
          <w:tcPr>
            <w:tcW w:w="1134" w:type="dxa"/>
            <w:vMerge/>
          </w:tcPr>
          <w:p w:rsidR="00A41C33" w:rsidRPr="00335FB7" w:rsidRDefault="00A41C33" w:rsidP="001B21DA">
            <w:pPr>
              <w:pStyle w:val="Default"/>
              <w:jc w:val="center"/>
              <w:rPr>
                <w:rFonts w:ascii="Times" w:hAnsi="Times"/>
                <w:sz w:val="18"/>
                <w:szCs w:val="18"/>
              </w:rPr>
            </w:pPr>
          </w:p>
        </w:tc>
        <w:tc>
          <w:tcPr>
            <w:tcW w:w="1134" w:type="dxa"/>
            <w:vMerge/>
          </w:tcPr>
          <w:p w:rsidR="00A41C33" w:rsidRPr="00335FB7" w:rsidRDefault="00A41C33" w:rsidP="001B21DA">
            <w:pPr>
              <w:pStyle w:val="Default"/>
              <w:jc w:val="center"/>
              <w:rPr>
                <w:rFonts w:ascii="Times" w:hAnsi="Times"/>
                <w:sz w:val="18"/>
                <w:szCs w:val="18"/>
              </w:rPr>
            </w:pPr>
          </w:p>
        </w:tc>
      </w:tr>
      <w:tr w:rsidR="00003670" w:rsidRPr="004A157C" w:rsidTr="00003670">
        <w:trPr>
          <w:trHeight w:val="143"/>
        </w:trPr>
        <w:tc>
          <w:tcPr>
            <w:tcW w:w="1843" w:type="dxa"/>
          </w:tcPr>
          <w:p w:rsidR="00003670" w:rsidRPr="00003670" w:rsidRDefault="00003670" w:rsidP="00003670">
            <w:pPr>
              <w:pStyle w:val="Default"/>
              <w:jc w:val="center"/>
              <w:rPr>
                <w:rFonts w:ascii="Times" w:hAnsi="Times"/>
                <w:bCs/>
                <w:sz w:val="16"/>
                <w:szCs w:val="16"/>
              </w:rPr>
            </w:pPr>
            <w:r w:rsidRPr="00003670">
              <w:rPr>
                <w:rFonts w:ascii="Times" w:hAnsi="Times"/>
                <w:bCs/>
                <w:sz w:val="16"/>
                <w:szCs w:val="16"/>
              </w:rPr>
              <w:t>1</w:t>
            </w:r>
          </w:p>
        </w:tc>
        <w:tc>
          <w:tcPr>
            <w:tcW w:w="1134" w:type="dxa"/>
            <w:vAlign w:val="center"/>
          </w:tcPr>
          <w:p w:rsidR="00003670" w:rsidRPr="00003670" w:rsidRDefault="00003670" w:rsidP="00003670">
            <w:pPr>
              <w:widowControl w:val="0"/>
              <w:ind w:left="-85" w:right="-85"/>
              <w:jc w:val="center"/>
              <w:rPr>
                <w:rFonts w:ascii="Times" w:hAnsi="Times"/>
                <w:sz w:val="16"/>
                <w:szCs w:val="16"/>
              </w:rPr>
            </w:pPr>
            <w:r w:rsidRPr="00003670">
              <w:rPr>
                <w:rFonts w:ascii="Times" w:hAnsi="Times"/>
                <w:sz w:val="16"/>
                <w:szCs w:val="16"/>
              </w:rPr>
              <w:t>2</w:t>
            </w:r>
          </w:p>
        </w:tc>
        <w:tc>
          <w:tcPr>
            <w:tcW w:w="1276" w:type="dxa"/>
          </w:tcPr>
          <w:p w:rsidR="00003670" w:rsidRPr="00003670" w:rsidRDefault="00003670" w:rsidP="00003670">
            <w:pPr>
              <w:widowControl w:val="0"/>
              <w:ind w:left="-85" w:right="-85"/>
              <w:jc w:val="center"/>
              <w:rPr>
                <w:rFonts w:ascii="Times" w:hAnsi="Times"/>
                <w:sz w:val="16"/>
                <w:szCs w:val="16"/>
              </w:rPr>
            </w:pPr>
            <w:r w:rsidRPr="00003670">
              <w:rPr>
                <w:rFonts w:ascii="Times" w:hAnsi="Times"/>
                <w:sz w:val="16"/>
                <w:szCs w:val="16"/>
              </w:rPr>
              <w:t>3</w:t>
            </w:r>
          </w:p>
        </w:tc>
        <w:tc>
          <w:tcPr>
            <w:tcW w:w="1134" w:type="dxa"/>
            <w:vAlign w:val="center"/>
          </w:tcPr>
          <w:p w:rsidR="00003670" w:rsidRPr="00003670" w:rsidRDefault="00003670" w:rsidP="00003670">
            <w:pPr>
              <w:widowControl w:val="0"/>
              <w:ind w:left="-85" w:right="-85"/>
              <w:jc w:val="center"/>
              <w:rPr>
                <w:rFonts w:ascii="Times" w:hAnsi="Times"/>
                <w:sz w:val="16"/>
                <w:szCs w:val="16"/>
              </w:rPr>
            </w:pPr>
            <w:r w:rsidRPr="00003670">
              <w:rPr>
                <w:rFonts w:ascii="Times" w:hAnsi="Times"/>
                <w:sz w:val="16"/>
                <w:szCs w:val="16"/>
              </w:rPr>
              <w:t>4</w:t>
            </w:r>
          </w:p>
        </w:tc>
        <w:tc>
          <w:tcPr>
            <w:tcW w:w="1134" w:type="dxa"/>
            <w:vAlign w:val="center"/>
          </w:tcPr>
          <w:p w:rsidR="00003670" w:rsidRPr="00DA6B5A" w:rsidRDefault="00003670" w:rsidP="00DA6B5A">
            <w:pPr>
              <w:widowControl w:val="0"/>
              <w:ind w:left="-85" w:right="-85"/>
              <w:jc w:val="center"/>
              <w:rPr>
                <w:rFonts w:ascii="Times" w:hAnsi="Times"/>
                <w:sz w:val="16"/>
                <w:szCs w:val="16"/>
              </w:rPr>
            </w:pPr>
            <w:r w:rsidRPr="00DA6B5A">
              <w:rPr>
                <w:rFonts w:ascii="Times" w:hAnsi="Times"/>
                <w:sz w:val="16"/>
                <w:szCs w:val="16"/>
              </w:rPr>
              <w:t>5=4-</w:t>
            </w:r>
            <w:r w:rsidR="00DA6B5A" w:rsidRPr="00DA6B5A">
              <w:rPr>
                <w:rFonts w:ascii="Times" w:hAnsi="Times"/>
                <w:sz w:val="16"/>
                <w:szCs w:val="16"/>
              </w:rPr>
              <w:t>2</w:t>
            </w:r>
          </w:p>
        </w:tc>
        <w:tc>
          <w:tcPr>
            <w:tcW w:w="992" w:type="dxa"/>
            <w:vAlign w:val="center"/>
          </w:tcPr>
          <w:p w:rsidR="00003670" w:rsidRPr="00DA6B5A" w:rsidRDefault="00003670" w:rsidP="00DA6B5A">
            <w:pPr>
              <w:widowControl w:val="0"/>
              <w:ind w:left="-85" w:right="-85"/>
              <w:jc w:val="center"/>
              <w:rPr>
                <w:rFonts w:ascii="Times" w:hAnsi="Times"/>
                <w:sz w:val="16"/>
                <w:szCs w:val="16"/>
              </w:rPr>
            </w:pPr>
            <w:r w:rsidRPr="00DA6B5A">
              <w:rPr>
                <w:rFonts w:ascii="Times" w:hAnsi="Times"/>
                <w:sz w:val="16"/>
                <w:szCs w:val="16"/>
              </w:rPr>
              <w:t>6=</w:t>
            </w:r>
            <w:r w:rsidR="009F5BCE" w:rsidRPr="00DA6B5A">
              <w:rPr>
                <w:rFonts w:ascii="Times" w:hAnsi="Times"/>
                <w:sz w:val="16"/>
                <w:szCs w:val="16"/>
              </w:rPr>
              <w:t>4</w:t>
            </w:r>
            <w:r w:rsidRPr="00DA6B5A">
              <w:rPr>
                <w:rFonts w:ascii="Times" w:hAnsi="Times"/>
                <w:sz w:val="16"/>
                <w:szCs w:val="16"/>
              </w:rPr>
              <w:t>/</w:t>
            </w:r>
            <w:r w:rsidR="00DA6B5A" w:rsidRPr="00DA6B5A">
              <w:rPr>
                <w:rFonts w:ascii="Times" w:hAnsi="Times"/>
                <w:sz w:val="16"/>
                <w:szCs w:val="16"/>
              </w:rPr>
              <w:t>2</w:t>
            </w:r>
            <w:r w:rsidRPr="00DA6B5A">
              <w:rPr>
                <w:rFonts w:ascii="Times" w:hAnsi="Times"/>
                <w:sz w:val="16"/>
                <w:szCs w:val="16"/>
              </w:rPr>
              <w:t>*100%</w:t>
            </w:r>
          </w:p>
        </w:tc>
        <w:tc>
          <w:tcPr>
            <w:tcW w:w="1134" w:type="dxa"/>
            <w:vAlign w:val="center"/>
          </w:tcPr>
          <w:p w:rsidR="00003670" w:rsidRPr="00DA6B5A" w:rsidRDefault="00003670" w:rsidP="00003670">
            <w:pPr>
              <w:widowControl w:val="0"/>
              <w:ind w:left="-85" w:right="-85"/>
              <w:jc w:val="center"/>
              <w:rPr>
                <w:rFonts w:ascii="Times" w:hAnsi="Times"/>
                <w:sz w:val="16"/>
                <w:szCs w:val="16"/>
              </w:rPr>
            </w:pPr>
            <w:r w:rsidRPr="00DA6B5A">
              <w:rPr>
                <w:rFonts w:ascii="Times" w:hAnsi="Times"/>
                <w:sz w:val="16"/>
                <w:szCs w:val="16"/>
              </w:rPr>
              <w:t>7</w:t>
            </w:r>
          </w:p>
        </w:tc>
        <w:tc>
          <w:tcPr>
            <w:tcW w:w="1134" w:type="dxa"/>
            <w:vAlign w:val="center"/>
          </w:tcPr>
          <w:p w:rsidR="00003670" w:rsidRPr="00003670" w:rsidRDefault="00003670" w:rsidP="00003670">
            <w:pPr>
              <w:widowControl w:val="0"/>
              <w:ind w:left="-85" w:right="-85"/>
              <w:jc w:val="center"/>
              <w:rPr>
                <w:rFonts w:ascii="Times" w:hAnsi="Times"/>
                <w:sz w:val="16"/>
                <w:szCs w:val="16"/>
              </w:rPr>
            </w:pPr>
            <w:r w:rsidRPr="00003670">
              <w:rPr>
                <w:rFonts w:ascii="Times" w:hAnsi="Times"/>
                <w:sz w:val="16"/>
                <w:szCs w:val="16"/>
              </w:rPr>
              <w:t>8</w:t>
            </w:r>
          </w:p>
        </w:tc>
      </w:tr>
      <w:tr w:rsidR="00A41C33" w:rsidRPr="004A157C" w:rsidTr="00003670">
        <w:trPr>
          <w:trHeight w:val="541"/>
        </w:trPr>
        <w:tc>
          <w:tcPr>
            <w:tcW w:w="1843" w:type="dxa"/>
          </w:tcPr>
          <w:p w:rsidR="00A41C33" w:rsidRPr="00165AAE" w:rsidRDefault="00A41C33" w:rsidP="001B21DA">
            <w:pPr>
              <w:pStyle w:val="Default"/>
              <w:jc w:val="both"/>
              <w:rPr>
                <w:rFonts w:ascii="Times" w:hAnsi="Times"/>
                <w:sz w:val="18"/>
                <w:szCs w:val="18"/>
              </w:rPr>
            </w:pPr>
            <w:r w:rsidRPr="00165AAE">
              <w:rPr>
                <w:rFonts w:ascii="Times" w:hAnsi="Times"/>
                <w:b/>
                <w:bCs/>
                <w:sz w:val="18"/>
                <w:szCs w:val="18"/>
              </w:rPr>
              <w:t xml:space="preserve">Доходы </w:t>
            </w:r>
            <w:r w:rsidRPr="00165AAE">
              <w:rPr>
                <w:rFonts w:ascii="Times" w:hAnsi="Times"/>
                <w:sz w:val="18"/>
                <w:szCs w:val="18"/>
              </w:rPr>
              <w:t xml:space="preserve">– всего, в том числе: </w:t>
            </w:r>
          </w:p>
        </w:tc>
        <w:tc>
          <w:tcPr>
            <w:tcW w:w="1134" w:type="dxa"/>
            <w:vAlign w:val="center"/>
          </w:tcPr>
          <w:p w:rsidR="00A41C33" w:rsidRPr="00C74B6C" w:rsidRDefault="00A41C33" w:rsidP="001B21DA">
            <w:pPr>
              <w:widowControl w:val="0"/>
              <w:ind w:left="-85" w:right="-85"/>
              <w:jc w:val="center"/>
              <w:rPr>
                <w:rFonts w:ascii="Times" w:hAnsi="Times"/>
                <w:b/>
                <w:sz w:val="18"/>
                <w:szCs w:val="18"/>
                <w:lang w:val="en-US"/>
              </w:rPr>
            </w:pPr>
            <w:r w:rsidRPr="00C74B6C">
              <w:rPr>
                <w:rFonts w:ascii="Times" w:hAnsi="Times"/>
                <w:b/>
                <w:sz w:val="18"/>
                <w:szCs w:val="18"/>
              </w:rPr>
              <w:t>3 071 310,9</w:t>
            </w:r>
          </w:p>
        </w:tc>
        <w:tc>
          <w:tcPr>
            <w:tcW w:w="1276" w:type="dxa"/>
          </w:tcPr>
          <w:p w:rsidR="00A41C33" w:rsidRPr="00C74B6C" w:rsidRDefault="00A41C33" w:rsidP="001B21DA">
            <w:pPr>
              <w:widowControl w:val="0"/>
              <w:ind w:left="-85" w:right="-85"/>
              <w:jc w:val="center"/>
              <w:rPr>
                <w:rFonts w:ascii="Times" w:hAnsi="Times"/>
                <w:b/>
                <w:sz w:val="18"/>
                <w:szCs w:val="18"/>
              </w:rPr>
            </w:pPr>
          </w:p>
          <w:p w:rsidR="00A41C33" w:rsidRPr="00C74B6C" w:rsidRDefault="00A41C33" w:rsidP="001B21DA">
            <w:pPr>
              <w:widowControl w:val="0"/>
              <w:ind w:left="-85" w:right="-85"/>
              <w:jc w:val="center"/>
              <w:rPr>
                <w:rFonts w:ascii="Times" w:hAnsi="Times"/>
                <w:b/>
                <w:sz w:val="18"/>
                <w:szCs w:val="18"/>
              </w:rPr>
            </w:pPr>
            <w:r w:rsidRPr="00C74B6C">
              <w:rPr>
                <w:rFonts w:ascii="Times" w:hAnsi="Times"/>
                <w:b/>
                <w:sz w:val="18"/>
                <w:szCs w:val="18"/>
              </w:rPr>
              <w:t>2 978 486,0</w:t>
            </w:r>
          </w:p>
        </w:tc>
        <w:tc>
          <w:tcPr>
            <w:tcW w:w="1134" w:type="dxa"/>
            <w:vAlign w:val="center"/>
          </w:tcPr>
          <w:p w:rsidR="00A41C33" w:rsidRPr="00C74B6C" w:rsidRDefault="00A41C33" w:rsidP="001B21DA">
            <w:pPr>
              <w:widowControl w:val="0"/>
              <w:ind w:left="-85" w:right="-85"/>
              <w:jc w:val="center"/>
              <w:rPr>
                <w:rFonts w:ascii="Times" w:hAnsi="Times"/>
                <w:b/>
                <w:sz w:val="18"/>
                <w:szCs w:val="18"/>
                <w:lang w:val="en-US"/>
              </w:rPr>
            </w:pPr>
            <w:r w:rsidRPr="00C74B6C">
              <w:rPr>
                <w:rFonts w:ascii="Times" w:hAnsi="Times"/>
                <w:b/>
                <w:sz w:val="18"/>
                <w:szCs w:val="18"/>
              </w:rPr>
              <w:t>2 645 258,2</w:t>
            </w:r>
          </w:p>
        </w:tc>
        <w:tc>
          <w:tcPr>
            <w:tcW w:w="1134" w:type="dxa"/>
            <w:vAlign w:val="center"/>
          </w:tcPr>
          <w:p w:rsidR="00A41C33" w:rsidRPr="00DA6B5A" w:rsidRDefault="00A41C33" w:rsidP="00DA6B5A">
            <w:pPr>
              <w:widowControl w:val="0"/>
              <w:ind w:left="-85" w:right="-85"/>
              <w:jc w:val="center"/>
              <w:rPr>
                <w:rFonts w:ascii="Times" w:hAnsi="Times"/>
                <w:b/>
                <w:sz w:val="18"/>
                <w:szCs w:val="18"/>
              </w:rPr>
            </w:pPr>
            <w:r w:rsidRPr="00DA6B5A">
              <w:rPr>
                <w:rFonts w:ascii="Times" w:hAnsi="Times"/>
                <w:b/>
                <w:sz w:val="18"/>
                <w:szCs w:val="18"/>
              </w:rPr>
              <w:t>-</w:t>
            </w:r>
            <w:r w:rsidR="00DA6B5A" w:rsidRPr="00DA6B5A">
              <w:rPr>
                <w:rFonts w:ascii="Times" w:hAnsi="Times"/>
                <w:b/>
                <w:sz w:val="18"/>
                <w:szCs w:val="18"/>
              </w:rPr>
              <w:t>426 052,7</w:t>
            </w:r>
          </w:p>
        </w:tc>
        <w:tc>
          <w:tcPr>
            <w:tcW w:w="992" w:type="dxa"/>
            <w:vAlign w:val="center"/>
          </w:tcPr>
          <w:p w:rsidR="00A41C33" w:rsidRPr="00DA6B5A" w:rsidRDefault="00DA6B5A" w:rsidP="001B21DA">
            <w:pPr>
              <w:widowControl w:val="0"/>
              <w:ind w:left="-85" w:right="-85"/>
              <w:jc w:val="center"/>
              <w:rPr>
                <w:rFonts w:ascii="Times" w:hAnsi="Times"/>
                <w:b/>
                <w:sz w:val="18"/>
                <w:szCs w:val="18"/>
              </w:rPr>
            </w:pPr>
            <w:r w:rsidRPr="00DA6B5A">
              <w:rPr>
                <w:rFonts w:ascii="Times" w:hAnsi="Times"/>
                <w:b/>
                <w:sz w:val="18"/>
                <w:szCs w:val="18"/>
              </w:rPr>
              <w:t>86,1</w:t>
            </w:r>
          </w:p>
        </w:tc>
        <w:tc>
          <w:tcPr>
            <w:tcW w:w="1134" w:type="dxa"/>
            <w:vAlign w:val="center"/>
          </w:tcPr>
          <w:p w:rsidR="00A41C33" w:rsidRPr="00C74B6C" w:rsidRDefault="00A41C33" w:rsidP="001B21DA">
            <w:pPr>
              <w:widowControl w:val="0"/>
              <w:ind w:left="-85" w:right="-85"/>
              <w:jc w:val="center"/>
              <w:rPr>
                <w:rFonts w:ascii="Times" w:hAnsi="Times"/>
                <w:b/>
                <w:sz w:val="18"/>
                <w:szCs w:val="18"/>
                <w:lang w:val="en-US"/>
              </w:rPr>
            </w:pPr>
            <w:r w:rsidRPr="00C74B6C">
              <w:rPr>
                <w:rFonts w:ascii="Times" w:hAnsi="Times"/>
                <w:b/>
                <w:sz w:val="18"/>
                <w:szCs w:val="18"/>
              </w:rPr>
              <w:t>2 499 986,5</w:t>
            </w:r>
          </w:p>
        </w:tc>
        <w:tc>
          <w:tcPr>
            <w:tcW w:w="1134" w:type="dxa"/>
            <w:vAlign w:val="center"/>
          </w:tcPr>
          <w:p w:rsidR="00A41C33" w:rsidRPr="00C74B6C" w:rsidRDefault="00A41C33" w:rsidP="001B21DA">
            <w:pPr>
              <w:widowControl w:val="0"/>
              <w:ind w:left="-85" w:right="-85"/>
              <w:jc w:val="center"/>
              <w:rPr>
                <w:rFonts w:ascii="Times" w:hAnsi="Times"/>
                <w:b/>
                <w:sz w:val="18"/>
                <w:szCs w:val="18"/>
              </w:rPr>
            </w:pPr>
            <w:r w:rsidRPr="00C74B6C">
              <w:rPr>
                <w:rFonts w:ascii="Times" w:hAnsi="Times"/>
                <w:b/>
                <w:sz w:val="18"/>
                <w:szCs w:val="18"/>
              </w:rPr>
              <w:t>2 538 506,1</w:t>
            </w:r>
          </w:p>
        </w:tc>
      </w:tr>
      <w:tr w:rsidR="00A41C33" w:rsidRPr="004A157C" w:rsidTr="009F5BCE">
        <w:trPr>
          <w:trHeight w:val="523"/>
        </w:trPr>
        <w:tc>
          <w:tcPr>
            <w:tcW w:w="1843" w:type="dxa"/>
          </w:tcPr>
          <w:p w:rsidR="00A41C33" w:rsidRPr="00165AAE" w:rsidRDefault="00A41C33" w:rsidP="001B21DA">
            <w:pPr>
              <w:pStyle w:val="Default"/>
              <w:jc w:val="both"/>
              <w:rPr>
                <w:rFonts w:ascii="Times" w:hAnsi="Times"/>
                <w:sz w:val="18"/>
                <w:szCs w:val="18"/>
              </w:rPr>
            </w:pPr>
            <w:r w:rsidRPr="00165AAE">
              <w:rPr>
                <w:rFonts w:ascii="Times" w:hAnsi="Times"/>
                <w:sz w:val="18"/>
                <w:szCs w:val="18"/>
              </w:rPr>
              <w:t xml:space="preserve">налоговые и неналоговые доходы </w:t>
            </w:r>
          </w:p>
        </w:tc>
        <w:tc>
          <w:tcPr>
            <w:tcW w:w="1134" w:type="dxa"/>
            <w:vAlign w:val="center"/>
          </w:tcPr>
          <w:p w:rsidR="00A41C33" w:rsidRPr="003A6B15" w:rsidRDefault="00A41C33" w:rsidP="001B21DA">
            <w:pPr>
              <w:widowControl w:val="0"/>
              <w:ind w:left="-85" w:right="-85"/>
              <w:jc w:val="center"/>
              <w:rPr>
                <w:rFonts w:ascii="Times" w:hAnsi="Times"/>
                <w:sz w:val="18"/>
                <w:szCs w:val="18"/>
                <w:lang w:val="en-US"/>
              </w:rPr>
            </w:pPr>
            <w:r w:rsidRPr="003A6B15">
              <w:rPr>
                <w:rFonts w:ascii="Times" w:hAnsi="Times"/>
                <w:sz w:val="18"/>
                <w:szCs w:val="18"/>
              </w:rPr>
              <w:t>793 340,8</w:t>
            </w:r>
          </w:p>
        </w:tc>
        <w:tc>
          <w:tcPr>
            <w:tcW w:w="1276" w:type="dxa"/>
          </w:tcPr>
          <w:p w:rsidR="009F5BCE" w:rsidRDefault="009F5BCE" w:rsidP="001B21DA">
            <w:pPr>
              <w:widowControl w:val="0"/>
              <w:ind w:left="-85" w:right="-85"/>
              <w:jc w:val="center"/>
              <w:rPr>
                <w:rFonts w:asciiTheme="minorHAnsi" w:hAnsiTheme="minorHAnsi"/>
                <w:sz w:val="18"/>
                <w:szCs w:val="18"/>
              </w:rPr>
            </w:pPr>
          </w:p>
          <w:p w:rsidR="00A41C33" w:rsidRPr="00C74B6C" w:rsidRDefault="00A41C33" w:rsidP="001B21DA">
            <w:pPr>
              <w:widowControl w:val="0"/>
              <w:ind w:left="-85" w:right="-85"/>
              <w:jc w:val="center"/>
              <w:rPr>
                <w:rFonts w:ascii="Times" w:hAnsi="Times"/>
                <w:sz w:val="18"/>
                <w:szCs w:val="18"/>
              </w:rPr>
            </w:pPr>
            <w:r w:rsidRPr="00C74B6C">
              <w:rPr>
                <w:rFonts w:ascii="Times" w:hAnsi="Times"/>
                <w:sz w:val="18"/>
                <w:szCs w:val="18"/>
              </w:rPr>
              <w:t>793 340,8</w:t>
            </w:r>
          </w:p>
        </w:tc>
        <w:tc>
          <w:tcPr>
            <w:tcW w:w="1134" w:type="dxa"/>
            <w:vAlign w:val="center"/>
          </w:tcPr>
          <w:p w:rsidR="00A41C33" w:rsidRPr="003A6B15" w:rsidRDefault="00A41C33" w:rsidP="001B21DA">
            <w:pPr>
              <w:widowControl w:val="0"/>
              <w:ind w:left="-85" w:right="-85"/>
              <w:jc w:val="center"/>
              <w:rPr>
                <w:rFonts w:ascii="Times" w:hAnsi="Times"/>
                <w:sz w:val="18"/>
                <w:szCs w:val="18"/>
                <w:lang w:val="en-US"/>
              </w:rPr>
            </w:pPr>
            <w:r w:rsidRPr="003A6B15">
              <w:rPr>
                <w:rFonts w:ascii="Times" w:hAnsi="Times"/>
                <w:sz w:val="18"/>
                <w:szCs w:val="18"/>
              </w:rPr>
              <w:t>804 292,9</w:t>
            </w:r>
          </w:p>
        </w:tc>
        <w:tc>
          <w:tcPr>
            <w:tcW w:w="1134" w:type="dxa"/>
            <w:vAlign w:val="center"/>
          </w:tcPr>
          <w:p w:rsidR="00A41C33" w:rsidRPr="00DA6B5A" w:rsidRDefault="00A41C33" w:rsidP="001B21DA">
            <w:pPr>
              <w:widowControl w:val="0"/>
              <w:ind w:left="-85" w:right="-85"/>
              <w:jc w:val="center"/>
              <w:rPr>
                <w:rFonts w:ascii="Times" w:hAnsi="Times"/>
                <w:sz w:val="18"/>
                <w:szCs w:val="18"/>
              </w:rPr>
            </w:pPr>
            <w:r w:rsidRPr="00DA6B5A">
              <w:rPr>
                <w:rFonts w:ascii="Times" w:hAnsi="Times"/>
                <w:sz w:val="18"/>
                <w:szCs w:val="18"/>
              </w:rPr>
              <w:t>+10 952,1</w:t>
            </w:r>
          </w:p>
        </w:tc>
        <w:tc>
          <w:tcPr>
            <w:tcW w:w="992" w:type="dxa"/>
            <w:vAlign w:val="center"/>
          </w:tcPr>
          <w:p w:rsidR="00A41C33" w:rsidRPr="00DA6B5A" w:rsidRDefault="009F5BCE" w:rsidP="001B21DA">
            <w:pPr>
              <w:widowControl w:val="0"/>
              <w:ind w:left="-85" w:right="-85"/>
              <w:jc w:val="center"/>
              <w:rPr>
                <w:rFonts w:ascii="Times" w:hAnsi="Times"/>
                <w:sz w:val="18"/>
                <w:szCs w:val="18"/>
              </w:rPr>
            </w:pPr>
            <w:r w:rsidRPr="00DA6B5A">
              <w:rPr>
                <w:rFonts w:ascii="Times" w:hAnsi="Times"/>
                <w:sz w:val="18"/>
                <w:szCs w:val="18"/>
              </w:rPr>
              <w:t>101,4</w:t>
            </w:r>
          </w:p>
        </w:tc>
        <w:tc>
          <w:tcPr>
            <w:tcW w:w="1134" w:type="dxa"/>
            <w:vAlign w:val="center"/>
          </w:tcPr>
          <w:p w:rsidR="00A41C33" w:rsidRPr="003A6B15" w:rsidRDefault="00A41C33" w:rsidP="001B21DA">
            <w:pPr>
              <w:widowControl w:val="0"/>
              <w:ind w:left="-85" w:right="-85"/>
              <w:jc w:val="center"/>
              <w:rPr>
                <w:rFonts w:ascii="Times" w:hAnsi="Times"/>
                <w:sz w:val="18"/>
                <w:szCs w:val="18"/>
                <w:lang w:val="en-US"/>
              </w:rPr>
            </w:pPr>
            <w:r w:rsidRPr="003A6B15">
              <w:rPr>
                <w:rFonts w:ascii="Times" w:hAnsi="Times"/>
                <w:sz w:val="18"/>
                <w:szCs w:val="18"/>
              </w:rPr>
              <w:t>847 499,0</w:t>
            </w:r>
          </w:p>
        </w:tc>
        <w:tc>
          <w:tcPr>
            <w:tcW w:w="1134" w:type="dxa"/>
            <w:vAlign w:val="center"/>
          </w:tcPr>
          <w:p w:rsidR="00A41C33" w:rsidRPr="003A6B15" w:rsidRDefault="00A41C33" w:rsidP="001B21DA">
            <w:pPr>
              <w:widowControl w:val="0"/>
              <w:ind w:left="-85" w:right="-85"/>
              <w:jc w:val="center"/>
              <w:rPr>
                <w:rFonts w:ascii="Times" w:hAnsi="Times"/>
                <w:sz w:val="18"/>
                <w:szCs w:val="18"/>
              </w:rPr>
            </w:pPr>
            <w:r w:rsidRPr="003A6B15">
              <w:rPr>
                <w:rFonts w:ascii="Times" w:hAnsi="Times"/>
                <w:sz w:val="18"/>
                <w:szCs w:val="18"/>
              </w:rPr>
              <w:t>890 881,0</w:t>
            </w:r>
          </w:p>
        </w:tc>
      </w:tr>
      <w:tr w:rsidR="00A41C33" w:rsidRPr="004A157C" w:rsidTr="00003670">
        <w:trPr>
          <w:trHeight w:val="501"/>
        </w:trPr>
        <w:tc>
          <w:tcPr>
            <w:tcW w:w="1843" w:type="dxa"/>
          </w:tcPr>
          <w:p w:rsidR="00A41C33" w:rsidRPr="00165AAE" w:rsidRDefault="00A41C33" w:rsidP="001B21DA">
            <w:pPr>
              <w:pStyle w:val="Default"/>
              <w:jc w:val="both"/>
              <w:rPr>
                <w:rFonts w:ascii="Times" w:hAnsi="Times"/>
                <w:sz w:val="18"/>
                <w:szCs w:val="18"/>
              </w:rPr>
            </w:pPr>
            <w:r w:rsidRPr="00165AAE">
              <w:rPr>
                <w:rFonts w:ascii="Times" w:hAnsi="Times"/>
                <w:sz w:val="18"/>
                <w:szCs w:val="18"/>
              </w:rPr>
              <w:t xml:space="preserve">безвозмездные поступления </w:t>
            </w:r>
          </w:p>
        </w:tc>
        <w:tc>
          <w:tcPr>
            <w:tcW w:w="1134" w:type="dxa"/>
            <w:tcBorders>
              <w:bottom w:val="single" w:sz="4" w:space="0" w:color="auto"/>
            </w:tcBorders>
            <w:vAlign w:val="center"/>
          </w:tcPr>
          <w:p w:rsidR="00A41C33" w:rsidRPr="003A6B15" w:rsidRDefault="00A41C33" w:rsidP="001B21DA">
            <w:pPr>
              <w:widowControl w:val="0"/>
              <w:ind w:left="-85" w:right="-85"/>
              <w:jc w:val="center"/>
              <w:rPr>
                <w:rFonts w:ascii="Times" w:hAnsi="Times"/>
                <w:sz w:val="18"/>
                <w:szCs w:val="18"/>
              </w:rPr>
            </w:pPr>
            <w:r w:rsidRPr="003A6B15">
              <w:rPr>
                <w:rFonts w:ascii="Times" w:hAnsi="Times"/>
                <w:sz w:val="18"/>
                <w:szCs w:val="18"/>
              </w:rPr>
              <w:t>2 277 970,1</w:t>
            </w:r>
          </w:p>
        </w:tc>
        <w:tc>
          <w:tcPr>
            <w:tcW w:w="1276" w:type="dxa"/>
            <w:tcBorders>
              <w:bottom w:val="single" w:sz="4" w:space="0" w:color="auto"/>
            </w:tcBorders>
          </w:tcPr>
          <w:p w:rsidR="00A41C33" w:rsidRDefault="00A41C33" w:rsidP="001B21DA">
            <w:pPr>
              <w:widowControl w:val="0"/>
              <w:ind w:left="-85" w:right="-85"/>
              <w:jc w:val="center"/>
              <w:rPr>
                <w:rFonts w:asciiTheme="minorHAnsi" w:hAnsiTheme="minorHAnsi"/>
                <w:sz w:val="18"/>
                <w:szCs w:val="18"/>
              </w:rPr>
            </w:pPr>
          </w:p>
          <w:p w:rsidR="00A41C33" w:rsidRPr="00C74B6C" w:rsidRDefault="00A41C33" w:rsidP="001B21DA">
            <w:pPr>
              <w:widowControl w:val="0"/>
              <w:ind w:left="-85" w:right="-85"/>
              <w:jc w:val="center"/>
              <w:rPr>
                <w:rFonts w:ascii="Times" w:hAnsi="Times"/>
                <w:sz w:val="18"/>
                <w:szCs w:val="18"/>
              </w:rPr>
            </w:pPr>
            <w:r w:rsidRPr="00C74B6C">
              <w:rPr>
                <w:rFonts w:ascii="Times" w:hAnsi="Times"/>
                <w:sz w:val="18"/>
                <w:szCs w:val="18"/>
              </w:rPr>
              <w:t>2 185 145,2</w:t>
            </w:r>
          </w:p>
        </w:tc>
        <w:tc>
          <w:tcPr>
            <w:tcW w:w="1134" w:type="dxa"/>
            <w:tcBorders>
              <w:bottom w:val="single" w:sz="4" w:space="0" w:color="auto"/>
            </w:tcBorders>
            <w:vAlign w:val="center"/>
          </w:tcPr>
          <w:p w:rsidR="00A41C33" w:rsidRPr="003A6B15" w:rsidRDefault="00A41C33" w:rsidP="001B21DA">
            <w:pPr>
              <w:widowControl w:val="0"/>
              <w:ind w:left="-85" w:right="-85"/>
              <w:jc w:val="center"/>
              <w:rPr>
                <w:rFonts w:ascii="Times" w:hAnsi="Times"/>
                <w:sz w:val="18"/>
                <w:szCs w:val="18"/>
              </w:rPr>
            </w:pPr>
            <w:r w:rsidRPr="003A6B15">
              <w:rPr>
                <w:rFonts w:ascii="Times" w:hAnsi="Times"/>
                <w:sz w:val="18"/>
                <w:szCs w:val="18"/>
              </w:rPr>
              <w:t>1 840 965,3</w:t>
            </w:r>
          </w:p>
        </w:tc>
        <w:tc>
          <w:tcPr>
            <w:tcW w:w="1134" w:type="dxa"/>
            <w:tcBorders>
              <w:bottom w:val="single" w:sz="4" w:space="0" w:color="auto"/>
            </w:tcBorders>
            <w:vAlign w:val="center"/>
          </w:tcPr>
          <w:p w:rsidR="00A41C33" w:rsidRPr="00DA6B5A" w:rsidRDefault="00A41C33" w:rsidP="00DA6B5A">
            <w:pPr>
              <w:widowControl w:val="0"/>
              <w:ind w:left="-85" w:right="-85"/>
              <w:jc w:val="center"/>
              <w:rPr>
                <w:rFonts w:ascii="Times" w:hAnsi="Times"/>
                <w:sz w:val="18"/>
                <w:szCs w:val="18"/>
              </w:rPr>
            </w:pPr>
            <w:r w:rsidRPr="00DA6B5A">
              <w:rPr>
                <w:rFonts w:ascii="Times" w:hAnsi="Times"/>
                <w:sz w:val="18"/>
                <w:szCs w:val="18"/>
              </w:rPr>
              <w:t>-</w:t>
            </w:r>
            <w:r w:rsidR="00DA6B5A" w:rsidRPr="00DA6B5A">
              <w:rPr>
                <w:rFonts w:ascii="Times" w:hAnsi="Times"/>
                <w:sz w:val="18"/>
                <w:szCs w:val="18"/>
              </w:rPr>
              <w:t>437 004,8</w:t>
            </w:r>
          </w:p>
        </w:tc>
        <w:tc>
          <w:tcPr>
            <w:tcW w:w="992" w:type="dxa"/>
            <w:tcBorders>
              <w:bottom w:val="single" w:sz="4" w:space="0" w:color="auto"/>
            </w:tcBorders>
            <w:vAlign w:val="center"/>
          </w:tcPr>
          <w:p w:rsidR="00A41C33" w:rsidRPr="00DA6B5A" w:rsidRDefault="00DA6B5A" w:rsidP="001B21DA">
            <w:pPr>
              <w:widowControl w:val="0"/>
              <w:ind w:left="-85" w:right="-85"/>
              <w:jc w:val="center"/>
              <w:rPr>
                <w:rFonts w:ascii="Times" w:hAnsi="Times"/>
                <w:sz w:val="18"/>
                <w:szCs w:val="18"/>
              </w:rPr>
            </w:pPr>
            <w:r w:rsidRPr="00DA6B5A">
              <w:rPr>
                <w:rFonts w:ascii="Times" w:hAnsi="Times"/>
                <w:sz w:val="18"/>
                <w:szCs w:val="18"/>
              </w:rPr>
              <w:t>80,8</w:t>
            </w:r>
          </w:p>
        </w:tc>
        <w:tc>
          <w:tcPr>
            <w:tcW w:w="1134" w:type="dxa"/>
            <w:tcBorders>
              <w:bottom w:val="single" w:sz="4" w:space="0" w:color="auto"/>
            </w:tcBorders>
            <w:vAlign w:val="center"/>
          </w:tcPr>
          <w:p w:rsidR="00A41C33" w:rsidRPr="003A6B15" w:rsidRDefault="00A41C33" w:rsidP="001B21DA">
            <w:pPr>
              <w:widowControl w:val="0"/>
              <w:ind w:left="-85" w:right="-85"/>
              <w:jc w:val="center"/>
              <w:rPr>
                <w:rFonts w:ascii="Times" w:hAnsi="Times"/>
                <w:sz w:val="18"/>
                <w:szCs w:val="18"/>
              </w:rPr>
            </w:pPr>
            <w:r w:rsidRPr="003A6B15">
              <w:rPr>
                <w:rFonts w:ascii="Times" w:hAnsi="Times"/>
                <w:sz w:val="18"/>
                <w:szCs w:val="18"/>
              </w:rPr>
              <w:t>1 652 487,5</w:t>
            </w:r>
          </w:p>
        </w:tc>
        <w:tc>
          <w:tcPr>
            <w:tcW w:w="1134" w:type="dxa"/>
            <w:tcBorders>
              <w:bottom w:val="single" w:sz="4" w:space="0" w:color="auto"/>
            </w:tcBorders>
            <w:vAlign w:val="center"/>
          </w:tcPr>
          <w:p w:rsidR="00A41C33" w:rsidRPr="003A6B15" w:rsidRDefault="00A41C33" w:rsidP="001B21DA">
            <w:pPr>
              <w:widowControl w:val="0"/>
              <w:ind w:left="-85" w:right="-85"/>
              <w:jc w:val="center"/>
              <w:rPr>
                <w:rFonts w:ascii="Times" w:hAnsi="Times"/>
                <w:sz w:val="18"/>
                <w:szCs w:val="18"/>
              </w:rPr>
            </w:pPr>
            <w:r w:rsidRPr="003A6B15">
              <w:rPr>
                <w:rFonts w:ascii="Times" w:hAnsi="Times"/>
                <w:sz w:val="18"/>
                <w:szCs w:val="18"/>
              </w:rPr>
              <w:t>1 647 625,1</w:t>
            </w:r>
          </w:p>
        </w:tc>
      </w:tr>
      <w:tr w:rsidR="00A41C33" w:rsidRPr="004A157C" w:rsidTr="00003670">
        <w:trPr>
          <w:trHeight w:val="536"/>
        </w:trPr>
        <w:tc>
          <w:tcPr>
            <w:tcW w:w="1843" w:type="dxa"/>
            <w:tcBorders>
              <w:right w:val="single" w:sz="4" w:space="0" w:color="auto"/>
            </w:tcBorders>
          </w:tcPr>
          <w:p w:rsidR="00A41C33" w:rsidRPr="00165AAE" w:rsidRDefault="00A41C33" w:rsidP="001B21DA">
            <w:pPr>
              <w:pStyle w:val="Default"/>
              <w:jc w:val="both"/>
              <w:rPr>
                <w:rFonts w:ascii="Times" w:hAnsi="Times"/>
                <w:sz w:val="18"/>
                <w:szCs w:val="18"/>
              </w:rPr>
            </w:pPr>
            <w:r w:rsidRPr="00165AAE">
              <w:rPr>
                <w:rFonts w:ascii="Times" w:hAnsi="Times"/>
                <w:b/>
                <w:bCs/>
                <w:sz w:val="18"/>
                <w:szCs w:val="18"/>
              </w:rPr>
              <w:t xml:space="preserve">Расходы </w:t>
            </w:r>
            <w:r w:rsidRPr="00165AAE">
              <w:rPr>
                <w:rFonts w:ascii="Times" w:hAnsi="Times"/>
                <w:sz w:val="18"/>
                <w:szCs w:val="18"/>
              </w:rPr>
              <w:t xml:space="preserve">– всего, из них: </w:t>
            </w:r>
          </w:p>
        </w:tc>
        <w:tc>
          <w:tcPr>
            <w:tcW w:w="1134" w:type="dxa"/>
            <w:tcBorders>
              <w:top w:val="single" w:sz="4" w:space="0" w:color="auto"/>
              <w:left w:val="single" w:sz="4" w:space="0" w:color="auto"/>
              <w:bottom w:val="single" w:sz="4" w:space="0" w:color="auto"/>
              <w:right w:val="single" w:sz="4" w:space="0" w:color="auto"/>
            </w:tcBorders>
            <w:vAlign w:val="center"/>
          </w:tcPr>
          <w:p w:rsidR="00A41C33" w:rsidRPr="00C74B6C" w:rsidRDefault="00A41C33" w:rsidP="001B21DA">
            <w:pPr>
              <w:widowControl w:val="0"/>
              <w:ind w:left="-85" w:right="-85"/>
              <w:jc w:val="center"/>
              <w:rPr>
                <w:rFonts w:ascii="Times" w:hAnsi="Times"/>
                <w:b/>
                <w:bCs/>
                <w:sz w:val="18"/>
                <w:szCs w:val="18"/>
              </w:rPr>
            </w:pPr>
            <w:r w:rsidRPr="00C74B6C">
              <w:rPr>
                <w:rFonts w:ascii="Times" w:hAnsi="Times"/>
                <w:b/>
                <w:bCs/>
                <w:sz w:val="18"/>
                <w:szCs w:val="18"/>
              </w:rPr>
              <w:t>3 142 058,6</w:t>
            </w:r>
          </w:p>
        </w:tc>
        <w:tc>
          <w:tcPr>
            <w:tcW w:w="1276" w:type="dxa"/>
            <w:tcBorders>
              <w:top w:val="single" w:sz="4" w:space="0" w:color="auto"/>
              <w:left w:val="single" w:sz="4" w:space="0" w:color="auto"/>
              <w:bottom w:val="single" w:sz="4" w:space="0" w:color="auto"/>
              <w:right w:val="single" w:sz="4" w:space="0" w:color="auto"/>
            </w:tcBorders>
          </w:tcPr>
          <w:p w:rsidR="00A41C33" w:rsidRDefault="00A41C33" w:rsidP="001B21DA">
            <w:pPr>
              <w:widowControl w:val="0"/>
              <w:ind w:left="-85" w:right="-85"/>
              <w:jc w:val="center"/>
              <w:rPr>
                <w:rFonts w:asciiTheme="minorHAnsi" w:hAnsiTheme="minorHAnsi"/>
                <w:b/>
                <w:bCs/>
                <w:sz w:val="18"/>
                <w:szCs w:val="18"/>
              </w:rPr>
            </w:pPr>
          </w:p>
          <w:p w:rsidR="00A41C33" w:rsidRPr="00C74B6C" w:rsidRDefault="00A41C33" w:rsidP="001B21DA">
            <w:pPr>
              <w:widowControl w:val="0"/>
              <w:ind w:left="-85" w:right="-85"/>
              <w:jc w:val="center"/>
              <w:rPr>
                <w:rFonts w:ascii="Times" w:hAnsi="Times"/>
                <w:b/>
                <w:bCs/>
                <w:sz w:val="18"/>
                <w:szCs w:val="18"/>
              </w:rPr>
            </w:pPr>
            <w:r w:rsidRPr="00C74B6C">
              <w:rPr>
                <w:rFonts w:ascii="Times" w:hAnsi="Times"/>
                <w:b/>
                <w:bCs/>
                <w:sz w:val="18"/>
                <w:szCs w:val="18"/>
              </w:rPr>
              <w:t>3 049 233,7</w:t>
            </w:r>
          </w:p>
        </w:tc>
        <w:tc>
          <w:tcPr>
            <w:tcW w:w="1134" w:type="dxa"/>
            <w:tcBorders>
              <w:top w:val="single" w:sz="4" w:space="0" w:color="auto"/>
              <w:left w:val="single" w:sz="4" w:space="0" w:color="auto"/>
              <w:bottom w:val="single" w:sz="4" w:space="0" w:color="auto"/>
              <w:right w:val="single" w:sz="4" w:space="0" w:color="auto"/>
            </w:tcBorders>
            <w:vAlign w:val="center"/>
          </w:tcPr>
          <w:p w:rsidR="00A41C33" w:rsidRPr="00C74B6C" w:rsidRDefault="00A41C33" w:rsidP="001B21DA">
            <w:pPr>
              <w:widowControl w:val="0"/>
              <w:ind w:left="-85" w:right="-85"/>
              <w:jc w:val="center"/>
              <w:rPr>
                <w:rFonts w:ascii="Times" w:hAnsi="Times"/>
                <w:b/>
                <w:bCs/>
                <w:sz w:val="18"/>
                <w:szCs w:val="18"/>
              </w:rPr>
            </w:pPr>
            <w:r w:rsidRPr="00C74B6C">
              <w:rPr>
                <w:rFonts w:ascii="Times" w:hAnsi="Times"/>
                <w:b/>
                <w:bCs/>
                <w:sz w:val="18"/>
                <w:szCs w:val="18"/>
              </w:rPr>
              <w:t>2 724 694,2</w:t>
            </w:r>
          </w:p>
        </w:tc>
        <w:tc>
          <w:tcPr>
            <w:tcW w:w="1134" w:type="dxa"/>
            <w:tcBorders>
              <w:top w:val="single" w:sz="4" w:space="0" w:color="auto"/>
              <w:left w:val="single" w:sz="4" w:space="0" w:color="auto"/>
              <w:bottom w:val="single" w:sz="4" w:space="0" w:color="auto"/>
              <w:right w:val="single" w:sz="4" w:space="0" w:color="auto"/>
            </w:tcBorders>
            <w:vAlign w:val="center"/>
          </w:tcPr>
          <w:p w:rsidR="00A41C33" w:rsidRPr="00DA6B5A" w:rsidRDefault="00A41C33" w:rsidP="001B21DA">
            <w:pPr>
              <w:widowControl w:val="0"/>
              <w:ind w:left="-85" w:right="-85"/>
              <w:jc w:val="center"/>
              <w:rPr>
                <w:rFonts w:ascii="Times" w:hAnsi="Times"/>
                <w:b/>
                <w:bCs/>
                <w:sz w:val="18"/>
                <w:szCs w:val="18"/>
              </w:rPr>
            </w:pPr>
            <w:r w:rsidRPr="00DA6B5A">
              <w:rPr>
                <w:rFonts w:ascii="Times" w:hAnsi="Times"/>
                <w:b/>
                <w:bCs/>
                <w:sz w:val="18"/>
                <w:szCs w:val="18"/>
              </w:rPr>
              <w:t>-417 364,4</w:t>
            </w:r>
          </w:p>
        </w:tc>
        <w:tc>
          <w:tcPr>
            <w:tcW w:w="992" w:type="dxa"/>
            <w:tcBorders>
              <w:top w:val="single" w:sz="4" w:space="0" w:color="auto"/>
              <w:left w:val="single" w:sz="4" w:space="0" w:color="auto"/>
              <w:bottom w:val="single" w:sz="4" w:space="0" w:color="auto"/>
              <w:right w:val="single" w:sz="4" w:space="0" w:color="auto"/>
            </w:tcBorders>
          </w:tcPr>
          <w:p w:rsidR="00A41C33" w:rsidRPr="00DA6B5A" w:rsidRDefault="00A41C33" w:rsidP="001B21DA">
            <w:pPr>
              <w:pStyle w:val="Default"/>
              <w:jc w:val="center"/>
              <w:rPr>
                <w:rFonts w:ascii="Times" w:hAnsi="Times"/>
                <w:sz w:val="18"/>
                <w:szCs w:val="18"/>
              </w:rPr>
            </w:pPr>
          </w:p>
          <w:p w:rsidR="00A41C33" w:rsidRPr="00DA6B5A" w:rsidRDefault="00A41C33" w:rsidP="001B21DA">
            <w:pPr>
              <w:pStyle w:val="Default"/>
              <w:jc w:val="center"/>
              <w:rPr>
                <w:rFonts w:ascii="Times" w:hAnsi="Times"/>
                <w:sz w:val="18"/>
                <w:szCs w:val="18"/>
              </w:rPr>
            </w:pPr>
            <w:r w:rsidRPr="00DA6B5A">
              <w:rPr>
                <w:rFonts w:ascii="Times" w:hAnsi="Times"/>
                <w:sz w:val="18"/>
                <w:szCs w:val="18"/>
              </w:rPr>
              <w:t>86,7</w:t>
            </w:r>
          </w:p>
        </w:tc>
        <w:tc>
          <w:tcPr>
            <w:tcW w:w="1134" w:type="dxa"/>
            <w:tcBorders>
              <w:top w:val="single" w:sz="4" w:space="0" w:color="auto"/>
              <w:left w:val="single" w:sz="4" w:space="0" w:color="auto"/>
              <w:bottom w:val="single" w:sz="4" w:space="0" w:color="auto"/>
              <w:right w:val="single" w:sz="4" w:space="0" w:color="auto"/>
            </w:tcBorders>
            <w:vAlign w:val="center"/>
          </w:tcPr>
          <w:p w:rsidR="00A41C33" w:rsidRPr="00C74B6C" w:rsidRDefault="00A41C33" w:rsidP="001B21DA">
            <w:pPr>
              <w:widowControl w:val="0"/>
              <w:ind w:left="-85" w:right="-85"/>
              <w:jc w:val="center"/>
              <w:rPr>
                <w:rFonts w:ascii="Times" w:hAnsi="Times"/>
                <w:b/>
                <w:bCs/>
                <w:sz w:val="18"/>
                <w:szCs w:val="18"/>
              </w:rPr>
            </w:pPr>
            <w:r w:rsidRPr="00C74B6C">
              <w:rPr>
                <w:rFonts w:ascii="Times" w:hAnsi="Times"/>
                <w:b/>
                <w:bCs/>
                <w:sz w:val="18"/>
                <w:szCs w:val="18"/>
              </w:rPr>
              <w:t>2 566 790,0</w:t>
            </w:r>
          </w:p>
        </w:tc>
        <w:tc>
          <w:tcPr>
            <w:tcW w:w="1134" w:type="dxa"/>
            <w:tcBorders>
              <w:top w:val="single" w:sz="4" w:space="0" w:color="auto"/>
              <w:left w:val="single" w:sz="4" w:space="0" w:color="auto"/>
              <w:bottom w:val="single" w:sz="4" w:space="0" w:color="auto"/>
              <w:right w:val="single" w:sz="4" w:space="0" w:color="auto"/>
            </w:tcBorders>
            <w:vAlign w:val="center"/>
          </w:tcPr>
          <w:p w:rsidR="00A41C33" w:rsidRPr="00C74B6C" w:rsidRDefault="00A41C33" w:rsidP="001B21DA">
            <w:pPr>
              <w:widowControl w:val="0"/>
              <w:ind w:left="-85" w:right="-85"/>
              <w:jc w:val="center"/>
              <w:rPr>
                <w:rFonts w:ascii="Times" w:hAnsi="Times"/>
                <w:b/>
                <w:bCs/>
                <w:sz w:val="18"/>
                <w:szCs w:val="18"/>
              </w:rPr>
            </w:pPr>
            <w:r w:rsidRPr="00C74B6C">
              <w:rPr>
                <w:rFonts w:ascii="Times" w:hAnsi="Times"/>
                <w:b/>
                <w:bCs/>
                <w:sz w:val="18"/>
                <w:szCs w:val="18"/>
              </w:rPr>
              <w:t>2 615 428,0</w:t>
            </w:r>
          </w:p>
        </w:tc>
      </w:tr>
      <w:tr w:rsidR="00A41C33" w:rsidRPr="004A157C" w:rsidTr="00003670">
        <w:trPr>
          <w:trHeight w:val="81"/>
        </w:trPr>
        <w:tc>
          <w:tcPr>
            <w:tcW w:w="1843" w:type="dxa"/>
          </w:tcPr>
          <w:p w:rsidR="00A41C33" w:rsidRPr="00165AAE" w:rsidRDefault="00A41C33" w:rsidP="001B21DA">
            <w:pPr>
              <w:pStyle w:val="Default"/>
              <w:jc w:val="both"/>
              <w:rPr>
                <w:rFonts w:ascii="Times" w:hAnsi="Times"/>
                <w:sz w:val="18"/>
                <w:szCs w:val="18"/>
              </w:rPr>
            </w:pPr>
            <w:r w:rsidRPr="00165AAE">
              <w:rPr>
                <w:rFonts w:ascii="Times" w:hAnsi="Times"/>
                <w:sz w:val="18"/>
                <w:szCs w:val="18"/>
              </w:rPr>
              <w:t xml:space="preserve">условно утвержденные </w:t>
            </w:r>
          </w:p>
        </w:tc>
        <w:tc>
          <w:tcPr>
            <w:tcW w:w="1134" w:type="dxa"/>
          </w:tcPr>
          <w:p w:rsidR="00A41C33" w:rsidRDefault="00A41C33" w:rsidP="001B21DA">
            <w:pPr>
              <w:pStyle w:val="Default"/>
              <w:jc w:val="center"/>
              <w:rPr>
                <w:rFonts w:asciiTheme="minorHAnsi" w:hAnsiTheme="minorHAnsi"/>
                <w:sz w:val="18"/>
                <w:szCs w:val="18"/>
              </w:rPr>
            </w:pPr>
          </w:p>
          <w:p w:rsidR="00A41C33" w:rsidRPr="003A6B15" w:rsidRDefault="00A41C33" w:rsidP="001B21DA">
            <w:pPr>
              <w:pStyle w:val="Default"/>
              <w:jc w:val="center"/>
              <w:rPr>
                <w:rFonts w:ascii="Times" w:hAnsi="Times"/>
                <w:sz w:val="18"/>
                <w:szCs w:val="18"/>
              </w:rPr>
            </w:pPr>
            <w:r w:rsidRPr="003A6B15">
              <w:rPr>
                <w:rFonts w:ascii="Times" w:hAnsi="Times"/>
                <w:sz w:val="18"/>
                <w:szCs w:val="18"/>
              </w:rPr>
              <w:t>х</w:t>
            </w:r>
          </w:p>
        </w:tc>
        <w:tc>
          <w:tcPr>
            <w:tcW w:w="1276" w:type="dxa"/>
          </w:tcPr>
          <w:p w:rsidR="00A41C33" w:rsidRDefault="00A41C33" w:rsidP="001B21DA">
            <w:pPr>
              <w:pStyle w:val="Default"/>
              <w:jc w:val="center"/>
              <w:rPr>
                <w:rFonts w:asciiTheme="minorHAnsi" w:hAnsiTheme="minorHAnsi"/>
                <w:sz w:val="18"/>
                <w:szCs w:val="18"/>
              </w:rPr>
            </w:pPr>
          </w:p>
          <w:p w:rsidR="00A41C33" w:rsidRPr="00C74B6C" w:rsidRDefault="00A41C33" w:rsidP="001B21DA">
            <w:pPr>
              <w:pStyle w:val="Default"/>
              <w:jc w:val="center"/>
              <w:rPr>
                <w:rFonts w:ascii="Times" w:hAnsi="Times"/>
                <w:sz w:val="18"/>
                <w:szCs w:val="18"/>
              </w:rPr>
            </w:pPr>
            <w:r w:rsidRPr="003A6B15">
              <w:rPr>
                <w:rFonts w:ascii="Times" w:hAnsi="Times"/>
                <w:sz w:val="18"/>
                <w:szCs w:val="18"/>
              </w:rPr>
              <w:t>х</w:t>
            </w:r>
          </w:p>
        </w:tc>
        <w:tc>
          <w:tcPr>
            <w:tcW w:w="1134" w:type="dxa"/>
          </w:tcPr>
          <w:p w:rsidR="00A41C33" w:rsidRDefault="00A41C33" w:rsidP="001B21DA">
            <w:pPr>
              <w:pStyle w:val="Default"/>
              <w:jc w:val="center"/>
              <w:rPr>
                <w:rFonts w:asciiTheme="minorHAnsi" w:hAnsiTheme="minorHAnsi"/>
                <w:sz w:val="18"/>
                <w:szCs w:val="18"/>
              </w:rPr>
            </w:pPr>
          </w:p>
          <w:p w:rsidR="00A41C33" w:rsidRPr="003A6B15" w:rsidRDefault="00A41C33" w:rsidP="001B21DA">
            <w:pPr>
              <w:pStyle w:val="Default"/>
              <w:jc w:val="center"/>
              <w:rPr>
                <w:rFonts w:ascii="Times" w:hAnsi="Times"/>
                <w:sz w:val="18"/>
                <w:szCs w:val="18"/>
              </w:rPr>
            </w:pPr>
            <w:r w:rsidRPr="003A6B15">
              <w:rPr>
                <w:rFonts w:ascii="Times" w:hAnsi="Times"/>
                <w:sz w:val="18"/>
                <w:szCs w:val="18"/>
              </w:rPr>
              <w:t>х</w:t>
            </w:r>
          </w:p>
        </w:tc>
        <w:tc>
          <w:tcPr>
            <w:tcW w:w="1134" w:type="dxa"/>
          </w:tcPr>
          <w:p w:rsidR="00A41C33" w:rsidRPr="00DA6B5A" w:rsidRDefault="00A41C33" w:rsidP="001B21DA">
            <w:pPr>
              <w:pStyle w:val="Default"/>
              <w:jc w:val="center"/>
              <w:rPr>
                <w:rFonts w:ascii="Times" w:hAnsi="Times"/>
                <w:sz w:val="18"/>
                <w:szCs w:val="18"/>
              </w:rPr>
            </w:pPr>
          </w:p>
          <w:p w:rsidR="00A41C33" w:rsidRPr="00DA6B5A" w:rsidRDefault="00A41C33" w:rsidP="001B21DA">
            <w:pPr>
              <w:pStyle w:val="Default"/>
              <w:jc w:val="center"/>
              <w:rPr>
                <w:rFonts w:ascii="Times" w:hAnsi="Times"/>
                <w:sz w:val="18"/>
                <w:szCs w:val="18"/>
              </w:rPr>
            </w:pPr>
            <w:r w:rsidRPr="00DA6B5A">
              <w:rPr>
                <w:rFonts w:ascii="Times" w:hAnsi="Times"/>
                <w:sz w:val="18"/>
                <w:szCs w:val="18"/>
              </w:rPr>
              <w:t>х</w:t>
            </w:r>
          </w:p>
        </w:tc>
        <w:tc>
          <w:tcPr>
            <w:tcW w:w="992" w:type="dxa"/>
          </w:tcPr>
          <w:p w:rsidR="00A41C33" w:rsidRPr="00DA6B5A" w:rsidRDefault="00A41C33" w:rsidP="001B21DA">
            <w:pPr>
              <w:pStyle w:val="Default"/>
              <w:jc w:val="center"/>
              <w:rPr>
                <w:rFonts w:ascii="Times" w:hAnsi="Times"/>
                <w:sz w:val="18"/>
                <w:szCs w:val="18"/>
              </w:rPr>
            </w:pPr>
          </w:p>
          <w:p w:rsidR="00A41C33" w:rsidRPr="00DA6B5A" w:rsidRDefault="00A41C33" w:rsidP="001B21DA">
            <w:pPr>
              <w:pStyle w:val="Default"/>
              <w:jc w:val="center"/>
              <w:rPr>
                <w:rFonts w:ascii="Times" w:hAnsi="Times"/>
                <w:sz w:val="18"/>
                <w:szCs w:val="18"/>
              </w:rPr>
            </w:pPr>
            <w:r w:rsidRPr="00DA6B5A">
              <w:rPr>
                <w:rFonts w:ascii="Times" w:hAnsi="Times"/>
                <w:sz w:val="18"/>
                <w:szCs w:val="18"/>
              </w:rPr>
              <w:t>х</w:t>
            </w:r>
          </w:p>
        </w:tc>
        <w:tc>
          <w:tcPr>
            <w:tcW w:w="1134" w:type="dxa"/>
          </w:tcPr>
          <w:p w:rsidR="00A41C33" w:rsidRDefault="00A41C33" w:rsidP="001B21DA">
            <w:pPr>
              <w:pStyle w:val="Default"/>
              <w:jc w:val="center"/>
              <w:rPr>
                <w:rFonts w:asciiTheme="minorHAnsi" w:hAnsiTheme="minorHAnsi"/>
                <w:sz w:val="18"/>
                <w:szCs w:val="18"/>
              </w:rPr>
            </w:pPr>
          </w:p>
          <w:p w:rsidR="00A41C33" w:rsidRPr="003A6B15" w:rsidRDefault="00A41C33" w:rsidP="001B21DA">
            <w:pPr>
              <w:pStyle w:val="Default"/>
              <w:jc w:val="center"/>
              <w:rPr>
                <w:rFonts w:ascii="Times" w:hAnsi="Times"/>
                <w:sz w:val="18"/>
                <w:szCs w:val="18"/>
              </w:rPr>
            </w:pPr>
            <w:r w:rsidRPr="003A6B15">
              <w:rPr>
                <w:rFonts w:ascii="Times" w:hAnsi="Times"/>
                <w:sz w:val="18"/>
                <w:szCs w:val="18"/>
              </w:rPr>
              <w:t>26 000,0</w:t>
            </w:r>
          </w:p>
        </w:tc>
        <w:tc>
          <w:tcPr>
            <w:tcW w:w="1134" w:type="dxa"/>
          </w:tcPr>
          <w:p w:rsidR="00A41C33" w:rsidRDefault="00A41C33" w:rsidP="001B21DA">
            <w:pPr>
              <w:pStyle w:val="Default"/>
              <w:jc w:val="center"/>
              <w:rPr>
                <w:rFonts w:asciiTheme="minorHAnsi" w:hAnsiTheme="minorHAnsi"/>
                <w:sz w:val="18"/>
                <w:szCs w:val="18"/>
              </w:rPr>
            </w:pPr>
          </w:p>
          <w:p w:rsidR="00A41C33" w:rsidRPr="003A6B15" w:rsidRDefault="00A41C33" w:rsidP="001B21DA">
            <w:pPr>
              <w:pStyle w:val="Default"/>
              <w:jc w:val="center"/>
              <w:rPr>
                <w:rFonts w:ascii="Times" w:hAnsi="Times"/>
                <w:sz w:val="18"/>
                <w:szCs w:val="18"/>
              </w:rPr>
            </w:pPr>
            <w:r w:rsidRPr="003A6B15">
              <w:rPr>
                <w:rFonts w:ascii="Times" w:hAnsi="Times"/>
                <w:sz w:val="18"/>
                <w:szCs w:val="18"/>
              </w:rPr>
              <w:t>54 000,0</w:t>
            </w:r>
          </w:p>
        </w:tc>
      </w:tr>
      <w:tr w:rsidR="00A41C33" w:rsidRPr="004A157C" w:rsidTr="00003670">
        <w:trPr>
          <w:trHeight w:val="86"/>
        </w:trPr>
        <w:tc>
          <w:tcPr>
            <w:tcW w:w="1843" w:type="dxa"/>
          </w:tcPr>
          <w:p w:rsidR="00A41C33" w:rsidRPr="00165AAE" w:rsidRDefault="00CE2371" w:rsidP="001B21DA">
            <w:pPr>
              <w:pStyle w:val="Default"/>
              <w:ind w:right="459"/>
              <w:jc w:val="both"/>
              <w:rPr>
                <w:rFonts w:ascii="Times" w:hAnsi="Times"/>
                <w:sz w:val="18"/>
                <w:szCs w:val="18"/>
              </w:rPr>
            </w:pPr>
            <w:r>
              <w:rPr>
                <w:rFonts w:ascii="Times" w:hAnsi="Times"/>
                <w:sz w:val="18"/>
                <w:szCs w:val="18"/>
              </w:rPr>
              <w:t>дефицит</w:t>
            </w:r>
            <w:r>
              <w:rPr>
                <w:rFonts w:asciiTheme="minorHAnsi" w:hAnsiTheme="minorHAnsi"/>
                <w:sz w:val="18"/>
                <w:szCs w:val="18"/>
              </w:rPr>
              <w:t xml:space="preserve"> </w:t>
            </w:r>
            <w:r w:rsidR="00A41C33" w:rsidRPr="00165AAE">
              <w:rPr>
                <w:rFonts w:ascii="Times" w:hAnsi="Times"/>
                <w:sz w:val="18"/>
                <w:szCs w:val="18"/>
              </w:rPr>
              <w:t xml:space="preserve">(-)/ профицит (+) </w:t>
            </w:r>
          </w:p>
        </w:tc>
        <w:tc>
          <w:tcPr>
            <w:tcW w:w="1134" w:type="dxa"/>
          </w:tcPr>
          <w:p w:rsidR="00A41C33" w:rsidRDefault="00A41C33" w:rsidP="001B21DA">
            <w:pPr>
              <w:pStyle w:val="Default"/>
              <w:jc w:val="center"/>
              <w:rPr>
                <w:rFonts w:asciiTheme="minorHAnsi" w:hAnsiTheme="minorHAnsi"/>
                <w:sz w:val="18"/>
                <w:szCs w:val="18"/>
              </w:rPr>
            </w:pPr>
          </w:p>
          <w:p w:rsidR="00A41C33" w:rsidRPr="00C74B6C" w:rsidRDefault="00A41C33" w:rsidP="001B21DA">
            <w:pPr>
              <w:pStyle w:val="Default"/>
              <w:jc w:val="center"/>
              <w:rPr>
                <w:rFonts w:ascii="Times" w:hAnsi="Times"/>
                <w:sz w:val="18"/>
                <w:szCs w:val="18"/>
              </w:rPr>
            </w:pPr>
            <w:r w:rsidRPr="00C74B6C">
              <w:rPr>
                <w:rFonts w:ascii="Times" w:hAnsi="Times"/>
                <w:sz w:val="18"/>
                <w:szCs w:val="18"/>
              </w:rPr>
              <w:t>-70 747,7</w:t>
            </w:r>
          </w:p>
        </w:tc>
        <w:tc>
          <w:tcPr>
            <w:tcW w:w="1276" w:type="dxa"/>
          </w:tcPr>
          <w:p w:rsidR="00A41C33" w:rsidRDefault="00A41C33" w:rsidP="001B21DA">
            <w:pPr>
              <w:pStyle w:val="Default"/>
              <w:jc w:val="center"/>
              <w:rPr>
                <w:rFonts w:asciiTheme="minorHAnsi" w:hAnsiTheme="minorHAnsi"/>
                <w:sz w:val="18"/>
                <w:szCs w:val="18"/>
              </w:rPr>
            </w:pPr>
          </w:p>
          <w:p w:rsidR="00A41C33" w:rsidRPr="00C74B6C" w:rsidRDefault="00A41C33" w:rsidP="001B21DA">
            <w:pPr>
              <w:pStyle w:val="Default"/>
              <w:jc w:val="center"/>
              <w:rPr>
                <w:rFonts w:ascii="Times" w:hAnsi="Times"/>
                <w:sz w:val="18"/>
                <w:szCs w:val="18"/>
              </w:rPr>
            </w:pPr>
            <w:r w:rsidRPr="00C74B6C">
              <w:rPr>
                <w:rFonts w:ascii="Times" w:hAnsi="Times"/>
                <w:sz w:val="18"/>
                <w:szCs w:val="18"/>
              </w:rPr>
              <w:t>-70 747,7</w:t>
            </w:r>
          </w:p>
        </w:tc>
        <w:tc>
          <w:tcPr>
            <w:tcW w:w="1134" w:type="dxa"/>
          </w:tcPr>
          <w:p w:rsidR="00A41C33" w:rsidRDefault="00A41C33" w:rsidP="001B21DA">
            <w:pPr>
              <w:pStyle w:val="Default"/>
              <w:jc w:val="center"/>
              <w:rPr>
                <w:rFonts w:asciiTheme="minorHAnsi" w:hAnsiTheme="minorHAnsi"/>
                <w:sz w:val="18"/>
                <w:szCs w:val="18"/>
              </w:rPr>
            </w:pPr>
          </w:p>
          <w:p w:rsidR="00A41C33" w:rsidRPr="00C74B6C" w:rsidRDefault="00A41C33" w:rsidP="001B21DA">
            <w:pPr>
              <w:pStyle w:val="Default"/>
              <w:rPr>
                <w:rFonts w:ascii="Times" w:hAnsi="Times"/>
                <w:sz w:val="18"/>
                <w:szCs w:val="18"/>
              </w:rPr>
            </w:pPr>
            <w:r w:rsidRPr="00C74B6C">
              <w:rPr>
                <w:rFonts w:ascii="Times" w:hAnsi="Times"/>
                <w:sz w:val="18"/>
                <w:szCs w:val="18"/>
              </w:rPr>
              <w:t>-79 436,0</w:t>
            </w:r>
          </w:p>
        </w:tc>
        <w:tc>
          <w:tcPr>
            <w:tcW w:w="1134" w:type="dxa"/>
          </w:tcPr>
          <w:p w:rsidR="00A41C33" w:rsidRPr="00DA6B5A" w:rsidRDefault="00A41C33" w:rsidP="001B21DA">
            <w:pPr>
              <w:pStyle w:val="Default"/>
              <w:jc w:val="center"/>
              <w:rPr>
                <w:rFonts w:ascii="Times" w:hAnsi="Times"/>
                <w:sz w:val="18"/>
                <w:szCs w:val="18"/>
              </w:rPr>
            </w:pPr>
          </w:p>
          <w:p w:rsidR="00A41C33" w:rsidRPr="00DA6B5A" w:rsidRDefault="00A41C33" w:rsidP="001B21DA">
            <w:pPr>
              <w:pStyle w:val="Default"/>
              <w:jc w:val="center"/>
              <w:rPr>
                <w:rFonts w:ascii="Times" w:hAnsi="Times"/>
                <w:sz w:val="18"/>
                <w:szCs w:val="18"/>
              </w:rPr>
            </w:pPr>
            <w:r w:rsidRPr="00DA6B5A">
              <w:rPr>
                <w:rFonts w:ascii="Times" w:hAnsi="Times"/>
                <w:sz w:val="18"/>
                <w:szCs w:val="18"/>
              </w:rPr>
              <w:t>-8 688,3</w:t>
            </w:r>
          </w:p>
        </w:tc>
        <w:tc>
          <w:tcPr>
            <w:tcW w:w="992" w:type="dxa"/>
          </w:tcPr>
          <w:p w:rsidR="00A41C33" w:rsidRPr="00DA6B5A" w:rsidRDefault="00A41C33" w:rsidP="001B21DA">
            <w:pPr>
              <w:pStyle w:val="Default"/>
              <w:jc w:val="center"/>
              <w:rPr>
                <w:rFonts w:ascii="Times" w:hAnsi="Times"/>
                <w:sz w:val="18"/>
                <w:szCs w:val="18"/>
              </w:rPr>
            </w:pPr>
          </w:p>
          <w:p w:rsidR="00A41C33" w:rsidRPr="00DA6B5A" w:rsidRDefault="00A41C33" w:rsidP="001B21DA">
            <w:pPr>
              <w:pStyle w:val="Default"/>
              <w:jc w:val="center"/>
              <w:rPr>
                <w:rFonts w:ascii="Times" w:hAnsi="Times"/>
                <w:sz w:val="18"/>
                <w:szCs w:val="18"/>
              </w:rPr>
            </w:pPr>
            <w:r w:rsidRPr="00DA6B5A">
              <w:rPr>
                <w:rFonts w:ascii="Times" w:hAnsi="Times"/>
                <w:sz w:val="18"/>
                <w:szCs w:val="18"/>
              </w:rPr>
              <w:t>112,3</w:t>
            </w:r>
          </w:p>
        </w:tc>
        <w:tc>
          <w:tcPr>
            <w:tcW w:w="1134" w:type="dxa"/>
          </w:tcPr>
          <w:p w:rsidR="00A41C33" w:rsidRDefault="00A41C33" w:rsidP="001B21DA">
            <w:pPr>
              <w:pStyle w:val="Default"/>
              <w:jc w:val="center"/>
              <w:rPr>
                <w:rFonts w:asciiTheme="minorHAnsi" w:hAnsiTheme="minorHAnsi"/>
                <w:sz w:val="18"/>
                <w:szCs w:val="18"/>
              </w:rPr>
            </w:pPr>
          </w:p>
          <w:p w:rsidR="00A41C33" w:rsidRPr="00C74B6C" w:rsidRDefault="00A41C33" w:rsidP="001B21DA">
            <w:pPr>
              <w:pStyle w:val="Default"/>
              <w:jc w:val="center"/>
              <w:rPr>
                <w:rFonts w:ascii="Times" w:hAnsi="Times"/>
                <w:sz w:val="18"/>
                <w:szCs w:val="18"/>
              </w:rPr>
            </w:pPr>
            <w:r w:rsidRPr="00C74B6C">
              <w:rPr>
                <w:rFonts w:ascii="Times" w:hAnsi="Times"/>
                <w:sz w:val="18"/>
                <w:szCs w:val="18"/>
              </w:rPr>
              <w:t>-66 803,5</w:t>
            </w:r>
          </w:p>
        </w:tc>
        <w:tc>
          <w:tcPr>
            <w:tcW w:w="1134" w:type="dxa"/>
          </w:tcPr>
          <w:p w:rsidR="00A41C33" w:rsidRDefault="00A41C33" w:rsidP="001B21DA">
            <w:pPr>
              <w:pStyle w:val="Default"/>
              <w:jc w:val="center"/>
              <w:rPr>
                <w:rFonts w:asciiTheme="minorHAnsi" w:hAnsiTheme="minorHAnsi"/>
                <w:sz w:val="18"/>
                <w:szCs w:val="18"/>
              </w:rPr>
            </w:pPr>
          </w:p>
          <w:p w:rsidR="00A41C33" w:rsidRPr="00C74B6C" w:rsidRDefault="00A41C33" w:rsidP="001B21DA">
            <w:pPr>
              <w:pStyle w:val="Default"/>
              <w:jc w:val="center"/>
              <w:rPr>
                <w:rFonts w:ascii="Times" w:hAnsi="Times"/>
                <w:sz w:val="18"/>
                <w:szCs w:val="18"/>
              </w:rPr>
            </w:pPr>
            <w:r w:rsidRPr="00C74B6C">
              <w:rPr>
                <w:rFonts w:ascii="Times" w:hAnsi="Times"/>
                <w:sz w:val="18"/>
                <w:szCs w:val="18"/>
              </w:rPr>
              <w:t>-76 921,9</w:t>
            </w:r>
          </w:p>
        </w:tc>
      </w:tr>
    </w:tbl>
    <w:p w:rsidR="00A41C33" w:rsidRPr="002754FC" w:rsidRDefault="00A41C33" w:rsidP="00A41C33">
      <w:pPr>
        <w:pStyle w:val="a3"/>
        <w:spacing w:after="0" w:line="240" w:lineRule="auto"/>
        <w:ind w:left="0" w:firstLine="567"/>
        <w:jc w:val="both"/>
        <w:rPr>
          <w:rFonts w:ascii="Times" w:hAnsi="Times"/>
          <w:sz w:val="24"/>
          <w:szCs w:val="24"/>
        </w:rPr>
      </w:pPr>
    </w:p>
    <w:p w:rsidR="00A41C33" w:rsidRPr="002F5191" w:rsidRDefault="00A41C33" w:rsidP="00DE0C35">
      <w:pPr>
        <w:autoSpaceDE w:val="0"/>
        <w:autoSpaceDN w:val="0"/>
        <w:adjustRightInd w:val="0"/>
        <w:ind w:firstLine="709"/>
      </w:pPr>
      <w:r w:rsidRPr="002F5191">
        <w:rPr>
          <w:rFonts w:eastAsiaTheme="minorHAnsi"/>
          <w:lang w:eastAsia="en-US"/>
        </w:rPr>
        <w:t xml:space="preserve">В соответствии с проектом решения о бюджете на 2023 год относительно </w:t>
      </w:r>
      <w:r w:rsidR="00DE0C35" w:rsidRPr="002F5191">
        <w:rPr>
          <w:rFonts w:eastAsiaTheme="minorHAnsi"/>
          <w:lang w:eastAsia="en-US"/>
        </w:rPr>
        <w:t>прогнозных показателей на 2022 год</w:t>
      </w:r>
      <w:r w:rsidRPr="002F5191">
        <w:t xml:space="preserve"> предусматривается:</w:t>
      </w:r>
    </w:p>
    <w:p w:rsidR="00A41C33" w:rsidRPr="002F5191" w:rsidRDefault="00A41C33" w:rsidP="00A41C33">
      <w:pPr>
        <w:pStyle w:val="Default"/>
        <w:ind w:firstLine="709"/>
        <w:jc w:val="both"/>
      </w:pPr>
      <w:r w:rsidRPr="002F5191">
        <w:t xml:space="preserve">уменьшение доходов бюджета района на 426 052,7 тыс. рублей или на 13,9%, в основном за счет уменьшения безвозмездных поступлений, </w:t>
      </w:r>
    </w:p>
    <w:p w:rsidR="00A41C33" w:rsidRPr="002F5191" w:rsidRDefault="00A41C33" w:rsidP="00A41C33">
      <w:pPr>
        <w:pStyle w:val="Default"/>
        <w:ind w:firstLine="709"/>
        <w:jc w:val="both"/>
      </w:pPr>
      <w:r w:rsidRPr="002F5191">
        <w:t xml:space="preserve">в 2024 году относительно прогноза 2023 года предусматривается также уменьшение – на 145 271,7 тыс. рублей или 5,5%, </w:t>
      </w:r>
    </w:p>
    <w:p w:rsidR="00A41C33" w:rsidRPr="002F5191" w:rsidRDefault="00A41C33" w:rsidP="00A41C33">
      <w:pPr>
        <w:pStyle w:val="Default"/>
        <w:ind w:firstLine="709"/>
        <w:jc w:val="both"/>
      </w:pPr>
      <w:r w:rsidRPr="002F5191">
        <w:t xml:space="preserve">в 2025 году относительно прогноза 2024 года увеличение на 38 519,6 тыс. рублей или 1,5%. </w:t>
      </w:r>
    </w:p>
    <w:p w:rsidR="00A41C33" w:rsidRPr="002F5191" w:rsidRDefault="00A41C33" w:rsidP="00A41C33">
      <w:pPr>
        <w:pStyle w:val="Default"/>
        <w:ind w:firstLine="709"/>
        <w:jc w:val="both"/>
      </w:pPr>
      <w:r w:rsidRPr="002F5191">
        <w:t xml:space="preserve">В целом на 2023 - 2025 годы доходы бюджета Нижнеилимского района снизятся на </w:t>
      </w:r>
      <w:r w:rsidR="002F5191" w:rsidRPr="002F5191">
        <w:t>510 060,6 тыс. рублей</w:t>
      </w:r>
      <w:r w:rsidRPr="002F5191">
        <w:t xml:space="preserve"> или </w:t>
      </w:r>
      <w:r w:rsidR="002F5191" w:rsidRPr="002F5191">
        <w:t>16,6</w:t>
      </w:r>
      <w:r w:rsidRPr="002F5191">
        <w:t xml:space="preserve">% относительно </w:t>
      </w:r>
      <w:r w:rsidR="002F5191" w:rsidRPr="002F5191">
        <w:t>прогнозных показателей</w:t>
      </w:r>
      <w:r w:rsidRPr="002F5191">
        <w:t xml:space="preserve"> 2022 года. </w:t>
      </w:r>
    </w:p>
    <w:p w:rsidR="00A41C33" w:rsidRPr="002F5191" w:rsidRDefault="00A41C33" w:rsidP="00A41C33">
      <w:pPr>
        <w:pStyle w:val="Default"/>
        <w:ind w:firstLine="709"/>
        <w:jc w:val="both"/>
      </w:pPr>
      <w:r w:rsidRPr="002F5191">
        <w:t xml:space="preserve">Запланированное проектом бюджета снижение объема доходов по сравнению с плановыми показателями 2022 года на очередной финансовый год (на 13,9 %), в основном, связано с сокращением (на 19,2 %) безвозмездных поступлений по причине отсутствия информации о распределении субсидий от других бюджетов бюджетной системы РФ и иных межбюджетных трансфертов. </w:t>
      </w:r>
    </w:p>
    <w:p w:rsidR="00A41C33" w:rsidRPr="002F5191" w:rsidRDefault="00A41C33" w:rsidP="00A41C33">
      <w:pPr>
        <w:autoSpaceDE w:val="0"/>
        <w:autoSpaceDN w:val="0"/>
        <w:adjustRightInd w:val="0"/>
        <w:ind w:firstLine="709"/>
        <w:jc w:val="both"/>
        <w:rPr>
          <w:rFonts w:eastAsiaTheme="minorHAnsi"/>
          <w:lang w:eastAsia="en-US"/>
        </w:rPr>
      </w:pPr>
      <w:r w:rsidRPr="002F5191">
        <w:rPr>
          <w:rFonts w:eastAsiaTheme="minorHAnsi"/>
          <w:lang w:eastAsia="en-US"/>
        </w:rPr>
        <w:t>Предусматривается изменение дефицита бюджета на 2023 год и на плановый 2024-2025 годов, как в сторону увеличения, так и в сторону уменьшения.</w:t>
      </w:r>
    </w:p>
    <w:p w:rsidR="00A41C33" w:rsidRPr="00F742FE" w:rsidRDefault="00A41C33" w:rsidP="00A41C33">
      <w:pPr>
        <w:autoSpaceDE w:val="0"/>
        <w:autoSpaceDN w:val="0"/>
        <w:adjustRightInd w:val="0"/>
        <w:ind w:firstLine="709"/>
        <w:jc w:val="both"/>
        <w:rPr>
          <w:rFonts w:ascii="Times" w:eastAsiaTheme="minorHAnsi" w:hAnsi="Times"/>
          <w:lang w:eastAsia="en-US"/>
        </w:rPr>
      </w:pPr>
      <w:r w:rsidRPr="002F5191">
        <w:rPr>
          <w:rFonts w:eastAsiaTheme="minorHAnsi"/>
          <w:lang w:eastAsia="en-US"/>
        </w:rPr>
        <w:t>В проекте бюджета устанавливаются условно утверждаемые расходы бюджета МО «Нижнеилимский район» на 2024 год в объеме</w:t>
      </w:r>
      <w:r w:rsidRPr="00F742FE">
        <w:rPr>
          <w:rFonts w:ascii="Times" w:eastAsiaTheme="minorHAnsi" w:hAnsi="Times"/>
          <w:lang w:eastAsia="en-US"/>
        </w:rPr>
        <w:t xml:space="preserve"> 54 000,0 тыс. рублей или</w:t>
      </w:r>
      <w:r>
        <w:rPr>
          <w:rFonts w:asciiTheme="minorHAnsi" w:eastAsiaTheme="minorHAnsi" w:hAnsiTheme="minorHAnsi"/>
          <w:lang w:eastAsia="en-US"/>
        </w:rPr>
        <w:t xml:space="preserve"> </w:t>
      </w:r>
      <w:r w:rsidRPr="00F742FE">
        <w:rPr>
          <w:rFonts w:ascii="Times" w:eastAsiaTheme="minorHAnsi" w:hAnsi="Times"/>
          <w:lang w:eastAsia="en-US"/>
        </w:rPr>
        <w:t>3,1% от общего объема расходов бюджета (без учета расходов бюджета,</w:t>
      </w:r>
      <w:r>
        <w:rPr>
          <w:rFonts w:asciiTheme="minorHAnsi" w:eastAsiaTheme="minorHAnsi" w:hAnsiTheme="minorHAnsi"/>
          <w:lang w:eastAsia="en-US"/>
        </w:rPr>
        <w:t xml:space="preserve"> </w:t>
      </w:r>
      <w:r w:rsidRPr="00F742FE">
        <w:rPr>
          <w:rFonts w:ascii="Times" w:eastAsiaTheme="minorHAnsi" w:hAnsi="Times"/>
          <w:lang w:eastAsia="en-US"/>
        </w:rPr>
        <w:t xml:space="preserve">предусмотренных за счет межбюджетных трансфертов из других бюджетов бюджетной системы Российской Федерации, имеющих целевое назначение), на 2025 год - в объеме 54 000,0 тыс. рублей или 6,1% от общего объема расходов бюджета (без учета расходов бюджета, предусмотренных за </w:t>
      </w:r>
      <w:r w:rsidRPr="00F742FE">
        <w:rPr>
          <w:rFonts w:ascii="Times" w:eastAsiaTheme="minorHAnsi" w:hAnsi="Times"/>
          <w:lang w:eastAsia="en-US"/>
        </w:rPr>
        <w:lastRenderedPageBreak/>
        <w:t xml:space="preserve">счет межбюджетных трансфертов из других бюджетов бюджетной системы Российской Федерации, </w:t>
      </w:r>
      <w:r w:rsidRPr="005F3949">
        <w:rPr>
          <w:rFonts w:ascii="Times" w:eastAsiaTheme="minorHAnsi" w:hAnsi="Times"/>
          <w:lang w:eastAsia="en-US"/>
        </w:rPr>
        <w:t>имеющих целевое назначение), что соответствует пункту 3 статьи 184.1 Бюджетного кодекса РФ</w:t>
      </w:r>
      <w:r w:rsidRPr="00F742FE">
        <w:rPr>
          <w:rFonts w:ascii="Times" w:eastAsiaTheme="minorHAnsi" w:hAnsi="Times"/>
          <w:lang w:eastAsia="en-US"/>
        </w:rPr>
        <w:t xml:space="preserve"> (не менее 2,5% и 5% соответственно).</w:t>
      </w:r>
    </w:p>
    <w:p w:rsidR="00A41C33" w:rsidRDefault="00A41C33" w:rsidP="00A41C33">
      <w:pPr>
        <w:pStyle w:val="Default"/>
        <w:ind w:firstLine="709"/>
        <w:jc w:val="both"/>
      </w:pPr>
      <w:r>
        <w:t>Проектом решения о бюджете предусмотрены расходы на исполнение публичных нормативных обязательств в виде доплаты к пенсиям на 2023-2025 годы в сумме 11 646,5 тыс. рублей с учетом применения индекса потребительских цен на конец 2023 года (6,3%) и величины прожиточного минимума, установленного Постановлением Правительства Иркутской области от 31.05.2022 № 425-пп (14 754,0 тыс. рублей). На 01.10.2022 количество получателей муниципальной пенсии составило 62 чел.</w:t>
      </w:r>
    </w:p>
    <w:p w:rsidR="00A41C33" w:rsidRPr="00224D5A" w:rsidRDefault="00A41C33" w:rsidP="00A41C33">
      <w:pPr>
        <w:pStyle w:val="Default"/>
        <w:ind w:firstLine="709"/>
        <w:jc w:val="both"/>
      </w:pPr>
      <w:r w:rsidRPr="00224D5A">
        <w:t xml:space="preserve"> На 2023 год и плановый период</w:t>
      </w:r>
      <w:r>
        <w:t xml:space="preserve"> 2024-2025 годов</w:t>
      </w:r>
      <w:r w:rsidRPr="00224D5A">
        <w:t xml:space="preserve"> предусмотрен объем бюджетных ассигнований дорожного фонда МО «Нижнеилимский район» с учетом установленных дифференцированных нормативов отчислений от акцизов, предусмотренные проектом закона об областном бюджете (0,283%).</w:t>
      </w:r>
    </w:p>
    <w:p w:rsidR="00A41C33" w:rsidRDefault="00A41C33" w:rsidP="00A41C33">
      <w:pPr>
        <w:pStyle w:val="Default"/>
        <w:ind w:firstLine="709"/>
        <w:jc w:val="both"/>
      </w:pPr>
      <w:r w:rsidRPr="00224D5A">
        <w:t>Дорожный фонд в 2023 году составит 23 678,0 тыс. рублей, на 2024-2025 годы – 26 332,0 тыс. рублей и 27 805,0 тыс. рублей, соответственно.</w:t>
      </w:r>
    </w:p>
    <w:p w:rsidR="00A41C33" w:rsidRDefault="00A41C33" w:rsidP="00A41C33">
      <w:pPr>
        <w:ind w:firstLine="567"/>
        <w:jc w:val="center"/>
        <w:rPr>
          <w:b/>
        </w:rPr>
      </w:pPr>
    </w:p>
    <w:p w:rsidR="001D2838" w:rsidRDefault="00A41C33" w:rsidP="00A41C33">
      <w:pPr>
        <w:ind w:firstLine="567"/>
        <w:jc w:val="center"/>
        <w:rPr>
          <w:b/>
        </w:rPr>
      </w:pPr>
      <w:r>
        <w:rPr>
          <w:b/>
        </w:rPr>
        <w:t>Анализ прогноза доходов районного бюджета</w:t>
      </w:r>
      <w:r w:rsidR="001D2838">
        <w:rPr>
          <w:b/>
        </w:rPr>
        <w:t xml:space="preserve"> </w:t>
      </w:r>
    </w:p>
    <w:p w:rsidR="00A41C33" w:rsidRDefault="001D2838" w:rsidP="00A41C33">
      <w:pPr>
        <w:ind w:firstLine="567"/>
        <w:jc w:val="center"/>
        <w:rPr>
          <w:b/>
        </w:rPr>
      </w:pPr>
      <w:r>
        <w:rPr>
          <w:b/>
        </w:rPr>
        <w:t>на 2023 год и на плановый период 2024 и 2025 годов</w:t>
      </w:r>
    </w:p>
    <w:p w:rsidR="00A41C33" w:rsidRDefault="00A41C33" w:rsidP="00A41C33">
      <w:pPr>
        <w:pStyle w:val="Default"/>
        <w:jc w:val="both"/>
      </w:pPr>
    </w:p>
    <w:p w:rsidR="00A41C33" w:rsidRPr="0024676D" w:rsidRDefault="001822F5" w:rsidP="00A41C33">
      <w:pPr>
        <w:pStyle w:val="Default"/>
        <w:ind w:firstLine="708"/>
        <w:jc w:val="both"/>
        <w:rPr>
          <w:color w:val="auto"/>
        </w:rPr>
      </w:pPr>
      <w:r>
        <w:t xml:space="preserve">1. </w:t>
      </w:r>
      <w:r w:rsidR="00A41C33" w:rsidRPr="00910C47">
        <w:t xml:space="preserve">В соответствии со статьей 169 БК РФ составление доходной части проекта бюджета </w:t>
      </w:r>
      <w:r w:rsidR="00A41C33">
        <w:t xml:space="preserve">района </w:t>
      </w:r>
      <w:r w:rsidR="00A41C33" w:rsidRPr="00910C47">
        <w:t xml:space="preserve">на 2023 год и на плановый период 2024 и 2025 годов осуществлялось на </w:t>
      </w:r>
      <w:r w:rsidR="00A41C33" w:rsidRPr="0024676D">
        <w:rPr>
          <w:color w:val="auto"/>
        </w:rPr>
        <w:t xml:space="preserve">основе </w:t>
      </w:r>
      <w:r>
        <w:rPr>
          <w:color w:val="auto"/>
        </w:rPr>
        <w:t>Прогноза</w:t>
      </w:r>
      <w:r w:rsidR="00A41C33" w:rsidRPr="0024676D">
        <w:rPr>
          <w:color w:val="auto"/>
        </w:rPr>
        <w:t xml:space="preserve">. При прогнозировании доходов использовался базовый вариант </w:t>
      </w:r>
      <w:r>
        <w:rPr>
          <w:color w:val="auto"/>
        </w:rPr>
        <w:t>Прогноза</w:t>
      </w:r>
      <w:r w:rsidR="00A41C33" w:rsidRPr="0024676D">
        <w:rPr>
          <w:color w:val="auto"/>
        </w:rPr>
        <w:t xml:space="preserve">. </w:t>
      </w:r>
    </w:p>
    <w:p w:rsidR="00A41C33" w:rsidRPr="00910C47" w:rsidRDefault="00A41C33" w:rsidP="00A41C33">
      <w:pPr>
        <w:pStyle w:val="Default"/>
        <w:ind w:firstLine="708"/>
        <w:jc w:val="both"/>
      </w:pPr>
      <w:r w:rsidRPr="00910C47">
        <w:t xml:space="preserve">В соответствии с бюджетными полномочиями, установленными статьей 160.1 БК РФ, всеми главными администраторами доходов </w:t>
      </w:r>
      <w:r>
        <w:t>районного</w:t>
      </w:r>
      <w:r w:rsidRPr="00910C47">
        <w:t xml:space="preserve"> бюджета утверждены методики прогнозирования поступлений доходов в бюджет. </w:t>
      </w:r>
      <w:r>
        <w:t xml:space="preserve"> </w:t>
      </w:r>
      <w:r w:rsidR="001B2D45">
        <w:t>В нарушение пункта 2 Общих требований к методике прогнозирования поступлений доходов в бюджеты бюджетной системы Российской Федерации, утвержденных постановлением Правительства РФ от 23.06.2016 № 574 (далее – Общие требования к методике), методики главных администраторов доходов утверждены без согласования с Финансовым управлением администрации НМР.</w:t>
      </w:r>
    </w:p>
    <w:p w:rsidR="00A41C33" w:rsidRDefault="00A41C33" w:rsidP="00A41C33">
      <w:pPr>
        <w:ind w:firstLine="708"/>
        <w:jc w:val="both"/>
      </w:pPr>
      <w:r w:rsidRPr="00910C47">
        <w:t xml:space="preserve">Ожидаемое исполнение доходной части бюджета </w:t>
      </w:r>
      <w:r>
        <w:t xml:space="preserve">района </w:t>
      </w:r>
      <w:r w:rsidRPr="00910C47">
        <w:t xml:space="preserve">на 2022 год прогнозируется в сумме </w:t>
      </w:r>
      <w:r>
        <w:t>2 978 486,0</w:t>
      </w:r>
      <w:r w:rsidRPr="00910C47">
        <w:t xml:space="preserve"> тыс. р</w:t>
      </w:r>
      <w:r>
        <w:t>ублей</w:t>
      </w:r>
      <w:r w:rsidRPr="00910C47">
        <w:t xml:space="preserve">, в том числе налоговые и неналоговые доходы </w:t>
      </w:r>
      <w:r>
        <w:t>793 340,8</w:t>
      </w:r>
      <w:r w:rsidRPr="00910C47">
        <w:t xml:space="preserve"> тыс. р</w:t>
      </w:r>
      <w:r>
        <w:t>ублей</w:t>
      </w:r>
      <w:r w:rsidRPr="00910C47">
        <w:t xml:space="preserve">, безвозмездные поступления </w:t>
      </w:r>
      <w:r>
        <w:t>2 185 145,2</w:t>
      </w:r>
      <w:r w:rsidRPr="00910C47">
        <w:t xml:space="preserve"> тыс. р</w:t>
      </w:r>
      <w:r>
        <w:t>ублей</w:t>
      </w:r>
      <w:r w:rsidRPr="00910C47">
        <w:t>.</w:t>
      </w:r>
    </w:p>
    <w:p w:rsidR="00A41C33" w:rsidRDefault="00A41C33" w:rsidP="00A41C33">
      <w:pPr>
        <w:ind w:firstLine="708"/>
        <w:jc w:val="both"/>
      </w:pPr>
      <w:r>
        <w:t xml:space="preserve">Согласно представленному проекту решения </w:t>
      </w:r>
      <w:r w:rsidR="001D2838">
        <w:t xml:space="preserve">о бюджете </w:t>
      </w:r>
      <w:r>
        <w:t>доходная часть районного бюджета на 2023-2025 годы сформирована в следующих объемах:</w:t>
      </w:r>
    </w:p>
    <w:p w:rsidR="00A41C33" w:rsidRPr="001D2838" w:rsidRDefault="001D2838" w:rsidP="00A41C33">
      <w:pPr>
        <w:ind w:firstLine="709"/>
        <w:jc w:val="right"/>
      </w:pPr>
      <w:r w:rsidRPr="001D2838">
        <w:t>Тыс. рублей</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4"/>
        <w:gridCol w:w="1112"/>
        <w:gridCol w:w="1275"/>
        <w:gridCol w:w="1103"/>
        <w:gridCol w:w="1256"/>
        <w:gridCol w:w="1103"/>
        <w:gridCol w:w="1255"/>
        <w:gridCol w:w="975"/>
      </w:tblGrid>
      <w:tr w:rsidR="00A41C33" w:rsidRPr="009C3B79" w:rsidTr="001D2838">
        <w:trPr>
          <w:trHeight w:val="878"/>
          <w:jc w:val="center"/>
        </w:trPr>
        <w:tc>
          <w:tcPr>
            <w:tcW w:w="1614" w:type="dxa"/>
            <w:shd w:val="clear" w:color="auto" w:fill="D9D9D9" w:themeFill="background1" w:themeFillShade="D9"/>
            <w:vAlign w:val="center"/>
          </w:tcPr>
          <w:p w:rsidR="00A41C33" w:rsidRPr="001D2838" w:rsidRDefault="00A41C33" w:rsidP="001B21DA">
            <w:pPr>
              <w:jc w:val="center"/>
              <w:rPr>
                <w:b/>
                <w:sz w:val="18"/>
                <w:szCs w:val="18"/>
              </w:rPr>
            </w:pPr>
            <w:r w:rsidRPr="001D2838">
              <w:rPr>
                <w:b/>
                <w:sz w:val="18"/>
                <w:szCs w:val="18"/>
              </w:rPr>
              <w:t>Группы доходов бюджета</w:t>
            </w:r>
          </w:p>
        </w:tc>
        <w:tc>
          <w:tcPr>
            <w:tcW w:w="1112" w:type="dxa"/>
            <w:shd w:val="clear" w:color="auto" w:fill="D9D9D9" w:themeFill="background1" w:themeFillShade="D9"/>
            <w:vAlign w:val="center"/>
          </w:tcPr>
          <w:p w:rsidR="00A41C33" w:rsidRPr="001D2838" w:rsidRDefault="00A41C33" w:rsidP="001B21DA">
            <w:pPr>
              <w:jc w:val="center"/>
              <w:rPr>
                <w:b/>
                <w:sz w:val="18"/>
                <w:szCs w:val="18"/>
              </w:rPr>
            </w:pPr>
            <w:r w:rsidRPr="001D2838">
              <w:rPr>
                <w:b/>
                <w:sz w:val="18"/>
                <w:szCs w:val="18"/>
              </w:rPr>
              <w:t>Оценка 2022 года</w:t>
            </w:r>
          </w:p>
        </w:tc>
        <w:tc>
          <w:tcPr>
            <w:tcW w:w="1275" w:type="dxa"/>
            <w:shd w:val="clear" w:color="auto" w:fill="D9D9D9" w:themeFill="background1" w:themeFillShade="D9"/>
            <w:vAlign w:val="center"/>
          </w:tcPr>
          <w:p w:rsidR="00A41C33" w:rsidRPr="001D2838" w:rsidRDefault="00A41C33" w:rsidP="001B21DA">
            <w:pPr>
              <w:jc w:val="center"/>
              <w:rPr>
                <w:b/>
                <w:sz w:val="18"/>
                <w:szCs w:val="18"/>
              </w:rPr>
            </w:pPr>
            <w:r w:rsidRPr="001D2838">
              <w:rPr>
                <w:b/>
                <w:sz w:val="18"/>
                <w:szCs w:val="18"/>
              </w:rPr>
              <w:t>Проект бюджета на 2023 год</w:t>
            </w:r>
          </w:p>
        </w:tc>
        <w:tc>
          <w:tcPr>
            <w:tcW w:w="1103" w:type="dxa"/>
            <w:shd w:val="clear" w:color="auto" w:fill="D9D9D9" w:themeFill="background1" w:themeFillShade="D9"/>
            <w:vAlign w:val="center"/>
          </w:tcPr>
          <w:p w:rsidR="00A41C33" w:rsidRPr="001D2838" w:rsidRDefault="00A41C33" w:rsidP="001B21DA">
            <w:pPr>
              <w:jc w:val="center"/>
              <w:rPr>
                <w:b/>
                <w:sz w:val="18"/>
                <w:szCs w:val="18"/>
              </w:rPr>
            </w:pPr>
            <w:r w:rsidRPr="001D2838">
              <w:rPr>
                <w:b/>
                <w:sz w:val="18"/>
                <w:szCs w:val="18"/>
              </w:rPr>
              <w:t>Темп роста к  2022 году, в %</w:t>
            </w:r>
          </w:p>
        </w:tc>
        <w:tc>
          <w:tcPr>
            <w:tcW w:w="1256" w:type="dxa"/>
            <w:shd w:val="clear" w:color="auto" w:fill="D9D9D9" w:themeFill="background1" w:themeFillShade="D9"/>
            <w:vAlign w:val="center"/>
          </w:tcPr>
          <w:p w:rsidR="00A41C33" w:rsidRPr="001D2838" w:rsidRDefault="00A41C33" w:rsidP="001B21DA">
            <w:pPr>
              <w:jc w:val="center"/>
              <w:rPr>
                <w:b/>
                <w:sz w:val="18"/>
                <w:szCs w:val="18"/>
              </w:rPr>
            </w:pPr>
            <w:r w:rsidRPr="001D2838">
              <w:rPr>
                <w:b/>
                <w:sz w:val="18"/>
                <w:szCs w:val="18"/>
              </w:rPr>
              <w:t>Проект бюджета на 2024 год</w:t>
            </w:r>
          </w:p>
        </w:tc>
        <w:tc>
          <w:tcPr>
            <w:tcW w:w="1103" w:type="dxa"/>
            <w:shd w:val="clear" w:color="auto" w:fill="D9D9D9" w:themeFill="background1" w:themeFillShade="D9"/>
            <w:vAlign w:val="center"/>
          </w:tcPr>
          <w:p w:rsidR="00A41C33" w:rsidRPr="001D2838" w:rsidRDefault="00A41C33" w:rsidP="001B21DA">
            <w:pPr>
              <w:jc w:val="center"/>
              <w:rPr>
                <w:b/>
                <w:sz w:val="18"/>
                <w:szCs w:val="18"/>
              </w:rPr>
            </w:pPr>
            <w:r w:rsidRPr="001D2838">
              <w:rPr>
                <w:b/>
                <w:sz w:val="18"/>
                <w:szCs w:val="18"/>
              </w:rPr>
              <w:t>Темп роста к  2023 году, в %</w:t>
            </w:r>
          </w:p>
        </w:tc>
        <w:tc>
          <w:tcPr>
            <w:tcW w:w="1255" w:type="dxa"/>
            <w:shd w:val="clear" w:color="auto" w:fill="D9D9D9" w:themeFill="background1" w:themeFillShade="D9"/>
            <w:vAlign w:val="center"/>
          </w:tcPr>
          <w:p w:rsidR="00A41C33" w:rsidRPr="001D2838" w:rsidRDefault="00A41C33" w:rsidP="001B21DA">
            <w:pPr>
              <w:jc w:val="center"/>
              <w:rPr>
                <w:b/>
                <w:sz w:val="18"/>
                <w:szCs w:val="18"/>
              </w:rPr>
            </w:pPr>
            <w:r w:rsidRPr="001D2838">
              <w:rPr>
                <w:b/>
                <w:sz w:val="18"/>
                <w:szCs w:val="18"/>
              </w:rPr>
              <w:t>Проект бюджета на 2025 год</w:t>
            </w:r>
          </w:p>
        </w:tc>
        <w:tc>
          <w:tcPr>
            <w:tcW w:w="975" w:type="dxa"/>
            <w:shd w:val="clear" w:color="auto" w:fill="D9D9D9" w:themeFill="background1" w:themeFillShade="D9"/>
            <w:vAlign w:val="center"/>
          </w:tcPr>
          <w:p w:rsidR="00A41C33" w:rsidRPr="001D2838" w:rsidRDefault="00A41C33" w:rsidP="001B21DA">
            <w:pPr>
              <w:jc w:val="center"/>
              <w:rPr>
                <w:b/>
                <w:sz w:val="18"/>
                <w:szCs w:val="18"/>
              </w:rPr>
            </w:pPr>
            <w:r w:rsidRPr="001D2838">
              <w:rPr>
                <w:b/>
                <w:sz w:val="18"/>
                <w:szCs w:val="18"/>
              </w:rPr>
              <w:t>Темп роста к  2024 году, в %</w:t>
            </w:r>
          </w:p>
        </w:tc>
      </w:tr>
      <w:tr w:rsidR="00A41C33" w:rsidRPr="009C3B79" w:rsidTr="001D2838">
        <w:trPr>
          <w:jc w:val="center"/>
        </w:trPr>
        <w:tc>
          <w:tcPr>
            <w:tcW w:w="1614" w:type="dxa"/>
            <w:vAlign w:val="center"/>
          </w:tcPr>
          <w:p w:rsidR="00A41C33" w:rsidRPr="009C3B79" w:rsidRDefault="00A41C33" w:rsidP="001B21DA">
            <w:pPr>
              <w:jc w:val="both"/>
              <w:rPr>
                <w:sz w:val="16"/>
                <w:szCs w:val="16"/>
              </w:rPr>
            </w:pPr>
            <w:r w:rsidRPr="009C3B79">
              <w:rPr>
                <w:sz w:val="16"/>
                <w:szCs w:val="16"/>
              </w:rPr>
              <w:t>Налоговые доходы</w:t>
            </w:r>
          </w:p>
        </w:tc>
        <w:tc>
          <w:tcPr>
            <w:tcW w:w="1112" w:type="dxa"/>
            <w:vAlign w:val="center"/>
          </w:tcPr>
          <w:p w:rsidR="00A41C33" w:rsidRPr="009C3B79" w:rsidRDefault="00A41C33" w:rsidP="001B21DA">
            <w:pPr>
              <w:jc w:val="center"/>
              <w:rPr>
                <w:sz w:val="16"/>
                <w:szCs w:val="16"/>
              </w:rPr>
            </w:pPr>
            <w:r>
              <w:rPr>
                <w:sz w:val="16"/>
                <w:szCs w:val="16"/>
              </w:rPr>
              <w:t>577 423,0</w:t>
            </w:r>
          </w:p>
        </w:tc>
        <w:tc>
          <w:tcPr>
            <w:tcW w:w="1275" w:type="dxa"/>
            <w:vAlign w:val="center"/>
          </w:tcPr>
          <w:p w:rsidR="00A41C33" w:rsidRPr="009C3B79" w:rsidRDefault="00A41C33" w:rsidP="001B21DA">
            <w:pPr>
              <w:jc w:val="center"/>
              <w:rPr>
                <w:sz w:val="16"/>
                <w:szCs w:val="16"/>
              </w:rPr>
            </w:pPr>
            <w:r>
              <w:rPr>
                <w:sz w:val="16"/>
                <w:szCs w:val="16"/>
              </w:rPr>
              <w:t>636 738,0</w:t>
            </w:r>
          </w:p>
        </w:tc>
        <w:tc>
          <w:tcPr>
            <w:tcW w:w="1103" w:type="dxa"/>
            <w:vAlign w:val="center"/>
          </w:tcPr>
          <w:p w:rsidR="00A41C33" w:rsidRPr="009C3B79" w:rsidRDefault="00A41C33" w:rsidP="001B21DA">
            <w:pPr>
              <w:jc w:val="center"/>
              <w:rPr>
                <w:sz w:val="16"/>
                <w:szCs w:val="16"/>
              </w:rPr>
            </w:pPr>
            <w:r>
              <w:rPr>
                <w:sz w:val="16"/>
                <w:szCs w:val="16"/>
              </w:rPr>
              <w:t>110,3</w:t>
            </w:r>
          </w:p>
        </w:tc>
        <w:tc>
          <w:tcPr>
            <w:tcW w:w="1256" w:type="dxa"/>
            <w:vAlign w:val="center"/>
          </w:tcPr>
          <w:p w:rsidR="00A41C33" w:rsidRPr="009C3B79" w:rsidRDefault="00A41C33" w:rsidP="001B21DA">
            <w:pPr>
              <w:jc w:val="center"/>
              <w:rPr>
                <w:sz w:val="16"/>
                <w:szCs w:val="16"/>
              </w:rPr>
            </w:pPr>
            <w:r>
              <w:rPr>
                <w:sz w:val="16"/>
                <w:szCs w:val="16"/>
              </w:rPr>
              <w:t>678 602,0</w:t>
            </w:r>
          </w:p>
        </w:tc>
        <w:tc>
          <w:tcPr>
            <w:tcW w:w="1103" w:type="dxa"/>
            <w:vAlign w:val="center"/>
          </w:tcPr>
          <w:p w:rsidR="00A41C33" w:rsidRPr="009C3B79" w:rsidRDefault="00A41C33" w:rsidP="001B21DA">
            <w:pPr>
              <w:jc w:val="center"/>
              <w:rPr>
                <w:sz w:val="16"/>
                <w:szCs w:val="16"/>
              </w:rPr>
            </w:pPr>
            <w:r>
              <w:rPr>
                <w:sz w:val="16"/>
                <w:szCs w:val="16"/>
              </w:rPr>
              <w:t>106,6</w:t>
            </w:r>
          </w:p>
        </w:tc>
        <w:tc>
          <w:tcPr>
            <w:tcW w:w="1255" w:type="dxa"/>
            <w:vAlign w:val="center"/>
          </w:tcPr>
          <w:p w:rsidR="00A41C33" w:rsidRPr="009C3B79" w:rsidRDefault="00A41C33" w:rsidP="001B21DA">
            <w:pPr>
              <w:jc w:val="center"/>
              <w:rPr>
                <w:sz w:val="16"/>
                <w:szCs w:val="16"/>
              </w:rPr>
            </w:pPr>
            <w:r>
              <w:rPr>
                <w:sz w:val="16"/>
                <w:szCs w:val="16"/>
              </w:rPr>
              <w:t>718 594,0</w:t>
            </w:r>
          </w:p>
        </w:tc>
        <w:tc>
          <w:tcPr>
            <w:tcW w:w="975" w:type="dxa"/>
            <w:vAlign w:val="center"/>
          </w:tcPr>
          <w:p w:rsidR="00A41C33" w:rsidRPr="009C3B79" w:rsidRDefault="00A41C33" w:rsidP="001B21DA">
            <w:pPr>
              <w:jc w:val="center"/>
              <w:rPr>
                <w:sz w:val="16"/>
                <w:szCs w:val="16"/>
              </w:rPr>
            </w:pPr>
            <w:r w:rsidRPr="009C3B79">
              <w:rPr>
                <w:sz w:val="16"/>
                <w:szCs w:val="16"/>
              </w:rPr>
              <w:t>105,9</w:t>
            </w:r>
          </w:p>
        </w:tc>
      </w:tr>
      <w:tr w:rsidR="00A41C33" w:rsidRPr="009C3B79" w:rsidTr="001D2838">
        <w:trPr>
          <w:jc w:val="center"/>
        </w:trPr>
        <w:tc>
          <w:tcPr>
            <w:tcW w:w="1614" w:type="dxa"/>
            <w:vAlign w:val="center"/>
          </w:tcPr>
          <w:p w:rsidR="00A41C33" w:rsidRPr="009C3B79" w:rsidRDefault="00A41C33" w:rsidP="001B21DA">
            <w:pPr>
              <w:jc w:val="both"/>
              <w:rPr>
                <w:sz w:val="16"/>
                <w:szCs w:val="16"/>
              </w:rPr>
            </w:pPr>
            <w:r w:rsidRPr="009C3B79">
              <w:rPr>
                <w:sz w:val="16"/>
                <w:szCs w:val="16"/>
              </w:rPr>
              <w:t>Неналоговые доходы</w:t>
            </w:r>
          </w:p>
        </w:tc>
        <w:tc>
          <w:tcPr>
            <w:tcW w:w="1112" w:type="dxa"/>
            <w:vAlign w:val="center"/>
          </w:tcPr>
          <w:p w:rsidR="00A41C33" w:rsidRPr="009C3B79" w:rsidRDefault="00A41C33" w:rsidP="001B21DA">
            <w:pPr>
              <w:jc w:val="center"/>
              <w:rPr>
                <w:sz w:val="16"/>
                <w:szCs w:val="16"/>
              </w:rPr>
            </w:pPr>
            <w:r>
              <w:rPr>
                <w:sz w:val="16"/>
                <w:szCs w:val="16"/>
              </w:rPr>
              <w:t>215 917,8</w:t>
            </w:r>
          </w:p>
        </w:tc>
        <w:tc>
          <w:tcPr>
            <w:tcW w:w="1275" w:type="dxa"/>
            <w:vAlign w:val="center"/>
          </w:tcPr>
          <w:p w:rsidR="00A41C33" w:rsidRPr="009C3B79" w:rsidRDefault="00A41C33" w:rsidP="001B21DA">
            <w:pPr>
              <w:jc w:val="center"/>
              <w:rPr>
                <w:sz w:val="16"/>
                <w:szCs w:val="16"/>
              </w:rPr>
            </w:pPr>
            <w:r>
              <w:rPr>
                <w:sz w:val="16"/>
                <w:szCs w:val="16"/>
              </w:rPr>
              <w:t>167 554,9</w:t>
            </w:r>
          </w:p>
        </w:tc>
        <w:tc>
          <w:tcPr>
            <w:tcW w:w="1103" w:type="dxa"/>
            <w:vAlign w:val="center"/>
          </w:tcPr>
          <w:p w:rsidR="00A41C33" w:rsidRPr="009C3B79" w:rsidRDefault="00A41C33" w:rsidP="001B21DA">
            <w:pPr>
              <w:jc w:val="center"/>
              <w:rPr>
                <w:sz w:val="16"/>
                <w:szCs w:val="16"/>
              </w:rPr>
            </w:pPr>
            <w:r>
              <w:rPr>
                <w:sz w:val="16"/>
                <w:szCs w:val="16"/>
              </w:rPr>
              <w:t>77,6</w:t>
            </w:r>
          </w:p>
        </w:tc>
        <w:tc>
          <w:tcPr>
            <w:tcW w:w="1256" w:type="dxa"/>
            <w:vAlign w:val="center"/>
          </w:tcPr>
          <w:p w:rsidR="00A41C33" w:rsidRPr="009C3B79" w:rsidRDefault="00A41C33" w:rsidP="001B21DA">
            <w:pPr>
              <w:jc w:val="center"/>
              <w:rPr>
                <w:sz w:val="16"/>
                <w:szCs w:val="16"/>
              </w:rPr>
            </w:pPr>
            <w:r>
              <w:rPr>
                <w:sz w:val="16"/>
                <w:szCs w:val="16"/>
              </w:rPr>
              <w:t>168 897,0</w:t>
            </w:r>
          </w:p>
        </w:tc>
        <w:tc>
          <w:tcPr>
            <w:tcW w:w="1103" w:type="dxa"/>
            <w:vAlign w:val="center"/>
          </w:tcPr>
          <w:p w:rsidR="00A41C33" w:rsidRPr="009C3B79" w:rsidRDefault="00A41C33" w:rsidP="001B21DA">
            <w:pPr>
              <w:jc w:val="center"/>
              <w:rPr>
                <w:sz w:val="16"/>
                <w:szCs w:val="16"/>
              </w:rPr>
            </w:pPr>
            <w:r>
              <w:rPr>
                <w:sz w:val="16"/>
                <w:szCs w:val="16"/>
              </w:rPr>
              <w:t>100,8</w:t>
            </w:r>
          </w:p>
        </w:tc>
        <w:tc>
          <w:tcPr>
            <w:tcW w:w="1255" w:type="dxa"/>
            <w:vAlign w:val="center"/>
          </w:tcPr>
          <w:p w:rsidR="00A41C33" w:rsidRPr="009C3B79" w:rsidRDefault="00A41C33" w:rsidP="001B21DA">
            <w:pPr>
              <w:jc w:val="center"/>
              <w:rPr>
                <w:sz w:val="16"/>
                <w:szCs w:val="16"/>
              </w:rPr>
            </w:pPr>
            <w:r>
              <w:rPr>
                <w:sz w:val="16"/>
                <w:szCs w:val="16"/>
              </w:rPr>
              <w:t>172 287,0</w:t>
            </w:r>
          </w:p>
        </w:tc>
        <w:tc>
          <w:tcPr>
            <w:tcW w:w="975" w:type="dxa"/>
            <w:vAlign w:val="center"/>
          </w:tcPr>
          <w:p w:rsidR="00A41C33" w:rsidRPr="009C3B79" w:rsidRDefault="00A41C33" w:rsidP="001B21DA">
            <w:pPr>
              <w:jc w:val="center"/>
              <w:rPr>
                <w:sz w:val="16"/>
                <w:szCs w:val="16"/>
              </w:rPr>
            </w:pPr>
            <w:r>
              <w:rPr>
                <w:sz w:val="16"/>
                <w:szCs w:val="16"/>
              </w:rPr>
              <w:t>102,0</w:t>
            </w:r>
          </w:p>
        </w:tc>
      </w:tr>
      <w:tr w:rsidR="00A41C33" w:rsidRPr="009C3B79" w:rsidTr="001D2838">
        <w:trPr>
          <w:jc w:val="center"/>
        </w:trPr>
        <w:tc>
          <w:tcPr>
            <w:tcW w:w="1614" w:type="dxa"/>
            <w:vAlign w:val="center"/>
          </w:tcPr>
          <w:p w:rsidR="00A41C33" w:rsidRPr="009C3B79" w:rsidRDefault="00A41C33" w:rsidP="001B21DA">
            <w:pPr>
              <w:jc w:val="both"/>
              <w:rPr>
                <w:sz w:val="16"/>
                <w:szCs w:val="16"/>
              </w:rPr>
            </w:pPr>
            <w:r w:rsidRPr="009C3B79">
              <w:rPr>
                <w:sz w:val="16"/>
                <w:szCs w:val="16"/>
              </w:rPr>
              <w:t>Безвозмездные поступления</w:t>
            </w:r>
          </w:p>
        </w:tc>
        <w:tc>
          <w:tcPr>
            <w:tcW w:w="1112" w:type="dxa"/>
            <w:vAlign w:val="center"/>
          </w:tcPr>
          <w:p w:rsidR="00A41C33" w:rsidRPr="009C3B79" w:rsidRDefault="00A41C33" w:rsidP="001B21DA">
            <w:pPr>
              <w:jc w:val="center"/>
              <w:rPr>
                <w:sz w:val="16"/>
                <w:szCs w:val="16"/>
              </w:rPr>
            </w:pPr>
            <w:r>
              <w:rPr>
                <w:sz w:val="16"/>
                <w:szCs w:val="16"/>
              </w:rPr>
              <w:t>2 185 145,2</w:t>
            </w:r>
          </w:p>
        </w:tc>
        <w:tc>
          <w:tcPr>
            <w:tcW w:w="1275" w:type="dxa"/>
            <w:vAlign w:val="center"/>
          </w:tcPr>
          <w:p w:rsidR="00A41C33" w:rsidRPr="009C3B79" w:rsidRDefault="00A41C33" w:rsidP="001B21DA">
            <w:pPr>
              <w:jc w:val="center"/>
              <w:rPr>
                <w:sz w:val="16"/>
                <w:szCs w:val="16"/>
              </w:rPr>
            </w:pPr>
            <w:r>
              <w:rPr>
                <w:sz w:val="16"/>
                <w:szCs w:val="16"/>
              </w:rPr>
              <w:t>1 840 965,3</w:t>
            </w:r>
          </w:p>
        </w:tc>
        <w:tc>
          <w:tcPr>
            <w:tcW w:w="1103" w:type="dxa"/>
            <w:vAlign w:val="center"/>
          </w:tcPr>
          <w:p w:rsidR="00A41C33" w:rsidRPr="009C3B79" w:rsidRDefault="00A41C33" w:rsidP="001B21DA">
            <w:pPr>
              <w:jc w:val="center"/>
              <w:rPr>
                <w:sz w:val="16"/>
                <w:szCs w:val="16"/>
              </w:rPr>
            </w:pPr>
            <w:r>
              <w:rPr>
                <w:sz w:val="16"/>
                <w:szCs w:val="16"/>
              </w:rPr>
              <w:t>84,3</w:t>
            </w:r>
          </w:p>
        </w:tc>
        <w:tc>
          <w:tcPr>
            <w:tcW w:w="1256" w:type="dxa"/>
            <w:vAlign w:val="center"/>
          </w:tcPr>
          <w:p w:rsidR="00A41C33" w:rsidRPr="009C3B79" w:rsidRDefault="00A41C33" w:rsidP="001B21DA">
            <w:pPr>
              <w:jc w:val="center"/>
              <w:rPr>
                <w:sz w:val="16"/>
                <w:szCs w:val="16"/>
              </w:rPr>
            </w:pPr>
            <w:r w:rsidRPr="009C3B79">
              <w:rPr>
                <w:sz w:val="16"/>
                <w:szCs w:val="16"/>
              </w:rPr>
              <w:t>1</w:t>
            </w:r>
            <w:r>
              <w:rPr>
                <w:sz w:val="16"/>
                <w:szCs w:val="16"/>
              </w:rPr>
              <w:t> 652 487,5</w:t>
            </w:r>
          </w:p>
        </w:tc>
        <w:tc>
          <w:tcPr>
            <w:tcW w:w="1103" w:type="dxa"/>
            <w:vAlign w:val="center"/>
          </w:tcPr>
          <w:p w:rsidR="00A41C33" w:rsidRPr="009C3B79" w:rsidRDefault="00A41C33" w:rsidP="001B21DA">
            <w:pPr>
              <w:jc w:val="center"/>
              <w:rPr>
                <w:sz w:val="16"/>
                <w:szCs w:val="16"/>
              </w:rPr>
            </w:pPr>
            <w:r>
              <w:rPr>
                <w:sz w:val="16"/>
                <w:szCs w:val="16"/>
              </w:rPr>
              <w:t>89,8</w:t>
            </w:r>
          </w:p>
        </w:tc>
        <w:tc>
          <w:tcPr>
            <w:tcW w:w="1255" w:type="dxa"/>
            <w:vAlign w:val="center"/>
          </w:tcPr>
          <w:p w:rsidR="00A41C33" w:rsidRPr="009C3B79" w:rsidRDefault="00A41C33" w:rsidP="001B21DA">
            <w:pPr>
              <w:jc w:val="center"/>
              <w:rPr>
                <w:sz w:val="16"/>
                <w:szCs w:val="16"/>
              </w:rPr>
            </w:pPr>
            <w:r>
              <w:rPr>
                <w:sz w:val="16"/>
                <w:szCs w:val="16"/>
              </w:rPr>
              <w:t>1 647 625,1</w:t>
            </w:r>
          </w:p>
        </w:tc>
        <w:tc>
          <w:tcPr>
            <w:tcW w:w="975" w:type="dxa"/>
            <w:vAlign w:val="center"/>
          </w:tcPr>
          <w:p w:rsidR="00A41C33" w:rsidRPr="009C3B79" w:rsidRDefault="00A41C33" w:rsidP="001B21DA">
            <w:pPr>
              <w:jc w:val="center"/>
              <w:rPr>
                <w:sz w:val="16"/>
                <w:szCs w:val="16"/>
              </w:rPr>
            </w:pPr>
            <w:r>
              <w:rPr>
                <w:sz w:val="16"/>
                <w:szCs w:val="16"/>
              </w:rPr>
              <w:t>99,7</w:t>
            </w:r>
          </w:p>
        </w:tc>
      </w:tr>
      <w:tr w:rsidR="00A41C33" w:rsidRPr="001525F8" w:rsidTr="001D2838">
        <w:trPr>
          <w:jc w:val="center"/>
        </w:trPr>
        <w:tc>
          <w:tcPr>
            <w:tcW w:w="1614" w:type="dxa"/>
            <w:vAlign w:val="center"/>
          </w:tcPr>
          <w:p w:rsidR="00A41C33" w:rsidRPr="001525F8" w:rsidRDefault="00A41C33" w:rsidP="001B21DA">
            <w:pPr>
              <w:jc w:val="both"/>
              <w:rPr>
                <w:b/>
                <w:sz w:val="16"/>
                <w:szCs w:val="16"/>
              </w:rPr>
            </w:pPr>
            <w:r w:rsidRPr="001525F8">
              <w:rPr>
                <w:b/>
                <w:sz w:val="16"/>
                <w:szCs w:val="16"/>
              </w:rPr>
              <w:t>Доходы, всего:</w:t>
            </w:r>
          </w:p>
        </w:tc>
        <w:tc>
          <w:tcPr>
            <w:tcW w:w="1112" w:type="dxa"/>
            <w:vAlign w:val="center"/>
          </w:tcPr>
          <w:p w:rsidR="00A41C33" w:rsidRPr="001525F8" w:rsidRDefault="00A41C33" w:rsidP="001B21DA">
            <w:pPr>
              <w:jc w:val="center"/>
              <w:rPr>
                <w:b/>
                <w:sz w:val="16"/>
                <w:szCs w:val="16"/>
              </w:rPr>
            </w:pPr>
            <w:r w:rsidRPr="001525F8">
              <w:rPr>
                <w:b/>
                <w:sz w:val="16"/>
                <w:szCs w:val="16"/>
              </w:rPr>
              <w:t>2 978 486,0</w:t>
            </w:r>
          </w:p>
        </w:tc>
        <w:tc>
          <w:tcPr>
            <w:tcW w:w="1275" w:type="dxa"/>
            <w:vAlign w:val="center"/>
          </w:tcPr>
          <w:p w:rsidR="00A41C33" w:rsidRPr="001525F8" w:rsidRDefault="00A41C33" w:rsidP="001B21DA">
            <w:pPr>
              <w:jc w:val="center"/>
              <w:rPr>
                <w:b/>
                <w:sz w:val="16"/>
                <w:szCs w:val="16"/>
              </w:rPr>
            </w:pPr>
            <w:r w:rsidRPr="001525F8">
              <w:rPr>
                <w:b/>
                <w:sz w:val="16"/>
                <w:szCs w:val="16"/>
              </w:rPr>
              <w:t>2 645 258,2</w:t>
            </w:r>
          </w:p>
        </w:tc>
        <w:tc>
          <w:tcPr>
            <w:tcW w:w="1103" w:type="dxa"/>
            <w:vAlign w:val="center"/>
          </w:tcPr>
          <w:p w:rsidR="00A41C33" w:rsidRPr="001525F8" w:rsidRDefault="00A41C33" w:rsidP="001B21DA">
            <w:pPr>
              <w:jc w:val="center"/>
              <w:rPr>
                <w:b/>
                <w:sz w:val="16"/>
                <w:szCs w:val="16"/>
              </w:rPr>
            </w:pPr>
            <w:r w:rsidRPr="001525F8">
              <w:rPr>
                <w:b/>
                <w:sz w:val="16"/>
                <w:szCs w:val="16"/>
              </w:rPr>
              <w:t>88,8</w:t>
            </w:r>
          </w:p>
        </w:tc>
        <w:tc>
          <w:tcPr>
            <w:tcW w:w="1256" w:type="dxa"/>
            <w:vAlign w:val="center"/>
          </w:tcPr>
          <w:p w:rsidR="00A41C33" w:rsidRPr="001525F8" w:rsidRDefault="00A41C33" w:rsidP="001B21DA">
            <w:pPr>
              <w:jc w:val="center"/>
              <w:rPr>
                <w:b/>
                <w:sz w:val="16"/>
                <w:szCs w:val="16"/>
              </w:rPr>
            </w:pPr>
            <w:r w:rsidRPr="001525F8">
              <w:rPr>
                <w:b/>
                <w:sz w:val="16"/>
                <w:szCs w:val="16"/>
              </w:rPr>
              <w:t>2 499 986,5</w:t>
            </w:r>
          </w:p>
        </w:tc>
        <w:tc>
          <w:tcPr>
            <w:tcW w:w="1103" w:type="dxa"/>
            <w:vAlign w:val="center"/>
          </w:tcPr>
          <w:p w:rsidR="00A41C33" w:rsidRPr="001525F8" w:rsidRDefault="00A41C33" w:rsidP="001B21DA">
            <w:pPr>
              <w:jc w:val="center"/>
              <w:rPr>
                <w:b/>
                <w:sz w:val="16"/>
                <w:szCs w:val="16"/>
              </w:rPr>
            </w:pPr>
            <w:r w:rsidRPr="001525F8">
              <w:rPr>
                <w:b/>
                <w:sz w:val="16"/>
                <w:szCs w:val="16"/>
              </w:rPr>
              <w:t>94,5</w:t>
            </w:r>
          </w:p>
        </w:tc>
        <w:tc>
          <w:tcPr>
            <w:tcW w:w="1255" w:type="dxa"/>
            <w:vAlign w:val="center"/>
          </w:tcPr>
          <w:p w:rsidR="00A41C33" w:rsidRPr="001525F8" w:rsidRDefault="00A41C33" w:rsidP="001B21DA">
            <w:pPr>
              <w:jc w:val="center"/>
              <w:rPr>
                <w:b/>
                <w:sz w:val="16"/>
                <w:szCs w:val="16"/>
              </w:rPr>
            </w:pPr>
            <w:r w:rsidRPr="001525F8">
              <w:rPr>
                <w:b/>
                <w:sz w:val="16"/>
                <w:szCs w:val="16"/>
              </w:rPr>
              <w:t>2 538 506,1</w:t>
            </w:r>
          </w:p>
        </w:tc>
        <w:tc>
          <w:tcPr>
            <w:tcW w:w="975" w:type="dxa"/>
            <w:vAlign w:val="center"/>
          </w:tcPr>
          <w:p w:rsidR="00A41C33" w:rsidRPr="001525F8" w:rsidRDefault="00A41C33" w:rsidP="001B21DA">
            <w:pPr>
              <w:jc w:val="center"/>
              <w:rPr>
                <w:b/>
                <w:sz w:val="16"/>
                <w:szCs w:val="16"/>
              </w:rPr>
            </w:pPr>
            <w:r>
              <w:rPr>
                <w:b/>
                <w:sz w:val="16"/>
                <w:szCs w:val="16"/>
              </w:rPr>
              <w:t>101,5</w:t>
            </w:r>
          </w:p>
        </w:tc>
      </w:tr>
    </w:tbl>
    <w:p w:rsidR="00A41C33" w:rsidRDefault="00A41C33" w:rsidP="00A41C33">
      <w:pPr>
        <w:ind w:firstLine="709"/>
        <w:jc w:val="both"/>
      </w:pPr>
    </w:p>
    <w:p w:rsidR="00A41C33" w:rsidRDefault="00A41C33" w:rsidP="00A41C33">
      <w:pPr>
        <w:ind w:firstLine="709"/>
        <w:jc w:val="both"/>
      </w:pPr>
      <w:r>
        <w:t xml:space="preserve">Из представленных данных видно, что в прогнозируемом трехлетнем периоде доходы районного бюджета меньше ожидаемых доходов текущего года. </w:t>
      </w:r>
    </w:p>
    <w:p w:rsidR="00A41C33" w:rsidRDefault="00A41C33" w:rsidP="00A41C33">
      <w:pPr>
        <w:ind w:firstLine="709"/>
        <w:jc w:val="both"/>
      </w:pPr>
      <w:r>
        <w:t xml:space="preserve">Проектом решения </w:t>
      </w:r>
      <w:r w:rsidRPr="005D5E50">
        <w:t xml:space="preserve">доходы </w:t>
      </w:r>
      <w:r>
        <w:t xml:space="preserve">районного </w:t>
      </w:r>
      <w:r w:rsidRPr="005D5E50">
        <w:t>бюджета в 202</w:t>
      </w:r>
      <w:r>
        <w:t>3</w:t>
      </w:r>
      <w:r w:rsidRPr="005D5E50">
        <w:t xml:space="preserve"> году прогнозируются в объеме </w:t>
      </w:r>
      <w:r>
        <w:t>2 645 258,2</w:t>
      </w:r>
      <w:r w:rsidRPr="00C15B3A">
        <w:t xml:space="preserve"> тыс. р</w:t>
      </w:r>
      <w:r>
        <w:t>ублей</w:t>
      </w:r>
      <w:r w:rsidRPr="005D5E50">
        <w:t xml:space="preserve">, в том числе налоговые и неналоговые доходы </w:t>
      </w:r>
      <w:r>
        <w:t>804 292,9</w:t>
      </w:r>
      <w:r w:rsidRPr="005D5E50">
        <w:t xml:space="preserve"> тыс. р</w:t>
      </w:r>
      <w:r>
        <w:t>ублей</w:t>
      </w:r>
      <w:r w:rsidRPr="005D5E50">
        <w:t xml:space="preserve"> или </w:t>
      </w:r>
      <w:r>
        <w:t>30,4</w:t>
      </w:r>
      <w:r w:rsidRPr="005D5E50">
        <w:t xml:space="preserve"> % объема доходов </w:t>
      </w:r>
      <w:r>
        <w:t>районного</w:t>
      </w:r>
      <w:r w:rsidRPr="005D5E50">
        <w:t xml:space="preserve"> бюджета, безвозмездные поступления </w:t>
      </w:r>
      <w:r>
        <w:t>1 840 965,3</w:t>
      </w:r>
      <w:r w:rsidRPr="005D5E50">
        <w:t xml:space="preserve"> тыс.</w:t>
      </w:r>
      <w:r>
        <w:t xml:space="preserve"> рублей или 69,6</w:t>
      </w:r>
      <w:r w:rsidRPr="005D5E50">
        <w:t xml:space="preserve"> %. </w:t>
      </w:r>
    </w:p>
    <w:p w:rsidR="00A41C33" w:rsidRDefault="00A41C33" w:rsidP="00A41C33">
      <w:pPr>
        <w:ind w:firstLine="709"/>
        <w:jc w:val="both"/>
      </w:pPr>
      <w:r w:rsidRPr="005D5E50">
        <w:t xml:space="preserve">Объем доходов </w:t>
      </w:r>
      <w:r>
        <w:t>районного</w:t>
      </w:r>
      <w:r w:rsidRPr="005D5E50">
        <w:t xml:space="preserve"> бюджета на 202</w:t>
      </w:r>
      <w:r>
        <w:t>4</w:t>
      </w:r>
      <w:r w:rsidRPr="005D5E50">
        <w:t xml:space="preserve"> год прогнозируется в сумме </w:t>
      </w:r>
      <w:r>
        <w:t>2 499 986,5</w:t>
      </w:r>
      <w:r w:rsidRPr="005D5E50">
        <w:t xml:space="preserve"> тыс. р</w:t>
      </w:r>
      <w:r>
        <w:t>ублей</w:t>
      </w:r>
      <w:r w:rsidRPr="005D5E50">
        <w:t xml:space="preserve">, в том числе налоговые и неналоговые доходы </w:t>
      </w:r>
      <w:r>
        <w:t>847 499,0</w:t>
      </w:r>
      <w:r w:rsidRPr="005D5E50">
        <w:t xml:space="preserve"> тыс. р</w:t>
      </w:r>
      <w:r>
        <w:t>ублей</w:t>
      </w:r>
      <w:r w:rsidRPr="005D5E50">
        <w:t xml:space="preserve">, безвозмездные поступления </w:t>
      </w:r>
      <w:r>
        <w:t>1 652 487,5</w:t>
      </w:r>
      <w:r w:rsidRPr="005D5E50">
        <w:t xml:space="preserve"> тыс. р</w:t>
      </w:r>
      <w:r>
        <w:t>ублей.</w:t>
      </w:r>
      <w:r w:rsidRPr="005D5E50">
        <w:t xml:space="preserve"> На 202</w:t>
      </w:r>
      <w:r>
        <w:t>5</w:t>
      </w:r>
      <w:r w:rsidRPr="005D5E50">
        <w:t xml:space="preserve"> год объем доходов </w:t>
      </w:r>
      <w:r w:rsidRPr="005D5E50">
        <w:lastRenderedPageBreak/>
        <w:t xml:space="preserve">прогнозируется в объеме </w:t>
      </w:r>
      <w:r>
        <w:t>2 538 506,1</w:t>
      </w:r>
      <w:r w:rsidRPr="005D5E50">
        <w:t xml:space="preserve"> тыс. р</w:t>
      </w:r>
      <w:r>
        <w:t>ублей</w:t>
      </w:r>
      <w:r w:rsidRPr="005D5E50">
        <w:t xml:space="preserve">, в том числе налоговые и неналоговые доходы </w:t>
      </w:r>
      <w:r>
        <w:t>890 881,0</w:t>
      </w:r>
      <w:r w:rsidRPr="005D5E50">
        <w:t xml:space="preserve"> тыс. р</w:t>
      </w:r>
      <w:r>
        <w:t>ублей</w:t>
      </w:r>
      <w:r w:rsidRPr="005D5E50">
        <w:t xml:space="preserve">, безвозмездные поступления </w:t>
      </w:r>
      <w:r>
        <w:t>1 647 625,1</w:t>
      </w:r>
      <w:r w:rsidRPr="005D5E50">
        <w:t xml:space="preserve"> тыс. р</w:t>
      </w:r>
      <w:r>
        <w:t>ублей</w:t>
      </w:r>
      <w:r w:rsidRPr="005D5E50">
        <w:t xml:space="preserve">. </w:t>
      </w:r>
    </w:p>
    <w:p w:rsidR="00A41C33" w:rsidRDefault="00A41C33" w:rsidP="00A41C33">
      <w:pPr>
        <w:ind w:firstLine="709"/>
        <w:jc w:val="both"/>
      </w:pPr>
      <w:r>
        <w:t>Объем налоговых доходов в 2023-2025 годах планируется наращивать с динамикой темпов роста от 110,3% в 2023 году до 105,9% в 2025 году. Поступление неналоговых доходов прогнозируется с отрицательной динамикой в 2023 году (-48 362,9 тыс. рублей), в плановом периоде 2024-2025 годов наблюдается рост. Объем безвозмездных поступлений проектом решения прогнозируется с отрицательной динамикой: в 2023 году – 84,3% к ожидаемому уровню 2022 года, в 2024 году – 89,8% к уровню 2023 года, в 2025 году – 99,7% к уровню 2024 года. Согласно пояснительной записке к проекту решения объемы безвозмездных поступлений будут уточнены в соответствии с Законом Иркутской области об областном бюджете на 2023 год и на плановый период 2024 и 2025 годов.</w:t>
      </w:r>
    </w:p>
    <w:p w:rsidR="00A41C33" w:rsidRDefault="00A41C33" w:rsidP="00A41C33">
      <w:pPr>
        <w:ind w:firstLine="709"/>
        <w:jc w:val="both"/>
      </w:pPr>
      <w:r>
        <w:t>Прогноз поступления доходов осуществлен на основании информации главных администраторов доходов районного бюджета.</w:t>
      </w:r>
    </w:p>
    <w:p w:rsidR="00A41C33" w:rsidRDefault="00A41C33" w:rsidP="00A41C33">
      <w:pPr>
        <w:autoSpaceDE w:val="0"/>
        <w:autoSpaceDN w:val="0"/>
        <w:adjustRightInd w:val="0"/>
        <w:ind w:firstLine="708"/>
        <w:jc w:val="both"/>
      </w:pPr>
      <w:r>
        <w:t>В соответствии с требованиями ст</w:t>
      </w:r>
      <w:r w:rsidR="001D2838">
        <w:t xml:space="preserve">атьи </w:t>
      </w:r>
      <w:r>
        <w:t xml:space="preserve">160.1 БК РФ </w:t>
      </w:r>
      <w:r w:rsidRPr="00445A2E">
        <w:t>перечень главных администраторов доходов</w:t>
      </w:r>
      <w:r>
        <w:t xml:space="preserve"> бюджета района утвержден постановлением адми</w:t>
      </w:r>
      <w:r w:rsidR="001D2838">
        <w:t>нистрации района от 12.11.2021</w:t>
      </w:r>
      <w:r>
        <w:t xml:space="preserve"> № 1023 и предусматривает 6 главных администраторов доходов районного бюджета – органов местного самоуправления Нижнеилимского района и (или) находящихся в их ведении казенных учреждений, и 10 главных администраторов доходов районного бюджета – территориальных органов (подразделений) федеральных органов государственной власти (государственных органов) и (или) казенных учреждений, находящихся в ведении федеральных органов государственной власти (государственных органов), органов государственной власти (государственных органов) Иркутской области.</w:t>
      </w:r>
    </w:p>
    <w:p w:rsidR="00A41C33" w:rsidRPr="00ED698B" w:rsidRDefault="001822F5" w:rsidP="00A41C33">
      <w:pPr>
        <w:ind w:firstLine="708"/>
        <w:jc w:val="both"/>
        <w:rPr>
          <w:b/>
        </w:rPr>
      </w:pPr>
      <w:r w:rsidRPr="001822F5">
        <w:t>2.</w:t>
      </w:r>
      <w:r>
        <w:rPr>
          <w:b/>
        </w:rPr>
        <w:t xml:space="preserve"> </w:t>
      </w:r>
      <w:r w:rsidR="00A41C33" w:rsidRPr="00ED698B">
        <w:rPr>
          <w:b/>
        </w:rPr>
        <w:t>Налоговые доходы.</w:t>
      </w:r>
    </w:p>
    <w:p w:rsidR="00A41C33" w:rsidRDefault="00A41C33" w:rsidP="00A41C33">
      <w:pPr>
        <w:ind w:firstLine="708"/>
        <w:jc w:val="both"/>
      </w:pPr>
      <w:r>
        <w:t>Доля налоговых доходов в общем объеме прогнозируемых на 2023 год доходов составляет 24,1%.</w:t>
      </w:r>
    </w:p>
    <w:p w:rsidR="00A41C33" w:rsidRDefault="00A41C33" w:rsidP="00A41C33">
      <w:pPr>
        <w:ind w:firstLine="708"/>
        <w:jc w:val="both"/>
      </w:pPr>
      <w:r>
        <w:t xml:space="preserve">Структура налоговых доходов бюджета района, </w:t>
      </w:r>
      <w:r w:rsidRPr="00416881">
        <w:t xml:space="preserve">ожидаемая оценка их поступления в 2022 году и прогноз на 2023 год </w:t>
      </w:r>
      <w:r w:rsidRPr="007B5A11">
        <w:t>представлен</w:t>
      </w:r>
      <w:r>
        <w:t>ы</w:t>
      </w:r>
      <w:r w:rsidRPr="007B5A11">
        <w:t xml:space="preserve"> в таблице.</w:t>
      </w:r>
    </w:p>
    <w:p w:rsidR="00A41C33" w:rsidRPr="001D2838" w:rsidRDefault="00A41C33" w:rsidP="00A41C33">
      <w:pPr>
        <w:ind w:firstLine="708"/>
        <w:jc w:val="right"/>
      </w:pPr>
      <w:r w:rsidRPr="001D2838">
        <w:t>Тыс. рублей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1843"/>
        <w:gridCol w:w="1275"/>
        <w:gridCol w:w="1276"/>
        <w:gridCol w:w="1134"/>
        <w:gridCol w:w="992"/>
      </w:tblGrid>
      <w:tr w:rsidR="00A41C33" w:rsidRPr="00C52EA7" w:rsidTr="006B3FED">
        <w:tc>
          <w:tcPr>
            <w:tcW w:w="3119"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Наименование</w:t>
            </w:r>
          </w:p>
        </w:tc>
        <w:tc>
          <w:tcPr>
            <w:tcW w:w="1843" w:type="dxa"/>
            <w:shd w:val="clear" w:color="auto" w:fill="D9D9D9" w:themeFill="background1" w:themeFillShade="D9"/>
            <w:vAlign w:val="center"/>
          </w:tcPr>
          <w:p w:rsidR="006B3FED" w:rsidRPr="006B3FED" w:rsidRDefault="006B3FED" w:rsidP="001B21DA">
            <w:pPr>
              <w:jc w:val="center"/>
              <w:rPr>
                <w:b/>
                <w:sz w:val="18"/>
                <w:szCs w:val="18"/>
              </w:rPr>
            </w:pPr>
            <w:r w:rsidRPr="006B3FED">
              <w:rPr>
                <w:b/>
                <w:sz w:val="18"/>
                <w:szCs w:val="18"/>
              </w:rPr>
              <w:t xml:space="preserve">РД </w:t>
            </w:r>
          </w:p>
          <w:p w:rsidR="00A41C33" w:rsidRPr="006B3FED" w:rsidRDefault="006B3FED" w:rsidP="001B21DA">
            <w:pPr>
              <w:jc w:val="center"/>
              <w:rPr>
                <w:b/>
                <w:sz w:val="18"/>
                <w:szCs w:val="18"/>
              </w:rPr>
            </w:pPr>
            <w:r w:rsidRPr="006B3FED">
              <w:rPr>
                <w:b/>
                <w:sz w:val="18"/>
                <w:szCs w:val="18"/>
              </w:rPr>
              <w:t>от</w:t>
            </w:r>
            <w:r w:rsidR="00A41C33" w:rsidRPr="006B3FED">
              <w:rPr>
                <w:b/>
                <w:sz w:val="18"/>
                <w:szCs w:val="18"/>
              </w:rPr>
              <w:t xml:space="preserve"> 22.09.2022г</w:t>
            </w:r>
          </w:p>
          <w:p w:rsidR="006B3FED" w:rsidRPr="006B3FED" w:rsidRDefault="006B3FED" w:rsidP="001B21DA">
            <w:pPr>
              <w:jc w:val="center"/>
              <w:rPr>
                <w:b/>
                <w:sz w:val="18"/>
                <w:szCs w:val="18"/>
              </w:rPr>
            </w:pPr>
            <w:r w:rsidRPr="006B3FED">
              <w:rPr>
                <w:b/>
                <w:sz w:val="18"/>
                <w:szCs w:val="18"/>
              </w:rPr>
              <w:t>№ 219</w:t>
            </w:r>
          </w:p>
        </w:tc>
        <w:tc>
          <w:tcPr>
            <w:tcW w:w="1275"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 xml:space="preserve">Оценка </w:t>
            </w:r>
          </w:p>
          <w:p w:rsidR="00A41C33" w:rsidRPr="006B3FED" w:rsidRDefault="00A41C33" w:rsidP="001B21DA">
            <w:pPr>
              <w:jc w:val="center"/>
              <w:rPr>
                <w:b/>
                <w:sz w:val="18"/>
                <w:szCs w:val="18"/>
              </w:rPr>
            </w:pPr>
            <w:r w:rsidRPr="006B3FED">
              <w:rPr>
                <w:b/>
                <w:sz w:val="18"/>
                <w:szCs w:val="18"/>
              </w:rPr>
              <w:t>2022 года</w:t>
            </w:r>
          </w:p>
        </w:tc>
        <w:tc>
          <w:tcPr>
            <w:tcW w:w="1276"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 xml:space="preserve">Прогноз </w:t>
            </w:r>
          </w:p>
          <w:p w:rsidR="00A41C33" w:rsidRPr="006B3FED" w:rsidRDefault="00A41C33" w:rsidP="001B21DA">
            <w:pPr>
              <w:jc w:val="center"/>
              <w:rPr>
                <w:b/>
                <w:sz w:val="18"/>
                <w:szCs w:val="18"/>
              </w:rPr>
            </w:pPr>
            <w:r w:rsidRPr="006B3FED">
              <w:rPr>
                <w:b/>
                <w:sz w:val="18"/>
                <w:szCs w:val="18"/>
              </w:rPr>
              <w:t>на 2023 год</w:t>
            </w:r>
          </w:p>
        </w:tc>
        <w:tc>
          <w:tcPr>
            <w:tcW w:w="1134"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2023/2022</w:t>
            </w:r>
          </w:p>
          <w:p w:rsidR="00A41C33" w:rsidRPr="006B3FED" w:rsidRDefault="00A41C33" w:rsidP="001B21DA">
            <w:pPr>
              <w:jc w:val="center"/>
              <w:rPr>
                <w:b/>
                <w:sz w:val="18"/>
                <w:szCs w:val="18"/>
              </w:rPr>
            </w:pPr>
            <w:r w:rsidRPr="006B3FED">
              <w:rPr>
                <w:b/>
                <w:sz w:val="18"/>
                <w:szCs w:val="18"/>
              </w:rPr>
              <w:t>+/-</w:t>
            </w:r>
          </w:p>
        </w:tc>
        <w:tc>
          <w:tcPr>
            <w:tcW w:w="992"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 xml:space="preserve">2023/2022 </w:t>
            </w:r>
          </w:p>
          <w:p w:rsidR="00A41C33" w:rsidRPr="006B3FED" w:rsidRDefault="00A41C33" w:rsidP="001B21DA">
            <w:pPr>
              <w:jc w:val="center"/>
              <w:rPr>
                <w:b/>
                <w:sz w:val="18"/>
                <w:szCs w:val="18"/>
              </w:rPr>
            </w:pPr>
            <w:r w:rsidRPr="006B3FED">
              <w:rPr>
                <w:b/>
                <w:sz w:val="18"/>
                <w:szCs w:val="18"/>
              </w:rPr>
              <w:t>%</w:t>
            </w:r>
          </w:p>
        </w:tc>
      </w:tr>
      <w:tr w:rsidR="00A41C33" w:rsidRPr="00C52EA7" w:rsidTr="006B3FED">
        <w:trPr>
          <w:trHeight w:val="393"/>
        </w:trPr>
        <w:tc>
          <w:tcPr>
            <w:tcW w:w="3119" w:type="dxa"/>
            <w:vAlign w:val="center"/>
          </w:tcPr>
          <w:p w:rsidR="00A41C33" w:rsidRPr="006B3FED" w:rsidRDefault="00A41C33" w:rsidP="001B21DA">
            <w:pPr>
              <w:pStyle w:val="Default"/>
              <w:jc w:val="both"/>
              <w:rPr>
                <w:b/>
                <w:sz w:val="16"/>
                <w:szCs w:val="16"/>
              </w:rPr>
            </w:pPr>
          </w:p>
          <w:p w:rsidR="00A41C33" w:rsidRPr="006B3FED" w:rsidRDefault="00A41C33" w:rsidP="001B21DA">
            <w:pPr>
              <w:pStyle w:val="Default"/>
              <w:jc w:val="both"/>
              <w:rPr>
                <w:b/>
                <w:sz w:val="16"/>
                <w:szCs w:val="16"/>
              </w:rPr>
            </w:pPr>
            <w:r w:rsidRPr="006B3FED">
              <w:rPr>
                <w:b/>
                <w:sz w:val="16"/>
                <w:szCs w:val="16"/>
              </w:rPr>
              <w:t xml:space="preserve">Налоговые доходы </w:t>
            </w:r>
          </w:p>
          <w:p w:rsidR="00A41C33" w:rsidRPr="006B3FED" w:rsidRDefault="00A41C33" w:rsidP="001B21DA">
            <w:pPr>
              <w:jc w:val="both"/>
              <w:rPr>
                <w:b/>
                <w:sz w:val="16"/>
                <w:szCs w:val="16"/>
              </w:rPr>
            </w:pPr>
          </w:p>
        </w:tc>
        <w:tc>
          <w:tcPr>
            <w:tcW w:w="1843" w:type="dxa"/>
            <w:vAlign w:val="center"/>
          </w:tcPr>
          <w:p w:rsidR="00A41C33" w:rsidRPr="006B3FED" w:rsidRDefault="00A41C33" w:rsidP="001B21DA">
            <w:pPr>
              <w:jc w:val="center"/>
              <w:rPr>
                <w:b/>
                <w:sz w:val="16"/>
                <w:szCs w:val="16"/>
              </w:rPr>
            </w:pPr>
            <w:r w:rsidRPr="006B3FED">
              <w:rPr>
                <w:b/>
                <w:sz w:val="16"/>
                <w:szCs w:val="16"/>
              </w:rPr>
              <w:t>577 423,0</w:t>
            </w:r>
          </w:p>
        </w:tc>
        <w:tc>
          <w:tcPr>
            <w:tcW w:w="1275" w:type="dxa"/>
            <w:vAlign w:val="center"/>
          </w:tcPr>
          <w:p w:rsidR="00A41C33" w:rsidRPr="006B3FED" w:rsidRDefault="00A41C33" w:rsidP="001B21DA">
            <w:pPr>
              <w:jc w:val="center"/>
              <w:rPr>
                <w:b/>
                <w:sz w:val="16"/>
                <w:szCs w:val="16"/>
              </w:rPr>
            </w:pPr>
            <w:r w:rsidRPr="006B3FED">
              <w:rPr>
                <w:b/>
                <w:sz w:val="16"/>
                <w:szCs w:val="16"/>
              </w:rPr>
              <w:t>577 423,0</w:t>
            </w:r>
          </w:p>
        </w:tc>
        <w:tc>
          <w:tcPr>
            <w:tcW w:w="1276" w:type="dxa"/>
            <w:vAlign w:val="center"/>
          </w:tcPr>
          <w:p w:rsidR="00A41C33" w:rsidRPr="006B3FED" w:rsidRDefault="00A41C33" w:rsidP="001B21DA">
            <w:pPr>
              <w:jc w:val="center"/>
              <w:rPr>
                <w:b/>
                <w:sz w:val="16"/>
                <w:szCs w:val="16"/>
              </w:rPr>
            </w:pPr>
            <w:r w:rsidRPr="006B3FED">
              <w:rPr>
                <w:b/>
                <w:sz w:val="16"/>
                <w:szCs w:val="16"/>
              </w:rPr>
              <w:t>636 738,0</w:t>
            </w:r>
          </w:p>
        </w:tc>
        <w:tc>
          <w:tcPr>
            <w:tcW w:w="1134" w:type="dxa"/>
            <w:vAlign w:val="center"/>
          </w:tcPr>
          <w:p w:rsidR="00A41C33" w:rsidRPr="006B3FED" w:rsidRDefault="00A41C33" w:rsidP="001B21DA">
            <w:pPr>
              <w:jc w:val="center"/>
              <w:rPr>
                <w:b/>
                <w:sz w:val="16"/>
                <w:szCs w:val="16"/>
              </w:rPr>
            </w:pPr>
            <w:r w:rsidRPr="006B3FED">
              <w:rPr>
                <w:b/>
                <w:sz w:val="16"/>
                <w:szCs w:val="16"/>
              </w:rPr>
              <w:t>59 315,0</w:t>
            </w:r>
          </w:p>
        </w:tc>
        <w:tc>
          <w:tcPr>
            <w:tcW w:w="992" w:type="dxa"/>
            <w:vAlign w:val="center"/>
          </w:tcPr>
          <w:p w:rsidR="00A41C33" w:rsidRPr="006B3FED" w:rsidRDefault="00A41C33" w:rsidP="001B21DA">
            <w:pPr>
              <w:jc w:val="center"/>
              <w:rPr>
                <w:b/>
                <w:sz w:val="16"/>
                <w:szCs w:val="16"/>
              </w:rPr>
            </w:pPr>
            <w:r w:rsidRPr="006B3FED">
              <w:rPr>
                <w:b/>
                <w:sz w:val="16"/>
                <w:szCs w:val="16"/>
              </w:rPr>
              <w:t>10,3</w:t>
            </w:r>
          </w:p>
        </w:tc>
      </w:tr>
      <w:tr w:rsidR="00A41C33" w:rsidRPr="00C52EA7" w:rsidTr="006B3FED">
        <w:tc>
          <w:tcPr>
            <w:tcW w:w="3119" w:type="dxa"/>
          </w:tcPr>
          <w:p w:rsidR="00A41C33" w:rsidRPr="006B3FED" w:rsidRDefault="00A41C33" w:rsidP="001B21DA">
            <w:pPr>
              <w:jc w:val="both"/>
              <w:rPr>
                <w:b/>
                <w:sz w:val="16"/>
                <w:szCs w:val="16"/>
              </w:rPr>
            </w:pPr>
            <w:r w:rsidRPr="006B3FED">
              <w:rPr>
                <w:b/>
                <w:sz w:val="16"/>
                <w:szCs w:val="16"/>
              </w:rPr>
              <w:t>Налоги на прибыль, доходы</w:t>
            </w:r>
          </w:p>
        </w:tc>
        <w:tc>
          <w:tcPr>
            <w:tcW w:w="1843" w:type="dxa"/>
            <w:vAlign w:val="center"/>
          </w:tcPr>
          <w:p w:rsidR="00A41C33" w:rsidRPr="006B3FED" w:rsidRDefault="00A41C33" w:rsidP="001B21DA">
            <w:pPr>
              <w:jc w:val="center"/>
              <w:rPr>
                <w:b/>
                <w:sz w:val="16"/>
                <w:szCs w:val="16"/>
              </w:rPr>
            </w:pPr>
            <w:r w:rsidRPr="006B3FED">
              <w:rPr>
                <w:b/>
                <w:sz w:val="16"/>
                <w:szCs w:val="16"/>
              </w:rPr>
              <w:t>494 000,0</w:t>
            </w:r>
          </w:p>
        </w:tc>
        <w:tc>
          <w:tcPr>
            <w:tcW w:w="1275" w:type="dxa"/>
            <w:vAlign w:val="center"/>
          </w:tcPr>
          <w:p w:rsidR="00A41C33" w:rsidRPr="006B3FED" w:rsidRDefault="00A41C33" w:rsidP="001B21DA">
            <w:pPr>
              <w:jc w:val="center"/>
              <w:rPr>
                <w:b/>
                <w:sz w:val="16"/>
                <w:szCs w:val="16"/>
              </w:rPr>
            </w:pPr>
            <w:r w:rsidRPr="006B3FED">
              <w:rPr>
                <w:b/>
                <w:sz w:val="16"/>
                <w:szCs w:val="16"/>
              </w:rPr>
              <w:t>494 000,0</w:t>
            </w:r>
          </w:p>
        </w:tc>
        <w:tc>
          <w:tcPr>
            <w:tcW w:w="1276" w:type="dxa"/>
            <w:vAlign w:val="center"/>
          </w:tcPr>
          <w:p w:rsidR="00A41C33" w:rsidRPr="006B3FED" w:rsidRDefault="00A41C33" w:rsidP="001B21DA">
            <w:pPr>
              <w:jc w:val="center"/>
              <w:rPr>
                <w:b/>
                <w:sz w:val="16"/>
                <w:szCs w:val="16"/>
              </w:rPr>
            </w:pPr>
            <w:r w:rsidRPr="006B3FED">
              <w:rPr>
                <w:b/>
                <w:sz w:val="16"/>
                <w:szCs w:val="16"/>
              </w:rPr>
              <w:t>532 000,0</w:t>
            </w:r>
          </w:p>
        </w:tc>
        <w:tc>
          <w:tcPr>
            <w:tcW w:w="1134" w:type="dxa"/>
            <w:vAlign w:val="center"/>
          </w:tcPr>
          <w:p w:rsidR="00A41C33" w:rsidRPr="006B3FED" w:rsidRDefault="00A41C33" w:rsidP="001B21DA">
            <w:pPr>
              <w:jc w:val="center"/>
              <w:rPr>
                <w:b/>
                <w:sz w:val="16"/>
                <w:szCs w:val="16"/>
              </w:rPr>
            </w:pPr>
            <w:r w:rsidRPr="006B3FED">
              <w:rPr>
                <w:b/>
                <w:sz w:val="16"/>
                <w:szCs w:val="16"/>
              </w:rPr>
              <w:t>38 000,0</w:t>
            </w:r>
          </w:p>
        </w:tc>
        <w:tc>
          <w:tcPr>
            <w:tcW w:w="992" w:type="dxa"/>
            <w:vAlign w:val="center"/>
          </w:tcPr>
          <w:p w:rsidR="00A41C33" w:rsidRPr="006B3FED" w:rsidRDefault="00A41C33" w:rsidP="001B21DA">
            <w:pPr>
              <w:jc w:val="center"/>
              <w:rPr>
                <w:b/>
                <w:sz w:val="16"/>
                <w:szCs w:val="16"/>
              </w:rPr>
            </w:pPr>
            <w:r w:rsidRPr="006B3FED">
              <w:rPr>
                <w:b/>
                <w:sz w:val="16"/>
                <w:szCs w:val="16"/>
              </w:rPr>
              <w:t>7,7</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Налог на доходы физических лиц</w:t>
            </w:r>
          </w:p>
        </w:tc>
        <w:tc>
          <w:tcPr>
            <w:tcW w:w="1843" w:type="dxa"/>
            <w:vAlign w:val="center"/>
          </w:tcPr>
          <w:p w:rsidR="00A41C33" w:rsidRPr="006B3FED" w:rsidRDefault="00A41C33" w:rsidP="001B21DA">
            <w:pPr>
              <w:jc w:val="center"/>
              <w:rPr>
                <w:sz w:val="16"/>
                <w:szCs w:val="16"/>
              </w:rPr>
            </w:pPr>
            <w:r w:rsidRPr="006B3FED">
              <w:rPr>
                <w:sz w:val="16"/>
                <w:szCs w:val="16"/>
              </w:rPr>
              <w:t>494 000,0</w:t>
            </w:r>
          </w:p>
        </w:tc>
        <w:tc>
          <w:tcPr>
            <w:tcW w:w="1275" w:type="dxa"/>
            <w:vAlign w:val="center"/>
          </w:tcPr>
          <w:p w:rsidR="00A41C33" w:rsidRPr="006B3FED" w:rsidRDefault="00A41C33" w:rsidP="001B21DA">
            <w:pPr>
              <w:jc w:val="center"/>
              <w:rPr>
                <w:sz w:val="16"/>
                <w:szCs w:val="16"/>
              </w:rPr>
            </w:pPr>
            <w:r w:rsidRPr="006B3FED">
              <w:rPr>
                <w:sz w:val="16"/>
                <w:szCs w:val="16"/>
              </w:rPr>
              <w:t>494 000,0</w:t>
            </w:r>
          </w:p>
        </w:tc>
        <w:tc>
          <w:tcPr>
            <w:tcW w:w="1276" w:type="dxa"/>
            <w:vAlign w:val="center"/>
          </w:tcPr>
          <w:p w:rsidR="00A41C33" w:rsidRPr="006B3FED" w:rsidRDefault="00A41C33" w:rsidP="001B21DA">
            <w:pPr>
              <w:jc w:val="center"/>
              <w:rPr>
                <w:sz w:val="16"/>
                <w:szCs w:val="16"/>
              </w:rPr>
            </w:pPr>
            <w:r w:rsidRPr="006B3FED">
              <w:rPr>
                <w:sz w:val="16"/>
                <w:szCs w:val="16"/>
              </w:rPr>
              <w:t>532 000,0</w:t>
            </w:r>
          </w:p>
        </w:tc>
        <w:tc>
          <w:tcPr>
            <w:tcW w:w="1134" w:type="dxa"/>
            <w:vAlign w:val="center"/>
          </w:tcPr>
          <w:p w:rsidR="00A41C33" w:rsidRPr="006B3FED" w:rsidRDefault="00A41C33" w:rsidP="001B21DA">
            <w:pPr>
              <w:jc w:val="center"/>
              <w:rPr>
                <w:sz w:val="16"/>
                <w:szCs w:val="16"/>
              </w:rPr>
            </w:pPr>
            <w:r w:rsidRPr="006B3FED">
              <w:rPr>
                <w:sz w:val="16"/>
                <w:szCs w:val="16"/>
              </w:rPr>
              <w:t>38 000,0</w:t>
            </w:r>
          </w:p>
        </w:tc>
        <w:tc>
          <w:tcPr>
            <w:tcW w:w="992" w:type="dxa"/>
            <w:vAlign w:val="center"/>
          </w:tcPr>
          <w:p w:rsidR="00A41C33" w:rsidRPr="006B3FED" w:rsidRDefault="00A41C33" w:rsidP="001B21DA">
            <w:pPr>
              <w:jc w:val="center"/>
              <w:rPr>
                <w:sz w:val="16"/>
                <w:szCs w:val="16"/>
              </w:rPr>
            </w:pPr>
            <w:r w:rsidRPr="006B3FED">
              <w:rPr>
                <w:sz w:val="16"/>
                <w:szCs w:val="16"/>
              </w:rPr>
              <w:t>7,7</w:t>
            </w:r>
          </w:p>
        </w:tc>
      </w:tr>
      <w:tr w:rsidR="00A41C33" w:rsidRPr="00C52EA7" w:rsidTr="006B3FED">
        <w:tc>
          <w:tcPr>
            <w:tcW w:w="3119" w:type="dxa"/>
          </w:tcPr>
          <w:p w:rsidR="00A41C33" w:rsidRPr="006B3FED" w:rsidRDefault="00A41C33" w:rsidP="001B21DA">
            <w:pPr>
              <w:jc w:val="both"/>
              <w:rPr>
                <w:b/>
                <w:sz w:val="16"/>
                <w:szCs w:val="16"/>
              </w:rPr>
            </w:pPr>
            <w:r w:rsidRPr="006B3FED">
              <w:rPr>
                <w:b/>
                <w:sz w:val="16"/>
                <w:szCs w:val="16"/>
              </w:rPr>
              <w:t>Налоги на товары (работы, услуги), реализуемые на территории РФ</w:t>
            </w:r>
          </w:p>
        </w:tc>
        <w:tc>
          <w:tcPr>
            <w:tcW w:w="1843" w:type="dxa"/>
            <w:vAlign w:val="center"/>
          </w:tcPr>
          <w:p w:rsidR="00A41C33" w:rsidRPr="006B3FED" w:rsidRDefault="00A41C33" w:rsidP="001B21DA">
            <w:pPr>
              <w:jc w:val="center"/>
              <w:rPr>
                <w:b/>
                <w:sz w:val="16"/>
                <w:szCs w:val="16"/>
              </w:rPr>
            </w:pPr>
            <w:r w:rsidRPr="006B3FED">
              <w:rPr>
                <w:b/>
                <w:sz w:val="16"/>
                <w:szCs w:val="16"/>
              </w:rPr>
              <w:t>23 269,0</w:t>
            </w:r>
          </w:p>
        </w:tc>
        <w:tc>
          <w:tcPr>
            <w:tcW w:w="1275" w:type="dxa"/>
            <w:vAlign w:val="center"/>
          </w:tcPr>
          <w:p w:rsidR="00A41C33" w:rsidRPr="006B3FED" w:rsidRDefault="00A41C33" w:rsidP="001B21DA">
            <w:pPr>
              <w:jc w:val="center"/>
              <w:rPr>
                <w:b/>
                <w:sz w:val="16"/>
                <w:szCs w:val="16"/>
              </w:rPr>
            </w:pPr>
            <w:r w:rsidRPr="006B3FED">
              <w:rPr>
                <w:b/>
                <w:sz w:val="16"/>
                <w:szCs w:val="16"/>
              </w:rPr>
              <w:t>23 269,0</w:t>
            </w:r>
          </w:p>
        </w:tc>
        <w:tc>
          <w:tcPr>
            <w:tcW w:w="1276" w:type="dxa"/>
            <w:vAlign w:val="center"/>
          </w:tcPr>
          <w:p w:rsidR="00A41C33" w:rsidRPr="006B3FED" w:rsidRDefault="00A41C33" w:rsidP="001B21DA">
            <w:pPr>
              <w:jc w:val="center"/>
              <w:rPr>
                <w:b/>
                <w:sz w:val="16"/>
                <w:szCs w:val="16"/>
              </w:rPr>
            </w:pPr>
            <w:r w:rsidRPr="006B3FED">
              <w:rPr>
                <w:b/>
                <w:sz w:val="16"/>
                <w:szCs w:val="16"/>
              </w:rPr>
              <w:t>23 678,0</w:t>
            </w:r>
          </w:p>
        </w:tc>
        <w:tc>
          <w:tcPr>
            <w:tcW w:w="1134" w:type="dxa"/>
            <w:vAlign w:val="center"/>
          </w:tcPr>
          <w:p w:rsidR="00A41C33" w:rsidRPr="006B3FED" w:rsidRDefault="00A41C33" w:rsidP="001B21DA">
            <w:pPr>
              <w:jc w:val="center"/>
              <w:rPr>
                <w:b/>
                <w:sz w:val="16"/>
                <w:szCs w:val="16"/>
              </w:rPr>
            </w:pPr>
            <w:r w:rsidRPr="006B3FED">
              <w:rPr>
                <w:b/>
                <w:sz w:val="16"/>
                <w:szCs w:val="16"/>
              </w:rPr>
              <w:t>409,0</w:t>
            </w:r>
          </w:p>
        </w:tc>
        <w:tc>
          <w:tcPr>
            <w:tcW w:w="992" w:type="dxa"/>
            <w:vAlign w:val="center"/>
          </w:tcPr>
          <w:p w:rsidR="00A41C33" w:rsidRPr="006B3FED" w:rsidRDefault="00A41C33" w:rsidP="001B21DA">
            <w:pPr>
              <w:jc w:val="center"/>
              <w:rPr>
                <w:b/>
                <w:sz w:val="16"/>
                <w:szCs w:val="16"/>
              </w:rPr>
            </w:pPr>
            <w:r w:rsidRPr="006B3FED">
              <w:rPr>
                <w:b/>
                <w:sz w:val="16"/>
                <w:szCs w:val="16"/>
              </w:rPr>
              <w:t>1,8</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Акцизы по подакцизным товарам (продукции) производимым на территории РФ</w:t>
            </w:r>
          </w:p>
        </w:tc>
        <w:tc>
          <w:tcPr>
            <w:tcW w:w="1843" w:type="dxa"/>
            <w:vAlign w:val="center"/>
          </w:tcPr>
          <w:p w:rsidR="00A41C33" w:rsidRPr="006B3FED" w:rsidRDefault="00A41C33" w:rsidP="001B21DA">
            <w:pPr>
              <w:jc w:val="center"/>
              <w:rPr>
                <w:sz w:val="16"/>
                <w:szCs w:val="16"/>
              </w:rPr>
            </w:pPr>
            <w:r w:rsidRPr="006B3FED">
              <w:rPr>
                <w:sz w:val="16"/>
                <w:szCs w:val="16"/>
              </w:rPr>
              <w:t>23 269,0</w:t>
            </w:r>
          </w:p>
        </w:tc>
        <w:tc>
          <w:tcPr>
            <w:tcW w:w="1275" w:type="dxa"/>
            <w:vAlign w:val="center"/>
          </w:tcPr>
          <w:p w:rsidR="00A41C33" w:rsidRPr="006B3FED" w:rsidRDefault="00A41C33" w:rsidP="001B21DA">
            <w:pPr>
              <w:jc w:val="center"/>
              <w:rPr>
                <w:sz w:val="16"/>
                <w:szCs w:val="16"/>
              </w:rPr>
            </w:pPr>
            <w:r w:rsidRPr="006B3FED">
              <w:rPr>
                <w:sz w:val="16"/>
                <w:szCs w:val="16"/>
              </w:rPr>
              <w:t>23 269,0</w:t>
            </w:r>
          </w:p>
        </w:tc>
        <w:tc>
          <w:tcPr>
            <w:tcW w:w="1276" w:type="dxa"/>
            <w:vAlign w:val="center"/>
          </w:tcPr>
          <w:p w:rsidR="00A41C33" w:rsidRPr="006B3FED" w:rsidRDefault="00A41C33" w:rsidP="001B21DA">
            <w:pPr>
              <w:jc w:val="center"/>
              <w:rPr>
                <w:sz w:val="16"/>
                <w:szCs w:val="16"/>
              </w:rPr>
            </w:pPr>
            <w:r w:rsidRPr="006B3FED">
              <w:rPr>
                <w:sz w:val="16"/>
                <w:szCs w:val="16"/>
              </w:rPr>
              <w:t>23 678,0</w:t>
            </w:r>
          </w:p>
        </w:tc>
        <w:tc>
          <w:tcPr>
            <w:tcW w:w="1134" w:type="dxa"/>
            <w:vAlign w:val="center"/>
          </w:tcPr>
          <w:p w:rsidR="00A41C33" w:rsidRPr="006B3FED" w:rsidRDefault="00A41C33" w:rsidP="001B21DA">
            <w:pPr>
              <w:jc w:val="center"/>
              <w:rPr>
                <w:sz w:val="16"/>
                <w:szCs w:val="16"/>
              </w:rPr>
            </w:pPr>
            <w:r w:rsidRPr="006B3FED">
              <w:rPr>
                <w:sz w:val="16"/>
                <w:szCs w:val="16"/>
              </w:rPr>
              <w:t>409,0</w:t>
            </w:r>
          </w:p>
        </w:tc>
        <w:tc>
          <w:tcPr>
            <w:tcW w:w="992" w:type="dxa"/>
            <w:vAlign w:val="center"/>
          </w:tcPr>
          <w:p w:rsidR="00A41C33" w:rsidRPr="006B3FED" w:rsidRDefault="00A41C33" w:rsidP="001B21DA">
            <w:pPr>
              <w:jc w:val="center"/>
              <w:rPr>
                <w:sz w:val="16"/>
                <w:szCs w:val="16"/>
              </w:rPr>
            </w:pPr>
            <w:r w:rsidRPr="006B3FED">
              <w:rPr>
                <w:sz w:val="16"/>
                <w:szCs w:val="16"/>
              </w:rPr>
              <w:t>1,8</w:t>
            </w:r>
          </w:p>
        </w:tc>
      </w:tr>
      <w:tr w:rsidR="00A41C33" w:rsidRPr="00C52EA7" w:rsidTr="006B3FED">
        <w:tc>
          <w:tcPr>
            <w:tcW w:w="3119" w:type="dxa"/>
          </w:tcPr>
          <w:p w:rsidR="00A41C33" w:rsidRPr="006B3FED" w:rsidRDefault="00A41C33" w:rsidP="001B21DA">
            <w:pPr>
              <w:jc w:val="both"/>
              <w:rPr>
                <w:b/>
                <w:sz w:val="16"/>
                <w:szCs w:val="16"/>
              </w:rPr>
            </w:pPr>
            <w:r w:rsidRPr="006B3FED">
              <w:rPr>
                <w:b/>
                <w:sz w:val="16"/>
                <w:szCs w:val="16"/>
              </w:rPr>
              <w:t>Налоги на совокупный доход</w:t>
            </w:r>
          </w:p>
        </w:tc>
        <w:tc>
          <w:tcPr>
            <w:tcW w:w="1843" w:type="dxa"/>
            <w:vAlign w:val="center"/>
          </w:tcPr>
          <w:p w:rsidR="00A41C33" w:rsidRPr="006B3FED" w:rsidRDefault="00A41C33" w:rsidP="001B21DA">
            <w:pPr>
              <w:jc w:val="center"/>
              <w:rPr>
                <w:b/>
                <w:sz w:val="16"/>
                <w:szCs w:val="16"/>
              </w:rPr>
            </w:pPr>
            <w:r w:rsidRPr="006B3FED">
              <w:rPr>
                <w:b/>
                <w:sz w:val="16"/>
                <w:szCs w:val="16"/>
              </w:rPr>
              <w:t>48 098,0</w:t>
            </w:r>
          </w:p>
        </w:tc>
        <w:tc>
          <w:tcPr>
            <w:tcW w:w="1275" w:type="dxa"/>
            <w:vAlign w:val="center"/>
          </w:tcPr>
          <w:p w:rsidR="00A41C33" w:rsidRPr="006B3FED" w:rsidRDefault="00A41C33" w:rsidP="001B21DA">
            <w:pPr>
              <w:jc w:val="center"/>
              <w:rPr>
                <w:b/>
                <w:sz w:val="16"/>
                <w:szCs w:val="16"/>
              </w:rPr>
            </w:pPr>
            <w:r w:rsidRPr="006B3FED">
              <w:rPr>
                <w:b/>
                <w:sz w:val="16"/>
                <w:szCs w:val="16"/>
              </w:rPr>
              <w:t>48 098,0</w:t>
            </w:r>
          </w:p>
        </w:tc>
        <w:tc>
          <w:tcPr>
            <w:tcW w:w="1276" w:type="dxa"/>
            <w:vAlign w:val="center"/>
          </w:tcPr>
          <w:p w:rsidR="00A41C33" w:rsidRPr="006B3FED" w:rsidRDefault="00A41C33" w:rsidP="001B21DA">
            <w:pPr>
              <w:jc w:val="center"/>
              <w:rPr>
                <w:b/>
                <w:sz w:val="16"/>
                <w:szCs w:val="16"/>
              </w:rPr>
            </w:pPr>
            <w:r w:rsidRPr="006B3FED">
              <w:rPr>
                <w:b/>
                <w:sz w:val="16"/>
                <w:szCs w:val="16"/>
              </w:rPr>
              <w:t>69 085,0</w:t>
            </w:r>
          </w:p>
        </w:tc>
        <w:tc>
          <w:tcPr>
            <w:tcW w:w="1134" w:type="dxa"/>
            <w:vAlign w:val="center"/>
          </w:tcPr>
          <w:p w:rsidR="00A41C33" w:rsidRPr="006B3FED" w:rsidRDefault="00A41C33" w:rsidP="001B21DA">
            <w:pPr>
              <w:jc w:val="center"/>
              <w:rPr>
                <w:b/>
                <w:sz w:val="16"/>
                <w:szCs w:val="16"/>
              </w:rPr>
            </w:pPr>
            <w:r w:rsidRPr="006B3FED">
              <w:rPr>
                <w:b/>
                <w:sz w:val="16"/>
                <w:szCs w:val="16"/>
              </w:rPr>
              <w:t>20 987,0</w:t>
            </w:r>
          </w:p>
        </w:tc>
        <w:tc>
          <w:tcPr>
            <w:tcW w:w="992" w:type="dxa"/>
            <w:vAlign w:val="center"/>
          </w:tcPr>
          <w:p w:rsidR="00A41C33" w:rsidRPr="006B3FED" w:rsidRDefault="00A41C33" w:rsidP="001B21DA">
            <w:pPr>
              <w:jc w:val="center"/>
              <w:rPr>
                <w:b/>
                <w:sz w:val="16"/>
                <w:szCs w:val="16"/>
              </w:rPr>
            </w:pPr>
            <w:r w:rsidRPr="006B3FED">
              <w:rPr>
                <w:b/>
                <w:sz w:val="16"/>
                <w:szCs w:val="16"/>
              </w:rPr>
              <w:t>43,6</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Налог, взимаемый в связи с применением упрощенной системы налогообложения</w:t>
            </w:r>
          </w:p>
        </w:tc>
        <w:tc>
          <w:tcPr>
            <w:tcW w:w="1843" w:type="dxa"/>
            <w:vAlign w:val="center"/>
          </w:tcPr>
          <w:p w:rsidR="00A41C33" w:rsidRPr="006B3FED" w:rsidRDefault="00A41C33" w:rsidP="001B21DA">
            <w:pPr>
              <w:jc w:val="center"/>
              <w:rPr>
                <w:sz w:val="16"/>
                <w:szCs w:val="16"/>
              </w:rPr>
            </w:pPr>
            <w:r w:rsidRPr="006B3FED">
              <w:rPr>
                <w:sz w:val="16"/>
                <w:szCs w:val="16"/>
              </w:rPr>
              <w:t>34 464,0</w:t>
            </w:r>
          </w:p>
        </w:tc>
        <w:tc>
          <w:tcPr>
            <w:tcW w:w="1275" w:type="dxa"/>
            <w:vAlign w:val="center"/>
          </w:tcPr>
          <w:p w:rsidR="00A41C33" w:rsidRPr="006B3FED" w:rsidRDefault="00A41C33" w:rsidP="001B21DA">
            <w:pPr>
              <w:jc w:val="center"/>
              <w:rPr>
                <w:sz w:val="16"/>
                <w:szCs w:val="16"/>
              </w:rPr>
            </w:pPr>
            <w:r w:rsidRPr="006B3FED">
              <w:rPr>
                <w:sz w:val="16"/>
                <w:szCs w:val="16"/>
              </w:rPr>
              <w:t>34 564,0</w:t>
            </w:r>
          </w:p>
        </w:tc>
        <w:tc>
          <w:tcPr>
            <w:tcW w:w="1276" w:type="dxa"/>
            <w:vAlign w:val="center"/>
          </w:tcPr>
          <w:p w:rsidR="00A41C33" w:rsidRPr="006B3FED" w:rsidRDefault="00A41C33" w:rsidP="001B21DA">
            <w:pPr>
              <w:jc w:val="center"/>
              <w:rPr>
                <w:sz w:val="16"/>
                <w:szCs w:val="16"/>
              </w:rPr>
            </w:pPr>
            <w:r w:rsidRPr="006B3FED">
              <w:rPr>
                <w:sz w:val="16"/>
                <w:szCs w:val="16"/>
              </w:rPr>
              <w:t>55 645,0</w:t>
            </w:r>
          </w:p>
        </w:tc>
        <w:tc>
          <w:tcPr>
            <w:tcW w:w="1134" w:type="dxa"/>
            <w:vAlign w:val="center"/>
          </w:tcPr>
          <w:p w:rsidR="00A41C33" w:rsidRPr="006B3FED" w:rsidRDefault="00A41C33" w:rsidP="001B21DA">
            <w:pPr>
              <w:jc w:val="center"/>
              <w:rPr>
                <w:sz w:val="16"/>
                <w:szCs w:val="16"/>
              </w:rPr>
            </w:pPr>
            <w:r w:rsidRPr="006B3FED">
              <w:rPr>
                <w:sz w:val="16"/>
                <w:szCs w:val="16"/>
              </w:rPr>
              <w:t>21 081,0</w:t>
            </w:r>
          </w:p>
        </w:tc>
        <w:tc>
          <w:tcPr>
            <w:tcW w:w="992" w:type="dxa"/>
            <w:vAlign w:val="center"/>
          </w:tcPr>
          <w:p w:rsidR="00A41C33" w:rsidRPr="006B3FED" w:rsidRDefault="00A41C33" w:rsidP="001B21DA">
            <w:pPr>
              <w:jc w:val="center"/>
              <w:rPr>
                <w:sz w:val="16"/>
                <w:szCs w:val="16"/>
              </w:rPr>
            </w:pPr>
            <w:r w:rsidRPr="006B3FED">
              <w:rPr>
                <w:sz w:val="16"/>
                <w:szCs w:val="16"/>
              </w:rPr>
              <w:t>61,0</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Единый налог на вмененный доход для отдельных видов деятельности</w:t>
            </w:r>
          </w:p>
        </w:tc>
        <w:tc>
          <w:tcPr>
            <w:tcW w:w="1843" w:type="dxa"/>
            <w:vAlign w:val="center"/>
          </w:tcPr>
          <w:p w:rsidR="00A41C33" w:rsidRPr="006B3FED" w:rsidRDefault="00A41C33" w:rsidP="001B21DA">
            <w:pPr>
              <w:jc w:val="center"/>
              <w:rPr>
                <w:sz w:val="16"/>
                <w:szCs w:val="16"/>
              </w:rPr>
            </w:pPr>
            <w:r w:rsidRPr="006B3FED">
              <w:rPr>
                <w:sz w:val="16"/>
                <w:szCs w:val="16"/>
              </w:rPr>
              <w:t>275,0</w:t>
            </w:r>
          </w:p>
        </w:tc>
        <w:tc>
          <w:tcPr>
            <w:tcW w:w="1275" w:type="dxa"/>
            <w:vAlign w:val="center"/>
          </w:tcPr>
          <w:p w:rsidR="00A41C33" w:rsidRPr="006B3FED" w:rsidRDefault="00A41C33" w:rsidP="001B21DA">
            <w:pPr>
              <w:jc w:val="center"/>
              <w:rPr>
                <w:sz w:val="16"/>
                <w:szCs w:val="16"/>
              </w:rPr>
            </w:pPr>
            <w:r w:rsidRPr="006B3FED">
              <w:rPr>
                <w:sz w:val="16"/>
                <w:szCs w:val="16"/>
              </w:rPr>
              <w:t>275,0</w:t>
            </w:r>
          </w:p>
        </w:tc>
        <w:tc>
          <w:tcPr>
            <w:tcW w:w="1276" w:type="dxa"/>
            <w:vAlign w:val="center"/>
          </w:tcPr>
          <w:p w:rsidR="00A41C33" w:rsidRPr="006B3FED" w:rsidRDefault="00A41C33" w:rsidP="001B21DA">
            <w:pPr>
              <w:jc w:val="center"/>
              <w:rPr>
                <w:sz w:val="16"/>
                <w:szCs w:val="16"/>
              </w:rPr>
            </w:pPr>
            <w:r w:rsidRPr="006B3FED">
              <w:rPr>
                <w:sz w:val="16"/>
                <w:szCs w:val="16"/>
              </w:rPr>
              <w:t>80,0</w:t>
            </w:r>
          </w:p>
        </w:tc>
        <w:tc>
          <w:tcPr>
            <w:tcW w:w="1134" w:type="dxa"/>
            <w:vAlign w:val="center"/>
          </w:tcPr>
          <w:p w:rsidR="00A41C33" w:rsidRPr="006B3FED" w:rsidRDefault="00A41C33" w:rsidP="001B21DA">
            <w:pPr>
              <w:jc w:val="center"/>
              <w:rPr>
                <w:sz w:val="16"/>
                <w:szCs w:val="16"/>
              </w:rPr>
            </w:pPr>
            <w:r w:rsidRPr="006B3FED">
              <w:rPr>
                <w:sz w:val="16"/>
                <w:szCs w:val="16"/>
              </w:rPr>
              <w:t>-195,0</w:t>
            </w:r>
          </w:p>
        </w:tc>
        <w:tc>
          <w:tcPr>
            <w:tcW w:w="992" w:type="dxa"/>
            <w:vAlign w:val="center"/>
          </w:tcPr>
          <w:p w:rsidR="00A41C33" w:rsidRPr="006B3FED" w:rsidRDefault="00A41C33" w:rsidP="001B21DA">
            <w:pPr>
              <w:jc w:val="center"/>
              <w:rPr>
                <w:sz w:val="16"/>
                <w:szCs w:val="16"/>
              </w:rPr>
            </w:pPr>
            <w:r w:rsidRPr="006B3FED">
              <w:rPr>
                <w:sz w:val="16"/>
                <w:szCs w:val="16"/>
              </w:rPr>
              <w:t>-70,9</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Единый сельскохозяйственный налог</w:t>
            </w:r>
          </w:p>
        </w:tc>
        <w:tc>
          <w:tcPr>
            <w:tcW w:w="1843" w:type="dxa"/>
            <w:vAlign w:val="center"/>
          </w:tcPr>
          <w:p w:rsidR="00A41C33" w:rsidRPr="006B3FED" w:rsidRDefault="00A41C33" w:rsidP="001B21DA">
            <w:pPr>
              <w:jc w:val="center"/>
              <w:rPr>
                <w:sz w:val="16"/>
                <w:szCs w:val="16"/>
              </w:rPr>
            </w:pPr>
            <w:r w:rsidRPr="006B3FED">
              <w:rPr>
                <w:sz w:val="16"/>
                <w:szCs w:val="16"/>
              </w:rPr>
              <w:t>59,0</w:t>
            </w:r>
          </w:p>
        </w:tc>
        <w:tc>
          <w:tcPr>
            <w:tcW w:w="1275" w:type="dxa"/>
            <w:vAlign w:val="center"/>
          </w:tcPr>
          <w:p w:rsidR="00A41C33" w:rsidRPr="006B3FED" w:rsidRDefault="00A41C33" w:rsidP="001B21DA">
            <w:pPr>
              <w:jc w:val="center"/>
              <w:rPr>
                <w:sz w:val="16"/>
                <w:szCs w:val="16"/>
              </w:rPr>
            </w:pPr>
            <w:r w:rsidRPr="006B3FED">
              <w:rPr>
                <w:sz w:val="16"/>
                <w:szCs w:val="16"/>
              </w:rPr>
              <w:t>59,0</w:t>
            </w:r>
          </w:p>
        </w:tc>
        <w:tc>
          <w:tcPr>
            <w:tcW w:w="1276" w:type="dxa"/>
            <w:vAlign w:val="center"/>
          </w:tcPr>
          <w:p w:rsidR="00A41C33" w:rsidRPr="006B3FED" w:rsidRDefault="00A41C33" w:rsidP="001B21DA">
            <w:pPr>
              <w:jc w:val="center"/>
              <w:rPr>
                <w:sz w:val="16"/>
                <w:szCs w:val="16"/>
              </w:rPr>
            </w:pPr>
            <w:r w:rsidRPr="006B3FED">
              <w:rPr>
                <w:sz w:val="16"/>
                <w:szCs w:val="16"/>
              </w:rPr>
              <w:t>60,0</w:t>
            </w:r>
          </w:p>
        </w:tc>
        <w:tc>
          <w:tcPr>
            <w:tcW w:w="1134" w:type="dxa"/>
            <w:vAlign w:val="center"/>
          </w:tcPr>
          <w:p w:rsidR="00A41C33" w:rsidRPr="006B3FED" w:rsidRDefault="00A41C33" w:rsidP="001B21DA">
            <w:pPr>
              <w:jc w:val="center"/>
              <w:rPr>
                <w:sz w:val="16"/>
                <w:szCs w:val="16"/>
              </w:rPr>
            </w:pPr>
            <w:r w:rsidRPr="006B3FED">
              <w:rPr>
                <w:sz w:val="16"/>
                <w:szCs w:val="16"/>
              </w:rPr>
              <w:t>1,0</w:t>
            </w:r>
          </w:p>
        </w:tc>
        <w:tc>
          <w:tcPr>
            <w:tcW w:w="992" w:type="dxa"/>
            <w:vAlign w:val="center"/>
          </w:tcPr>
          <w:p w:rsidR="00A41C33" w:rsidRPr="006B3FED" w:rsidRDefault="00A41C33" w:rsidP="001B21DA">
            <w:pPr>
              <w:jc w:val="center"/>
              <w:rPr>
                <w:sz w:val="16"/>
                <w:szCs w:val="16"/>
              </w:rPr>
            </w:pPr>
            <w:r w:rsidRPr="006B3FED">
              <w:rPr>
                <w:sz w:val="16"/>
                <w:szCs w:val="16"/>
              </w:rPr>
              <w:t>1,7</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Налог, взимаемый в связи с применением патентной системы налогообложения</w:t>
            </w:r>
          </w:p>
        </w:tc>
        <w:tc>
          <w:tcPr>
            <w:tcW w:w="1843" w:type="dxa"/>
            <w:vAlign w:val="center"/>
          </w:tcPr>
          <w:p w:rsidR="00A41C33" w:rsidRPr="006B3FED" w:rsidRDefault="00A41C33" w:rsidP="001B21DA">
            <w:pPr>
              <w:jc w:val="center"/>
              <w:rPr>
                <w:sz w:val="16"/>
                <w:szCs w:val="16"/>
              </w:rPr>
            </w:pPr>
            <w:r w:rsidRPr="006B3FED">
              <w:rPr>
                <w:sz w:val="16"/>
                <w:szCs w:val="16"/>
              </w:rPr>
              <w:t>13 200,0</w:t>
            </w:r>
          </w:p>
        </w:tc>
        <w:tc>
          <w:tcPr>
            <w:tcW w:w="1275" w:type="dxa"/>
            <w:vAlign w:val="center"/>
          </w:tcPr>
          <w:p w:rsidR="00A41C33" w:rsidRPr="006B3FED" w:rsidRDefault="00A41C33" w:rsidP="001B21DA">
            <w:pPr>
              <w:jc w:val="center"/>
              <w:rPr>
                <w:sz w:val="16"/>
                <w:szCs w:val="16"/>
              </w:rPr>
            </w:pPr>
            <w:r w:rsidRPr="006B3FED">
              <w:rPr>
                <w:sz w:val="16"/>
                <w:szCs w:val="16"/>
              </w:rPr>
              <w:t>13 200,0</w:t>
            </w:r>
          </w:p>
        </w:tc>
        <w:tc>
          <w:tcPr>
            <w:tcW w:w="1276" w:type="dxa"/>
            <w:vAlign w:val="center"/>
          </w:tcPr>
          <w:p w:rsidR="00A41C33" w:rsidRPr="006B3FED" w:rsidRDefault="00A41C33" w:rsidP="001B21DA">
            <w:pPr>
              <w:jc w:val="center"/>
              <w:rPr>
                <w:sz w:val="16"/>
                <w:szCs w:val="16"/>
              </w:rPr>
            </w:pPr>
            <w:r w:rsidRPr="006B3FED">
              <w:rPr>
                <w:sz w:val="16"/>
                <w:szCs w:val="16"/>
              </w:rPr>
              <w:t>13 300,0</w:t>
            </w:r>
          </w:p>
        </w:tc>
        <w:tc>
          <w:tcPr>
            <w:tcW w:w="1134" w:type="dxa"/>
            <w:vAlign w:val="center"/>
          </w:tcPr>
          <w:p w:rsidR="00A41C33" w:rsidRPr="006B3FED" w:rsidRDefault="00A41C33" w:rsidP="001B21DA">
            <w:pPr>
              <w:jc w:val="center"/>
              <w:rPr>
                <w:sz w:val="16"/>
                <w:szCs w:val="16"/>
              </w:rPr>
            </w:pPr>
            <w:r w:rsidRPr="006B3FED">
              <w:rPr>
                <w:sz w:val="16"/>
                <w:szCs w:val="16"/>
              </w:rPr>
              <w:t>100,0</w:t>
            </w:r>
          </w:p>
        </w:tc>
        <w:tc>
          <w:tcPr>
            <w:tcW w:w="992" w:type="dxa"/>
            <w:vAlign w:val="center"/>
          </w:tcPr>
          <w:p w:rsidR="00A41C33" w:rsidRPr="006B3FED" w:rsidRDefault="00A41C33" w:rsidP="001B21DA">
            <w:pPr>
              <w:jc w:val="center"/>
              <w:rPr>
                <w:sz w:val="16"/>
                <w:szCs w:val="16"/>
              </w:rPr>
            </w:pPr>
            <w:r w:rsidRPr="006B3FED">
              <w:rPr>
                <w:sz w:val="16"/>
                <w:szCs w:val="16"/>
              </w:rPr>
              <w:t>0,8</w:t>
            </w:r>
          </w:p>
        </w:tc>
      </w:tr>
      <w:tr w:rsidR="00A41C33" w:rsidRPr="00C52EA7" w:rsidTr="006B3FED">
        <w:tc>
          <w:tcPr>
            <w:tcW w:w="3119" w:type="dxa"/>
          </w:tcPr>
          <w:p w:rsidR="00A41C33" w:rsidRPr="006B3FED" w:rsidRDefault="00A41C33" w:rsidP="001B21DA">
            <w:pPr>
              <w:jc w:val="both"/>
              <w:rPr>
                <w:b/>
                <w:sz w:val="16"/>
                <w:szCs w:val="16"/>
              </w:rPr>
            </w:pPr>
            <w:r w:rsidRPr="006B3FED">
              <w:rPr>
                <w:b/>
                <w:sz w:val="16"/>
                <w:szCs w:val="16"/>
              </w:rPr>
              <w:t>Налоги на имущество</w:t>
            </w:r>
          </w:p>
        </w:tc>
        <w:tc>
          <w:tcPr>
            <w:tcW w:w="1843" w:type="dxa"/>
            <w:vAlign w:val="center"/>
          </w:tcPr>
          <w:p w:rsidR="00A41C33" w:rsidRPr="006B3FED" w:rsidRDefault="00A41C33" w:rsidP="001B21DA">
            <w:pPr>
              <w:jc w:val="center"/>
              <w:rPr>
                <w:b/>
                <w:sz w:val="16"/>
                <w:szCs w:val="16"/>
              </w:rPr>
            </w:pPr>
            <w:r w:rsidRPr="006B3FED">
              <w:rPr>
                <w:b/>
                <w:sz w:val="16"/>
                <w:szCs w:val="16"/>
              </w:rPr>
              <w:t>4 223,0</w:t>
            </w:r>
          </w:p>
        </w:tc>
        <w:tc>
          <w:tcPr>
            <w:tcW w:w="1275" w:type="dxa"/>
            <w:vAlign w:val="center"/>
          </w:tcPr>
          <w:p w:rsidR="00A41C33" w:rsidRPr="006B3FED" w:rsidRDefault="00A41C33" w:rsidP="001B21DA">
            <w:pPr>
              <w:jc w:val="center"/>
              <w:rPr>
                <w:b/>
                <w:sz w:val="16"/>
                <w:szCs w:val="16"/>
              </w:rPr>
            </w:pPr>
            <w:r w:rsidRPr="006B3FED">
              <w:rPr>
                <w:b/>
                <w:sz w:val="16"/>
                <w:szCs w:val="16"/>
              </w:rPr>
              <w:t>4 223,0</w:t>
            </w:r>
          </w:p>
        </w:tc>
        <w:tc>
          <w:tcPr>
            <w:tcW w:w="1276" w:type="dxa"/>
            <w:vAlign w:val="center"/>
          </w:tcPr>
          <w:p w:rsidR="00A41C33" w:rsidRPr="006B3FED" w:rsidRDefault="00A41C33" w:rsidP="001B21DA">
            <w:pPr>
              <w:jc w:val="center"/>
              <w:rPr>
                <w:b/>
                <w:sz w:val="16"/>
                <w:szCs w:val="16"/>
              </w:rPr>
            </w:pPr>
            <w:r w:rsidRPr="006B3FED">
              <w:rPr>
                <w:b/>
                <w:sz w:val="16"/>
                <w:szCs w:val="16"/>
              </w:rPr>
              <w:t>4 150,0</w:t>
            </w:r>
          </w:p>
        </w:tc>
        <w:tc>
          <w:tcPr>
            <w:tcW w:w="1134" w:type="dxa"/>
            <w:vAlign w:val="center"/>
          </w:tcPr>
          <w:p w:rsidR="00A41C33" w:rsidRPr="006B3FED" w:rsidRDefault="00A41C33" w:rsidP="001B21DA">
            <w:pPr>
              <w:jc w:val="center"/>
              <w:rPr>
                <w:b/>
                <w:sz w:val="16"/>
                <w:szCs w:val="16"/>
              </w:rPr>
            </w:pPr>
            <w:r w:rsidRPr="006B3FED">
              <w:rPr>
                <w:b/>
                <w:sz w:val="16"/>
                <w:szCs w:val="16"/>
              </w:rPr>
              <w:t>-73,0</w:t>
            </w:r>
          </w:p>
        </w:tc>
        <w:tc>
          <w:tcPr>
            <w:tcW w:w="992" w:type="dxa"/>
            <w:vAlign w:val="center"/>
          </w:tcPr>
          <w:p w:rsidR="00A41C33" w:rsidRPr="006B3FED" w:rsidRDefault="00A41C33" w:rsidP="001B21DA">
            <w:pPr>
              <w:jc w:val="center"/>
              <w:rPr>
                <w:b/>
                <w:sz w:val="16"/>
                <w:szCs w:val="16"/>
              </w:rPr>
            </w:pPr>
            <w:r w:rsidRPr="006B3FED">
              <w:rPr>
                <w:b/>
                <w:sz w:val="16"/>
                <w:szCs w:val="16"/>
              </w:rPr>
              <w:t>-1,7</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Земельный налог</w:t>
            </w:r>
          </w:p>
        </w:tc>
        <w:tc>
          <w:tcPr>
            <w:tcW w:w="1843" w:type="dxa"/>
            <w:vAlign w:val="center"/>
          </w:tcPr>
          <w:p w:rsidR="00A41C33" w:rsidRPr="006B3FED" w:rsidRDefault="00A41C33" w:rsidP="001B21DA">
            <w:pPr>
              <w:jc w:val="center"/>
              <w:rPr>
                <w:sz w:val="16"/>
                <w:szCs w:val="16"/>
              </w:rPr>
            </w:pPr>
            <w:r w:rsidRPr="006B3FED">
              <w:rPr>
                <w:sz w:val="16"/>
                <w:szCs w:val="16"/>
              </w:rPr>
              <w:t>4 223,0</w:t>
            </w:r>
          </w:p>
        </w:tc>
        <w:tc>
          <w:tcPr>
            <w:tcW w:w="1275" w:type="dxa"/>
            <w:vAlign w:val="center"/>
          </w:tcPr>
          <w:p w:rsidR="00A41C33" w:rsidRPr="006B3FED" w:rsidRDefault="00A41C33" w:rsidP="001B21DA">
            <w:pPr>
              <w:jc w:val="center"/>
              <w:rPr>
                <w:sz w:val="16"/>
                <w:szCs w:val="16"/>
              </w:rPr>
            </w:pPr>
            <w:r w:rsidRPr="006B3FED">
              <w:rPr>
                <w:sz w:val="16"/>
                <w:szCs w:val="16"/>
              </w:rPr>
              <w:t>4 223,0</w:t>
            </w:r>
          </w:p>
        </w:tc>
        <w:tc>
          <w:tcPr>
            <w:tcW w:w="1276" w:type="dxa"/>
            <w:vAlign w:val="center"/>
          </w:tcPr>
          <w:p w:rsidR="00A41C33" w:rsidRPr="006B3FED" w:rsidRDefault="00A41C33" w:rsidP="001B21DA">
            <w:pPr>
              <w:jc w:val="center"/>
              <w:rPr>
                <w:sz w:val="16"/>
                <w:szCs w:val="16"/>
              </w:rPr>
            </w:pPr>
            <w:r w:rsidRPr="006B3FED">
              <w:rPr>
                <w:sz w:val="16"/>
                <w:szCs w:val="16"/>
              </w:rPr>
              <w:t>4 150,0</w:t>
            </w:r>
          </w:p>
        </w:tc>
        <w:tc>
          <w:tcPr>
            <w:tcW w:w="1134" w:type="dxa"/>
            <w:vAlign w:val="center"/>
          </w:tcPr>
          <w:p w:rsidR="00A41C33" w:rsidRPr="006B3FED" w:rsidRDefault="00A41C33" w:rsidP="001B21DA">
            <w:pPr>
              <w:jc w:val="center"/>
              <w:rPr>
                <w:sz w:val="16"/>
                <w:szCs w:val="16"/>
              </w:rPr>
            </w:pPr>
            <w:r w:rsidRPr="006B3FED">
              <w:rPr>
                <w:sz w:val="16"/>
                <w:szCs w:val="16"/>
              </w:rPr>
              <w:t>-73,0</w:t>
            </w:r>
          </w:p>
        </w:tc>
        <w:tc>
          <w:tcPr>
            <w:tcW w:w="992" w:type="dxa"/>
            <w:vAlign w:val="center"/>
          </w:tcPr>
          <w:p w:rsidR="00A41C33" w:rsidRPr="006B3FED" w:rsidRDefault="00A41C33" w:rsidP="001B21DA">
            <w:pPr>
              <w:jc w:val="center"/>
              <w:rPr>
                <w:sz w:val="16"/>
                <w:szCs w:val="16"/>
              </w:rPr>
            </w:pPr>
            <w:r w:rsidRPr="006B3FED">
              <w:rPr>
                <w:sz w:val="16"/>
                <w:szCs w:val="16"/>
              </w:rPr>
              <w:t>-1,7</w:t>
            </w:r>
          </w:p>
        </w:tc>
      </w:tr>
      <w:tr w:rsidR="00A41C33" w:rsidRPr="00C52EA7" w:rsidTr="006B3FED">
        <w:tc>
          <w:tcPr>
            <w:tcW w:w="3119" w:type="dxa"/>
          </w:tcPr>
          <w:p w:rsidR="00A41C33" w:rsidRPr="006B3FED" w:rsidRDefault="00A41C33" w:rsidP="001B21DA">
            <w:pPr>
              <w:jc w:val="both"/>
              <w:rPr>
                <w:b/>
                <w:sz w:val="16"/>
                <w:szCs w:val="16"/>
              </w:rPr>
            </w:pPr>
            <w:r w:rsidRPr="006B3FED">
              <w:rPr>
                <w:b/>
                <w:sz w:val="16"/>
                <w:szCs w:val="16"/>
              </w:rPr>
              <w:t>Государственная пошлина</w:t>
            </w:r>
          </w:p>
        </w:tc>
        <w:tc>
          <w:tcPr>
            <w:tcW w:w="1843" w:type="dxa"/>
            <w:vAlign w:val="center"/>
          </w:tcPr>
          <w:p w:rsidR="00A41C33" w:rsidRPr="006B3FED" w:rsidRDefault="00A41C33" w:rsidP="001B21DA">
            <w:pPr>
              <w:jc w:val="center"/>
              <w:rPr>
                <w:b/>
                <w:sz w:val="16"/>
                <w:szCs w:val="16"/>
              </w:rPr>
            </w:pPr>
            <w:r w:rsidRPr="006B3FED">
              <w:rPr>
                <w:b/>
                <w:sz w:val="16"/>
                <w:szCs w:val="16"/>
              </w:rPr>
              <w:t>7 833,0</w:t>
            </w:r>
          </w:p>
        </w:tc>
        <w:tc>
          <w:tcPr>
            <w:tcW w:w="1275" w:type="dxa"/>
            <w:vAlign w:val="center"/>
          </w:tcPr>
          <w:p w:rsidR="00A41C33" w:rsidRPr="006B3FED" w:rsidRDefault="00A41C33" w:rsidP="001B21DA">
            <w:pPr>
              <w:jc w:val="center"/>
              <w:rPr>
                <w:b/>
                <w:sz w:val="16"/>
                <w:szCs w:val="16"/>
              </w:rPr>
            </w:pPr>
            <w:r w:rsidRPr="006B3FED">
              <w:rPr>
                <w:b/>
                <w:sz w:val="16"/>
                <w:szCs w:val="16"/>
              </w:rPr>
              <w:t>7 833,0</w:t>
            </w:r>
          </w:p>
        </w:tc>
        <w:tc>
          <w:tcPr>
            <w:tcW w:w="1276" w:type="dxa"/>
            <w:vAlign w:val="center"/>
          </w:tcPr>
          <w:p w:rsidR="00A41C33" w:rsidRPr="006B3FED" w:rsidRDefault="00A41C33" w:rsidP="001B21DA">
            <w:pPr>
              <w:jc w:val="center"/>
              <w:rPr>
                <w:b/>
                <w:sz w:val="16"/>
                <w:szCs w:val="16"/>
              </w:rPr>
            </w:pPr>
            <w:r w:rsidRPr="006B3FED">
              <w:rPr>
                <w:b/>
                <w:sz w:val="16"/>
                <w:szCs w:val="16"/>
              </w:rPr>
              <w:t>7 825,0</w:t>
            </w:r>
          </w:p>
        </w:tc>
        <w:tc>
          <w:tcPr>
            <w:tcW w:w="1134" w:type="dxa"/>
            <w:vAlign w:val="center"/>
          </w:tcPr>
          <w:p w:rsidR="00A41C33" w:rsidRPr="006B3FED" w:rsidRDefault="00A41C33" w:rsidP="001B21DA">
            <w:pPr>
              <w:jc w:val="center"/>
              <w:rPr>
                <w:b/>
                <w:sz w:val="16"/>
                <w:szCs w:val="16"/>
              </w:rPr>
            </w:pPr>
            <w:r w:rsidRPr="006B3FED">
              <w:rPr>
                <w:b/>
                <w:sz w:val="16"/>
                <w:szCs w:val="16"/>
              </w:rPr>
              <w:t>-8,0</w:t>
            </w:r>
          </w:p>
        </w:tc>
        <w:tc>
          <w:tcPr>
            <w:tcW w:w="992" w:type="dxa"/>
            <w:vAlign w:val="center"/>
          </w:tcPr>
          <w:p w:rsidR="00A41C33" w:rsidRPr="006B3FED" w:rsidRDefault="00A41C33" w:rsidP="001B21DA">
            <w:pPr>
              <w:jc w:val="center"/>
              <w:rPr>
                <w:b/>
                <w:sz w:val="16"/>
                <w:szCs w:val="16"/>
              </w:rPr>
            </w:pPr>
            <w:r w:rsidRPr="006B3FED">
              <w:rPr>
                <w:b/>
                <w:sz w:val="16"/>
                <w:szCs w:val="16"/>
              </w:rPr>
              <w:t>-0,1</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Государственная пошлина по делам, рассматриваемым в судах общей юрисдикции, мировыми судьями</w:t>
            </w:r>
          </w:p>
        </w:tc>
        <w:tc>
          <w:tcPr>
            <w:tcW w:w="1843" w:type="dxa"/>
            <w:vAlign w:val="center"/>
          </w:tcPr>
          <w:p w:rsidR="00A41C33" w:rsidRPr="006B3FED" w:rsidRDefault="00A41C33" w:rsidP="001B21DA">
            <w:pPr>
              <w:jc w:val="center"/>
              <w:rPr>
                <w:sz w:val="16"/>
                <w:szCs w:val="16"/>
              </w:rPr>
            </w:pPr>
            <w:r w:rsidRPr="006B3FED">
              <w:rPr>
                <w:sz w:val="16"/>
                <w:szCs w:val="16"/>
              </w:rPr>
              <w:t>7 828,0</w:t>
            </w:r>
          </w:p>
        </w:tc>
        <w:tc>
          <w:tcPr>
            <w:tcW w:w="1275" w:type="dxa"/>
            <w:vAlign w:val="center"/>
          </w:tcPr>
          <w:p w:rsidR="00A41C33" w:rsidRPr="006B3FED" w:rsidRDefault="00A41C33" w:rsidP="001B21DA">
            <w:pPr>
              <w:jc w:val="center"/>
              <w:rPr>
                <w:sz w:val="16"/>
                <w:szCs w:val="16"/>
              </w:rPr>
            </w:pPr>
            <w:r w:rsidRPr="006B3FED">
              <w:rPr>
                <w:sz w:val="16"/>
                <w:szCs w:val="16"/>
              </w:rPr>
              <w:t>7 828,0</w:t>
            </w:r>
          </w:p>
        </w:tc>
        <w:tc>
          <w:tcPr>
            <w:tcW w:w="1276" w:type="dxa"/>
            <w:vAlign w:val="center"/>
          </w:tcPr>
          <w:p w:rsidR="00A41C33" w:rsidRPr="006B3FED" w:rsidRDefault="00A41C33" w:rsidP="001B21DA">
            <w:pPr>
              <w:jc w:val="center"/>
              <w:rPr>
                <w:sz w:val="16"/>
                <w:szCs w:val="16"/>
              </w:rPr>
            </w:pPr>
            <w:r w:rsidRPr="006B3FED">
              <w:rPr>
                <w:sz w:val="16"/>
                <w:szCs w:val="16"/>
              </w:rPr>
              <w:t>7 800,0</w:t>
            </w:r>
          </w:p>
        </w:tc>
        <w:tc>
          <w:tcPr>
            <w:tcW w:w="1134" w:type="dxa"/>
            <w:vAlign w:val="center"/>
          </w:tcPr>
          <w:p w:rsidR="00A41C33" w:rsidRPr="006B3FED" w:rsidRDefault="00A41C33" w:rsidP="001B21DA">
            <w:pPr>
              <w:jc w:val="center"/>
              <w:rPr>
                <w:sz w:val="16"/>
                <w:szCs w:val="16"/>
              </w:rPr>
            </w:pPr>
            <w:r w:rsidRPr="006B3FED">
              <w:rPr>
                <w:sz w:val="16"/>
                <w:szCs w:val="16"/>
              </w:rPr>
              <w:t>-28,0</w:t>
            </w:r>
          </w:p>
        </w:tc>
        <w:tc>
          <w:tcPr>
            <w:tcW w:w="992" w:type="dxa"/>
            <w:vAlign w:val="center"/>
          </w:tcPr>
          <w:p w:rsidR="00A41C33" w:rsidRPr="006B3FED" w:rsidRDefault="00A41C33" w:rsidP="001B21DA">
            <w:pPr>
              <w:jc w:val="center"/>
              <w:rPr>
                <w:sz w:val="16"/>
                <w:szCs w:val="16"/>
              </w:rPr>
            </w:pPr>
            <w:r w:rsidRPr="006B3FED">
              <w:rPr>
                <w:sz w:val="16"/>
                <w:szCs w:val="16"/>
              </w:rPr>
              <w:t>-0,4</w:t>
            </w:r>
          </w:p>
        </w:tc>
      </w:tr>
      <w:tr w:rsidR="00A41C33" w:rsidRPr="00C52EA7" w:rsidTr="006B3FED">
        <w:tc>
          <w:tcPr>
            <w:tcW w:w="3119" w:type="dxa"/>
          </w:tcPr>
          <w:p w:rsidR="00A41C33" w:rsidRPr="006B3FED" w:rsidRDefault="00A41C33" w:rsidP="001B21DA">
            <w:pPr>
              <w:jc w:val="both"/>
              <w:rPr>
                <w:sz w:val="16"/>
                <w:szCs w:val="16"/>
              </w:rPr>
            </w:pPr>
            <w:r w:rsidRPr="006B3FED">
              <w:rPr>
                <w:sz w:val="16"/>
                <w:szCs w:val="16"/>
              </w:rPr>
              <w:t>Государственная пошлина за государственную регистрацию, а также за совершение прочих юридически значимых действий</w:t>
            </w:r>
          </w:p>
        </w:tc>
        <w:tc>
          <w:tcPr>
            <w:tcW w:w="1843" w:type="dxa"/>
            <w:vAlign w:val="center"/>
          </w:tcPr>
          <w:p w:rsidR="00A41C33" w:rsidRPr="006B3FED" w:rsidRDefault="00A41C33" w:rsidP="001B21DA">
            <w:pPr>
              <w:jc w:val="center"/>
              <w:rPr>
                <w:sz w:val="16"/>
                <w:szCs w:val="16"/>
              </w:rPr>
            </w:pPr>
            <w:r w:rsidRPr="006B3FED">
              <w:rPr>
                <w:sz w:val="16"/>
                <w:szCs w:val="16"/>
              </w:rPr>
              <w:t>5,0</w:t>
            </w:r>
          </w:p>
        </w:tc>
        <w:tc>
          <w:tcPr>
            <w:tcW w:w="1275" w:type="dxa"/>
            <w:vAlign w:val="center"/>
          </w:tcPr>
          <w:p w:rsidR="00A41C33" w:rsidRPr="006B3FED" w:rsidRDefault="00A41C33" w:rsidP="001B21DA">
            <w:pPr>
              <w:jc w:val="center"/>
              <w:rPr>
                <w:sz w:val="16"/>
                <w:szCs w:val="16"/>
              </w:rPr>
            </w:pPr>
            <w:r w:rsidRPr="006B3FED">
              <w:rPr>
                <w:sz w:val="16"/>
                <w:szCs w:val="16"/>
              </w:rPr>
              <w:t>5,0</w:t>
            </w:r>
          </w:p>
        </w:tc>
        <w:tc>
          <w:tcPr>
            <w:tcW w:w="1276" w:type="dxa"/>
            <w:vAlign w:val="center"/>
          </w:tcPr>
          <w:p w:rsidR="00A41C33" w:rsidRPr="006B3FED" w:rsidRDefault="00A41C33" w:rsidP="001B21DA">
            <w:pPr>
              <w:jc w:val="center"/>
              <w:rPr>
                <w:sz w:val="16"/>
                <w:szCs w:val="16"/>
              </w:rPr>
            </w:pPr>
            <w:r w:rsidRPr="006B3FED">
              <w:rPr>
                <w:sz w:val="16"/>
                <w:szCs w:val="16"/>
              </w:rPr>
              <w:t>25,0</w:t>
            </w:r>
          </w:p>
        </w:tc>
        <w:tc>
          <w:tcPr>
            <w:tcW w:w="1134" w:type="dxa"/>
            <w:vAlign w:val="center"/>
          </w:tcPr>
          <w:p w:rsidR="00A41C33" w:rsidRPr="006B3FED" w:rsidRDefault="00A41C33" w:rsidP="001B21DA">
            <w:pPr>
              <w:jc w:val="center"/>
              <w:rPr>
                <w:sz w:val="16"/>
                <w:szCs w:val="16"/>
              </w:rPr>
            </w:pPr>
            <w:r w:rsidRPr="006B3FED">
              <w:rPr>
                <w:sz w:val="16"/>
                <w:szCs w:val="16"/>
              </w:rPr>
              <w:t>20,0</w:t>
            </w:r>
          </w:p>
        </w:tc>
        <w:tc>
          <w:tcPr>
            <w:tcW w:w="992" w:type="dxa"/>
            <w:vAlign w:val="center"/>
          </w:tcPr>
          <w:p w:rsidR="00A41C33" w:rsidRPr="006B3FED" w:rsidRDefault="00A41C33" w:rsidP="001B21DA">
            <w:pPr>
              <w:jc w:val="center"/>
              <w:rPr>
                <w:sz w:val="16"/>
                <w:szCs w:val="16"/>
              </w:rPr>
            </w:pPr>
            <w:r w:rsidRPr="006B3FED">
              <w:rPr>
                <w:sz w:val="16"/>
                <w:szCs w:val="16"/>
              </w:rPr>
              <w:t>400,0</w:t>
            </w:r>
          </w:p>
        </w:tc>
      </w:tr>
    </w:tbl>
    <w:p w:rsidR="00A41C33" w:rsidRDefault="00A41C33" w:rsidP="00A41C33">
      <w:pPr>
        <w:ind w:firstLine="708"/>
        <w:jc w:val="both"/>
        <w:rPr>
          <w:b/>
        </w:rPr>
      </w:pPr>
    </w:p>
    <w:p w:rsidR="00A41C33" w:rsidRDefault="00A41C33" w:rsidP="006B3FED">
      <w:pPr>
        <w:ind w:firstLine="709"/>
        <w:jc w:val="both"/>
        <w:rPr>
          <w:sz w:val="26"/>
          <w:szCs w:val="26"/>
        </w:rPr>
      </w:pPr>
      <w:r w:rsidRPr="00042103">
        <w:rPr>
          <w:b/>
        </w:rPr>
        <w:t>Налог на доходы физических лиц</w:t>
      </w:r>
      <w:r w:rsidRPr="00042103">
        <w:t xml:space="preserve"> в 2023 году планируется в объеме </w:t>
      </w:r>
      <w:r>
        <w:t>532 000,0</w:t>
      </w:r>
      <w:r w:rsidRPr="00042103">
        <w:t xml:space="preserve"> тыс. р</w:t>
      </w:r>
      <w:r>
        <w:t>ублей</w:t>
      </w:r>
      <w:r w:rsidRPr="00042103">
        <w:t xml:space="preserve">, что на </w:t>
      </w:r>
      <w:r>
        <w:t>38 000,0</w:t>
      </w:r>
      <w:r w:rsidRPr="00042103">
        <w:t xml:space="preserve"> тыс. р</w:t>
      </w:r>
      <w:r>
        <w:t>ублей</w:t>
      </w:r>
      <w:r w:rsidRPr="00042103">
        <w:t xml:space="preserve"> (</w:t>
      </w:r>
      <w:r>
        <w:t>7,7</w:t>
      </w:r>
      <w:r w:rsidRPr="00042103">
        <w:t xml:space="preserve">%) выше ожидаемого поступления налога в 2022 году </w:t>
      </w:r>
      <w:r w:rsidRPr="00042103">
        <w:lastRenderedPageBreak/>
        <w:t>(</w:t>
      </w:r>
      <w:r>
        <w:t>494 000,0</w:t>
      </w:r>
      <w:r w:rsidRPr="00042103">
        <w:t xml:space="preserve"> тыс. р</w:t>
      </w:r>
      <w:r>
        <w:t>ублей</w:t>
      </w:r>
      <w:r w:rsidRPr="00042103">
        <w:t xml:space="preserve">); в 2024 – 2025 годах в размере </w:t>
      </w:r>
      <w:r>
        <w:t>571 000,0</w:t>
      </w:r>
      <w:r w:rsidRPr="00042103">
        <w:t xml:space="preserve"> тыс. р</w:t>
      </w:r>
      <w:r>
        <w:t>ублей</w:t>
      </w:r>
      <w:r w:rsidRPr="00042103">
        <w:t xml:space="preserve"> и </w:t>
      </w:r>
      <w:r>
        <w:t>609 000,0 тыс. рублей, соответственно.</w:t>
      </w:r>
      <w:r w:rsidRPr="00042103">
        <w:rPr>
          <w:sz w:val="26"/>
          <w:szCs w:val="26"/>
        </w:rPr>
        <w:t xml:space="preserve"> </w:t>
      </w:r>
    </w:p>
    <w:p w:rsidR="00A41C33" w:rsidRDefault="00A41C33" w:rsidP="006B3FED">
      <w:pPr>
        <w:ind w:firstLine="709"/>
        <w:jc w:val="both"/>
      </w:pPr>
      <w:r>
        <w:t>Прогноз п</w:t>
      </w:r>
      <w:r w:rsidRPr="00042103">
        <w:t>оступлени</w:t>
      </w:r>
      <w:r>
        <w:t>й</w:t>
      </w:r>
      <w:r w:rsidRPr="00042103">
        <w:t xml:space="preserve"> налога на доходы физических лиц на 2023 год </w:t>
      </w:r>
      <w:r>
        <w:t>рассчитан на основе прогнозного фонда заработной платы по полному кругу организаций на текущий год, поступления</w:t>
      </w:r>
      <w:r w:rsidRPr="00042103">
        <w:t xml:space="preserve"> на плановый период 2024 и 2025 годов запланированы на основе прогнозируемого темпа роста </w:t>
      </w:r>
      <w:r>
        <w:t xml:space="preserve">ФОТ </w:t>
      </w:r>
      <w:r w:rsidRPr="00042103">
        <w:t>в 202</w:t>
      </w:r>
      <w:r>
        <w:t>4</w:t>
      </w:r>
      <w:r w:rsidRPr="00042103">
        <w:t>-2025 годах</w:t>
      </w:r>
      <w:r>
        <w:t xml:space="preserve"> в соответствии с </w:t>
      </w:r>
      <w:r w:rsidR="001822F5">
        <w:t>Прогнозом</w:t>
      </w:r>
      <w:r>
        <w:t>.</w:t>
      </w:r>
    </w:p>
    <w:p w:rsidR="00A41C33" w:rsidRDefault="00A41C33" w:rsidP="006B3FED">
      <w:pPr>
        <w:ind w:firstLine="709"/>
        <w:jc w:val="both"/>
      </w:pPr>
      <w:r w:rsidRPr="00D40AF1">
        <w:t xml:space="preserve">Общая сумма поступления </w:t>
      </w:r>
      <w:r w:rsidRPr="00D40AF1">
        <w:rPr>
          <w:b/>
        </w:rPr>
        <w:t>акцизов по подакцизным товарам</w:t>
      </w:r>
      <w:r w:rsidRPr="00D40AF1">
        <w:t xml:space="preserve"> (продукции), производимым на территории Российской Федерации, в бюджет</w:t>
      </w:r>
      <w:r>
        <w:t xml:space="preserve"> района</w:t>
      </w:r>
      <w:r w:rsidRPr="00D40AF1">
        <w:t xml:space="preserve"> на 2023 год планируется в сумме </w:t>
      </w:r>
      <w:r>
        <w:t>23 678,0</w:t>
      </w:r>
      <w:r w:rsidRPr="00D40AF1">
        <w:t xml:space="preserve"> тыс. р</w:t>
      </w:r>
      <w:r>
        <w:t>ублей</w:t>
      </w:r>
      <w:r w:rsidRPr="00D40AF1">
        <w:t xml:space="preserve"> (на </w:t>
      </w:r>
      <w:r>
        <w:t>1,8</w:t>
      </w:r>
      <w:r w:rsidRPr="00D40AF1">
        <w:t>% выше ожидаемых поступлений 2022 года), на 2024 год –</w:t>
      </w:r>
      <w:r>
        <w:t xml:space="preserve"> 26 332,0 </w:t>
      </w:r>
      <w:r w:rsidRPr="00D40AF1">
        <w:t>тыс. р</w:t>
      </w:r>
      <w:r>
        <w:t>ублей</w:t>
      </w:r>
      <w:r w:rsidRPr="00D40AF1">
        <w:t xml:space="preserve"> (+</w:t>
      </w:r>
      <w:r>
        <w:t>11,2</w:t>
      </w:r>
      <w:r w:rsidRPr="00D40AF1">
        <w:t xml:space="preserve">% к прогнозируемым поступлениям 2023 года), на 2025 год – </w:t>
      </w:r>
      <w:r>
        <w:t>27 805,0</w:t>
      </w:r>
      <w:r w:rsidRPr="00D40AF1">
        <w:t xml:space="preserve"> тыс. р</w:t>
      </w:r>
      <w:r>
        <w:t>ублей</w:t>
      </w:r>
      <w:r w:rsidRPr="00D40AF1">
        <w:t xml:space="preserve"> (+</w:t>
      </w:r>
      <w:r>
        <w:t>5,6</w:t>
      </w:r>
      <w:r w:rsidRPr="00D40AF1">
        <w:t>% к прогнозируемым поступлениям 2024 года).</w:t>
      </w:r>
    </w:p>
    <w:p w:rsidR="00A41C33" w:rsidRPr="0018402E" w:rsidRDefault="00A41C33" w:rsidP="006B3FED">
      <w:pPr>
        <w:pStyle w:val="Default"/>
        <w:ind w:firstLine="709"/>
        <w:jc w:val="both"/>
      </w:pPr>
      <w:r w:rsidRPr="0018402E">
        <w:t xml:space="preserve">Прогноз поступления </w:t>
      </w:r>
      <w:r w:rsidRPr="0018402E">
        <w:rPr>
          <w:b/>
          <w:bCs/>
        </w:rPr>
        <w:t>налога, взимаемого в связи с применением упрощенной системы налогообложения</w:t>
      </w:r>
      <w:r>
        <w:rPr>
          <w:b/>
          <w:bCs/>
        </w:rPr>
        <w:t>,</w:t>
      </w:r>
      <w:r w:rsidRPr="0018402E">
        <w:rPr>
          <w:b/>
          <w:bCs/>
        </w:rPr>
        <w:t xml:space="preserve"> </w:t>
      </w:r>
      <w:r w:rsidRPr="0018402E">
        <w:t xml:space="preserve">запланирован на 2023 год в объеме </w:t>
      </w:r>
      <w:r>
        <w:t>55 645,0</w:t>
      </w:r>
      <w:r w:rsidRPr="0018402E">
        <w:t xml:space="preserve"> тыс. р</w:t>
      </w:r>
      <w:r>
        <w:t>ублей</w:t>
      </w:r>
      <w:r w:rsidRPr="0018402E">
        <w:t xml:space="preserve"> (</w:t>
      </w:r>
      <w:r>
        <w:t>+61,0%</w:t>
      </w:r>
      <w:r w:rsidRPr="0018402E">
        <w:t xml:space="preserve"> к ожидаемым поступлениям 2022 года), на 2024 год – </w:t>
      </w:r>
      <w:r>
        <w:t>55 805,0</w:t>
      </w:r>
      <w:r w:rsidRPr="0018402E">
        <w:t xml:space="preserve"> тыс. р</w:t>
      </w:r>
      <w:r>
        <w:t>ублей</w:t>
      </w:r>
      <w:r w:rsidRPr="0018402E">
        <w:t xml:space="preserve"> (+</w:t>
      </w:r>
      <w:r>
        <w:t>0,3</w:t>
      </w:r>
      <w:r w:rsidRPr="0018402E">
        <w:t xml:space="preserve">% к 2023 г.), на 2025 год – </w:t>
      </w:r>
      <w:r>
        <w:t>56 124,0</w:t>
      </w:r>
      <w:r w:rsidRPr="0018402E">
        <w:t xml:space="preserve"> тыс. р</w:t>
      </w:r>
      <w:r>
        <w:t>ублей</w:t>
      </w:r>
      <w:r w:rsidRPr="0018402E">
        <w:t xml:space="preserve"> (+</w:t>
      </w:r>
      <w:r>
        <w:t>0,6</w:t>
      </w:r>
      <w:r w:rsidRPr="0018402E">
        <w:t xml:space="preserve">% к 2024 г.). </w:t>
      </w:r>
    </w:p>
    <w:p w:rsidR="00A41C33" w:rsidRDefault="00A41C33" w:rsidP="006B3FED">
      <w:pPr>
        <w:pStyle w:val="Default"/>
        <w:ind w:firstLine="709"/>
        <w:jc w:val="both"/>
      </w:pPr>
      <w:r w:rsidRPr="0018402E">
        <w:t xml:space="preserve">Объем поступлений </w:t>
      </w:r>
      <w:r>
        <w:rPr>
          <w:b/>
          <w:bCs/>
        </w:rPr>
        <w:t>единого налога на вмененный доход для отдельных видов деятельности</w:t>
      </w:r>
      <w:r w:rsidRPr="0018402E">
        <w:rPr>
          <w:b/>
          <w:bCs/>
        </w:rPr>
        <w:t xml:space="preserve"> </w:t>
      </w:r>
      <w:r w:rsidRPr="0018402E">
        <w:t>прогнозиру</w:t>
      </w:r>
      <w:r>
        <w:t>е</w:t>
      </w:r>
      <w:r w:rsidRPr="0018402E">
        <w:t xml:space="preserve">тся </w:t>
      </w:r>
      <w:r>
        <w:t xml:space="preserve">с ежегодным снижением: </w:t>
      </w:r>
      <w:r w:rsidRPr="0018402E">
        <w:t xml:space="preserve">на 2023 год в сумме </w:t>
      </w:r>
      <w:r>
        <w:t>80,0</w:t>
      </w:r>
      <w:r w:rsidRPr="0018402E">
        <w:t xml:space="preserve"> тыс. р</w:t>
      </w:r>
      <w:r>
        <w:t>ублей</w:t>
      </w:r>
      <w:r w:rsidRPr="0018402E">
        <w:t xml:space="preserve"> (</w:t>
      </w:r>
      <w:r>
        <w:t>-70,9</w:t>
      </w:r>
      <w:r w:rsidRPr="0018402E">
        <w:t xml:space="preserve"> к уровню 2022 года), на 2024 год – </w:t>
      </w:r>
      <w:r>
        <w:t>50,0</w:t>
      </w:r>
      <w:r w:rsidRPr="0018402E">
        <w:t xml:space="preserve"> тыс. </w:t>
      </w:r>
      <w:r>
        <w:t>рублей</w:t>
      </w:r>
      <w:r w:rsidRPr="0018402E">
        <w:t xml:space="preserve"> </w:t>
      </w:r>
      <w:r>
        <w:t>(-37,5</w:t>
      </w:r>
      <w:r w:rsidRPr="0018402E">
        <w:t xml:space="preserve">% к уровню 2023 года), на 2025 год – </w:t>
      </w:r>
      <w:r>
        <w:t>25,0</w:t>
      </w:r>
      <w:r w:rsidRPr="0018402E">
        <w:t xml:space="preserve"> тыс. р</w:t>
      </w:r>
      <w:r>
        <w:t>ублей (-50,0</w:t>
      </w:r>
      <w:r w:rsidRPr="0018402E">
        <w:t>% к уровню 2024 года</w:t>
      </w:r>
      <w:r>
        <w:t>)</w:t>
      </w:r>
      <w:r w:rsidRPr="0018402E">
        <w:t xml:space="preserve">. </w:t>
      </w:r>
      <w:r>
        <w:t>С 01.01.2021г. система налогообложения в виде ЕНВД отменена, в 2023-2025 годах поступления составят платежи в счет погашения задолженности прошлых лет.</w:t>
      </w:r>
    </w:p>
    <w:p w:rsidR="00A41C33" w:rsidRDefault="00A41C33" w:rsidP="006B3FED">
      <w:pPr>
        <w:pStyle w:val="Default"/>
        <w:ind w:firstLine="709"/>
        <w:jc w:val="both"/>
      </w:pPr>
      <w:r>
        <w:t xml:space="preserve">Прогноз поступлений </w:t>
      </w:r>
      <w:r w:rsidRPr="00404EBA">
        <w:rPr>
          <w:b/>
        </w:rPr>
        <w:t>единого сельскохозяйственного налога</w:t>
      </w:r>
      <w:r>
        <w:t xml:space="preserve"> на 2023-2025 годы составляет 60,0 тыс. рублей ежегодно (+1,7% к уровню текущего года).</w:t>
      </w:r>
    </w:p>
    <w:p w:rsidR="00A41C33" w:rsidRDefault="00A41C33" w:rsidP="006B3FED">
      <w:pPr>
        <w:pStyle w:val="Default"/>
        <w:ind w:firstLine="709"/>
        <w:jc w:val="both"/>
      </w:pPr>
      <w:r>
        <w:t xml:space="preserve">Поступления от </w:t>
      </w:r>
      <w:r w:rsidRPr="007B5A11">
        <w:rPr>
          <w:b/>
        </w:rPr>
        <w:t>налога, взимаемого в связи с применением патентной системы налогообложения,</w:t>
      </w:r>
      <w:r>
        <w:t xml:space="preserve"> прогнозируются на 2023 год в сумме 13 300,0 тыс. рублей (+0,8% к ожидаемым поступлениям 2022 года), на 2024-2025 годы в сумме 13 400,0 тыс. рублей и 13 600,0 тыс. рублей, соответственно.</w:t>
      </w:r>
    </w:p>
    <w:p w:rsidR="00A41C33" w:rsidRDefault="00A41C33" w:rsidP="006B3FED">
      <w:pPr>
        <w:pStyle w:val="Default"/>
        <w:ind w:firstLine="709"/>
        <w:jc w:val="both"/>
      </w:pPr>
      <w:r>
        <w:t xml:space="preserve">Объем поступлений </w:t>
      </w:r>
      <w:r w:rsidRPr="007B5A11">
        <w:rPr>
          <w:b/>
        </w:rPr>
        <w:t>земельного налога</w:t>
      </w:r>
      <w:r>
        <w:t xml:space="preserve"> на 2023-2025 годы прогнозируется в сумме 4 150,0 тыс. рублей ежегодно (-1,7% к уровню 2022 года). Снижение прогноза обусловлено перечислением в текущем году в бюджет района пеней и штрафов за несвоевременную уплату земельного налога, в т.ч. ПАО «Коршуновский ГОК».</w:t>
      </w:r>
    </w:p>
    <w:p w:rsidR="00A41C33" w:rsidRDefault="00A41C33" w:rsidP="006B3FED">
      <w:pPr>
        <w:pStyle w:val="Default"/>
        <w:ind w:firstLine="709"/>
        <w:jc w:val="both"/>
      </w:pPr>
      <w:r w:rsidRPr="007B5A11">
        <w:t xml:space="preserve">Расчет прогноза поступления </w:t>
      </w:r>
      <w:r w:rsidRPr="007B5A11">
        <w:rPr>
          <w:b/>
          <w:bCs/>
        </w:rPr>
        <w:t xml:space="preserve">государственной пошлины </w:t>
      </w:r>
      <w:r w:rsidRPr="007B5A11">
        <w:t xml:space="preserve">в </w:t>
      </w:r>
      <w:r>
        <w:t>районный</w:t>
      </w:r>
      <w:r w:rsidRPr="007B5A11">
        <w:t xml:space="preserve"> бюджет осуществлен на основании информации главных администраторов доходов </w:t>
      </w:r>
      <w:r>
        <w:t xml:space="preserve">(МИФНС России № 23 по Иркутской области, администрации района) </w:t>
      </w:r>
      <w:r w:rsidRPr="007B5A11">
        <w:t xml:space="preserve">и составляет в 2023 году </w:t>
      </w:r>
      <w:r>
        <w:t>7 825,0</w:t>
      </w:r>
      <w:r w:rsidRPr="007B5A11">
        <w:t xml:space="preserve"> тыс. р</w:t>
      </w:r>
      <w:r>
        <w:t>ублей</w:t>
      </w:r>
      <w:r w:rsidRPr="007B5A11">
        <w:t xml:space="preserve">, в 2024 году – </w:t>
      </w:r>
      <w:r>
        <w:t>7 805,0</w:t>
      </w:r>
      <w:r w:rsidRPr="007B5A11">
        <w:t xml:space="preserve"> тыс. р</w:t>
      </w:r>
      <w:r>
        <w:t>ублей</w:t>
      </w:r>
      <w:r w:rsidRPr="007B5A11">
        <w:t xml:space="preserve">, в 2025 году – </w:t>
      </w:r>
      <w:r>
        <w:t>7 830,0</w:t>
      </w:r>
      <w:r w:rsidRPr="007B5A11">
        <w:t xml:space="preserve"> тыс. р</w:t>
      </w:r>
      <w:r>
        <w:t>ублей.</w:t>
      </w:r>
    </w:p>
    <w:p w:rsidR="00A41C33" w:rsidRDefault="00A41C33" w:rsidP="006B3FED">
      <w:pPr>
        <w:pStyle w:val="Default"/>
        <w:ind w:firstLine="709"/>
        <w:jc w:val="both"/>
      </w:pPr>
      <w:r w:rsidRPr="007B5A11">
        <w:t xml:space="preserve"> </w:t>
      </w:r>
      <w:r>
        <w:t>П</w:t>
      </w:r>
      <w:r w:rsidRPr="00981C3A">
        <w:t xml:space="preserve">рогнозируемый объем </w:t>
      </w:r>
      <w:r w:rsidRPr="00CF7F23">
        <w:rPr>
          <w:b/>
        </w:rPr>
        <w:t>неналоговых доходов</w:t>
      </w:r>
      <w:r w:rsidRPr="00981C3A">
        <w:t xml:space="preserve"> в 2023 году составит </w:t>
      </w:r>
      <w:r w:rsidRPr="00981C3A">
        <w:rPr>
          <w:b/>
        </w:rPr>
        <w:t>167 554,9</w:t>
      </w:r>
      <w:r>
        <w:rPr>
          <w:b/>
          <w:sz w:val="20"/>
          <w:szCs w:val="20"/>
        </w:rPr>
        <w:t xml:space="preserve"> </w:t>
      </w:r>
      <w:r w:rsidRPr="00981C3A">
        <w:t>тыс. р</w:t>
      </w:r>
      <w:r>
        <w:t>ублей</w:t>
      </w:r>
      <w:r w:rsidRPr="00981C3A">
        <w:t xml:space="preserve">, что на </w:t>
      </w:r>
      <w:r w:rsidRPr="00981C3A">
        <w:rPr>
          <w:b/>
        </w:rPr>
        <w:t>48 362,9</w:t>
      </w:r>
      <w:r w:rsidRPr="00981C3A">
        <w:t xml:space="preserve"> тыс. р. или на </w:t>
      </w:r>
      <w:r>
        <w:t>22,4</w:t>
      </w:r>
      <w:r w:rsidRPr="00981C3A">
        <w:t xml:space="preserve">% ниже ожидаемого уровня 2022 года. </w:t>
      </w:r>
    </w:p>
    <w:p w:rsidR="00A41C33" w:rsidRDefault="00A41C33" w:rsidP="006B3FED">
      <w:pPr>
        <w:widowControl w:val="0"/>
        <w:shd w:val="clear" w:color="auto" w:fill="FFFFFF"/>
        <w:ind w:firstLine="709"/>
        <w:jc w:val="both"/>
        <w:rPr>
          <w:spacing w:val="-2"/>
        </w:rPr>
      </w:pPr>
      <w:r w:rsidRPr="00D17C0D">
        <w:t>Прогноз поступлений на 202</w:t>
      </w:r>
      <w:r>
        <w:t>4</w:t>
      </w:r>
      <w:r w:rsidRPr="00D17C0D">
        <w:t xml:space="preserve"> год </w:t>
      </w:r>
      <w:r>
        <w:rPr>
          <w:bCs/>
        </w:rPr>
        <w:t>168 897,0</w:t>
      </w:r>
      <w:r w:rsidRPr="00D17C0D">
        <w:rPr>
          <w:bCs/>
        </w:rPr>
        <w:t xml:space="preserve"> </w:t>
      </w:r>
      <w:r w:rsidRPr="00D17C0D">
        <w:t>тыс. рублей</w:t>
      </w:r>
      <w:r>
        <w:t xml:space="preserve"> (+0,8% к уровню 2023г.)</w:t>
      </w:r>
      <w:r w:rsidRPr="00D17C0D">
        <w:t>, на 202</w:t>
      </w:r>
      <w:r>
        <w:t>5</w:t>
      </w:r>
      <w:r w:rsidRPr="00D17C0D">
        <w:t xml:space="preserve"> год </w:t>
      </w:r>
      <w:r>
        <w:rPr>
          <w:bCs/>
          <w:spacing w:val="-2"/>
        </w:rPr>
        <w:t>172 287,0</w:t>
      </w:r>
      <w:r w:rsidRPr="00D17C0D">
        <w:rPr>
          <w:bCs/>
          <w:spacing w:val="-2"/>
        </w:rPr>
        <w:t xml:space="preserve"> </w:t>
      </w:r>
      <w:r w:rsidRPr="00D17C0D">
        <w:rPr>
          <w:spacing w:val="-2"/>
        </w:rPr>
        <w:t>тыс. рублей</w:t>
      </w:r>
      <w:r>
        <w:rPr>
          <w:spacing w:val="-2"/>
        </w:rPr>
        <w:t xml:space="preserve"> +2,0% к уровню 2024г.)</w:t>
      </w:r>
      <w:r w:rsidRPr="00D17C0D">
        <w:rPr>
          <w:spacing w:val="-2"/>
        </w:rPr>
        <w:t>.</w:t>
      </w:r>
    </w:p>
    <w:p w:rsidR="00A41C33" w:rsidRDefault="001822F5" w:rsidP="006B3FED">
      <w:pPr>
        <w:widowControl w:val="0"/>
        <w:shd w:val="clear" w:color="auto" w:fill="FFFFFF"/>
        <w:ind w:firstLine="709"/>
        <w:jc w:val="both"/>
        <w:rPr>
          <w:b/>
          <w:spacing w:val="-2"/>
        </w:rPr>
      </w:pPr>
      <w:r w:rsidRPr="001822F5">
        <w:rPr>
          <w:spacing w:val="-2"/>
        </w:rPr>
        <w:t>3.</w:t>
      </w:r>
      <w:r>
        <w:rPr>
          <w:b/>
          <w:spacing w:val="-2"/>
        </w:rPr>
        <w:t xml:space="preserve"> </w:t>
      </w:r>
      <w:r w:rsidR="00A41C33" w:rsidRPr="00ED698B">
        <w:rPr>
          <w:b/>
          <w:spacing w:val="-2"/>
        </w:rPr>
        <w:t>Неналоговые доходы.</w:t>
      </w:r>
    </w:p>
    <w:p w:rsidR="00A41C33" w:rsidRPr="00ED698B" w:rsidRDefault="00A41C33" w:rsidP="006B3FED">
      <w:pPr>
        <w:widowControl w:val="0"/>
        <w:shd w:val="clear" w:color="auto" w:fill="FFFFFF"/>
        <w:ind w:firstLine="709"/>
        <w:jc w:val="both"/>
        <w:rPr>
          <w:spacing w:val="-2"/>
        </w:rPr>
      </w:pPr>
      <w:r w:rsidRPr="00ED698B">
        <w:rPr>
          <w:spacing w:val="-2"/>
        </w:rPr>
        <w:t xml:space="preserve">Доля неналоговых доходов в </w:t>
      </w:r>
      <w:r>
        <w:rPr>
          <w:spacing w:val="-2"/>
        </w:rPr>
        <w:t>о</w:t>
      </w:r>
      <w:r w:rsidRPr="00ED698B">
        <w:rPr>
          <w:spacing w:val="-2"/>
        </w:rPr>
        <w:t>бщем объеме про</w:t>
      </w:r>
      <w:r>
        <w:rPr>
          <w:spacing w:val="-2"/>
        </w:rPr>
        <w:t>гн</w:t>
      </w:r>
      <w:r w:rsidRPr="00ED698B">
        <w:rPr>
          <w:spacing w:val="-2"/>
        </w:rPr>
        <w:t>озируемых на 2023 год доходов составляет 6,3%.</w:t>
      </w:r>
    </w:p>
    <w:p w:rsidR="00A41C33" w:rsidRDefault="00A41C33" w:rsidP="006B3FED">
      <w:pPr>
        <w:ind w:firstLine="709"/>
        <w:jc w:val="both"/>
      </w:pPr>
      <w:r w:rsidRPr="007B5A11">
        <w:t xml:space="preserve">Структура </w:t>
      </w:r>
      <w:r w:rsidRPr="00ED698B">
        <w:t>неналоговых доходов,</w:t>
      </w:r>
      <w:r>
        <w:rPr>
          <w:b/>
        </w:rPr>
        <w:t xml:space="preserve"> </w:t>
      </w:r>
      <w:r w:rsidRPr="00416881">
        <w:t xml:space="preserve">ожидаемая оценка их поступления в 2022 году и прогноз на 2023 год </w:t>
      </w:r>
      <w:r w:rsidRPr="007B5A11">
        <w:t>представлен</w:t>
      </w:r>
      <w:r>
        <w:t>ы</w:t>
      </w:r>
      <w:r w:rsidRPr="007B5A11">
        <w:t xml:space="preserve"> в таблице.</w:t>
      </w:r>
    </w:p>
    <w:p w:rsidR="00A41C33" w:rsidRPr="006B3FED" w:rsidRDefault="00A41C33" w:rsidP="00A41C33">
      <w:pPr>
        <w:ind w:firstLine="708"/>
        <w:jc w:val="right"/>
      </w:pPr>
      <w:r w:rsidRPr="006B3FED">
        <w:t>Тыс. рублей</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1559"/>
        <w:gridCol w:w="1134"/>
        <w:gridCol w:w="1134"/>
        <w:gridCol w:w="992"/>
        <w:gridCol w:w="1134"/>
      </w:tblGrid>
      <w:tr w:rsidR="00A41C33" w:rsidRPr="001857FC" w:rsidTr="006B3FED">
        <w:trPr>
          <w:trHeight w:val="118"/>
        </w:trPr>
        <w:tc>
          <w:tcPr>
            <w:tcW w:w="3686"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Наименование</w:t>
            </w:r>
          </w:p>
        </w:tc>
        <w:tc>
          <w:tcPr>
            <w:tcW w:w="1559" w:type="dxa"/>
            <w:shd w:val="clear" w:color="auto" w:fill="D9D9D9" w:themeFill="background1" w:themeFillShade="D9"/>
            <w:vAlign w:val="center"/>
          </w:tcPr>
          <w:p w:rsidR="006B3FED" w:rsidRPr="006B3FED" w:rsidRDefault="006B3FED" w:rsidP="006B3FED">
            <w:pPr>
              <w:jc w:val="center"/>
              <w:rPr>
                <w:b/>
                <w:sz w:val="18"/>
                <w:szCs w:val="18"/>
              </w:rPr>
            </w:pPr>
            <w:r w:rsidRPr="006B3FED">
              <w:rPr>
                <w:b/>
                <w:sz w:val="18"/>
                <w:szCs w:val="18"/>
              </w:rPr>
              <w:t xml:space="preserve">РД </w:t>
            </w:r>
          </w:p>
          <w:p w:rsidR="006B3FED" w:rsidRPr="006B3FED" w:rsidRDefault="006B3FED" w:rsidP="006B3FED">
            <w:pPr>
              <w:jc w:val="center"/>
              <w:rPr>
                <w:b/>
                <w:sz w:val="18"/>
                <w:szCs w:val="18"/>
              </w:rPr>
            </w:pPr>
            <w:r w:rsidRPr="006B3FED">
              <w:rPr>
                <w:b/>
                <w:sz w:val="18"/>
                <w:szCs w:val="18"/>
              </w:rPr>
              <w:t>от 22.09.2022г</w:t>
            </w:r>
          </w:p>
          <w:p w:rsidR="00A41C33" w:rsidRPr="006B3FED" w:rsidRDefault="006B3FED" w:rsidP="006B3FED">
            <w:pPr>
              <w:jc w:val="center"/>
              <w:rPr>
                <w:b/>
                <w:sz w:val="18"/>
                <w:szCs w:val="18"/>
              </w:rPr>
            </w:pPr>
            <w:r w:rsidRPr="006B3FED">
              <w:rPr>
                <w:b/>
                <w:sz w:val="18"/>
                <w:szCs w:val="18"/>
              </w:rPr>
              <w:t>№ 219</w:t>
            </w:r>
          </w:p>
        </w:tc>
        <w:tc>
          <w:tcPr>
            <w:tcW w:w="1134"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 xml:space="preserve">Оценка </w:t>
            </w:r>
          </w:p>
          <w:p w:rsidR="00A41C33" w:rsidRPr="006B3FED" w:rsidRDefault="00A41C33" w:rsidP="001B21DA">
            <w:pPr>
              <w:jc w:val="center"/>
              <w:rPr>
                <w:b/>
                <w:sz w:val="18"/>
                <w:szCs w:val="18"/>
              </w:rPr>
            </w:pPr>
            <w:r w:rsidRPr="006B3FED">
              <w:rPr>
                <w:b/>
                <w:sz w:val="18"/>
                <w:szCs w:val="18"/>
              </w:rPr>
              <w:t>2022 года</w:t>
            </w:r>
          </w:p>
        </w:tc>
        <w:tc>
          <w:tcPr>
            <w:tcW w:w="1134"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 xml:space="preserve">Прогноз </w:t>
            </w:r>
          </w:p>
          <w:p w:rsidR="00A41C33" w:rsidRPr="006B3FED" w:rsidRDefault="00A41C33" w:rsidP="001B21DA">
            <w:pPr>
              <w:jc w:val="center"/>
              <w:rPr>
                <w:b/>
                <w:sz w:val="18"/>
                <w:szCs w:val="18"/>
              </w:rPr>
            </w:pPr>
            <w:r w:rsidRPr="006B3FED">
              <w:rPr>
                <w:b/>
                <w:sz w:val="18"/>
                <w:szCs w:val="18"/>
              </w:rPr>
              <w:t>на 2023 год</w:t>
            </w:r>
          </w:p>
        </w:tc>
        <w:tc>
          <w:tcPr>
            <w:tcW w:w="992"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2023/2022</w:t>
            </w:r>
          </w:p>
          <w:p w:rsidR="00A41C33" w:rsidRPr="006B3FED" w:rsidRDefault="00A41C33" w:rsidP="001B21DA">
            <w:pPr>
              <w:jc w:val="center"/>
              <w:rPr>
                <w:b/>
                <w:sz w:val="18"/>
                <w:szCs w:val="18"/>
              </w:rPr>
            </w:pPr>
            <w:r w:rsidRPr="006B3FED">
              <w:rPr>
                <w:b/>
                <w:sz w:val="18"/>
                <w:szCs w:val="18"/>
              </w:rPr>
              <w:t>+/-</w:t>
            </w:r>
          </w:p>
        </w:tc>
        <w:tc>
          <w:tcPr>
            <w:tcW w:w="1134" w:type="dxa"/>
            <w:shd w:val="clear" w:color="auto" w:fill="D9D9D9" w:themeFill="background1" w:themeFillShade="D9"/>
            <w:vAlign w:val="center"/>
          </w:tcPr>
          <w:p w:rsidR="00A41C33" w:rsidRPr="006B3FED" w:rsidRDefault="00A41C33" w:rsidP="001B21DA">
            <w:pPr>
              <w:jc w:val="center"/>
              <w:rPr>
                <w:b/>
                <w:sz w:val="18"/>
                <w:szCs w:val="18"/>
              </w:rPr>
            </w:pPr>
            <w:r w:rsidRPr="006B3FED">
              <w:rPr>
                <w:b/>
                <w:sz w:val="18"/>
                <w:szCs w:val="18"/>
              </w:rPr>
              <w:t>2023/2022</w:t>
            </w:r>
          </w:p>
          <w:p w:rsidR="00A41C33" w:rsidRPr="006B3FED" w:rsidRDefault="00A41C33" w:rsidP="001B21DA">
            <w:pPr>
              <w:jc w:val="center"/>
              <w:rPr>
                <w:b/>
                <w:sz w:val="18"/>
                <w:szCs w:val="18"/>
              </w:rPr>
            </w:pPr>
            <w:r w:rsidRPr="006B3FED">
              <w:rPr>
                <w:b/>
                <w:sz w:val="18"/>
                <w:szCs w:val="18"/>
              </w:rPr>
              <w:t>%</w:t>
            </w:r>
          </w:p>
        </w:tc>
      </w:tr>
      <w:tr w:rsidR="00A41C33" w:rsidRPr="001857FC" w:rsidTr="006B3FED">
        <w:trPr>
          <w:trHeight w:val="373"/>
        </w:trPr>
        <w:tc>
          <w:tcPr>
            <w:tcW w:w="3686" w:type="dxa"/>
          </w:tcPr>
          <w:p w:rsidR="00A41C33" w:rsidRPr="006B3FED" w:rsidRDefault="00A41C33" w:rsidP="001B21DA">
            <w:pPr>
              <w:jc w:val="both"/>
              <w:rPr>
                <w:rFonts w:ascii="Times" w:hAnsi="Times"/>
                <w:b/>
                <w:sz w:val="16"/>
                <w:szCs w:val="16"/>
              </w:rPr>
            </w:pPr>
          </w:p>
          <w:p w:rsidR="00A41C33" w:rsidRPr="006B3FED" w:rsidRDefault="00A41C33" w:rsidP="001B21DA">
            <w:pPr>
              <w:jc w:val="both"/>
              <w:rPr>
                <w:rFonts w:ascii="Times" w:hAnsi="Times"/>
                <w:b/>
                <w:sz w:val="16"/>
                <w:szCs w:val="16"/>
              </w:rPr>
            </w:pPr>
            <w:r w:rsidRPr="006B3FED">
              <w:rPr>
                <w:rFonts w:ascii="Times" w:hAnsi="Times"/>
                <w:b/>
                <w:sz w:val="16"/>
                <w:szCs w:val="16"/>
              </w:rPr>
              <w:t xml:space="preserve">Неналоговые доходы </w:t>
            </w:r>
          </w:p>
          <w:p w:rsidR="00A41C33" w:rsidRPr="006B3FED" w:rsidRDefault="00A41C33" w:rsidP="001B21DA">
            <w:pPr>
              <w:jc w:val="both"/>
              <w:rPr>
                <w:rFonts w:ascii="Times" w:hAnsi="Times"/>
                <w:b/>
                <w:sz w:val="16"/>
                <w:szCs w:val="16"/>
              </w:rPr>
            </w:pPr>
          </w:p>
        </w:tc>
        <w:tc>
          <w:tcPr>
            <w:tcW w:w="1559"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215 917,8</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215 917,8</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167 554,9</w:t>
            </w:r>
          </w:p>
        </w:tc>
        <w:tc>
          <w:tcPr>
            <w:tcW w:w="992"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-48 362,9</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-22,4</w:t>
            </w:r>
          </w:p>
        </w:tc>
      </w:tr>
      <w:tr w:rsidR="00A41C33" w:rsidRPr="001857FC" w:rsidTr="006B3FED">
        <w:trPr>
          <w:trHeight w:val="671"/>
        </w:trPr>
        <w:tc>
          <w:tcPr>
            <w:tcW w:w="3686" w:type="dxa"/>
          </w:tcPr>
          <w:p w:rsidR="00A41C33" w:rsidRPr="006B3FED" w:rsidRDefault="00A41C33" w:rsidP="001B21DA">
            <w:pPr>
              <w:pStyle w:val="Default"/>
              <w:jc w:val="both"/>
              <w:rPr>
                <w:rFonts w:ascii="Times" w:hAnsi="Times"/>
                <w:b/>
                <w:sz w:val="16"/>
                <w:szCs w:val="16"/>
              </w:rPr>
            </w:pPr>
            <w:r w:rsidRPr="006B3FED">
              <w:rPr>
                <w:rFonts w:ascii="Times" w:hAnsi="Times"/>
                <w:b/>
                <w:sz w:val="16"/>
                <w:szCs w:val="16"/>
              </w:rPr>
              <w:t xml:space="preserve">Доходы от использования имущества, находящегося в государственной и муниципальной собственности </w:t>
            </w:r>
          </w:p>
        </w:tc>
        <w:tc>
          <w:tcPr>
            <w:tcW w:w="1559"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31 155,0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31 155,0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31 616,0</w:t>
            </w:r>
          </w:p>
        </w:tc>
        <w:tc>
          <w:tcPr>
            <w:tcW w:w="992"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461,0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1,5</w:t>
            </w:r>
          </w:p>
        </w:tc>
      </w:tr>
      <w:tr w:rsidR="00A41C33" w:rsidRPr="001857FC" w:rsidTr="006B3FED">
        <w:trPr>
          <w:trHeight w:val="118"/>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 xml:space="preserve">Доходы, получаемые в виде арендной платы за передачу в возмездное пользование </w:t>
            </w:r>
            <w:r w:rsidRPr="006B3FED">
              <w:rPr>
                <w:rFonts w:ascii="Times" w:hAnsi="Times"/>
                <w:sz w:val="16"/>
                <w:szCs w:val="16"/>
              </w:rPr>
              <w:lastRenderedPageBreak/>
              <w:t>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lastRenderedPageBreak/>
              <w:t>30 541,0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30 541,0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30 608,0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67,0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0,2</w:t>
            </w:r>
          </w:p>
        </w:tc>
      </w:tr>
      <w:tr w:rsidR="00A41C33" w:rsidRPr="00295368" w:rsidTr="006B3FED">
        <w:trPr>
          <w:trHeight w:val="118"/>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lastRenderedPageBreak/>
              <w:t>Платежи от государственных и муниципальных унитарных предприятий</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14,0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14,0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-14,0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-100,0</w:t>
            </w:r>
          </w:p>
        </w:tc>
      </w:tr>
      <w:tr w:rsidR="00A41C33" w:rsidRPr="001857FC" w:rsidTr="006B3FED">
        <w:trPr>
          <w:trHeight w:val="118"/>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600,0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600,0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1 008,0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408,0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68,0</w:t>
            </w:r>
          </w:p>
        </w:tc>
      </w:tr>
      <w:tr w:rsidR="00A41C33" w:rsidRPr="001857FC" w:rsidTr="006B3FED">
        <w:trPr>
          <w:trHeight w:val="118"/>
        </w:trPr>
        <w:tc>
          <w:tcPr>
            <w:tcW w:w="3686" w:type="dxa"/>
          </w:tcPr>
          <w:p w:rsidR="00A41C33" w:rsidRPr="006B3FED" w:rsidRDefault="00A41C33" w:rsidP="001B21DA">
            <w:pPr>
              <w:jc w:val="both"/>
              <w:rPr>
                <w:rFonts w:ascii="Times" w:hAnsi="Times"/>
                <w:b/>
                <w:sz w:val="16"/>
                <w:szCs w:val="16"/>
              </w:rPr>
            </w:pPr>
            <w:r w:rsidRPr="006B3FED">
              <w:rPr>
                <w:rFonts w:ascii="Times" w:hAnsi="Times"/>
                <w:b/>
                <w:sz w:val="16"/>
                <w:szCs w:val="16"/>
              </w:rPr>
              <w:t>Платежи при пользовании природными ресурсами</w:t>
            </w:r>
          </w:p>
        </w:tc>
        <w:tc>
          <w:tcPr>
            <w:tcW w:w="1559"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131 000,0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131 000,0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86 400,0</w:t>
            </w:r>
          </w:p>
        </w:tc>
        <w:tc>
          <w:tcPr>
            <w:tcW w:w="992"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-44 600,0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-34,1</w:t>
            </w:r>
          </w:p>
        </w:tc>
      </w:tr>
      <w:tr w:rsidR="00A41C33" w:rsidRPr="001857FC" w:rsidTr="006B3FED">
        <w:trPr>
          <w:trHeight w:val="118"/>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Плата за негативное воздействие на окружающую среду</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131 000,0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131 000,0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86 400,0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-44 600,0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-34,1</w:t>
            </w:r>
          </w:p>
        </w:tc>
      </w:tr>
      <w:tr w:rsidR="00A41C33" w:rsidRPr="001857FC" w:rsidTr="006B3FED">
        <w:trPr>
          <w:trHeight w:val="118"/>
        </w:trPr>
        <w:tc>
          <w:tcPr>
            <w:tcW w:w="3686" w:type="dxa"/>
          </w:tcPr>
          <w:p w:rsidR="00A41C33" w:rsidRPr="006B3FED" w:rsidRDefault="00A41C33" w:rsidP="001B21DA">
            <w:pPr>
              <w:jc w:val="both"/>
              <w:rPr>
                <w:rFonts w:ascii="Times" w:hAnsi="Times"/>
                <w:b/>
                <w:sz w:val="16"/>
                <w:szCs w:val="16"/>
              </w:rPr>
            </w:pPr>
            <w:r w:rsidRPr="006B3FED">
              <w:rPr>
                <w:rFonts w:ascii="Times" w:hAnsi="Times"/>
                <w:b/>
                <w:sz w:val="16"/>
                <w:szCs w:val="16"/>
              </w:rPr>
              <w:t>Доходы от оказания платных услуг и компенсации затрат государства</w:t>
            </w:r>
          </w:p>
        </w:tc>
        <w:tc>
          <w:tcPr>
            <w:tcW w:w="1559"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48 838,8</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48 838,8</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46 489,9</w:t>
            </w:r>
          </w:p>
        </w:tc>
        <w:tc>
          <w:tcPr>
            <w:tcW w:w="992"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-2 348,9</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-4,8</w:t>
            </w:r>
          </w:p>
        </w:tc>
      </w:tr>
      <w:tr w:rsidR="00A41C33" w:rsidRPr="001857FC" w:rsidTr="006B3FED">
        <w:trPr>
          <w:trHeight w:val="118"/>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Доходы от оказания платных услуг (работ)</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47 347,3</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47 347,3</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46 430,9</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-916,4</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-1,9</w:t>
            </w:r>
          </w:p>
        </w:tc>
      </w:tr>
      <w:tr w:rsidR="00A41C33" w:rsidRPr="001857FC" w:rsidTr="006B3FED">
        <w:trPr>
          <w:trHeight w:val="118"/>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Доходы от компенсации затрат государства</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1 491,5</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1 491,5</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59,0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-1 432,5</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-96,0</w:t>
            </w:r>
          </w:p>
        </w:tc>
      </w:tr>
      <w:tr w:rsidR="00A41C33" w:rsidRPr="001857FC" w:rsidTr="006B3FED">
        <w:trPr>
          <w:trHeight w:val="118"/>
        </w:trPr>
        <w:tc>
          <w:tcPr>
            <w:tcW w:w="3686" w:type="dxa"/>
          </w:tcPr>
          <w:p w:rsidR="00A41C33" w:rsidRPr="006B3FED" w:rsidRDefault="00A41C33" w:rsidP="001B21DA">
            <w:pPr>
              <w:jc w:val="both"/>
              <w:rPr>
                <w:rFonts w:ascii="Times" w:hAnsi="Times"/>
                <w:b/>
                <w:sz w:val="16"/>
                <w:szCs w:val="16"/>
              </w:rPr>
            </w:pPr>
            <w:r w:rsidRPr="006B3FED">
              <w:rPr>
                <w:rFonts w:ascii="Times" w:hAnsi="Times"/>
                <w:b/>
                <w:sz w:val="16"/>
                <w:szCs w:val="16"/>
              </w:rPr>
              <w:t>Доходы от продажи материальных и нематериальных активов</w:t>
            </w:r>
          </w:p>
        </w:tc>
        <w:tc>
          <w:tcPr>
            <w:tcW w:w="1559"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1 424,0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1 424,0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949,0</w:t>
            </w:r>
          </w:p>
        </w:tc>
        <w:tc>
          <w:tcPr>
            <w:tcW w:w="992"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-475,0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-33,4</w:t>
            </w:r>
          </w:p>
        </w:tc>
      </w:tr>
      <w:tr w:rsidR="00A41C33" w:rsidRPr="001857FC" w:rsidTr="006B3FED">
        <w:trPr>
          <w:trHeight w:val="118"/>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1 179,0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1 179,0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843,0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-336,0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-28,5</w:t>
            </w:r>
          </w:p>
        </w:tc>
      </w:tr>
      <w:tr w:rsidR="00A41C33" w:rsidRPr="001857FC" w:rsidTr="006B3FED">
        <w:trPr>
          <w:trHeight w:val="590"/>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Доходы от продажи земельных участков, находящихся в государственной и муниципальной собственности</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245,0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245,0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106,0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-139,0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-56,7</w:t>
            </w:r>
          </w:p>
        </w:tc>
      </w:tr>
      <w:tr w:rsidR="00A41C33" w:rsidRPr="001857FC" w:rsidTr="006B3FED">
        <w:trPr>
          <w:trHeight w:val="273"/>
        </w:trPr>
        <w:tc>
          <w:tcPr>
            <w:tcW w:w="3686" w:type="dxa"/>
          </w:tcPr>
          <w:p w:rsidR="00A41C33" w:rsidRPr="006B3FED" w:rsidRDefault="00A41C33" w:rsidP="001B21DA">
            <w:pPr>
              <w:jc w:val="both"/>
              <w:rPr>
                <w:rFonts w:ascii="Times" w:hAnsi="Times"/>
                <w:b/>
                <w:sz w:val="16"/>
                <w:szCs w:val="16"/>
              </w:rPr>
            </w:pPr>
            <w:r w:rsidRPr="006B3FED">
              <w:rPr>
                <w:rFonts w:ascii="Times" w:hAnsi="Times"/>
                <w:b/>
                <w:sz w:val="16"/>
                <w:szCs w:val="16"/>
              </w:rPr>
              <w:t xml:space="preserve">Штрафы, санкции, возмещение ущерба </w:t>
            </w:r>
          </w:p>
        </w:tc>
        <w:tc>
          <w:tcPr>
            <w:tcW w:w="1559"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3 500,0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3 500,0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2 100,0</w:t>
            </w:r>
          </w:p>
        </w:tc>
        <w:tc>
          <w:tcPr>
            <w:tcW w:w="992"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-1 400,0</w:t>
            </w:r>
          </w:p>
        </w:tc>
        <w:tc>
          <w:tcPr>
            <w:tcW w:w="1134" w:type="dxa"/>
            <w:vAlign w:val="center"/>
          </w:tcPr>
          <w:p w:rsidR="00A41C33" w:rsidRPr="006B3FED" w:rsidRDefault="00A41C33" w:rsidP="001B21DA">
            <w:pPr>
              <w:jc w:val="center"/>
              <w:rPr>
                <w:rFonts w:ascii="Times" w:hAnsi="Times"/>
                <w:b/>
                <w:sz w:val="16"/>
                <w:szCs w:val="16"/>
              </w:rPr>
            </w:pPr>
            <w:r w:rsidRPr="006B3FED">
              <w:rPr>
                <w:rFonts w:ascii="Times" w:hAnsi="Times"/>
                <w:b/>
                <w:sz w:val="16"/>
                <w:szCs w:val="16"/>
              </w:rPr>
              <w:t>-4,0</w:t>
            </w:r>
          </w:p>
        </w:tc>
      </w:tr>
      <w:tr w:rsidR="00A41C33" w:rsidRPr="001857FC" w:rsidTr="006B3FED">
        <w:trPr>
          <w:trHeight w:val="419"/>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Административные штрафы, установленные КоАП РФ</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703,0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703,0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650,0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-53,0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-7,5</w:t>
            </w:r>
          </w:p>
        </w:tc>
      </w:tr>
      <w:tr w:rsidR="00A41C33" w:rsidRPr="00295368" w:rsidTr="006B3FED">
        <w:trPr>
          <w:trHeight w:val="1701"/>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РФ, иной организацией, действующей от имени РФ</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1 102,0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1 102,0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-1 102,0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-100,0</w:t>
            </w:r>
          </w:p>
        </w:tc>
      </w:tr>
      <w:tr w:rsidR="00A41C33" w:rsidRPr="001857FC" w:rsidTr="006B3FED">
        <w:trPr>
          <w:trHeight w:val="266"/>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Платежи в целях возмещения ущерба (убытков)</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695,0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695,0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950,0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255</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36,7</w:t>
            </w:r>
          </w:p>
        </w:tc>
      </w:tr>
      <w:tr w:rsidR="00A41C33" w:rsidRPr="001857FC" w:rsidTr="006B3FED">
        <w:trPr>
          <w:trHeight w:val="411"/>
        </w:trPr>
        <w:tc>
          <w:tcPr>
            <w:tcW w:w="3686" w:type="dxa"/>
          </w:tcPr>
          <w:p w:rsidR="00A41C33" w:rsidRPr="006B3FED" w:rsidRDefault="00A41C33" w:rsidP="001B21DA">
            <w:pPr>
              <w:jc w:val="both"/>
              <w:rPr>
                <w:rFonts w:ascii="Times" w:hAnsi="Times"/>
                <w:sz w:val="16"/>
                <w:szCs w:val="16"/>
              </w:rPr>
            </w:pPr>
            <w:r w:rsidRPr="006B3FED">
              <w:rPr>
                <w:rFonts w:ascii="Times" w:hAnsi="Times"/>
                <w:sz w:val="16"/>
                <w:szCs w:val="16"/>
              </w:rPr>
              <w:t>Платежи, уплачиваемые в целях возмещения вреда</w:t>
            </w:r>
          </w:p>
        </w:tc>
        <w:tc>
          <w:tcPr>
            <w:tcW w:w="1559"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1 000,0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1 000,0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500,0</w:t>
            </w:r>
          </w:p>
        </w:tc>
        <w:tc>
          <w:tcPr>
            <w:tcW w:w="992"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-500,0</w:t>
            </w:r>
          </w:p>
        </w:tc>
        <w:tc>
          <w:tcPr>
            <w:tcW w:w="1134" w:type="dxa"/>
            <w:vAlign w:val="center"/>
          </w:tcPr>
          <w:p w:rsidR="00A41C33" w:rsidRPr="006B3FED" w:rsidRDefault="00A41C33" w:rsidP="001B21DA">
            <w:pPr>
              <w:jc w:val="center"/>
              <w:rPr>
                <w:rFonts w:ascii="Times" w:hAnsi="Times"/>
                <w:sz w:val="16"/>
                <w:szCs w:val="16"/>
              </w:rPr>
            </w:pPr>
            <w:r w:rsidRPr="006B3FED">
              <w:rPr>
                <w:rFonts w:ascii="Times" w:hAnsi="Times"/>
                <w:sz w:val="16"/>
                <w:szCs w:val="16"/>
              </w:rPr>
              <w:t>-50,0</w:t>
            </w:r>
          </w:p>
        </w:tc>
      </w:tr>
    </w:tbl>
    <w:p w:rsidR="00A41C33" w:rsidRDefault="00A41C33" w:rsidP="00A41C33">
      <w:pPr>
        <w:shd w:val="clear" w:color="auto" w:fill="FFFFFF"/>
        <w:ind w:firstLine="708"/>
        <w:jc w:val="both"/>
        <w:rPr>
          <w:color w:val="000000"/>
        </w:rPr>
      </w:pPr>
    </w:p>
    <w:p w:rsidR="00A41C33" w:rsidRDefault="00A41C33" w:rsidP="00A41C33">
      <w:pPr>
        <w:shd w:val="clear" w:color="auto" w:fill="FFFFFF"/>
        <w:ind w:firstLine="708"/>
        <w:jc w:val="both"/>
        <w:rPr>
          <w:color w:val="000000"/>
        </w:rPr>
      </w:pPr>
      <w:r w:rsidRPr="00E03A98">
        <w:rPr>
          <w:color w:val="000000"/>
        </w:rPr>
        <w:t xml:space="preserve">Как видно из таблицы, </w:t>
      </w:r>
      <w:r>
        <w:rPr>
          <w:color w:val="000000"/>
        </w:rPr>
        <w:t xml:space="preserve">из </w:t>
      </w:r>
      <w:r w:rsidRPr="00A4011C">
        <w:rPr>
          <w:color w:val="000000"/>
        </w:rPr>
        <w:t>пяти</w:t>
      </w:r>
      <w:r w:rsidRPr="00E03A98">
        <w:rPr>
          <w:color w:val="000000"/>
        </w:rPr>
        <w:t xml:space="preserve"> подгрупп неналоговых доходов</w:t>
      </w:r>
      <w:r>
        <w:rPr>
          <w:color w:val="000000"/>
        </w:rPr>
        <w:t xml:space="preserve"> происходит</w:t>
      </w:r>
      <w:r w:rsidRPr="00A4011C">
        <w:rPr>
          <w:color w:val="000000"/>
        </w:rPr>
        <w:t xml:space="preserve"> изменение долей в сторону уменьшения</w:t>
      </w:r>
      <w:r>
        <w:rPr>
          <w:color w:val="000000"/>
        </w:rPr>
        <w:t xml:space="preserve"> по четырем подгруппам</w:t>
      </w:r>
      <w:r w:rsidRPr="00A4011C">
        <w:rPr>
          <w:color w:val="000000"/>
        </w:rPr>
        <w:t>.</w:t>
      </w:r>
    </w:p>
    <w:p w:rsidR="00A41C33" w:rsidRDefault="00A41C33" w:rsidP="00A41C33">
      <w:pPr>
        <w:shd w:val="clear" w:color="auto" w:fill="FFFFFF"/>
        <w:ind w:firstLine="708"/>
        <w:jc w:val="both"/>
        <w:rPr>
          <w:color w:val="000000"/>
        </w:rPr>
      </w:pPr>
      <w:r w:rsidRPr="00A64586">
        <w:rPr>
          <w:b/>
          <w:color w:val="000000"/>
        </w:rPr>
        <w:t>Доходы от использования имущества, находящегося в государственной и муниципальной собственности»,</w:t>
      </w:r>
      <w:r>
        <w:rPr>
          <w:color w:val="000000"/>
        </w:rPr>
        <w:t xml:space="preserve"> прогнозируются на 2023 год в объеме 31 616,0 тыс. рублей с увеличением на 461,0 тыс. рублей (+1,5%) по отношению к ожидаемым поступлениям в текущем году. Прогноз поступлений по указанному доходному источнику на 2024-2025 годы составляет 32 777,0 тыс. рублей ежегодно.</w:t>
      </w:r>
    </w:p>
    <w:p w:rsidR="00A41C33" w:rsidRDefault="00A41C33" w:rsidP="00A41C33">
      <w:pPr>
        <w:shd w:val="clear" w:color="auto" w:fill="FFFFFF"/>
        <w:ind w:firstLine="708"/>
        <w:jc w:val="both"/>
        <w:rPr>
          <w:color w:val="000000"/>
        </w:rPr>
      </w:pPr>
      <w:r>
        <w:rPr>
          <w:color w:val="000000"/>
        </w:rPr>
        <w:t>Прогноз поступлений доходов сформирован на основании прогнозных данных главных администраторов – администрации района, ДУМИ, администраций поселений района.</w:t>
      </w:r>
    </w:p>
    <w:p w:rsidR="00A41C33" w:rsidRDefault="00A41C33" w:rsidP="00A41C33">
      <w:pPr>
        <w:shd w:val="clear" w:color="auto" w:fill="FFFFFF"/>
        <w:ind w:firstLine="708"/>
        <w:jc w:val="both"/>
        <w:rPr>
          <w:color w:val="000000"/>
        </w:rPr>
      </w:pPr>
      <w:r>
        <w:rPr>
          <w:color w:val="000000"/>
        </w:rPr>
        <w:t>В составе доходов от использования государственного и муниципального имущества прогнозируются:</w:t>
      </w:r>
    </w:p>
    <w:p w:rsidR="00A41C33" w:rsidRDefault="00A41C33" w:rsidP="00A41C33">
      <w:pPr>
        <w:shd w:val="clear" w:color="auto" w:fill="FFFFFF"/>
        <w:ind w:firstLine="708"/>
        <w:jc w:val="both"/>
        <w:rPr>
          <w:color w:val="000000"/>
        </w:rPr>
      </w:pPr>
      <w:r>
        <w:rPr>
          <w:color w:val="000000"/>
        </w:rPr>
        <w:t xml:space="preserve">- </w:t>
      </w:r>
      <w:r w:rsidRPr="002C0B8D">
        <w:rPr>
          <w:i/>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r>
        <w:rPr>
          <w:color w:val="000000"/>
        </w:rPr>
        <w:t xml:space="preserve"> на 2023 год в сумме 30 608,0 </w:t>
      </w:r>
      <w:r>
        <w:rPr>
          <w:color w:val="000000"/>
        </w:rPr>
        <w:lastRenderedPageBreak/>
        <w:t>тыс. рублей (практически на уровне ожидаемого поступления в 2022 году (30 541,0 тыс. рублей), на 2024-2025 годы 31 769,0 тыс. рублей ежегодно.</w:t>
      </w:r>
    </w:p>
    <w:p w:rsidR="00A41C33" w:rsidRDefault="00A41C33" w:rsidP="00A41C33">
      <w:pPr>
        <w:autoSpaceDE w:val="0"/>
        <w:autoSpaceDN w:val="0"/>
        <w:adjustRightInd w:val="0"/>
        <w:ind w:firstLine="540"/>
        <w:jc w:val="both"/>
      </w:pPr>
      <w:r>
        <w:t xml:space="preserve">- </w:t>
      </w:r>
      <w:r w:rsidRPr="002C0B8D">
        <w:rPr>
          <w:i/>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r>
        <w:t xml:space="preserve"> на 2023-2025 годы в сумме 1 008,0 тыс. рублей ежегодно (+68,0% к ожидаемым поступлениям текущего года).</w:t>
      </w:r>
    </w:p>
    <w:p w:rsidR="00A41C33" w:rsidRPr="00076221" w:rsidRDefault="00A41C33" w:rsidP="00A41C33">
      <w:pPr>
        <w:autoSpaceDE w:val="0"/>
        <w:autoSpaceDN w:val="0"/>
        <w:adjustRightInd w:val="0"/>
        <w:ind w:firstLine="540"/>
        <w:jc w:val="both"/>
      </w:pPr>
      <w:r w:rsidRPr="006E7A2A">
        <w:t xml:space="preserve">Прочие доходы от использования имущества и прав, находящихся в государственной и муниципальной собственности, обеспечиваются ДУМИ, которым по соответствующему коду бюджетной классификации учитываются доходы от платы за аренду муниципального имущества в многоквартирном доме, </w:t>
      </w:r>
      <w:r>
        <w:t xml:space="preserve">от </w:t>
      </w:r>
      <w:r w:rsidRPr="006E7A2A">
        <w:t>платы за пользование жилым помещением по договорам служебного найма специализир</w:t>
      </w:r>
      <w:r>
        <w:t xml:space="preserve">ованного жилищного фонда района, от </w:t>
      </w:r>
      <w:r w:rsidRPr="006E7A2A">
        <w:t>платы за пользование жилыми помещениями муниципального жилищного фонда района</w:t>
      </w:r>
      <w:r>
        <w:t>, которая с 01.01.2019г. отменена, - учитываются платежи в счет погашения задолженности за найм прошлых периодов в результате проводимой претензионно-исковой работы</w:t>
      </w:r>
      <w:r w:rsidRPr="00076221">
        <w:t>.</w:t>
      </w:r>
    </w:p>
    <w:p w:rsidR="00A41C33" w:rsidRPr="000852DD" w:rsidRDefault="00A41C33" w:rsidP="00A41C33">
      <w:pPr>
        <w:autoSpaceDE w:val="0"/>
        <w:autoSpaceDN w:val="0"/>
        <w:adjustRightInd w:val="0"/>
        <w:ind w:firstLine="540"/>
        <w:jc w:val="both"/>
        <w:rPr>
          <w:i/>
        </w:rPr>
      </w:pPr>
      <w:r w:rsidRPr="000852DD">
        <w:t>Следует отметить, что прогнозируемая сумма просроченной дебиторской задолженности за найм жилых помещений, планируемая к поступлению в бюджет района в 2023 году, составляет всего 726,0 тыс. рублей или 26,2% от образовавшейся по состоянию на 01.11.2022г. задолженности</w:t>
      </w:r>
      <w:r w:rsidRPr="000852DD">
        <w:rPr>
          <w:i/>
        </w:rPr>
        <w:t xml:space="preserve"> </w:t>
      </w:r>
      <w:r w:rsidRPr="000852DD">
        <w:t>(</w:t>
      </w:r>
      <w:r w:rsidRPr="001822F5">
        <w:rPr>
          <w:b/>
        </w:rPr>
        <w:t>2 773,3 тыс. рублей</w:t>
      </w:r>
      <w:r w:rsidRPr="000852DD">
        <w:t xml:space="preserve">). </w:t>
      </w:r>
      <w:r w:rsidRPr="008C4B51">
        <w:rPr>
          <w:i/>
          <w:u w:val="single"/>
        </w:rPr>
        <w:t>Проверка обоснованности данного показателя свидетельствует о низкой эффективности проводимой ДУМИ претензионно-исковой работы</w:t>
      </w:r>
      <w:r w:rsidRPr="000852DD">
        <w:t xml:space="preserve"> </w:t>
      </w:r>
      <w:r w:rsidRPr="000852DD">
        <w:rPr>
          <w:i/>
        </w:rPr>
        <w:t xml:space="preserve">(прогнозируемая сумма просроченной дебиторской задолженности за найм жилых помещений согласно Методике прогнозирования…, утвержденной ДУМИ, рассчитывается с применением метода усреднения исходя их фактического значения годовых поступлений за предшествующие 3 года). </w:t>
      </w:r>
    </w:p>
    <w:p w:rsidR="00A41C33" w:rsidRDefault="00A41C33" w:rsidP="00A41C33">
      <w:pPr>
        <w:widowControl w:val="0"/>
        <w:shd w:val="clear" w:color="auto" w:fill="FFFFFF"/>
        <w:spacing w:line="242" w:lineRule="auto"/>
        <w:ind w:firstLine="709"/>
        <w:jc w:val="both"/>
      </w:pPr>
      <w:r w:rsidRPr="00E03A98">
        <w:rPr>
          <w:color w:val="000000"/>
        </w:rPr>
        <w:t xml:space="preserve">В сравнении с </w:t>
      </w:r>
      <w:r>
        <w:rPr>
          <w:color w:val="000000"/>
        </w:rPr>
        <w:t xml:space="preserve">текущим </w:t>
      </w:r>
      <w:r w:rsidRPr="00E03A98">
        <w:rPr>
          <w:color w:val="000000"/>
        </w:rPr>
        <w:t>202</w:t>
      </w:r>
      <w:r>
        <w:rPr>
          <w:color w:val="000000"/>
        </w:rPr>
        <w:t>2</w:t>
      </w:r>
      <w:r w:rsidRPr="00E03A98">
        <w:rPr>
          <w:color w:val="000000"/>
        </w:rPr>
        <w:t xml:space="preserve"> годом в трехлетнем периоде </w:t>
      </w:r>
      <w:r w:rsidRPr="00A4011C">
        <w:rPr>
          <w:color w:val="000000"/>
        </w:rPr>
        <w:t>уменьшится доля</w:t>
      </w:r>
      <w:r>
        <w:rPr>
          <w:color w:val="000000"/>
        </w:rPr>
        <w:t xml:space="preserve"> </w:t>
      </w:r>
      <w:r w:rsidRPr="00A9576E">
        <w:rPr>
          <w:b/>
          <w:color w:val="000000"/>
        </w:rPr>
        <w:t>доходов от платежей при пользовании природными ресурсами</w:t>
      </w:r>
      <w:r>
        <w:rPr>
          <w:b/>
          <w:color w:val="000000"/>
        </w:rPr>
        <w:t xml:space="preserve"> </w:t>
      </w:r>
      <w:r w:rsidRPr="00A4011C">
        <w:rPr>
          <w:i/>
          <w:color w:val="000000"/>
        </w:rPr>
        <w:t>(плата за негативное воздействие на окружающую среду)</w:t>
      </w:r>
      <w:r>
        <w:rPr>
          <w:color w:val="000000"/>
        </w:rPr>
        <w:t xml:space="preserve">, что </w:t>
      </w:r>
      <w:r w:rsidRPr="00A4011C">
        <w:rPr>
          <w:spacing w:val="-1"/>
        </w:rPr>
        <w:t xml:space="preserve">обусловлено </w:t>
      </w:r>
      <w:r w:rsidRPr="00A4011C">
        <w:t>значительным ростом размера платежа в 202</w:t>
      </w:r>
      <w:r>
        <w:t>2</w:t>
      </w:r>
      <w:r w:rsidRPr="00A4011C">
        <w:t xml:space="preserve"> году </w:t>
      </w:r>
      <w:r>
        <w:t>(платеж за 4 квартал 2021 года)</w:t>
      </w:r>
      <w:r w:rsidRPr="00A4011C">
        <w:t xml:space="preserve"> в результате увеличения повышающего коэффициента, учитывающего сверхлимитные выбросы загрязняющих веществ в атмосферу, сбросы загрязняющих веществ, а также размещение отходов производства сверх установленных лимитов по результатам сдачи </w:t>
      </w:r>
      <w:r>
        <w:t>ПАО «Коршуновский ГОК»</w:t>
      </w:r>
      <w:r w:rsidRPr="00A4011C">
        <w:t xml:space="preserve"> декларации за 202</w:t>
      </w:r>
      <w:r>
        <w:t>1</w:t>
      </w:r>
      <w:r w:rsidRPr="00A4011C">
        <w:t xml:space="preserve"> год. </w:t>
      </w:r>
      <w:r>
        <w:t xml:space="preserve"> Прогноз поступлений на 2023 год 86 400,0 тыс. рублей    (-34,1% к уровню текущего года), на 2024-2025 годы 89 900,0 тыс. рублей и 93 500,0 тыс. рублей соответственно. </w:t>
      </w:r>
      <w:r w:rsidRPr="00A4011C">
        <w:t>Прогнозные показатели на 202</w:t>
      </w:r>
      <w:r>
        <w:t>3</w:t>
      </w:r>
      <w:r w:rsidRPr="00A4011C">
        <w:t>-202</w:t>
      </w:r>
      <w:r>
        <w:t>5</w:t>
      </w:r>
      <w:r w:rsidRPr="00A4011C">
        <w:t xml:space="preserve"> годы </w:t>
      </w:r>
      <w:r>
        <w:t>будут корректироваться</w:t>
      </w:r>
      <w:r w:rsidRPr="00A4011C">
        <w:t xml:space="preserve"> по итогам предоставления организациями декларации за 202</w:t>
      </w:r>
      <w:r>
        <w:t>2</w:t>
      </w:r>
      <w:r w:rsidRPr="00A4011C">
        <w:t xml:space="preserve"> год.</w:t>
      </w:r>
    </w:p>
    <w:p w:rsidR="00A41C33" w:rsidRPr="00A4011C" w:rsidRDefault="00A41C33" w:rsidP="00A41C33">
      <w:pPr>
        <w:widowControl w:val="0"/>
        <w:shd w:val="clear" w:color="auto" w:fill="FFFFFF"/>
        <w:spacing w:line="242" w:lineRule="auto"/>
        <w:ind w:firstLine="709"/>
        <w:jc w:val="both"/>
      </w:pPr>
      <w:r>
        <w:t>Главным администратором указанных доходов является Межрегиональное Управление Росприроднадзора по Иркутской области и Байкальской природной территории.</w:t>
      </w:r>
    </w:p>
    <w:p w:rsidR="00A41C33" w:rsidRDefault="00A41C33" w:rsidP="00A41C33">
      <w:pPr>
        <w:widowControl w:val="0"/>
        <w:shd w:val="clear" w:color="auto" w:fill="FFFFFF"/>
        <w:tabs>
          <w:tab w:val="left" w:pos="1123"/>
        </w:tabs>
        <w:spacing w:line="242" w:lineRule="auto"/>
        <w:ind w:firstLine="709"/>
        <w:jc w:val="both"/>
        <w:rPr>
          <w:spacing w:val="-2"/>
        </w:rPr>
      </w:pPr>
      <w:r w:rsidRPr="009C3C6F">
        <w:rPr>
          <w:b/>
          <w:spacing w:val="-2"/>
        </w:rPr>
        <w:t>Доходы от оказания платных услуг (работ) и компенсации затрат государства</w:t>
      </w:r>
      <w:r>
        <w:rPr>
          <w:spacing w:val="-2"/>
        </w:rPr>
        <w:t xml:space="preserve"> прогнозируются на 2023 год в сумме 46 489,9 тыс. рублей (со снижением по отношению к ожидаемой оценке 2022 года на 2 348,9 тыс. рублей или -4,8%), на 2024-2025 годы в сумме 43 304,0 тыс. рублей и 43 309,0 тыс. рублей соответственно.</w:t>
      </w:r>
    </w:p>
    <w:p w:rsidR="00A41C33" w:rsidRDefault="00A41C33" w:rsidP="00A41C33">
      <w:pPr>
        <w:widowControl w:val="0"/>
        <w:shd w:val="clear" w:color="auto" w:fill="FFFFFF"/>
        <w:spacing w:line="242" w:lineRule="auto"/>
        <w:ind w:firstLine="709"/>
        <w:jc w:val="both"/>
      </w:pPr>
      <w:r w:rsidRPr="00260723">
        <w:t xml:space="preserve">Прогноз поступлений </w:t>
      </w:r>
      <w:r>
        <w:t xml:space="preserve">доходов сформирован в соответствии с данными </w:t>
      </w:r>
      <w:r w:rsidRPr="00260723">
        <w:t>главных администраторов доходов – администрации</w:t>
      </w:r>
      <w:r w:rsidR="002C0DEF">
        <w:t xml:space="preserve"> Нижнеилимского муниципального района (далее -  администрация района, администрация </w:t>
      </w:r>
      <w:r w:rsidR="009F0D5A">
        <w:t>НМР</w:t>
      </w:r>
      <w:r w:rsidR="002C0DEF">
        <w:t>)</w:t>
      </w:r>
      <w:r w:rsidRPr="00260723">
        <w:t xml:space="preserve">, Департамента образования администрации </w:t>
      </w:r>
      <w:r w:rsidR="009F0D5A">
        <w:t>НМР</w:t>
      </w:r>
      <w:r w:rsidR="002C0DEF">
        <w:t xml:space="preserve"> (далее – Департамент образования)</w:t>
      </w:r>
      <w:r>
        <w:t xml:space="preserve">, </w:t>
      </w:r>
      <w:r w:rsidR="002C0DEF">
        <w:t xml:space="preserve">Департамент по управлению муниципальным имуществом администрации НМР (далее – </w:t>
      </w:r>
      <w:r>
        <w:t>ДУМИ</w:t>
      </w:r>
      <w:r w:rsidR="002C0DEF">
        <w:t>)</w:t>
      </w:r>
      <w:r w:rsidRPr="00260723">
        <w:t>.</w:t>
      </w:r>
    </w:p>
    <w:p w:rsidR="00A41C33" w:rsidRDefault="00A41C33" w:rsidP="00A41C33">
      <w:pPr>
        <w:shd w:val="clear" w:color="auto" w:fill="FFFFFF"/>
        <w:ind w:firstLine="708"/>
        <w:jc w:val="both"/>
        <w:rPr>
          <w:color w:val="000000"/>
        </w:rPr>
      </w:pPr>
      <w:r>
        <w:rPr>
          <w:color w:val="000000"/>
        </w:rPr>
        <w:t>В составе доходов от оказания платных услуг (работ) и компенсации затрат государства прогнозируются:</w:t>
      </w:r>
    </w:p>
    <w:p w:rsidR="00A41C33" w:rsidRDefault="00A41C33" w:rsidP="00A41C33">
      <w:pPr>
        <w:shd w:val="clear" w:color="auto" w:fill="FFFFFF"/>
        <w:ind w:firstLine="708"/>
        <w:jc w:val="both"/>
        <w:rPr>
          <w:color w:val="000000"/>
        </w:rPr>
      </w:pPr>
      <w:r>
        <w:rPr>
          <w:color w:val="000000"/>
        </w:rPr>
        <w:t xml:space="preserve">- </w:t>
      </w:r>
      <w:r w:rsidRPr="001822F5">
        <w:rPr>
          <w:color w:val="000000"/>
        </w:rPr>
        <w:t>доходы от оказания платных услуг (работ</w:t>
      </w:r>
      <w:r w:rsidRPr="00004447">
        <w:rPr>
          <w:i/>
          <w:color w:val="000000"/>
        </w:rPr>
        <w:t>)</w:t>
      </w:r>
      <w:r>
        <w:rPr>
          <w:color w:val="000000"/>
        </w:rPr>
        <w:t xml:space="preserve"> на 2023 год в объеме 43 430,9 тыс. рублей -1,9% к ожидаемой оценке 2022 года), на 2024-2025 годы в объеме 43 245,0 тыс. рублей и 43 250,0 тыс. рублей соответственно;</w:t>
      </w:r>
    </w:p>
    <w:p w:rsidR="00A41C33" w:rsidRDefault="00A41C33" w:rsidP="00A41C33">
      <w:pPr>
        <w:widowControl w:val="0"/>
        <w:shd w:val="clear" w:color="auto" w:fill="FFFFFF"/>
        <w:spacing w:line="242" w:lineRule="auto"/>
        <w:ind w:firstLine="709"/>
        <w:jc w:val="both"/>
      </w:pPr>
      <w:r>
        <w:rPr>
          <w:color w:val="000000"/>
        </w:rPr>
        <w:t xml:space="preserve">- </w:t>
      </w:r>
      <w:r w:rsidRPr="001822F5">
        <w:t>доходы от компенсации затрат государства</w:t>
      </w:r>
      <w:r>
        <w:t xml:space="preserve"> на 2023-2025 годы в сумме 59,0 тыс. рублей ежегодно (по отношению к уровню текущего года снижение на 96,0%).</w:t>
      </w:r>
    </w:p>
    <w:p w:rsidR="00A41C33" w:rsidRDefault="00A41C33" w:rsidP="00A41C33">
      <w:pPr>
        <w:widowControl w:val="0"/>
        <w:shd w:val="clear" w:color="auto" w:fill="FFFFFF"/>
        <w:tabs>
          <w:tab w:val="left" w:pos="1123"/>
        </w:tabs>
        <w:spacing w:line="242" w:lineRule="auto"/>
        <w:ind w:firstLine="709"/>
        <w:jc w:val="both"/>
      </w:pPr>
      <w:r w:rsidRPr="00260723">
        <w:lastRenderedPageBreak/>
        <w:t xml:space="preserve">Прогнозируемые доходы от </w:t>
      </w:r>
      <w:r>
        <w:t xml:space="preserve">оказания платных услуг (работ) </w:t>
      </w:r>
      <w:r w:rsidRPr="00260723">
        <w:t>формиру</w:t>
      </w:r>
      <w:r>
        <w:t>ю</w:t>
      </w:r>
      <w:r w:rsidRPr="00260723">
        <w:t>тся за счет поступлений:</w:t>
      </w:r>
    </w:p>
    <w:p w:rsidR="00A41C33" w:rsidRPr="00260723" w:rsidRDefault="00A41C33" w:rsidP="00A41C33">
      <w:pPr>
        <w:widowControl w:val="0"/>
        <w:shd w:val="clear" w:color="auto" w:fill="FFFFFF"/>
        <w:tabs>
          <w:tab w:val="left" w:pos="1123"/>
        </w:tabs>
        <w:spacing w:line="242" w:lineRule="auto"/>
        <w:ind w:firstLine="709"/>
        <w:jc w:val="both"/>
      </w:pPr>
      <w:r>
        <w:t xml:space="preserve">- </w:t>
      </w:r>
      <w:r w:rsidRPr="00260723">
        <w:t>родительской платы за присмотр и уход за детьми, осваивающими образовательные программы дошкольного образования в учреждениях, осуществляющих образовательную деятельность, в 202</w:t>
      </w:r>
      <w:r>
        <w:t>3</w:t>
      </w:r>
      <w:r w:rsidRPr="00260723">
        <w:t>-202</w:t>
      </w:r>
      <w:r>
        <w:t>5</w:t>
      </w:r>
      <w:r w:rsidRPr="00260723">
        <w:t xml:space="preserve"> годах – </w:t>
      </w:r>
      <w:r>
        <w:t>29 650</w:t>
      </w:r>
      <w:r w:rsidRPr="00260723">
        <w:t>,0 тыс. рублей ежегодно;</w:t>
      </w:r>
    </w:p>
    <w:p w:rsidR="00A41C33" w:rsidRPr="00260723" w:rsidRDefault="001822F5" w:rsidP="009F0D5A">
      <w:pPr>
        <w:widowControl w:val="0"/>
        <w:numPr>
          <w:ilvl w:val="0"/>
          <w:numId w:val="36"/>
        </w:numPr>
        <w:shd w:val="clear" w:color="auto" w:fill="FFFFFF"/>
        <w:tabs>
          <w:tab w:val="left" w:pos="851"/>
        </w:tabs>
        <w:spacing w:line="242" w:lineRule="auto"/>
        <w:ind w:left="0" w:firstLine="709"/>
        <w:jc w:val="both"/>
      </w:pPr>
      <w:r>
        <w:t xml:space="preserve"> </w:t>
      </w:r>
      <w:r w:rsidR="00A41C33" w:rsidRPr="00260723">
        <w:t>родительской платы за школьное питание обучающихся в образовательных учреждениях района в 202</w:t>
      </w:r>
      <w:r w:rsidR="00A41C33">
        <w:t>3</w:t>
      </w:r>
      <w:r w:rsidR="00A41C33" w:rsidRPr="00260723">
        <w:t>-202</w:t>
      </w:r>
      <w:r w:rsidR="00A41C33">
        <w:t>5</w:t>
      </w:r>
      <w:r w:rsidR="00A41C33" w:rsidRPr="00260723">
        <w:t xml:space="preserve"> годах – </w:t>
      </w:r>
      <w:r w:rsidR="00A41C33">
        <w:t>12 5</w:t>
      </w:r>
      <w:r w:rsidR="00A41C33" w:rsidRPr="00260723">
        <w:t>00,0 тыс. рублей ежегодно;</w:t>
      </w:r>
    </w:p>
    <w:p w:rsidR="00A41C33" w:rsidRPr="00260723" w:rsidRDefault="00A41C33" w:rsidP="00A41C33">
      <w:pPr>
        <w:widowControl w:val="0"/>
        <w:numPr>
          <w:ilvl w:val="0"/>
          <w:numId w:val="36"/>
        </w:numPr>
        <w:shd w:val="clear" w:color="auto" w:fill="FFFFFF"/>
        <w:tabs>
          <w:tab w:val="left" w:pos="1134"/>
        </w:tabs>
        <w:spacing w:line="242" w:lineRule="auto"/>
        <w:ind w:left="0" w:firstLine="709"/>
        <w:jc w:val="both"/>
      </w:pPr>
      <w:r w:rsidRPr="00260723">
        <w:t>родительской платы за путевки в летние оздоровительные лагеря при образовательных учреждениях района в 202</w:t>
      </w:r>
      <w:r>
        <w:t>3</w:t>
      </w:r>
      <w:r w:rsidRPr="00260723">
        <w:t>-202</w:t>
      </w:r>
      <w:r>
        <w:t>5</w:t>
      </w:r>
      <w:r w:rsidRPr="00260723">
        <w:t xml:space="preserve"> годах – 8</w:t>
      </w:r>
      <w:r>
        <w:t>5</w:t>
      </w:r>
      <w:r w:rsidRPr="00260723">
        <w:t>0,0 тыс. рублей ежегодно;</w:t>
      </w:r>
    </w:p>
    <w:p w:rsidR="00A41C33" w:rsidRPr="00260723" w:rsidRDefault="00A41C33" w:rsidP="00A41C33">
      <w:pPr>
        <w:widowControl w:val="0"/>
        <w:numPr>
          <w:ilvl w:val="0"/>
          <w:numId w:val="36"/>
        </w:numPr>
        <w:shd w:val="clear" w:color="auto" w:fill="FFFFFF"/>
        <w:tabs>
          <w:tab w:val="left" w:pos="1134"/>
        </w:tabs>
        <w:spacing w:line="242" w:lineRule="auto"/>
        <w:ind w:left="0" w:firstLine="709"/>
        <w:jc w:val="both"/>
      </w:pPr>
      <w:r w:rsidRPr="00260723">
        <w:t>платных услуг от учреждений культуры района в 202</w:t>
      </w:r>
      <w:r>
        <w:t>3</w:t>
      </w:r>
      <w:r w:rsidRPr="00260723">
        <w:t xml:space="preserve"> году – </w:t>
      </w:r>
      <w:r>
        <w:t>243</w:t>
      </w:r>
      <w:r w:rsidRPr="00260723">
        <w:t>,0 тыс. рублей, в 202</w:t>
      </w:r>
      <w:r>
        <w:t>4</w:t>
      </w:r>
      <w:r w:rsidRPr="00260723">
        <w:t>-202</w:t>
      </w:r>
      <w:r>
        <w:t>5</w:t>
      </w:r>
      <w:r w:rsidRPr="00260723">
        <w:t xml:space="preserve"> годах – </w:t>
      </w:r>
      <w:r>
        <w:t>245,0</w:t>
      </w:r>
      <w:r w:rsidRPr="00260723">
        <w:t xml:space="preserve"> тыс. рублей </w:t>
      </w:r>
      <w:r>
        <w:t>и 250,0 тыс. рублей соответственно</w:t>
      </w:r>
      <w:r w:rsidRPr="00260723">
        <w:t>;</w:t>
      </w:r>
    </w:p>
    <w:p w:rsidR="00A41C33" w:rsidRDefault="00A41C33" w:rsidP="00A41C33">
      <w:pPr>
        <w:widowControl w:val="0"/>
        <w:numPr>
          <w:ilvl w:val="0"/>
          <w:numId w:val="36"/>
        </w:numPr>
        <w:shd w:val="clear" w:color="auto" w:fill="FFFFFF"/>
        <w:tabs>
          <w:tab w:val="left" w:pos="1134"/>
        </w:tabs>
        <w:spacing w:line="242" w:lineRule="auto"/>
        <w:ind w:left="0" w:firstLine="709"/>
        <w:jc w:val="both"/>
      </w:pPr>
      <w:r w:rsidRPr="00260723">
        <w:t>платных услуг по ведению бухгалтерского учета учреждений культуры</w:t>
      </w:r>
      <w:r>
        <w:t xml:space="preserve"> </w:t>
      </w:r>
      <w:r w:rsidRPr="00260723">
        <w:t>поселений</w:t>
      </w:r>
      <w:r>
        <w:t xml:space="preserve"> в 2023 году – 3 187,9 тыс. рублей.</w:t>
      </w:r>
    </w:p>
    <w:p w:rsidR="00A41C33" w:rsidRDefault="00A41C33" w:rsidP="00A41C33">
      <w:pPr>
        <w:widowControl w:val="0"/>
        <w:shd w:val="clear" w:color="auto" w:fill="FFFFFF"/>
        <w:tabs>
          <w:tab w:val="left" w:pos="1134"/>
        </w:tabs>
        <w:spacing w:line="242" w:lineRule="auto"/>
        <w:ind w:firstLine="709"/>
        <w:jc w:val="both"/>
      </w:pPr>
      <w:r>
        <w:t>По результатам проверки и анализа обоснованности прогнозируемых доходов от оказания платных услуг установлено следующее.</w:t>
      </w:r>
    </w:p>
    <w:p w:rsidR="00A41C33" w:rsidRDefault="00A41C33" w:rsidP="001822F5">
      <w:pPr>
        <w:pStyle w:val="a3"/>
        <w:widowControl w:val="0"/>
        <w:numPr>
          <w:ilvl w:val="0"/>
          <w:numId w:val="49"/>
        </w:numPr>
        <w:shd w:val="clear" w:color="auto" w:fill="FFFFFF"/>
        <w:tabs>
          <w:tab w:val="left" w:pos="0"/>
          <w:tab w:val="left" w:pos="993"/>
        </w:tabs>
        <w:spacing w:after="0" w:line="240" w:lineRule="auto"/>
        <w:ind w:left="0" w:firstLine="709"/>
        <w:jc w:val="both"/>
      </w:pPr>
      <w:r w:rsidRPr="001822F5">
        <w:rPr>
          <w:rFonts w:ascii="Times" w:hAnsi="Times"/>
          <w:sz w:val="24"/>
          <w:szCs w:val="24"/>
        </w:rPr>
        <w:t>Прогнозируемые администрацией района на 2023 год доходы от предоставления услуги по организации и ведению бухгалтерского (бюджетного) и налогового учета учреждений культуры поселений района в сумме 3 187,9 тыс. рублей определены исходя из стоимости платных услуг, предоставляемых муниципальным казенным учреждением «Сервисный центр», утвержденной приказом начальника данного учреждения от 01.09.2022г. № 28. При этом, согласно подп. «г» п.7 Общих требований к методике прогнозирования поступлений доходов в бюджеты бюджетной системы Российской Федерации, утвержденных постановлением Правительства Российской Федерации от 23 июня 2016 N 574, алгоритм расчета прогнозных показателей определяется исходя из стоимости платных услуг, установленной в данном случае органами местного самоуправления. Кроме того, исходя из положений ч.3.1 ст.161 БК РФ следует, что порядок определения платы и (или) размер платы за оказанные услуги при осуществлении муниципальным казенным учреждением приносящей доходы деятельности устанавливаются муниципальным органом, в ведении которого оно находится, если иное не предусмотрено муниципальными правовыми актами. Согласно Уставу МО «Нижнеилимский район» (п.9 ч.2 ст.36) издание правовых актов об установлении тарифов на услуги муниципальных учреждений является полномочием мэра района. Таким образом, приказ от 01.09.2022</w:t>
      </w:r>
      <w:r w:rsidR="00913152" w:rsidRPr="001822F5">
        <w:rPr>
          <w:rFonts w:ascii="Times" w:hAnsi="Times"/>
          <w:sz w:val="24"/>
          <w:szCs w:val="24"/>
        </w:rPr>
        <w:t xml:space="preserve"> </w:t>
      </w:r>
      <w:r w:rsidRPr="001822F5">
        <w:rPr>
          <w:rFonts w:ascii="Times" w:hAnsi="Times"/>
          <w:sz w:val="24"/>
          <w:szCs w:val="24"/>
        </w:rPr>
        <w:t>№ 28 «Об утверждении платных услуг, предоставляемых муниципальным казенным учреждением «Сервисный центр», издан его руководителем с превышением компетенции и полномочий, в связи с чем не является законным. Прогнозируемые на основании такого приказа доходы не являются обоснованными</w:t>
      </w:r>
      <w:r>
        <w:t>.</w:t>
      </w:r>
    </w:p>
    <w:p w:rsidR="00A41C33" w:rsidRPr="001822F5" w:rsidRDefault="00A41C33" w:rsidP="001822F5">
      <w:pPr>
        <w:pStyle w:val="a3"/>
        <w:widowControl w:val="0"/>
        <w:numPr>
          <w:ilvl w:val="0"/>
          <w:numId w:val="49"/>
        </w:numPr>
        <w:shd w:val="clear" w:color="auto" w:fill="FFFFFF"/>
        <w:tabs>
          <w:tab w:val="left" w:pos="0"/>
          <w:tab w:val="left" w:pos="993"/>
        </w:tabs>
        <w:spacing w:after="0" w:line="240" w:lineRule="auto"/>
        <w:ind w:left="0" w:firstLine="709"/>
        <w:jc w:val="both"/>
        <w:rPr>
          <w:rFonts w:ascii="Times" w:hAnsi="Times"/>
          <w:sz w:val="24"/>
          <w:szCs w:val="24"/>
        </w:rPr>
      </w:pPr>
      <w:r>
        <w:t xml:space="preserve"> </w:t>
      </w:r>
      <w:r w:rsidRPr="001822F5">
        <w:rPr>
          <w:rFonts w:ascii="Times" w:hAnsi="Times"/>
          <w:sz w:val="24"/>
          <w:szCs w:val="24"/>
        </w:rPr>
        <w:t>Прогнозируемые Департаментом образования доходы от родительской платы на 2023-2025 годы в нарушение пункта 3.1 Методики прогнозирования поступлений доходов в бюджет муниципального образования «Нижнеилимский район», бюджетные полномочия главного администратора доходов которых осуществляются муниципальным учреждением Департаментом образования администрации района, утвержденной Приказом Департам</w:t>
      </w:r>
      <w:r w:rsidR="00913152" w:rsidRPr="001822F5">
        <w:rPr>
          <w:rFonts w:ascii="Times" w:hAnsi="Times"/>
          <w:sz w:val="24"/>
          <w:szCs w:val="24"/>
        </w:rPr>
        <w:t xml:space="preserve">ента образования от 27.10.2022 </w:t>
      </w:r>
      <w:r w:rsidRPr="001822F5">
        <w:rPr>
          <w:rFonts w:ascii="Times" w:hAnsi="Times"/>
          <w:sz w:val="24"/>
          <w:szCs w:val="24"/>
        </w:rPr>
        <w:t xml:space="preserve"> № 395/1, фактически определены не по формуле прямого расчета, предусмотренной Методикой главного администратора доходов </w:t>
      </w:r>
      <w:r w:rsidRPr="001822F5">
        <w:rPr>
          <w:rFonts w:ascii="Times" w:hAnsi="Times"/>
          <w:i/>
          <w:sz w:val="24"/>
          <w:szCs w:val="24"/>
        </w:rPr>
        <w:t>(системное нарушение, о котором ранее указывалось).</w:t>
      </w:r>
    </w:p>
    <w:p w:rsidR="00A41C33" w:rsidRPr="001822F5" w:rsidRDefault="00A41C33" w:rsidP="00A41C33">
      <w:pPr>
        <w:autoSpaceDE w:val="0"/>
        <w:autoSpaceDN w:val="0"/>
        <w:adjustRightInd w:val="0"/>
        <w:ind w:firstLine="708"/>
        <w:jc w:val="both"/>
        <w:rPr>
          <w:i/>
        </w:rPr>
      </w:pPr>
      <w:r>
        <w:t xml:space="preserve">При указанных обстоятельствах </w:t>
      </w:r>
      <w:r w:rsidRPr="001822F5">
        <w:rPr>
          <w:i/>
        </w:rPr>
        <w:t>КСП района не подтверждает обоснованность предусмотренных проектом бюджета прогнозных показателей доходов от оказания платных услуг (работ) на 2023-2025 годы.</w:t>
      </w:r>
    </w:p>
    <w:p w:rsidR="00A41C33" w:rsidRDefault="00A41C33" w:rsidP="00A41C33">
      <w:pPr>
        <w:autoSpaceDE w:val="0"/>
        <w:autoSpaceDN w:val="0"/>
        <w:adjustRightInd w:val="0"/>
        <w:ind w:firstLine="708"/>
        <w:jc w:val="both"/>
      </w:pPr>
      <w:r>
        <w:t xml:space="preserve">Прогноз поступлений </w:t>
      </w:r>
      <w:r w:rsidRPr="004730A2">
        <w:rPr>
          <w:b/>
        </w:rPr>
        <w:t>доходов от продажи материальных и нематериальных активов</w:t>
      </w:r>
      <w:r>
        <w:t xml:space="preserve"> на 2023 год составляет 949,0 тыс. рублей (с уменьшением на 475,0 тыс. рублей или -33,4% в сравнении с ожидаемой оценкой текущего года), на 2024 год - 716,0 тыс. рублей, на 2025 год - 501,0 тыс. рублей.</w:t>
      </w:r>
    </w:p>
    <w:p w:rsidR="00A41C33" w:rsidRDefault="00A41C33" w:rsidP="00A41C33">
      <w:pPr>
        <w:widowControl w:val="0"/>
        <w:shd w:val="clear" w:color="auto" w:fill="FFFFFF"/>
        <w:spacing w:line="242" w:lineRule="auto"/>
        <w:ind w:firstLine="709"/>
        <w:jc w:val="both"/>
      </w:pPr>
      <w:r>
        <w:t xml:space="preserve">Главными администраторами являются администрация района, ДУМИ, администрации поселений района. </w:t>
      </w:r>
    </w:p>
    <w:p w:rsidR="00A41C33" w:rsidRDefault="00A41C33" w:rsidP="00A41C33">
      <w:pPr>
        <w:widowControl w:val="0"/>
        <w:shd w:val="clear" w:color="auto" w:fill="FFFFFF"/>
        <w:spacing w:line="242" w:lineRule="auto"/>
        <w:ind w:firstLine="709"/>
        <w:jc w:val="both"/>
      </w:pPr>
      <w:r>
        <w:rPr>
          <w:spacing w:val="-2"/>
        </w:rPr>
        <w:lastRenderedPageBreak/>
        <w:t xml:space="preserve">В составе </w:t>
      </w:r>
      <w:r w:rsidRPr="00260B95">
        <w:t>доходов от продажи материальных и нематериальных активов</w:t>
      </w:r>
      <w:r>
        <w:t xml:space="preserve"> прогнозируются:</w:t>
      </w:r>
    </w:p>
    <w:p w:rsidR="00A41C33" w:rsidRDefault="00A41C33" w:rsidP="00A41C33">
      <w:pPr>
        <w:widowControl w:val="0"/>
        <w:shd w:val="clear" w:color="auto" w:fill="FFFFFF"/>
        <w:spacing w:line="242" w:lineRule="auto"/>
        <w:ind w:firstLine="709"/>
        <w:jc w:val="both"/>
        <w:rPr>
          <w:iCs/>
        </w:rPr>
      </w:pPr>
      <w:r w:rsidRPr="00260B95">
        <w:rPr>
          <w:spacing w:val="-2"/>
        </w:rPr>
        <w:t>- доходы от реализации имущества</w:t>
      </w:r>
      <w:r w:rsidRPr="00260B95">
        <w:rPr>
          <w:iCs/>
        </w:rPr>
        <w:t>,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r>
        <w:rPr>
          <w:iCs/>
        </w:rPr>
        <w:t xml:space="preserve"> на 2023 год в объеме 843,0 тыс. рублей        (-28,5% к ожидаемым поступлениям текущего года), на 2024-2025 годы в объеме 610,0 тыс. рублей и 395,0 тыс. рублей соответственно;</w:t>
      </w:r>
    </w:p>
    <w:p w:rsidR="00A41C33" w:rsidRPr="00EB1B4C" w:rsidRDefault="00A41C33" w:rsidP="00A41C33">
      <w:pPr>
        <w:widowControl w:val="0"/>
        <w:shd w:val="clear" w:color="auto" w:fill="FFFFFF"/>
        <w:tabs>
          <w:tab w:val="left" w:pos="709"/>
        </w:tabs>
        <w:spacing w:line="242" w:lineRule="auto"/>
        <w:jc w:val="both"/>
        <w:rPr>
          <w:szCs w:val="20"/>
        </w:rPr>
      </w:pPr>
      <w:r>
        <w:rPr>
          <w:iCs/>
        </w:rPr>
        <w:tab/>
        <w:t xml:space="preserve">- </w:t>
      </w:r>
      <w:r w:rsidRPr="00EB1B4C">
        <w:rPr>
          <w:iCs/>
        </w:rPr>
        <w:t>доходы от продажи земельных участков, находящихся в государственной и муниципальной собственности</w:t>
      </w:r>
      <w:r>
        <w:rPr>
          <w:iCs/>
        </w:rPr>
        <w:t xml:space="preserve">, на 2023-2025 годы в объеме 106,0 тыс. рублей ежегодно   (-56,7% </w:t>
      </w:r>
      <w:r w:rsidRPr="00EB1B4C">
        <w:rPr>
          <w:spacing w:val="-2"/>
        </w:rPr>
        <w:t xml:space="preserve">к ожидаемым </w:t>
      </w:r>
      <w:r w:rsidRPr="00EB1B4C">
        <w:t>поступлениям текущего года</w:t>
      </w:r>
      <w:r>
        <w:t>).</w:t>
      </w:r>
    </w:p>
    <w:p w:rsidR="00A41C33" w:rsidRPr="00BF0D81" w:rsidRDefault="00A41C33" w:rsidP="00A41C33">
      <w:pPr>
        <w:widowControl w:val="0"/>
        <w:shd w:val="clear" w:color="auto" w:fill="FFFFFF"/>
        <w:spacing w:line="242" w:lineRule="auto"/>
        <w:ind w:firstLine="709"/>
        <w:jc w:val="both"/>
        <w:rPr>
          <w:iCs/>
        </w:rPr>
      </w:pPr>
      <w:r w:rsidRPr="001E23E9">
        <w:rPr>
          <w:color w:val="000000"/>
          <w:spacing w:val="-2"/>
        </w:rPr>
        <w:t xml:space="preserve">Как следует из пояснительной записки к проекту решения о бюджете, снижение прогноза </w:t>
      </w:r>
      <w:r w:rsidRPr="00EB1B4C">
        <w:t xml:space="preserve">поступлений </w:t>
      </w:r>
      <w:r>
        <w:t xml:space="preserve">доходов от реализации имущества </w:t>
      </w:r>
      <w:r w:rsidRPr="00EB1B4C">
        <w:t>в 202</w:t>
      </w:r>
      <w:r>
        <w:t>3</w:t>
      </w:r>
      <w:r w:rsidRPr="00EB1B4C">
        <w:t>-202</w:t>
      </w:r>
      <w:r>
        <w:t>5</w:t>
      </w:r>
      <w:r w:rsidRPr="00EB1B4C">
        <w:t xml:space="preserve"> годах, в основном, обусловлено</w:t>
      </w:r>
      <w:r>
        <w:t xml:space="preserve"> </w:t>
      </w:r>
      <w:r w:rsidRPr="00EB1B4C">
        <w:t xml:space="preserve">фактической продажей в </w:t>
      </w:r>
      <w:r>
        <w:t>текущем</w:t>
      </w:r>
      <w:r w:rsidRPr="00EB1B4C">
        <w:t xml:space="preserve"> году имущества в соответствии с договорами купли-продажи недвижимого имущества, заключенными с субъектами малого и среднего предпринимательства в рамках реализации Федерального Закона от 22.07.2008 года № 159-ФЗ «Об особенностях отчуждения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A41C33" w:rsidRDefault="00A41C33" w:rsidP="00A41C33">
      <w:pPr>
        <w:widowControl w:val="0"/>
        <w:shd w:val="clear" w:color="auto" w:fill="FFFFFF"/>
        <w:spacing w:line="242" w:lineRule="auto"/>
        <w:ind w:firstLine="708"/>
        <w:jc w:val="both"/>
        <w:rPr>
          <w:iCs/>
          <w:color w:val="000000"/>
        </w:rPr>
      </w:pPr>
      <w:r>
        <w:rPr>
          <w:iCs/>
        </w:rPr>
        <w:t xml:space="preserve">При проверке обоснованности </w:t>
      </w:r>
      <w:r w:rsidRPr="00BF0D81">
        <w:rPr>
          <w:iCs/>
        </w:rPr>
        <w:t xml:space="preserve">прогнозного показателя </w:t>
      </w:r>
      <w:r w:rsidRPr="00260B95">
        <w:rPr>
          <w:spacing w:val="-2"/>
        </w:rPr>
        <w:t>доход</w:t>
      </w:r>
      <w:r>
        <w:rPr>
          <w:spacing w:val="-2"/>
        </w:rPr>
        <w:t>ов</w:t>
      </w:r>
      <w:r w:rsidRPr="00260B95">
        <w:rPr>
          <w:spacing w:val="-2"/>
        </w:rPr>
        <w:t xml:space="preserve"> от реализации имущества</w:t>
      </w:r>
      <w:r w:rsidRPr="00260B95">
        <w:rPr>
          <w:iCs/>
        </w:rPr>
        <w:t>, находящегося в муниципальной собственности</w:t>
      </w:r>
      <w:r>
        <w:rPr>
          <w:iCs/>
        </w:rPr>
        <w:t>,</w:t>
      </w:r>
      <w:r w:rsidRPr="00260B95">
        <w:rPr>
          <w:iCs/>
        </w:rPr>
        <w:t xml:space="preserve"> </w:t>
      </w:r>
      <w:r w:rsidRPr="00BF0D81">
        <w:rPr>
          <w:iCs/>
        </w:rPr>
        <w:t xml:space="preserve">на 2023 год установлено, что в </w:t>
      </w:r>
      <w:r w:rsidRPr="00E9769B">
        <w:rPr>
          <w:iCs/>
        </w:rPr>
        <w:t>нарушение подп.«е» п</w:t>
      </w:r>
      <w:r w:rsidR="00913152">
        <w:rPr>
          <w:iCs/>
        </w:rPr>
        <w:t xml:space="preserve">унктом </w:t>
      </w:r>
      <w:r w:rsidRPr="00E9769B">
        <w:rPr>
          <w:iCs/>
        </w:rPr>
        <w:t xml:space="preserve">7 </w:t>
      </w:r>
      <w:r w:rsidRPr="00E9769B">
        <w:t>Общих требований к методике прогнозирования поступлений доходов в бюджеты бюджетной системы Российской Федерации, утвержденны</w:t>
      </w:r>
      <w:r>
        <w:t>х</w:t>
      </w:r>
      <w:r w:rsidRPr="00E9769B">
        <w:t xml:space="preserve"> постановлением Правительства Российской Федерации от 23 июня 2016 г. N 574, п</w:t>
      </w:r>
      <w:r w:rsidR="00913152">
        <w:t xml:space="preserve">унктом </w:t>
      </w:r>
      <w:r w:rsidRPr="00E9769B">
        <w:t>8</w:t>
      </w:r>
      <w:r w:rsidRPr="00BF0D81">
        <w:t xml:space="preserve"> Методики прогнозирования поступлений доходов в бюджет МО «Нижнеилимский район»…, утвержденной ДУМИ от 10.12.2021г. (распоряжение № 71), </w:t>
      </w:r>
      <w:r w:rsidRPr="00BF0D81">
        <w:rPr>
          <w:iCs/>
        </w:rPr>
        <w:t xml:space="preserve">по данному доходу </w:t>
      </w:r>
      <w:r>
        <w:rPr>
          <w:iCs/>
        </w:rPr>
        <w:t xml:space="preserve">главным администратором доходов (ДУМИ) </w:t>
      </w:r>
      <w:r w:rsidRPr="00E9769B">
        <w:rPr>
          <w:iCs/>
        </w:rPr>
        <w:t>не прогнозируются доходы от реализации муниципального имущества (3 объекта), предусмотренного к приватизации на 2023 год Прогнозн</w:t>
      </w:r>
      <w:r>
        <w:rPr>
          <w:iCs/>
        </w:rPr>
        <w:t>ым</w:t>
      </w:r>
      <w:r w:rsidRPr="00E9769B">
        <w:rPr>
          <w:iCs/>
        </w:rPr>
        <w:t xml:space="preserve"> план</w:t>
      </w:r>
      <w:r>
        <w:rPr>
          <w:iCs/>
        </w:rPr>
        <w:t>ом</w:t>
      </w:r>
      <w:r w:rsidRPr="00E9769B">
        <w:rPr>
          <w:iCs/>
        </w:rPr>
        <w:t xml:space="preserve"> приватизации, утвержденн</w:t>
      </w:r>
      <w:r>
        <w:rPr>
          <w:iCs/>
        </w:rPr>
        <w:t>ым</w:t>
      </w:r>
      <w:r w:rsidRPr="00E9769B">
        <w:rPr>
          <w:iCs/>
        </w:rPr>
        <w:t xml:space="preserve"> </w:t>
      </w:r>
      <w:r w:rsidR="00913152">
        <w:rPr>
          <w:iCs/>
          <w:color w:val="000000"/>
        </w:rPr>
        <w:t xml:space="preserve">Решением Думы от 22.09.2022 </w:t>
      </w:r>
      <w:r w:rsidRPr="00E9769B">
        <w:rPr>
          <w:iCs/>
          <w:color w:val="000000"/>
        </w:rPr>
        <w:t xml:space="preserve">№ 220 </w:t>
      </w:r>
      <w:r w:rsidRPr="00716105">
        <w:rPr>
          <w:i/>
          <w:iCs/>
          <w:color w:val="000000"/>
        </w:rPr>
        <w:t>(системный характер нарушения).</w:t>
      </w:r>
      <w:r w:rsidRPr="00716105">
        <w:rPr>
          <w:iCs/>
          <w:color w:val="000000"/>
        </w:rPr>
        <w:t xml:space="preserve"> </w:t>
      </w:r>
    </w:p>
    <w:p w:rsidR="00A41C33" w:rsidRPr="00E9769B" w:rsidRDefault="00A41C33" w:rsidP="00A41C33">
      <w:pPr>
        <w:widowControl w:val="0"/>
        <w:shd w:val="clear" w:color="auto" w:fill="FFFFFF"/>
        <w:spacing w:line="242" w:lineRule="auto"/>
        <w:ind w:firstLine="708"/>
        <w:jc w:val="both"/>
      </w:pPr>
      <w:r w:rsidRPr="00E9769B">
        <w:rPr>
          <w:iCs/>
          <w:color w:val="000000"/>
        </w:rPr>
        <w:t xml:space="preserve">Таким образом, прогноз занижен, в связи с чем КСП района не подтверждает обоснованность прогнозного показателя </w:t>
      </w:r>
      <w:r w:rsidRPr="00E9769B">
        <w:rPr>
          <w:spacing w:val="-2"/>
        </w:rPr>
        <w:t>доходов от реализации имущества</w:t>
      </w:r>
      <w:r w:rsidRPr="00E9769B">
        <w:rPr>
          <w:iCs/>
        </w:rPr>
        <w:t xml:space="preserve">, находящегося в муниципальной собственности, </w:t>
      </w:r>
      <w:r w:rsidRPr="00E9769B">
        <w:rPr>
          <w:iCs/>
          <w:color w:val="000000"/>
        </w:rPr>
        <w:t xml:space="preserve">на очередной финансовый год, как и в целом прогноз доходов от продажи материальных и нематериальных активов. </w:t>
      </w:r>
    </w:p>
    <w:p w:rsidR="00A41C33" w:rsidRPr="00EB1B4C" w:rsidRDefault="00A41C33" w:rsidP="00A41C33">
      <w:pPr>
        <w:widowControl w:val="0"/>
        <w:shd w:val="clear" w:color="auto" w:fill="FFFFFF"/>
        <w:spacing w:line="242" w:lineRule="auto"/>
        <w:ind w:firstLine="709"/>
        <w:jc w:val="both"/>
        <w:rPr>
          <w:szCs w:val="20"/>
        </w:rPr>
      </w:pPr>
      <w:r w:rsidRPr="00EB1B4C">
        <w:t xml:space="preserve">Прогноз поступлений </w:t>
      </w:r>
      <w:r>
        <w:t xml:space="preserve">от </w:t>
      </w:r>
      <w:r w:rsidRPr="00EB1B4C">
        <w:rPr>
          <w:b/>
        </w:rPr>
        <w:t>штраф</w:t>
      </w:r>
      <w:r>
        <w:rPr>
          <w:b/>
        </w:rPr>
        <w:t>ов</w:t>
      </w:r>
      <w:r w:rsidRPr="00EB1B4C">
        <w:rPr>
          <w:b/>
        </w:rPr>
        <w:t>, санкци</w:t>
      </w:r>
      <w:r>
        <w:rPr>
          <w:b/>
        </w:rPr>
        <w:t>й</w:t>
      </w:r>
      <w:r w:rsidRPr="00EB1B4C">
        <w:rPr>
          <w:b/>
        </w:rPr>
        <w:t>, возмещени</w:t>
      </w:r>
      <w:r>
        <w:rPr>
          <w:b/>
        </w:rPr>
        <w:t>я</w:t>
      </w:r>
      <w:r w:rsidRPr="00EB1B4C">
        <w:rPr>
          <w:b/>
        </w:rPr>
        <w:t xml:space="preserve"> ущерба</w:t>
      </w:r>
      <w:r>
        <w:rPr>
          <w:b/>
        </w:rPr>
        <w:t xml:space="preserve"> </w:t>
      </w:r>
      <w:r w:rsidRPr="00EB1B4C">
        <w:t>на 202</w:t>
      </w:r>
      <w:r>
        <w:t>3</w:t>
      </w:r>
      <w:r w:rsidRPr="00EB1B4C">
        <w:t xml:space="preserve"> год </w:t>
      </w:r>
      <w:r w:rsidRPr="00EB1B4C">
        <w:rPr>
          <w:spacing w:val="-1"/>
        </w:rPr>
        <w:t>составляет</w:t>
      </w:r>
      <w:r>
        <w:rPr>
          <w:spacing w:val="-1"/>
        </w:rPr>
        <w:t xml:space="preserve"> </w:t>
      </w:r>
      <w:r w:rsidRPr="00EB1B4C">
        <w:rPr>
          <w:b/>
          <w:spacing w:val="-1"/>
        </w:rPr>
        <w:t>2 </w:t>
      </w:r>
      <w:r>
        <w:rPr>
          <w:b/>
          <w:spacing w:val="-1"/>
        </w:rPr>
        <w:t>1</w:t>
      </w:r>
      <w:r w:rsidRPr="00EB1B4C">
        <w:rPr>
          <w:b/>
          <w:spacing w:val="-1"/>
        </w:rPr>
        <w:t>00,0</w:t>
      </w:r>
      <w:r w:rsidRPr="00EB1B4C">
        <w:rPr>
          <w:spacing w:val="-1"/>
        </w:rPr>
        <w:t xml:space="preserve"> тыс. рублей (-</w:t>
      </w:r>
      <w:r>
        <w:rPr>
          <w:spacing w:val="-1"/>
        </w:rPr>
        <w:t>40,0</w:t>
      </w:r>
      <w:r w:rsidRPr="00EB1B4C">
        <w:rPr>
          <w:spacing w:val="-1"/>
        </w:rPr>
        <w:t xml:space="preserve">% к ожидаемым поступлениям </w:t>
      </w:r>
      <w:r w:rsidRPr="00EB1B4C">
        <w:t>текущего</w:t>
      </w:r>
      <w:r w:rsidRPr="00EB1B4C">
        <w:rPr>
          <w:spacing w:val="-1"/>
        </w:rPr>
        <w:t xml:space="preserve"> года), на </w:t>
      </w:r>
      <w:r>
        <w:rPr>
          <w:spacing w:val="-1"/>
        </w:rPr>
        <w:t>2024-2025 годы 2 200,0</w:t>
      </w:r>
      <w:r w:rsidRPr="00EB1B4C">
        <w:rPr>
          <w:spacing w:val="-1"/>
        </w:rPr>
        <w:t xml:space="preserve"> тыс. рублей</w:t>
      </w:r>
      <w:r>
        <w:rPr>
          <w:spacing w:val="-1"/>
        </w:rPr>
        <w:t xml:space="preserve"> ежегодно</w:t>
      </w:r>
      <w:r w:rsidRPr="00EB1B4C">
        <w:rPr>
          <w:spacing w:val="-1"/>
        </w:rPr>
        <w:t>.</w:t>
      </w:r>
    </w:p>
    <w:p w:rsidR="00A41C33" w:rsidRPr="00EB1B4C" w:rsidRDefault="00A41C33" w:rsidP="00A41C33">
      <w:pPr>
        <w:widowControl w:val="0"/>
        <w:shd w:val="clear" w:color="auto" w:fill="FFFFFF"/>
        <w:spacing w:line="242" w:lineRule="auto"/>
        <w:ind w:firstLine="709"/>
        <w:jc w:val="both"/>
      </w:pPr>
      <w:r w:rsidRPr="00EB1B4C">
        <w:t>Прогнозируемое снижение поступлений в 202</w:t>
      </w:r>
      <w:r>
        <w:t>3</w:t>
      </w:r>
      <w:r w:rsidRPr="00EB1B4C">
        <w:t>-202</w:t>
      </w:r>
      <w:r>
        <w:t>5</w:t>
      </w:r>
      <w:r w:rsidRPr="00EB1B4C">
        <w:t xml:space="preserve"> годах обусловлено </w:t>
      </w:r>
      <w:r w:rsidRPr="00EB1B4C">
        <w:rPr>
          <w:szCs w:val="20"/>
        </w:rPr>
        <w:t xml:space="preserve">поступлением в бюджет района в </w:t>
      </w:r>
      <w:r>
        <w:rPr>
          <w:szCs w:val="20"/>
        </w:rPr>
        <w:t>текущем</w:t>
      </w:r>
      <w:r w:rsidRPr="00EB1B4C">
        <w:rPr>
          <w:szCs w:val="20"/>
        </w:rPr>
        <w:t xml:space="preserve"> году </w:t>
      </w:r>
      <w:r>
        <w:rPr>
          <w:szCs w:val="20"/>
        </w:rPr>
        <w:t>платежей, имеющих разовый характер</w:t>
      </w:r>
      <w:r w:rsidRPr="00EB1B4C">
        <w:rPr>
          <w:szCs w:val="20"/>
        </w:rPr>
        <w:t xml:space="preserve">. </w:t>
      </w:r>
    </w:p>
    <w:p w:rsidR="00A41C33" w:rsidRDefault="00A41C33" w:rsidP="00A41C33">
      <w:pPr>
        <w:widowControl w:val="0"/>
        <w:shd w:val="clear" w:color="auto" w:fill="FFFFFF"/>
        <w:spacing w:line="242" w:lineRule="auto"/>
        <w:ind w:firstLine="709"/>
        <w:jc w:val="both"/>
      </w:pPr>
      <w:r w:rsidRPr="00EB1B4C">
        <w:rPr>
          <w:spacing w:val="-1"/>
        </w:rPr>
        <w:t xml:space="preserve">Прогноз поступлений </w:t>
      </w:r>
      <w:r>
        <w:rPr>
          <w:spacing w:val="-1"/>
        </w:rPr>
        <w:t>сформирован исходя из данных</w:t>
      </w:r>
      <w:r w:rsidRPr="00EB1B4C">
        <w:rPr>
          <w:spacing w:val="-1"/>
        </w:rPr>
        <w:t xml:space="preserve"> </w:t>
      </w:r>
      <w:r w:rsidRPr="00EB1B4C">
        <w:t xml:space="preserve">главных администраторов доходов бюджета – Межрайонной ИФНС № 15 по </w:t>
      </w:r>
      <w:r w:rsidRPr="00EB1B4C">
        <w:rPr>
          <w:spacing w:val="-1"/>
        </w:rPr>
        <w:t>Иркутской области,</w:t>
      </w:r>
      <w:r w:rsidRPr="00EB1B4C">
        <w:t xml:space="preserve"> администрации </w:t>
      </w:r>
      <w:r w:rsidR="002C0DEF">
        <w:t>НМР</w:t>
      </w:r>
      <w:r>
        <w:t>,</w:t>
      </w:r>
      <w:r w:rsidRPr="00EB1B4C">
        <w:t xml:space="preserve"> </w:t>
      </w:r>
      <w:r>
        <w:t>Д</w:t>
      </w:r>
      <w:r w:rsidR="002C0DEF">
        <w:t>епартамента по управлению имуществом администрации НМР</w:t>
      </w:r>
      <w:r w:rsidRPr="00EB1B4C">
        <w:t>.</w:t>
      </w:r>
    </w:p>
    <w:p w:rsidR="00A41C33" w:rsidRDefault="00A41C33" w:rsidP="00A41C33">
      <w:pPr>
        <w:widowControl w:val="0"/>
        <w:shd w:val="clear" w:color="auto" w:fill="FFFFFF"/>
        <w:spacing w:line="242" w:lineRule="auto"/>
        <w:ind w:firstLine="709"/>
        <w:jc w:val="both"/>
      </w:pPr>
    </w:p>
    <w:p w:rsidR="00A41C33" w:rsidRDefault="00A41C33" w:rsidP="00A41C33">
      <w:pPr>
        <w:pStyle w:val="Default"/>
        <w:ind w:firstLine="708"/>
        <w:jc w:val="both"/>
        <w:rPr>
          <w:color w:val="auto"/>
        </w:rPr>
      </w:pPr>
      <w:r w:rsidRPr="00E9769B">
        <w:rPr>
          <w:color w:val="auto"/>
        </w:rPr>
        <w:t xml:space="preserve">В ходе экспертизы проекта бюджета </w:t>
      </w:r>
      <w:r>
        <w:rPr>
          <w:color w:val="auto"/>
        </w:rPr>
        <w:t>обращено внимание</w:t>
      </w:r>
      <w:r w:rsidRPr="00E9769B">
        <w:rPr>
          <w:color w:val="auto"/>
        </w:rPr>
        <w:t xml:space="preserve">, что на 2023-2025 годы </w:t>
      </w:r>
      <w:r w:rsidRPr="001822F5">
        <w:rPr>
          <w:i/>
          <w:color w:val="auto"/>
        </w:rPr>
        <w:t>не прогнозируются администрируемые ДУМИ доходы от перечисления части прибыли</w:t>
      </w:r>
      <w:r w:rsidRPr="00E9769B">
        <w:rPr>
          <w:color w:val="auto"/>
        </w:rPr>
        <w:t xml:space="preserve"> </w:t>
      </w:r>
      <w:r>
        <w:rPr>
          <w:color w:val="auto"/>
        </w:rPr>
        <w:t xml:space="preserve">действующего </w:t>
      </w:r>
      <w:r w:rsidRPr="00E9769B">
        <w:rPr>
          <w:color w:val="auto"/>
        </w:rPr>
        <w:t xml:space="preserve">МУП «УК КУ», остающейся после уплаты налогов и обязательных платежей. </w:t>
      </w:r>
    </w:p>
    <w:p w:rsidR="00A41C33" w:rsidRPr="00E9769B" w:rsidRDefault="00A41C33" w:rsidP="00A41C33">
      <w:pPr>
        <w:pStyle w:val="Default"/>
        <w:ind w:firstLine="708"/>
        <w:jc w:val="both"/>
        <w:rPr>
          <w:color w:val="auto"/>
        </w:rPr>
      </w:pPr>
      <w:r w:rsidRPr="00E9769B">
        <w:rPr>
          <w:color w:val="auto"/>
        </w:rPr>
        <w:t>Согласно представленной главным администратором доходов информации, МУП «УК КУ» представлено письмо</w:t>
      </w:r>
      <w:r>
        <w:rPr>
          <w:color w:val="auto"/>
        </w:rPr>
        <w:t xml:space="preserve"> от 18.07.2022г.</w:t>
      </w:r>
      <w:r w:rsidRPr="00E9769B">
        <w:rPr>
          <w:color w:val="auto"/>
        </w:rPr>
        <w:t>, что прогнозируемый размер части прибыли, подлежащей перечислению в бюджет района в 2023 году по результатам работы за 2022 год, составляет 0,0 тыс. рублей.</w:t>
      </w:r>
    </w:p>
    <w:p w:rsidR="00A41C33" w:rsidRDefault="00A41C33" w:rsidP="00A41C33">
      <w:pPr>
        <w:pStyle w:val="Default"/>
        <w:ind w:firstLine="708"/>
        <w:jc w:val="both"/>
        <w:rPr>
          <w:color w:val="auto"/>
        </w:rPr>
      </w:pPr>
      <w:r w:rsidRPr="00E9769B">
        <w:rPr>
          <w:color w:val="auto"/>
        </w:rPr>
        <w:t xml:space="preserve">КСП района отмечает, что плановые показатели (в т.ч. и в части прибыли унитарного предприятия) должны быть установлены планом (программой) финансово-хозяйственной </w:t>
      </w:r>
      <w:r w:rsidRPr="00E9769B">
        <w:rPr>
          <w:color w:val="auto"/>
        </w:rPr>
        <w:lastRenderedPageBreak/>
        <w:t>деятельности предприятия, что следует из п</w:t>
      </w:r>
      <w:r w:rsidR="00913152">
        <w:rPr>
          <w:color w:val="auto"/>
        </w:rPr>
        <w:t xml:space="preserve">ункта </w:t>
      </w:r>
      <w:r w:rsidRPr="00E9769B">
        <w:rPr>
          <w:color w:val="auto"/>
        </w:rPr>
        <w:t>3 ч</w:t>
      </w:r>
      <w:r w:rsidR="00913152">
        <w:rPr>
          <w:color w:val="auto"/>
        </w:rPr>
        <w:t xml:space="preserve">асти </w:t>
      </w:r>
      <w:r w:rsidRPr="00E9769B">
        <w:rPr>
          <w:color w:val="auto"/>
        </w:rPr>
        <w:t>1 ст</w:t>
      </w:r>
      <w:r w:rsidR="00913152">
        <w:rPr>
          <w:color w:val="auto"/>
        </w:rPr>
        <w:t xml:space="preserve">атьи </w:t>
      </w:r>
      <w:r w:rsidRPr="00E9769B">
        <w:rPr>
          <w:color w:val="auto"/>
        </w:rPr>
        <w:t>20 Федера</w:t>
      </w:r>
      <w:r w:rsidR="00913152">
        <w:rPr>
          <w:color w:val="auto"/>
        </w:rPr>
        <w:t xml:space="preserve">льного закона от 14.11.2002 </w:t>
      </w:r>
      <w:r w:rsidRPr="00E9769B">
        <w:rPr>
          <w:color w:val="auto"/>
        </w:rPr>
        <w:t xml:space="preserve"> № 161-ФЗ «О государственных и муниципальных унитарных  предприятиях», который, в свою очередь, будет являться источником получения информации о прогнозной велич</w:t>
      </w:r>
      <w:r w:rsidR="001B2D45">
        <w:rPr>
          <w:color w:val="auto"/>
        </w:rPr>
        <w:t>ине чистой прибыли предприятия, а также источником получения информации о чистой прибыли предприятия может являться отчет о выполнении предприятием плана (программы) финансово-хозяйственной деятельности.</w:t>
      </w:r>
    </w:p>
    <w:p w:rsidR="00A41C33" w:rsidRDefault="00A41C33" w:rsidP="00A41C33">
      <w:pPr>
        <w:pStyle w:val="Default"/>
        <w:ind w:firstLine="708"/>
        <w:jc w:val="both"/>
        <w:rPr>
          <w:color w:val="auto"/>
        </w:rPr>
      </w:pPr>
      <w:r w:rsidRPr="00E9769B">
        <w:rPr>
          <w:color w:val="auto"/>
        </w:rPr>
        <w:t xml:space="preserve">Также КСП района </w:t>
      </w:r>
      <w:r w:rsidRPr="001822F5">
        <w:rPr>
          <w:i/>
          <w:color w:val="auto"/>
        </w:rPr>
        <w:t>обращает внимание на необходимость пересмотра расчета прогноза поступлений доходов от прибыли муниципальных унитарных предприятий</w:t>
      </w:r>
      <w:r w:rsidRPr="00E9769B">
        <w:rPr>
          <w:color w:val="auto"/>
        </w:rPr>
        <w:t xml:space="preserve"> (п.4 Методики прогнозирования, утвержденной ДУМИ от 10.12.2022г.) в целях его приведения в соответствие с подп. «в» п.7 Общих требований к методике прогнозирования поступлений доходов в бюджеты бюджетной системы Российской Федерации, утвержденным постановлением Правительства Российской Федерации от 23 июня 2016 г. N 574.</w:t>
      </w:r>
    </w:p>
    <w:p w:rsidR="00A41C33" w:rsidRDefault="001822F5" w:rsidP="001822F5">
      <w:pPr>
        <w:pStyle w:val="Default"/>
        <w:ind w:firstLine="708"/>
        <w:jc w:val="both"/>
      </w:pPr>
      <w:r>
        <w:rPr>
          <w:color w:val="auto"/>
        </w:rPr>
        <w:t xml:space="preserve">4. </w:t>
      </w:r>
      <w:r w:rsidR="00A41C33">
        <w:rPr>
          <w:b/>
        </w:rPr>
        <w:t>Б</w:t>
      </w:r>
      <w:r w:rsidR="00A41C33" w:rsidRPr="00A557C3">
        <w:rPr>
          <w:b/>
        </w:rPr>
        <w:t>езвозмездны</w:t>
      </w:r>
      <w:r w:rsidR="00A41C33">
        <w:rPr>
          <w:b/>
        </w:rPr>
        <w:t>е</w:t>
      </w:r>
      <w:r w:rsidR="00A41C33" w:rsidRPr="00A557C3">
        <w:rPr>
          <w:b/>
        </w:rPr>
        <w:t xml:space="preserve"> поступлени</w:t>
      </w:r>
      <w:r w:rsidR="00A41C33">
        <w:rPr>
          <w:b/>
        </w:rPr>
        <w:t>я.</w:t>
      </w:r>
    </w:p>
    <w:p w:rsidR="00A41C33" w:rsidRDefault="00A41C33" w:rsidP="00A41C33">
      <w:pPr>
        <w:ind w:firstLine="708"/>
        <w:jc w:val="both"/>
      </w:pPr>
      <w:r w:rsidRPr="0024676D">
        <w:t>Объем безвозмездных поступлений в бюджет района на 2023 год и на плановый</w:t>
      </w:r>
      <w:r w:rsidRPr="00A557C3">
        <w:t xml:space="preserve"> период 2024 и 2025 годов определен в соответствии с проектом областного бюджета на 2023 год и на плановый период 2024 и 2025 годов</w:t>
      </w:r>
      <w:r w:rsidRPr="007C2345">
        <w:t xml:space="preserve"> </w:t>
      </w:r>
      <w:r>
        <w:t xml:space="preserve">и </w:t>
      </w:r>
      <w:r w:rsidRPr="00A557C3">
        <w:t>представлен в таблице.</w:t>
      </w:r>
    </w:p>
    <w:p w:rsidR="00A41C33" w:rsidRPr="00913152" w:rsidRDefault="00913152" w:rsidP="00A41C33">
      <w:pPr>
        <w:autoSpaceDE w:val="0"/>
        <w:autoSpaceDN w:val="0"/>
        <w:adjustRightInd w:val="0"/>
        <w:ind w:firstLine="708"/>
        <w:jc w:val="right"/>
      </w:pPr>
      <w:r>
        <w:t>Т</w:t>
      </w:r>
      <w:r w:rsidR="00A41C33" w:rsidRPr="00913152">
        <w:t>ыс.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992"/>
        <w:gridCol w:w="1134"/>
        <w:gridCol w:w="992"/>
        <w:gridCol w:w="1134"/>
        <w:gridCol w:w="992"/>
        <w:gridCol w:w="1134"/>
        <w:gridCol w:w="1134"/>
      </w:tblGrid>
      <w:tr w:rsidR="00A41C33" w:rsidRPr="00E149A1" w:rsidTr="00913152">
        <w:tc>
          <w:tcPr>
            <w:tcW w:w="2127" w:type="dxa"/>
            <w:shd w:val="clear" w:color="auto" w:fill="D9D9D9" w:themeFill="background1" w:themeFillShade="D9"/>
            <w:vAlign w:val="center"/>
          </w:tcPr>
          <w:p w:rsidR="00A41C33" w:rsidRPr="00913152" w:rsidRDefault="00A41C33" w:rsidP="001B21DA">
            <w:pPr>
              <w:autoSpaceDE w:val="0"/>
              <w:autoSpaceDN w:val="0"/>
              <w:adjustRightInd w:val="0"/>
              <w:jc w:val="center"/>
              <w:rPr>
                <w:b/>
                <w:sz w:val="18"/>
                <w:szCs w:val="18"/>
              </w:rPr>
            </w:pPr>
            <w:r w:rsidRPr="00913152">
              <w:rPr>
                <w:b/>
                <w:sz w:val="18"/>
                <w:szCs w:val="18"/>
              </w:rPr>
              <w:t>Наименование</w:t>
            </w:r>
          </w:p>
        </w:tc>
        <w:tc>
          <w:tcPr>
            <w:tcW w:w="992" w:type="dxa"/>
            <w:shd w:val="clear" w:color="auto" w:fill="D9D9D9" w:themeFill="background1" w:themeFillShade="D9"/>
            <w:vAlign w:val="center"/>
          </w:tcPr>
          <w:p w:rsidR="00A41C33" w:rsidRPr="00913152" w:rsidRDefault="00A41C33" w:rsidP="001B21DA">
            <w:pPr>
              <w:autoSpaceDE w:val="0"/>
              <w:autoSpaceDN w:val="0"/>
              <w:adjustRightInd w:val="0"/>
              <w:jc w:val="center"/>
              <w:rPr>
                <w:b/>
                <w:sz w:val="18"/>
                <w:szCs w:val="18"/>
              </w:rPr>
            </w:pPr>
            <w:r w:rsidRPr="00913152">
              <w:rPr>
                <w:b/>
                <w:sz w:val="18"/>
                <w:szCs w:val="18"/>
              </w:rPr>
              <w:t>Оценка 2022 года</w:t>
            </w:r>
          </w:p>
        </w:tc>
        <w:tc>
          <w:tcPr>
            <w:tcW w:w="1134" w:type="dxa"/>
            <w:shd w:val="clear" w:color="auto" w:fill="D9D9D9" w:themeFill="background1" w:themeFillShade="D9"/>
            <w:vAlign w:val="center"/>
          </w:tcPr>
          <w:p w:rsidR="00A41C33" w:rsidRPr="00913152" w:rsidRDefault="00A41C33" w:rsidP="001B21DA">
            <w:pPr>
              <w:autoSpaceDE w:val="0"/>
              <w:autoSpaceDN w:val="0"/>
              <w:adjustRightInd w:val="0"/>
              <w:jc w:val="center"/>
              <w:rPr>
                <w:b/>
                <w:sz w:val="18"/>
                <w:szCs w:val="18"/>
              </w:rPr>
            </w:pPr>
            <w:r w:rsidRPr="00913152">
              <w:rPr>
                <w:b/>
                <w:sz w:val="18"/>
                <w:szCs w:val="18"/>
              </w:rPr>
              <w:t>Прогноз     на 2023 год</w:t>
            </w:r>
          </w:p>
        </w:tc>
        <w:tc>
          <w:tcPr>
            <w:tcW w:w="992" w:type="dxa"/>
            <w:shd w:val="clear" w:color="auto" w:fill="D9D9D9" w:themeFill="background1" w:themeFillShade="D9"/>
            <w:vAlign w:val="center"/>
          </w:tcPr>
          <w:p w:rsidR="00A41C33" w:rsidRPr="00913152" w:rsidRDefault="00A41C33" w:rsidP="001B21DA">
            <w:pPr>
              <w:autoSpaceDE w:val="0"/>
              <w:autoSpaceDN w:val="0"/>
              <w:adjustRightInd w:val="0"/>
              <w:jc w:val="center"/>
              <w:rPr>
                <w:b/>
                <w:sz w:val="18"/>
                <w:szCs w:val="18"/>
              </w:rPr>
            </w:pPr>
            <w:r w:rsidRPr="00913152">
              <w:rPr>
                <w:b/>
                <w:sz w:val="18"/>
                <w:szCs w:val="18"/>
              </w:rPr>
              <w:t>2023/ 2022 %</w:t>
            </w:r>
          </w:p>
        </w:tc>
        <w:tc>
          <w:tcPr>
            <w:tcW w:w="1134" w:type="dxa"/>
            <w:shd w:val="clear" w:color="auto" w:fill="D9D9D9" w:themeFill="background1" w:themeFillShade="D9"/>
            <w:vAlign w:val="center"/>
          </w:tcPr>
          <w:p w:rsidR="00A41C33" w:rsidRPr="00913152" w:rsidRDefault="00A41C33" w:rsidP="001B21DA">
            <w:pPr>
              <w:autoSpaceDE w:val="0"/>
              <w:autoSpaceDN w:val="0"/>
              <w:adjustRightInd w:val="0"/>
              <w:jc w:val="center"/>
              <w:rPr>
                <w:b/>
                <w:sz w:val="18"/>
                <w:szCs w:val="18"/>
              </w:rPr>
            </w:pPr>
            <w:r w:rsidRPr="00913152">
              <w:rPr>
                <w:b/>
                <w:sz w:val="18"/>
                <w:szCs w:val="18"/>
              </w:rPr>
              <w:t>Прогноз     на 2024 год</w:t>
            </w:r>
          </w:p>
        </w:tc>
        <w:tc>
          <w:tcPr>
            <w:tcW w:w="992" w:type="dxa"/>
            <w:shd w:val="clear" w:color="auto" w:fill="D9D9D9" w:themeFill="background1" w:themeFillShade="D9"/>
            <w:vAlign w:val="center"/>
          </w:tcPr>
          <w:p w:rsidR="00A41C33" w:rsidRPr="00913152" w:rsidRDefault="00A41C33" w:rsidP="001B21DA">
            <w:pPr>
              <w:autoSpaceDE w:val="0"/>
              <w:autoSpaceDN w:val="0"/>
              <w:adjustRightInd w:val="0"/>
              <w:jc w:val="center"/>
              <w:rPr>
                <w:b/>
                <w:sz w:val="18"/>
                <w:szCs w:val="18"/>
              </w:rPr>
            </w:pPr>
            <w:r w:rsidRPr="00913152">
              <w:rPr>
                <w:b/>
                <w:sz w:val="18"/>
                <w:szCs w:val="18"/>
              </w:rPr>
              <w:t>2024/ 2023 %</w:t>
            </w:r>
          </w:p>
        </w:tc>
        <w:tc>
          <w:tcPr>
            <w:tcW w:w="1134" w:type="dxa"/>
            <w:shd w:val="clear" w:color="auto" w:fill="D9D9D9" w:themeFill="background1" w:themeFillShade="D9"/>
            <w:vAlign w:val="center"/>
          </w:tcPr>
          <w:p w:rsidR="00A41C33" w:rsidRPr="00913152" w:rsidRDefault="00A41C33" w:rsidP="001B21DA">
            <w:pPr>
              <w:autoSpaceDE w:val="0"/>
              <w:autoSpaceDN w:val="0"/>
              <w:adjustRightInd w:val="0"/>
              <w:jc w:val="center"/>
              <w:rPr>
                <w:b/>
                <w:sz w:val="18"/>
                <w:szCs w:val="18"/>
              </w:rPr>
            </w:pPr>
            <w:r w:rsidRPr="00913152">
              <w:rPr>
                <w:b/>
                <w:sz w:val="18"/>
                <w:szCs w:val="18"/>
              </w:rPr>
              <w:t xml:space="preserve">Прогноз    на 2025 год </w:t>
            </w:r>
          </w:p>
        </w:tc>
        <w:tc>
          <w:tcPr>
            <w:tcW w:w="1134" w:type="dxa"/>
            <w:shd w:val="clear" w:color="auto" w:fill="D9D9D9" w:themeFill="background1" w:themeFillShade="D9"/>
            <w:vAlign w:val="center"/>
          </w:tcPr>
          <w:p w:rsidR="00A41C33" w:rsidRPr="00913152" w:rsidRDefault="00A41C33" w:rsidP="001B21DA">
            <w:pPr>
              <w:autoSpaceDE w:val="0"/>
              <w:autoSpaceDN w:val="0"/>
              <w:adjustRightInd w:val="0"/>
              <w:jc w:val="center"/>
              <w:rPr>
                <w:b/>
                <w:sz w:val="18"/>
                <w:szCs w:val="18"/>
              </w:rPr>
            </w:pPr>
            <w:r w:rsidRPr="00913152">
              <w:rPr>
                <w:b/>
                <w:sz w:val="18"/>
                <w:szCs w:val="18"/>
              </w:rPr>
              <w:t>2025/ 2024 %</w:t>
            </w:r>
          </w:p>
        </w:tc>
      </w:tr>
      <w:tr w:rsidR="00A41C33" w:rsidRPr="00E149A1" w:rsidTr="00913152">
        <w:tc>
          <w:tcPr>
            <w:tcW w:w="2127" w:type="dxa"/>
            <w:shd w:val="clear" w:color="auto" w:fill="auto"/>
          </w:tcPr>
          <w:p w:rsidR="00A41C33" w:rsidRPr="00E149A1" w:rsidRDefault="00A41C33" w:rsidP="001B21DA">
            <w:pPr>
              <w:autoSpaceDE w:val="0"/>
              <w:autoSpaceDN w:val="0"/>
              <w:adjustRightInd w:val="0"/>
              <w:rPr>
                <w:b/>
                <w:sz w:val="16"/>
                <w:szCs w:val="16"/>
              </w:rPr>
            </w:pPr>
            <w:r w:rsidRPr="00E149A1">
              <w:rPr>
                <w:b/>
                <w:sz w:val="16"/>
                <w:szCs w:val="16"/>
              </w:rPr>
              <w:t>Безвозмездные поступления</w:t>
            </w:r>
          </w:p>
        </w:tc>
        <w:tc>
          <w:tcPr>
            <w:tcW w:w="992" w:type="dxa"/>
            <w:shd w:val="clear" w:color="auto" w:fill="auto"/>
            <w:vAlign w:val="center"/>
          </w:tcPr>
          <w:p w:rsidR="00A41C33" w:rsidRPr="00686FC2" w:rsidRDefault="00A41C33" w:rsidP="001B21DA">
            <w:pPr>
              <w:autoSpaceDE w:val="0"/>
              <w:autoSpaceDN w:val="0"/>
              <w:adjustRightInd w:val="0"/>
              <w:jc w:val="center"/>
              <w:rPr>
                <w:b/>
                <w:sz w:val="16"/>
                <w:szCs w:val="16"/>
              </w:rPr>
            </w:pPr>
            <w:r w:rsidRPr="00686FC2">
              <w:rPr>
                <w:b/>
                <w:sz w:val="16"/>
                <w:szCs w:val="16"/>
              </w:rPr>
              <w:t>2 185 145,2</w:t>
            </w:r>
          </w:p>
        </w:tc>
        <w:tc>
          <w:tcPr>
            <w:tcW w:w="1134" w:type="dxa"/>
            <w:shd w:val="clear" w:color="auto" w:fill="auto"/>
            <w:vAlign w:val="center"/>
          </w:tcPr>
          <w:p w:rsidR="00A41C33" w:rsidRPr="00E149A1" w:rsidRDefault="00A41C33" w:rsidP="001B21DA">
            <w:pPr>
              <w:autoSpaceDE w:val="0"/>
              <w:autoSpaceDN w:val="0"/>
              <w:adjustRightInd w:val="0"/>
              <w:jc w:val="center"/>
              <w:rPr>
                <w:b/>
                <w:sz w:val="16"/>
                <w:szCs w:val="16"/>
              </w:rPr>
            </w:pPr>
            <w:r>
              <w:rPr>
                <w:b/>
                <w:sz w:val="16"/>
                <w:szCs w:val="16"/>
              </w:rPr>
              <w:t>1 840 965,3</w:t>
            </w:r>
          </w:p>
        </w:tc>
        <w:tc>
          <w:tcPr>
            <w:tcW w:w="992" w:type="dxa"/>
            <w:shd w:val="clear" w:color="auto" w:fill="auto"/>
            <w:vAlign w:val="center"/>
          </w:tcPr>
          <w:p w:rsidR="00A41C33" w:rsidRPr="00E149A1" w:rsidRDefault="00A41C33" w:rsidP="001B21DA">
            <w:pPr>
              <w:autoSpaceDE w:val="0"/>
              <w:autoSpaceDN w:val="0"/>
              <w:adjustRightInd w:val="0"/>
              <w:jc w:val="center"/>
              <w:rPr>
                <w:b/>
                <w:sz w:val="16"/>
                <w:szCs w:val="16"/>
              </w:rPr>
            </w:pPr>
            <w:r>
              <w:rPr>
                <w:b/>
                <w:sz w:val="16"/>
                <w:szCs w:val="16"/>
              </w:rPr>
              <w:t>-15,8</w:t>
            </w:r>
          </w:p>
        </w:tc>
        <w:tc>
          <w:tcPr>
            <w:tcW w:w="1134" w:type="dxa"/>
            <w:shd w:val="clear" w:color="auto" w:fill="auto"/>
            <w:vAlign w:val="center"/>
          </w:tcPr>
          <w:p w:rsidR="00A41C33" w:rsidRPr="00E149A1" w:rsidRDefault="00A41C33" w:rsidP="001B21DA">
            <w:pPr>
              <w:autoSpaceDE w:val="0"/>
              <w:autoSpaceDN w:val="0"/>
              <w:adjustRightInd w:val="0"/>
              <w:jc w:val="center"/>
              <w:rPr>
                <w:b/>
                <w:sz w:val="16"/>
                <w:szCs w:val="16"/>
              </w:rPr>
            </w:pPr>
            <w:r>
              <w:rPr>
                <w:b/>
                <w:sz w:val="16"/>
                <w:szCs w:val="16"/>
              </w:rPr>
              <w:t>1 652 487,5</w:t>
            </w:r>
          </w:p>
        </w:tc>
        <w:tc>
          <w:tcPr>
            <w:tcW w:w="992" w:type="dxa"/>
            <w:vAlign w:val="center"/>
          </w:tcPr>
          <w:p w:rsidR="00A41C33" w:rsidRPr="00E149A1" w:rsidRDefault="00A41C33" w:rsidP="001B21DA">
            <w:pPr>
              <w:autoSpaceDE w:val="0"/>
              <w:autoSpaceDN w:val="0"/>
              <w:adjustRightInd w:val="0"/>
              <w:jc w:val="center"/>
              <w:rPr>
                <w:b/>
                <w:sz w:val="16"/>
                <w:szCs w:val="16"/>
              </w:rPr>
            </w:pPr>
            <w:r>
              <w:rPr>
                <w:b/>
                <w:sz w:val="16"/>
                <w:szCs w:val="16"/>
              </w:rPr>
              <w:t>-10,2</w:t>
            </w:r>
          </w:p>
        </w:tc>
        <w:tc>
          <w:tcPr>
            <w:tcW w:w="1134" w:type="dxa"/>
            <w:vAlign w:val="center"/>
          </w:tcPr>
          <w:p w:rsidR="00A41C33" w:rsidRPr="00E149A1" w:rsidRDefault="00A41C33" w:rsidP="001B21DA">
            <w:pPr>
              <w:autoSpaceDE w:val="0"/>
              <w:autoSpaceDN w:val="0"/>
              <w:adjustRightInd w:val="0"/>
              <w:jc w:val="center"/>
              <w:rPr>
                <w:b/>
                <w:sz w:val="16"/>
                <w:szCs w:val="16"/>
              </w:rPr>
            </w:pPr>
            <w:r>
              <w:rPr>
                <w:b/>
                <w:sz w:val="16"/>
                <w:szCs w:val="16"/>
              </w:rPr>
              <w:t>1 647 625,1</w:t>
            </w:r>
          </w:p>
        </w:tc>
        <w:tc>
          <w:tcPr>
            <w:tcW w:w="1134" w:type="dxa"/>
            <w:vAlign w:val="center"/>
          </w:tcPr>
          <w:p w:rsidR="00A41C33" w:rsidRPr="00E149A1" w:rsidRDefault="00A41C33" w:rsidP="001B21DA">
            <w:pPr>
              <w:autoSpaceDE w:val="0"/>
              <w:autoSpaceDN w:val="0"/>
              <w:adjustRightInd w:val="0"/>
              <w:jc w:val="center"/>
              <w:rPr>
                <w:b/>
                <w:sz w:val="16"/>
                <w:szCs w:val="16"/>
              </w:rPr>
            </w:pPr>
            <w:r>
              <w:rPr>
                <w:b/>
                <w:sz w:val="16"/>
                <w:szCs w:val="16"/>
              </w:rPr>
              <w:t>-0,3</w:t>
            </w:r>
          </w:p>
        </w:tc>
      </w:tr>
      <w:tr w:rsidR="00A41C33" w:rsidRPr="008E554E" w:rsidTr="00913152">
        <w:tc>
          <w:tcPr>
            <w:tcW w:w="2127" w:type="dxa"/>
            <w:shd w:val="clear" w:color="auto" w:fill="auto"/>
          </w:tcPr>
          <w:p w:rsidR="00A41C33" w:rsidRPr="008E554E" w:rsidRDefault="00A41C33" w:rsidP="001B21DA">
            <w:pPr>
              <w:autoSpaceDE w:val="0"/>
              <w:autoSpaceDN w:val="0"/>
              <w:adjustRightInd w:val="0"/>
              <w:rPr>
                <w:sz w:val="16"/>
                <w:szCs w:val="16"/>
              </w:rPr>
            </w:pPr>
            <w:r w:rsidRPr="008E554E">
              <w:rPr>
                <w:sz w:val="16"/>
                <w:szCs w:val="16"/>
              </w:rPr>
              <w:t>Дотации бюджетам бюджетной системы РФ</w:t>
            </w:r>
          </w:p>
        </w:tc>
        <w:tc>
          <w:tcPr>
            <w:tcW w:w="992" w:type="dxa"/>
            <w:shd w:val="clear" w:color="auto" w:fill="auto"/>
            <w:vAlign w:val="center"/>
          </w:tcPr>
          <w:p w:rsidR="00A41C33" w:rsidRPr="00686FC2" w:rsidRDefault="00A41C33" w:rsidP="001B21DA">
            <w:pPr>
              <w:autoSpaceDE w:val="0"/>
              <w:autoSpaceDN w:val="0"/>
              <w:adjustRightInd w:val="0"/>
              <w:jc w:val="center"/>
              <w:rPr>
                <w:sz w:val="16"/>
                <w:szCs w:val="16"/>
              </w:rPr>
            </w:pPr>
            <w:r w:rsidRPr="00686FC2">
              <w:rPr>
                <w:sz w:val="16"/>
                <w:szCs w:val="16"/>
              </w:rPr>
              <w:t>70 614,9</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992"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r>
      <w:tr w:rsidR="00A41C33" w:rsidRPr="008E554E" w:rsidTr="00913152">
        <w:tc>
          <w:tcPr>
            <w:tcW w:w="2127" w:type="dxa"/>
            <w:shd w:val="clear" w:color="auto" w:fill="auto"/>
          </w:tcPr>
          <w:p w:rsidR="00A41C33" w:rsidRPr="008E554E" w:rsidRDefault="00A41C33" w:rsidP="001B21DA">
            <w:pPr>
              <w:autoSpaceDE w:val="0"/>
              <w:autoSpaceDN w:val="0"/>
              <w:adjustRightInd w:val="0"/>
              <w:rPr>
                <w:sz w:val="16"/>
                <w:szCs w:val="16"/>
              </w:rPr>
            </w:pPr>
            <w:r w:rsidRPr="008E554E">
              <w:rPr>
                <w:sz w:val="16"/>
                <w:szCs w:val="16"/>
              </w:rPr>
              <w:t>Субсидии бюджетам бюджетной системы РФ</w:t>
            </w:r>
          </w:p>
        </w:tc>
        <w:tc>
          <w:tcPr>
            <w:tcW w:w="992" w:type="dxa"/>
            <w:shd w:val="clear" w:color="auto" w:fill="auto"/>
            <w:vAlign w:val="center"/>
          </w:tcPr>
          <w:p w:rsidR="00A41C33" w:rsidRPr="00686FC2" w:rsidRDefault="00A41C33" w:rsidP="001B21DA">
            <w:pPr>
              <w:autoSpaceDE w:val="0"/>
              <w:autoSpaceDN w:val="0"/>
              <w:adjustRightInd w:val="0"/>
              <w:jc w:val="center"/>
              <w:rPr>
                <w:sz w:val="16"/>
                <w:szCs w:val="16"/>
              </w:rPr>
            </w:pPr>
            <w:r w:rsidRPr="00686FC2">
              <w:rPr>
                <w:sz w:val="16"/>
                <w:szCs w:val="16"/>
              </w:rPr>
              <w:t>405 510,6</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189 032,5</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-53,4</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164 403,7</w:t>
            </w:r>
          </w:p>
        </w:tc>
        <w:tc>
          <w:tcPr>
            <w:tcW w:w="992" w:type="dxa"/>
            <w:vAlign w:val="center"/>
          </w:tcPr>
          <w:p w:rsidR="00A41C33" w:rsidRPr="008E554E" w:rsidRDefault="00A41C33" w:rsidP="001B21DA">
            <w:pPr>
              <w:autoSpaceDE w:val="0"/>
              <w:autoSpaceDN w:val="0"/>
              <w:adjustRightInd w:val="0"/>
              <w:jc w:val="center"/>
              <w:rPr>
                <w:sz w:val="16"/>
                <w:szCs w:val="16"/>
              </w:rPr>
            </w:pPr>
            <w:r>
              <w:rPr>
                <w:sz w:val="16"/>
                <w:szCs w:val="16"/>
              </w:rPr>
              <w:t>-13,0</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158 491,3</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-3,6</w:t>
            </w:r>
          </w:p>
        </w:tc>
      </w:tr>
      <w:tr w:rsidR="00A41C33" w:rsidRPr="008E554E" w:rsidTr="00913152">
        <w:tc>
          <w:tcPr>
            <w:tcW w:w="2127" w:type="dxa"/>
            <w:shd w:val="clear" w:color="auto" w:fill="auto"/>
          </w:tcPr>
          <w:p w:rsidR="00A41C33" w:rsidRPr="008E554E" w:rsidRDefault="00A41C33" w:rsidP="001B21DA">
            <w:pPr>
              <w:autoSpaceDE w:val="0"/>
              <w:autoSpaceDN w:val="0"/>
              <w:adjustRightInd w:val="0"/>
              <w:rPr>
                <w:sz w:val="16"/>
                <w:szCs w:val="16"/>
              </w:rPr>
            </w:pPr>
            <w:r w:rsidRPr="008E554E">
              <w:rPr>
                <w:sz w:val="16"/>
                <w:szCs w:val="16"/>
              </w:rPr>
              <w:t>Субвенции бюджетам бюджетной системы РФ</w:t>
            </w:r>
          </w:p>
        </w:tc>
        <w:tc>
          <w:tcPr>
            <w:tcW w:w="992" w:type="dxa"/>
            <w:shd w:val="clear" w:color="auto" w:fill="auto"/>
            <w:vAlign w:val="center"/>
          </w:tcPr>
          <w:p w:rsidR="00A41C33" w:rsidRPr="00686FC2" w:rsidRDefault="00A41C33" w:rsidP="001B21DA">
            <w:pPr>
              <w:autoSpaceDE w:val="0"/>
              <w:autoSpaceDN w:val="0"/>
              <w:adjustRightInd w:val="0"/>
              <w:jc w:val="center"/>
              <w:rPr>
                <w:sz w:val="16"/>
                <w:szCs w:val="16"/>
              </w:rPr>
            </w:pPr>
            <w:r w:rsidRPr="00686FC2">
              <w:rPr>
                <w:sz w:val="16"/>
                <w:szCs w:val="16"/>
              </w:rPr>
              <w:t>1 599 162,4</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1 628 623,8</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1,8</w:t>
            </w:r>
          </w:p>
        </w:tc>
        <w:tc>
          <w:tcPr>
            <w:tcW w:w="1134" w:type="dxa"/>
            <w:shd w:val="clear" w:color="auto" w:fill="auto"/>
            <w:vAlign w:val="center"/>
          </w:tcPr>
          <w:p w:rsidR="00A41C33" w:rsidRPr="008E554E" w:rsidRDefault="00A41C33" w:rsidP="001B21DA">
            <w:pPr>
              <w:autoSpaceDE w:val="0"/>
              <w:autoSpaceDN w:val="0"/>
              <w:adjustRightInd w:val="0"/>
              <w:rPr>
                <w:sz w:val="16"/>
                <w:szCs w:val="16"/>
              </w:rPr>
            </w:pPr>
            <w:r>
              <w:rPr>
                <w:sz w:val="16"/>
                <w:szCs w:val="16"/>
              </w:rPr>
              <w:t>1 488 083,8</w:t>
            </w:r>
          </w:p>
        </w:tc>
        <w:tc>
          <w:tcPr>
            <w:tcW w:w="992" w:type="dxa"/>
            <w:vAlign w:val="center"/>
          </w:tcPr>
          <w:p w:rsidR="00A41C33" w:rsidRPr="008E554E" w:rsidRDefault="00A41C33" w:rsidP="001B21DA">
            <w:pPr>
              <w:autoSpaceDE w:val="0"/>
              <w:autoSpaceDN w:val="0"/>
              <w:adjustRightInd w:val="0"/>
              <w:jc w:val="center"/>
              <w:rPr>
                <w:sz w:val="16"/>
                <w:szCs w:val="16"/>
              </w:rPr>
            </w:pPr>
            <w:r>
              <w:rPr>
                <w:sz w:val="16"/>
                <w:szCs w:val="16"/>
              </w:rPr>
              <w:t>-8,6</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1 489 133,8</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0,1</w:t>
            </w:r>
          </w:p>
        </w:tc>
      </w:tr>
      <w:tr w:rsidR="00A41C33" w:rsidRPr="008E554E" w:rsidTr="00913152">
        <w:tc>
          <w:tcPr>
            <w:tcW w:w="2127" w:type="dxa"/>
            <w:shd w:val="clear" w:color="auto" w:fill="auto"/>
          </w:tcPr>
          <w:p w:rsidR="00A41C33" w:rsidRPr="008E554E" w:rsidRDefault="00A41C33" w:rsidP="001B21DA">
            <w:pPr>
              <w:autoSpaceDE w:val="0"/>
              <w:autoSpaceDN w:val="0"/>
              <w:adjustRightInd w:val="0"/>
              <w:rPr>
                <w:sz w:val="16"/>
                <w:szCs w:val="16"/>
              </w:rPr>
            </w:pPr>
            <w:r w:rsidRPr="008E554E">
              <w:rPr>
                <w:sz w:val="16"/>
                <w:szCs w:val="16"/>
              </w:rPr>
              <w:t>Иные межбюджетные трансферты</w:t>
            </w:r>
          </w:p>
        </w:tc>
        <w:tc>
          <w:tcPr>
            <w:tcW w:w="992" w:type="dxa"/>
            <w:shd w:val="clear" w:color="auto" w:fill="auto"/>
            <w:vAlign w:val="center"/>
          </w:tcPr>
          <w:p w:rsidR="00A41C33" w:rsidRPr="00686FC2" w:rsidRDefault="00A41C33" w:rsidP="001B21DA">
            <w:pPr>
              <w:autoSpaceDE w:val="0"/>
              <w:autoSpaceDN w:val="0"/>
              <w:adjustRightInd w:val="0"/>
              <w:jc w:val="center"/>
              <w:rPr>
                <w:sz w:val="16"/>
                <w:szCs w:val="16"/>
              </w:rPr>
            </w:pPr>
            <w:r w:rsidRPr="00686FC2">
              <w:rPr>
                <w:sz w:val="16"/>
                <w:szCs w:val="16"/>
              </w:rPr>
              <w:t>108 541,4</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22 946,9</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-78,9</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992"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2C0DEF" w:rsidP="001B21DA">
            <w:pPr>
              <w:autoSpaceDE w:val="0"/>
              <w:autoSpaceDN w:val="0"/>
              <w:adjustRightInd w:val="0"/>
              <w:jc w:val="center"/>
              <w:rPr>
                <w:sz w:val="16"/>
                <w:szCs w:val="16"/>
              </w:rPr>
            </w:pPr>
            <w:r>
              <w:rPr>
                <w:sz w:val="16"/>
                <w:szCs w:val="16"/>
              </w:rPr>
              <w:t>-</w:t>
            </w:r>
          </w:p>
        </w:tc>
      </w:tr>
      <w:tr w:rsidR="00A41C33" w:rsidRPr="008E554E" w:rsidTr="00913152">
        <w:tc>
          <w:tcPr>
            <w:tcW w:w="2127" w:type="dxa"/>
            <w:shd w:val="clear" w:color="auto" w:fill="auto"/>
          </w:tcPr>
          <w:p w:rsidR="00A41C33" w:rsidRPr="008E554E" w:rsidRDefault="00A41C33" w:rsidP="001B21DA">
            <w:pPr>
              <w:autoSpaceDE w:val="0"/>
              <w:autoSpaceDN w:val="0"/>
              <w:adjustRightInd w:val="0"/>
              <w:rPr>
                <w:sz w:val="16"/>
                <w:szCs w:val="16"/>
              </w:rPr>
            </w:pPr>
            <w:r>
              <w:rPr>
                <w:sz w:val="16"/>
                <w:szCs w:val="16"/>
              </w:rPr>
              <w:t>Безвозмездные поступления от негосударственных организаций</w:t>
            </w:r>
          </w:p>
        </w:tc>
        <w:tc>
          <w:tcPr>
            <w:tcW w:w="992" w:type="dxa"/>
            <w:shd w:val="clear" w:color="auto" w:fill="auto"/>
            <w:vAlign w:val="center"/>
          </w:tcPr>
          <w:p w:rsidR="00A41C33" w:rsidRPr="00686FC2" w:rsidRDefault="00A41C33" w:rsidP="001B21DA">
            <w:pPr>
              <w:autoSpaceDE w:val="0"/>
              <w:autoSpaceDN w:val="0"/>
              <w:adjustRightInd w:val="0"/>
              <w:jc w:val="center"/>
              <w:rPr>
                <w:sz w:val="16"/>
                <w:szCs w:val="16"/>
              </w:rPr>
            </w:pPr>
            <w:r w:rsidRPr="00686FC2">
              <w:rPr>
                <w:sz w:val="16"/>
                <w:szCs w:val="16"/>
              </w:rPr>
              <w:t>845,0</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362,1</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-57,2</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992"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r>
      <w:tr w:rsidR="00A41C33" w:rsidRPr="008E554E" w:rsidTr="00913152">
        <w:tc>
          <w:tcPr>
            <w:tcW w:w="2127" w:type="dxa"/>
            <w:shd w:val="clear" w:color="auto" w:fill="auto"/>
          </w:tcPr>
          <w:p w:rsidR="00A41C33" w:rsidRPr="008E554E" w:rsidRDefault="00A41C33" w:rsidP="001B21DA">
            <w:pPr>
              <w:autoSpaceDE w:val="0"/>
              <w:autoSpaceDN w:val="0"/>
              <w:adjustRightInd w:val="0"/>
              <w:rPr>
                <w:sz w:val="16"/>
                <w:szCs w:val="16"/>
              </w:rPr>
            </w:pPr>
            <w:r w:rsidRPr="008E554E">
              <w:rPr>
                <w:sz w:val="16"/>
                <w:szCs w:val="16"/>
              </w:rPr>
              <w:t>Прочие безвозмездные поступления</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575,5</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992"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r>
      <w:tr w:rsidR="00A41C33" w:rsidRPr="008E554E" w:rsidTr="00913152">
        <w:tc>
          <w:tcPr>
            <w:tcW w:w="2127" w:type="dxa"/>
            <w:shd w:val="clear" w:color="auto" w:fill="auto"/>
          </w:tcPr>
          <w:p w:rsidR="00A41C33" w:rsidRDefault="00A41C33" w:rsidP="001B21DA">
            <w:pPr>
              <w:autoSpaceDE w:val="0"/>
              <w:autoSpaceDN w:val="0"/>
              <w:adjustRightInd w:val="0"/>
              <w:rPr>
                <w:sz w:val="16"/>
                <w:szCs w:val="16"/>
              </w:rPr>
            </w:pPr>
            <w:r w:rsidRPr="008E554E">
              <w:rPr>
                <w:sz w:val="16"/>
                <w:szCs w:val="16"/>
              </w:rPr>
              <w:t xml:space="preserve">Возврат остатков </w:t>
            </w:r>
          </w:p>
          <w:p w:rsidR="00A41C33" w:rsidRPr="008E554E" w:rsidRDefault="00A41C33" w:rsidP="001B21DA">
            <w:pPr>
              <w:autoSpaceDE w:val="0"/>
              <w:autoSpaceDN w:val="0"/>
              <w:adjustRightInd w:val="0"/>
              <w:rPr>
                <w:sz w:val="16"/>
                <w:szCs w:val="16"/>
              </w:rPr>
            </w:pPr>
            <w:r w:rsidRPr="008E554E">
              <w:rPr>
                <w:sz w:val="16"/>
                <w:szCs w:val="16"/>
              </w:rPr>
              <w:t>прошлых лет</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-104,6</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992"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shd w:val="clear" w:color="auto" w:fill="auto"/>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992"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c>
          <w:tcPr>
            <w:tcW w:w="1134" w:type="dxa"/>
            <w:vAlign w:val="center"/>
          </w:tcPr>
          <w:p w:rsidR="00A41C33" w:rsidRPr="008E554E" w:rsidRDefault="00A41C33" w:rsidP="001B21DA">
            <w:pPr>
              <w:autoSpaceDE w:val="0"/>
              <w:autoSpaceDN w:val="0"/>
              <w:adjustRightInd w:val="0"/>
              <w:jc w:val="center"/>
              <w:rPr>
                <w:sz w:val="16"/>
                <w:szCs w:val="16"/>
              </w:rPr>
            </w:pPr>
            <w:r>
              <w:rPr>
                <w:sz w:val="16"/>
                <w:szCs w:val="16"/>
              </w:rPr>
              <w:t>-</w:t>
            </w:r>
          </w:p>
        </w:tc>
      </w:tr>
    </w:tbl>
    <w:p w:rsidR="00A41C33" w:rsidRPr="00AA2421" w:rsidRDefault="00A41C33" w:rsidP="00A41C33">
      <w:pPr>
        <w:autoSpaceDE w:val="0"/>
        <w:autoSpaceDN w:val="0"/>
        <w:adjustRightInd w:val="0"/>
        <w:ind w:firstLine="708"/>
        <w:jc w:val="both"/>
        <w:rPr>
          <w:sz w:val="20"/>
          <w:szCs w:val="20"/>
        </w:rPr>
      </w:pPr>
    </w:p>
    <w:p w:rsidR="00A41C33" w:rsidRDefault="00A41C33" w:rsidP="00A41C33">
      <w:pPr>
        <w:ind w:firstLine="708"/>
        <w:jc w:val="both"/>
      </w:pPr>
      <w:r>
        <w:t>Безвозмездные поступления прогнозируются в 2023 году в сумме 1 840 965,3 тыс. рублей, что на 344 179,9 тыс. рублей или на 15,8% меньше ожидаемой оценки поступления 2022 года, в 2024 году в размере 1 652 487,5 тыс. рублей, что на 188 477,8 тыс. рублей или на 10,2% ниже уровня 2023 года, в 2025 году в размере 1 647 625,1 тыс. рублей, что на 4 862,4 тыс. рублей или на 0,3% ниже уровня 2024 года.</w:t>
      </w:r>
    </w:p>
    <w:p w:rsidR="00A26EAF" w:rsidRDefault="00A26EAF" w:rsidP="007636BA">
      <w:pPr>
        <w:pStyle w:val="a3"/>
        <w:spacing w:after="0" w:line="240" w:lineRule="auto"/>
        <w:ind w:left="0" w:firstLine="567"/>
        <w:jc w:val="both"/>
        <w:rPr>
          <w:rFonts w:ascii="TimesNewRoman" w:hAnsi="TimesNewRoman"/>
          <w:sz w:val="24"/>
          <w:szCs w:val="24"/>
        </w:rPr>
      </w:pPr>
    </w:p>
    <w:p w:rsidR="00F742FE" w:rsidRPr="001251A2" w:rsidRDefault="00F742FE" w:rsidP="00CD4715">
      <w:pPr>
        <w:autoSpaceDE w:val="0"/>
        <w:autoSpaceDN w:val="0"/>
        <w:adjustRightInd w:val="0"/>
        <w:jc w:val="center"/>
        <w:rPr>
          <w:rFonts w:ascii="Times" w:eastAsiaTheme="minorHAnsi" w:hAnsi="Times" w:cs="Times New Roman,Bold"/>
          <w:b/>
          <w:bCs/>
          <w:lang w:eastAsia="en-US"/>
        </w:rPr>
      </w:pPr>
      <w:r w:rsidRPr="001251A2">
        <w:rPr>
          <w:rFonts w:ascii="Times" w:eastAsiaTheme="minorHAnsi" w:hAnsi="Times" w:cs="Times New Roman,Bold"/>
          <w:b/>
          <w:bCs/>
          <w:lang w:eastAsia="en-US"/>
        </w:rPr>
        <w:t xml:space="preserve">Анализ структуры расходов проекта </w:t>
      </w:r>
    </w:p>
    <w:p w:rsidR="00CD4715" w:rsidRDefault="00F742FE" w:rsidP="00CD4715">
      <w:pPr>
        <w:autoSpaceDE w:val="0"/>
        <w:autoSpaceDN w:val="0"/>
        <w:adjustRightInd w:val="0"/>
        <w:jc w:val="center"/>
        <w:rPr>
          <w:rFonts w:asciiTheme="minorHAnsi" w:eastAsiaTheme="minorHAnsi" w:hAnsiTheme="minorHAnsi" w:cs="Times New Roman,Bold"/>
          <w:b/>
          <w:bCs/>
          <w:lang w:eastAsia="en-US"/>
        </w:rPr>
      </w:pPr>
      <w:r w:rsidRPr="001251A2">
        <w:rPr>
          <w:rFonts w:ascii="Times" w:eastAsiaTheme="minorHAnsi" w:hAnsi="Times" w:cs="Times New Roman,Bold"/>
          <w:b/>
          <w:bCs/>
          <w:lang w:eastAsia="en-US"/>
        </w:rPr>
        <w:t>районного бюджета на 2023 год и на</w:t>
      </w:r>
      <w:r w:rsidR="001251A2" w:rsidRPr="001251A2">
        <w:rPr>
          <w:rFonts w:ascii="Times" w:eastAsiaTheme="minorHAnsi" w:hAnsi="Times" w:cs="Times New Roman,Bold"/>
          <w:b/>
          <w:bCs/>
          <w:lang w:eastAsia="en-US"/>
        </w:rPr>
        <w:t xml:space="preserve"> плановый период 2024 и 2025 годов</w:t>
      </w:r>
      <w:r w:rsidRPr="001251A2">
        <w:rPr>
          <w:rFonts w:ascii="Times" w:eastAsiaTheme="minorHAnsi" w:hAnsi="Times" w:cs="Times New Roman,Bold"/>
          <w:b/>
          <w:bCs/>
          <w:lang w:eastAsia="en-US"/>
        </w:rPr>
        <w:t xml:space="preserve"> </w:t>
      </w:r>
    </w:p>
    <w:p w:rsidR="003F0964" w:rsidRPr="003F0964" w:rsidRDefault="003F0964" w:rsidP="00CD4715">
      <w:pPr>
        <w:autoSpaceDE w:val="0"/>
        <w:autoSpaceDN w:val="0"/>
        <w:adjustRightInd w:val="0"/>
        <w:jc w:val="center"/>
        <w:rPr>
          <w:rFonts w:asciiTheme="minorHAnsi" w:eastAsiaTheme="minorHAnsi" w:hAnsiTheme="minorHAnsi" w:cs="Times New Roman,Bold"/>
          <w:b/>
          <w:bCs/>
          <w:lang w:eastAsia="en-US"/>
        </w:rPr>
      </w:pPr>
      <w:r>
        <w:rPr>
          <w:rFonts w:asciiTheme="minorHAnsi" w:eastAsiaTheme="minorHAnsi" w:hAnsiTheme="minorHAnsi" w:cs="Times New Roman,Bold"/>
          <w:b/>
          <w:bCs/>
          <w:lang w:eastAsia="en-US"/>
        </w:rPr>
        <w:t>(</w:t>
      </w:r>
      <w:r w:rsidRPr="003F0964">
        <w:rPr>
          <w:rFonts w:ascii="Times" w:eastAsiaTheme="minorHAnsi" w:hAnsi="Times" w:cs="Times New Roman,Bold"/>
          <w:b/>
          <w:bCs/>
          <w:lang w:eastAsia="en-US"/>
        </w:rPr>
        <w:t>включая анализ по разделам и подразделам классификации расходов бюджета, ведомственной структуре расходов, непрограммным направлениям расходов)</w:t>
      </w:r>
    </w:p>
    <w:p w:rsidR="00CD4715" w:rsidRPr="00965213" w:rsidRDefault="00CD4715" w:rsidP="00CD4715">
      <w:pPr>
        <w:autoSpaceDE w:val="0"/>
        <w:autoSpaceDN w:val="0"/>
        <w:adjustRightInd w:val="0"/>
        <w:jc w:val="both"/>
        <w:rPr>
          <w:rFonts w:ascii="Times" w:eastAsiaTheme="minorHAnsi" w:hAnsi="Times" w:cs="Times New Roman,Bold"/>
          <w:b/>
          <w:bCs/>
          <w:lang w:eastAsia="en-US"/>
        </w:rPr>
      </w:pPr>
    </w:p>
    <w:p w:rsidR="00F65595" w:rsidRPr="00D6304B" w:rsidRDefault="003D41A8" w:rsidP="00F65595">
      <w:pPr>
        <w:pStyle w:val="a3"/>
        <w:tabs>
          <w:tab w:val="left" w:pos="851"/>
        </w:tabs>
        <w:spacing w:after="0" w:line="240" w:lineRule="auto"/>
        <w:ind w:left="0" w:firstLine="567"/>
        <w:jc w:val="both"/>
        <w:rPr>
          <w:rFonts w:ascii="Times" w:hAnsi="Times"/>
          <w:color w:val="000000"/>
          <w:sz w:val="24"/>
          <w:szCs w:val="24"/>
        </w:rPr>
      </w:pPr>
      <w:r w:rsidRPr="001251A2">
        <w:rPr>
          <w:rFonts w:ascii="Times" w:hAnsi="Times"/>
          <w:sz w:val="24"/>
          <w:szCs w:val="24"/>
        </w:rPr>
        <w:t xml:space="preserve">1. </w:t>
      </w:r>
      <w:r w:rsidR="00CD4715" w:rsidRPr="00D6304B">
        <w:rPr>
          <w:rFonts w:ascii="Times" w:hAnsi="Times"/>
          <w:sz w:val="24"/>
          <w:szCs w:val="24"/>
        </w:rPr>
        <w:t>Общий объем расходов районного бюджета на 2023 год предусмотрен в сумме 2 724 694,2 тыс. р</w:t>
      </w:r>
      <w:r w:rsidR="00913152" w:rsidRPr="00D6304B">
        <w:rPr>
          <w:rFonts w:ascii="Times" w:hAnsi="Times"/>
          <w:sz w:val="24"/>
          <w:szCs w:val="24"/>
        </w:rPr>
        <w:t>ублей</w:t>
      </w:r>
      <w:r w:rsidR="00CD4715" w:rsidRPr="00D6304B">
        <w:rPr>
          <w:rFonts w:ascii="Times" w:hAnsi="Times"/>
          <w:sz w:val="24"/>
          <w:szCs w:val="24"/>
        </w:rPr>
        <w:t xml:space="preserve">, что меньше </w:t>
      </w:r>
      <w:r w:rsidR="001822F5" w:rsidRPr="00D6304B">
        <w:rPr>
          <w:rFonts w:ascii="Times" w:hAnsi="Times"/>
          <w:sz w:val="24"/>
          <w:szCs w:val="24"/>
        </w:rPr>
        <w:t>прогнозных показателей на 2022 год на сумму 417 364,4</w:t>
      </w:r>
      <w:r w:rsidR="00D6304B" w:rsidRPr="00D6304B">
        <w:rPr>
          <w:rFonts w:ascii="Times" w:hAnsi="Times"/>
          <w:sz w:val="24"/>
          <w:szCs w:val="24"/>
        </w:rPr>
        <w:t xml:space="preserve"> тыс. рублей (или на 13,3%) и </w:t>
      </w:r>
      <w:r w:rsidR="00CD4715" w:rsidRPr="00D6304B">
        <w:rPr>
          <w:rFonts w:ascii="Times" w:hAnsi="Times"/>
          <w:sz w:val="24"/>
          <w:szCs w:val="24"/>
        </w:rPr>
        <w:t xml:space="preserve">оценки ожидаемого исполнения объема расходов в 2022 году на сумму </w:t>
      </w:r>
      <w:r w:rsidR="00965213" w:rsidRPr="00D6304B">
        <w:rPr>
          <w:rFonts w:ascii="Times" w:hAnsi="Times"/>
          <w:sz w:val="24"/>
          <w:szCs w:val="24"/>
        </w:rPr>
        <w:t>324 539,5</w:t>
      </w:r>
      <w:r w:rsidR="00CD4715" w:rsidRPr="00D6304B">
        <w:rPr>
          <w:rFonts w:ascii="Times" w:hAnsi="Times"/>
          <w:sz w:val="24"/>
          <w:szCs w:val="24"/>
        </w:rPr>
        <w:t xml:space="preserve"> тыс. рублей</w:t>
      </w:r>
      <w:r w:rsidR="00D6304B">
        <w:rPr>
          <w:sz w:val="24"/>
          <w:szCs w:val="24"/>
        </w:rPr>
        <w:t xml:space="preserve"> (</w:t>
      </w:r>
      <w:r w:rsidR="00CD4715" w:rsidRPr="00D6304B">
        <w:rPr>
          <w:rFonts w:ascii="Times" w:hAnsi="Times"/>
          <w:sz w:val="24"/>
          <w:szCs w:val="24"/>
        </w:rPr>
        <w:t xml:space="preserve">на </w:t>
      </w:r>
      <w:r w:rsidR="00965213" w:rsidRPr="00D6304B">
        <w:rPr>
          <w:rFonts w:ascii="Times" w:hAnsi="Times"/>
          <w:sz w:val="24"/>
          <w:szCs w:val="24"/>
        </w:rPr>
        <w:t>10,6</w:t>
      </w:r>
      <w:r w:rsidR="00CD4715" w:rsidRPr="00D6304B">
        <w:rPr>
          <w:rFonts w:ascii="Times" w:hAnsi="Times"/>
          <w:sz w:val="24"/>
          <w:szCs w:val="24"/>
        </w:rPr>
        <w:t>%</w:t>
      </w:r>
      <w:r w:rsidR="00D6304B">
        <w:rPr>
          <w:sz w:val="24"/>
          <w:szCs w:val="24"/>
        </w:rPr>
        <w:t>)</w:t>
      </w:r>
      <w:r w:rsidR="00CD4715" w:rsidRPr="00D6304B">
        <w:rPr>
          <w:rFonts w:ascii="Times" w:hAnsi="Times"/>
          <w:sz w:val="24"/>
          <w:szCs w:val="24"/>
        </w:rPr>
        <w:t>.</w:t>
      </w:r>
      <w:r w:rsidR="00F65595" w:rsidRPr="00D6304B">
        <w:rPr>
          <w:rFonts w:ascii="Times" w:hAnsi="Times"/>
          <w:color w:val="000000"/>
          <w:sz w:val="24"/>
          <w:szCs w:val="24"/>
        </w:rPr>
        <w:t xml:space="preserve"> </w:t>
      </w:r>
    </w:p>
    <w:p w:rsidR="003D41A8" w:rsidRPr="00913152" w:rsidRDefault="003D41A8" w:rsidP="003D41A8">
      <w:pPr>
        <w:autoSpaceDE w:val="0"/>
        <w:autoSpaceDN w:val="0"/>
        <w:adjustRightInd w:val="0"/>
        <w:ind w:firstLine="568"/>
        <w:jc w:val="both"/>
        <w:rPr>
          <w:rFonts w:ascii="Times" w:hAnsi="Times"/>
          <w:color w:val="000000"/>
        </w:rPr>
      </w:pPr>
      <w:r w:rsidRPr="00913152">
        <w:rPr>
          <w:rFonts w:ascii="Times" w:hAnsi="Times"/>
          <w:color w:val="000000"/>
        </w:rPr>
        <w:t>Динамика расходов</w:t>
      </w:r>
      <w:r w:rsidR="00D6304B">
        <w:rPr>
          <w:rFonts w:asciiTheme="minorHAnsi" w:hAnsiTheme="minorHAnsi"/>
          <w:color w:val="000000"/>
        </w:rPr>
        <w:t xml:space="preserve"> </w:t>
      </w:r>
      <w:r w:rsidRPr="00913152">
        <w:rPr>
          <w:rFonts w:ascii="Times" w:hAnsi="Times"/>
          <w:color w:val="000000"/>
        </w:rPr>
        <w:t>районного бюджета на 20</w:t>
      </w:r>
      <w:r w:rsidR="00913152" w:rsidRPr="00913152">
        <w:rPr>
          <w:rFonts w:ascii="Times" w:hAnsi="Times"/>
          <w:color w:val="000000"/>
        </w:rPr>
        <w:t>22</w:t>
      </w:r>
      <w:r w:rsidRPr="00913152">
        <w:rPr>
          <w:rFonts w:ascii="Times" w:hAnsi="Times"/>
          <w:color w:val="000000"/>
        </w:rPr>
        <w:t>-202</w:t>
      </w:r>
      <w:r w:rsidR="00913152" w:rsidRPr="00913152">
        <w:rPr>
          <w:rFonts w:ascii="Times" w:hAnsi="Times"/>
          <w:color w:val="000000"/>
        </w:rPr>
        <w:t>3 годы</w:t>
      </w:r>
      <w:r w:rsidRPr="00913152">
        <w:rPr>
          <w:rFonts w:ascii="Times" w:hAnsi="Times"/>
          <w:color w:val="000000"/>
        </w:rPr>
        <w:t>, а также структура</w:t>
      </w:r>
      <w:r w:rsidR="00DA3C1E" w:rsidRPr="00913152">
        <w:rPr>
          <w:rFonts w:ascii="Times" w:hAnsi="Times"/>
          <w:color w:val="000000"/>
        </w:rPr>
        <w:t xml:space="preserve"> расходов </w:t>
      </w:r>
      <w:r w:rsidR="00DA3C1E" w:rsidRPr="00913152">
        <w:rPr>
          <w:rFonts w:ascii="Times" w:hAnsi="Times"/>
          <w:b/>
          <w:color w:val="000000"/>
        </w:rPr>
        <w:t>по</w:t>
      </w:r>
      <w:r w:rsidRPr="00913152">
        <w:rPr>
          <w:rFonts w:ascii="Times" w:hAnsi="Times"/>
          <w:b/>
          <w:color w:val="000000"/>
        </w:rPr>
        <w:t xml:space="preserve"> </w:t>
      </w:r>
      <w:r w:rsidR="00DA3C1E" w:rsidRPr="00913152">
        <w:rPr>
          <w:rFonts w:ascii="Times" w:hAnsi="Times"/>
          <w:b/>
          <w:color w:val="000000"/>
        </w:rPr>
        <w:t>разделам классификации расходов бюджета</w:t>
      </w:r>
      <w:r w:rsidR="00DA3C1E" w:rsidRPr="00913152">
        <w:rPr>
          <w:rFonts w:ascii="Times" w:hAnsi="Times"/>
          <w:color w:val="000000"/>
        </w:rPr>
        <w:t xml:space="preserve"> </w:t>
      </w:r>
      <w:r w:rsidRPr="00913152">
        <w:rPr>
          <w:rFonts w:ascii="Times" w:hAnsi="Times"/>
          <w:color w:val="000000"/>
        </w:rPr>
        <w:t>представлен</w:t>
      </w:r>
      <w:r w:rsidR="00DA3C1E" w:rsidRPr="00913152">
        <w:rPr>
          <w:rFonts w:ascii="Times" w:hAnsi="Times"/>
          <w:color w:val="000000"/>
        </w:rPr>
        <w:t>а</w:t>
      </w:r>
      <w:r w:rsidRPr="00913152">
        <w:rPr>
          <w:rFonts w:ascii="Times" w:hAnsi="Times"/>
          <w:color w:val="000000"/>
        </w:rPr>
        <w:t xml:space="preserve"> в </w:t>
      </w:r>
      <w:r w:rsidR="00DA3C1E" w:rsidRPr="00913152">
        <w:rPr>
          <w:rFonts w:ascii="Times" w:hAnsi="Times"/>
          <w:color w:val="000000"/>
        </w:rPr>
        <w:t xml:space="preserve">следующей </w:t>
      </w:r>
      <w:r w:rsidRPr="00913152">
        <w:rPr>
          <w:rFonts w:ascii="Times" w:hAnsi="Times"/>
          <w:color w:val="000000"/>
        </w:rPr>
        <w:t>таблице.</w:t>
      </w:r>
    </w:p>
    <w:p w:rsidR="009546D2" w:rsidRDefault="009546D2" w:rsidP="00DA3C1E">
      <w:pPr>
        <w:autoSpaceDE w:val="0"/>
        <w:autoSpaceDN w:val="0"/>
        <w:adjustRightInd w:val="0"/>
        <w:ind w:firstLine="568"/>
        <w:jc w:val="right"/>
        <w:rPr>
          <w:color w:val="000000"/>
        </w:rPr>
      </w:pPr>
    </w:p>
    <w:p w:rsidR="009546D2" w:rsidRDefault="009546D2" w:rsidP="00DA3C1E">
      <w:pPr>
        <w:autoSpaceDE w:val="0"/>
        <w:autoSpaceDN w:val="0"/>
        <w:adjustRightInd w:val="0"/>
        <w:ind w:firstLine="568"/>
        <w:jc w:val="right"/>
        <w:rPr>
          <w:color w:val="000000"/>
        </w:rPr>
      </w:pPr>
    </w:p>
    <w:p w:rsidR="009546D2" w:rsidRDefault="009546D2" w:rsidP="00DA3C1E">
      <w:pPr>
        <w:autoSpaceDE w:val="0"/>
        <w:autoSpaceDN w:val="0"/>
        <w:adjustRightInd w:val="0"/>
        <w:ind w:firstLine="568"/>
        <w:jc w:val="right"/>
        <w:rPr>
          <w:color w:val="000000"/>
        </w:rPr>
      </w:pPr>
    </w:p>
    <w:p w:rsidR="009546D2" w:rsidRDefault="009546D2" w:rsidP="00DA3C1E">
      <w:pPr>
        <w:autoSpaceDE w:val="0"/>
        <w:autoSpaceDN w:val="0"/>
        <w:adjustRightInd w:val="0"/>
        <w:ind w:firstLine="568"/>
        <w:jc w:val="right"/>
        <w:rPr>
          <w:color w:val="000000"/>
        </w:rPr>
      </w:pPr>
    </w:p>
    <w:p w:rsidR="00DA3C1E" w:rsidRPr="00D74DD4" w:rsidRDefault="00DA3C1E" w:rsidP="00DA3C1E">
      <w:pPr>
        <w:autoSpaceDE w:val="0"/>
        <w:autoSpaceDN w:val="0"/>
        <w:adjustRightInd w:val="0"/>
        <w:ind w:firstLine="568"/>
        <w:jc w:val="right"/>
        <w:rPr>
          <w:color w:val="000000"/>
        </w:rPr>
      </w:pPr>
      <w:r>
        <w:rPr>
          <w:color w:val="000000"/>
        </w:rPr>
        <w:lastRenderedPageBreak/>
        <w:t>Тыс. рублей</w:t>
      </w:r>
    </w:p>
    <w:tbl>
      <w:tblPr>
        <w:tblW w:w="9639" w:type="dxa"/>
        <w:tblInd w:w="108" w:type="dxa"/>
        <w:tblLayout w:type="fixed"/>
        <w:tblLook w:val="04A0"/>
      </w:tblPr>
      <w:tblGrid>
        <w:gridCol w:w="4111"/>
        <w:gridCol w:w="851"/>
        <w:gridCol w:w="1134"/>
        <w:gridCol w:w="1275"/>
        <w:gridCol w:w="1134"/>
        <w:gridCol w:w="1134"/>
      </w:tblGrid>
      <w:tr w:rsidR="003D41A8" w:rsidRPr="00D74DD4" w:rsidTr="00913152">
        <w:trPr>
          <w:trHeight w:val="822"/>
        </w:trPr>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D41A8" w:rsidRPr="00136708" w:rsidRDefault="003D41A8" w:rsidP="00DA3C1E">
            <w:pPr>
              <w:jc w:val="center"/>
              <w:rPr>
                <w:rFonts w:ascii="Times" w:hAnsi="Times"/>
                <w:b/>
                <w:bCs/>
                <w:color w:val="000000"/>
                <w:sz w:val="16"/>
                <w:szCs w:val="16"/>
              </w:rPr>
            </w:pPr>
            <w:r w:rsidRPr="00136708">
              <w:rPr>
                <w:rFonts w:ascii="Times" w:hAnsi="Times"/>
                <w:b/>
                <w:bCs/>
                <w:color w:val="000000"/>
                <w:sz w:val="16"/>
                <w:szCs w:val="16"/>
              </w:rPr>
              <w:t>Показатель, наименование расходов</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D41A8" w:rsidRPr="00136708" w:rsidRDefault="003D41A8" w:rsidP="00DA3C1E">
            <w:pPr>
              <w:jc w:val="center"/>
              <w:rPr>
                <w:rFonts w:ascii="Times" w:hAnsi="Times"/>
                <w:b/>
                <w:bCs/>
                <w:color w:val="000000"/>
                <w:sz w:val="16"/>
                <w:szCs w:val="16"/>
              </w:rPr>
            </w:pPr>
            <w:r w:rsidRPr="00136708">
              <w:rPr>
                <w:rFonts w:ascii="Times" w:hAnsi="Times"/>
                <w:b/>
                <w:bCs/>
                <w:color w:val="000000"/>
                <w:sz w:val="16"/>
                <w:szCs w:val="16"/>
              </w:rPr>
              <w:t>РзПР</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rsidR="003D41A8" w:rsidRPr="00CC5C66" w:rsidRDefault="003D41A8" w:rsidP="00DA3C1E">
            <w:pPr>
              <w:jc w:val="center"/>
              <w:rPr>
                <w:rFonts w:ascii="Times" w:hAnsi="Times"/>
                <w:b/>
                <w:bCs/>
                <w:sz w:val="16"/>
                <w:szCs w:val="16"/>
              </w:rPr>
            </w:pPr>
          </w:p>
          <w:p w:rsidR="003D41A8" w:rsidRPr="00CC5C66" w:rsidRDefault="003D41A8" w:rsidP="00DA3C1E">
            <w:pPr>
              <w:jc w:val="center"/>
              <w:rPr>
                <w:rFonts w:ascii="Times" w:hAnsi="Times"/>
                <w:b/>
                <w:bCs/>
                <w:sz w:val="16"/>
                <w:szCs w:val="16"/>
              </w:rPr>
            </w:pPr>
            <w:r w:rsidRPr="00CC5C66">
              <w:rPr>
                <w:rFonts w:ascii="Times" w:hAnsi="Times"/>
                <w:b/>
                <w:bCs/>
                <w:sz w:val="16"/>
                <w:szCs w:val="16"/>
              </w:rPr>
              <w:t>РД от 22.09.2022 № 219</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tcPr>
          <w:p w:rsidR="003D41A8" w:rsidRPr="00CC5C66" w:rsidRDefault="003D41A8" w:rsidP="00DA3C1E">
            <w:pPr>
              <w:jc w:val="center"/>
              <w:rPr>
                <w:rFonts w:ascii="Times" w:hAnsi="Times"/>
                <w:b/>
                <w:bCs/>
                <w:sz w:val="16"/>
                <w:szCs w:val="16"/>
              </w:rPr>
            </w:pPr>
          </w:p>
          <w:p w:rsidR="003D41A8" w:rsidRPr="00CC5C66" w:rsidRDefault="003D41A8" w:rsidP="00DA3C1E">
            <w:pPr>
              <w:jc w:val="center"/>
              <w:rPr>
                <w:rFonts w:ascii="Times" w:hAnsi="Times"/>
                <w:b/>
                <w:bCs/>
                <w:sz w:val="16"/>
                <w:szCs w:val="16"/>
              </w:rPr>
            </w:pPr>
            <w:r w:rsidRPr="00CC5C66">
              <w:rPr>
                <w:rFonts w:ascii="Times" w:hAnsi="Times"/>
                <w:b/>
                <w:bCs/>
                <w:sz w:val="16"/>
                <w:szCs w:val="16"/>
              </w:rPr>
              <w:t>Проект решения (2023 год)</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rsidR="003D41A8" w:rsidRPr="00CC5C66" w:rsidRDefault="003D41A8" w:rsidP="00DA3C1E">
            <w:pPr>
              <w:jc w:val="center"/>
              <w:rPr>
                <w:rFonts w:ascii="Times" w:hAnsi="Times"/>
                <w:b/>
                <w:bCs/>
                <w:sz w:val="16"/>
                <w:szCs w:val="16"/>
              </w:rPr>
            </w:pPr>
          </w:p>
          <w:p w:rsidR="003D41A8" w:rsidRPr="00CC5C66" w:rsidRDefault="003D41A8" w:rsidP="00DA3C1E">
            <w:pPr>
              <w:jc w:val="center"/>
              <w:rPr>
                <w:rFonts w:ascii="Times" w:hAnsi="Times"/>
                <w:b/>
                <w:bCs/>
                <w:sz w:val="16"/>
                <w:szCs w:val="16"/>
              </w:rPr>
            </w:pPr>
            <w:r w:rsidRPr="00CC5C66">
              <w:rPr>
                <w:rFonts w:ascii="Times" w:hAnsi="Times"/>
                <w:b/>
                <w:bCs/>
                <w:sz w:val="16"/>
                <w:szCs w:val="16"/>
              </w:rPr>
              <w:t>Отклонения</w:t>
            </w:r>
          </w:p>
          <w:p w:rsidR="003D41A8" w:rsidRPr="00CC5C66" w:rsidRDefault="003D41A8" w:rsidP="00DA3C1E">
            <w:pPr>
              <w:jc w:val="center"/>
              <w:rPr>
                <w:rFonts w:ascii="Times" w:hAnsi="Times"/>
                <w:b/>
                <w:bCs/>
                <w:sz w:val="16"/>
                <w:szCs w:val="16"/>
              </w:rPr>
            </w:pPr>
            <w:r w:rsidRPr="00CC5C66">
              <w:rPr>
                <w:rFonts w:ascii="Times" w:hAnsi="Times"/>
                <w:b/>
                <w:bCs/>
                <w:sz w:val="16"/>
                <w:szCs w:val="16"/>
                <w:lang w:val="en-US"/>
              </w:rPr>
              <w:t>2023</w:t>
            </w:r>
            <w:r w:rsidRPr="00CC5C66">
              <w:rPr>
                <w:rFonts w:ascii="Times" w:hAnsi="Times"/>
                <w:b/>
                <w:bCs/>
                <w:sz w:val="16"/>
                <w:szCs w:val="16"/>
              </w:rPr>
              <w:t xml:space="preserve"> года к </w:t>
            </w:r>
            <w:r w:rsidRPr="00CC5C66">
              <w:rPr>
                <w:rFonts w:ascii="Times" w:hAnsi="Times"/>
                <w:b/>
                <w:bCs/>
                <w:sz w:val="16"/>
                <w:szCs w:val="16"/>
                <w:lang w:val="en-US"/>
              </w:rPr>
              <w:t>2022</w:t>
            </w:r>
            <w:r w:rsidRPr="00CC5C66">
              <w:rPr>
                <w:rFonts w:ascii="Times" w:hAnsi="Times"/>
                <w:b/>
                <w:bCs/>
                <w:sz w:val="16"/>
                <w:szCs w:val="16"/>
              </w:rPr>
              <w:t xml:space="preserve"> году</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rsidR="003D41A8" w:rsidRPr="00CC5C66" w:rsidRDefault="003D41A8" w:rsidP="00DA3C1E">
            <w:pPr>
              <w:jc w:val="center"/>
              <w:rPr>
                <w:rFonts w:ascii="Times" w:hAnsi="Times"/>
                <w:b/>
                <w:bCs/>
                <w:sz w:val="16"/>
                <w:szCs w:val="16"/>
              </w:rPr>
            </w:pPr>
          </w:p>
          <w:p w:rsidR="003D41A8" w:rsidRPr="00CC5C66" w:rsidRDefault="003D41A8" w:rsidP="00DA3C1E">
            <w:pPr>
              <w:jc w:val="center"/>
              <w:rPr>
                <w:rFonts w:ascii="Times" w:hAnsi="Times"/>
                <w:b/>
                <w:bCs/>
                <w:sz w:val="16"/>
                <w:szCs w:val="16"/>
              </w:rPr>
            </w:pPr>
            <w:r w:rsidRPr="00CC5C66">
              <w:rPr>
                <w:rFonts w:ascii="Times" w:hAnsi="Times"/>
                <w:b/>
                <w:bCs/>
                <w:sz w:val="16"/>
                <w:szCs w:val="16"/>
                <w:lang w:val="en-US"/>
              </w:rPr>
              <w:t>2023/2022</w:t>
            </w:r>
            <w:r w:rsidRPr="00CC5C66">
              <w:rPr>
                <w:rFonts w:ascii="Times" w:hAnsi="Times"/>
                <w:b/>
                <w:bCs/>
                <w:sz w:val="16"/>
                <w:szCs w:val="16"/>
              </w:rPr>
              <w:t>,</w:t>
            </w:r>
            <w:r w:rsidRPr="00CC5C66">
              <w:rPr>
                <w:rFonts w:ascii="Times" w:hAnsi="Times"/>
                <w:b/>
                <w:bCs/>
                <w:sz w:val="16"/>
                <w:szCs w:val="16"/>
                <w:lang w:val="en-US"/>
              </w:rPr>
              <w:t>%</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4D3337" w:rsidRDefault="003D41A8" w:rsidP="00DA3C1E">
            <w:pPr>
              <w:rPr>
                <w:rFonts w:ascii="Times" w:hAnsi="Times"/>
                <w:b/>
                <w:bCs/>
                <w:sz w:val="18"/>
                <w:szCs w:val="18"/>
              </w:rPr>
            </w:pPr>
            <w:r w:rsidRPr="004D3337">
              <w:rPr>
                <w:rFonts w:ascii="Times" w:hAnsi="Times"/>
                <w:b/>
                <w:bCs/>
                <w:sz w:val="18"/>
                <w:szCs w:val="18"/>
              </w:rPr>
              <w:t>ОБЩЕГОСУДАРСТВЕННЫЕ ВОПРОСЫ</w:t>
            </w:r>
          </w:p>
        </w:tc>
        <w:tc>
          <w:tcPr>
            <w:tcW w:w="851"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b/>
                <w:bCs/>
                <w:sz w:val="18"/>
                <w:szCs w:val="18"/>
              </w:rPr>
            </w:pPr>
            <w:r w:rsidRPr="004D3337">
              <w:rPr>
                <w:rFonts w:ascii="Times" w:hAnsi="Times"/>
                <w:b/>
                <w:bCs/>
                <w:sz w:val="18"/>
                <w:szCs w:val="18"/>
              </w:rPr>
              <w:t>0100</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
                <w:bCs/>
                <w:sz w:val="18"/>
                <w:szCs w:val="18"/>
              </w:rPr>
            </w:pPr>
            <w:r w:rsidRPr="004D3337">
              <w:rPr>
                <w:rFonts w:ascii="Times" w:hAnsi="Times"/>
                <w:b/>
                <w:bCs/>
                <w:sz w:val="18"/>
                <w:szCs w:val="18"/>
              </w:rPr>
              <w:t>227 004,5</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
                <w:bCs/>
                <w:sz w:val="18"/>
                <w:szCs w:val="18"/>
              </w:rPr>
            </w:pPr>
            <w:r w:rsidRPr="004D3337">
              <w:rPr>
                <w:rFonts w:ascii="Times" w:hAnsi="Times"/>
                <w:b/>
                <w:bCs/>
                <w:sz w:val="18"/>
                <w:szCs w:val="18"/>
              </w:rPr>
              <w:t>195 127,6</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
                <w:bCs/>
                <w:sz w:val="18"/>
                <w:szCs w:val="18"/>
              </w:rPr>
            </w:pPr>
            <w:r w:rsidRPr="004D3337">
              <w:rPr>
                <w:rFonts w:ascii="Times" w:hAnsi="Times"/>
                <w:b/>
                <w:bCs/>
                <w:sz w:val="18"/>
                <w:szCs w:val="18"/>
              </w:rPr>
              <w:t>-31 876,9</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
                <w:bCs/>
                <w:sz w:val="18"/>
                <w:szCs w:val="18"/>
              </w:rPr>
            </w:pPr>
            <w:r w:rsidRPr="004D3337">
              <w:rPr>
                <w:rFonts w:ascii="Times" w:hAnsi="Times"/>
                <w:b/>
                <w:bCs/>
                <w:sz w:val="18"/>
                <w:szCs w:val="18"/>
              </w:rPr>
              <w:t>85,9</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Функционирование высшего должностного лица субъекта Российской Федерации и муниципального образования</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0102</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4 079,9</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4 079,8</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-0,1</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100</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0103</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6 143,5</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5 477,5</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-666,0</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73,8</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0104</w:t>
            </w:r>
          </w:p>
        </w:tc>
        <w:tc>
          <w:tcPr>
            <w:tcW w:w="1134" w:type="dxa"/>
            <w:tcBorders>
              <w:top w:val="nil"/>
              <w:left w:val="nil"/>
              <w:bottom w:val="single" w:sz="4" w:space="0" w:color="auto"/>
              <w:right w:val="single" w:sz="4" w:space="0" w:color="auto"/>
            </w:tcBorders>
            <w:shd w:val="clear" w:color="000000" w:fill="FFFFFF"/>
          </w:tcPr>
          <w:p w:rsidR="003D41A8" w:rsidRDefault="003D41A8" w:rsidP="00DA3C1E">
            <w:pPr>
              <w:jc w:val="center"/>
              <w:rPr>
                <w:rFonts w:asciiTheme="minorHAnsi" w:hAnsiTheme="minorHAnsi"/>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65 564,1</w:t>
            </w:r>
          </w:p>
        </w:tc>
        <w:tc>
          <w:tcPr>
            <w:tcW w:w="1275" w:type="dxa"/>
            <w:tcBorders>
              <w:top w:val="nil"/>
              <w:left w:val="nil"/>
              <w:bottom w:val="single" w:sz="4" w:space="0" w:color="auto"/>
              <w:right w:val="single" w:sz="4" w:space="0" w:color="auto"/>
            </w:tcBorders>
            <w:shd w:val="clear" w:color="000000" w:fill="FFFFFF"/>
          </w:tcPr>
          <w:p w:rsidR="003D41A8" w:rsidRDefault="003D41A8" w:rsidP="00DA3C1E">
            <w:pPr>
              <w:jc w:val="center"/>
              <w:rPr>
                <w:rFonts w:asciiTheme="minorHAnsi" w:hAnsiTheme="minorHAnsi"/>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66 632,6</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-1 068,5</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101,6</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Судебная система</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0105</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94,0</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2,9</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-91,1</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3,1</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0106</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55 655,1</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55 937,4</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-282,3</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p>
          <w:p w:rsidR="003D41A8" w:rsidRPr="004D3337" w:rsidRDefault="003D41A8" w:rsidP="00DA3C1E">
            <w:pPr>
              <w:jc w:val="center"/>
              <w:rPr>
                <w:rFonts w:ascii="Times" w:hAnsi="Times"/>
                <w:bCs/>
                <w:sz w:val="16"/>
                <w:szCs w:val="16"/>
              </w:rPr>
            </w:pPr>
            <w:r w:rsidRPr="004D3337">
              <w:rPr>
                <w:rFonts w:ascii="Times" w:hAnsi="Times"/>
                <w:bCs/>
                <w:sz w:val="16"/>
                <w:szCs w:val="16"/>
              </w:rPr>
              <w:t>100,5</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Обеспечение проведения выборов и референдумов</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0107</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566,0</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459,1</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-106,9</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81,1</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Резервные фонды</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0111</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500,0</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500,0</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0,0</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0</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Другие общегосударственные вопросы</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0113</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94 401,9</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62 038,3</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-32 363,6</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bCs/>
                <w:sz w:val="16"/>
                <w:szCs w:val="16"/>
              </w:rPr>
            </w:pPr>
            <w:r w:rsidRPr="004D3337">
              <w:rPr>
                <w:rFonts w:ascii="Times" w:hAnsi="Times"/>
                <w:bCs/>
                <w:sz w:val="16"/>
                <w:szCs w:val="16"/>
              </w:rPr>
              <w:t>65,7</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AE0FC5" w:rsidRDefault="003D41A8" w:rsidP="00DA3C1E">
            <w:pPr>
              <w:rPr>
                <w:rFonts w:ascii="Times" w:hAnsi="Times"/>
                <w:b/>
                <w:bCs/>
                <w:sz w:val="18"/>
                <w:szCs w:val="18"/>
              </w:rPr>
            </w:pPr>
            <w:r w:rsidRPr="00AE0FC5">
              <w:rPr>
                <w:rFonts w:ascii="Times" w:hAnsi="Times"/>
                <w:b/>
                <w:bCs/>
                <w:sz w:val="18"/>
                <w:szCs w:val="18"/>
              </w:rPr>
              <w:t>НАЦИОНАЛЬНАЯ БЕЗОПАСНОСТЬ И ПРАВООХРАНИТЕЛЬНАЯ ДЕЯТЕЛЬНОСТЬ</w:t>
            </w:r>
          </w:p>
        </w:tc>
        <w:tc>
          <w:tcPr>
            <w:tcW w:w="851"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0300</w:t>
            </w:r>
          </w:p>
        </w:tc>
        <w:tc>
          <w:tcPr>
            <w:tcW w:w="1134"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40 305,1</w:t>
            </w:r>
          </w:p>
        </w:tc>
        <w:tc>
          <w:tcPr>
            <w:tcW w:w="1275"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p>
          <w:p w:rsidR="003D41A8" w:rsidRPr="00AE0FC5" w:rsidRDefault="003D41A8" w:rsidP="00DA3C1E">
            <w:pPr>
              <w:jc w:val="center"/>
              <w:rPr>
                <w:rFonts w:ascii="Times" w:hAnsi="Times"/>
                <w:b/>
                <w:bCs/>
                <w:sz w:val="18"/>
                <w:szCs w:val="18"/>
              </w:rPr>
            </w:pPr>
            <w:r w:rsidRPr="00AE0FC5">
              <w:rPr>
                <w:rFonts w:ascii="Times" w:hAnsi="Times"/>
                <w:b/>
                <w:bCs/>
                <w:sz w:val="18"/>
                <w:szCs w:val="18"/>
              </w:rPr>
              <w:t>41 063,9</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p>
          <w:p w:rsidR="003D41A8" w:rsidRPr="00AE0FC5" w:rsidRDefault="003D41A8" w:rsidP="00DA3C1E">
            <w:pPr>
              <w:jc w:val="center"/>
              <w:rPr>
                <w:rFonts w:ascii="Times" w:hAnsi="Times"/>
                <w:b/>
                <w:bCs/>
                <w:sz w:val="18"/>
                <w:szCs w:val="18"/>
              </w:rPr>
            </w:pPr>
            <w:r w:rsidRPr="00AE0FC5">
              <w:rPr>
                <w:rFonts w:ascii="Times" w:hAnsi="Times"/>
                <w:b/>
                <w:bCs/>
                <w:sz w:val="18"/>
                <w:szCs w:val="18"/>
              </w:rPr>
              <w:t>-758,8</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p>
          <w:p w:rsidR="003D41A8" w:rsidRPr="00AE0FC5" w:rsidRDefault="003D41A8" w:rsidP="00DA3C1E">
            <w:pPr>
              <w:jc w:val="center"/>
              <w:rPr>
                <w:rFonts w:ascii="Times" w:hAnsi="Times"/>
                <w:b/>
                <w:bCs/>
                <w:sz w:val="18"/>
                <w:szCs w:val="18"/>
              </w:rPr>
            </w:pPr>
            <w:r w:rsidRPr="00AE0FC5">
              <w:rPr>
                <w:rFonts w:ascii="Times" w:hAnsi="Times"/>
                <w:b/>
                <w:bCs/>
                <w:sz w:val="18"/>
                <w:szCs w:val="18"/>
              </w:rPr>
              <w:t>101,9</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Гражданская оборона</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0309</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606,0</w:t>
            </w:r>
          </w:p>
        </w:tc>
        <w:tc>
          <w:tcPr>
            <w:tcW w:w="1275"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sz w:val="16"/>
                <w:szCs w:val="16"/>
              </w:rPr>
            </w:pPr>
            <w:r w:rsidRPr="004D3337">
              <w:rPr>
                <w:rFonts w:ascii="Times" w:hAnsi="Times"/>
                <w:sz w:val="16"/>
                <w:szCs w:val="16"/>
              </w:rPr>
              <w:t>500,0</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sz w:val="16"/>
                <w:szCs w:val="16"/>
              </w:rPr>
            </w:pPr>
            <w:r w:rsidRPr="004D3337">
              <w:rPr>
                <w:rFonts w:ascii="Times" w:hAnsi="Times"/>
                <w:sz w:val="16"/>
                <w:szCs w:val="16"/>
              </w:rPr>
              <w:t>-106,0</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sz w:val="16"/>
                <w:szCs w:val="16"/>
              </w:rPr>
            </w:pPr>
            <w:r w:rsidRPr="004D3337">
              <w:rPr>
                <w:rFonts w:ascii="Times" w:hAnsi="Times"/>
                <w:sz w:val="16"/>
                <w:szCs w:val="16"/>
              </w:rPr>
              <w:t>83</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Защита населения и территории от чрезвычайных ситуаций природного и техногенного характера, пожарная безопасность</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0310</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39 624,1</w:t>
            </w:r>
          </w:p>
        </w:tc>
        <w:tc>
          <w:tcPr>
            <w:tcW w:w="1275" w:type="dxa"/>
            <w:tcBorders>
              <w:top w:val="nil"/>
              <w:left w:val="nil"/>
              <w:bottom w:val="single" w:sz="4" w:space="0" w:color="auto"/>
              <w:right w:val="single" w:sz="4" w:space="0" w:color="auto"/>
            </w:tcBorders>
            <w:shd w:val="clear" w:color="000000" w:fill="FFFFFF"/>
          </w:tcPr>
          <w:p w:rsidR="003D41A8" w:rsidRDefault="003D41A8" w:rsidP="00DA3C1E">
            <w:pPr>
              <w:jc w:val="center"/>
              <w:rPr>
                <w:rFonts w:asciiTheme="minorHAnsi" w:hAnsiTheme="minorHAnsi"/>
                <w:sz w:val="16"/>
                <w:szCs w:val="16"/>
              </w:rPr>
            </w:pPr>
          </w:p>
          <w:p w:rsidR="003D41A8" w:rsidRPr="004D3337" w:rsidRDefault="003D41A8" w:rsidP="00DA3C1E">
            <w:pPr>
              <w:jc w:val="center"/>
              <w:rPr>
                <w:rFonts w:ascii="Times" w:hAnsi="Times"/>
                <w:sz w:val="16"/>
                <w:szCs w:val="16"/>
              </w:rPr>
            </w:pPr>
            <w:r w:rsidRPr="004D3337">
              <w:rPr>
                <w:rFonts w:ascii="Times" w:hAnsi="Times"/>
                <w:sz w:val="16"/>
                <w:szCs w:val="16"/>
              </w:rPr>
              <w:t>40</w:t>
            </w:r>
            <w:r>
              <w:rPr>
                <w:rFonts w:asciiTheme="minorHAnsi" w:hAnsiTheme="minorHAnsi"/>
                <w:sz w:val="16"/>
                <w:szCs w:val="16"/>
              </w:rPr>
              <w:t xml:space="preserve"> </w:t>
            </w:r>
            <w:r w:rsidRPr="004D3337">
              <w:rPr>
                <w:rFonts w:ascii="Times" w:hAnsi="Times"/>
                <w:sz w:val="16"/>
                <w:szCs w:val="16"/>
              </w:rPr>
              <w:t>548,1</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sz w:val="16"/>
                <w:szCs w:val="16"/>
              </w:rPr>
            </w:pPr>
          </w:p>
          <w:p w:rsidR="003D41A8" w:rsidRPr="004D3337" w:rsidRDefault="003D41A8" w:rsidP="00DA3C1E">
            <w:pPr>
              <w:jc w:val="center"/>
              <w:rPr>
                <w:rFonts w:ascii="Times" w:hAnsi="Times"/>
                <w:sz w:val="16"/>
                <w:szCs w:val="16"/>
              </w:rPr>
            </w:pPr>
            <w:r w:rsidRPr="004D3337">
              <w:rPr>
                <w:rFonts w:ascii="Times" w:hAnsi="Times"/>
                <w:sz w:val="16"/>
                <w:szCs w:val="16"/>
              </w:rPr>
              <w:t>-924,0</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sz w:val="16"/>
                <w:szCs w:val="16"/>
              </w:rPr>
            </w:pPr>
          </w:p>
          <w:p w:rsidR="003D41A8" w:rsidRPr="004D3337" w:rsidRDefault="003D41A8" w:rsidP="00DA3C1E">
            <w:pPr>
              <w:jc w:val="center"/>
              <w:rPr>
                <w:rFonts w:ascii="Times" w:hAnsi="Times"/>
                <w:sz w:val="16"/>
                <w:szCs w:val="16"/>
              </w:rPr>
            </w:pPr>
            <w:r w:rsidRPr="004D3337">
              <w:rPr>
                <w:rFonts w:ascii="Times" w:hAnsi="Times"/>
                <w:sz w:val="16"/>
                <w:szCs w:val="16"/>
              </w:rPr>
              <w:t>102,3</w:t>
            </w:r>
          </w:p>
        </w:tc>
      </w:tr>
      <w:tr w:rsidR="003D41A8" w:rsidRPr="00D74DD4" w:rsidTr="00913152">
        <w:trPr>
          <w:trHeight w:val="479"/>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Другие вопросы в области национальной безопасности и правоохранительной деятельности</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0314</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75,0</w:t>
            </w:r>
          </w:p>
        </w:tc>
        <w:tc>
          <w:tcPr>
            <w:tcW w:w="1275" w:type="dxa"/>
            <w:tcBorders>
              <w:top w:val="nil"/>
              <w:left w:val="nil"/>
              <w:bottom w:val="single" w:sz="4" w:space="0" w:color="auto"/>
              <w:right w:val="single" w:sz="4" w:space="0" w:color="auto"/>
            </w:tcBorders>
            <w:shd w:val="clear" w:color="000000" w:fill="FFFFFF"/>
          </w:tcPr>
          <w:p w:rsidR="003D41A8" w:rsidRDefault="003D41A8" w:rsidP="00DA3C1E">
            <w:pPr>
              <w:jc w:val="center"/>
              <w:rPr>
                <w:rFonts w:asciiTheme="minorHAnsi" w:hAnsiTheme="minorHAnsi"/>
                <w:sz w:val="16"/>
                <w:szCs w:val="16"/>
              </w:rPr>
            </w:pPr>
          </w:p>
          <w:p w:rsidR="003D41A8" w:rsidRPr="004D3337" w:rsidRDefault="003D41A8" w:rsidP="00DA3C1E">
            <w:pPr>
              <w:jc w:val="center"/>
              <w:rPr>
                <w:rFonts w:ascii="Times" w:hAnsi="Times"/>
                <w:sz w:val="16"/>
                <w:szCs w:val="16"/>
              </w:rPr>
            </w:pPr>
            <w:r w:rsidRPr="004D3337">
              <w:rPr>
                <w:rFonts w:ascii="Times" w:hAnsi="Times"/>
                <w:sz w:val="16"/>
                <w:szCs w:val="16"/>
              </w:rPr>
              <w:t>15,8</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sz w:val="16"/>
                <w:szCs w:val="16"/>
              </w:rPr>
            </w:pPr>
          </w:p>
          <w:p w:rsidR="003D41A8" w:rsidRPr="004D3337" w:rsidRDefault="003D41A8" w:rsidP="00DA3C1E">
            <w:pPr>
              <w:jc w:val="center"/>
              <w:rPr>
                <w:rFonts w:ascii="Times" w:hAnsi="Times"/>
                <w:sz w:val="16"/>
                <w:szCs w:val="16"/>
              </w:rPr>
            </w:pPr>
            <w:r w:rsidRPr="004D3337">
              <w:rPr>
                <w:rFonts w:ascii="Times" w:hAnsi="Times"/>
                <w:sz w:val="16"/>
                <w:szCs w:val="16"/>
              </w:rPr>
              <w:t>-59,2</w:t>
            </w:r>
          </w:p>
        </w:tc>
        <w:tc>
          <w:tcPr>
            <w:tcW w:w="1134" w:type="dxa"/>
            <w:tcBorders>
              <w:top w:val="nil"/>
              <w:left w:val="nil"/>
              <w:bottom w:val="single" w:sz="4" w:space="0" w:color="auto"/>
              <w:right w:val="single" w:sz="4" w:space="0" w:color="auto"/>
            </w:tcBorders>
            <w:shd w:val="clear" w:color="000000" w:fill="FFFFFF"/>
          </w:tcPr>
          <w:p w:rsidR="003D41A8" w:rsidRPr="004D3337" w:rsidRDefault="003D41A8" w:rsidP="00DA3C1E">
            <w:pPr>
              <w:jc w:val="center"/>
              <w:rPr>
                <w:rFonts w:ascii="Times" w:hAnsi="Times"/>
                <w:sz w:val="16"/>
                <w:szCs w:val="16"/>
              </w:rPr>
            </w:pPr>
          </w:p>
          <w:p w:rsidR="003D41A8" w:rsidRPr="004D3337" w:rsidRDefault="003D41A8" w:rsidP="00DA3C1E">
            <w:pPr>
              <w:jc w:val="center"/>
              <w:rPr>
                <w:rFonts w:ascii="Times" w:hAnsi="Times"/>
                <w:sz w:val="16"/>
                <w:szCs w:val="16"/>
              </w:rPr>
            </w:pPr>
            <w:r w:rsidRPr="004D3337">
              <w:rPr>
                <w:rFonts w:ascii="Times" w:hAnsi="Times"/>
                <w:sz w:val="16"/>
                <w:szCs w:val="16"/>
              </w:rPr>
              <w:t>21,1</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AE0FC5" w:rsidRDefault="003D41A8" w:rsidP="00DA3C1E">
            <w:pPr>
              <w:rPr>
                <w:rFonts w:ascii="Times" w:hAnsi="Times"/>
                <w:b/>
                <w:bCs/>
                <w:sz w:val="18"/>
                <w:szCs w:val="18"/>
              </w:rPr>
            </w:pPr>
            <w:r w:rsidRPr="00AE0FC5">
              <w:rPr>
                <w:rFonts w:ascii="Times" w:hAnsi="Times"/>
                <w:b/>
                <w:bCs/>
                <w:sz w:val="18"/>
                <w:szCs w:val="18"/>
              </w:rPr>
              <w:t>НАЦИОНАЛЬНАЯ ЭКОНОМИКА</w:t>
            </w:r>
          </w:p>
        </w:tc>
        <w:tc>
          <w:tcPr>
            <w:tcW w:w="851"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0400</w:t>
            </w:r>
          </w:p>
        </w:tc>
        <w:tc>
          <w:tcPr>
            <w:tcW w:w="1134"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53 830,1</w:t>
            </w:r>
          </w:p>
        </w:tc>
        <w:tc>
          <w:tcPr>
            <w:tcW w:w="1275"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36 520,0</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r w:rsidRPr="00AE0FC5">
              <w:rPr>
                <w:rFonts w:ascii="Times" w:hAnsi="Times"/>
                <w:b/>
                <w:bCs/>
                <w:sz w:val="18"/>
                <w:szCs w:val="18"/>
              </w:rPr>
              <w:t>-17 310,1</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r w:rsidRPr="00AE0FC5">
              <w:rPr>
                <w:rFonts w:ascii="Times" w:hAnsi="Times"/>
                <w:b/>
                <w:bCs/>
                <w:sz w:val="18"/>
                <w:szCs w:val="18"/>
              </w:rPr>
              <w:t>67,8</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F4563C" w:rsidRDefault="003D41A8" w:rsidP="00DA3C1E">
            <w:pPr>
              <w:rPr>
                <w:sz w:val="16"/>
                <w:szCs w:val="16"/>
              </w:rPr>
            </w:pPr>
            <w:r w:rsidRPr="00F4563C">
              <w:rPr>
                <w:sz w:val="16"/>
                <w:szCs w:val="16"/>
              </w:rPr>
              <w:t>Транспорт</w:t>
            </w:r>
          </w:p>
        </w:tc>
        <w:tc>
          <w:tcPr>
            <w:tcW w:w="851" w:type="dxa"/>
            <w:tcBorders>
              <w:top w:val="nil"/>
              <w:left w:val="nil"/>
              <w:bottom w:val="single" w:sz="4" w:space="0" w:color="auto"/>
              <w:right w:val="single" w:sz="4" w:space="0" w:color="auto"/>
            </w:tcBorders>
            <w:shd w:val="clear" w:color="000000" w:fill="FFFFFF"/>
            <w:vAlign w:val="center"/>
          </w:tcPr>
          <w:p w:rsidR="003D41A8" w:rsidRPr="00F4563C" w:rsidRDefault="003D41A8" w:rsidP="00DA3C1E">
            <w:pPr>
              <w:jc w:val="center"/>
              <w:rPr>
                <w:sz w:val="16"/>
                <w:szCs w:val="16"/>
              </w:rPr>
            </w:pPr>
            <w:r>
              <w:rPr>
                <w:sz w:val="16"/>
                <w:szCs w:val="16"/>
              </w:rPr>
              <w:t>0408</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4 393,1</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9 812,0</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+4 818,9</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223,4</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Дорожное хозяйство (дорожные фонды)</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0409</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46 287,8</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23 678,0</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-22 609,8</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51,2</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0412</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3 149,2</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3 030,0</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-119,2</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96,2</w:t>
            </w:r>
          </w:p>
        </w:tc>
      </w:tr>
      <w:tr w:rsidR="003D41A8" w:rsidRPr="00D74DD4" w:rsidTr="00913152">
        <w:trPr>
          <w:trHeight w:val="501"/>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AE0FC5" w:rsidRDefault="003D41A8" w:rsidP="00DA3C1E">
            <w:pPr>
              <w:rPr>
                <w:rFonts w:ascii="Times" w:hAnsi="Times"/>
                <w:b/>
                <w:bCs/>
                <w:sz w:val="18"/>
                <w:szCs w:val="18"/>
              </w:rPr>
            </w:pPr>
            <w:r w:rsidRPr="00AE0FC5">
              <w:rPr>
                <w:rFonts w:ascii="Times" w:hAnsi="Times"/>
                <w:b/>
                <w:bCs/>
                <w:sz w:val="18"/>
                <w:szCs w:val="18"/>
              </w:rPr>
              <w:t>ЖИЛИЩНО-КОММУНАЛЬНОЕ ХОЗЯЙСТВО</w:t>
            </w:r>
          </w:p>
        </w:tc>
        <w:tc>
          <w:tcPr>
            <w:tcW w:w="851"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0500</w:t>
            </w:r>
          </w:p>
        </w:tc>
        <w:tc>
          <w:tcPr>
            <w:tcW w:w="1134"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18 462,9</w:t>
            </w:r>
          </w:p>
        </w:tc>
        <w:tc>
          <w:tcPr>
            <w:tcW w:w="1275"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310,6</w:t>
            </w:r>
          </w:p>
        </w:tc>
        <w:tc>
          <w:tcPr>
            <w:tcW w:w="1134" w:type="dxa"/>
            <w:tcBorders>
              <w:top w:val="nil"/>
              <w:left w:val="nil"/>
              <w:bottom w:val="single" w:sz="4" w:space="0" w:color="auto"/>
              <w:right w:val="single" w:sz="4" w:space="0" w:color="auto"/>
            </w:tcBorders>
            <w:shd w:val="clear" w:color="000000" w:fill="FFFFFF"/>
          </w:tcPr>
          <w:p w:rsidR="003D41A8" w:rsidRDefault="003D41A8" w:rsidP="00DA3C1E">
            <w:pPr>
              <w:jc w:val="center"/>
              <w:rPr>
                <w:rFonts w:asciiTheme="minorHAnsi" w:hAnsiTheme="minorHAnsi"/>
                <w:b/>
                <w:bCs/>
                <w:sz w:val="18"/>
                <w:szCs w:val="18"/>
              </w:rPr>
            </w:pPr>
          </w:p>
          <w:p w:rsidR="003D41A8" w:rsidRPr="00AE0FC5" w:rsidRDefault="003D41A8" w:rsidP="00DA3C1E">
            <w:pPr>
              <w:jc w:val="center"/>
              <w:rPr>
                <w:rFonts w:ascii="Times" w:hAnsi="Times"/>
                <w:b/>
                <w:bCs/>
                <w:sz w:val="18"/>
                <w:szCs w:val="18"/>
              </w:rPr>
            </w:pPr>
            <w:r w:rsidRPr="00AE0FC5">
              <w:rPr>
                <w:rFonts w:ascii="Times" w:hAnsi="Times"/>
                <w:b/>
                <w:bCs/>
                <w:sz w:val="18"/>
                <w:szCs w:val="18"/>
              </w:rPr>
              <w:t>-18 152,3</w:t>
            </w:r>
          </w:p>
        </w:tc>
        <w:tc>
          <w:tcPr>
            <w:tcW w:w="1134" w:type="dxa"/>
            <w:tcBorders>
              <w:top w:val="nil"/>
              <w:left w:val="nil"/>
              <w:bottom w:val="single" w:sz="4" w:space="0" w:color="auto"/>
              <w:right w:val="single" w:sz="4" w:space="0" w:color="auto"/>
            </w:tcBorders>
            <w:shd w:val="clear" w:color="000000" w:fill="FFFFFF"/>
          </w:tcPr>
          <w:p w:rsidR="003D41A8" w:rsidRDefault="003D41A8" w:rsidP="00DA3C1E">
            <w:pPr>
              <w:jc w:val="center"/>
              <w:rPr>
                <w:rFonts w:asciiTheme="minorHAnsi" w:hAnsiTheme="minorHAnsi"/>
                <w:b/>
                <w:bCs/>
                <w:sz w:val="18"/>
                <w:szCs w:val="18"/>
              </w:rPr>
            </w:pPr>
          </w:p>
          <w:p w:rsidR="003D41A8" w:rsidRPr="00AE0FC5" w:rsidRDefault="003D41A8" w:rsidP="00DA3C1E">
            <w:pPr>
              <w:jc w:val="center"/>
              <w:rPr>
                <w:rFonts w:ascii="Times" w:hAnsi="Times"/>
                <w:b/>
                <w:bCs/>
                <w:sz w:val="18"/>
                <w:szCs w:val="18"/>
              </w:rPr>
            </w:pPr>
            <w:r w:rsidRPr="00AE0FC5">
              <w:rPr>
                <w:rFonts w:ascii="Times" w:hAnsi="Times"/>
                <w:b/>
                <w:bCs/>
                <w:sz w:val="18"/>
                <w:szCs w:val="18"/>
              </w:rPr>
              <w:t>1,7</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Жилищное хозяйство</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0501</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8 650,8</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310,6</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-8 340,2</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3,6</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Коммунальное хозяйство</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0502</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4 750,0</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b/>
                <w:bCs/>
                <w:sz w:val="16"/>
                <w:szCs w:val="16"/>
              </w:rPr>
            </w:pPr>
            <w:r w:rsidRPr="00BB5D40">
              <w:rPr>
                <w:rFonts w:ascii="Times" w:hAnsi="Times"/>
                <w:b/>
                <w:bCs/>
                <w:sz w:val="16"/>
                <w:szCs w:val="16"/>
              </w:rPr>
              <w:t>0,0</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-4 570,0</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0</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Pr>
                <w:sz w:val="16"/>
                <w:szCs w:val="16"/>
              </w:rPr>
              <w:t>Благоустройство</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Pr>
                <w:sz w:val="16"/>
                <w:szCs w:val="16"/>
              </w:rPr>
              <w:t>0503</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5 062,1</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0,0</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-5 062,1</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0</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AE0FC5" w:rsidRDefault="003D41A8" w:rsidP="00DA3C1E">
            <w:pPr>
              <w:rPr>
                <w:rFonts w:ascii="Times" w:hAnsi="Times"/>
                <w:b/>
                <w:bCs/>
                <w:sz w:val="18"/>
                <w:szCs w:val="18"/>
              </w:rPr>
            </w:pPr>
            <w:r w:rsidRPr="00AE0FC5">
              <w:rPr>
                <w:rFonts w:ascii="Times" w:hAnsi="Times"/>
                <w:b/>
                <w:bCs/>
                <w:sz w:val="18"/>
                <w:szCs w:val="18"/>
              </w:rPr>
              <w:t>ОХРАНА ОКРУЖАЮЩЕЙ СРЕДЫ</w:t>
            </w:r>
          </w:p>
        </w:tc>
        <w:tc>
          <w:tcPr>
            <w:tcW w:w="851"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0600</w:t>
            </w:r>
          </w:p>
        </w:tc>
        <w:tc>
          <w:tcPr>
            <w:tcW w:w="1134"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23 308,0</w:t>
            </w:r>
          </w:p>
        </w:tc>
        <w:tc>
          <w:tcPr>
            <w:tcW w:w="1275"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88 676,8</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r w:rsidRPr="00AE0FC5">
              <w:rPr>
                <w:rFonts w:ascii="Times" w:hAnsi="Times"/>
                <w:b/>
                <w:bCs/>
                <w:sz w:val="18"/>
                <w:szCs w:val="18"/>
              </w:rPr>
              <w:t>+65 368,8</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r w:rsidRPr="00AE0FC5">
              <w:rPr>
                <w:rFonts w:ascii="Times" w:hAnsi="Times"/>
                <w:b/>
                <w:bCs/>
                <w:sz w:val="18"/>
                <w:szCs w:val="18"/>
              </w:rPr>
              <w:t>380,4</w:t>
            </w:r>
          </w:p>
        </w:tc>
      </w:tr>
      <w:tr w:rsidR="003D41A8" w:rsidRPr="00D74DD4" w:rsidTr="00913152">
        <w:trPr>
          <w:trHeight w:val="494"/>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Другие вопросы в области охраны окружающей среды</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0605</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23 308,0</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88 676,8</w:t>
            </w:r>
          </w:p>
        </w:tc>
        <w:tc>
          <w:tcPr>
            <w:tcW w:w="1134" w:type="dxa"/>
            <w:tcBorders>
              <w:top w:val="nil"/>
              <w:left w:val="nil"/>
              <w:bottom w:val="single" w:sz="4" w:space="0" w:color="auto"/>
              <w:right w:val="single" w:sz="4" w:space="0" w:color="auto"/>
            </w:tcBorders>
            <w:shd w:val="clear" w:color="000000" w:fill="FFFFFF"/>
          </w:tcPr>
          <w:p w:rsidR="003D41A8" w:rsidRDefault="003D41A8" w:rsidP="00DA3C1E">
            <w:pPr>
              <w:jc w:val="center"/>
              <w:rPr>
                <w:rFonts w:asciiTheme="minorHAnsi" w:hAnsiTheme="minorHAnsi"/>
                <w:sz w:val="16"/>
                <w:szCs w:val="16"/>
              </w:rPr>
            </w:pPr>
          </w:p>
          <w:p w:rsidR="003D41A8" w:rsidRPr="00AE0FC5" w:rsidRDefault="003D41A8" w:rsidP="00DA3C1E">
            <w:pPr>
              <w:jc w:val="center"/>
              <w:rPr>
                <w:rFonts w:asciiTheme="minorHAnsi" w:hAnsiTheme="minorHAnsi"/>
                <w:sz w:val="16"/>
                <w:szCs w:val="16"/>
              </w:rPr>
            </w:pPr>
            <w:r>
              <w:rPr>
                <w:rFonts w:asciiTheme="minorHAnsi" w:hAnsiTheme="minorHAnsi"/>
                <w:sz w:val="16"/>
                <w:szCs w:val="16"/>
              </w:rPr>
              <w:t>+65 368,8</w:t>
            </w:r>
          </w:p>
        </w:tc>
        <w:tc>
          <w:tcPr>
            <w:tcW w:w="1134" w:type="dxa"/>
            <w:tcBorders>
              <w:top w:val="nil"/>
              <w:left w:val="nil"/>
              <w:bottom w:val="single" w:sz="4" w:space="0" w:color="auto"/>
              <w:right w:val="single" w:sz="4" w:space="0" w:color="auto"/>
            </w:tcBorders>
            <w:shd w:val="clear" w:color="000000" w:fill="FFFFFF"/>
          </w:tcPr>
          <w:p w:rsidR="003D41A8" w:rsidRDefault="003D41A8" w:rsidP="00DA3C1E">
            <w:pPr>
              <w:jc w:val="center"/>
              <w:rPr>
                <w:rFonts w:asciiTheme="minorHAnsi" w:hAnsiTheme="minorHAnsi"/>
                <w:sz w:val="16"/>
                <w:szCs w:val="16"/>
              </w:rPr>
            </w:pPr>
          </w:p>
          <w:p w:rsidR="003D41A8" w:rsidRPr="00AE0FC5" w:rsidRDefault="003D41A8" w:rsidP="00DA3C1E">
            <w:pPr>
              <w:jc w:val="center"/>
              <w:rPr>
                <w:rFonts w:asciiTheme="minorHAnsi" w:hAnsiTheme="minorHAnsi"/>
                <w:sz w:val="16"/>
                <w:szCs w:val="16"/>
              </w:rPr>
            </w:pPr>
            <w:r>
              <w:rPr>
                <w:rFonts w:asciiTheme="minorHAnsi" w:hAnsiTheme="minorHAnsi"/>
                <w:sz w:val="16"/>
                <w:szCs w:val="16"/>
              </w:rPr>
              <w:t>380,4</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AE0FC5" w:rsidRDefault="003D41A8" w:rsidP="00DA3C1E">
            <w:pPr>
              <w:rPr>
                <w:rFonts w:ascii="Times" w:hAnsi="Times"/>
                <w:b/>
                <w:bCs/>
                <w:sz w:val="18"/>
                <w:szCs w:val="18"/>
              </w:rPr>
            </w:pPr>
            <w:r w:rsidRPr="00AE0FC5">
              <w:rPr>
                <w:rFonts w:ascii="Times" w:hAnsi="Times"/>
                <w:b/>
                <w:bCs/>
                <w:sz w:val="18"/>
                <w:szCs w:val="18"/>
              </w:rPr>
              <w:t>ОБРАЗОВАНИЕ</w:t>
            </w:r>
          </w:p>
        </w:tc>
        <w:tc>
          <w:tcPr>
            <w:tcW w:w="851"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0700</w:t>
            </w:r>
          </w:p>
        </w:tc>
        <w:tc>
          <w:tcPr>
            <w:tcW w:w="1134"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2 298 721,7</w:t>
            </w:r>
          </w:p>
        </w:tc>
        <w:tc>
          <w:tcPr>
            <w:tcW w:w="1275" w:type="dxa"/>
            <w:tcBorders>
              <w:top w:val="nil"/>
              <w:left w:val="nil"/>
              <w:bottom w:val="single" w:sz="4" w:space="0" w:color="auto"/>
              <w:right w:val="single" w:sz="4" w:space="0" w:color="auto"/>
            </w:tcBorders>
            <w:shd w:val="clear" w:color="000000" w:fill="FFFFFF"/>
            <w:vAlign w:val="center"/>
          </w:tcPr>
          <w:p w:rsidR="003D41A8" w:rsidRPr="00AE0FC5" w:rsidRDefault="003D41A8" w:rsidP="00DA3C1E">
            <w:pPr>
              <w:jc w:val="center"/>
              <w:rPr>
                <w:rFonts w:ascii="Times" w:hAnsi="Times"/>
                <w:b/>
                <w:bCs/>
                <w:sz w:val="18"/>
                <w:szCs w:val="18"/>
              </w:rPr>
            </w:pPr>
            <w:r w:rsidRPr="00AE0FC5">
              <w:rPr>
                <w:rFonts w:ascii="Times" w:hAnsi="Times"/>
                <w:b/>
                <w:bCs/>
                <w:sz w:val="18"/>
                <w:szCs w:val="18"/>
              </w:rPr>
              <w:t>1 957 219,4</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r w:rsidRPr="00AE0FC5">
              <w:rPr>
                <w:rFonts w:ascii="Times" w:hAnsi="Times"/>
                <w:b/>
                <w:bCs/>
                <w:sz w:val="18"/>
                <w:szCs w:val="18"/>
              </w:rPr>
              <w:t>-341 502,3</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
                <w:bCs/>
                <w:sz w:val="18"/>
                <w:szCs w:val="18"/>
              </w:rPr>
            </w:pPr>
            <w:r w:rsidRPr="00AE0FC5">
              <w:rPr>
                <w:rFonts w:ascii="Times" w:hAnsi="Times"/>
                <w:b/>
                <w:bCs/>
                <w:sz w:val="18"/>
                <w:szCs w:val="18"/>
              </w:rPr>
              <w:t>85,1</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Дошкольное образование</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0701</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662 765,8</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668 835,2</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+6 069,4</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100,9</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Общее образование</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0702</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1 357 158,0</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1 021 695,2</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-335 462,8</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75,3</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Дополнительное образование детей</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0703</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176 788,0</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164 719,7</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-12 068,3</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93,1</w:t>
            </w:r>
          </w:p>
        </w:tc>
      </w:tr>
      <w:tr w:rsidR="003D41A8" w:rsidRPr="00D74DD4" w:rsidTr="00913152">
        <w:trPr>
          <w:trHeight w:val="474"/>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Профессиональная подготовка, переподготовка и повышение квалификации</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0705</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1 483,0</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575,0</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p>
          <w:p w:rsidR="003D41A8" w:rsidRPr="00AE0FC5" w:rsidRDefault="003D41A8" w:rsidP="00DA3C1E">
            <w:pPr>
              <w:jc w:val="center"/>
              <w:rPr>
                <w:rFonts w:ascii="Times" w:hAnsi="Times"/>
                <w:bCs/>
                <w:sz w:val="16"/>
                <w:szCs w:val="16"/>
              </w:rPr>
            </w:pPr>
            <w:r w:rsidRPr="00AE0FC5">
              <w:rPr>
                <w:rFonts w:ascii="Times" w:hAnsi="Times"/>
                <w:bCs/>
                <w:sz w:val="16"/>
                <w:szCs w:val="16"/>
              </w:rPr>
              <w:t>-908,0</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p>
          <w:p w:rsidR="003D41A8" w:rsidRPr="00AE0FC5" w:rsidRDefault="003D41A8" w:rsidP="00DA3C1E">
            <w:pPr>
              <w:jc w:val="center"/>
              <w:rPr>
                <w:rFonts w:ascii="Times" w:hAnsi="Times"/>
                <w:bCs/>
                <w:sz w:val="16"/>
                <w:szCs w:val="16"/>
              </w:rPr>
            </w:pPr>
            <w:r w:rsidRPr="00AE0FC5">
              <w:rPr>
                <w:rFonts w:ascii="Times" w:hAnsi="Times"/>
                <w:bCs/>
                <w:sz w:val="16"/>
                <w:szCs w:val="16"/>
              </w:rPr>
              <w:t>38,8</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Молодежная политика</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0707</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7 965,6</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198,4</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-7 767,2</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2,5</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Другие вопросы в области образования</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0709</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92 561,3</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101 195,9</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+8 634,6</w:t>
            </w:r>
          </w:p>
        </w:tc>
        <w:tc>
          <w:tcPr>
            <w:tcW w:w="1134" w:type="dxa"/>
            <w:tcBorders>
              <w:top w:val="nil"/>
              <w:left w:val="nil"/>
              <w:bottom w:val="single" w:sz="4" w:space="0" w:color="auto"/>
              <w:right w:val="single" w:sz="4" w:space="0" w:color="auto"/>
            </w:tcBorders>
            <w:shd w:val="clear" w:color="000000" w:fill="FFFFFF"/>
          </w:tcPr>
          <w:p w:rsidR="003D41A8" w:rsidRPr="00AE0FC5" w:rsidRDefault="003D41A8" w:rsidP="00DA3C1E">
            <w:pPr>
              <w:jc w:val="center"/>
              <w:rPr>
                <w:rFonts w:ascii="Times" w:hAnsi="Times"/>
                <w:bCs/>
                <w:sz w:val="16"/>
                <w:szCs w:val="16"/>
              </w:rPr>
            </w:pPr>
            <w:r w:rsidRPr="00AE0FC5">
              <w:rPr>
                <w:rFonts w:ascii="Times" w:hAnsi="Times"/>
                <w:bCs/>
                <w:sz w:val="16"/>
                <w:szCs w:val="16"/>
              </w:rPr>
              <w:t>90,7</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A3C1E" w:rsidRDefault="003D41A8" w:rsidP="00DA3C1E">
            <w:pPr>
              <w:rPr>
                <w:rFonts w:ascii="Times" w:hAnsi="Times"/>
                <w:b/>
                <w:bCs/>
                <w:sz w:val="18"/>
                <w:szCs w:val="18"/>
              </w:rPr>
            </w:pPr>
            <w:r w:rsidRPr="00DA3C1E">
              <w:rPr>
                <w:rFonts w:ascii="Times" w:hAnsi="Times"/>
                <w:b/>
                <w:bCs/>
                <w:sz w:val="18"/>
                <w:szCs w:val="18"/>
              </w:rPr>
              <w:t>КУЛЬТУРА, КИНЕМАТОГРАФИЯ</w:t>
            </w:r>
          </w:p>
        </w:tc>
        <w:tc>
          <w:tcPr>
            <w:tcW w:w="851"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0800</w:t>
            </w:r>
          </w:p>
        </w:tc>
        <w:tc>
          <w:tcPr>
            <w:tcW w:w="1134"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136 189,7</w:t>
            </w:r>
          </w:p>
        </w:tc>
        <w:tc>
          <w:tcPr>
            <w:tcW w:w="1275"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111 703,5</w:t>
            </w:r>
          </w:p>
        </w:tc>
        <w:tc>
          <w:tcPr>
            <w:tcW w:w="1134" w:type="dxa"/>
            <w:tcBorders>
              <w:top w:val="nil"/>
              <w:left w:val="nil"/>
              <w:bottom w:val="single" w:sz="4" w:space="0" w:color="auto"/>
              <w:right w:val="single" w:sz="4" w:space="0" w:color="auto"/>
            </w:tcBorders>
            <w:shd w:val="clear" w:color="000000" w:fill="FFFFFF"/>
          </w:tcPr>
          <w:p w:rsidR="003D41A8" w:rsidRPr="00DA3C1E" w:rsidRDefault="003D41A8" w:rsidP="00DA3C1E">
            <w:pPr>
              <w:jc w:val="center"/>
              <w:rPr>
                <w:rFonts w:ascii="Times" w:hAnsi="Times"/>
                <w:b/>
                <w:bCs/>
                <w:sz w:val="18"/>
                <w:szCs w:val="18"/>
              </w:rPr>
            </w:pPr>
            <w:r w:rsidRPr="00DA3C1E">
              <w:rPr>
                <w:rFonts w:ascii="Times" w:hAnsi="Times"/>
                <w:b/>
                <w:bCs/>
                <w:sz w:val="18"/>
                <w:szCs w:val="18"/>
              </w:rPr>
              <w:t>-24 486,2</w:t>
            </w:r>
          </w:p>
        </w:tc>
        <w:tc>
          <w:tcPr>
            <w:tcW w:w="1134" w:type="dxa"/>
            <w:tcBorders>
              <w:top w:val="nil"/>
              <w:left w:val="nil"/>
              <w:bottom w:val="single" w:sz="4" w:space="0" w:color="auto"/>
              <w:right w:val="single" w:sz="4" w:space="0" w:color="auto"/>
            </w:tcBorders>
            <w:shd w:val="clear" w:color="000000" w:fill="FFFFFF"/>
          </w:tcPr>
          <w:p w:rsidR="003D41A8" w:rsidRPr="00DA3C1E" w:rsidRDefault="003D41A8" w:rsidP="00DA3C1E">
            <w:pPr>
              <w:jc w:val="center"/>
              <w:rPr>
                <w:rFonts w:ascii="Times" w:hAnsi="Times"/>
                <w:b/>
                <w:bCs/>
                <w:sz w:val="18"/>
                <w:szCs w:val="18"/>
              </w:rPr>
            </w:pPr>
            <w:r w:rsidRPr="00DA3C1E">
              <w:rPr>
                <w:rFonts w:ascii="Times" w:hAnsi="Times"/>
                <w:b/>
                <w:bCs/>
                <w:sz w:val="18"/>
                <w:szCs w:val="18"/>
              </w:rPr>
              <w:t>82</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Культура</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0801</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106 510,2</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80 641,0</w:t>
            </w:r>
          </w:p>
        </w:tc>
        <w:tc>
          <w:tcPr>
            <w:tcW w:w="1134" w:type="dxa"/>
            <w:tcBorders>
              <w:top w:val="nil"/>
              <w:left w:val="nil"/>
              <w:bottom w:val="single" w:sz="4" w:space="0" w:color="auto"/>
              <w:right w:val="single" w:sz="4" w:space="0" w:color="auto"/>
            </w:tcBorders>
            <w:shd w:val="clear" w:color="000000" w:fill="FFFFFF"/>
          </w:tcPr>
          <w:p w:rsidR="003D41A8" w:rsidRPr="000E51C9" w:rsidRDefault="003D41A8" w:rsidP="00DA3C1E">
            <w:pPr>
              <w:jc w:val="center"/>
              <w:rPr>
                <w:rFonts w:ascii="Times" w:hAnsi="Times"/>
                <w:bCs/>
                <w:sz w:val="16"/>
                <w:szCs w:val="16"/>
              </w:rPr>
            </w:pPr>
            <w:r w:rsidRPr="000E51C9">
              <w:rPr>
                <w:rFonts w:ascii="Times" w:hAnsi="Times"/>
                <w:bCs/>
                <w:sz w:val="16"/>
                <w:szCs w:val="16"/>
              </w:rPr>
              <w:t>-25 869,2</w:t>
            </w:r>
          </w:p>
        </w:tc>
        <w:tc>
          <w:tcPr>
            <w:tcW w:w="1134" w:type="dxa"/>
            <w:tcBorders>
              <w:top w:val="nil"/>
              <w:left w:val="nil"/>
              <w:bottom w:val="single" w:sz="4" w:space="0" w:color="auto"/>
              <w:right w:val="single" w:sz="4" w:space="0" w:color="auto"/>
            </w:tcBorders>
            <w:shd w:val="clear" w:color="000000" w:fill="FFFFFF"/>
          </w:tcPr>
          <w:p w:rsidR="003D41A8" w:rsidRPr="000E51C9" w:rsidRDefault="003D41A8" w:rsidP="00DA3C1E">
            <w:pPr>
              <w:jc w:val="center"/>
              <w:rPr>
                <w:rFonts w:ascii="Times" w:hAnsi="Times"/>
                <w:bCs/>
                <w:sz w:val="16"/>
                <w:szCs w:val="16"/>
              </w:rPr>
            </w:pPr>
            <w:r w:rsidRPr="000E51C9">
              <w:rPr>
                <w:rFonts w:ascii="Times" w:hAnsi="Times"/>
                <w:bCs/>
                <w:sz w:val="16"/>
                <w:szCs w:val="16"/>
              </w:rPr>
              <w:t>75,7</w:t>
            </w:r>
          </w:p>
        </w:tc>
      </w:tr>
      <w:tr w:rsidR="003D41A8" w:rsidRPr="00D74DD4" w:rsidTr="00913152">
        <w:trPr>
          <w:trHeight w:val="497"/>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Другие вопросы в области культуры, кинематографии</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0804</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29 679,5</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31 062,5</w:t>
            </w:r>
          </w:p>
        </w:tc>
        <w:tc>
          <w:tcPr>
            <w:tcW w:w="1134" w:type="dxa"/>
            <w:tcBorders>
              <w:top w:val="nil"/>
              <w:left w:val="nil"/>
              <w:bottom w:val="single" w:sz="4" w:space="0" w:color="auto"/>
              <w:right w:val="single" w:sz="4" w:space="0" w:color="auto"/>
            </w:tcBorders>
            <w:shd w:val="clear" w:color="000000" w:fill="FFFFFF"/>
          </w:tcPr>
          <w:p w:rsidR="003D41A8" w:rsidRPr="000E51C9" w:rsidRDefault="003D41A8" w:rsidP="00DA3C1E">
            <w:pPr>
              <w:jc w:val="center"/>
              <w:rPr>
                <w:rFonts w:ascii="Times" w:hAnsi="Times"/>
                <w:bCs/>
                <w:sz w:val="16"/>
                <w:szCs w:val="16"/>
              </w:rPr>
            </w:pPr>
          </w:p>
          <w:p w:rsidR="003D41A8" w:rsidRPr="000E51C9" w:rsidRDefault="003D41A8" w:rsidP="00DA3C1E">
            <w:pPr>
              <w:jc w:val="center"/>
              <w:rPr>
                <w:rFonts w:ascii="Times" w:hAnsi="Times"/>
                <w:bCs/>
                <w:sz w:val="16"/>
                <w:szCs w:val="16"/>
              </w:rPr>
            </w:pPr>
            <w:r w:rsidRPr="000E51C9">
              <w:rPr>
                <w:rFonts w:ascii="Times" w:hAnsi="Times"/>
                <w:bCs/>
                <w:sz w:val="16"/>
                <w:szCs w:val="16"/>
              </w:rPr>
              <w:t>-1 383,0</w:t>
            </w:r>
          </w:p>
        </w:tc>
        <w:tc>
          <w:tcPr>
            <w:tcW w:w="1134" w:type="dxa"/>
            <w:tcBorders>
              <w:top w:val="nil"/>
              <w:left w:val="nil"/>
              <w:bottom w:val="single" w:sz="4" w:space="0" w:color="auto"/>
              <w:right w:val="single" w:sz="4" w:space="0" w:color="auto"/>
            </w:tcBorders>
            <w:shd w:val="clear" w:color="000000" w:fill="FFFFFF"/>
          </w:tcPr>
          <w:p w:rsidR="003D41A8" w:rsidRPr="000E51C9" w:rsidRDefault="003D41A8" w:rsidP="00DA3C1E">
            <w:pPr>
              <w:jc w:val="center"/>
              <w:rPr>
                <w:rFonts w:ascii="Times" w:hAnsi="Times"/>
                <w:bCs/>
                <w:sz w:val="16"/>
                <w:szCs w:val="16"/>
              </w:rPr>
            </w:pPr>
          </w:p>
          <w:p w:rsidR="003D41A8" w:rsidRPr="000E51C9" w:rsidRDefault="003D41A8" w:rsidP="00DA3C1E">
            <w:pPr>
              <w:jc w:val="center"/>
              <w:rPr>
                <w:rFonts w:ascii="Times" w:hAnsi="Times"/>
                <w:bCs/>
                <w:sz w:val="16"/>
                <w:szCs w:val="16"/>
              </w:rPr>
            </w:pPr>
            <w:r w:rsidRPr="000E51C9">
              <w:rPr>
                <w:rFonts w:ascii="Times" w:hAnsi="Times"/>
                <w:bCs/>
                <w:sz w:val="16"/>
                <w:szCs w:val="16"/>
              </w:rPr>
              <w:t>104,7</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A3C1E" w:rsidRDefault="003D41A8" w:rsidP="00DA3C1E">
            <w:pPr>
              <w:rPr>
                <w:rFonts w:ascii="Times" w:hAnsi="Times"/>
                <w:b/>
                <w:bCs/>
                <w:sz w:val="18"/>
                <w:szCs w:val="18"/>
              </w:rPr>
            </w:pPr>
            <w:r w:rsidRPr="00DA3C1E">
              <w:rPr>
                <w:rFonts w:ascii="Times" w:hAnsi="Times"/>
                <w:b/>
                <w:bCs/>
                <w:sz w:val="18"/>
                <w:szCs w:val="18"/>
              </w:rPr>
              <w:t>СОЦИАЛЬНАЯ ПОЛИТИКА</w:t>
            </w:r>
          </w:p>
        </w:tc>
        <w:tc>
          <w:tcPr>
            <w:tcW w:w="851"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1000</w:t>
            </w:r>
          </w:p>
        </w:tc>
        <w:tc>
          <w:tcPr>
            <w:tcW w:w="1134"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77 877,7</w:t>
            </w:r>
          </w:p>
        </w:tc>
        <w:tc>
          <w:tcPr>
            <w:tcW w:w="1275"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28 151,0</w:t>
            </w:r>
          </w:p>
        </w:tc>
        <w:tc>
          <w:tcPr>
            <w:tcW w:w="1134" w:type="dxa"/>
            <w:tcBorders>
              <w:top w:val="nil"/>
              <w:left w:val="nil"/>
              <w:bottom w:val="single" w:sz="4" w:space="0" w:color="auto"/>
              <w:right w:val="single" w:sz="4" w:space="0" w:color="auto"/>
            </w:tcBorders>
            <w:shd w:val="clear" w:color="000000" w:fill="FFFFFF"/>
          </w:tcPr>
          <w:p w:rsidR="003D41A8" w:rsidRPr="00DA3C1E" w:rsidRDefault="003D41A8" w:rsidP="00DA3C1E">
            <w:pPr>
              <w:jc w:val="center"/>
              <w:rPr>
                <w:rFonts w:ascii="Times" w:hAnsi="Times"/>
                <w:b/>
                <w:bCs/>
                <w:sz w:val="18"/>
                <w:szCs w:val="18"/>
              </w:rPr>
            </w:pPr>
            <w:r w:rsidRPr="00DA3C1E">
              <w:rPr>
                <w:rFonts w:ascii="Times" w:hAnsi="Times"/>
                <w:b/>
                <w:bCs/>
                <w:sz w:val="18"/>
                <w:szCs w:val="18"/>
              </w:rPr>
              <w:t>-49 726,7</w:t>
            </w:r>
          </w:p>
        </w:tc>
        <w:tc>
          <w:tcPr>
            <w:tcW w:w="1134" w:type="dxa"/>
            <w:tcBorders>
              <w:top w:val="nil"/>
              <w:left w:val="nil"/>
              <w:bottom w:val="single" w:sz="4" w:space="0" w:color="auto"/>
              <w:right w:val="single" w:sz="4" w:space="0" w:color="auto"/>
            </w:tcBorders>
            <w:shd w:val="clear" w:color="000000" w:fill="FFFFFF"/>
          </w:tcPr>
          <w:p w:rsidR="003D41A8" w:rsidRPr="00DA3C1E" w:rsidRDefault="003D41A8" w:rsidP="00DA3C1E">
            <w:pPr>
              <w:jc w:val="center"/>
              <w:rPr>
                <w:rFonts w:ascii="Times" w:hAnsi="Times"/>
                <w:b/>
                <w:bCs/>
                <w:sz w:val="18"/>
                <w:szCs w:val="18"/>
              </w:rPr>
            </w:pPr>
            <w:r w:rsidRPr="00DA3C1E">
              <w:rPr>
                <w:rFonts w:ascii="Times" w:hAnsi="Times"/>
                <w:b/>
                <w:bCs/>
                <w:sz w:val="18"/>
                <w:szCs w:val="18"/>
              </w:rPr>
              <w:t>36,1</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Пенсионное обеспечение</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1001</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10 282,0</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11 646,5</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-1 364,5</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113,3</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Социальное обеспечение населения</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1003</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47 571,5</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707,8</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-46 863,7</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1,5</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Охрана семьи и детства</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1004</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12 188,0</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12 268,3</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+80,3</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100,7</w:t>
            </w:r>
          </w:p>
        </w:tc>
      </w:tr>
      <w:tr w:rsidR="003D41A8" w:rsidRPr="00D74DD4" w:rsidTr="00913152">
        <w:trPr>
          <w:trHeight w:val="478"/>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Другие вопросы в области социальной политики</w:t>
            </w:r>
          </w:p>
        </w:tc>
        <w:tc>
          <w:tcPr>
            <w:tcW w:w="851" w:type="dxa"/>
            <w:tcBorders>
              <w:top w:val="nil"/>
              <w:left w:val="nil"/>
              <w:bottom w:val="single" w:sz="4" w:space="0" w:color="auto"/>
              <w:right w:val="single" w:sz="4" w:space="0" w:color="auto"/>
            </w:tcBorders>
            <w:shd w:val="clear" w:color="000000" w:fill="FFFFFF"/>
            <w:vAlign w:val="center"/>
          </w:tcPr>
          <w:p w:rsidR="003D41A8" w:rsidRPr="00D74DD4" w:rsidRDefault="003D41A8" w:rsidP="00DA3C1E">
            <w:pPr>
              <w:jc w:val="center"/>
              <w:rPr>
                <w:sz w:val="16"/>
                <w:szCs w:val="16"/>
              </w:rPr>
            </w:pPr>
            <w:r w:rsidRPr="00D74DD4">
              <w:rPr>
                <w:sz w:val="16"/>
                <w:szCs w:val="16"/>
              </w:rPr>
              <w:t>1006</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7 836,2</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3 528,4</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p>
          <w:p w:rsidR="003D41A8" w:rsidRPr="00BB5D40" w:rsidRDefault="003D41A8" w:rsidP="00DA3C1E">
            <w:pPr>
              <w:jc w:val="center"/>
              <w:rPr>
                <w:rFonts w:ascii="Times" w:hAnsi="Times"/>
                <w:sz w:val="16"/>
                <w:szCs w:val="16"/>
              </w:rPr>
            </w:pPr>
            <w:r w:rsidRPr="00BB5D40">
              <w:rPr>
                <w:rFonts w:ascii="Times" w:hAnsi="Times"/>
                <w:sz w:val="16"/>
                <w:szCs w:val="16"/>
              </w:rPr>
              <w:t>-4 307,8</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p>
          <w:p w:rsidR="003D41A8" w:rsidRPr="00BB5D40" w:rsidRDefault="003D41A8" w:rsidP="00DA3C1E">
            <w:pPr>
              <w:jc w:val="center"/>
              <w:rPr>
                <w:rFonts w:ascii="Times" w:hAnsi="Times"/>
                <w:sz w:val="16"/>
                <w:szCs w:val="16"/>
              </w:rPr>
            </w:pPr>
            <w:r w:rsidRPr="00BB5D40">
              <w:rPr>
                <w:rFonts w:ascii="Times" w:hAnsi="Times"/>
                <w:sz w:val="16"/>
                <w:szCs w:val="16"/>
              </w:rPr>
              <w:t>45</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A3C1E" w:rsidRDefault="003D41A8" w:rsidP="00DA3C1E">
            <w:pPr>
              <w:rPr>
                <w:rFonts w:ascii="Times" w:hAnsi="Times"/>
                <w:b/>
                <w:bCs/>
                <w:sz w:val="18"/>
                <w:szCs w:val="18"/>
              </w:rPr>
            </w:pPr>
            <w:r w:rsidRPr="00DA3C1E">
              <w:rPr>
                <w:rFonts w:ascii="Times" w:hAnsi="Times"/>
                <w:b/>
                <w:bCs/>
                <w:sz w:val="18"/>
                <w:szCs w:val="18"/>
              </w:rPr>
              <w:t>ФИЗИЧЕСКАЯ КУЛЬТУРА И СПОРТ</w:t>
            </w:r>
          </w:p>
        </w:tc>
        <w:tc>
          <w:tcPr>
            <w:tcW w:w="851"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1100</w:t>
            </w:r>
          </w:p>
        </w:tc>
        <w:tc>
          <w:tcPr>
            <w:tcW w:w="1134"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7 323,2</w:t>
            </w:r>
          </w:p>
        </w:tc>
        <w:tc>
          <w:tcPr>
            <w:tcW w:w="1275"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305,7</w:t>
            </w:r>
          </w:p>
        </w:tc>
        <w:tc>
          <w:tcPr>
            <w:tcW w:w="1134" w:type="dxa"/>
            <w:tcBorders>
              <w:top w:val="nil"/>
              <w:left w:val="nil"/>
              <w:bottom w:val="single" w:sz="4" w:space="0" w:color="auto"/>
              <w:right w:val="single" w:sz="4" w:space="0" w:color="auto"/>
            </w:tcBorders>
            <w:shd w:val="clear" w:color="000000" w:fill="FFFFFF"/>
          </w:tcPr>
          <w:p w:rsidR="003D41A8" w:rsidRPr="00DA3C1E" w:rsidRDefault="003D41A8" w:rsidP="00DA3C1E">
            <w:pPr>
              <w:jc w:val="center"/>
              <w:rPr>
                <w:rFonts w:ascii="Times" w:hAnsi="Times"/>
                <w:b/>
                <w:bCs/>
                <w:sz w:val="18"/>
                <w:szCs w:val="18"/>
              </w:rPr>
            </w:pPr>
            <w:r w:rsidRPr="00DA3C1E">
              <w:rPr>
                <w:rFonts w:ascii="Times" w:hAnsi="Times"/>
                <w:b/>
                <w:bCs/>
                <w:sz w:val="18"/>
                <w:szCs w:val="18"/>
              </w:rPr>
              <w:t>-7 017,5</w:t>
            </w:r>
          </w:p>
        </w:tc>
        <w:tc>
          <w:tcPr>
            <w:tcW w:w="1134" w:type="dxa"/>
            <w:tcBorders>
              <w:top w:val="nil"/>
              <w:left w:val="nil"/>
              <w:bottom w:val="single" w:sz="4" w:space="0" w:color="auto"/>
              <w:right w:val="single" w:sz="4" w:space="0" w:color="auto"/>
            </w:tcBorders>
            <w:shd w:val="clear" w:color="000000" w:fill="FFFFFF"/>
          </w:tcPr>
          <w:p w:rsidR="003D41A8" w:rsidRPr="00DA3C1E" w:rsidRDefault="003D41A8" w:rsidP="00DA3C1E">
            <w:pPr>
              <w:jc w:val="center"/>
              <w:rPr>
                <w:rFonts w:ascii="Times" w:hAnsi="Times"/>
                <w:b/>
                <w:bCs/>
                <w:sz w:val="18"/>
                <w:szCs w:val="18"/>
              </w:rPr>
            </w:pPr>
            <w:r w:rsidRPr="00DA3C1E">
              <w:rPr>
                <w:rFonts w:ascii="Times" w:hAnsi="Times"/>
                <w:b/>
                <w:bCs/>
                <w:sz w:val="18"/>
                <w:szCs w:val="18"/>
              </w:rPr>
              <w:t>4,2</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lastRenderedPageBreak/>
              <w:t>Физическая культура</w:t>
            </w:r>
          </w:p>
        </w:tc>
        <w:tc>
          <w:tcPr>
            <w:tcW w:w="851"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1101</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6 120,2</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305,7</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-5 814,5</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r w:rsidRPr="00BB5D40">
              <w:rPr>
                <w:rFonts w:ascii="Times" w:hAnsi="Times"/>
                <w:sz w:val="16"/>
                <w:szCs w:val="16"/>
              </w:rPr>
              <w:t>4,2</w:t>
            </w:r>
          </w:p>
        </w:tc>
      </w:tr>
      <w:tr w:rsidR="003D41A8" w:rsidRPr="00D74DD4" w:rsidTr="00913152">
        <w:trPr>
          <w:trHeight w:val="397"/>
        </w:trPr>
        <w:tc>
          <w:tcPr>
            <w:tcW w:w="4111" w:type="dxa"/>
            <w:tcBorders>
              <w:top w:val="nil"/>
              <w:left w:val="single" w:sz="4" w:space="0" w:color="auto"/>
              <w:bottom w:val="single" w:sz="4" w:space="0" w:color="auto"/>
              <w:right w:val="single" w:sz="4" w:space="0" w:color="auto"/>
            </w:tcBorders>
            <w:shd w:val="clear" w:color="000000" w:fill="FFFFFF"/>
            <w:vAlign w:val="center"/>
          </w:tcPr>
          <w:p w:rsidR="003D41A8" w:rsidRPr="00D74DD4" w:rsidRDefault="003D41A8" w:rsidP="00DA3C1E">
            <w:pPr>
              <w:rPr>
                <w:sz w:val="16"/>
                <w:szCs w:val="16"/>
              </w:rPr>
            </w:pPr>
            <w:r w:rsidRPr="00D74DD4">
              <w:rPr>
                <w:sz w:val="16"/>
                <w:szCs w:val="16"/>
              </w:rPr>
              <w:t>Другие вопросы в области физической культуры и спорта</w:t>
            </w:r>
          </w:p>
        </w:tc>
        <w:tc>
          <w:tcPr>
            <w:tcW w:w="851"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1105</w:t>
            </w:r>
          </w:p>
        </w:tc>
        <w:tc>
          <w:tcPr>
            <w:tcW w:w="1134"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sz w:val="16"/>
                <w:szCs w:val="16"/>
              </w:rPr>
            </w:pPr>
            <w:r w:rsidRPr="00BB5D40">
              <w:rPr>
                <w:rFonts w:ascii="Times" w:hAnsi="Times"/>
                <w:sz w:val="16"/>
                <w:szCs w:val="16"/>
              </w:rPr>
              <w:t>1 203,0</w:t>
            </w:r>
          </w:p>
        </w:tc>
        <w:tc>
          <w:tcPr>
            <w:tcW w:w="1275" w:type="dxa"/>
            <w:tcBorders>
              <w:top w:val="nil"/>
              <w:left w:val="nil"/>
              <w:bottom w:val="single" w:sz="4" w:space="0" w:color="auto"/>
              <w:right w:val="single" w:sz="4" w:space="0" w:color="auto"/>
            </w:tcBorders>
            <w:shd w:val="clear" w:color="000000" w:fill="FFFFFF"/>
            <w:vAlign w:val="center"/>
          </w:tcPr>
          <w:p w:rsidR="003D41A8" w:rsidRPr="00BB5D40" w:rsidRDefault="003D41A8" w:rsidP="00DA3C1E">
            <w:pPr>
              <w:jc w:val="center"/>
              <w:rPr>
                <w:rFonts w:ascii="Times" w:hAnsi="Times"/>
                <w:b/>
                <w:bCs/>
                <w:sz w:val="16"/>
                <w:szCs w:val="16"/>
              </w:rPr>
            </w:pPr>
            <w:r w:rsidRPr="00BB5D40">
              <w:rPr>
                <w:rFonts w:ascii="Times" w:hAnsi="Times"/>
                <w:b/>
                <w:bCs/>
                <w:sz w:val="16"/>
                <w:szCs w:val="16"/>
              </w:rPr>
              <w:t>0,0</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p>
          <w:p w:rsidR="003D41A8" w:rsidRPr="00BB5D40" w:rsidRDefault="003D41A8" w:rsidP="00DA3C1E">
            <w:pPr>
              <w:jc w:val="center"/>
              <w:rPr>
                <w:rFonts w:ascii="Times" w:hAnsi="Times"/>
                <w:sz w:val="16"/>
                <w:szCs w:val="16"/>
              </w:rPr>
            </w:pPr>
            <w:r w:rsidRPr="00BB5D40">
              <w:rPr>
                <w:rFonts w:ascii="Times" w:hAnsi="Times"/>
                <w:sz w:val="16"/>
                <w:szCs w:val="16"/>
              </w:rPr>
              <w:t>-1 203,0</w:t>
            </w:r>
          </w:p>
        </w:tc>
        <w:tc>
          <w:tcPr>
            <w:tcW w:w="1134" w:type="dxa"/>
            <w:tcBorders>
              <w:top w:val="nil"/>
              <w:left w:val="nil"/>
              <w:bottom w:val="single" w:sz="4" w:space="0" w:color="auto"/>
              <w:right w:val="single" w:sz="4" w:space="0" w:color="auto"/>
            </w:tcBorders>
            <w:shd w:val="clear" w:color="000000" w:fill="FFFFFF"/>
          </w:tcPr>
          <w:p w:rsidR="003D41A8" w:rsidRPr="00BB5D40" w:rsidRDefault="003D41A8" w:rsidP="00DA3C1E">
            <w:pPr>
              <w:jc w:val="center"/>
              <w:rPr>
                <w:rFonts w:ascii="Times" w:hAnsi="Times"/>
                <w:sz w:val="16"/>
                <w:szCs w:val="16"/>
              </w:rPr>
            </w:pPr>
          </w:p>
          <w:p w:rsidR="003D41A8" w:rsidRPr="00BB5D40" w:rsidRDefault="003D41A8" w:rsidP="00DA3C1E">
            <w:pPr>
              <w:jc w:val="center"/>
              <w:rPr>
                <w:rFonts w:ascii="Times" w:hAnsi="Times"/>
                <w:sz w:val="16"/>
                <w:szCs w:val="16"/>
              </w:rPr>
            </w:pPr>
            <w:r w:rsidRPr="00BB5D40">
              <w:rPr>
                <w:rFonts w:ascii="Times" w:hAnsi="Times"/>
                <w:sz w:val="16"/>
                <w:szCs w:val="16"/>
              </w:rPr>
              <w:t>0</w:t>
            </w:r>
          </w:p>
        </w:tc>
      </w:tr>
      <w:tr w:rsidR="003D41A8" w:rsidRPr="00D74DD4" w:rsidTr="00913152">
        <w:trPr>
          <w:trHeight w:val="510"/>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3D41A8" w:rsidRPr="00DA3C1E" w:rsidRDefault="003D41A8" w:rsidP="00DA3C1E">
            <w:pPr>
              <w:rPr>
                <w:rFonts w:ascii="Times" w:hAnsi="Times"/>
                <w:b/>
                <w:bCs/>
                <w:sz w:val="18"/>
                <w:szCs w:val="18"/>
              </w:rPr>
            </w:pPr>
            <w:r w:rsidRPr="00DA3C1E">
              <w:rPr>
                <w:rFonts w:ascii="Times" w:hAnsi="Times"/>
                <w:b/>
                <w:bCs/>
                <w:sz w:val="18"/>
                <w:szCs w:val="18"/>
              </w:rPr>
              <w:t>ОБСЛУЖИВАНИЕ ГОСУДАРСТВЕННОГО (МУНИЦИПАЛЬНОГО) ДОЛГА</w:t>
            </w:r>
          </w:p>
        </w:tc>
        <w:tc>
          <w:tcPr>
            <w:tcW w:w="851" w:type="dxa"/>
            <w:tcBorders>
              <w:top w:val="nil"/>
              <w:left w:val="nil"/>
              <w:bottom w:val="single" w:sz="4" w:space="0" w:color="auto"/>
              <w:right w:val="single" w:sz="4" w:space="0" w:color="auto"/>
            </w:tcBorders>
            <w:shd w:val="clear" w:color="000000" w:fill="FFFFFF"/>
            <w:vAlign w:val="center"/>
            <w:hideMark/>
          </w:tcPr>
          <w:p w:rsidR="003D41A8" w:rsidRPr="00DA3C1E" w:rsidRDefault="003D41A8" w:rsidP="00DA3C1E">
            <w:pPr>
              <w:jc w:val="center"/>
              <w:rPr>
                <w:rFonts w:ascii="Times" w:hAnsi="Times"/>
                <w:b/>
                <w:bCs/>
                <w:sz w:val="18"/>
                <w:szCs w:val="18"/>
              </w:rPr>
            </w:pPr>
            <w:r w:rsidRPr="00DA3C1E">
              <w:rPr>
                <w:rFonts w:ascii="Times" w:hAnsi="Times"/>
                <w:b/>
                <w:bCs/>
                <w:sz w:val="18"/>
                <w:szCs w:val="18"/>
              </w:rPr>
              <w:t>1300</w:t>
            </w:r>
          </w:p>
        </w:tc>
        <w:tc>
          <w:tcPr>
            <w:tcW w:w="1134"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b/>
                <w:bCs/>
                <w:sz w:val="18"/>
                <w:szCs w:val="18"/>
              </w:rPr>
            </w:pPr>
            <w:r w:rsidRPr="00DA3C1E">
              <w:rPr>
                <w:rFonts w:ascii="Times" w:hAnsi="Times"/>
                <w:b/>
                <w:bCs/>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3D41A8" w:rsidRPr="00DA3C1E" w:rsidRDefault="003D41A8" w:rsidP="00DA3C1E">
            <w:pPr>
              <w:jc w:val="center"/>
              <w:rPr>
                <w:rFonts w:ascii="Times" w:hAnsi="Times"/>
                <w:sz w:val="18"/>
                <w:szCs w:val="18"/>
              </w:rPr>
            </w:pPr>
            <w:r w:rsidRPr="00DA3C1E">
              <w:rPr>
                <w:rFonts w:ascii="Times" w:hAnsi="Times"/>
                <w:sz w:val="18"/>
                <w:szCs w:val="18"/>
              </w:rPr>
              <w:t>300,0</w:t>
            </w:r>
          </w:p>
        </w:tc>
        <w:tc>
          <w:tcPr>
            <w:tcW w:w="1134" w:type="dxa"/>
            <w:tcBorders>
              <w:top w:val="nil"/>
              <w:left w:val="nil"/>
              <w:bottom w:val="single" w:sz="4" w:space="0" w:color="auto"/>
              <w:right w:val="single" w:sz="4" w:space="0" w:color="auto"/>
            </w:tcBorders>
            <w:shd w:val="clear" w:color="000000" w:fill="FFFFFF"/>
          </w:tcPr>
          <w:p w:rsidR="003D41A8" w:rsidRPr="00DA3C1E" w:rsidRDefault="003D41A8" w:rsidP="00DA3C1E">
            <w:pPr>
              <w:jc w:val="center"/>
              <w:rPr>
                <w:rFonts w:ascii="Times" w:hAnsi="Times"/>
                <w:b/>
                <w:bCs/>
                <w:sz w:val="18"/>
                <w:szCs w:val="18"/>
              </w:rPr>
            </w:pPr>
          </w:p>
          <w:p w:rsidR="003D41A8" w:rsidRPr="00DA3C1E" w:rsidRDefault="003D41A8" w:rsidP="00DA3C1E">
            <w:pPr>
              <w:jc w:val="center"/>
              <w:rPr>
                <w:rFonts w:ascii="Times" w:hAnsi="Times"/>
                <w:b/>
                <w:bCs/>
                <w:sz w:val="18"/>
                <w:szCs w:val="18"/>
              </w:rPr>
            </w:pPr>
            <w:r w:rsidRPr="00DA3C1E">
              <w:rPr>
                <w:rFonts w:ascii="Times" w:hAnsi="Times"/>
                <w:b/>
                <w:bCs/>
                <w:sz w:val="18"/>
                <w:szCs w:val="18"/>
              </w:rPr>
              <w:t>+300,0</w:t>
            </w:r>
          </w:p>
        </w:tc>
        <w:tc>
          <w:tcPr>
            <w:tcW w:w="1134" w:type="dxa"/>
            <w:tcBorders>
              <w:top w:val="nil"/>
              <w:left w:val="nil"/>
              <w:bottom w:val="single" w:sz="4" w:space="0" w:color="auto"/>
              <w:right w:val="single" w:sz="4" w:space="0" w:color="auto"/>
            </w:tcBorders>
            <w:shd w:val="clear" w:color="000000" w:fill="FFFFFF"/>
          </w:tcPr>
          <w:p w:rsidR="003D41A8" w:rsidRPr="00DA3C1E" w:rsidRDefault="003D41A8" w:rsidP="00DA3C1E">
            <w:pPr>
              <w:jc w:val="center"/>
              <w:rPr>
                <w:rFonts w:ascii="Times" w:hAnsi="Times"/>
                <w:b/>
                <w:bCs/>
                <w:sz w:val="18"/>
                <w:szCs w:val="18"/>
              </w:rPr>
            </w:pPr>
          </w:p>
          <w:p w:rsidR="003D41A8" w:rsidRPr="00DA3C1E" w:rsidRDefault="003D41A8" w:rsidP="00DA3C1E">
            <w:pPr>
              <w:jc w:val="center"/>
              <w:rPr>
                <w:rFonts w:ascii="Times" w:hAnsi="Times"/>
                <w:b/>
                <w:bCs/>
                <w:sz w:val="18"/>
                <w:szCs w:val="18"/>
              </w:rPr>
            </w:pPr>
            <w:r w:rsidRPr="00DA3C1E">
              <w:rPr>
                <w:rFonts w:ascii="Times" w:hAnsi="Times"/>
                <w:b/>
                <w:bCs/>
                <w:sz w:val="18"/>
                <w:szCs w:val="18"/>
              </w:rPr>
              <w:t>0</w:t>
            </w:r>
          </w:p>
        </w:tc>
      </w:tr>
      <w:tr w:rsidR="003D41A8" w:rsidRPr="00D74DD4" w:rsidTr="00913152">
        <w:trPr>
          <w:trHeight w:val="510"/>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3D41A8" w:rsidRDefault="003D41A8" w:rsidP="00DA3C1E">
            <w:pPr>
              <w:rPr>
                <w:sz w:val="20"/>
                <w:szCs w:val="20"/>
              </w:rPr>
            </w:pPr>
            <w:r>
              <w:rPr>
                <w:sz w:val="20"/>
                <w:szCs w:val="20"/>
              </w:rPr>
              <w:t>Обслуживание государственного (муниципального) внутреннего долга</w:t>
            </w:r>
          </w:p>
        </w:tc>
        <w:tc>
          <w:tcPr>
            <w:tcW w:w="851" w:type="dxa"/>
            <w:tcBorders>
              <w:top w:val="nil"/>
              <w:left w:val="nil"/>
              <w:bottom w:val="single" w:sz="4" w:space="0" w:color="auto"/>
              <w:right w:val="single" w:sz="4" w:space="0" w:color="auto"/>
            </w:tcBorders>
            <w:shd w:val="clear" w:color="000000" w:fill="FFFFFF"/>
            <w:vAlign w:val="center"/>
            <w:hideMark/>
          </w:tcPr>
          <w:p w:rsidR="003D41A8" w:rsidRPr="00CC5C66" w:rsidRDefault="003D41A8" w:rsidP="00DA3C1E">
            <w:pPr>
              <w:jc w:val="center"/>
              <w:rPr>
                <w:sz w:val="20"/>
                <w:szCs w:val="20"/>
              </w:rPr>
            </w:pPr>
            <w:r w:rsidRPr="00CC5C66">
              <w:rPr>
                <w:sz w:val="20"/>
                <w:szCs w:val="20"/>
              </w:rPr>
              <w:t>1301</w:t>
            </w:r>
          </w:p>
        </w:tc>
        <w:tc>
          <w:tcPr>
            <w:tcW w:w="1134"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bCs/>
                <w:sz w:val="16"/>
                <w:szCs w:val="16"/>
              </w:rPr>
            </w:pPr>
            <w:r w:rsidRPr="004D3337">
              <w:rPr>
                <w:rFonts w:ascii="Times" w:hAnsi="Times"/>
                <w:bCs/>
                <w:sz w:val="16"/>
                <w:szCs w:val="16"/>
              </w:rPr>
              <w:t>0,0</w:t>
            </w:r>
          </w:p>
        </w:tc>
        <w:tc>
          <w:tcPr>
            <w:tcW w:w="1275" w:type="dxa"/>
            <w:tcBorders>
              <w:top w:val="nil"/>
              <w:left w:val="nil"/>
              <w:bottom w:val="single" w:sz="4" w:space="0" w:color="auto"/>
              <w:right w:val="single" w:sz="4" w:space="0" w:color="auto"/>
            </w:tcBorders>
            <w:shd w:val="clear" w:color="000000" w:fill="FFFFFF"/>
            <w:vAlign w:val="center"/>
          </w:tcPr>
          <w:p w:rsidR="003D41A8" w:rsidRPr="004D3337" w:rsidRDefault="003D41A8" w:rsidP="00DA3C1E">
            <w:pPr>
              <w:jc w:val="center"/>
              <w:rPr>
                <w:rFonts w:ascii="Times" w:hAnsi="Times"/>
                <w:sz w:val="16"/>
                <w:szCs w:val="16"/>
              </w:rPr>
            </w:pPr>
            <w:r w:rsidRPr="004D3337">
              <w:rPr>
                <w:rFonts w:ascii="Times" w:hAnsi="Times"/>
                <w:sz w:val="16"/>
                <w:szCs w:val="16"/>
              </w:rPr>
              <w:t>300,0</w:t>
            </w:r>
          </w:p>
        </w:tc>
        <w:tc>
          <w:tcPr>
            <w:tcW w:w="1134" w:type="dxa"/>
            <w:tcBorders>
              <w:top w:val="nil"/>
              <w:left w:val="nil"/>
              <w:bottom w:val="single" w:sz="4" w:space="0" w:color="auto"/>
              <w:right w:val="single" w:sz="4" w:space="0" w:color="auto"/>
            </w:tcBorders>
            <w:shd w:val="clear" w:color="000000" w:fill="FFFFFF"/>
          </w:tcPr>
          <w:p w:rsidR="003D41A8" w:rsidRPr="000E51C9" w:rsidRDefault="003D41A8" w:rsidP="00DA3C1E">
            <w:pPr>
              <w:jc w:val="center"/>
              <w:rPr>
                <w:rFonts w:ascii="Times" w:hAnsi="Times"/>
                <w:bCs/>
                <w:sz w:val="16"/>
                <w:szCs w:val="16"/>
              </w:rPr>
            </w:pPr>
          </w:p>
          <w:p w:rsidR="003D41A8" w:rsidRPr="000E51C9" w:rsidRDefault="003D41A8" w:rsidP="00DA3C1E">
            <w:pPr>
              <w:jc w:val="center"/>
              <w:rPr>
                <w:rFonts w:ascii="Times" w:hAnsi="Times"/>
                <w:bCs/>
                <w:sz w:val="16"/>
                <w:szCs w:val="16"/>
              </w:rPr>
            </w:pPr>
            <w:r w:rsidRPr="000E51C9">
              <w:rPr>
                <w:rFonts w:ascii="Times" w:hAnsi="Times"/>
                <w:bCs/>
                <w:sz w:val="16"/>
                <w:szCs w:val="16"/>
              </w:rPr>
              <w:t>+300,0</w:t>
            </w:r>
          </w:p>
        </w:tc>
        <w:tc>
          <w:tcPr>
            <w:tcW w:w="1134" w:type="dxa"/>
            <w:tcBorders>
              <w:top w:val="nil"/>
              <w:left w:val="nil"/>
              <w:bottom w:val="single" w:sz="4" w:space="0" w:color="auto"/>
              <w:right w:val="single" w:sz="4" w:space="0" w:color="auto"/>
            </w:tcBorders>
            <w:shd w:val="clear" w:color="000000" w:fill="FFFFFF"/>
          </w:tcPr>
          <w:p w:rsidR="003D41A8" w:rsidRPr="000E51C9" w:rsidRDefault="003D41A8" w:rsidP="00DA3C1E">
            <w:pPr>
              <w:jc w:val="center"/>
              <w:rPr>
                <w:rFonts w:ascii="Times" w:hAnsi="Times"/>
                <w:bCs/>
                <w:sz w:val="16"/>
                <w:szCs w:val="16"/>
              </w:rPr>
            </w:pPr>
          </w:p>
          <w:p w:rsidR="003D41A8" w:rsidRPr="000E51C9" w:rsidRDefault="003D41A8" w:rsidP="00DA3C1E">
            <w:pPr>
              <w:jc w:val="center"/>
              <w:rPr>
                <w:rFonts w:ascii="Times" w:hAnsi="Times"/>
                <w:bCs/>
                <w:sz w:val="16"/>
                <w:szCs w:val="16"/>
              </w:rPr>
            </w:pPr>
            <w:r w:rsidRPr="000E51C9">
              <w:rPr>
                <w:rFonts w:ascii="Times" w:hAnsi="Times"/>
                <w:bCs/>
                <w:sz w:val="16"/>
                <w:szCs w:val="16"/>
              </w:rPr>
              <w:t>0</w:t>
            </w:r>
          </w:p>
        </w:tc>
      </w:tr>
      <w:tr w:rsidR="003D41A8" w:rsidRPr="00D74DD4" w:rsidTr="00913152">
        <w:trPr>
          <w:trHeight w:val="1000"/>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3D41A8" w:rsidRPr="000E51C9" w:rsidRDefault="003D41A8" w:rsidP="00DA3C1E">
            <w:pPr>
              <w:rPr>
                <w:rFonts w:ascii="Times" w:hAnsi="Times"/>
                <w:b/>
                <w:bCs/>
                <w:sz w:val="18"/>
                <w:szCs w:val="18"/>
              </w:rPr>
            </w:pPr>
            <w:r w:rsidRPr="000E51C9">
              <w:rPr>
                <w:rFonts w:ascii="Times" w:hAnsi="Times"/>
                <w:b/>
                <w:bCs/>
                <w:sz w:val="18"/>
                <w:szCs w:val="18"/>
              </w:rPr>
              <w:t>МЕЖБЮДЖЕТНЫЕ ТРАНСФЕРТЫ ОБЩЕГО ХАРАКТЕРА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000000" w:fill="FFFFFF"/>
            <w:vAlign w:val="center"/>
            <w:hideMark/>
          </w:tcPr>
          <w:p w:rsidR="003D41A8" w:rsidRPr="000E51C9" w:rsidRDefault="003D41A8" w:rsidP="00DA3C1E">
            <w:pPr>
              <w:jc w:val="center"/>
              <w:rPr>
                <w:rFonts w:ascii="Times" w:hAnsi="Times"/>
                <w:b/>
                <w:bCs/>
                <w:sz w:val="18"/>
                <w:szCs w:val="18"/>
              </w:rPr>
            </w:pPr>
            <w:r w:rsidRPr="000E51C9">
              <w:rPr>
                <w:rFonts w:ascii="Times" w:hAnsi="Times"/>
                <w:b/>
                <w:bCs/>
                <w:sz w:val="18"/>
                <w:szCs w:val="18"/>
              </w:rPr>
              <w:t>1400</w:t>
            </w:r>
          </w:p>
        </w:tc>
        <w:tc>
          <w:tcPr>
            <w:tcW w:w="1134" w:type="dxa"/>
            <w:tcBorders>
              <w:top w:val="nil"/>
              <w:left w:val="nil"/>
              <w:bottom w:val="single" w:sz="4" w:space="0" w:color="auto"/>
              <w:right w:val="single" w:sz="4" w:space="0" w:color="auto"/>
            </w:tcBorders>
            <w:shd w:val="clear" w:color="000000" w:fill="FFFFFF"/>
            <w:vAlign w:val="center"/>
          </w:tcPr>
          <w:p w:rsidR="003D41A8" w:rsidRPr="000E51C9" w:rsidRDefault="003D41A8" w:rsidP="00DA3C1E">
            <w:pPr>
              <w:jc w:val="center"/>
              <w:rPr>
                <w:rFonts w:ascii="Times" w:hAnsi="Times"/>
                <w:b/>
                <w:bCs/>
                <w:sz w:val="18"/>
                <w:szCs w:val="18"/>
              </w:rPr>
            </w:pPr>
            <w:r w:rsidRPr="000E51C9">
              <w:rPr>
                <w:rFonts w:ascii="Times" w:hAnsi="Times"/>
                <w:b/>
                <w:bCs/>
                <w:sz w:val="18"/>
                <w:szCs w:val="18"/>
              </w:rPr>
              <w:t>259 035,7</w:t>
            </w:r>
          </w:p>
        </w:tc>
        <w:tc>
          <w:tcPr>
            <w:tcW w:w="1275" w:type="dxa"/>
            <w:tcBorders>
              <w:top w:val="nil"/>
              <w:left w:val="nil"/>
              <w:bottom w:val="single" w:sz="4" w:space="0" w:color="auto"/>
              <w:right w:val="single" w:sz="4" w:space="0" w:color="auto"/>
            </w:tcBorders>
            <w:shd w:val="clear" w:color="000000" w:fill="FFFFFF"/>
            <w:vAlign w:val="center"/>
          </w:tcPr>
          <w:p w:rsidR="003D41A8" w:rsidRPr="000E51C9" w:rsidRDefault="003D41A8" w:rsidP="00DA3C1E">
            <w:pPr>
              <w:jc w:val="center"/>
              <w:rPr>
                <w:rFonts w:ascii="Times" w:hAnsi="Times"/>
                <w:b/>
                <w:bCs/>
                <w:sz w:val="18"/>
                <w:szCs w:val="18"/>
              </w:rPr>
            </w:pPr>
            <w:r w:rsidRPr="000E51C9">
              <w:rPr>
                <w:rFonts w:ascii="Times" w:hAnsi="Times"/>
                <w:b/>
                <w:bCs/>
                <w:sz w:val="18"/>
                <w:szCs w:val="18"/>
              </w:rPr>
              <w:t>265 315,7</w:t>
            </w:r>
          </w:p>
        </w:tc>
        <w:tc>
          <w:tcPr>
            <w:tcW w:w="1134" w:type="dxa"/>
            <w:tcBorders>
              <w:top w:val="nil"/>
              <w:left w:val="nil"/>
              <w:bottom w:val="single" w:sz="4" w:space="0" w:color="auto"/>
              <w:right w:val="single" w:sz="4" w:space="0" w:color="auto"/>
            </w:tcBorders>
            <w:shd w:val="clear" w:color="000000" w:fill="FFFFFF"/>
          </w:tcPr>
          <w:p w:rsidR="003D41A8" w:rsidRPr="000E51C9" w:rsidRDefault="003D41A8" w:rsidP="00DA3C1E">
            <w:pPr>
              <w:jc w:val="center"/>
              <w:rPr>
                <w:rFonts w:ascii="Times" w:hAnsi="Times"/>
                <w:b/>
                <w:bCs/>
                <w:sz w:val="18"/>
                <w:szCs w:val="18"/>
              </w:rPr>
            </w:pPr>
          </w:p>
          <w:p w:rsidR="000629C1" w:rsidRDefault="000629C1" w:rsidP="00DA3C1E">
            <w:pPr>
              <w:jc w:val="center"/>
              <w:rPr>
                <w:rFonts w:asciiTheme="minorHAnsi" w:hAnsiTheme="minorHAnsi"/>
                <w:b/>
                <w:bCs/>
                <w:sz w:val="18"/>
                <w:szCs w:val="18"/>
              </w:rPr>
            </w:pPr>
          </w:p>
          <w:p w:rsidR="003D41A8" w:rsidRPr="000E51C9" w:rsidRDefault="003D41A8" w:rsidP="00DA3C1E">
            <w:pPr>
              <w:jc w:val="center"/>
              <w:rPr>
                <w:rFonts w:ascii="Times" w:hAnsi="Times"/>
                <w:b/>
                <w:bCs/>
                <w:sz w:val="18"/>
                <w:szCs w:val="18"/>
              </w:rPr>
            </w:pPr>
            <w:r w:rsidRPr="000E51C9">
              <w:rPr>
                <w:rFonts w:ascii="Times" w:hAnsi="Times"/>
                <w:b/>
                <w:bCs/>
                <w:sz w:val="18"/>
                <w:szCs w:val="18"/>
              </w:rPr>
              <w:t>+6 280,0</w:t>
            </w:r>
          </w:p>
        </w:tc>
        <w:tc>
          <w:tcPr>
            <w:tcW w:w="1134" w:type="dxa"/>
            <w:tcBorders>
              <w:top w:val="nil"/>
              <w:left w:val="nil"/>
              <w:bottom w:val="single" w:sz="4" w:space="0" w:color="auto"/>
              <w:right w:val="single" w:sz="4" w:space="0" w:color="auto"/>
            </w:tcBorders>
            <w:shd w:val="clear" w:color="000000" w:fill="FFFFFF"/>
          </w:tcPr>
          <w:p w:rsidR="003D41A8" w:rsidRPr="000E51C9" w:rsidRDefault="003D41A8" w:rsidP="00DA3C1E">
            <w:pPr>
              <w:jc w:val="center"/>
              <w:rPr>
                <w:rFonts w:ascii="Times" w:hAnsi="Times"/>
                <w:b/>
                <w:bCs/>
                <w:sz w:val="18"/>
                <w:szCs w:val="18"/>
              </w:rPr>
            </w:pPr>
          </w:p>
          <w:p w:rsidR="003D41A8" w:rsidRDefault="003D41A8" w:rsidP="00DA3C1E">
            <w:pPr>
              <w:jc w:val="center"/>
              <w:rPr>
                <w:rFonts w:asciiTheme="minorHAnsi" w:hAnsiTheme="minorHAnsi"/>
                <w:b/>
                <w:bCs/>
                <w:sz w:val="18"/>
                <w:szCs w:val="18"/>
              </w:rPr>
            </w:pPr>
          </w:p>
          <w:p w:rsidR="003D41A8" w:rsidRPr="000E51C9" w:rsidRDefault="003D41A8" w:rsidP="00DA3C1E">
            <w:pPr>
              <w:jc w:val="center"/>
              <w:rPr>
                <w:rFonts w:ascii="Times" w:hAnsi="Times"/>
                <w:b/>
                <w:bCs/>
                <w:sz w:val="18"/>
                <w:szCs w:val="18"/>
              </w:rPr>
            </w:pPr>
            <w:r w:rsidRPr="000E51C9">
              <w:rPr>
                <w:rFonts w:ascii="Times" w:hAnsi="Times"/>
                <w:b/>
                <w:bCs/>
                <w:sz w:val="18"/>
                <w:szCs w:val="18"/>
              </w:rPr>
              <w:t>102,4</w:t>
            </w:r>
          </w:p>
        </w:tc>
      </w:tr>
      <w:tr w:rsidR="003D41A8" w:rsidRPr="00D74DD4" w:rsidTr="00913152">
        <w:trPr>
          <w:trHeight w:val="510"/>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3D41A8" w:rsidRPr="00D74DD4" w:rsidRDefault="003D41A8" w:rsidP="00DA3C1E">
            <w:pPr>
              <w:rPr>
                <w:sz w:val="16"/>
                <w:szCs w:val="16"/>
              </w:rPr>
            </w:pPr>
            <w:r w:rsidRPr="00D74DD4">
              <w:rPr>
                <w:sz w:val="16"/>
                <w:szCs w:val="16"/>
              </w:rPr>
              <w:t>Дотации на выравнивание бюджетной обеспеченности субъектов Российской Федерации и муниципальных образований</w:t>
            </w:r>
          </w:p>
        </w:tc>
        <w:tc>
          <w:tcPr>
            <w:tcW w:w="851" w:type="dxa"/>
            <w:tcBorders>
              <w:top w:val="nil"/>
              <w:left w:val="nil"/>
              <w:bottom w:val="single" w:sz="4" w:space="0" w:color="auto"/>
              <w:right w:val="single" w:sz="4" w:space="0" w:color="auto"/>
            </w:tcBorders>
            <w:shd w:val="clear" w:color="000000" w:fill="FFFFFF"/>
            <w:vAlign w:val="center"/>
            <w:hideMark/>
          </w:tcPr>
          <w:p w:rsidR="003D41A8" w:rsidRPr="00D74DD4" w:rsidRDefault="003D41A8" w:rsidP="00DA3C1E">
            <w:pPr>
              <w:jc w:val="center"/>
              <w:rPr>
                <w:sz w:val="16"/>
                <w:szCs w:val="16"/>
              </w:rPr>
            </w:pPr>
            <w:r w:rsidRPr="00D74DD4">
              <w:rPr>
                <w:sz w:val="16"/>
                <w:szCs w:val="16"/>
              </w:rPr>
              <w:t>1401</w:t>
            </w:r>
          </w:p>
        </w:tc>
        <w:tc>
          <w:tcPr>
            <w:tcW w:w="1134" w:type="dxa"/>
            <w:tcBorders>
              <w:top w:val="nil"/>
              <w:left w:val="nil"/>
              <w:bottom w:val="single" w:sz="4" w:space="0" w:color="auto"/>
              <w:right w:val="single" w:sz="4" w:space="0" w:color="auto"/>
            </w:tcBorders>
            <w:shd w:val="clear" w:color="000000" w:fill="FFFFFF"/>
            <w:vAlign w:val="center"/>
          </w:tcPr>
          <w:p w:rsidR="003D41A8" w:rsidRPr="002C0DEF" w:rsidRDefault="003D41A8" w:rsidP="00DA3C1E">
            <w:pPr>
              <w:jc w:val="center"/>
              <w:rPr>
                <w:rFonts w:ascii="Times" w:hAnsi="Times"/>
                <w:sz w:val="16"/>
                <w:szCs w:val="16"/>
              </w:rPr>
            </w:pPr>
            <w:r w:rsidRPr="002C0DEF">
              <w:rPr>
                <w:rFonts w:ascii="Times" w:hAnsi="Times"/>
                <w:sz w:val="16"/>
                <w:szCs w:val="16"/>
              </w:rPr>
              <w:t>237 457,5</w:t>
            </w:r>
          </w:p>
        </w:tc>
        <w:tc>
          <w:tcPr>
            <w:tcW w:w="1275" w:type="dxa"/>
            <w:tcBorders>
              <w:top w:val="nil"/>
              <w:left w:val="nil"/>
              <w:bottom w:val="single" w:sz="4" w:space="0" w:color="auto"/>
              <w:right w:val="single" w:sz="4" w:space="0" w:color="auto"/>
            </w:tcBorders>
            <w:shd w:val="clear" w:color="000000" w:fill="FFFFFF"/>
            <w:vAlign w:val="center"/>
          </w:tcPr>
          <w:p w:rsidR="003D41A8" w:rsidRPr="002C0DEF" w:rsidRDefault="003D41A8" w:rsidP="00DA3C1E">
            <w:pPr>
              <w:jc w:val="center"/>
              <w:rPr>
                <w:rFonts w:ascii="Times" w:hAnsi="Times"/>
                <w:sz w:val="16"/>
                <w:szCs w:val="16"/>
              </w:rPr>
            </w:pPr>
            <w:r w:rsidRPr="002C0DEF">
              <w:rPr>
                <w:rFonts w:ascii="Times" w:hAnsi="Times"/>
                <w:sz w:val="16"/>
                <w:szCs w:val="16"/>
              </w:rPr>
              <w:t>242 315,7</w:t>
            </w:r>
          </w:p>
        </w:tc>
        <w:tc>
          <w:tcPr>
            <w:tcW w:w="1134" w:type="dxa"/>
            <w:tcBorders>
              <w:top w:val="nil"/>
              <w:left w:val="nil"/>
              <w:bottom w:val="single" w:sz="4" w:space="0" w:color="auto"/>
              <w:right w:val="single" w:sz="4" w:space="0" w:color="auto"/>
            </w:tcBorders>
            <w:shd w:val="clear" w:color="000000" w:fill="FFFFFF"/>
          </w:tcPr>
          <w:p w:rsidR="003D41A8" w:rsidRPr="002C0DEF" w:rsidRDefault="003D41A8" w:rsidP="00DA3C1E">
            <w:pPr>
              <w:jc w:val="center"/>
              <w:rPr>
                <w:rFonts w:ascii="Times" w:hAnsi="Times"/>
                <w:sz w:val="16"/>
                <w:szCs w:val="16"/>
              </w:rPr>
            </w:pPr>
          </w:p>
          <w:p w:rsidR="003D41A8" w:rsidRPr="002C0DEF" w:rsidRDefault="003D41A8" w:rsidP="00DA3C1E">
            <w:pPr>
              <w:jc w:val="center"/>
              <w:rPr>
                <w:rFonts w:ascii="Times" w:hAnsi="Times"/>
                <w:sz w:val="16"/>
                <w:szCs w:val="16"/>
              </w:rPr>
            </w:pPr>
            <w:r w:rsidRPr="002C0DEF">
              <w:rPr>
                <w:rFonts w:ascii="Times" w:hAnsi="Times"/>
                <w:sz w:val="16"/>
                <w:szCs w:val="16"/>
              </w:rPr>
              <w:t>+4 858,2</w:t>
            </w:r>
          </w:p>
        </w:tc>
        <w:tc>
          <w:tcPr>
            <w:tcW w:w="1134" w:type="dxa"/>
            <w:tcBorders>
              <w:top w:val="nil"/>
              <w:left w:val="nil"/>
              <w:bottom w:val="single" w:sz="4" w:space="0" w:color="auto"/>
              <w:right w:val="single" w:sz="4" w:space="0" w:color="auto"/>
            </w:tcBorders>
            <w:shd w:val="clear" w:color="000000" w:fill="FFFFFF"/>
          </w:tcPr>
          <w:p w:rsidR="003D41A8" w:rsidRPr="002C0DEF" w:rsidRDefault="003D41A8" w:rsidP="00DA3C1E">
            <w:pPr>
              <w:jc w:val="center"/>
              <w:rPr>
                <w:rFonts w:ascii="Times" w:hAnsi="Times"/>
                <w:sz w:val="16"/>
                <w:szCs w:val="16"/>
              </w:rPr>
            </w:pPr>
          </w:p>
          <w:p w:rsidR="003D41A8" w:rsidRPr="002C0DEF" w:rsidRDefault="003D41A8" w:rsidP="00DA3C1E">
            <w:pPr>
              <w:jc w:val="center"/>
              <w:rPr>
                <w:rFonts w:ascii="Times" w:hAnsi="Times"/>
                <w:sz w:val="16"/>
                <w:szCs w:val="16"/>
              </w:rPr>
            </w:pPr>
            <w:r w:rsidRPr="002C0DEF">
              <w:rPr>
                <w:rFonts w:ascii="Times" w:hAnsi="Times"/>
                <w:sz w:val="16"/>
                <w:szCs w:val="16"/>
              </w:rPr>
              <w:t>102,0</w:t>
            </w:r>
          </w:p>
        </w:tc>
      </w:tr>
      <w:tr w:rsidR="003D41A8" w:rsidRPr="00D74DD4" w:rsidTr="00913152">
        <w:trPr>
          <w:trHeight w:val="255"/>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3D41A8" w:rsidRPr="00D74DD4" w:rsidRDefault="003D41A8" w:rsidP="00DA3C1E">
            <w:pPr>
              <w:rPr>
                <w:sz w:val="16"/>
                <w:szCs w:val="16"/>
              </w:rPr>
            </w:pPr>
            <w:r w:rsidRPr="00D74DD4">
              <w:rPr>
                <w:sz w:val="16"/>
                <w:szCs w:val="16"/>
              </w:rPr>
              <w:t>Иные дотации</w:t>
            </w:r>
          </w:p>
        </w:tc>
        <w:tc>
          <w:tcPr>
            <w:tcW w:w="851" w:type="dxa"/>
            <w:tcBorders>
              <w:top w:val="nil"/>
              <w:left w:val="nil"/>
              <w:bottom w:val="single" w:sz="4" w:space="0" w:color="auto"/>
              <w:right w:val="single" w:sz="4" w:space="0" w:color="auto"/>
            </w:tcBorders>
            <w:shd w:val="clear" w:color="000000" w:fill="FFFFFF"/>
            <w:vAlign w:val="center"/>
            <w:hideMark/>
          </w:tcPr>
          <w:p w:rsidR="003D41A8" w:rsidRPr="00D74DD4" w:rsidRDefault="003D41A8" w:rsidP="00DA3C1E">
            <w:pPr>
              <w:jc w:val="center"/>
              <w:rPr>
                <w:sz w:val="16"/>
                <w:szCs w:val="16"/>
              </w:rPr>
            </w:pPr>
            <w:r w:rsidRPr="00D74DD4">
              <w:rPr>
                <w:sz w:val="16"/>
                <w:szCs w:val="16"/>
              </w:rPr>
              <w:t>1402</w:t>
            </w:r>
          </w:p>
        </w:tc>
        <w:tc>
          <w:tcPr>
            <w:tcW w:w="1134" w:type="dxa"/>
            <w:tcBorders>
              <w:top w:val="nil"/>
              <w:left w:val="nil"/>
              <w:bottom w:val="single" w:sz="4" w:space="0" w:color="auto"/>
              <w:right w:val="single" w:sz="4" w:space="0" w:color="auto"/>
            </w:tcBorders>
            <w:shd w:val="clear" w:color="000000" w:fill="FFFFFF"/>
            <w:vAlign w:val="center"/>
          </w:tcPr>
          <w:p w:rsidR="003D41A8" w:rsidRPr="002C0DEF" w:rsidRDefault="003D41A8" w:rsidP="00DA3C1E">
            <w:pPr>
              <w:jc w:val="center"/>
              <w:rPr>
                <w:rFonts w:ascii="Times" w:hAnsi="Times"/>
                <w:sz w:val="16"/>
                <w:szCs w:val="16"/>
              </w:rPr>
            </w:pPr>
            <w:r w:rsidRPr="002C0DEF">
              <w:rPr>
                <w:rFonts w:ascii="Times" w:hAnsi="Times"/>
                <w:sz w:val="16"/>
                <w:szCs w:val="16"/>
              </w:rPr>
              <w:t>21 578,2</w:t>
            </w:r>
          </w:p>
        </w:tc>
        <w:tc>
          <w:tcPr>
            <w:tcW w:w="1275" w:type="dxa"/>
            <w:tcBorders>
              <w:top w:val="nil"/>
              <w:left w:val="nil"/>
              <w:bottom w:val="single" w:sz="4" w:space="0" w:color="auto"/>
              <w:right w:val="single" w:sz="4" w:space="0" w:color="auto"/>
            </w:tcBorders>
            <w:shd w:val="clear" w:color="000000" w:fill="FFFFFF"/>
            <w:vAlign w:val="center"/>
          </w:tcPr>
          <w:p w:rsidR="003D41A8" w:rsidRPr="002C0DEF" w:rsidRDefault="003D41A8" w:rsidP="00DA3C1E">
            <w:pPr>
              <w:jc w:val="center"/>
              <w:rPr>
                <w:rFonts w:ascii="Times" w:hAnsi="Times"/>
                <w:sz w:val="16"/>
                <w:szCs w:val="16"/>
              </w:rPr>
            </w:pPr>
            <w:r w:rsidRPr="002C0DEF">
              <w:rPr>
                <w:rFonts w:ascii="Times" w:hAnsi="Times"/>
                <w:sz w:val="16"/>
                <w:szCs w:val="16"/>
              </w:rPr>
              <w:t>23 000,0</w:t>
            </w:r>
          </w:p>
        </w:tc>
        <w:tc>
          <w:tcPr>
            <w:tcW w:w="1134" w:type="dxa"/>
            <w:tcBorders>
              <w:top w:val="nil"/>
              <w:left w:val="nil"/>
              <w:bottom w:val="single" w:sz="4" w:space="0" w:color="auto"/>
              <w:right w:val="single" w:sz="4" w:space="0" w:color="auto"/>
            </w:tcBorders>
            <w:shd w:val="clear" w:color="000000" w:fill="FFFFFF"/>
          </w:tcPr>
          <w:p w:rsidR="003D41A8" w:rsidRPr="002C0DEF" w:rsidRDefault="003D41A8" w:rsidP="00DA3C1E">
            <w:pPr>
              <w:jc w:val="center"/>
              <w:rPr>
                <w:rFonts w:ascii="Times" w:hAnsi="Times"/>
                <w:sz w:val="16"/>
                <w:szCs w:val="16"/>
              </w:rPr>
            </w:pPr>
            <w:r w:rsidRPr="002C0DEF">
              <w:rPr>
                <w:rFonts w:ascii="Times" w:hAnsi="Times"/>
                <w:sz w:val="16"/>
                <w:szCs w:val="16"/>
              </w:rPr>
              <w:t>+1 421,8</w:t>
            </w:r>
          </w:p>
        </w:tc>
        <w:tc>
          <w:tcPr>
            <w:tcW w:w="1134" w:type="dxa"/>
            <w:tcBorders>
              <w:top w:val="nil"/>
              <w:left w:val="nil"/>
              <w:bottom w:val="single" w:sz="4" w:space="0" w:color="auto"/>
              <w:right w:val="single" w:sz="4" w:space="0" w:color="auto"/>
            </w:tcBorders>
            <w:shd w:val="clear" w:color="000000" w:fill="FFFFFF"/>
          </w:tcPr>
          <w:p w:rsidR="003D41A8" w:rsidRPr="002C0DEF" w:rsidRDefault="003D41A8" w:rsidP="00DA3C1E">
            <w:pPr>
              <w:jc w:val="center"/>
              <w:rPr>
                <w:rFonts w:ascii="Times" w:hAnsi="Times"/>
                <w:sz w:val="16"/>
                <w:szCs w:val="16"/>
              </w:rPr>
            </w:pPr>
            <w:r w:rsidRPr="002C0DEF">
              <w:rPr>
                <w:rFonts w:ascii="Times" w:hAnsi="Times"/>
                <w:sz w:val="16"/>
                <w:szCs w:val="16"/>
              </w:rPr>
              <w:t>106,6</w:t>
            </w:r>
          </w:p>
        </w:tc>
      </w:tr>
      <w:tr w:rsidR="00377C00" w:rsidRPr="00D74DD4" w:rsidTr="00913152">
        <w:trPr>
          <w:trHeight w:val="301"/>
        </w:trPr>
        <w:tc>
          <w:tcPr>
            <w:tcW w:w="4962"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377C00" w:rsidRPr="000E51C9" w:rsidRDefault="00377C00" w:rsidP="00377C00">
            <w:pPr>
              <w:rPr>
                <w:rFonts w:ascii="Times" w:hAnsi="Times"/>
                <w:b/>
                <w:bCs/>
                <w:sz w:val="18"/>
                <w:szCs w:val="18"/>
              </w:rPr>
            </w:pPr>
            <w:r w:rsidRPr="000E51C9">
              <w:rPr>
                <w:rFonts w:ascii="Times" w:hAnsi="Times"/>
                <w:b/>
                <w:bCs/>
                <w:sz w:val="18"/>
                <w:szCs w:val="18"/>
              </w:rPr>
              <w:t>ИТОГО:</w:t>
            </w:r>
          </w:p>
        </w:tc>
        <w:tc>
          <w:tcPr>
            <w:tcW w:w="1134" w:type="dxa"/>
            <w:tcBorders>
              <w:top w:val="nil"/>
              <w:left w:val="nil"/>
              <w:bottom w:val="single" w:sz="4" w:space="0" w:color="auto"/>
              <w:right w:val="single" w:sz="4" w:space="0" w:color="auto"/>
            </w:tcBorders>
            <w:shd w:val="clear" w:color="000000" w:fill="FFFFFF"/>
            <w:vAlign w:val="center"/>
          </w:tcPr>
          <w:p w:rsidR="00377C00" w:rsidRPr="002C0DEF" w:rsidRDefault="00377C00" w:rsidP="00DA3C1E">
            <w:pPr>
              <w:jc w:val="center"/>
              <w:rPr>
                <w:rFonts w:ascii="Times" w:hAnsi="Times"/>
                <w:b/>
                <w:bCs/>
                <w:sz w:val="16"/>
                <w:szCs w:val="16"/>
              </w:rPr>
            </w:pPr>
          </w:p>
          <w:p w:rsidR="00377C00" w:rsidRPr="002C0DEF" w:rsidRDefault="00377C00" w:rsidP="00DA3C1E">
            <w:pPr>
              <w:jc w:val="center"/>
              <w:rPr>
                <w:rFonts w:ascii="Times" w:hAnsi="Times"/>
                <w:sz w:val="16"/>
                <w:szCs w:val="16"/>
              </w:rPr>
            </w:pPr>
            <w:r w:rsidRPr="002C0DEF">
              <w:rPr>
                <w:rFonts w:ascii="Times" w:hAnsi="Times"/>
                <w:b/>
                <w:bCs/>
                <w:sz w:val="16"/>
                <w:szCs w:val="16"/>
              </w:rPr>
              <w:t>3 142 058,6</w:t>
            </w:r>
          </w:p>
        </w:tc>
        <w:tc>
          <w:tcPr>
            <w:tcW w:w="1275" w:type="dxa"/>
            <w:tcBorders>
              <w:top w:val="nil"/>
              <w:left w:val="nil"/>
              <w:bottom w:val="single" w:sz="4" w:space="0" w:color="auto"/>
              <w:right w:val="single" w:sz="4" w:space="0" w:color="auto"/>
            </w:tcBorders>
            <w:shd w:val="clear" w:color="000000" w:fill="FFFFFF"/>
            <w:vAlign w:val="bottom"/>
          </w:tcPr>
          <w:p w:rsidR="00377C00" w:rsidRPr="002C0DEF" w:rsidRDefault="00377C00" w:rsidP="00DA3C1E">
            <w:pPr>
              <w:jc w:val="center"/>
              <w:rPr>
                <w:rFonts w:ascii="Times" w:hAnsi="Times"/>
                <w:b/>
                <w:bCs/>
                <w:sz w:val="16"/>
                <w:szCs w:val="16"/>
              </w:rPr>
            </w:pPr>
            <w:r w:rsidRPr="002C0DEF">
              <w:rPr>
                <w:rFonts w:ascii="Times" w:hAnsi="Times"/>
                <w:b/>
                <w:bCs/>
                <w:sz w:val="16"/>
                <w:szCs w:val="16"/>
              </w:rPr>
              <w:t>2 724 694,2</w:t>
            </w:r>
          </w:p>
        </w:tc>
        <w:tc>
          <w:tcPr>
            <w:tcW w:w="1134" w:type="dxa"/>
            <w:tcBorders>
              <w:top w:val="nil"/>
              <w:left w:val="nil"/>
              <w:bottom w:val="single" w:sz="4" w:space="0" w:color="auto"/>
              <w:right w:val="single" w:sz="4" w:space="0" w:color="auto"/>
            </w:tcBorders>
            <w:shd w:val="clear" w:color="000000" w:fill="FFFFFF"/>
          </w:tcPr>
          <w:p w:rsidR="00377C00" w:rsidRPr="002C0DEF" w:rsidRDefault="00377C00" w:rsidP="00DA3C1E">
            <w:pPr>
              <w:jc w:val="center"/>
              <w:rPr>
                <w:rFonts w:ascii="Times" w:hAnsi="Times"/>
                <w:b/>
                <w:bCs/>
                <w:sz w:val="16"/>
                <w:szCs w:val="16"/>
              </w:rPr>
            </w:pPr>
          </w:p>
          <w:p w:rsidR="00377C00" w:rsidRPr="002C0DEF" w:rsidRDefault="00377C00" w:rsidP="00DA3C1E">
            <w:pPr>
              <w:jc w:val="center"/>
              <w:rPr>
                <w:rFonts w:ascii="Times" w:hAnsi="Times"/>
                <w:b/>
                <w:bCs/>
                <w:sz w:val="16"/>
                <w:szCs w:val="16"/>
              </w:rPr>
            </w:pPr>
            <w:r w:rsidRPr="002C0DEF">
              <w:rPr>
                <w:rFonts w:ascii="Times" w:hAnsi="Times"/>
                <w:b/>
                <w:bCs/>
                <w:sz w:val="16"/>
                <w:szCs w:val="16"/>
              </w:rPr>
              <w:t>-417 364,4</w:t>
            </w:r>
          </w:p>
        </w:tc>
        <w:tc>
          <w:tcPr>
            <w:tcW w:w="1134" w:type="dxa"/>
            <w:tcBorders>
              <w:top w:val="nil"/>
              <w:left w:val="nil"/>
              <w:bottom w:val="single" w:sz="4" w:space="0" w:color="auto"/>
              <w:right w:val="single" w:sz="4" w:space="0" w:color="auto"/>
            </w:tcBorders>
            <w:shd w:val="clear" w:color="000000" w:fill="FFFFFF"/>
          </w:tcPr>
          <w:p w:rsidR="00377C00" w:rsidRPr="002C0DEF" w:rsidRDefault="00377C00" w:rsidP="00DA3C1E">
            <w:pPr>
              <w:jc w:val="center"/>
              <w:rPr>
                <w:rFonts w:ascii="Times" w:hAnsi="Times"/>
                <w:b/>
                <w:bCs/>
                <w:sz w:val="16"/>
                <w:szCs w:val="16"/>
              </w:rPr>
            </w:pPr>
          </w:p>
          <w:p w:rsidR="00377C00" w:rsidRPr="002C0DEF" w:rsidRDefault="00377C00" w:rsidP="00DA3C1E">
            <w:pPr>
              <w:jc w:val="center"/>
              <w:rPr>
                <w:rFonts w:ascii="Times" w:hAnsi="Times"/>
                <w:b/>
                <w:bCs/>
                <w:sz w:val="16"/>
                <w:szCs w:val="16"/>
              </w:rPr>
            </w:pPr>
            <w:r w:rsidRPr="002C0DEF">
              <w:rPr>
                <w:rFonts w:ascii="Times" w:hAnsi="Times"/>
                <w:b/>
                <w:bCs/>
                <w:sz w:val="16"/>
                <w:szCs w:val="16"/>
              </w:rPr>
              <w:t>86,7</w:t>
            </w:r>
          </w:p>
        </w:tc>
      </w:tr>
    </w:tbl>
    <w:p w:rsidR="003D41A8" w:rsidRPr="00913152" w:rsidRDefault="003D41A8" w:rsidP="003D41A8">
      <w:pPr>
        <w:pStyle w:val="a3"/>
        <w:tabs>
          <w:tab w:val="left" w:pos="851"/>
        </w:tabs>
        <w:spacing w:after="0" w:line="240" w:lineRule="auto"/>
        <w:ind w:left="0" w:firstLine="567"/>
        <w:jc w:val="both"/>
        <w:rPr>
          <w:rFonts w:ascii="Times" w:hAnsi="Times" w:cs="Times New Roman"/>
          <w:sz w:val="16"/>
          <w:szCs w:val="16"/>
        </w:rPr>
      </w:pPr>
    </w:p>
    <w:p w:rsidR="00DA3C1E" w:rsidRPr="001251A2" w:rsidRDefault="00DA3C1E" w:rsidP="003D41A8">
      <w:pPr>
        <w:pStyle w:val="a3"/>
        <w:tabs>
          <w:tab w:val="left" w:pos="851"/>
        </w:tabs>
        <w:spacing w:after="0" w:line="240" w:lineRule="auto"/>
        <w:ind w:left="0" w:firstLine="567"/>
        <w:jc w:val="both"/>
        <w:rPr>
          <w:rFonts w:ascii="Times" w:hAnsi="Times"/>
          <w:bCs/>
          <w:sz w:val="24"/>
          <w:szCs w:val="24"/>
        </w:rPr>
      </w:pPr>
      <w:r w:rsidRPr="00913152">
        <w:rPr>
          <w:rFonts w:ascii="Times" w:hAnsi="Times" w:cs="Times New Roman"/>
          <w:sz w:val="24"/>
          <w:szCs w:val="24"/>
        </w:rPr>
        <w:t xml:space="preserve">В </w:t>
      </w:r>
      <w:r w:rsidR="00913152" w:rsidRPr="00913152">
        <w:rPr>
          <w:rFonts w:ascii="Times" w:hAnsi="Times" w:cs="Times New Roman"/>
          <w:sz w:val="24"/>
          <w:szCs w:val="24"/>
        </w:rPr>
        <w:t>2023</w:t>
      </w:r>
      <w:r w:rsidRPr="00913152">
        <w:rPr>
          <w:rFonts w:ascii="Times" w:hAnsi="Times" w:cs="Times New Roman"/>
          <w:sz w:val="24"/>
          <w:szCs w:val="24"/>
        </w:rPr>
        <w:t xml:space="preserve"> год</w:t>
      </w:r>
      <w:r w:rsidR="00913152" w:rsidRPr="00913152">
        <w:rPr>
          <w:rFonts w:ascii="Times" w:hAnsi="Times" w:cs="Times New Roman"/>
          <w:sz w:val="24"/>
          <w:szCs w:val="24"/>
        </w:rPr>
        <w:t>у</w:t>
      </w:r>
      <w:r w:rsidRPr="00913152">
        <w:rPr>
          <w:rFonts w:ascii="Times" w:hAnsi="Times" w:cs="Times New Roman"/>
          <w:sz w:val="24"/>
          <w:szCs w:val="24"/>
        </w:rPr>
        <w:t xml:space="preserve"> отмеча</w:t>
      </w:r>
      <w:r w:rsidR="00913152" w:rsidRPr="00913152">
        <w:rPr>
          <w:rFonts w:ascii="Times" w:hAnsi="Times" w:cs="Times New Roman"/>
          <w:sz w:val="24"/>
          <w:szCs w:val="24"/>
        </w:rPr>
        <w:t>е</w:t>
      </w:r>
      <w:r w:rsidRPr="00913152">
        <w:rPr>
          <w:rFonts w:ascii="Times" w:hAnsi="Times" w:cs="Times New Roman"/>
          <w:sz w:val="24"/>
          <w:szCs w:val="24"/>
        </w:rPr>
        <w:t>тся изменени</w:t>
      </w:r>
      <w:r w:rsidR="00913152" w:rsidRPr="00913152">
        <w:rPr>
          <w:rFonts w:ascii="Times" w:hAnsi="Times" w:cs="Times New Roman"/>
          <w:sz w:val="24"/>
          <w:szCs w:val="24"/>
        </w:rPr>
        <w:t>е</w:t>
      </w:r>
      <w:r w:rsidRPr="00913152">
        <w:rPr>
          <w:rFonts w:ascii="Times" w:hAnsi="Times" w:cs="Times New Roman"/>
          <w:sz w:val="24"/>
          <w:szCs w:val="24"/>
        </w:rPr>
        <w:t xml:space="preserve"> в функциональной структуре расходов.</w:t>
      </w:r>
      <w:r w:rsidR="00913152">
        <w:rPr>
          <w:rFonts w:cs="Times New Roman"/>
          <w:sz w:val="24"/>
          <w:szCs w:val="24"/>
        </w:rPr>
        <w:t xml:space="preserve"> </w:t>
      </w:r>
      <w:r w:rsidRPr="00913152">
        <w:rPr>
          <w:rFonts w:ascii="Times" w:hAnsi="Times" w:cs="Times New Roman"/>
          <w:sz w:val="24"/>
          <w:szCs w:val="24"/>
        </w:rPr>
        <w:t xml:space="preserve">Так, по сравнению с </w:t>
      </w:r>
      <w:r w:rsidR="00913152" w:rsidRPr="00913152">
        <w:rPr>
          <w:rFonts w:ascii="Times" w:hAnsi="Times" w:cs="Times New Roman"/>
          <w:sz w:val="24"/>
          <w:szCs w:val="24"/>
        </w:rPr>
        <w:t xml:space="preserve">утвержденными прогнозными показателями на </w:t>
      </w:r>
      <w:r w:rsidRPr="00913152">
        <w:rPr>
          <w:rFonts w:ascii="Times" w:hAnsi="Times" w:cs="Times New Roman"/>
          <w:b/>
          <w:sz w:val="24"/>
          <w:szCs w:val="24"/>
        </w:rPr>
        <w:t xml:space="preserve">2022 </w:t>
      </w:r>
      <w:r w:rsidRPr="003B333F">
        <w:rPr>
          <w:rFonts w:ascii="Times" w:hAnsi="Times" w:cs="Times New Roman"/>
          <w:b/>
          <w:sz w:val="24"/>
          <w:szCs w:val="24"/>
        </w:rPr>
        <w:t xml:space="preserve">год </w:t>
      </w:r>
      <w:r w:rsidRPr="003B333F">
        <w:rPr>
          <w:rFonts w:ascii="Times" w:hAnsi="Times" w:cs="Times New Roman"/>
          <w:sz w:val="24"/>
          <w:szCs w:val="24"/>
        </w:rPr>
        <w:t>(</w:t>
      </w:r>
      <w:r w:rsidR="003B333F" w:rsidRPr="003B333F">
        <w:rPr>
          <w:rFonts w:ascii="Times" w:hAnsi="Times"/>
          <w:bCs/>
          <w:sz w:val="24"/>
          <w:szCs w:val="24"/>
        </w:rPr>
        <w:t>РД</w:t>
      </w:r>
      <w:r w:rsidRPr="003B333F">
        <w:rPr>
          <w:rFonts w:ascii="Times" w:hAnsi="Times"/>
          <w:bCs/>
          <w:sz w:val="24"/>
          <w:szCs w:val="24"/>
        </w:rPr>
        <w:t xml:space="preserve"> от 22.09.2022 № 219):</w:t>
      </w:r>
    </w:p>
    <w:p w:rsidR="00DA3C1E" w:rsidRPr="001251A2" w:rsidRDefault="00DA3C1E" w:rsidP="003D41A8">
      <w:pPr>
        <w:pStyle w:val="a3"/>
        <w:tabs>
          <w:tab w:val="left" w:pos="851"/>
        </w:tabs>
        <w:spacing w:after="0" w:line="240" w:lineRule="auto"/>
        <w:ind w:left="0" w:firstLine="567"/>
        <w:jc w:val="both"/>
        <w:rPr>
          <w:rFonts w:ascii="Times" w:hAnsi="Times"/>
          <w:bCs/>
          <w:sz w:val="24"/>
          <w:szCs w:val="24"/>
        </w:rPr>
      </w:pPr>
      <w:r w:rsidRPr="001251A2">
        <w:rPr>
          <w:rFonts w:ascii="Times" w:hAnsi="Times"/>
          <w:bCs/>
          <w:sz w:val="24"/>
          <w:szCs w:val="24"/>
        </w:rPr>
        <w:t>сокращается доля расходов в общем объеме расходов по разделам «Общегосударственные вопросы</w:t>
      </w:r>
      <w:r w:rsidR="00D6304B">
        <w:rPr>
          <w:bCs/>
          <w:sz w:val="24"/>
          <w:szCs w:val="24"/>
        </w:rPr>
        <w:t>»</w:t>
      </w:r>
      <w:r w:rsidRPr="001251A2">
        <w:rPr>
          <w:rFonts w:ascii="Times" w:hAnsi="Times"/>
          <w:bCs/>
          <w:sz w:val="24"/>
          <w:szCs w:val="24"/>
        </w:rPr>
        <w:t>, «Национальная экономика», «Образование», «</w:t>
      </w:r>
      <w:r w:rsidR="00D6304B">
        <w:rPr>
          <w:bCs/>
          <w:sz w:val="24"/>
          <w:szCs w:val="24"/>
        </w:rPr>
        <w:t>С</w:t>
      </w:r>
      <w:r w:rsidRPr="001251A2">
        <w:rPr>
          <w:rFonts w:ascii="Times" w:hAnsi="Times"/>
          <w:bCs/>
          <w:sz w:val="24"/>
          <w:szCs w:val="24"/>
        </w:rPr>
        <w:t>оциальная политика» и «Физическая культура и спорт»;</w:t>
      </w:r>
    </w:p>
    <w:p w:rsidR="00DA3C1E" w:rsidRPr="001251A2" w:rsidRDefault="00DA3C1E" w:rsidP="003D41A8">
      <w:pPr>
        <w:pStyle w:val="a3"/>
        <w:tabs>
          <w:tab w:val="left" w:pos="851"/>
        </w:tabs>
        <w:spacing w:after="0" w:line="240" w:lineRule="auto"/>
        <w:ind w:left="0" w:firstLine="567"/>
        <w:jc w:val="both"/>
        <w:rPr>
          <w:rFonts w:ascii="Times" w:hAnsi="Times"/>
          <w:bCs/>
          <w:sz w:val="24"/>
          <w:szCs w:val="24"/>
        </w:rPr>
      </w:pPr>
      <w:r w:rsidRPr="001251A2">
        <w:rPr>
          <w:rFonts w:ascii="Times" w:hAnsi="Times"/>
          <w:bCs/>
          <w:sz w:val="24"/>
          <w:szCs w:val="24"/>
        </w:rPr>
        <w:t>увеличивается доля расходов по разделам «Охрана окружающей среды» и «Межбюджетные трансферты общего характера бюджетам бюджетной системы Российской Федерации».</w:t>
      </w:r>
    </w:p>
    <w:p w:rsidR="003D41A8" w:rsidRDefault="003D41A8" w:rsidP="003D41A8">
      <w:pPr>
        <w:pStyle w:val="a3"/>
        <w:tabs>
          <w:tab w:val="left" w:pos="851"/>
        </w:tabs>
        <w:spacing w:after="0" w:line="240" w:lineRule="auto"/>
        <w:ind w:left="0" w:firstLine="567"/>
        <w:jc w:val="both"/>
        <w:rPr>
          <w:rFonts w:ascii="Times New Roman" w:hAnsi="Times New Roman" w:cs="Times New Roman"/>
          <w:sz w:val="24"/>
          <w:szCs w:val="24"/>
        </w:rPr>
      </w:pPr>
      <w:r w:rsidRPr="003B0F65">
        <w:rPr>
          <w:rFonts w:ascii="Times New Roman" w:hAnsi="Times New Roman" w:cs="Times New Roman"/>
          <w:sz w:val="24"/>
          <w:szCs w:val="24"/>
        </w:rPr>
        <w:t>В структуре расходов</w:t>
      </w:r>
      <w:r>
        <w:rPr>
          <w:rFonts w:ascii="Times New Roman" w:hAnsi="Times New Roman" w:cs="Times New Roman"/>
          <w:sz w:val="24"/>
          <w:szCs w:val="24"/>
        </w:rPr>
        <w:t>,</w:t>
      </w:r>
      <w:r w:rsidRPr="003B0F65">
        <w:rPr>
          <w:rFonts w:ascii="Times New Roman" w:hAnsi="Times New Roman" w:cs="Times New Roman"/>
          <w:sz w:val="24"/>
          <w:szCs w:val="24"/>
        </w:rPr>
        <w:t xml:space="preserve"> по-прежнему</w:t>
      </w:r>
      <w:r>
        <w:rPr>
          <w:rFonts w:ascii="Times New Roman" w:hAnsi="Times New Roman" w:cs="Times New Roman"/>
          <w:sz w:val="24"/>
          <w:szCs w:val="24"/>
        </w:rPr>
        <w:t>,</w:t>
      </w:r>
      <w:r w:rsidRPr="003B0F65">
        <w:rPr>
          <w:rFonts w:ascii="Times New Roman" w:hAnsi="Times New Roman" w:cs="Times New Roman"/>
          <w:sz w:val="24"/>
          <w:szCs w:val="24"/>
        </w:rPr>
        <w:t xml:space="preserve"> в 202</w:t>
      </w:r>
      <w:r>
        <w:rPr>
          <w:rFonts w:ascii="Times New Roman" w:hAnsi="Times New Roman" w:cs="Times New Roman"/>
          <w:sz w:val="24"/>
          <w:szCs w:val="24"/>
        </w:rPr>
        <w:t>3</w:t>
      </w:r>
      <w:r w:rsidRPr="003B0F65">
        <w:rPr>
          <w:rFonts w:ascii="Times New Roman" w:hAnsi="Times New Roman" w:cs="Times New Roman"/>
          <w:sz w:val="24"/>
          <w:szCs w:val="24"/>
        </w:rPr>
        <w:t xml:space="preserve"> год</w:t>
      </w:r>
      <w:r>
        <w:rPr>
          <w:rFonts w:ascii="Times New Roman" w:hAnsi="Times New Roman" w:cs="Times New Roman"/>
          <w:sz w:val="24"/>
          <w:szCs w:val="24"/>
        </w:rPr>
        <w:t xml:space="preserve">у </w:t>
      </w:r>
      <w:r w:rsidRPr="003B0F65">
        <w:rPr>
          <w:rFonts w:ascii="Times New Roman" w:hAnsi="Times New Roman" w:cs="Times New Roman"/>
          <w:sz w:val="24"/>
          <w:szCs w:val="24"/>
        </w:rPr>
        <w:t xml:space="preserve">наибольший удельный вес занимают расходы на финансирование </w:t>
      </w:r>
      <w:r w:rsidR="00913152">
        <w:rPr>
          <w:rFonts w:ascii="Times New Roman" w:hAnsi="Times New Roman" w:cs="Times New Roman"/>
          <w:sz w:val="24"/>
          <w:szCs w:val="24"/>
        </w:rPr>
        <w:t>«</w:t>
      </w:r>
      <w:r w:rsidRPr="003B0F65">
        <w:rPr>
          <w:rFonts w:ascii="Times New Roman" w:hAnsi="Times New Roman" w:cs="Times New Roman"/>
          <w:sz w:val="24"/>
          <w:szCs w:val="24"/>
        </w:rPr>
        <w:t>социальной сферы</w:t>
      </w:r>
      <w:r w:rsidR="00913152">
        <w:rPr>
          <w:rFonts w:ascii="Times New Roman" w:hAnsi="Times New Roman" w:cs="Times New Roman"/>
          <w:sz w:val="24"/>
          <w:szCs w:val="24"/>
        </w:rPr>
        <w:t>»</w:t>
      </w:r>
      <w:r w:rsidRPr="003B0F65">
        <w:rPr>
          <w:rFonts w:ascii="Times New Roman" w:hAnsi="Times New Roman" w:cs="Times New Roman"/>
          <w:sz w:val="24"/>
          <w:szCs w:val="24"/>
        </w:rPr>
        <w:t xml:space="preserve"> </w:t>
      </w:r>
      <w:r>
        <w:rPr>
          <w:rFonts w:ascii="Times New Roman" w:hAnsi="Times New Roman" w:cs="Times New Roman"/>
          <w:sz w:val="24"/>
          <w:szCs w:val="24"/>
        </w:rPr>
        <w:t xml:space="preserve">– 2 097 379,6 тыс. рублей, или </w:t>
      </w:r>
      <w:r>
        <w:rPr>
          <w:rFonts w:ascii="Times New Roman" w:hAnsi="Times New Roman" w:cs="Times New Roman"/>
          <w:b/>
          <w:sz w:val="24"/>
          <w:szCs w:val="24"/>
        </w:rPr>
        <w:t>77</w:t>
      </w:r>
      <w:r w:rsidRPr="0076162C">
        <w:rPr>
          <w:rFonts w:ascii="Times New Roman" w:hAnsi="Times New Roman" w:cs="Times New Roman"/>
          <w:b/>
          <w:sz w:val="24"/>
          <w:szCs w:val="24"/>
        </w:rPr>
        <w:t>%</w:t>
      </w:r>
      <w:r w:rsidRPr="003B0F65">
        <w:rPr>
          <w:rFonts w:ascii="Times New Roman" w:hAnsi="Times New Roman" w:cs="Times New Roman"/>
          <w:sz w:val="24"/>
          <w:szCs w:val="24"/>
        </w:rPr>
        <w:t xml:space="preserve"> от общего объема расходов (</w:t>
      </w:r>
      <w:r>
        <w:rPr>
          <w:rFonts w:ascii="Times New Roman" w:hAnsi="Times New Roman" w:cs="Times New Roman"/>
          <w:sz w:val="24"/>
          <w:szCs w:val="24"/>
        </w:rPr>
        <w:t>2 724 694,2</w:t>
      </w:r>
      <w:r w:rsidRPr="00170CD7">
        <w:rPr>
          <w:rFonts w:ascii="Times New Roman" w:hAnsi="Times New Roman" w:cs="Times New Roman"/>
          <w:sz w:val="24"/>
          <w:szCs w:val="24"/>
        </w:rPr>
        <w:t xml:space="preserve"> тыс. рублей.), </w:t>
      </w:r>
      <w:r w:rsidR="00913152">
        <w:rPr>
          <w:rFonts w:ascii="Times New Roman" w:hAnsi="Times New Roman" w:cs="Times New Roman"/>
          <w:sz w:val="24"/>
          <w:szCs w:val="24"/>
        </w:rPr>
        <w:t>«</w:t>
      </w:r>
      <w:r>
        <w:rPr>
          <w:rFonts w:ascii="Times New Roman" w:hAnsi="Times New Roman" w:cs="Times New Roman"/>
          <w:sz w:val="24"/>
          <w:szCs w:val="24"/>
        </w:rPr>
        <w:t>поддержка поселений</w:t>
      </w:r>
      <w:r w:rsidR="00913152">
        <w:rPr>
          <w:rFonts w:ascii="Times New Roman" w:hAnsi="Times New Roman" w:cs="Times New Roman"/>
          <w:sz w:val="24"/>
          <w:szCs w:val="24"/>
        </w:rPr>
        <w:t>»</w:t>
      </w:r>
      <w:r>
        <w:rPr>
          <w:rFonts w:ascii="Times New Roman" w:hAnsi="Times New Roman" w:cs="Times New Roman"/>
          <w:sz w:val="24"/>
          <w:szCs w:val="24"/>
        </w:rPr>
        <w:t xml:space="preserve"> предусмотрены в объеме 270 286,8 тыс. рублей (9,9</w:t>
      </w:r>
      <w:r w:rsidRPr="00170CD7">
        <w:rPr>
          <w:rFonts w:ascii="Times New Roman" w:hAnsi="Times New Roman" w:cs="Times New Roman"/>
          <w:b/>
          <w:sz w:val="24"/>
          <w:szCs w:val="24"/>
        </w:rPr>
        <w:t>%</w:t>
      </w:r>
      <w:r>
        <w:rPr>
          <w:rFonts w:ascii="Times New Roman" w:hAnsi="Times New Roman" w:cs="Times New Roman"/>
          <w:b/>
          <w:sz w:val="24"/>
          <w:szCs w:val="24"/>
        </w:rPr>
        <w:t xml:space="preserve">),  </w:t>
      </w:r>
      <w:r w:rsidRPr="00BB5D40">
        <w:rPr>
          <w:rFonts w:ascii="Times New Roman" w:hAnsi="Times New Roman" w:cs="Times New Roman"/>
          <w:sz w:val="24"/>
          <w:szCs w:val="24"/>
        </w:rPr>
        <w:t xml:space="preserve">и </w:t>
      </w:r>
      <w:r w:rsidR="00913152">
        <w:rPr>
          <w:rFonts w:ascii="Times New Roman" w:hAnsi="Times New Roman" w:cs="Times New Roman"/>
          <w:sz w:val="24"/>
          <w:szCs w:val="24"/>
        </w:rPr>
        <w:t>«</w:t>
      </w:r>
      <w:r w:rsidRPr="00BB5D40">
        <w:rPr>
          <w:rFonts w:ascii="Times New Roman" w:hAnsi="Times New Roman" w:cs="Times New Roman"/>
          <w:sz w:val="24"/>
          <w:szCs w:val="24"/>
        </w:rPr>
        <w:t>прочие отрасли</w:t>
      </w:r>
      <w:r w:rsidR="00913152">
        <w:rPr>
          <w:rFonts w:ascii="Times New Roman" w:hAnsi="Times New Roman" w:cs="Times New Roman"/>
          <w:sz w:val="24"/>
          <w:szCs w:val="24"/>
        </w:rPr>
        <w:t>»</w:t>
      </w:r>
      <w:r w:rsidRPr="00BB5D40">
        <w:rPr>
          <w:rFonts w:ascii="Times New Roman" w:hAnsi="Times New Roman" w:cs="Times New Roman"/>
          <w:sz w:val="24"/>
          <w:szCs w:val="24"/>
        </w:rPr>
        <w:t xml:space="preserve"> – 357 027,8 тыс</w:t>
      </w:r>
      <w:r>
        <w:rPr>
          <w:rFonts w:ascii="Times New Roman" w:hAnsi="Times New Roman" w:cs="Times New Roman"/>
          <w:b/>
          <w:sz w:val="24"/>
          <w:szCs w:val="24"/>
        </w:rPr>
        <w:t xml:space="preserve">. </w:t>
      </w:r>
      <w:r w:rsidRPr="00170CD7">
        <w:rPr>
          <w:rFonts w:ascii="Times New Roman" w:hAnsi="Times New Roman" w:cs="Times New Roman"/>
          <w:sz w:val="24"/>
          <w:szCs w:val="24"/>
        </w:rPr>
        <w:t>р</w:t>
      </w:r>
      <w:r>
        <w:rPr>
          <w:rFonts w:ascii="Times New Roman" w:hAnsi="Times New Roman" w:cs="Times New Roman"/>
          <w:sz w:val="24"/>
          <w:szCs w:val="24"/>
        </w:rPr>
        <w:t>ублей (13,1%).</w:t>
      </w:r>
    </w:p>
    <w:p w:rsidR="003D41A8" w:rsidRPr="00F742FE" w:rsidRDefault="00F742FE" w:rsidP="00F65595">
      <w:pPr>
        <w:pStyle w:val="a3"/>
        <w:tabs>
          <w:tab w:val="left" w:pos="851"/>
        </w:tabs>
        <w:spacing w:after="0" w:line="240" w:lineRule="auto"/>
        <w:ind w:left="0" w:firstLine="567"/>
        <w:jc w:val="both"/>
        <w:rPr>
          <w:rFonts w:ascii="Times" w:hAnsi="Times"/>
          <w:color w:val="000000"/>
          <w:sz w:val="24"/>
          <w:szCs w:val="24"/>
        </w:rPr>
      </w:pPr>
      <w:r w:rsidRPr="00F742FE">
        <w:rPr>
          <w:rFonts w:ascii="Times" w:hAnsi="Times"/>
          <w:color w:val="000000"/>
          <w:sz w:val="24"/>
          <w:szCs w:val="24"/>
        </w:rPr>
        <w:t xml:space="preserve">2. Структура расходов районного бюджета на 2022-2023 годы по </w:t>
      </w:r>
      <w:r w:rsidRPr="00F742FE">
        <w:rPr>
          <w:rFonts w:ascii="Times" w:hAnsi="Times"/>
          <w:b/>
          <w:color w:val="000000"/>
          <w:sz w:val="24"/>
          <w:szCs w:val="24"/>
        </w:rPr>
        <w:t>группам видов расходов классификации расходов бюджета (КВР)</w:t>
      </w:r>
      <w:r w:rsidRPr="00F742FE">
        <w:rPr>
          <w:rFonts w:ascii="Times" w:hAnsi="Times"/>
          <w:color w:val="000000"/>
          <w:sz w:val="24"/>
          <w:szCs w:val="24"/>
        </w:rPr>
        <w:t xml:space="preserve"> представлена в следующей таблице.</w:t>
      </w:r>
    </w:p>
    <w:p w:rsidR="009546D2" w:rsidRDefault="009546D2" w:rsidP="00F742FE">
      <w:pPr>
        <w:pStyle w:val="3"/>
        <w:tabs>
          <w:tab w:val="left" w:pos="567"/>
        </w:tabs>
        <w:spacing w:after="0"/>
        <w:jc w:val="right"/>
        <w:rPr>
          <w:rFonts w:ascii="Times New Roman" w:eastAsia="Calibri" w:hAnsi="Times New Roman"/>
          <w:bCs w:val="0"/>
          <w:sz w:val="24"/>
          <w:szCs w:val="24"/>
          <w:lang w:eastAsia="en-US"/>
        </w:rPr>
      </w:pPr>
    </w:p>
    <w:p w:rsidR="00F742FE" w:rsidRDefault="00377C00" w:rsidP="00F742FE">
      <w:pPr>
        <w:pStyle w:val="3"/>
        <w:tabs>
          <w:tab w:val="left" w:pos="567"/>
        </w:tabs>
        <w:spacing w:after="0"/>
        <w:jc w:val="right"/>
        <w:rPr>
          <w:rFonts w:ascii="Times New Roman" w:eastAsia="Calibri" w:hAnsi="Times New Roman"/>
          <w:bCs w:val="0"/>
          <w:sz w:val="24"/>
          <w:szCs w:val="24"/>
          <w:lang w:eastAsia="en-US"/>
        </w:rPr>
      </w:pPr>
      <w:r>
        <w:rPr>
          <w:rFonts w:ascii="Times New Roman" w:eastAsia="Calibri" w:hAnsi="Times New Roman"/>
          <w:bCs w:val="0"/>
          <w:sz w:val="24"/>
          <w:szCs w:val="24"/>
          <w:lang w:eastAsia="en-US"/>
        </w:rPr>
        <w:t>Т</w:t>
      </w:r>
      <w:r w:rsidR="00F742FE" w:rsidRPr="00D06900">
        <w:rPr>
          <w:rFonts w:ascii="Times New Roman" w:eastAsia="Calibri" w:hAnsi="Times New Roman"/>
          <w:bCs w:val="0"/>
          <w:sz w:val="24"/>
          <w:szCs w:val="24"/>
          <w:lang w:eastAsia="en-US"/>
        </w:rPr>
        <w:t>ыс. рублей</w:t>
      </w:r>
    </w:p>
    <w:tbl>
      <w:tblPr>
        <w:tblStyle w:val="a4"/>
        <w:tblW w:w="9640" w:type="dxa"/>
        <w:tblInd w:w="107" w:type="dxa"/>
        <w:tblLayout w:type="fixed"/>
        <w:tblLook w:val="04A0"/>
      </w:tblPr>
      <w:tblGrid>
        <w:gridCol w:w="994"/>
        <w:gridCol w:w="5244"/>
        <w:gridCol w:w="1134"/>
        <w:gridCol w:w="1134"/>
        <w:gridCol w:w="1134"/>
      </w:tblGrid>
      <w:tr w:rsidR="00F742FE" w:rsidTr="006A2E71">
        <w:trPr>
          <w:trHeight w:val="753"/>
        </w:trPr>
        <w:tc>
          <w:tcPr>
            <w:tcW w:w="994" w:type="dxa"/>
            <w:shd w:val="clear" w:color="auto" w:fill="D9D9D9" w:themeFill="background1" w:themeFillShade="D9"/>
          </w:tcPr>
          <w:p w:rsidR="00F742FE" w:rsidRPr="000F4F1A" w:rsidRDefault="00F742FE" w:rsidP="000A5125">
            <w:pPr>
              <w:pStyle w:val="3"/>
              <w:tabs>
                <w:tab w:val="left" w:pos="567"/>
              </w:tabs>
              <w:spacing w:after="0"/>
              <w:outlineLvl w:val="2"/>
              <w:rPr>
                <w:rFonts w:ascii="Times New Roman" w:hAnsi="Times New Roman"/>
                <w:b/>
              </w:rPr>
            </w:pPr>
            <w:r w:rsidRPr="000F4F1A">
              <w:rPr>
                <w:rFonts w:ascii="Times New Roman" w:hAnsi="Times New Roman"/>
                <w:b/>
              </w:rPr>
              <w:t>Код вида расходов</w:t>
            </w:r>
          </w:p>
        </w:tc>
        <w:tc>
          <w:tcPr>
            <w:tcW w:w="5244" w:type="dxa"/>
            <w:shd w:val="clear" w:color="auto" w:fill="D9D9D9" w:themeFill="background1" w:themeFillShade="D9"/>
          </w:tcPr>
          <w:p w:rsidR="00F742FE" w:rsidRPr="000F4F1A" w:rsidRDefault="00F742FE" w:rsidP="000A5125">
            <w:pPr>
              <w:pStyle w:val="3"/>
              <w:tabs>
                <w:tab w:val="left" w:pos="567"/>
              </w:tabs>
              <w:spacing w:after="0"/>
              <w:outlineLvl w:val="2"/>
              <w:rPr>
                <w:rFonts w:ascii="Times New Roman" w:hAnsi="Times New Roman"/>
                <w:b/>
              </w:rPr>
            </w:pPr>
          </w:p>
          <w:p w:rsidR="00F742FE" w:rsidRPr="000F4F1A" w:rsidRDefault="00F742FE" w:rsidP="000A5125">
            <w:pPr>
              <w:pStyle w:val="3"/>
              <w:tabs>
                <w:tab w:val="left" w:pos="567"/>
              </w:tabs>
              <w:spacing w:after="0"/>
              <w:outlineLvl w:val="2"/>
              <w:rPr>
                <w:rFonts w:ascii="Times New Roman" w:hAnsi="Times New Roman"/>
                <w:b/>
              </w:rPr>
            </w:pPr>
            <w:r w:rsidRPr="000F4F1A">
              <w:rPr>
                <w:rFonts w:ascii="Times New Roman" w:hAnsi="Times New Roman"/>
                <w:b/>
              </w:rPr>
              <w:t>Наименование вида расходов</w:t>
            </w:r>
          </w:p>
        </w:tc>
        <w:tc>
          <w:tcPr>
            <w:tcW w:w="1134" w:type="dxa"/>
            <w:shd w:val="clear" w:color="auto" w:fill="D9D9D9" w:themeFill="background1" w:themeFillShade="D9"/>
          </w:tcPr>
          <w:p w:rsidR="00F742FE" w:rsidRPr="000F4F1A" w:rsidRDefault="00C13CE3" w:rsidP="000A5125">
            <w:pPr>
              <w:pStyle w:val="3"/>
              <w:tabs>
                <w:tab w:val="left" w:pos="567"/>
              </w:tabs>
              <w:spacing w:after="0"/>
              <w:outlineLvl w:val="2"/>
              <w:rPr>
                <w:rFonts w:ascii="Times New Roman" w:hAnsi="Times New Roman"/>
                <w:b/>
              </w:rPr>
            </w:pPr>
            <w:r w:rsidRPr="000F4F1A">
              <w:rPr>
                <w:rFonts w:ascii="Times" w:hAnsi="Times"/>
                <w:b/>
                <w:bCs w:val="0"/>
              </w:rPr>
              <w:t>РД от 22.09.2022 № 219</w:t>
            </w:r>
          </w:p>
        </w:tc>
        <w:tc>
          <w:tcPr>
            <w:tcW w:w="1134" w:type="dxa"/>
            <w:shd w:val="clear" w:color="auto" w:fill="D9D9D9" w:themeFill="background1" w:themeFillShade="D9"/>
          </w:tcPr>
          <w:p w:rsidR="00C13CE3" w:rsidRPr="000F4F1A" w:rsidRDefault="00F742FE" w:rsidP="00C13CE3">
            <w:pPr>
              <w:pStyle w:val="3"/>
              <w:outlineLvl w:val="2"/>
              <w:rPr>
                <w:rFonts w:ascii="Times New Roman" w:hAnsi="Times New Roman"/>
                <w:b/>
              </w:rPr>
            </w:pPr>
            <w:r w:rsidRPr="000F4F1A">
              <w:rPr>
                <w:rFonts w:ascii="Times New Roman" w:hAnsi="Times New Roman"/>
                <w:b/>
              </w:rPr>
              <w:t>202</w:t>
            </w:r>
            <w:r w:rsidR="00C13CE3" w:rsidRPr="000F4F1A">
              <w:rPr>
                <w:rFonts w:ascii="Times New Roman" w:hAnsi="Times New Roman"/>
                <w:b/>
                <w:lang w:val="en-US"/>
              </w:rPr>
              <w:t>3</w:t>
            </w:r>
            <w:r w:rsidRPr="000F4F1A">
              <w:rPr>
                <w:rFonts w:ascii="Times New Roman" w:hAnsi="Times New Roman"/>
                <w:b/>
              </w:rPr>
              <w:t xml:space="preserve"> </w:t>
            </w:r>
            <w:r w:rsidR="00C13CE3" w:rsidRPr="000F4F1A">
              <w:rPr>
                <w:rFonts w:ascii="Times New Roman" w:hAnsi="Times New Roman"/>
                <w:b/>
                <w:lang w:val="en-US"/>
              </w:rPr>
              <w:t xml:space="preserve"> </w:t>
            </w:r>
            <w:r w:rsidR="00C13CE3" w:rsidRPr="000F4F1A">
              <w:rPr>
                <w:rFonts w:ascii="Times New Roman" w:hAnsi="Times New Roman"/>
                <w:b/>
              </w:rPr>
              <w:t>год</w:t>
            </w:r>
          </w:p>
          <w:p w:rsidR="00F742FE" w:rsidRPr="000F4F1A" w:rsidRDefault="00C13CE3" w:rsidP="00C13CE3">
            <w:pPr>
              <w:pStyle w:val="3"/>
              <w:outlineLvl w:val="2"/>
              <w:rPr>
                <w:rFonts w:ascii="Times New Roman" w:hAnsi="Times New Roman"/>
                <w:b/>
              </w:rPr>
            </w:pPr>
            <w:r w:rsidRPr="000F4F1A">
              <w:rPr>
                <w:rFonts w:ascii="Times New Roman" w:hAnsi="Times New Roman"/>
                <w:b/>
              </w:rPr>
              <w:t xml:space="preserve">(проект решения) </w:t>
            </w:r>
          </w:p>
        </w:tc>
        <w:tc>
          <w:tcPr>
            <w:tcW w:w="1134" w:type="dxa"/>
            <w:shd w:val="clear" w:color="auto" w:fill="D9D9D9" w:themeFill="background1" w:themeFillShade="D9"/>
          </w:tcPr>
          <w:p w:rsidR="00F742FE" w:rsidRPr="000F4F1A" w:rsidRDefault="00F742FE" w:rsidP="000A5125">
            <w:pPr>
              <w:pStyle w:val="3"/>
              <w:tabs>
                <w:tab w:val="left" w:pos="567"/>
              </w:tabs>
              <w:spacing w:after="0"/>
              <w:outlineLvl w:val="2"/>
              <w:rPr>
                <w:rFonts w:ascii="Times New Roman" w:hAnsi="Times New Roman"/>
                <w:b/>
              </w:rPr>
            </w:pPr>
          </w:p>
          <w:p w:rsidR="00F742FE" w:rsidRPr="000F4F1A" w:rsidRDefault="00F742FE" w:rsidP="00C84F50">
            <w:pPr>
              <w:pStyle w:val="3"/>
              <w:tabs>
                <w:tab w:val="left" w:pos="567"/>
              </w:tabs>
              <w:spacing w:after="0"/>
              <w:outlineLvl w:val="2"/>
              <w:rPr>
                <w:rFonts w:ascii="Times New Roman" w:hAnsi="Times New Roman"/>
                <w:b/>
              </w:rPr>
            </w:pPr>
            <w:r w:rsidRPr="000F4F1A">
              <w:rPr>
                <w:rFonts w:ascii="Times New Roman" w:hAnsi="Times New Roman"/>
                <w:b/>
              </w:rPr>
              <w:t>Отк</w:t>
            </w:r>
            <w:r w:rsidR="00C84F50">
              <w:rPr>
                <w:rFonts w:ascii="Times New Roman" w:hAnsi="Times New Roman"/>
                <w:b/>
              </w:rPr>
              <w:t>-</w:t>
            </w:r>
            <w:r w:rsidRPr="000F4F1A">
              <w:rPr>
                <w:rFonts w:ascii="Times New Roman" w:hAnsi="Times New Roman"/>
                <w:b/>
              </w:rPr>
              <w:t>ния</w:t>
            </w:r>
          </w:p>
        </w:tc>
      </w:tr>
      <w:tr w:rsidR="00F742FE" w:rsidTr="006A2E71">
        <w:tc>
          <w:tcPr>
            <w:tcW w:w="994" w:type="dxa"/>
          </w:tcPr>
          <w:p w:rsidR="00F742FE" w:rsidRPr="002706B8" w:rsidRDefault="00F742FE"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1</w:t>
            </w:r>
          </w:p>
        </w:tc>
        <w:tc>
          <w:tcPr>
            <w:tcW w:w="5244" w:type="dxa"/>
          </w:tcPr>
          <w:p w:rsidR="00F742FE" w:rsidRPr="002706B8" w:rsidRDefault="00F742FE"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2</w:t>
            </w:r>
          </w:p>
        </w:tc>
        <w:tc>
          <w:tcPr>
            <w:tcW w:w="1134" w:type="dxa"/>
          </w:tcPr>
          <w:p w:rsidR="00F742FE" w:rsidRDefault="00F742FE"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3</w:t>
            </w:r>
          </w:p>
        </w:tc>
        <w:tc>
          <w:tcPr>
            <w:tcW w:w="1134" w:type="dxa"/>
          </w:tcPr>
          <w:p w:rsidR="00F742FE"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4</w:t>
            </w:r>
          </w:p>
        </w:tc>
        <w:tc>
          <w:tcPr>
            <w:tcW w:w="1134" w:type="dxa"/>
          </w:tcPr>
          <w:p w:rsidR="00F742FE" w:rsidRDefault="00BD40C4" w:rsidP="00BD40C4">
            <w:pPr>
              <w:pStyle w:val="3"/>
              <w:tabs>
                <w:tab w:val="left" w:pos="567"/>
              </w:tabs>
              <w:spacing w:after="0"/>
              <w:outlineLvl w:val="2"/>
              <w:rPr>
                <w:rFonts w:ascii="Times New Roman" w:hAnsi="Times New Roman"/>
                <w:sz w:val="16"/>
                <w:szCs w:val="16"/>
              </w:rPr>
            </w:pPr>
            <w:r>
              <w:rPr>
                <w:rFonts w:ascii="Times New Roman" w:hAnsi="Times New Roman"/>
                <w:sz w:val="16"/>
                <w:szCs w:val="16"/>
              </w:rPr>
              <w:t>5</w:t>
            </w:r>
            <w:r w:rsidR="00F742FE">
              <w:rPr>
                <w:rFonts w:ascii="Times New Roman" w:hAnsi="Times New Roman"/>
                <w:sz w:val="16"/>
                <w:szCs w:val="16"/>
              </w:rPr>
              <w:t>=</w:t>
            </w:r>
            <w:r>
              <w:rPr>
                <w:rFonts w:ascii="Times New Roman" w:hAnsi="Times New Roman"/>
                <w:sz w:val="16"/>
                <w:szCs w:val="16"/>
              </w:rPr>
              <w:t>4-3</w:t>
            </w:r>
          </w:p>
        </w:tc>
      </w:tr>
      <w:tr w:rsidR="00F742FE" w:rsidTr="006A2E71">
        <w:tc>
          <w:tcPr>
            <w:tcW w:w="994" w:type="dxa"/>
          </w:tcPr>
          <w:p w:rsidR="00F742FE" w:rsidRDefault="00F742FE" w:rsidP="000A5125">
            <w:pPr>
              <w:pStyle w:val="3"/>
              <w:tabs>
                <w:tab w:val="left" w:pos="567"/>
              </w:tabs>
              <w:spacing w:after="0"/>
              <w:outlineLvl w:val="2"/>
              <w:rPr>
                <w:rFonts w:ascii="Times New Roman" w:hAnsi="Times New Roman"/>
                <w:sz w:val="16"/>
                <w:szCs w:val="16"/>
              </w:rPr>
            </w:pPr>
          </w:p>
          <w:p w:rsidR="00F742FE" w:rsidRDefault="00F742FE" w:rsidP="000A5125">
            <w:pPr>
              <w:pStyle w:val="3"/>
              <w:tabs>
                <w:tab w:val="left" w:pos="567"/>
              </w:tabs>
              <w:spacing w:after="0"/>
              <w:outlineLvl w:val="2"/>
              <w:rPr>
                <w:rFonts w:ascii="Times New Roman" w:hAnsi="Times New Roman"/>
                <w:sz w:val="16"/>
                <w:szCs w:val="16"/>
              </w:rPr>
            </w:pPr>
          </w:p>
          <w:p w:rsidR="00F742FE" w:rsidRPr="002706B8" w:rsidRDefault="00F742FE" w:rsidP="000A5125">
            <w:pPr>
              <w:pStyle w:val="3"/>
              <w:tabs>
                <w:tab w:val="left" w:pos="567"/>
              </w:tabs>
              <w:spacing w:after="0"/>
              <w:outlineLvl w:val="2"/>
              <w:rPr>
                <w:rFonts w:ascii="Times New Roman" w:hAnsi="Times New Roman"/>
                <w:sz w:val="16"/>
                <w:szCs w:val="16"/>
              </w:rPr>
            </w:pPr>
            <w:r w:rsidRPr="002706B8">
              <w:rPr>
                <w:rFonts w:ascii="Times New Roman" w:hAnsi="Times New Roman"/>
                <w:sz w:val="16"/>
                <w:szCs w:val="16"/>
              </w:rPr>
              <w:t>100</w:t>
            </w:r>
          </w:p>
        </w:tc>
        <w:tc>
          <w:tcPr>
            <w:tcW w:w="5244" w:type="dxa"/>
          </w:tcPr>
          <w:p w:rsidR="00F742FE" w:rsidRPr="002706B8" w:rsidRDefault="00F742FE" w:rsidP="000A5125">
            <w:pPr>
              <w:pStyle w:val="3"/>
              <w:tabs>
                <w:tab w:val="left" w:pos="567"/>
              </w:tabs>
              <w:spacing w:after="0"/>
              <w:jc w:val="left"/>
              <w:outlineLvl w:val="2"/>
              <w:rPr>
                <w:rFonts w:ascii="Times New Roman" w:hAnsi="Times New Roman"/>
                <w:b/>
                <w:sz w:val="16"/>
                <w:szCs w:val="16"/>
              </w:rPr>
            </w:pPr>
            <w:r w:rsidRPr="002706B8">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(заработная плата с начислениями, командировочные расходы, льготный проезд)</w:t>
            </w:r>
          </w:p>
        </w:tc>
        <w:tc>
          <w:tcPr>
            <w:tcW w:w="1134" w:type="dxa"/>
          </w:tcPr>
          <w:p w:rsidR="00F742FE" w:rsidRDefault="00F742FE" w:rsidP="000A5125">
            <w:pPr>
              <w:pStyle w:val="3"/>
              <w:tabs>
                <w:tab w:val="left" w:pos="567"/>
              </w:tabs>
              <w:spacing w:after="0"/>
              <w:outlineLvl w:val="2"/>
              <w:rPr>
                <w:rFonts w:ascii="Times New Roman" w:hAnsi="Times New Roman"/>
                <w:sz w:val="16"/>
                <w:szCs w:val="16"/>
              </w:rPr>
            </w:pPr>
          </w:p>
          <w:p w:rsidR="00F742FE" w:rsidRDefault="00F742FE" w:rsidP="000A5125">
            <w:pPr>
              <w:pStyle w:val="3"/>
              <w:tabs>
                <w:tab w:val="left" w:pos="567"/>
              </w:tabs>
              <w:spacing w:after="0"/>
              <w:outlineLvl w:val="2"/>
              <w:rPr>
                <w:rFonts w:ascii="Times New Roman" w:hAnsi="Times New Roman"/>
                <w:sz w:val="16"/>
                <w:szCs w:val="16"/>
              </w:rPr>
            </w:pPr>
          </w:p>
          <w:p w:rsidR="00F742FE" w:rsidRPr="002706B8" w:rsidRDefault="00C13CE3"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1 597 404,4</w:t>
            </w:r>
          </w:p>
        </w:tc>
        <w:tc>
          <w:tcPr>
            <w:tcW w:w="1134" w:type="dxa"/>
          </w:tcPr>
          <w:p w:rsidR="00F742FE" w:rsidRDefault="00F742FE" w:rsidP="000A5125">
            <w:pPr>
              <w:pStyle w:val="3"/>
              <w:tabs>
                <w:tab w:val="left" w:pos="567"/>
              </w:tabs>
              <w:spacing w:after="0"/>
              <w:outlineLvl w:val="2"/>
              <w:rPr>
                <w:rFonts w:ascii="Times New Roman" w:hAnsi="Times New Roman"/>
                <w:sz w:val="16"/>
                <w:szCs w:val="16"/>
              </w:rPr>
            </w:pPr>
          </w:p>
          <w:p w:rsidR="00F742FE" w:rsidRDefault="00F742FE" w:rsidP="000A5125">
            <w:pPr>
              <w:pStyle w:val="3"/>
              <w:tabs>
                <w:tab w:val="left" w:pos="567"/>
              </w:tabs>
              <w:spacing w:after="0"/>
              <w:outlineLvl w:val="2"/>
              <w:rPr>
                <w:rFonts w:ascii="Times New Roman" w:hAnsi="Times New Roman"/>
                <w:sz w:val="16"/>
                <w:szCs w:val="16"/>
              </w:rPr>
            </w:pPr>
          </w:p>
          <w:p w:rsidR="00F742FE" w:rsidRPr="002706B8" w:rsidRDefault="00C13CE3"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1 750 301,0</w:t>
            </w:r>
          </w:p>
        </w:tc>
        <w:tc>
          <w:tcPr>
            <w:tcW w:w="1134" w:type="dxa"/>
          </w:tcPr>
          <w:p w:rsidR="00F742FE" w:rsidRDefault="00F742FE" w:rsidP="00BD40C4">
            <w:pPr>
              <w:pStyle w:val="3"/>
              <w:tabs>
                <w:tab w:val="left" w:pos="567"/>
              </w:tabs>
              <w:spacing w:after="0"/>
              <w:outlineLvl w:val="2"/>
              <w:rPr>
                <w:rFonts w:ascii="Times New Roman" w:hAnsi="Times New Roman"/>
                <w:sz w:val="16"/>
                <w:szCs w:val="16"/>
              </w:rPr>
            </w:pPr>
          </w:p>
          <w:p w:rsidR="00F742FE" w:rsidRDefault="00F742FE" w:rsidP="00BD40C4">
            <w:pPr>
              <w:pStyle w:val="3"/>
              <w:tabs>
                <w:tab w:val="left" w:pos="567"/>
              </w:tabs>
              <w:spacing w:after="0"/>
              <w:outlineLvl w:val="2"/>
              <w:rPr>
                <w:rFonts w:ascii="Times New Roman" w:hAnsi="Times New Roman"/>
                <w:sz w:val="16"/>
                <w:szCs w:val="16"/>
              </w:rPr>
            </w:pPr>
          </w:p>
          <w:p w:rsidR="00F742FE" w:rsidRDefault="00876F3E" w:rsidP="00876F3E">
            <w:pPr>
              <w:pStyle w:val="3"/>
              <w:tabs>
                <w:tab w:val="left" w:pos="567"/>
              </w:tabs>
              <w:spacing w:after="0"/>
              <w:outlineLvl w:val="2"/>
              <w:rPr>
                <w:rFonts w:ascii="Times New Roman" w:hAnsi="Times New Roman"/>
                <w:sz w:val="16"/>
                <w:szCs w:val="16"/>
              </w:rPr>
            </w:pPr>
            <w:r>
              <w:rPr>
                <w:rFonts w:ascii="Times New Roman" w:hAnsi="Times New Roman"/>
                <w:sz w:val="16"/>
                <w:szCs w:val="16"/>
              </w:rPr>
              <w:t>+</w:t>
            </w:r>
            <w:r w:rsidR="00C13CE3">
              <w:rPr>
                <w:rFonts w:ascii="Times New Roman" w:hAnsi="Times New Roman"/>
                <w:sz w:val="16"/>
                <w:szCs w:val="16"/>
              </w:rPr>
              <w:t>152 896,6</w:t>
            </w:r>
          </w:p>
        </w:tc>
      </w:tr>
      <w:tr w:rsidR="00F742FE" w:rsidTr="006A2E71">
        <w:tc>
          <w:tcPr>
            <w:tcW w:w="994" w:type="dxa"/>
          </w:tcPr>
          <w:p w:rsidR="00F742FE" w:rsidRDefault="00F742FE" w:rsidP="000A5125">
            <w:pPr>
              <w:pStyle w:val="3"/>
              <w:tabs>
                <w:tab w:val="left" w:pos="567"/>
              </w:tabs>
              <w:spacing w:after="0"/>
              <w:outlineLvl w:val="2"/>
              <w:rPr>
                <w:rFonts w:ascii="Times New Roman" w:hAnsi="Times New Roman"/>
                <w:sz w:val="16"/>
                <w:szCs w:val="16"/>
              </w:rPr>
            </w:pPr>
          </w:p>
          <w:p w:rsidR="00F742FE" w:rsidRPr="002706B8" w:rsidRDefault="00F742FE" w:rsidP="000A5125">
            <w:pPr>
              <w:pStyle w:val="3"/>
              <w:tabs>
                <w:tab w:val="left" w:pos="567"/>
              </w:tabs>
              <w:spacing w:after="0"/>
              <w:outlineLvl w:val="2"/>
              <w:rPr>
                <w:rFonts w:ascii="Times New Roman" w:hAnsi="Times New Roman"/>
                <w:sz w:val="16"/>
                <w:szCs w:val="16"/>
              </w:rPr>
            </w:pPr>
            <w:r w:rsidRPr="002706B8">
              <w:rPr>
                <w:rFonts w:ascii="Times New Roman" w:hAnsi="Times New Roman"/>
                <w:sz w:val="16"/>
                <w:szCs w:val="16"/>
              </w:rPr>
              <w:t>200</w:t>
            </w:r>
          </w:p>
        </w:tc>
        <w:tc>
          <w:tcPr>
            <w:tcW w:w="5244" w:type="dxa"/>
          </w:tcPr>
          <w:p w:rsidR="00F742FE" w:rsidRPr="002706B8" w:rsidRDefault="00F742FE" w:rsidP="000A5125">
            <w:pPr>
              <w:pStyle w:val="3"/>
              <w:tabs>
                <w:tab w:val="left" w:pos="567"/>
              </w:tabs>
              <w:spacing w:after="0"/>
              <w:jc w:val="left"/>
              <w:outlineLvl w:val="2"/>
              <w:rPr>
                <w:rFonts w:ascii="Times New Roman" w:hAnsi="Times New Roman"/>
                <w:b/>
                <w:sz w:val="16"/>
                <w:szCs w:val="16"/>
              </w:rPr>
            </w:pPr>
            <w:r w:rsidRPr="002706B8">
              <w:rPr>
                <w:rFonts w:ascii="Times New Roman" w:hAnsi="Times New Roman"/>
                <w:sz w:val="16"/>
                <w:szCs w:val="16"/>
              </w:rPr>
              <w:t>Закупка товаров, работ и услуг для обеспечения государственных (муниципальных) нужд</w:t>
            </w:r>
          </w:p>
        </w:tc>
        <w:tc>
          <w:tcPr>
            <w:tcW w:w="1134" w:type="dxa"/>
          </w:tcPr>
          <w:p w:rsidR="00F742FE" w:rsidRDefault="00F742FE" w:rsidP="000A5125">
            <w:pPr>
              <w:pStyle w:val="3"/>
              <w:tabs>
                <w:tab w:val="left" w:pos="567"/>
              </w:tabs>
              <w:spacing w:after="0"/>
              <w:outlineLvl w:val="2"/>
              <w:rPr>
                <w:rFonts w:ascii="Times New Roman" w:hAnsi="Times New Roman"/>
                <w:sz w:val="16"/>
                <w:szCs w:val="16"/>
              </w:rPr>
            </w:pPr>
          </w:p>
          <w:p w:rsidR="00C13CE3" w:rsidRPr="002706B8" w:rsidRDefault="00C13CE3"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516 276,3</w:t>
            </w:r>
          </w:p>
        </w:tc>
        <w:tc>
          <w:tcPr>
            <w:tcW w:w="1134" w:type="dxa"/>
          </w:tcPr>
          <w:p w:rsidR="00F742FE" w:rsidRDefault="00F742FE" w:rsidP="000A5125">
            <w:pPr>
              <w:pStyle w:val="3"/>
              <w:tabs>
                <w:tab w:val="left" w:pos="567"/>
              </w:tabs>
              <w:spacing w:after="0"/>
              <w:outlineLvl w:val="2"/>
              <w:rPr>
                <w:rFonts w:ascii="Times New Roman" w:hAnsi="Times New Roman"/>
                <w:sz w:val="16"/>
                <w:szCs w:val="16"/>
              </w:rPr>
            </w:pPr>
          </w:p>
          <w:p w:rsidR="00C13CE3" w:rsidRPr="002706B8" w:rsidRDefault="00C13CE3"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482 963,0</w:t>
            </w:r>
          </w:p>
        </w:tc>
        <w:tc>
          <w:tcPr>
            <w:tcW w:w="1134" w:type="dxa"/>
          </w:tcPr>
          <w:p w:rsidR="00F742FE" w:rsidRDefault="00F742FE" w:rsidP="00BD40C4">
            <w:pPr>
              <w:pStyle w:val="3"/>
              <w:tabs>
                <w:tab w:val="left" w:pos="567"/>
              </w:tabs>
              <w:spacing w:after="0"/>
              <w:outlineLvl w:val="2"/>
              <w:rPr>
                <w:rFonts w:ascii="Times New Roman" w:hAnsi="Times New Roman"/>
                <w:sz w:val="16"/>
                <w:szCs w:val="16"/>
              </w:rPr>
            </w:pPr>
          </w:p>
          <w:p w:rsidR="00BD40C4" w:rsidRDefault="00BD40C4" w:rsidP="00BD40C4">
            <w:pPr>
              <w:pStyle w:val="3"/>
              <w:tabs>
                <w:tab w:val="left" w:pos="567"/>
              </w:tabs>
              <w:spacing w:after="0"/>
              <w:outlineLvl w:val="2"/>
              <w:rPr>
                <w:rFonts w:ascii="Times New Roman" w:hAnsi="Times New Roman"/>
                <w:sz w:val="16"/>
                <w:szCs w:val="16"/>
              </w:rPr>
            </w:pPr>
            <w:r>
              <w:rPr>
                <w:rFonts w:ascii="Times New Roman" w:hAnsi="Times New Roman"/>
                <w:sz w:val="16"/>
                <w:szCs w:val="16"/>
              </w:rPr>
              <w:t>-33 313,3</w:t>
            </w:r>
          </w:p>
        </w:tc>
      </w:tr>
      <w:tr w:rsidR="00F742FE" w:rsidTr="006A2E71">
        <w:trPr>
          <w:trHeight w:val="331"/>
        </w:trPr>
        <w:tc>
          <w:tcPr>
            <w:tcW w:w="994" w:type="dxa"/>
          </w:tcPr>
          <w:p w:rsidR="00BD40C4" w:rsidRDefault="00BD40C4" w:rsidP="000A5125">
            <w:pPr>
              <w:pStyle w:val="3"/>
              <w:tabs>
                <w:tab w:val="left" w:pos="567"/>
              </w:tabs>
              <w:spacing w:after="0"/>
              <w:outlineLvl w:val="2"/>
              <w:rPr>
                <w:rFonts w:ascii="Times New Roman" w:hAnsi="Times New Roman"/>
                <w:sz w:val="16"/>
                <w:szCs w:val="16"/>
              </w:rPr>
            </w:pPr>
          </w:p>
          <w:p w:rsidR="00F742FE" w:rsidRPr="002706B8" w:rsidRDefault="00F742FE" w:rsidP="000A5125">
            <w:pPr>
              <w:pStyle w:val="3"/>
              <w:tabs>
                <w:tab w:val="left" w:pos="567"/>
              </w:tabs>
              <w:spacing w:after="0"/>
              <w:outlineLvl w:val="2"/>
              <w:rPr>
                <w:rFonts w:ascii="Times New Roman" w:hAnsi="Times New Roman"/>
                <w:sz w:val="16"/>
                <w:szCs w:val="16"/>
              </w:rPr>
            </w:pPr>
            <w:r w:rsidRPr="002706B8">
              <w:rPr>
                <w:rFonts w:ascii="Times New Roman" w:hAnsi="Times New Roman"/>
                <w:sz w:val="16"/>
                <w:szCs w:val="16"/>
              </w:rPr>
              <w:t>300</w:t>
            </w:r>
          </w:p>
        </w:tc>
        <w:tc>
          <w:tcPr>
            <w:tcW w:w="5244" w:type="dxa"/>
          </w:tcPr>
          <w:p w:rsidR="00BD40C4" w:rsidRDefault="00BD40C4" w:rsidP="000A5125">
            <w:pPr>
              <w:pStyle w:val="3"/>
              <w:tabs>
                <w:tab w:val="left" w:pos="567"/>
              </w:tabs>
              <w:spacing w:after="0"/>
              <w:jc w:val="left"/>
              <w:outlineLvl w:val="2"/>
              <w:rPr>
                <w:rFonts w:ascii="Times New Roman" w:hAnsi="Times New Roman"/>
                <w:sz w:val="16"/>
                <w:szCs w:val="16"/>
              </w:rPr>
            </w:pPr>
          </w:p>
          <w:p w:rsidR="00F742FE" w:rsidRPr="002706B8" w:rsidRDefault="00F742FE" w:rsidP="000A5125">
            <w:pPr>
              <w:pStyle w:val="3"/>
              <w:tabs>
                <w:tab w:val="left" w:pos="567"/>
              </w:tabs>
              <w:spacing w:after="0"/>
              <w:jc w:val="left"/>
              <w:outlineLvl w:val="2"/>
              <w:rPr>
                <w:rFonts w:ascii="Times New Roman" w:hAnsi="Times New Roman"/>
                <w:b/>
                <w:sz w:val="16"/>
                <w:szCs w:val="16"/>
              </w:rPr>
            </w:pPr>
            <w:r w:rsidRPr="002706B8">
              <w:rPr>
                <w:rFonts w:ascii="Times New Roman" w:hAnsi="Times New Roman"/>
                <w:sz w:val="16"/>
                <w:szCs w:val="16"/>
              </w:rPr>
              <w:t>Социальное обеспечение и иные выплаты населению</w:t>
            </w:r>
          </w:p>
        </w:tc>
        <w:tc>
          <w:tcPr>
            <w:tcW w:w="1134" w:type="dxa"/>
          </w:tcPr>
          <w:p w:rsidR="00BD40C4" w:rsidRDefault="00BD40C4" w:rsidP="000A5125">
            <w:pPr>
              <w:pStyle w:val="3"/>
              <w:tabs>
                <w:tab w:val="left" w:pos="567"/>
              </w:tabs>
              <w:spacing w:after="0"/>
              <w:outlineLvl w:val="2"/>
              <w:rPr>
                <w:rFonts w:ascii="Times New Roman" w:hAnsi="Times New Roman"/>
                <w:sz w:val="16"/>
                <w:szCs w:val="16"/>
              </w:rPr>
            </w:pPr>
          </w:p>
          <w:p w:rsidR="00F742FE" w:rsidRPr="002706B8"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64 569,6</w:t>
            </w:r>
          </w:p>
        </w:tc>
        <w:tc>
          <w:tcPr>
            <w:tcW w:w="1134" w:type="dxa"/>
          </w:tcPr>
          <w:p w:rsidR="00BD40C4" w:rsidRDefault="00BD40C4" w:rsidP="00F742FE">
            <w:pPr>
              <w:pStyle w:val="3"/>
              <w:tabs>
                <w:tab w:val="left" w:pos="567"/>
              </w:tabs>
              <w:spacing w:after="0"/>
              <w:outlineLvl w:val="2"/>
              <w:rPr>
                <w:rFonts w:ascii="Times New Roman" w:hAnsi="Times New Roman"/>
                <w:sz w:val="16"/>
                <w:szCs w:val="16"/>
              </w:rPr>
            </w:pPr>
          </w:p>
          <w:p w:rsidR="00F742FE" w:rsidRPr="002706B8" w:rsidRDefault="00BD40C4" w:rsidP="00F742FE">
            <w:pPr>
              <w:pStyle w:val="3"/>
              <w:tabs>
                <w:tab w:val="left" w:pos="567"/>
              </w:tabs>
              <w:spacing w:after="0"/>
              <w:outlineLvl w:val="2"/>
              <w:rPr>
                <w:rFonts w:ascii="Times New Roman" w:hAnsi="Times New Roman"/>
                <w:sz w:val="16"/>
                <w:szCs w:val="16"/>
              </w:rPr>
            </w:pPr>
            <w:r>
              <w:rPr>
                <w:rFonts w:ascii="Times New Roman" w:hAnsi="Times New Roman"/>
                <w:sz w:val="16"/>
                <w:szCs w:val="16"/>
              </w:rPr>
              <w:t>19 727,9</w:t>
            </w:r>
          </w:p>
        </w:tc>
        <w:tc>
          <w:tcPr>
            <w:tcW w:w="1134" w:type="dxa"/>
          </w:tcPr>
          <w:p w:rsidR="00F742FE" w:rsidRDefault="00F742FE" w:rsidP="00BD40C4">
            <w:pPr>
              <w:pStyle w:val="3"/>
              <w:tabs>
                <w:tab w:val="left" w:pos="567"/>
              </w:tabs>
              <w:spacing w:after="0"/>
              <w:outlineLvl w:val="2"/>
              <w:rPr>
                <w:rFonts w:ascii="Times New Roman" w:hAnsi="Times New Roman"/>
                <w:sz w:val="16"/>
                <w:szCs w:val="16"/>
              </w:rPr>
            </w:pPr>
          </w:p>
          <w:p w:rsidR="00BD40C4" w:rsidRDefault="00BD40C4" w:rsidP="00BD40C4">
            <w:pPr>
              <w:pStyle w:val="3"/>
              <w:tabs>
                <w:tab w:val="left" w:pos="567"/>
              </w:tabs>
              <w:spacing w:after="0"/>
              <w:outlineLvl w:val="2"/>
              <w:rPr>
                <w:rFonts w:ascii="Times New Roman" w:hAnsi="Times New Roman"/>
                <w:sz w:val="16"/>
                <w:szCs w:val="16"/>
              </w:rPr>
            </w:pPr>
            <w:r>
              <w:rPr>
                <w:rFonts w:ascii="Times New Roman" w:hAnsi="Times New Roman"/>
                <w:sz w:val="16"/>
                <w:szCs w:val="16"/>
              </w:rPr>
              <w:t>-44 841,7</w:t>
            </w:r>
          </w:p>
        </w:tc>
      </w:tr>
      <w:tr w:rsidR="00F742FE" w:rsidTr="006A2E71">
        <w:tc>
          <w:tcPr>
            <w:tcW w:w="994" w:type="dxa"/>
          </w:tcPr>
          <w:p w:rsidR="00F742FE" w:rsidRDefault="00F742FE" w:rsidP="000A5125">
            <w:pPr>
              <w:pStyle w:val="3"/>
              <w:tabs>
                <w:tab w:val="left" w:pos="567"/>
              </w:tabs>
              <w:spacing w:after="0"/>
              <w:outlineLvl w:val="2"/>
              <w:rPr>
                <w:rFonts w:ascii="Times New Roman" w:hAnsi="Times New Roman"/>
                <w:sz w:val="16"/>
                <w:szCs w:val="16"/>
              </w:rPr>
            </w:pPr>
          </w:p>
          <w:p w:rsidR="00F742FE" w:rsidRPr="002706B8" w:rsidRDefault="00F742FE" w:rsidP="000A5125">
            <w:pPr>
              <w:pStyle w:val="3"/>
              <w:tabs>
                <w:tab w:val="left" w:pos="567"/>
              </w:tabs>
              <w:spacing w:after="0"/>
              <w:outlineLvl w:val="2"/>
              <w:rPr>
                <w:rFonts w:ascii="Times New Roman" w:hAnsi="Times New Roman"/>
                <w:sz w:val="16"/>
                <w:szCs w:val="16"/>
              </w:rPr>
            </w:pPr>
            <w:r w:rsidRPr="002706B8">
              <w:rPr>
                <w:rFonts w:ascii="Times New Roman" w:hAnsi="Times New Roman"/>
                <w:sz w:val="16"/>
                <w:szCs w:val="16"/>
              </w:rPr>
              <w:t>400</w:t>
            </w:r>
          </w:p>
        </w:tc>
        <w:tc>
          <w:tcPr>
            <w:tcW w:w="5244" w:type="dxa"/>
          </w:tcPr>
          <w:p w:rsidR="00F742FE" w:rsidRPr="002706B8" w:rsidRDefault="00F742FE" w:rsidP="000A5125">
            <w:pPr>
              <w:pStyle w:val="3"/>
              <w:tabs>
                <w:tab w:val="left" w:pos="567"/>
              </w:tabs>
              <w:spacing w:after="0"/>
              <w:jc w:val="left"/>
              <w:outlineLvl w:val="2"/>
              <w:rPr>
                <w:rFonts w:ascii="Times New Roman" w:hAnsi="Times New Roman"/>
                <w:b/>
                <w:sz w:val="16"/>
                <w:szCs w:val="16"/>
              </w:rPr>
            </w:pPr>
            <w:r w:rsidRPr="002706B8">
              <w:rPr>
                <w:rFonts w:ascii="Times New Roman" w:hAnsi="Times New Roman"/>
                <w:sz w:val="16"/>
                <w:szCs w:val="16"/>
              </w:rPr>
              <w:t>Капитальные вложения в объекты государственной (муниципальной) собственности</w:t>
            </w:r>
          </w:p>
        </w:tc>
        <w:tc>
          <w:tcPr>
            <w:tcW w:w="1134" w:type="dxa"/>
          </w:tcPr>
          <w:p w:rsidR="00F742FE" w:rsidRDefault="00F742FE" w:rsidP="000A5125">
            <w:pPr>
              <w:pStyle w:val="3"/>
              <w:tabs>
                <w:tab w:val="left" w:pos="567"/>
              </w:tabs>
              <w:spacing w:after="0"/>
              <w:outlineLvl w:val="2"/>
              <w:rPr>
                <w:rFonts w:ascii="Times New Roman" w:hAnsi="Times New Roman"/>
                <w:sz w:val="16"/>
                <w:szCs w:val="16"/>
              </w:rPr>
            </w:pPr>
          </w:p>
          <w:p w:rsidR="00BD40C4" w:rsidRPr="002706B8"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267 102,6</w:t>
            </w:r>
          </w:p>
        </w:tc>
        <w:tc>
          <w:tcPr>
            <w:tcW w:w="1134" w:type="dxa"/>
            <w:tcBorders>
              <w:bottom w:val="single" w:sz="4" w:space="0" w:color="auto"/>
            </w:tcBorders>
          </w:tcPr>
          <w:p w:rsidR="00F742FE" w:rsidRDefault="00F742FE" w:rsidP="000A5125">
            <w:pPr>
              <w:pStyle w:val="3"/>
              <w:tabs>
                <w:tab w:val="left" w:pos="567"/>
              </w:tabs>
              <w:spacing w:after="0"/>
              <w:outlineLvl w:val="2"/>
              <w:rPr>
                <w:rFonts w:ascii="Times New Roman" w:hAnsi="Times New Roman"/>
                <w:sz w:val="16"/>
                <w:szCs w:val="16"/>
              </w:rPr>
            </w:pPr>
          </w:p>
          <w:p w:rsidR="00BD40C4" w:rsidRPr="002706B8"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0,0</w:t>
            </w:r>
          </w:p>
        </w:tc>
        <w:tc>
          <w:tcPr>
            <w:tcW w:w="1134" w:type="dxa"/>
          </w:tcPr>
          <w:p w:rsidR="00F742FE" w:rsidRDefault="00F742FE" w:rsidP="00BD40C4">
            <w:pPr>
              <w:pStyle w:val="3"/>
              <w:tabs>
                <w:tab w:val="left" w:pos="567"/>
              </w:tabs>
              <w:spacing w:after="0"/>
              <w:outlineLvl w:val="2"/>
              <w:rPr>
                <w:rFonts w:ascii="Times New Roman" w:hAnsi="Times New Roman"/>
                <w:sz w:val="16"/>
                <w:szCs w:val="16"/>
              </w:rPr>
            </w:pPr>
          </w:p>
          <w:p w:rsidR="00BD40C4" w:rsidRDefault="00BD40C4" w:rsidP="00BD40C4">
            <w:pPr>
              <w:pStyle w:val="3"/>
              <w:tabs>
                <w:tab w:val="left" w:pos="567"/>
              </w:tabs>
              <w:spacing w:after="0"/>
              <w:outlineLvl w:val="2"/>
              <w:rPr>
                <w:rFonts w:ascii="Times New Roman" w:hAnsi="Times New Roman"/>
                <w:sz w:val="16"/>
                <w:szCs w:val="16"/>
              </w:rPr>
            </w:pPr>
            <w:r>
              <w:rPr>
                <w:rFonts w:ascii="Times New Roman" w:hAnsi="Times New Roman"/>
                <w:sz w:val="16"/>
                <w:szCs w:val="16"/>
              </w:rPr>
              <w:t>-267 102,6</w:t>
            </w:r>
          </w:p>
        </w:tc>
      </w:tr>
      <w:tr w:rsidR="00C13CE3" w:rsidTr="006A2E71">
        <w:trPr>
          <w:trHeight w:val="285"/>
        </w:trPr>
        <w:tc>
          <w:tcPr>
            <w:tcW w:w="994" w:type="dxa"/>
          </w:tcPr>
          <w:p w:rsidR="00BD40C4" w:rsidRDefault="00BD40C4" w:rsidP="000A5125">
            <w:pPr>
              <w:pStyle w:val="3"/>
              <w:tabs>
                <w:tab w:val="left" w:pos="567"/>
              </w:tabs>
              <w:spacing w:after="0"/>
              <w:outlineLvl w:val="2"/>
              <w:rPr>
                <w:rFonts w:ascii="Times New Roman" w:hAnsi="Times New Roman"/>
                <w:sz w:val="16"/>
                <w:szCs w:val="16"/>
              </w:rPr>
            </w:pPr>
          </w:p>
          <w:p w:rsidR="00C13CE3" w:rsidRDefault="00C13CE3" w:rsidP="000A5125">
            <w:pPr>
              <w:pStyle w:val="3"/>
              <w:tabs>
                <w:tab w:val="left" w:pos="567"/>
              </w:tabs>
              <w:spacing w:after="0"/>
              <w:outlineLvl w:val="2"/>
              <w:rPr>
                <w:rFonts w:ascii="Times New Roman" w:hAnsi="Times New Roman"/>
                <w:sz w:val="16"/>
                <w:szCs w:val="16"/>
              </w:rPr>
            </w:pPr>
            <w:r w:rsidRPr="002706B8">
              <w:rPr>
                <w:rFonts w:ascii="Times New Roman" w:hAnsi="Times New Roman"/>
                <w:sz w:val="16"/>
                <w:szCs w:val="16"/>
              </w:rPr>
              <w:t>500</w:t>
            </w:r>
          </w:p>
        </w:tc>
        <w:tc>
          <w:tcPr>
            <w:tcW w:w="5244" w:type="dxa"/>
          </w:tcPr>
          <w:p w:rsidR="00BD40C4" w:rsidRDefault="00BD40C4" w:rsidP="000A5125">
            <w:pPr>
              <w:pStyle w:val="3"/>
              <w:tabs>
                <w:tab w:val="left" w:pos="567"/>
              </w:tabs>
              <w:spacing w:after="0"/>
              <w:jc w:val="left"/>
              <w:outlineLvl w:val="2"/>
              <w:rPr>
                <w:rFonts w:ascii="Times New Roman" w:hAnsi="Times New Roman"/>
                <w:sz w:val="16"/>
                <w:szCs w:val="16"/>
              </w:rPr>
            </w:pPr>
          </w:p>
          <w:p w:rsidR="00C13CE3" w:rsidRPr="002706B8" w:rsidRDefault="00C13CE3" w:rsidP="000A5125">
            <w:pPr>
              <w:pStyle w:val="3"/>
              <w:tabs>
                <w:tab w:val="left" w:pos="567"/>
              </w:tabs>
              <w:spacing w:after="0"/>
              <w:jc w:val="left"/>
              <w:outlineLvl w:val="2"/>
              <w:rPr>
                <w:rFonts w:ascii="Times New Roman" w:hAnsi="Times New Roman"/>
                <w:sz w:val="16"/>
                <w:szCs w:val="16"/>
              </w:rPr>
            </w:pPr>
            <w:r w:rsidRPr="002706B8">
              <w:rPr>
                <w:rFonts w:ascii="Times New Roman" w:hAnsi="Times New Roman"/>
                <w:sz w:val="16"/>
                <w:szCs w:val="16"/>
              </w:rPr>
              <w:t>Межбюджетные трансферты</w:t>
            </w:r>
          </w:p>
        </w:tc>
        <w:tc>
          <w:tcPr>
            <w:tcW w:w="1134" w:type="dxa"/>
          </w:tcPr>
          <w:p w:rsidR="00BD40C4" w:rsidRDefault="00BD40C4" w:rsidP="000A5125">
            <w:pPr>
              <w:pStyle w:val="3"/>
              <w:tabs>
                <w:tab w:val="left" w:pos="567"/>
              </w:tabs>
              <w:spacing w:after="0"/>
              <w:outlineLvl w:val="2"/>
              <w:rPr>
                <w:rFonts w:ascii="Times New Roman" w:hAnsi="Times New Roman"/>
                <w:sz w:val="16"/>
                <w:szCs w:val="16"/>
              </w:rPr>
            </w:pPr>
          </w:p>
          <w:p w:rsidR="00C13CE3"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295 593,2</w:t>
            </w:r>
          </w:p>
        </w:tc>
        <w:tc>
          <w:tcPr>
            <w:tcW w:w="1134" w:type="dxa"/>
            <w:tcBorders>
              <w:bottom w:val="single" w:sz="4" w:space="0" w:color="auto"/>
            </w:tcBorders>
          </w:tcPr>
          <w:p w:rsidR="00BD40C4" w:rsidRDefault="00BD40C4" w:rsidP="000A5125">
            <w:pPr>
              <w:pStyle w:val="3"/>
              <w:tabs>
                <w:tab w:val="left" w:pos="567"/>
              </w:tabs>
              <w:spacing w:after="0"/>
              <w:outlineLvl w:val="2"/>
              <w:rPr>
                <w:rFonts w:ascii="Times New Roman" w:hAnsi="Times New Roman"/>
                <w:sz w:val="16"/>
                <w:szCs w:val="16"/>
              </w:rPr>
            </w:pPr>
          </w:p>
          <w:p w:rsidR="00C13CE3"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270 286,8</w:t>
            </w:r>
          </w:p>
        </w:tc>
        <w:tc>
          <w:tcPr>
            <w:tcW w:w="1134" w:type="dxa"/>
          </w:tcPr>
          <w:p w:rsidR="00C13CE3" w:rsidRDefault="00C13CE3" w:rsidP="000A5125">
            <w:pPr>
              <w:pStyle w:val="3"/>
              <w:tabs>
                <w:tab w:val="left" w:pos="567"/>
              </w:tabs>
              <w:spacing w:after="0"/>
              <w:outlineLvl w:val="2"/>
              <w:rPr>
                <w:rFonts w:ascii="Times New Roman" w:hAnsi="Times New Roman"/>
                <w:sz w:val="16"/>
                <w:szCs w:val="16"/>
              </w:rPr>
            </w:pPr>
          </w:p>
          <w:p w:rsidR="00BD40C4"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-25 306,4</w:t>
            </w:r>
          </w:p>
        </w:tc>
      </w:tr>
      <w:tr w:rsidR="00C13CE3" w:rsidTr="006A2E71">
        <w:tc>
          <w:tcPr>
            <w:tcW w:w="994" w:type="dxa"/>
          </w:tcPr>
          <w:p w:rsidR="00C13CE3" w:rsidRDefault="00C13CE3" w:rsidP="000A5125">
            <w:pPr>
              <w:pStyle w:val="3"/>
              <w:tabs>
                <w:tab w:val="left" w:pos="567"/>
              </w:tabs>
              <w:spacing w:after="0"/>
              <w:outlineLvl w:val="2"/>
              <w:rPr>
                <w:rFonts w:ascii="Times New Roman" w:hAnsi="Times New Roman"/>
                <w:sz w:val="16"/>
                <w:szCs w:val="16"/>
              </w:rPr>
            </w:pPr>
            <w:r w:rsidRPr="002706B8">
              <w:rPr>
                <w:rFonts w:ascii="Times New Roman" w:hAnsi="Times New Roman"/>
                <w:sz w:val="16"/>
                <w:szCs w:val="16"/>
              </w:rPr>
              <w:t>600</w:t>
            </w:r>
          </w:p>
        </w:tc>
        <w:tc>
          <w:tcPr>
            <w:tcW w:w="5244" w:type="dxa"/>
          </w:tcPr>
          <w:p w:rsidR="00C13CE3" w:rsidRPr="002706B8" w:rsidRDefault="00C13CE3" w:rsidP="000A5125">
            <w:pPr>
              <w:pStyle w:val="3"/>
              <w:tabs>
                <w:tab w:val="left" w:pos="567"/>
              </w:tabs>
              <w:spacing w:after="0"/>
              <w:jc w:val="left"/>
              <w:outlineLvl w:val="2"/>
              <w:rPr>
                <w:rFonts w:ascii="Times New Roman" w:hAnsi="Times New Roman"/>
                <w:sz w:val="16"/>
                <w:szCs w:val="16"/>
              </w:rPr>
            </w:pPr>
            <w:r w:rsidRPr="002706B8">
              <w:rPr>
                <w:rFonts w:ascii="Times New Roman" w:hAnsi="Times New Roman"/>
                <w:sz w:val="16"/>
                <w:szCs w:val="16"/>
              </w:rPr>
              <w:t>Предоставление субсидий бюджетным, автономным учреждениям и иным некоммерческим организациям</w:t>
            </w:r>
          </w:p>
        </w:tc>
        <w:tc>
          <w:tcPr>
            <w:tcW w:w="1134" w:type="dxa"/>
          </w:tcPr>
          <w:p w:rsidR="00BD40C4" w:rsidRDefault="00BD40C4" w:rsidP="000A5125">
            <w:pPr>
              <w:pStyle w:val="3"/>
              <w:tabs>
                <w:tab w:val="left" w:pos="567"/>
              </w:tabs>
              <w:spacing w:after="0"/>
              <w:outlineLvl w:val="2"/>
              <w:rPr>
                <w:rFonts w:ascii="Times New Roman" w:hAnsi="Times New Roman"/>
                <w:sz w:val="16"/>
                <w:szCs w:val="16"/>
              </w:rPr>
            </w:pPr>
          </w:p>
          <w:p w:rsidR="00C13CE3"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398 403,8</w:t>
            </w:r>
          </w:p>
        </w:tc>
        <w:tc>
          <w:tcPr>
            <w:tcW w:w="1134" w:type="dxa"/>
            <w:tcBorders>
              <w:bottom w:val="single" w:sz="4" w:space="0" w:color="auto"/>
            </w:tcBorders>
          </w:tcPr>
          <w:p w:rsidR="00C13CE3" w:rsidRDefault="00C13CE3" w:rsidP="000A5125">
            <w:pPr>
              <w:pStyle w:val="3"/>
              <w:tabs>
                <w:tab w:val="left" w:pos="567"/>
              </w:tabs>
              <w:spacing w:after="0"/>
              <w:outlineLvl w:val="2"/>
              <w:rPr>
                <w:rFonts w:ascii="Times New Roman" w:hAnsi="Times New Roman"/>
                <w:sz w:val="16"/>
                <w:szCs w:val="16"/>
              </w:rPr>
            </w:pPr>
          </w:p>
          <w:p w:rsidR="00BD40C4"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199 940,8</w:t>
            </w:r>
          </w:p>
        </w:tc>
        <w:tc>
          <w:tcPr>
            <w:tcW w:w="1134" w:type="dxa"/>
          </w:tcPr>
          <w:p w:rsidR="00C13CE3" w:rsidRDefault="00C13CE3" w:rsidP="000A5125">
            <w:pPr>
              <w:pStyle w:val="3"/>
              <w:tabs>
                <w:tab w:val="left" w:pos="567"/>
              </w:tabs>
              <w:spacing w:after="0"/>
              <w:outlineLvl w:val="2"/>
              <w:rPr>
                <w:rFonts w:ascii="Times New Roman" w:hAnsi="Times New Roman"/>
                <w:sz w:val="16"/>
                <w:szCs w:val="16"/>
              </w:rPr>
            </w:pPr>
          </w:p>
          <w:p w:rsidR="00BD40C4"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-198 463,0</w:t>
            </w:r>
          </w:p>
        </w:tc>
      </w:tr>
      <w:tr w:rsidR="00C13CE3" w:rsidTr="006A2E71">
        <w:tc>
          <w:tcPr>
            <w:tcW w:w="994" w:type="dxa"/>
          </w:tcPr>
          <w:p w:rsidR="00C13CE3" w:rsidRDefault="00C13CE3" w:rsidP="000A5125">
            <w:pPr>
              <w:pStyle w:val="3"/>
              <w:tabs>
                <w:tab w:val="left" w:pos="567"/>
              </w:tabs>
              <w:spacing w:after="0"/>
              <w:outlineLvl w:val="2"/>
              <w:rPr>
                <w:rFonts w:ascii="Times New Roman" w:hAnsi="Times New Roman"/>
                <w:sz w:val="16"/>
                <w:szCs w:val="16"/>
              </w:rPr>
            </w:pPr>
            <w:r w:rsidRPr="002706B8">
              <w:rPr>
                <w:rFonts w:ascii="Times New Roman" w:hAnsi="Times New Roman"/>
                <w:sz w:val="16"/>
                <w:szCs w:val="16"/>
              </w:rPr>
              <w:t>700</w:t>
            </w:r>
          </w:p>
        </w:tc>
        <w:tc>
          <w:tcPr>
            <w:tcW w:w="5244" w:type="dxa"/>
          </w:tcPr>
          <w:p w:rsidR="00C13CE3" w:rsidRPr="002706B8" w:rsidRDefault="00C13CE3" w:rsidP="000A5125">
            <w:pPr>
              <w:pStyle w:val="3"/>
              <w:tabs>
                <w:tab w:val="left" w:pos="567"/>
              </w:tabs>
              <w:spacing w:after="0"/>
              <w:jc w:val="left"/>
              <w:outlineLvl w:val="2"/>
              <w:rPr>
                <w:rFonts w:ascii="Times New Roman" w:hAnsi="Times New Roman"/>
                <w:sz w:val="16"/>
                <w:szCs w:val="16"/>
              </w:rPr>
            </w:pPr>
            <w:r w:rsidRPr="002706B8">
              <w:rPr>
                <w:rFonts w:ascii="Times New Roman" w:hAnsi="Times New Roman"/>
                <w:sz w:val="16"/>
                <w:szCs w:val="16"/>
              </w:rPr>
              <w:t>Обслуживание государственного (муниципального) долга</w:t>
            </w:r>
          </w:p>
        </w:tc>
        <w:tc>
          <w:tcPr>
            <w:tcW w:w="1134" w:type="dxa"/>
          </w:tcPr>
          <w:p w:rsidR="00C13CE3"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0,0</w:t>
            </w:r>
          </w:p>
        </w:tc>
        <w:tc>
          <w:tcPr>
            <w:tcW w:w="1134" w:type="dxa"/>
            <w:tcBorders>
              <w:bottom w:val="single" w:sz="4" w:space="0" w:color="auto"/>
            </w:tcBorders>
          </w:tcPr>
          <w:p w:rsidR="00C13CE3"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300,0</w:t>
            </w:r>
          </w:p>
        </w:tc>
        <w:tc>
          <w:tcPr>
            <w:tcW w:w="1134" w:type="dxa"/>
          </w:tcPr>
          <w:p w:rsidR="00C13CE3" w:rsidRDefault="00876F3E"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w:t>
            </w:r>
            <w:r w:rsidR="00BD40C4">
              <w:rPr>
                <w:rFonts w:ascii="Times New Roman" w:hAnsi="Times New Roman"/>
                <w:sz w:val="16"/>
                <w:szCs w:val="16"/>
              </w:rPr>
              <w:t>300,0</w:t>
            </w:r>
          </w:p>
        </w:tc>
      </w:tr>
      <w:tr w:rsidR="00C13CE3" w:rsidTr="006A2E71">
        <w:tc>
          <w:tcPr>
            <w:tcW w:w="994" w:type="dxa"/>
          </w:tcPr>
          <w:p w:rsidR="00C13CE3" w:rsidRDefault="00C13CE3" w:rsidP="000A5125">
            <w:pPr>
              <w:pStyle w:val="3"/>
              <w:tabs>
                <w:tab w:val="left" w:pos="567"/>
              </w:tabs>
              <w:spacing w:after="0"/>
              <w:outlineLvl w:val="2"/>
              <w:rPr>
                <w:rFonts w:ascii="Times New Roman" w:hAnsi="Times New Roman"/>
                <w:sz w:val="16"/>
                <w:szCs w:val="16"/>
              </w:rPr>
            </w:pPr>
            <w:r w:rsidRPr="002706B8">
              <w:rPr>
                <w:rFonts w:ascii="Times New Roman" w:hAnsi="Times New Roman"/>
                <w:sz w:val="16"/>
                <w:szCs w:val="16"/>
              </w:rPr>
              <w:t>800</w:t>
            </w:r>
          </w:p>
        </w:tc>
        <w:tc>
          <w:tcPr>
            <w:tcW w:w="5244" w:type="dxa"/>
          </w:tcPr>
          <w:p w:rsidR="00C13CE3" w:rsidRPr="002706B8" w:rsidRDefault="00C13CE3" w:rsidP="000A5125">
            <w:pPr>
              <w:pStyle w:val="3"/>
              <w:tabs>
                <w:tab w:val="left" w:pos="567"/>
              </w:tabs>
              <w:spacing w:after="0"/>
              <w:jc w:val="left"/>
              <w:outlineLvl w:val="2"/>
              <w:rPr>
                <w:rFonts w:ascii="Times New Roman" w:hAnsi="Times New Roman"/>
                <w:sz w:val="16"/>
                <w:szCs w:val="16"/>
              </w:rPr>
            </w:pPr>
            <w:r w:rsidRPr="002706B8">
              <w:rPr>
                <w:rFonts w:ascii="Times New Roman" w:hAnsi="Times New Roman"/>
                <w:sz w:val="16"/>
                <w:szCs w:val="16"/>
              </w:rPr>
              <w:t>Иные бюджетные ассигнования</w:t>
            </w:r>
          </w:p>
        </w:tc>
        <w:tc>
          <w:tcPr>
            <w:tcW w:w="1134" w:type="dxa"/>
          </w:tcPr>
          <w:p w:rsidR="00C13CE3"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2 708,7</w:t>
            </w:r>
          </w:p>
        </w:tc>
        <w:tc>
          <w:tcPr>
            <w:tcW w:w="1134" w:type="dxa"/>
            <w:tcBorders>
              <w:bottom w:val="single" w:sz="4" w:space="0" w:color="auto"/>
            </w:tcBorders>
          </w:tcPr>
          <w:p w:rsidR="00C13CE3"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1 174,7</w:t>
            </w:r>
          </w:p>
        </w:tc>
        <w:tc>
          <w:tcPr>
            <w:tcW w:w="1134" w:type="dxa"/>
          </w:tcPr>
          <w:p w:rsidR="00C13CE3" w:rsidRDefault="00BD40C4" w:rsidP="000A5125">
            <w:pPr>
              <w:pStyle w:val="3"/>
              <w:tabs>
                <w:tab w:val="left" w:pos="567"/>
              </w:tabs>
              <w:spacing w:after="0"/>
              <w:outlineLvl w:val="2"/>
              <w:rPr>
                <w:rFonts w:ascii="Times New Roman" w:hAnsi="Times New Roman"/>
                <w:sz w:val="16"/>
                <w:szCs w:val="16"/>
              </w:rPr>
            </w:pPr>
            <w:r>
              <w:rPr>
                <w:rFonts w:ascii="Times New Roman" w:hAnsi="Times New Roman"/>
                <w:sz w:val="16"/>
                <w:szCs w:val="16"/>
              </w:rPr>
              <w:t>-1 534,0</w:t>
            </w:r>
          </w:p>
        </w:tc>
      </w:tr>
      <w:tr w:rsidR="00C13CE3" w:rsidTr="000F4F1A">
        <w:tc>
          <w:tcPr>
            <w:tcW w:w="6238" w:type="dxa"/>
            <w:gridSpan w:val="2"/>
          </w:tcPr>
          <w:p w:rsidR="00C13CE3" w:rsidRPr="000A5125" w:rsidRDefault="007C2533" w:rsidP="000A5125">
            <w:pPr>
              <w:pStyle w:val="3"/>
              <w:tabs>
                <w:tab w:val="left" w:pos="567"/>
              </w:tabs>
              <w:spacing w:after="0"/>
              <w:jc w:val="left"/>
              <w:outlineLvl w:val="2"/>
              <w:rPr>
                <w:rFonts w:ascii="Times New Roman" w:hAnsi="Times New Roman"/>
                <w:b/>
              </w:rPr>
            </w:pPr>
            <w:r>
              <w:rPr>
                <w:rFonts w:ascii="Times New Roman" w:hAnsi="Times New Roman"/>
                <w:b/>
              </w:rPr>
              <w:t>ИТОГО:</w:t>
            </w:r>
          </w:p>
        </w:tc>
        <w:tc>
          <w:tcPr>
            <w:tcW w:w="1134" w:type="dxa"/>
          </w:tcPr>
          <w:p w:rsidR="00C13CE3" w:rsidRPr="000A5125" w:rsidRDefault="002C0DEF" w:rsidP="000A5125">
            <w:pPr>
              <w:pStyle w:val="3"/>
              <w:tabs>
                <w:tab w:val="left" w:pos="567"/>
              </w:tabs>
              <w:spacing w:after="0"/>
              <w:outlineLvl w:val="2"/>
              <w:rPr>
                <w:rFonts w:ascii="Times New Roman" w:hAnsi="Times New Roman"/>
                <w:b/>
              </w:rPr>
            </w:pPr>
            <w:r>
              <w:rPr>
                <w:rFonts w:ascii="Times New Roman" w:hAnsi="Times New Roman"/>
                <w:b/>
              </w:rPr>
              <w:t>3 142 058,6</w:t>
            </w:r>
          </w:p>
        </w:tc>
        <w:tc>
          <w:tcPr>
            <w:tcW w:w="1134" w:type="dxa"/>
          </w:tcPr>
          <w:p w:rsidR="00C13CE3" w:rsidRPr="000A5125" w:rsidRDefault="00C13CE3" w:rsidP="000A5125">
            <w:pPr>
              <w:pStyle w:val="3"/>
              <w:tabs>
                <w:tab w:val="left" w:pos="567"/>
              </w:tabs>
              <w:spacing w:after="0"/>
              <w:outlineLvl w:val="2"/>
              <w:rPr>
                <w:rFonts w:ascii="Times New Roman" w:hAnsi="Times New Roman"/>
                <w:b/>
              </w:rPr>
            </w:pPr>
            <w:r w:rsidRPr="000A5125">
              <w:rPr>
                <w:rFonts w:ascii="Times New Roman" w:hAnsi="Times New Roman"/>
                <w:b/>
              </w:rPr>
              <w:t>2 349 865,3</w:t>
            </w:r>
          </w:p>
        </w:tc>
        <w:tc>
          <w:tcPr>
            <w:tcW w:w="1134" w:type="dxa"/>
          </w:tcPr>
          <w:p w:rsidR="00C13CE3" w:rsidRPr="000A5125" w:rsidRDefault="00BD40C4" w:rsidP="00BD40C4">
            <w:pPr>
              <w:pStyle w:val="3"/>
              <w:tabs>
                <w:tab w:val="left" w:pos="567"/>
              </w:tabs>
              <w:spacing w:after="0"/>
              <w:outlineLvl w:val="2"/>
              <w:rPr>
                <w:rFonts w:ascii="Times New Roman" w:hAnsi="Times New Roman"/>
                <w:b/>
              </w:rPr>
            </w:pPr>
            <w:r w:rsidRPr="000A5125">
              <w:rPr>
                <w:rFonts w:ascii="Times New Roman" w:hAnsi="Times New Roman"/>
                <w:b/>
              </w:rPr>
              <w:t>-417 364,4</w:t>
            </w:r>
          </w:p>
        </w:tc>
      </w:tr>
    </w:tbl>
    <w:p w:rsidR="00983EAE" w:rsidRDefault="00983EAE" w:rsidP="00FD6E2C">
      <w:pPr>
        <w:ind w:firstLine="567"/>
        <w:jc w:val="both"/>
        <w:rPr>
          <w:rFonts w:eastAsia="Calibri"/>
        </w:rPr>
      </w:pPr>
    </w:p>
    <w:p w:rsidR="00FD6E2C" w:rsidRDefault="00FD6E2C" w:rsidP="00FD6E2C">
      <w:pPr>
        <w:ind w:firstLine="567"/>
        <w:jc w:val="both"/>
        <w:rPr>
          <w:rFonts w:eastAsia="Calibri"/>
          <w:b/>
        </w:rPr>
      </w:pPr>
      <w:r w:rsidRPr="004E0B6B">
        <w:rPr>
          <w:rFonts w:eastAsia="Calibri"/>
        </w:rPr>
        <w:t>Как видно из представленной таблицы, наибольший удельный вес в общем объеме расходов районного бюджета на 202</w:t>
      </w:r>
      <w:r>
        <w:rPr>
          <w:rFonts w:eastAsia="Calibri"/>
        </w:rPr>
        <w:t>3</w:t>
      </w:r>
      <w:r w:rsidRPr="004E0B6B">
        <w:rPr>
          <w:rFonts w:eastAsia="Calibri"/>
        </w:rPr>
        <w:t xml:space="preserve"> год, как и прежде, составляют «</w:t>
      </w:r>
      <w:r w:rsidRPr="004E0B6B">
        <w:rPr>
          <w:rFonts w:eastAsia="Calibri"/>
          <w:i/>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4E0B6B">
        <w:rPr>
          <w:rFonts w:eastAsia="Calibri"/>
          <w:i/>
        </w:rPr>
        <w:lastRenderedPageBreak/>
        <w:t>внебюджетными фондами (заработная плата с начислениями, командировочные расходы, льготный проезд»</w:t>
      </w:r>
      <w:r>
        <w:rPr>
          <w:rFonts w:eastAsia="Calibri"/>
          <w:i/>
        </w:rPr>
        <w:t xml:space="preserve"> </w:t>
      </w:r>
      <w:r w:rsidRPr="00FD6E2C">
        <w:rPr>
          <w:rFonts w:eastAsia="Calibri"/>
        </w:rPr>
        <w:t>(КВР 100)</w:t>
      </w:r>
      <w:r w:rsidRPr="004E0B6B">
        <w:rPr>
          <w:rFonts w:eastAsia="Calibri"/>
        </w:rPr>
        <w:t xml:space="preserve"> в сумме </w:t>
      </w:r>
      <w:r>
        <w:rPr>
          <w:rFonts w:eastAsia="Calibri"/>
        </w:rPr>
        <w:t>1 750 301,0</w:t>
      </w:r>
      <w:r w:rsidRPr="004E0B6B">
        <w:rPr>
          <w:rFonts w:eastAsia="Calibri"/>
        </w:rPr>
        <w:t xml:space="preserve"> тыс. рублей, или </w:t>
      </w:r>
      <w:r>
        <w:rPr>
          <w:rFonts w:eastAsia="Calibri"/>
          <w:b/>
        </w:rPr>
        <w:t>74,5</w:t>
      </w:r>
      <w:r w:rsidRPr="004E0B6B">
        <w:rPr>
          <w:rFonts w:eastAsia="Calibri"/>
          <w:b/>
        </w:rPr>
        <w:t>%</w:t>
      </w:r>
      <w:r>
        <w:rPr>
          <w:rFonts w:eastAsia="Calibri"/>
          <w:b/>
        </w:rPr>
        <w:t xml:space="preserve"> о</w:t>
      </w:r>
      <w:r w:rsidRPr="00FD6E2C">
        <w:rPr>
          <w:rFonts w:eastAsia="Calibri"/>
        </w:rPr>
        <w:t>б общей суммы расходов</w:t>
      </w:r>
      <w:r>
        <w:rPr>
          <w:rFonts w:eastAsia="Calibri"/>
          <w:b/>
        </w:rPr>
        <w:t xml:space="preserve"> (на 2022 год проектом бюджета было предусмотрено 54,4%)</w:t>
      </w:r>
      <w:r w:rsidRPr="004E0B6B">
        <w:rPr>
          <w:rFonts w:eastAsia="Calibri"/>
        </w:rPr>
        <w:t xml:space="preserve">. По другим видам расходов удельный вес составляет от </w:t>
      </w:r>
      <w:r>
        <w:rPr>
          <w:rFonts w:eastAsia="Calibri"/>
          <w:b/>
        </w:rPr>
        <w:t>20,6</w:t>
      </w:r>
      <w:r w:rsidRPr="004E0B6B">
        <w:rPr>
          <w:rFonts w:eastAsia="Calibri"/>
          <w:b/>
        </w:rPr>
        <w:t>%</w:t>
      </w:r>
      <w:r w:rsidRPr="004E0B6B">
        <w:rPr>
          <w:rFonts w:eastAsia="Calibri"/>
        </w:rPr>
        <w:t xml:space="preserve"> до </w:t>
      </w:r>
      <w:r w:rsidRPr="004E0B6B">
        <w:rPr>
          <w:rFonts w:eastAsia="Calibri"/>
          <w:b/>
        </w:rPr>
        <w:t>0,</w:t>
      </w:r>
      <w:r>
        <w:rPr>
          <w:rFonts w:eastAsia="Calibri"/>
          <w:b/>
        </w:rPr>
        <w:t>05</w:t>
      </w:r>
      <w:r w:rsidRPr="004E0B6B">
        <w:rPr>
          <w:rFonts w:eastAsia="Calibri"/>
          <w:b/>
        </w:rPr>
        <w:t>%.</w:t>
      </w:r>
    </w:p>
    <w:p w:rsidR="00F742FE" w:rsidRPr="000A5125" w:rsidRDefault="000A5125" w:rsidP="00F65595">
      <w:pPr>
        <w:pStyle w:val="a3"/>
        <w:tabs>
          <w:tab w:val="left" w:pos="851"/>
        </w:tabs>
        <w:spacing w:after="0" w:line="240" w:lineRule="auto"/>
        <w:ind w:left="0" w:firstLine="567"/>
        <w:jc w:val="both"/>
        <w:rPr>
          <w:rFonts w:ascii="Times" w:hAnsi="Times"/>
          <w:color w:val="000000"/>
          <w:sz w:val="24"/>
          <w:szCs w:val="24"/>
        </w:rPr>
      </w:pPr>
      <w:r w:rsidRPr="000A5125">
        <w:rPr>
          <w:rFonts w:ascii="Times" w:hAnsi="Times"/>
          <w:color w:val="000000"/>
          <w:sz w:val="24"/>
          <w:szCs w:val="24"/>
        </w:rPr>
        <w:t xml:space="preserve">Наибольшее снижение бюджетных ассигнований </w:t>
      </w:r>
      <w:r w:rsidR="000629C1" w:rsidRPr="000A5125">
        <w:rPr>
          <w:rFonts w:ascii="Times" w:hAnsi="Times"/>
          <w:color w:val="000000"/>
          <w:sz w:val="24"/>
          <w:szCs w:val="24"/>
        </w:rPr>
        <w:t xml:space="preserve">в 2023 году </w:t>
      </w:r>
      <w:r w:rsidRPr="000A5125">
        <w:rPr>
          <w:rFonts w:ascii="Times" w:hAnsi="Times"/>
          <w:color w:val="000000"/>
          <w:sz w:val="24"/>
          <w:szCs w:val="24"/>
        </w:rPr>
        <w:t>предусматривается по группам видам расходов:</w:t>
      </w:r>
    </w:p>
    <w:p w:rsidR="000A5125" w:rsidRPr="000629C1" w:rsidRDefault="000A5125" w:rsidP="00F65595">
      <w:pPr>
        <w:pStyle w:val="a3"/>
        <w:tabs>
          <w:tab w:val="left" w:pos="851"/>
        </w:tabs>
        <w:spacing w:after="0" w:line="240" w:lineRule="auto"/>
        <w:ind w:left="0" w:firstLine="567"/>
        <w:jc w:val="both"/>
        <w:rPr>
          <w:rFonts w:ascii="Times" w:hAnsi="Times"/>
          <w:color w:val="000000"/>
          <w:sz w:val="24"/>
          <w:szCs w:val="24"/>
        </w:rPr>
      </w:pPr>
      <w:r w:rsidRPr="000629C1">
        <w:rPr>
          <w:rFonts w:ascii="Times" w:hAnsi="Times"/>
          <w:color w:val="000000"/>
          <w:sz w:val="24"/>
          <w:szCs w:val="24"/>
        </w:rPr>
        <w:t>капитальные вложения в объекты государственной (муниципальной) собственности (КВР 400) – 100%,</w:t>
      </w:r>
    </w:p>
    <w:p w:rsidR="000A5125" w:rsidRPr="00876F3E" w:rsidRDefault="000A5125" w:rsidP="00F65595">
      <w:pPr>
        <w:pStyle w:val="a3"/>
        <w:tabs>
          <w:tab w:val="left" w:pos="851"/>
        </w:tabs>
        <w:spacing w:after="0" w:line="240" w:lineRule="auto"/>
        <w:ind w:left="0" w:firstLine="567"/>
        <w:jc w:val="both"/>
        <w:rPr>
          <w:color w:val="000000"/>
          <w:sz w:val="24"/>
          <w:szCs w:val="24"/>
        </w:rPr>
      </w:pPr>
      <w:r w:rsidRPr="000629C1">
        <w:rPr>
          <w:rFonts w:ascii="Times" w:hAnsi="Times"/>
          <w:color w:val="000000"/>
          <w:sz w:val="24"/>
          <w:szCs w:val="24"/>
        </w:rPr>
        <w:t>предоставление субсидий бюджетным, автономным учреждениям и иным некоммерческим организациям (КВР 600) – 49,8%</w:t>
      </w:r>
      <w:r w:rsidR="00876F3E">
        <w:rPr>
          <w:color w:val="000000"/>
          <w:sz w:val="24"/>
          <w:szCs w:val="24"/>
        </w:rPr>
        <w:t>.</w:t>
      </w:r>
    </w:p>
    <w:p w:rsidR="003D41A8" w:rsidRDefault="000A5125" w:rsidP="00F65595">
      <w:pPr>
        <w:pStyle w:val="a3"/>
        <w:tabs>
          <w:tab w:val="left" w:pos="851"/>
        </w:tabs>
        <w:spacing w:after="0" w:line="240" w:lineRule="auto"/>
        <w:ind w:left="0" w:firstLine="567"/>
        <w:jc w:val="both"/>
        <w:rPr>
          <w:color w:val="000000"/>
          <w:sz w:val="24"/>
          <w:szCs w:val="24"/>
        </w:rPr>
      </w:pPr>
      <w:r w:rsidRPr="000629C1">
        <w:rPr>
          <w:rFonts w:ascii="Times" w:hAnsi="Times"/>
          <w:color w:val="000000"/>
          <w:sz w:val="24"/>
          <w:szCs w:val="24"/>
        </w:rPr>
        <w:t>3. Структура расходов районного бюджета на 2022-2023 год</w:t>
      </w:r>
      <w:r w:rsidR="000629C1" w:rsidRPr="000629C1">
        <w:rPr>
          <w:rFonts w:ascii="Times" w:hAnsi="Times"/>
          <w:color w:val="000000"/>
          <w:sz w:val="24"/>
          <w:szCs w:val="24"/>
        </w:rPr>
        <w:t>ы</w:t>
      </w:r>
      <w:r w:rsidRPr="000629C1">
        <w:rPr>
          <w:rFonts w:ascii="Times" w:hAnsi="Times"/>
          <w:color w:val="000000"/>
          <w:sz w:val="24"/>
          <w:szCs w:val="24"/>
        </w:rPr>
        <w:t xml:space="preserve"> по отношению к общей сумме расходов </w:t>
      </w:r>
      <w:r w:rsidRPr="00C42B31">
        <w:rPr>
          <w:rFonts w:ascii="Times" w:hAnsi="Times"/>
          <w:b/>
          <w:color w:val="000000"/>
          <w:sz w:val="24"/>
          <w:szCs w:val="24"/>
        </w:rPr>
        <w:t>по отдельным главным распорядителям бюджетных средств</w:t>
      </w:r>
      <w:r w:rsidRPr="005E7015">
        <w:rPr>
          <w:rFonts w:ascii="Times" w:hAnsi="Times"/>
          <w:color w:val="000000"/>
          <w:sz w:val="24"/>
          <w:szCs w:val="24"/>
        </w:rPr>
        <w:t xml:space="preserve"> представлена в следующей таблице.</w:t>
      </w:r>
    </w:p>
    <w:p w:rsidR="005E7015" w:rsidRPr="003A62C8" w:rsidRDefault="005E7015" w:rsidP="003A62C8">
      <w:pPr>
        <w:pStyle w:val="a3"/>
        <w:tabs>
          <w:tab w:val="left" w:pos="851"/>
        </w:tabs>
        <w:spacing w:after="0" w:line="240" w:lineRule="auto"/>
        <w:ind w:left="0" w:firstLine="567"/>
        <w:jc w:val="right"/>
        <w:rPr>
          <w:rFonts w:ascii="Times" w:hAnsi="Times"/>
          <w:color w:val="000000"/>
          <w:sz w:val="24"/>
          <w:szCs w:val="24"/>
        </w:rPr>
      </w:pPr>
      <w:r w:rsidRPr="003A62C8">
        <w:rPr>
          <w:rFonts w:ascii="Times" w:hAnsi="Times"/>
          <w:color w:val="000000"/>
          <w:sz w:val="24"/>
          <w:szCs w:val="24"/>
        </w:rPr>
        <w:t>Тыс. рублей</w:t>
      </w:r>
    </w:p>
    <w:tbl>
      <w:tblPr>
        <w:tblStyle w:val="a4"/>
        <w:tblW w:w="0" w:type="auto"/>
        <w:tblInd w:w="108" w:type="dxa"/>
        <w:tblLayout w:type="fixed"/>
        <w:tblLook w:val="04A0"/>
      </w:tblPr>
      <w:tblGrid>
        <w:gridCol w:w="709"/>
        <w:gridCol w:w="5528"/>
        <w:gridCol w:w="1134"/>
        <w:gridCol w:w="1134"/>
        <w:gridCol w:w="1134"/>
      </w:tblGrid>
      <w:tr w:rsidR="006A2E71" w:rsidTr="00C42B31">
        <w:trPr>
          <w:trHeight w:val="694"/>
        </w:trPr>
        <w:tc>
          <w:tcPr>
            <w:tcW w:w="709" w:type="dxa"/>
            <w:shd w:val="clear" w:color="auto" w:fill="D9D9D9" w:themeFill="background1" w:themeFillShade="D9"/>
          </w:tcPr>
          <w:p w:rsidR="006A2E71" w:rsidRPr="006A2E71" w:rsidRDefault="006A2E71" w:rsidP="000F4F1A">
            <w:pPr>
              <w:pStyle w:val="a3"/>
              <w:tabs>
                <w:tab w:val="left" w:pos="851"/>
              </w:tabs>
              <w:spacing w:after="0" w:line="240" w:lineRule="auto"/>
              <w:ind w:left="0"/>
              <w:jc w:val="center"/>
              <w:rPr>
                <w:rFonts w:ascii="Times" w:hAnsi="Times"/>
                <w:b/>
                <w:color w:val="000000"/>
                <w:sz w:val="18"/>
                <w:szCs w:val="18"/>
              </w:rPr>
            </w:pPr>
            <w:r w:rsidRPr="006A2E71">
              <w:rPr>
                <w:rFonts w:ascii="Times" w:hAnsi="Times"/>
                <w:b/>
                <w:color w:val="000000"/>
                <w:sz w:val="18"/>
                <w:szCs w:val="18"/>
              </w:rPr>
              <w:t>Код главы</w:t>
            </w:r>
          </w:p>
        </w:tc>
        <w:tc>
          <w:tcPr>
            <w:tcW w:w="5528" w:type="dxa"/>
            <w:shd w:val="clear" w:color="auto" w:fill="D9D9D9" w:themeFill="background1" w:themeFillShade="D9"/>
          </w:tcPr>
          <w:p w:rsidR="006A2E71" w:rsidRPr="006A2E71" w:rsidRDefault="006A2E71" w:rsidP="000F4F1A">
            <w:pPr>
              <w:pStyle w:val="a3"/>
              <w:tabs>
                <w:tab w:val="left" w:pos="851"/>
              </w:tabs>
              <w:spacing w:after="0" w:line="240" w:lineRule="auto"/>
              <w:ind w:left="0"/>
              <w:jc w:val="center"/>
              <w:rPr>
                <w:rFonts w:ascii="Times" w:hAnsi="Times"/>
                <w:b/>
                <w:color w:val="000000"/>
                <w:sz w:val="18"/>
                <w:szCs w:val="18"/>
              </w:rPr>
            </w:pPr>
          </w:p>
          <w:p w:rsidR="006A2E71" w:rsidRPr="006A2E71" w:rsidRDefault="006A2E71" w:rsidP="000F4F1A">
            <w:pPr>
              <w:pStyle w:val="a3"/>
              <w:tabs>
                <w:tab w:val="left" w:pos="851"/>
              </w:tabs>
              <w:spacing w:after="0" w:line="240" w:lineRule="auto"/>
              <w:ind w:left="0"/>
              <w:jc w:val="center"/>
              <w:rPr>
                <w:rFonts w:ascii="Times" w:hAnsi="Times"/>
                <w:b/>
                <w:color w:val="000000"/>
                <w:sz w:val="18"/>
                <w:szCs w:val="18"/>
              </w:rPr>
            </w:pPr>
            <w:r w:rsidRPr="006A2E71">
              <w:rPr>
                <w:rFonts w:ascii="Times" w:hAnsi="Times"/>
                <w:b/>
                <w:color w:val="000000"/>
                <w:sz w:val="18"/>
                <w:szCs w:val="18"/>
              </w:rPr>
              <w:t>Наименование главного распорядителя</w:t>
            </w:r>
          </w:p>
          <w:p w:rsidR="006A2E71" w:rsidRPr="006A2E71" w:rsidRDefault="006A2E71" w:rsidP="000F4F1A">
            <w:pPr>
              <w:pStyle w:val="a3"/>
              <w:tabs>
                <w:tab w:val="left" w:pos="851"/>
              </w:tabs>
              <w:spacing w:after="0" w:line="240" w:lineRule="auto"/>
              <w:ind w:left="0"/>
              <w:jc w:val="center"/>
              <w:rPr>
                <w:rFonts w:ascii="Times" w:hAnsi="Times"/>
                <w:b/>
                <w:color w:val="000000"/>
                <w:sz w:val="18"/>
                <w:szCs w:val="18"/>
              </w:rPr>
            </w:pPr>
            <w:r w:rsidRPr="006A2E71">
              <w:rPr>
                <w:rFonts w:ascii="Times" w:hAnsi="Times"/>
                <w:b/>
                <w:color w:val="000000"/>
                <w:sz w:val="18"/>
                <w:szCs w:val="18"/>
              </w:rPr>
              <w:t xml:space="preserve">(с указанием кода </w:t>
            </w:r>
            <w:r w:rsidRPr="00C84F50">
              <w:rPr>
                <w:rFonts w:ascii="Times" w:hAnsi="Times"/>
                <w:b/>
                <w:color w:val="000000"/>
                <w:sz w:val="18"/>
                <w:szCs w:val="18"/>
              </w:rPr>
              <w:t>главы</w:t>
            </w:r>
            <w:r w:rsidRPr="006A2E71">
              <w:rPr>
                <w:rFonts w:ascii="Times" w:hAnsi="Times"/>
                <w:b/>
                <w:color w:val="000000"/>
                <w:sz w:val="18"/>
                <w:szCs w:val="18"/>
              </w:rPr>
              <w:t>)</w:t>
            </w:r>
          </w:p>
        </w:tc>
        <w:tc>
          <w:tcPr>
            <w:tcW w:w="1134" w:type="dxa"/>
            <w:shd w:val="clear" w:color="auto" w:fill="D9D9D9" w:themeFill="background1" w:themeFillShade="D9"/>
          </w:tcPr>
          <w:p w:rsidR="006A2E71" w:rsidRPr="006A2E71" w:rsidRDefault="006A2E71" w:rsidP="003A62C8">
            <w:pPr>
              <w:pStyle w:val="3"/>
              <w:tabs>
                <w:tab w:val="left" w:pos="567"/>
              </w:tabs>
              <w:spacing w:after="0"/>
              <w:outlineLvl w:val="2"/>
              <w:rPr>
                <w:rFonts w:ascii="Times" w:hAnsi="Times"/>
                <w:b/>
              </w:rPr>
            </w:pPr>
            <w:r w:rsidRPr="006A2E71">
              <w:rPr>
                <w:rFonts w:ascii="Times" w:hAnsi="Times"/>
                <w:b/>
                <w:bCs w:val="0"/>
              </w:rPr>
              <w:t>РД от 22.09.2022 № 219</w:t>
            </w:r>
          </w:p>
        </w:tc>
        <w:tc>
          <w:tcPr>
            <w:tcW w:w="1134" w:type="dxa"/>
            <w:shd w:val="clear" w:color="auto" w:fill="D9D9D9" w:themeFill="background1" w:themeFillShade="D9"/>
          </w:tcPr>
          <w:p w:rsidR="006A2E71" w:rsidRPr="006A2E71" w:rsidRDefault="006A2E71" w:rsidP="006A2E71">
            <w:pPr>
              <w:pStyle w:val="3"/>
              <w:ind w:left="-108" w:right="-108"/>
              <w:outlineLvl w:val="2"/>
              <w:rPr>
                <w:rFonts w:ascii="Times" w:hAnsi="Times"/>
                <w:b/>
              </w:rPr>
            </w:pPr>
            <w:r w:rsidRPr="006A2E71">
              <w:rPr>
                <w:rFonts w:ascii="Times" w:hAnsi="Times"/>
                <w:b/>
                <w:lang w:val="en-US"/>
              </w:rPr>
              <w:t xml:space="preserve"> </w:t>
            </w:r>
            <w:r w:rsidRPr="006A2E71">
              <w:rPr>
                <w:rFonts w:ascii="Times" w:hAnsi="Times"/>
                <w:b/>
              </w:rPr>
              <w:t xml:space="preserve">(проект решения) </w:t>
            </w:r>
            <w:r w:rsidR="00DE0C35" w:rsidRPr="006A2E71">
              <w:rPr>
                <w:rFonts w:ascii="Times" w:hAnsi="Times"/>
                <w:b/>
              </w:rPr>
              <w:t>202</w:t>
            </w:r>
            <w:r w:rsidR="00DE0C35" w:rsidRPr="006A2E71">
              <w:rPr>
                <w:rFonts w:ascii="Times" w:hAnsi="Times"/>
                <w:b/>
                <w:lang w:val="en-US"/>
              </w:rPr>
              <w:t>3</w:t>
            </w:r>
            <w:r w:rsidR="00DE0C35" w:rsidRPr="006A2E71">
              <w:rPr>
                <w:rFonts w:ascii="Times" w:hAnsi="Times"/>
                <w:b/>
              </w:rPr>
              <w:t xml:space="preserve"> </w:t>
            </w:r>
            <w:r w:rsidR="00DE0C35">
              <w:rPr>
                <w:rFonts w:asciiTheme="minorHAnsi" w:hAnsiTheme="minorHAnsi"/>
                <w:b/>
              </w:rPr>
              <w:t>год</w:t>
            </w:r>
          </w:p>
        </w:tc>
        <w:tc>
          <w:tcPr>
            <w:tcW w:w="1134" w:type="dxa"/>
            <w:shd w:val="clear" w:color="auto" w:fill="D9D9D9" w:themeFill="background1" w:themeFillShade="D9"/>
          </w:tcPr>
          <w:p w:rsidR="006A2E71" w:rsidRPr="006A2E71" w:rsidRDefault="006A2E71" w:rsidP="003A62C8">
            <w:pPr>
              <w:pStyle w:val="3"/>
              <w:tabs>
                <w:tab w:val="left" w:pos="567"/>
              </w:tabs>
              <w:spacing w:after="0"/>
              <w:outlineLvl w:val="2"/>
              <w:rPr>
                <w:rFonts w:ascii="Times" w:hAnsi="Times"/>
                <w:b/>
              </w:rPr>
            </w:pPr>
          </w:p>
          <w:p w:rsidR="006A2E71" w:rsidRPr="006A2E71" w:rsidRDefault="006A2E71" w:rsidP="00C84F50">
            <w:pPr>
              <w:pStyle w:val="3"/>
              <w:tabs>
                <w:tab w:val="left" w:pos="567"/>
              </w:tabs>
              <w:spacing w:after="0"/>
              <w:outlineLvl w:val="2"/>
              <w:rPr>
                <w:rFonts w:ascii="Times" w:hAnsi="Times"/>
                <w:b/>
              </w:rPr>
            </w:pPr>
            <w:r w:rsidRPr="006A2E71">
              <w:rPr>
                <w:rFonts w:ascii="Times" w:hAnsi="Times"/>
                <w:b/>
              </w:rPr>
              <w:t>Отк</w:t>
            </w:r>
            <w:r w:rsidR="00C84F50">
              <w:rPr>
                <w:rFonts w:asciiTheme="minorHAnsi" w:hAnsiTheme="minorHAnsi"/>
                <w:b/>
              </w:rPr>
              <w:t>-</w:t>
            </w:r>
            <w:r w:rsidRPr="006A2E71">
              <w:rPr>
                <w:rFonts w:ascii="Times" w:hAnsi="Times"/>
                <w:b/>
              </w:rPr>
              <w:t>ния</w:t>
            </w:r>
          </w:p>
        </w:tc>
      </w:tr>
      <w:tr w:rsidR="006A2E71" w:rsidTr="003A62C8">
        <w:tc>
          <w:tcPr>
            <w:tcW w:w="709"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1</w:t>
            </w:r>
          </w:p>
        </w:tc>
        <w:tc>
          <w:tcPr>
            <w:tcW w:w="5528"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2</w:t>
            </w:r>
          </w:p>
        </w:tc>
        <w:tc>
          <w:tcPr>
            <w:tcW w:w="1134"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3</w:t>
            </w:r>
          </w:p>
        </w:tc>
        <w:tc>
          <w:tcPr>
            <w:tcW w:w="1134"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4</w:t>
            </w:r>
          </w:p>
        </w:tc>
        <w:tc>
          <w:tcPr>
            <w:tcW w:w="1134"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5=4-3</w:t>
            </w:r>
          </w:p>
        </w:tc>
      </w:tr>
      <w:tr w:rsidR="006A2E71" w:rsidTr="003A62C8">
        <w:tc>
          <w:tcPr>
            <w:tcW w:w="709"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903</w:t>
            </w:r>
          </w:p>
        </w:tc>
        <w:tc>
          <w:tcPr>
            <w:tcW w:w="5528" w:type="dxa"/>
          </w:tcPr>
          <w:p w:rsidR="006A2E71" w:rsidRPr="005E7015" w:rsidRDefault="006A2E71" w:rsidP="000F4F1A">
            <w:pPr>
              <w:pStyle w:val="a3"/>
              <w:tabs>
                <w:tab w:val="left" w:pos="851"/>
              </w:tabs>
              <w:spacing w:after="0" w:line="240" w:lineRule="auto"/>
              <w:ind w:left="0"/>
              <w:jc w:val="both"/>
              <w:rPr>
                <w:color w:val="000000"/>
                <w:sz w:val="18"/>
                <w:szCs w:val="18"/>
              </w:rPr>
            </w:pPr>
            <w:r w:rsidRPr="007C2533">
              <w:rPr>
                <w:rFonts w:ascii="Times" w:hAnsi="Times"/>
                <w:color w:val="000000"/>
                <w:sz w:val="18"/>
                <w:szCs w:val="18"/>
              </w:rPr>
              <w:t>Администрация НМР</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822 407,4</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470 893,1</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-351 514,3</w:t>
            </w:r>
          </w:p>
        </w:tc>
      </w:tr>
      <w:tr w:rsidR="006A2E71" w:rsidTr="003A62C8">
        <w:tc>
          <w:tcPr>
            <w:tcW w:w="709"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903</w:t>
            </w:r>
          </w:p>
        </w:tc>
        <w:tc>
          <w:tcPr>
            <w:tcW w:w="5528" w:type="dxa"/>
          </w:tcPr>
          <w:p w:rsidR="006A2E71" w:rsidRPr="005E7015" w:rsidRDefault="006A2E71" w:rsidP="00F65595">
            <w:pPr>
              <w:pStyle w:val="a3"/>
              <w:tabs>
                <w:tab w:val="left" w:pos="851"/>
              </w:tabs>
              <w:spacing w:after="0" w:line="240" w:lineRule="auto"/>
              <w:ind w:left="0"/>
              <w:jc w:val="both"/>
              <w:rPr>
                <w:color w:val="000000"/>
                <w:sz w:val="18"/>
                <w:szCs w:val="18"/>
              </w:rPr>
            </w:pPr>
            <w:r w:rsidRPr="007C2533">
              <w:rPr>
                <w:rFonts w:ascii="Times" w:hAnsi="Times"/>
                <w:color w:val="000000"/>
                <w:sz w:val="18"/>
                <w:szCs w:val="18"/>
              </w:rPr>
              <w:t xml:space="preserve">Контрольно-счетная палата НМР </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10 743,1</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10 633,5</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-109,6</w:t>
            </w:r>
          </w:p>
        </w:tc>
      </w:tr>
      <w:tr w:rsidR="006A2E71" w:rsidTr="003A62C8">
        <w:trPr>
          <w:trHeight w:val="261"/>
        </w:trPr>
        <w:tc>
          <w:tcPr>
            <w:tcW w:w="709"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930</w:t>
            </w:r>
          </w:p>
        </w:tc>
        <w:tc>
          <w:tcPr>
            <w:tcW w:w="5528" w:type="dxa"/>
          </w:tcPr>
          <w:p w:rsidR="006A2E71" w:rsidRPr="005E7015" w:rsidRDefault="006A2E71" w:rsidP="006A2E71">
            <w:pPr>
              <w:pStyle w:val="a3"/>
              <w:tabs>
                <w:tab w:val="left" w:pos="851"/>
              </w:tabs>
              <w:spacing w:after="0" w:line="240" w:lineRule="auto"/>
              <w:ind w:left="0"/>
              <w:jc w:val="both"/>
              <w:rPr>
                <w:color w:val="000000"/>
                <w:sz w:val="18"/>
                <w:szCs w:val="18"/>
              </w:rPr>
            </w:pPr>
            <w:r w:rsidRPr="007C2533">
              <w:rPr>
                <w:rFonts w:ascii="Times" w:hAnsi="Times"/>
                <w:color w:val="000000"/>
                <w:sz w:val="18"/>
                <w:szCs w:val="18"/>
              </w:rPr>
              <w:t>Дума НМР</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6</w:t>
            </w:r>
            <w:r w:rsidR="00377C00" w:rsidRPr="00C42B31">
              <w:rPr>
                <w:color w:val="000000"/>
                <w:sz w:val="16"/>
                <w:szCs w:val="16"/>
              </w:rPr>
              <w:t xml:space="preserve"> </w:t>
            </w:r>
            <w:r w:rsidRPr="00C42B31">
              <w:rPr>
                <w:rFonts w:ascii="Times" w:hAnsi="Times"/>
                <w:color w:val="000000"/>
                <w:sz w:val="16"/>
                <w:szCs w:val="16"/>
              </w:rPr>
              <w:t>494,1</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5 863,2</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-630,9</w:t>
            </w:r>
          </w:p>
        </w:tc>
      </w:tr>
      <w:tr w:rsidR="006A2E71" w:rsidTr="003A62C8">
        <w:tc>
          <w:tcPr>
            <w:tcW w:w="709"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966</w:t>
            </w:r>
          </w:p>
        </w:tc>
        <w:tc>
          <w:tcPr>
            <w:tcW w:w="5528" w:type="dxa"/>
          </w:tcPr>
          <w:p w:rsidR="006A2E71" w:rsidRPr="005E7015" w:rsidRDefault="006A2E71" w:rsidP="006A2E71">
            <w:pPr>
              <w:pStyle w:val="a3"/>
              <w:tabs>
                <w:tab w:val="left" w:pos="851"/>
              </w:tabs>
              <w:spacing w:after="0" w:line="240" w:lineRule="auto"/>
              <w:ind w:left="0"/>
              <w:jc w:val="both"/>
              <w:rPr>
                <w:color w:val="000000"/>
                <w:sz w:val="18"/>
                <w:szCs w:val="18"/>
              </w:rPr>
            </w:pPr>
            <w:r w:rsidRPr="007C2533">
              <w:rPr>
                <w:rFonts w:ascii="Times" w:hAnsi="Times"/>
                <w:color w:val="000000"/>
                <w:sz w:val="18"/>
                <w:szCs w:val="18"/>
              </w:rPr>
              <w:t>Департамент по управлению муниципальным имуществом администрации НМР</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p>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23 836,8</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p>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17 044,4</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p>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-6</w:t>
            </w:r>
            <w:r w:rsidR="00377C00" w:rsidRPr="00C42B31">
              <w:rPr>
                <w:color w:val="000000"/>
                <w:sz w:val="16"/>
                <w:szCs w:val="16"/>
              </w:rPr>
              <w:t xml:space="preserve"> </w:t>
            </w:r>
            <w:r w:rsidRPr="00C42B31">
              <w:rPr>
                <w:rFonts w:ascii="Times" w:hAnsi="Times"/>
                <w:color w:val="000000"/>
                <w:sz w:val="16"/>
                <w:szCs w:val="16"/>
              </w:rPr>
              <w:t>792,4</w:t>
            </w:r>
          </w:p>
        </w:tc>
      </w:tr>
      <w:tr w:rsidR="006A2E71" w:rsidTr="003A62C8">
        <w:tc>
          <w:tcPr>
            <w:tcW w:w="709"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973</w:t>
            </w:r>
          </w:p>
        </w:tc>
        <w:tc>
          <w:tcPr>
            <w:tcW w:w="5528" w:type="dxa"/>
          </w:tcPr>
          <w:p w:rsidR="006A2E71" w:rsidRPr="005E7015" w:rsidRDefault="006A2E71" w:rsidP="006A2E71">
            <w:pPr>
              <w:pStyle w:val="a3"/>
              <w:tabs>
                <w:tab w:val="left" w:pos="851"/>
              </w:tabs>
              <w:spacing w:after="0" w:line="240" w:lineRule="auto"/>
              <w:ind w:left="0"/>
              <w:jc w:val="both"/>
              <w:rPr>
                <w:color w:val="000000"/>
                <w:sz w:val="18"/>
                <w:szCs w:val="18"/>
              </w:rPr>
            </w:pPr>
            <w:r w:rsidRPr="007C2533">
              <w:rPr>
                <w:rFonts w:ascii="Times" w:hAnsi="Times"/>
                <w:color w:val="000000"/>
                <w:sz w:val="18"/>
                <w:szCs w:val="18"/>
              </w:rPr>
              <w:t>МУ Департамент образования администрации НМР</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1 974 438,5</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1 909 112,6</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-65 325,9</w:t>
            </w:r>
          </w:p>
        </w:tc>
      </w:tr>
      <w:tr w:rsidR="006A2E71" w:rsidTr="003A62C8">
        <w:tc>
          <w:tcPr>
            <w:tcW w:w="709" w:type="dxa"/>
          </w:tcPr>
          <w:p w:rsidR="006A2E71" w:rsidRPr="006A2E71" w:rsidRDefault="006A2E71" w:rsidP="006A2E71">
            <w:pPr>
              <w:pStyle w:val="a3"/>
              <w:tabs>
                <w:tab w:val="left" w:pos="851"/>
              </w:tabs>
              <w:spacing w:after="0" w:line="240" w:lineRule="auto"/>
              <w:ind w:left="0"/>
              <w:jc w:val="center"/>
              <w:rPr>
                <w:rFonts w:ascii="Times" w:hAnsi="Times"/>
                <w:color w:val="000000"/>
                <w:sz w:val="18"/>
                <w:szCs w:val="18"/>
              </w:rPr>
            </w:pPr>
            <w:r w:rsidRPr="006A2E71">
              <w:rPr>
                <w:rFonts w:ascii="Times" w:hAnsi="Times"/>
                <w:color w:val="000000"/>
                <w:sz w:val="18"/>
                <w:szCs w:val="18"/>
              </w:rPr>
              <w:t>992</w:t>
            </w:r>
          </w:p>
        </w:tc>
        <w:tc>
          <w:tcPr>
            <w:tcW w:w="5528" w:type="dxa"/>
          </w:tcPr>
          <w:p w:rsidR="006A2E71" w:rsidRPr="005E7015" w:rsidRDefault="006A2E71" w:rsidP="006A2E71">
            <w:pPr>
              <w:pStyle w:val="a3"/>
              <w:tabs>
                <w:tab w:val="left" w:pos="851"/>
              </w:tabs>
              <w:spacing w:after="0" w:line="240" w:lineRule="auto"/>
              <w:ind w:left="0"/>
              <w:jc w:val="both"/>
              <w:rPr>
                <w:color w:val="000000"/>
                <w:sz w:val="18"/>
                <w:szCs w:val="18"/>
              </w:rPr>
            </w:pPr>
            <w:r w:rsidRPr="007C2533">
              <w:rPr>
                <w:rFonts w:ascii="Times" w:hAnsi="Times"/>
                <w:color w:val="000000"/>
                <w:sz w:val="18"/>
                <w:szCs w:val="18"/>
              </w:rPr>
              <w:t xml:space="preserve">Финансовое управление </w:t>
            </w:r>
            <w:r w:rsidRPr="005E7015">
              <w:rPr>
                <w:rFonts w:ascii="Times" w:hAnsi="Times"/>
                <w:color w:val="000000"/>
                <w:sz w:val="18"/>
                <w:szCs w:val="18"/>
              </w:rPr>
              <w:t>администрации</w:t>
            </w:r>
            <w:r w:rsidR="005E7015" w:rsidRPr="005E7015">
              <w:rPr>
                <w:rFonts w:ascii="Times" w:hAnsi="Times"/>
                <w:color w:val="000000"/>
                <w:sz w:val="18"/>
                <w:szCs w:val="18"/>
              </w:rPr>
              <w:t xml:space="preserve"> НМР</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304 138,7</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311 147,4</w:t>
            </w:r>
          </w:p>
        </w:tc>
        <w:tc>
          <w:tcPr>
            <w:tcW w:w="1134" w:type="dxa"/>
          </w:tcPr>
          <w:p w:rsidR="006A2E71" w:rsidRPr="00C42B31" w:rsidRDefault="005E7015" w:rsidP="006A2E71">
            <w:pPr>
              <w:pStyle w:val="a3"/>
              <w:tabs>
                <w:tab w:val="left" w:pos="851"/>
              </w:tabs>
              <w:spacing w:after="0" w:line="240" w:lineRule="auto"/>
              <w:ind w:left="0"/>
              <w:jc w:val="center"/>
              <w:rPr>
                <w:rFonts w:ascii="Times" w:hAnsi="Times"/>
                <w:color w:val="000000"/>
                <w:sz w:val="16"/>
                <w:szCs w:val="16"/>
              </w:rPr>
            </w:pPr>
            <w:r w:rsidRPr="00C42B31">
              <w:rPr>
                <w:rFonts w:ascii="Times" w:hAnsi="Times"/>
                <w:color w:val="000000"/>
                <w:sz w:val="16"/>
                <w:szCs w:val="16"/>
              </w:rPr>
              <w:t>+</w:t>
            </w:r>
            <w:r w:rsidR="006A2E71" w:rsidRPr="00C42B31">
              <w:rPr>
                <w:rFonts w:ascii="Times" w:hAnsi="Times"/>
                <w:color w:val="000000"/>
                <w:sz w:val="16"/>
                <w:szCs w:val="16"/>
              </w:rPr>
              <w:t>7 008,7</w:t>
            </w:r>
          </w:p>
        </w:tc>
      </w:tr>
      <w:tr w:rsidR="006A2E71" w:rsidTr="003A62C8">
        <w:tc>
          <w:tcPr>
            <w:tcW w:w="6237" w:type="dxa"/>
            <w:gridSpan w:val="2"/>
            <w:tcBorders>
              <w:bottom w:val="single" w:sz="4" w:space="0" w:color="auto"/>
            </w:tcBorders>
          </w:tcPr>
          <w:p w:rsidR="006A2E71" w:rsidRPr="005E7015" w:rsidRDefault="006A2E71" w:rsidP="00F65595">
            <w:pPr>
              <w:pStyle w:val="a3"/>
              <w:tabs>
                <w:tab w:val="left" w:pos="851"/>
              </w:tabs>
              <w:spacing w:after="0" w:line="240" w:lineRule="auto"/>
              <w:ind w:left="0"/>
              <w:jc w:val="both"/>
              <w:rPr>
                <w:rFonts w:ascii="Times" w:hAnsi="Times"/>
                <w:b/>
                <w:color w:val="000000"/>
                <w:sz w:val="18"/>
                <w:szCs w:val="18"/>
              </w:rPr>
            </w:pPr>
            <w:r w:rsidRPr="005E7015">
              <w:rPr>
                <w:rFonts w:ascii="Times" w:hAnsi="Times"/>
                <w:b/>
                <w:color w:val="000000"/>
                <w:sz w:val="18"/>
                <w:szCs w:val="18"/>
              </w:rPr>
              <w:t>ИТОГО:</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b/>
                <w:color w:val="000000"/>
                <w:sz w:val="16"/>
                <w:szCs w:val="16"/>
              </w:rPr>
            </w:pPr>
            <w:r w:rsidRPr="00C42B31">
              <w:rPr>
                <w:rFonts w:ascii="Times" w:hAnsi="Times"/>
                <w:b/>
                <w:color w:val="000000"/>
                <w:sz w:val="16"/>
                <w:szCs w:val="16"/>
              </w:rPr>
              <w:t>3 142 058,6</w:t>
            </w:r>
          </w:p>
        </w:tc>
        <w:tc>
          <w:tcPr>
            <w:tcW w:w="1134" w:type="dxa"/>
          </w:tcPr>
          <w:p w:rsidR="006A2E71" w:rsidRPr="00C42B31" w:rsidRDefault="006A2E71" w:rsidP="006A2E71">
            <w:pPr>
              <w:pStyle w:val="a3"/>
              <w:tabs>
                <w:tab w:val="left" w:pos="851"/>
              </w:tabs>
              <w:spacing w:after="0" w:line="240" w:lineRule="auto"/>
              <w:ind w:left="0"/>
              <w:jc w:val="center"/>
              <w:rPr>
                <w:rFonts w:ascii="Times" w:hAnsi="Times"/>
                <w:b/>
                <w:color w:val="000000"/>
                <w:sz w:val="16"/>
                <w:szCs w:val="16"/>
              </w:rPr>
            </w:pPr>
            <w:r w:rsidRPr="00C42B31">
              <w:rPr>
                <w:rFonts w:ascii="Times" w:hAnsi="Times"/>
                <w:b/>
                <w:color w:val="000000"/>
                <w:sz w:val="16"/>
                <w:szCs w:val="16"/>
              </w:rPr>
              <w:t>2 724 694,2</w:t>
            </w:r>
          </w:p>
        </w:tc>
        <w:tc>
          <w:tcPr>
            <w:tcW w:w="1134" w:type="dxa"/>
          </w:tcPr>
          <w:p w:rsidR="006A2E71" w:rsidRPr="00C42B31" w:rsidRDefault="005E7015" w:rsidP="006A2E71">
            <w:pPr>
              <w:pStyle w:val="a3"/>
              <w:tabs>
                <w:tab w:val="left" w:pos="851"/>
              </w:tabs>
              <w:spacing w:after="0" w:line="240" w:lineRule="auto"/>
              <w:ind w:left="0"/>
              <w:jc w:val="center"/>
              <w:rPr>
                <w:rFonts w:ascii="Times" w:hAnsi="Times"/>
                <w:b/>
                <w:color w:val="000000"/>
                <w:sz w:val="16"/>
                <w:szCs w:val="16"/>
              </w:rPr>
            </w:pPr>
            <w:r w:rsidRPr="00C42B31">
              <w:rPr>
                <w:rFonts w:ascii="Times" w:hAnsi="Times"/>
                <w:b/>
                <w:color w:val="000000"/>
                <w:sz w:val="16"/>
                <w:szCs w:val="16"/>
              </w:rPr>
              <w:t>-417 364,4</w:t>
            </w:r>
          </w:p>
        </w:tc>
      </w:tr>
    </w:tbl>
    <w:p w:rsidR="003A62C8" w:rsidRDefault="003A62C8" w:rsidP="00F65595">
      <w:pPr>
        <w:pStyle w:val="a3"/>
        <w:tabs>
          <w:tab w:val="left" w:pos="851"/>
        </w:tabs>
        <w:spacing w:after="0" w:line="240" w:lineRule="auto"/>
        <w:ind w:left="0" w:firstLine="567"/>
        <w:jc w:val="both"/>
        <w:rPr>
          <w:color w:val="000000"/>
          <w:sz w:val="24"/>
          <w:szCs w:val="24"/>
        </w:rPr>
      </w:pPr>
    </w:p>
    <w:p w:rsidR="000A5125" w:rsidRPr="008674E5" w:rsidRDefault="003A62C8" w:rsidP="00A75CED">
      <w:pPr>
        <w:pStyle w:val="a3"/>
        <w:tabs>
          <w:tab w:val="left" w:pos="851"/>
        </w:tabs>
        <w:spacing w:after="0" w:line="240" w:lineRule="auto"/>
        <w:ind w:left="0" w:firstLine="709"/>
        <w:jc w:val="both"/>
        <w:rPr>
          <w:rFonts w:ascii="Times" w:hAnsi="Times"/>
          <w:color w:val="000000"/>
          <w:sz w:val="24"/>
          <w:szCs w:val="24"/>
        </w:rPr>
      </w:pPr>
      <w:r w:rsidRPr="008674E5">
        <w:rPr>
          <w:rFonts w:ascii="Times" w:hAnsi="Times"/>
          <w:color w:val="000000"/>
          <w:sz w:val="24"/>
          <w:szCs w:val="24"/>
        </w:rPr>
        <w:t xml:space="preserve">Ведомственной структурой расходов районного бюджета на 2023 год наибольшие объемы бюджетных ассигнований установлены по </w:t>
      </w:r>
      <w:r w:rsidRPr="00D6304B">
        <w:rPr>
          <w:rFonts w:ascii="Times" w:hAnsi="Times"/>
          <w:color w:val="000000"/>
          <w:sz w:val="24"/>
          <w:szCs w:val="24"/>
        </w:rPr>
        <w:t>Департамент</w:t>
      </w:r>
      <w:r w:rsidR="00D6304B" w:rsidRPr="00D6304B">
        <w:rPr>
          <w:rFonts w:ascii="Times" w:hAnsi="Times"/>
          <w:color w:val="000000"/>
          <w:sz w:val="24"/>
          <w:szCs w:val="24"/>
        </w:rPr>
        <w:t>у</w:t>
      </w:r>
      <w:r w:rsidRPr="00D6304B">
        <w:rPr>
          <w:rFonts w:ascii="Times" w:hAnsi="Times"/>
          <w:color w:val="000000"/>
          <w:sz w:val="24"/>
          <w:szCs w:val="24"/>
        </w:rPr>
        <w:t xml:space="preserve"> образования</w:t>
      </w:r>
      <w:r w:rsidRPr="008674E5">
        <w:rPr>
          <w:rFonts w:ascii="Times" w:hAnsi="Times"/>
          <w:color w:val="000000"/>
          <w:sz w:val="24"/>
          <w:szCs w:val="24"/>
        </w:rPr>
        <w:t xml:space="preserve">, </w:t>
      </w:r>
      <w:r w:rsidRPr="00D6304B">
        <w:rPr>
          <w:rFonts w:ascii="Times" w:hAnsi="Times"/>
          <w:color w:val="000000"/>
          <w:sz w:val="24"/>
          <w:szCs w:val="24"/>
        </w:rPr>
        <w:t xml:space="preserve">администрации </w:t>
      </w:r>
      <w:r w:rsidR="00D6304B" w:rsidRPr="00D6304B">
        <w:rPr>
          <w:rFonts w:ascii="Times" w:hAnsi="Times"/>
          <w:color w:val="000000"/>
          <w:sz w:val="24"/>
          <w:szCs w:val="24"/>
        </w:rPr>
        <w:t>района</w:t>
      </w:r>
      <w:r w:rsidRPr="00D6304B">
        <w:rPr>
          <w:rFonts w:ascii="Times" w:hAnsi="Times"/>
          <w:color w:val="000000"/>
          <w:sz w:val="24"/>
          <w:szCs w:val="24"/>
        </w:rPr>
        <w:t xml:space="preserve"> и Финансовому</w:t>
      </w:r>
      <w:r w:rsidRPr="008674E5">
        <w:rPr>
          <w:rFonts w:ascii="Times" w:hAnsi="Times"/>
          <w:color w:val="000000"/>
          <w:sz w:val="24"/>
          <w:szCs w:val="24"/>
        </w:rPr>
        <w:t xml:space="preserve"> управлению администрации НМР.</w:t>
      </w:r>
    </w:p>
    <w:p w:rsidR="003A62C8" w:rsidRPr="008674E5" w:rsidRDefault="003A62C8" w:rsidP="00A75CED">
      <w:pPr>
        <w:autoSpaceDE w:val="0"/>
        <w:autoSpaceDN w:val="0"/>
        <w:adjustRightInd w:val="0"/>
        <w:ind w:firstLine="709"/>
        <w:jc w:val="both"/>
        <w:rPr>
          <w:rFonts w:ascii="Times" w:eastAsiaTheme="minorHAnsi" w:hAnsi="Times"/>
          <w:bCs/>
          <w:lang w:eastAsia="en-US"/>
        </w:rPr>
      </w:pPr>
      <w:r w:rsidRPr="008674E5">
        <w:rPr>
          <w:rFonts w:ascii="Times" w:eastAsiaTheme="minorHAnsi" w:hAnsi="Times"/>
          <w:bCs/>
          <w:lang w:eastAsia="en-US"/>
        </w:rPr>
        <w:t>Снижение объемов бюджетных ассигнований на 2023 год по сравнению с 2022 годом</w:t>
      </w:r>
      <w:r w:rsidR="00BD3113" w:rsidRPr="008674E5">
        <w:rPr>
          <w:rFonts w:ascii="Times" w:eastAsiaTheme="minorHAnsi" w:hAnsi="Times"/>
          <w:bCs/>
          <w:lang w:eastAsia="en-US"/>
        </w:rPr>
        <w:t xml:space="preserve">, </w:t>
      </w:r>
      <w:r w:rsidRPr="008674E5">
        <w:rPr>
          <w:rFonts w:ascii="Times" w:eastAsiaTheme="minorHAnsi" w:hAnsi="Times"/>
          <w:bCs/>
          <w:lang w:eastAsia="en-US"/>
        </w:rPr>
        <w:t xml:space="preserve"> </w:t>
      </w:r>
      <w:r w:rsidR="00BD3113" w:rsidRPr="008674E5">
        <w:rPr>
          <w:rFonts w:ascii="Times" w:eastAsiaTheme="minorHAnsi" w:hAnsi="Times"/>
          <w:bCs/>
          <w:lang w:eastAsia="en-US"/>
        </w:rPr>
        <w:t xml:space="preserve">в основном, </w:t>
      </w:r>
      <w:r w:rsidRPr="008674E5">
        <w:rPr>
          <w:rFonts w:ascii="Times" w:eastAsiaTheme="minorHAnsi" w:hAnsi="Times"/>
          <w:bCs/>
          <w:lang w:eastAsia="en-US"/>
        </w:rPr>
        <w:t>обусловлено:</w:t>
      </w:r>
    </w:p>
    <w:p w:rsidR="003A62C8" w:rsidRPr="00377C00" w:rsidRDefault="003B3576" w:rsidP="003B3576">
      <w:pPr>
        <w:autoSpaceDE w:val="0"/>
        <w:autoSpaceDN w:val="0"/>
        <w:adjustRightInd w:val="0"/>
        <w:jc w:val="both"/>
        <w:rPr>
          <w:rFonts w:ascii="Times" w:eastAsiaTheme="minorHAnsi" w:hAnsi="Times"/>
          <w:bCs/>
          <w:lang w:eastAsia="en-US"/>
        </w:rPr>
      </w:pPr>
      <w:r>
        <w:rPr>
          <w:rFonts w:asciiTheme="minorHAnsi" w:eastAsiaTheme="minorHAnsi" w:hAnsiTheme="minorHAnsi"/>
          <w:bCs/>
          <w:lang w:eastAsia="en-US"/>
        </w:rPr>
        <w:t xml:space="preserve">              </w:t>
      </w:r>
      <w:r w:rsidR="003A62C8" w:rsidRPr="008674E5">
        <w:rPr>
          <w:rFonts w:ascii="Times" w:eastAsiaTheme="minorHAnsi" w:hAnsi="Times"/>
          <w:bCs/>
          <w:lang w:eastAsia="en-US"/>
        </w:rPr>
        <w:t xml:space="preserve">по администрации НМР </w:t>
      </w:r>
      <w:r w:rsidR="008674E5" w:rsidRPr="008674E5">
        <w:rPr>
          <w:rFonts w:ascii="Times" w:eastAsiaTheme="minorHAnsi" w:hAnsi="Times"/>
          <w:bCs/>
          <w:lang w:eastAsia="en-US"/>
        </w:rPr>
        <w:t xml:space="preserve">(на 351 514,3 тыс. рублей, или 42,7%) </w:t>
      </w:r>
      <w:r w:rsidR="003A62C8" w:rsidRPr="008674E5">
        <w:rPr>
          <w:rFonts w:ascii="Times" w:eastAsiaTheme="minorHAnsi" w:hAnsi="Times"/>
          <w:bCs/>
          <w:lang w:eastAsia="en-US"/>
        </w:rPr>
        <w:t>– окончание этапа строительного комплекса п. Соцгородок</w:t>
      </w:r>
      <w:r w:rsidR="00BD3113" w:rsidRPr="008674E5">
        <w:rPr>
          <w:rFonts w:ascii="Times" w:eastAsiaTheme="minorHAnsi" w:hAnsi="Times"/>
          <w:bCs/>
          <w:lang w:eastAsia="en-US"/>
        </w:rPr>
        <w:t xml:space="preserve"> (на 2022 год было предусмотрено бюджетных ассигнований в сумме 244 996,7 тыс. рублей), а также передачей </w:t>
      </w:r>
      <w:r w:rsidR="008674E5" w:rsidRPr="008674E5">
        <w:rPr>
          <w:rFonts w:ascii="Times" w:eastAsiaTheme="minorHAnsi" w:hAnsi="Times"/>
          <w:bCs/>
          <w:lang w:eastAsia="en-US"/>
        </w:rPr>
        <w:t xml:space="preserve">государственных </w:t>
      </w:r>
      <w:r w:rsidR="00BD3113" w:rsidRPr="008674E5">
        <w:rPr>
          <w:rFonts w:ascii="Times" w:eastAsiaTheme="minorHAnsi" w:hAnsi="Times"/>
          <w:bCs/>
          <w:lang w:eastAsia="en-US"/>
        </w:rPr>
        <w:t xml:space="preserve">полномочий </w:t>
      </w:r>
      <w:r w:rsidR="003A62C8" w:rsidRPr="008674E5">
        <w:rPr>
          <w:rFonts w:ascii="Times" w:eastAsiaTheme="minorHAnsi" w:hAnsi="Times"/>
          <w:bCs/>
          <w:lang w:eastAsia="en-US"/>
        </w:rPr>
        <w:t xml:space="preserve"> </w:t>
      </w:r>
      <w:r w:rsidR="008674E5" w:rsidRPr="008674E5">
        <w:rPr>
          <w:rFonts w:ascii="Times" w:eastAsiaTheme="minorHAnsi" w:hAnsi="Times"/>
          <w:bCs/>
          <w:lang w:eastAsia="en-US"/>
        </w:rPr>
        <w:t>по предоставлению гражданам субсидий на оплату жилых помещений и коммунальных услуг на региональный уровень</w:t>
      </w:r>
      <w:r>
        <w:rPr>
          <w:rFonts w:asciiTheme="minorHAnsi" w:eastAsiaTheme="minorHAnsi" w:hAnsiTheme="minorHAnsi"/>
          <w:bCs/>
          <w:lang w:eastAsia="en-US"/>
        </w:rPr>
        <w:t xml:space="preserve"> </w:t>
      </w:r>
      <w:r w:rsidRPr="00377C00">
        <w:rPr>
          <w:rFonts w:ascii="Times" w:eastAsiaTheme="minorHAnsi" w:hAnsi="Times"/>
          <w:bCs/>
          <w:lang w:eastAsia="en-US"/>
        </w:rPr>
        <w:t xml:space="preserve">в связи с прекращением действия Закона Иркутской области от 01.12.2007 № 116-оз </w:t>
      </w:r>
      <w:r w:rsidRPr="00377C00">
        <w:rPr>
          <w:rFonts w:ascii="Times" w:eastAsiaTheme="minorHAnsi" w:hAnsi="Times"/>
          <w:lang w:eastAsia="en-US"/>
        </w:rPr>
        <w:t>«О наделении органов местного самоуправления областными государственными полномочиями по предоставлению гражданам субсидий на оплату жилых помещений и коммунальных услуг» с 01.01.2023</w:t>
      </w:r>
      <w:r w:rsidR="008674E5" w:rsidRPr="00377C00">
        <w:rPr>
          <w:rFonts w:ascii="Times" w:eastAsiaTheme="minorHAnsi" w:hAnsi="Times"/>
          <w:bCs/>
          <w:lang w:eastAsia="en-US"/>
        </w:rPr>
        <w:t>;</w:t>
      </w:r>
    </w:p>
    <w:p w:rsidR="008674E5" w:rsidRPr="008674E5" w:rsidRDefault="008674E5" w:rsidP="00A75CED">
      <w:pPr>
        <w:autoSpaceDE w:val="0"/>
        <w:autoSpaceDN w:val="0"/>
        <w:adjustRightInd w:val="0"/>
        <w:ind w:firstLine="709"/>
        <w:jc w:val="both"/>
        <w:rPr>
          <w:rFonts w:ascii="Times" w:eastAsiaTheme="minorHAnsi" w:hAnsi="Times"/>
          <w:bCs/>
          <w:lang w:eastAsia="en-US"/>
        </w:rPr>
      </w:pPr>
      <w:r w:rsidRPr="00377C00">
        <w:rPr>
          <w:rFonts w:ascii="Times" w:eastAsiaTheme="minorHAnsi" w:hAnsi="Times"/>
          <w:bCs/>
          <w:lang w:eastAsia="en-US"/>
        </w:rPr>
        <w:t>по Департамент</w:t>
      </w:r>
      <w:r w:rsidR="00D6304B">
        <w:rPr>
          <w:rFonts w:asciiTheme="minorHAnsi" w:eastAsiaTheme="minorHAnsi" w:hAnsiTheme="minorHAnsi"/>
          <w:bCs/>
          <w:lang w:eastAsia="en-US"/>
        </w:rPr>
        <w:t>у</w:t>
      </w:r>
      <w:r w:rsidRPr="00377C00">
        <w:rPr>
          <w:rFonts w:ascii="Times" w:eastAsiaTheme="minorHAnsi" w:hAnsi="Times"/>
          <w:bCs/>
          <w:lang w:eastAsia="en-US"/>
        </w:rPr>
        <w:t xml:space="preserve"> образования </w:t>
      </w:r>
      <w:r w:rsidR="00377C00" w:rsidRPr="00377C00">
        <w:rPr>
          <w:rFonts w:ascii="Times" w:eastAsiaTheme="minorHAnsi" w:hAnsi="Times"/>
          <w:bCs/>
          <w:lang w:eastAsia="en-US"/>
        </w:rPr>
        <w:t xml:space="preserve">администрации НМР </w:t>
      </w:r>
      <w:r w:rsidRPr="00377C00">
        <w:rPr>
          <w:rFonts w:ascii="Times" w:eastAsiaTheme="minorHAnsi" w:hAnsi="Times"/>
          <w:bCs/>
          <w:lang w:eastAsia="en-US"/>
        </w:rPr>
        <w:t>(на 65 325,9 тыс. рублей, или 3,3%) – не</w:t>
      </w:r>
      <w:r w:rsidR="003B1940" w:rsidRPr="00377C00">
        <w:rPr>
          <w:rFonts w:ascii="Times" w:eastAsiaTheme="minorHAnsi" w:hAnsi="Times"/>
          <w:bCs/>
          <w:lang w:eastAsia="en-US"/>
        </w:rPr>
        <w:t xml:space="preserve"> </w:t>
      </w:r>
      <w:r w:rsidRPr="00377C00">
        <w:rPr>
          <w:rFonts w:ascii="Times" w:eastAsiaTheme="minorHAnsi" w:hAnsi="Times"/>
          <w:bCs/>
          <w:lang w:eastAsia="en-US"/>
        </w:rPr>
        <w:t>распределены в полном объеме из областного бюджета субсидии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и субвенции на</w:t>
      </w:r>
      <w:r w:rsidRPr="008674E5">
        <w:rPr>
          <w:rFonts w:ascii="Times" w:eastAsiaTheme="minorHAnsi" w:hAnsi="Times"/>
          <w:bCs/>
          <w:lang w:eastAsia="en-US"/>
        </w:rPr>
        <w:t xml:space="preserve"> выполнении передаваемых муниципальному району государственных полномочий.</w:t>
      </w:r>
    </w:p>
    <w:p w:rsidR="008674E5" w:rsidRPr="00CC6087" w:rsidRDefault="00C40279" w:rsidP="00F65595">
      <w:pPr>
        <w:autoSpaceDE w:val="0"/>
        <w:autoSpaceDN w:val="0"/>
        <w:adjustRightInd w:val="0"/>
        <w:ind w:firstLine="709"/>
        <w:jc w:val="both"/>
        <w:rPr>
          <w:rFonts w:ascii="Times" w:eastAsiaTheme="minorHAnsi" w:hAnsi="Times"/>
          <w:b/>
          <w:bCs/>
          <w:lang w:eastAsia="en-US"/>
        </w:rPr>
      </w:pPr>
      <w:r w:rsidRPr="00CC6087">
        <w:rPr>
          <w:rFonts w:ascii="Times" w:eastAsiaTheme="minorHAnsi" w:hAnsi="Times"/>
          <w:bCs/>
          <w:lang w:eastAsia="en-US"/>
        </w:rPr>
        <w:t xml:space="preserve">4. </w:t>
      </w:r>
      <w:r w:rsidRPr="00CC6087">
        <w:rPr>
          <w:rFonts w:ascii="Times" w:eastAsiaTheme="minorHAnsi" w:hAnsi="Times"/>
          <w:b/>
          <w:bCs/>
          <w:lang w:eastAsia="en-US"/>
        </w:rPr>
        <w:t>Контрольно-счетная палата отмечает о необходимости повышения уровня главными распорядителями бюджетных средств кассового исполнения расходов районного бюджета и, соответственно, сокращение «переходящих» остатков средств.</w:t>
      </w:r>
    </w:p>
    <w:p w:rsidR="00C42B31" w:rsidRPr="007550E7" w:rsidRDefault="00C42B31" w:rsidP="00C42B31">
      <w:pPr>
        <w:pStyle w:val="a3"/>
        <w:tabs>
          <w:tab w:val="left" w:pos="851"/>
        </w:tabs>
        <w:autoSpaceDE w:val="0"/>
        <w:autoSpaceDN w:val="0"/>
        <w:adjustRightInd w:val="0"/>
        <w:spacing w:after="0" w:line="240" w:lineRule="auto"/>
        <w:ind w:left="0" w:firstLine="709"/>
        <w:jc w:val="both"/>
        <w:rPr>
          <w:rFonts w:ascii="Times" w:hAnsi="Times"/>
        </w:rPr>
      </w:pPr>
      <w:r w:rsidRPr="007550E7">
        <w:rPr>
          <w:rFonts w:ascii="Times" w:hAnsi="Times"/>
          <w:bCs/>
          <w:sz w:val="24"/>
          <w:szCs w:val="24"/>
        </w:rPr>
        <w:t xml:space="preserve">По итогам 2021 года </w:t>
      </w:r>
      <w:r w:rsidRPr="007550E7">
        <w:rPr>
          <w:rFonts w:ascii="Times" w:hAnsi="Times"/>
          <w:sz w:val="24"/>
          <w:szCs w:val="24"/>
        </w:rPr>
        <w:t>общий объем неисполненных бюджетных назначений составил 124 238,4 тыс. рублей или 5% от общего объема расходов</w:t>
      </w:r>
      <w:r w:rsidRPr="007550E7">
        <w:rPr>
          <w:rFonts w:ascii="Times" w:hAnsi="Times"/>
        </w:rPr>
        <w:t xml:space="preserve"> Наибольшее неисполнение расходов отмечается по разделам бюджетной классификации расходов:</w:t>
      </w:r>
    </w:p>
    <w:p w:rsidR="00C42B31" w:rsidRPr="007550E7" w:rsidRDefault="00C42B31" w:rsidP="00C42B31">
      <w:pPr>
        <w:ind w:firstLine="709"/>
        <w:jc w:val="both"/>
        <w:rPr>
          <w:rFonts w:ascii="Times" w:hAnsi="Times"/>
        </w:rPr>
      </w:pPr>
      <w:r w:rsidRPr="007550E7">
        <w:rPr>
          <w:rFonts w:ascii="Times" w:hAnsi="Times"/>
        </w:rPr>
        <w:t xml:space="preserve">«Национальная экономика» (13 697,9 тыс. рублей), </w:t>
      </w:r>
    </w:p>
    <w:p w:rsidR="00C42B31" w:rsidRPr="007550E7" w:rsidRDefault="00C42B31" w:rsidP="00C42B31">
      <w:pPr>
        <w:ind w:firstLine="709"/>
        <w:jc w:val="both"/>
        <w:rPr>
          <w:rFonts w:ascii="Times" w:hAnsi="Times"/>
        </w:rPr>
      </w:pPr>
      <w:r w:rsidRPr="007550E7">
        <w:rPr>
          <w:rFonts w:ascii="Times" w:hAnsi="Times"/>
        </w:rPr>
        <w:t>«Жилищно-коммунальное хозяйство» (4 623,3 тыс. рублей),</w:t>
      </w:r>
    </w:p>
    <w:p w:rsidR="00C42B31" w:rsidRDefault="00C42B31" w:rsidP="00C42B31">
      <w:pPr>
        <w:ind w:firstLine="709"/>
        <w:jc w:val="both"/>
      </w:pPr>
      <w:r>
        <w:t xml:space="preserve">Уровень исполнения расходов по указанным разделам по состоянию </w:t>
      </w:r>
      <w:r w:rsidRPr="00CF7987">
        <w:rPr>
          <w:b/>
        </w:rPr>
        <w:t>на 01.</w:t>
      </w:r>
      <w:r>
        <w:rPr>
          <w:b/>
        </w:rPr>
        <w:t>11</w:t>
      </w:r>
      <w:r w:rsidRPr="00CF7987">
        <w:rPr>
          <w:b/>
        </w:rPr>
        <w:t>.2022 года</w:t>
      </w:r>
      <w:r>
        <w:t xml:space="preserve"> составляет </w:t>
      </w:r>
      <w:r>
        <w:rPr>
          <w:b/>
        </w:rPr>
        <w:t>50,5</w:t>
      </w:r>
      <w:r w:rsidRPr="00CF7987">
        <w:rPr>
          <w:b/>
        </w:rPr>
        <w:t xml:space="preserve">%, </w:t>
      </w:r>
      <w:r>
        <w:rPr>
          <w:b/>
        </w:rPr>
        <w:t>52</w:t>
      </w:r>
      <w:r w:rsidRPr="00CF7987">
        <w:rPr>
          <w:b/>
        </w:rPr>
        <w:t>%</w:t>
      </w:r>
      <w:r>
        <w:t xml:space="preserve">, соответственно, при уровне исполнения в целом расходов </w:t>
      </w:r>
      <w:r>
        <w:lastRenderedPageBreak/>
        <w:t>районного бюджета 71%. Также низкий процент исполнения наблюдается по разделу «Охрана окружающей среды» -</w:t>
      </w:r>
      <w:r w:rsidRPr="007550E7">
        <w:rPr>
          <w:b/>
        </w:rPr>
        <w:t>3,7%</w:t>
      </w:r>
      <w:r>
        <w:t xml:space="preserve"> и «Физическая культура и спорт» - </w:t>
      </w:r>
      <w:r w:rsidRPr="007550E7">
        <w:rPr>
          <w:b/>
        </w:rPr>
        <w:t>14,3%</w:t>
      </w:r>
    </w:p>
    <w:p w:rsidR="008674E5" w:rsidRDefault="00CF7987" w:rsidP="00DA03B9">
      <w:pPr>
        <w:ind w:firstLine="709"/>
        <w:jc w:val="both"/>
      </w:pPr>
      <w:r>
        <w:t xml:space="preserve">По итогам исполнения районного бюджета за 2021 год объем остатков, подлежащих использованию в 2022 </w:t>
      </w:r>
      <w:r w:rsidR="00AF3037">
        <w:t>году</w:t>
      </w:r>
      <w:r>
        <w:t xml:space="preserve">, составил </w:t>
      </w:r>
      <w:r w:rsidR="00AF3037" w:rsidRPr="00AF3037">
        <w:rPr>
          <w:b/>
        </w:rPr>
        <w:t>77 747,7 тыс. рублей</w:t>
      </w:r>
      <w:r w:rsidR="00AF3037">
        <w:t>.</w:t>
      </w:r>
    </w:p>
    <w:p w:rsidR="00DA03B9" w:rsidRDefault="00DA03B9" w:rsidP="00DA03B9">
      <w:pPr>
        <w:ind w:firstLine="709"/>
        <w:jc w:val="both"/>
      </w:pPr>
      <w:r>
        <w:t xml:space="preserve">5. В соответствии с проектом решения </w:t>
      </w:r>
      <w:r w:rsidR="00377C00">
        <w:t xml:space="preserve">о бюджете </w:t>
      </w:r>
      <w:r>
        <w:t xml:space="preserve">бюджетные ассигнования на </w:t>
      </w:r>
      <w:r w:rsidRPr="00AD202F">
        <w:rPr>
          <w:b/>
        </w:rPr>
        <w:t>осуществлени</w:t>
      </w:r>
      <w:r w:rsidR="00377C00" w:rsidRPr="00AD202F">
        <w:rPr>
          <w:b/>
        </w:rPr>
        <w:t>е</w:t>
      </w:r>
      <w:r w:rsidRPr="00AD202F">
        <w:rPr>
          <w:b/>
        </w:rPr>
        <w:t xml:space="preserve"> непрограммных направлений деятельности</w:t>
      </w:r>
      <w:r>
        <w:t xml:space="preserve"> предусмотрены по 4 направлениям </w:t>
      </w:r>
      <w:r w:rsidR="00C84F50">
        <w:t>с ежегодным снижением расходов по сравнению с утвержденными показателями 2022 года.</w:t>
      </w:r>
    </w:p>
    <w:p w:rsidR="00C84F50" w:rsidRDefault="00C84F50" w:rsidP="00DA03B9">
      <w:pPr>
        <w:ind w:firstLine="709"/>
        <w:jc w:val="both"/>
      </w:pPr>
      <w:r>
        <w:t>Информация о структуре и об объемах бюджетных ассигнований на осуществление непрограммных направлений деятельности в 2022-2023 годах представлена в следующей таблице.</w:t>
      </w:r>
    </w:p>
    <w:p w:rsidR="00C84F50" w:rsidRPr="0054046E" w:rsidRDefault="00377C00" w:rsidP="00C84F50">
      <w:pPr>
        <w:shd w:val="clear" w:color="auto" w:fill="FFFFFF"/>
        <w:spacing w:after="120"/>
        <w:ind w:firstLine="567"/>
        <w:jc w:val="right"/>
      </w:pPr>
      <w:r>
        <w:t>Т</w:t>
      </w:r>
      <w:r w:rsidR="00C84F50" w:rsidRPr="0054046E">
        <w:t>ыс. рублей</w:t>
      </w:r>
    </w:p>
    <w:tbl>
      <w:tblPr>
        <w:tblStyle w:val="9"/>
        <w:tblW w:w="9639" w:type="dxa"/>
        <w:tblInd w:w="108" w:type="dxa"/>
        <w:tblLayout w:type="fixed"/>
        <w:tblLook w:val="04A0"/>
      </w:tblPr>
      <w:tblGrid>
        <w:gridCol w:w="6096"/>
        <w:gridCol w:w="1275"/>
        <w:gridCol w:w="1134"/>
        <w:gridCol w:w="1134"/>
      </w:tblGrid>
      <w:tr w:rsidR="00C84F50" w:rsidRPr="0054046E" w:rsidTr="003B333F">
        <w:trPr>
          <w:trHeight w:val="385"/>
        </w:trPr>
        <w:tc>
          <w:tcPr>
            <w:tcW w:w="6096" w:type="dxa"/>
            <w:vMerge w:val="restart"/>
            <w:shd w:val="clear" w:color="auto" w:fill="D9D9D9" w:themeFill="background1" w:themeFillShade="D9"/>
          </w:tcPr>
          <w:p w:rsidR="00C84F50" w:rsidRPr="003B333F" w:rsidRDefault="00C84F50" w:rsidP="00CC3765">
            <w:pPr>
              <w:spacing w:after="120"/>
              <w:jc w:val="center"/>
              <w:rPr>
                <w:rFonts w:ascii="Times" w:hAnsi="Times"/>
                <w:b/>
                <w:sz w:val="18"/>
                <w:szCs w:val="18"/>
              </w:rPr>
            </w:pPr>
          </w:p>
          <w:p w:rsidR="00C84F50" w:rsidRPr="003B333F" w:rsidRDefault="00C84F50" w:rsidP="00CC3765">
            <w:pPr>
              <w:spacing w:after="120"/>
              <w:jc w:val="center"/>
              <w:rPr>
                <w:rFonts w:ascii="Times" w:hAnsi="Times"/>
                <w:b/>
                <w:sz w:val="18"/>
                <w:szCs w:val="18"/>
              </w:rPr>
            </w:pPr>
            <w:r w:rsidRPr="003B333F">
              <w:rPr>
                <w:rFonts w:ascii="Times" w:hAnsi="Times"/>
                <w:b/>
                <w:sz w:val="18"/>
                <w:szCs w:val="18"/>
              </w:rPr>
              <w:t>Н</w:t>
            </w:r>
            <w:r w:rsidR="00CC3765" w:rsidRPr="003B333F">
              <w:rPr>
                <w:rFonts w:ascii="Times" w:hAnsi="Times"/>
                <w:b/>
                <w:sz w:val="18"/>
                <w:szCs w:val="18"/>
              </w:rPr>
              <w:t>епрограммные направлении деятельности</w:t>
            </w:r>
          </w:p>
        </w:tc>
        <w:tc>
          <w:tcPr>
            <w:tcW w:w="1275" w:type="dxa"/>
            <w:vMerge w:val="restart"/>
            <w:shd w:val="clear" w:color="auto" w:fill="D9D9D9" w:themeFill="background1" w:themeFillShade="D9"/>
          </w:tcPr>
          <w:p w:rsidR="00C84F50" w:rsidRPr="003B333F" w:rsidRDefault="00C84F50" w:rsidP="00CC3765">
            <w:pPr>
              <w:pStyle w:val="3"/>
              <w:tabs>
                <w:tab w:val="left" w:pos="567"/>
              </w:tabs>
              <w:spacing w:after="0"/>
              <w:outlineLvl w:val="2"/>
              <w:rPr>
                <w:rFonts w:ascii="Times" w:hAnsi="Times"/>
                <w:b/>
                <w:bCs w:val="0"/>
              </w:rPr>
            </w:pPr>
            <w:r w:rsidRPr="003B333F">
              <w:rPr>
                <w:rFonts w:ascii="Times" w:hAnsi="Times"/>
                <w:b/>
                <w:bCs w:val="0"/>
              </w:rPr>
              <w:t>РД от 22.09.2022</w:t>
            </w:r>
          </w:p>
          <w:p w:rsidR="00C84F50" w:rsidRPr="003B333F" w:rsidRDefault="00C84F50" w:rsidP="00CC3765">
            <w:pPr>
              <w:pStyle w:val="3"/>
              <w:tabs>
                <w:tab w:val="left" w:pos="567"/>
              </w:tabs>
              <w:spacing w:after="0"/>
              <w:outlineLvl w:val="2"/>
              <w:rPr>
                <w:rFonts w:ascii="Times" w:hAnsi="Times"/>
                <w:b/>
              </w:rPr>
            </w:pPr>
            <w:r w:rsidRPr="003B333F">
              <w:rPr>
                <w:rFonts w:ascii="Times" w:hAnsi="Times"/>
                <w:b/>
                <w:bCs w:val="0"/>
              </w:rPr>
              <w:t xml:space="preserve"> № 219</w:t>
            </w:r>
          </w:p>
        </w:tc>
        <w:tc>
          <w:tcPr>
            <w:tcW w:w="1134" w:type="dxa"/>
            <w:vMerge w:val="restart"/>
            <w:shd w:val="clear" w:color="auto" w:fill="D9D9D9" w:themeFill="background1" w:themeFillShade="D9"/>
          </w:tcPr>
          <w:p w:rsidR="00CC3765" w:rsidRPr="003B333F" w:rsidRDefault="00C84F50" w:rsidP="00CC3765">
            <w:pPr>
              <w:pStyle w:val="3"/>
              <w:ind w:left="-108" w:right="-108"/>
              <w:outlineLvl w:val="2"/>
              <w:rPr>
                <w:rFonts w:ascii="Times" w:hAnsi="Times"/>
                <w:b/>
              </w:rPr>
            </w:pPr>
            <w:r w:rsidRPr="003B333F">
              <w:rPr>
                <w:rFonts w:ascii="Times" w:hAnsi="Times"/>
                <w:b/>
              </w:rPr>
              <w:t>202</w:t>
            </w:r>
            <w:r w:rsidRPr="003B333F">
              <w:rPr>
                <w:rFonts w:ascii="Times" w:hAnsi="Times"/>
                <w:b/>
                <w:lang w:val="en-US"/>
              </w:rPr>
              <w:t>3</w:t>
            </w:r>
            <w:r w:rsidRPr="003B333F">
              <w:rPr>
                <w:rFonts w:ascii="Times" w:hAnsi="Times"/>
                <w:b/>
              </w:rPr>
              <w:t xml:space="preserve"> год</w:t>
            </w:r>
            <w:r w:rsidRPr="003B333F">
              <w:rPr>
                <w:rFonts w:ascii="Times" w:hAnsi="Times"/>
                <w:b/>
                <w:lang w:val="en-US"/>
              </w:rPr>
              <w:t xml:space="preserve"> </w:t>
            </w:r>
          </w:p>
          <w:p w:rsidR="00C84F50" w:rsidRPr="003B333F" w:rsidRDefault="00C84F50" w:rsidP="00CC3765">
            <w:pPr>
              <w:pStyle w:val="3"/>
              <w:ind w:left="-108" w:right="-108"/>
              <w:outlineLvl w:val="2"/>
              <w:rPr>
                <w:rFonts w:ascii="Times" w:hAnsi="Times"/>
                <w:b/>
              </w:rPr>
            </w:pPr>
            <w:r w:rsidRPr="003B333F">
              <w:rPr>
                <w:rFonts w:ascii="Times" w:hAnsi="Times"/>
                <w:b/>
              </w:rPr>
              <w:t xml:space="preserve">(проект решения) </w:t>
            </w:r>
          </w:p>
        </w:tc>
        <w:tc>
          <w:tcPr>
            <w:tcW w:w="1134" w:type="dxa"/>
            <w:tcBorders>
              <w:top w:val="single" w:sz="4" w:space="0" w:color="auto"/>
              <w:bottom w:val="nil"/>
              <w:right w:val="single" w:sz="4" w:space="0" w:color="auto"/>
            </w:tcBorders>
            <w:shd w:val="clear" w:color="auto" w:fill="D9D9D9" w:themeFill="background1" w:themeFillShade="D9"/>
          </w:tcPr>
          <w:p w:rsidR="00CC3765" w:rsidRPr="003B333F" w:rsidRDefault="00CC3765" w:rsidP="00C84F50">
            <w:pPr>
              <w:spacing w:after="120"/>
              <w:jc w:val="center"/>
              <w:rPr>
                <w:rFonts w:ascii="Times" w:hAnsi="Times"/>
                <w:b/>
                <w:sz w:val="18"/>
                <w:szCs w:val="18"/>
              </w:rPr>
            </w:pPr>
          </w:p>
          <w:p w:rsidR="00C84F50" w:rsidRPr="003B333F" w:rsidRDefault="00C84F50" w:rsidP="00C84F50">
            <w:pPr>
              <w:spacing w:after="120"/>
              <w:jc w:val="center"/>
              <w:rPr>
                <w:rFonts w:ascii="Times" w:hAnsi="Times"/>
                <w:b/>
                <w:sz w:val="18"/>
                <w:szCs w:val="18"/>
              </w:rPr>
            </w:pPr>
            <w:r w:rsidRPr="003B333F">
              <w:rPr>
                <w:rFonts w:ascii="Times" w:hAnsi="Times"/>
                <w:b/>
                <w:sz w:val="18"/>
                <w:szCs w:val="18"/>
              </w:rPr>
              <w:t>Отк-ние</w:t>
            </w:r>
          </w:p>
        </w:tc>
      </w:tr>
      <w:tr w:rsidR="00C84F50" w:rsidRPr="0054046E" w:rsidTr="003B333F">
        <w:trPr>
          <w:trHeight w:val="179"/>
        </w:trPr>
        <w:tc>
          <w:tcPr>
            <w:tcW w:w="6096" w:type="dxa"/>
            <w:vMerge/>
            <w:shd w:val="clear" w:color="auto" w:fill="D9D9D9" w:themeFill="background1" w:themeFillShade="D9"/>
          </w:tcPr>
          <w:p w:rsidR="00C84F50" w:rsidRPr="003B333F" w:rsidRDefault="00C84F50" w:rsidP="00CC3765">
            <w:pPr>
              <w:spacing w:after="120"/>
              <w:jc w:val="center"/>
              <w:rPr>
                <w:rFonts w:ascii="Times" w:hAnsi="Times"/>
                <w:b/>
                <w:sz w:val="18"/>
                <w:szCs w:val="18"/>
              </w:rPr>
            </w:pPr>
          </w:p>
        </w:tc>
        <w:tc>
          <w:tcPr>
            <w:tcW w:w="1275" w:type="dxa"/>
            <w:vMerge/>
            <w:shd w:val="clear" w:color="auto" w:fill="D9D9D9" w:themeFill="background1" w:themeFillShade="D9"/>
            <w:vAlign w:val="center"/>
          </w:tcPr>
          <w:p w:rsidR="00C84F50" w:rsidRPr="003B333F" w:rsidRDefault="00C84F50" w:rsidP="00CC3765">
            <w:pPr>
              <w:tabs>
                <w:tab w:val="left" w:pos="567"/>
              </w:tabs>
              <w:jc w:val="center"/>
              <w:rPr>
                <w:rFonts w:ascii="Times" w:hAnsi="Times"/>
                <w:b/>
                <w:sz w:val="20"/>
                <w:szCs w:val="20"/>
              </w:rPr>
            </w:pPr>
          </w:p>
        </w:tc>
        <w:tc>
          <w:tcPr>
            <w:tcW w:w="1134" w:type="dxa"/>
            <w:vMerge/>
            <w:shd w:val="clear" w:color="auto" w:fill="D9D9D9" w:themeFill="background1" w:themeFillShade="D9"/>
          </w:tcPr>
          <w:p w:rsidR="00C84F50" w:rsidRPr="003B333F" w:rsidRDefault="00C84F50" w:rsidP="00CC3765">
            <w:pPr>
              <w:spacing w:after="120"/>
              <w:jc w:val="center"/>
              <w:rPr>
                <w:rFonts w:ascii="Times" w:hAnsi="Times"/>
                <w:b/>
                <w:sz w:val="18"/>
                <w:szCs w:val="18"/>
              </w:rPr>
            </w:pPr>
          </w:p>
        </w:tc>
        <w:tc>
          <w:tcPr>
            <w:tcW w:w="1134" w:type="dxa"/>
            <w:tcBorders>
              <w:top w:val="nil"/>
              <w:right w:val="single" w:sz="4" w:space="0" w:color="auto"/>
            </w:tcBorders>
            <w:shd w:val="clear" w:color="auto" w:fill="D9D9D9" w:themeFill="background1" w:themeFillShade="D9"/>
          </w:tcPr>
          <w:p w:rsidR="00C84F50" w:rsidRPr="003B333F" w:rsidRDefault="00C84F50" w:rsidP="00CC3765">
            <w:pPr>
              <w:spacing w:after="120"/>
              <w:jc w:val="center"/>
              <w:rPr>
                <w:rFonts w:ascii="Times" w:hAnsi="Times"/>
                <w:b/>
                <w:sz w:val="18"/>
                <w:szCs w:val="18"/>
              </w:rPr>
            </w:pPr>
          </w:p>
        </w:tc>
      </w:tr>
      <w:tr w:rsidR="00C84F50" w:rsidRPr="0054046E" w:rsidTr="003B333F">
        <w:trPr>
          <w:trHeight w:val="70"/>
        </w:trPr>
        <w:tc>
          <w:tcPr>
            <w:tcW w:w="6096" w:type="dxa"/>
            <w:shd w:val="clear" w:color="auto" w:fill="D9D9D9" w:themeFill="background1" w:themeFillShade="D9"/>
          </w:tcPr>
          <w:p w:rsidR="00C84F50" w:rsidRPr="00C84F50" w:rsidRDefault="00C84F50" w:rsidP="00CC3765">
            <w:pPr>
              <w:spacing w:after="120"/>
              <w:jc w:val="center"/>
              <w:rPr>
                <w:sz w:val="18"/>
                <w:szCs w:val="18"/>
              </w:rPr>
            </w:pPr>
            <w:r w:rsidRPr="00C84F50">
              <w:rPr>
                <w:sz w:val="18"/>
                <w:szCs w:val="18"/>
              </w:rPr>
              <w:t>1</w:t>
            </w:r>
          </w:p>
        </w:tc>
        <w:tc>
          <w:tcPr>
            <w:tcW w:w="1275" w:type="dxa"/>
            <w:shd w:val="clear" w:color="auto" w:fill="D9D9D9" w:themeFill="background1" w:themeFillShade="D9"/>
            <w:vAlign w:val="center"/>
          </w:tcPr>
          <w:p w:rsidR="00C84F50" w:rsidRPr="00C84F50" w:rsidRDefault="00C84F50" w:rsidP="00CC3765">
            <w:pPr>
              <w:tabs>
                <w:tab w:val="left" w:pos="567"/>
              </w:tabs>
              <w:jc w:val="center"/>
              <w:rPr>
                <w:rFonts w:eastAsia="Calibri"/>
                <w:sz w:val="18"/>
                <w:szCs w:val="18"/>
                <w:lang w:eastAsia="en-US"/>
              </w:rPr>
            </w:pPr>
            <w:r w:rsidRPr="00C84F50">
              <w:rPr>
                <w:rFonts w:eastAsia="Calibri"/>
                <w:sz w:val="18"/>
                <w:szCs w:val="18"/>
                <w:lang w:eastAsia="en-US"/>
              </w:rPr>
              <w:t>2</w:t>
            </w:r>
          </w:p>
        </w:tc>
        <w:tc>
          <w:tcPr>
            <w:tcW w:w="1134" w:type="dxa"/>
            <w:shd w:val="clear" w:color="auto" w:fill="D9D9D9" w:themeFill="background1" w:themeFillShade="D9"/>
            <w:vAlign w:val="center"/>
          </w:tcPr>
          <w:p w:rsidR="00C84F50" w:rsidRPr="00C84F50" w:rsidRDefault="00C84F50" w:rsidP="00CC3765">
            <w:pPr>
              <w:spacing w:after="120"/>
              <w:jc w:val="center"/>
              <w:rPr>
                <w:sz w:val="18"/>
                <w:szCs w:val="18"/>
              </w:rPr>
            </w:pPr>
            <w:r w:rsidRPr="00C84F50">
              <w:rPr>
                <w:sz w:val="18"/>
                <w:szCs w:val="18"/>
              </w:rPr>
              <w:t>3</w:t>
            </w:r>
          </w:p>
        </w:tc>
        <w:tc>
          <w:tcPr>
            <w:tcW w:w="1134" w:type="dxa"/>
            <w:tcBorders>
              <w:right w:val="single" w:sz="4" w:space="0" w:color="auto"/>
            </w:tcBorders>
            <w:shd w:val="clear" w:color="auto" w:fill="D9D9D9" w:themeFill="background1" w:themeFillShade="D9"/>
            <w:vAlign w:val="center"/>
          </w:tcPr>
          <w:p w:rsidR="00C84F50" w:rsidRPr="00C84F50" w:rsidRDefault="00C84F50" w:rsidP="00CC3765">
            <w:pPr>
              <w:spacing w:after="120"/>
              <w:jc w:val="center"/>
              <w:rPr>
                <w:sz w:val="18"/>
                <w:szCs w:val="18"/>
              </w:rPr>
            </w:pPr>
            <w:r w:rsidRPr="00C84F50">
              <w:rPr>
                <w:sz w:val="18"/>
                <w:szCs w:val="18"/>
              </w:rPr>
              <w:t>4=3-2</w:t>
            </w:r>
          </w:p>
        </w:tc>
      </w:tr>
      <w:tr w:rsidR="00C84F50" w:rsidRPr="0054046E" w:rsidTr="00CC3765">
        <w:trPr>
          <w:trHeight w:val="333"/>
        </w:trPr>
        <w:tc>
          <w:tcPr>
            <w:tcW w:w="6096" w:type="dxa"/>
          </w:tcPr>
          <w:p w:rsidR="00CC3765" w:rsidRPr="00CC3765" w:rsidRDefault="00C84F50" w:rsidP="00CC3765">
            <w:pPr>
              <w:spacing w:after="120"/>
              <w:jc w:val="both"/>
              <w:rPr>
                <w:sz w:val="16"/>
                <w:szCs w:val="16"/>
              </w:rPr>
            </w:pPr>
            <w:r w:rsidRPr="00CC3765">
              <w:rPr>
                <w:sz w:val="16"/>
                <w:szCs w:val="16"/>
              </w:rPr>
              <w:t>Обеспечение деятельности главы муниципального образования</w:t>
            </w:r>
          </w:p>
        </w:tc>
        <w:tc>
          <w:tcPr>
            <w:tcW w:w="1275" w:type="dxa"/>
            <w:vAlign w:val="center"/>
          </w:tcPr>
          <w:p w:rsidR="00C84F50" w:rsidRPr="00CC3765" w:rsidRDefault="00CC3765" w:rsidP="00CC3765">
            <w:pPr>
              <w:spacing w:after="120"/>
              <w:jc w:val="center"/>
              <w:rPr>
                <w:sz w:val="16"/>
                <w:szCs w:val="16"/>
              </w:rPr>
            </w:pPr>
            <w:r>
              <w:rPr>
                <w:sz w:val="16"/>
                <w:szCs w:val="16"/>
              </w:rPr>
              <w:t>4 079,9</w:t>
            </w:r>
          </w:p>
        </w:tc>
        <w:tc>
          <w:tcPr>
            <w:tcW w:w="1134" w:type="dxa"/>
            <w:vAlign w:val="center"/>
          </w:tcPr>
          <w:p w:rsidR="00C84F50" w:rsidRPr="00CC3765" w:rsidRDefault="00CC3765" w:rsidP="00CC3765">
            <w:pPr>
              <w:spacing w:after="120"/>
              <w:jc w:val="center"/>
              <w:rPr>
                <w:sz w:val="16"/>
                <w:szCs w:val="16"/>
              </w:rPr>
            </w:pPr>
            <w:r>
              <w:rPr>
                <w:sz w:val="16"/>
                <w:szCs w:val="16"/>
              </w:rPr>
              <w:t>4 079,8</w:t>
            </w:r>
          </w:p>
        </w:tc>
        <w:tc>
          <w:tcPr>
            <w:tcW w:w="1134" w:type="dxa"/>
            <w:tcBorders>
              <w:right w:val="single" w:sz="4" w:space="0" w:color="auto"/>
            </w:tcBorders>
            <w:vAlign w:val="center"/>
          </w:tcPr>
          <w:p w:rsidR="00C84F50" w:rsidRPr="00CC3765" w:rsidRDefault="00CC3765" w:rsidP="00CC3765">
            <w:pPr>
              <w:spacing w:after="120"/>
              <w:jc w:val="center"/>
              <w:rPr>
                <w:sz w:val="16"/>
                <w:szCs w:val="16"/>
              </w:rPr>
            </w:pPr>
            <w:r>
              <w:rPr>
                <w:sz w:val="16"/>
                <w:szCs w:val="16"/>
              </w:rPr>
              <w:t>-0,1</w:t>
            </w:r>
          </w:p>
        </w:tc>
      </w:tr>
      <w:tr w:rsidR="00C84F50" w:rsidRPr="0054046E" w:rsidTr="00CC3765">
        <w:trPr>
          <w:trHeight w:val="280"/>
        </w:trPr>
        <w:tc>
          <w:tcPr>
            <w:tcW w:w="6096" w:type="dxa"/>
            <w:tcBorders>
              <w:bottom w:val="single" w:sz="4" w:space="0" w:color="auto"/>
            </w:tcBorders>
          </w:tcPr>
          <w:p w:rsidR="00C84F50" w:rsidRPr="00CC3765" w:rsidRDefault="00C84F50" w:rsidP="00CC3765">
            <w:pPr>
              <w:spacing w:after="120"/>
              <w:jc w:val="both"/>
              <w:rPr>
                <w:sz w:val="16"/>
                <w:szCs w:val="16"/>
              </w:rPr>
            </w:pPr>
            <w:r w:rsidRPr="00CC3765">
              <w:rPr>
                <w:sz w:val="16"/>
                <w:szCs w:val="16"/>
              </w:rPr>
              <w:t>Обеспечение деятельности Думы</w:t>
            </w:r>
          </w:p>
        </w:tc>
        <w:tc>
          <w:tcPr>
            <w:tcW w:w="1275" w:type="dxa"/>
            <w:tcBorders>
              <w:bottom w:val="single" w:sz="4" w:space="0" w:color="auto"/>
            </w:tcBorders>
            <w:vAlign w:val="center"/>
          </w:tcPr>
          <w:p w:rsidR="00C84F50" w:rsidRPr="00CC3765" w:rsidRDefault="00CC3765" w:rsidP="00CC3765">
            <w:pPr>
              <w:spacing w:after="120"/>
              <w:jc w:val="center"/>
              <w:rPr>
                <w:sz w:val="16"/>
                <w:szCs w:val="16"/>
              </w:rPr>
            </w:pPr>
            <w:r>
              <w:rPr>
                <w:sz w:val="16"/>
                <w:szCs w:val="16"/>
              </w:rPr>
              <w:t>6 494,1</w:t>
            </w:r>
          </w:p>
        </w:tc>
        <w:tc>
          <w:tcPr>
            <w:tcW w:w="1134" w:type="dxa"/>
            <w:tcBorders>
              <w:bottom w:val="single" w:sz="4" w:space="0" w:color="auto"/>
            </w:tcBorders>
            <w:vAlign w:val="center"/>
          </w:tcPr>
          <w:p w:rsidR="00C84F50" w:rsidRPr="00CC3765" w:rsidRDefault="00CC3765" w:rsidP="00CC3765">
            <w:pPr>
              <w:spacing w:after="120"/>
              <w:jc w:val="center"/>
              <w:rPr>
                <w:sz w:val="16"/>
                <w:szCs w:val="16"/>
              </w:rPr>
            </w:pPr>
            <w:r>
              <w:rPr>
                <w:sz w:val="16"/>
                <w:szCs w:val="16"/>
              </w:rPr>
              <w:t>5 863,2</w:t>
            </w:r>
          </w:p>
        </w:tc>
        <w:tc>
          <w:tcPr>
            <w:tcW w:w="1134" w:type="dxa"/>
            <w:tcBorders>
              <w:bottom w:val="single" w:sz="4" w:space="0" w:color="auto"/>
              <w:right w:val="single" w:sz="4" w:space="0" w:color="auto"/>
            </w:tcBorders>
            <w:vAlign w:val="center"/>
          </w:tcPr>
          <w:p w:rsidR="00C84F50" w:rsidRPr="00CC3765" w:rsidRDefault="00CC3765" w:rsidP="00CC3765">
            <w:pPr>
              <w:spacing w:after="120"/>
              <w:jc w:val="center"/>
              <w:rPr>
                <w:sz w:val="16"/>
                <w:szCs w:val="16"/>
              </w:rPr>
            </w:pPr>
            <w:r>
              <w:rPr>
                <w:sz w:val="16"/>
                <w:szCs w:val="16"/>
              </w:rPr>
              <w:t>-630,9</w:t>
            </w:r>
          </w:p>
        </w:tc>
      </w:tr>
      <w:tr w:rsidR="00C84F50" w:rsidRPr="0054046E" w:rsidTr="00CC3765">
        <w:trPr>
          <w:trHeight w:val="243"/>
        </w:trPr>
        <w:tc>
          <w:tcPr>
            <w:tcW w:w="6096" w:type="dxa"/>
            <w:tcBorders>
              <w:top w:val="single" w:sz="4" w:space="0" w:color="auto"/>
              <w:left w:val="single" w:sz="4" w:space="0" w:color="auto"/>
              <w:bottom w:val="single" w:sz="4" w:space="0" w:color="auto"/>
              <w:right w:val="single" w:sz="4" w:space="0" w:color="auto"/>
            </w:tcBorders>
          </w:tcPr>
          <w:p w:rsidR="00C84F50" w:rsidRPr="00CC3765" w:rsidRDefault="00C84F50" w:rsidP="00CC3765">
            <w:pPr>
              <w:spacing w:after="120"/>
              <w:jc w:val="both"/>
              <w:rPr>
                <w:sz w:val="16"/>
                <w:szCs w:val="16"/>
              </w:rPr>
            </w:pPr>
            <w:r w:rsidRPr="00CC3765">
              <w:rPr>
                <w:sz w:val="16"/>
                <w:szCs w:val="16"/>
              </w:rPr>
              <w:t>Обеспечение деятельности контрольно-счетной палаты, всего, в том числе:</w:t>
            </w:r>
          </w:p>
        </w:tc>
        <w:tc>
          <w:tcPr>
            <w:tcW w:w="1275" w:type="dxa"/>
            <w:tcBorders>
              <w:top w:val="single" w:sz="4" w:space="0" w:color="auto"/>
              <w:left w:val="single" w:sz="4" w:space="0" w:color="auto"/>
              <w:bottom w:val="single" w:sz="4" w:space="0" w:color="auto"/>
              <w:right w:val="single" w:sz="4" w:space="0" w:color="auto"/>
            </w:tcBorders>
            <w:vAlign w:val="center"/>
          </w:tcPr>
          <w:p w:rsidR="00C84F50" w:rsidRPr="00CC3765" w:rsidRDefault="00CC3765" w:rsidP="00CC3765">
            <w:pPr>
              <w:spacing w:after="120"/>
              <w:jc w:val="center"/>
              <w:rPr>
                <w:sz w:val="16"/>
                <w:szCs w:val="16"/>
              </w:rPr>
            </w:pPr>
            <w:r>
              <w:rPr>
                <w:sz w:val="16"/>
                <w:szCs w:val="16"/>
              </w:rPr>
              <w:t>10 743,1</w:t>
            </w:r>
          </w:p>
        </w:tc>
        <w:tc>
          <w:tcPr>
            <w:tcW w:w="1134" w:type="dxa"/>
            <w:tcBorders>
              <w:top w:val="single" w:sz="4" w:space="0" w:color="auto"/>
              <w:left w:val="single" w:sz="4" w:space="0" w:color="auto"/>
              <w:bottom w:val="single" w:sz="4" w:space="0" w:color="auto"/>
              <w:right w:val="single" w:sz="4" w:space="0" w:color="auto"/>
            </w:tcBorders>
            <w:vAlign w:val="center"/>
          </w:tcPr>
          <w:p w:rsidR="00C84F50" w:rsidRPr="00CC3765" w:rsidRDefault="00CC3765" w:rsidP="00CC3765">
            <w:pPr>
              <w:spacing w:after="120"/>
              <w:jc w:val="center"/>
              <w:rPr>
                <w:sz w:val="16"/>
                <w:szCs w:val="16"/>
              </w:rPr>
            </w:pPr>
            <w:r>
              <w:rPr>
                <w:sz w:val="16"/>
                <w:szCs w:val="16"/>
              </w:rPr>
              <w:t>10 633,5</w:t>
            </w:r>
          </w:p>
        </w:tc>
        <w:tc>
          <w:tcPr>
            <w:tcW w:w="1134" w:type="dxa"/>
            <w:tcBorders>
              <w:top w:val="single" w:sz="4" w:space="0" w:color="auto"/>
              <w:left w:val="single" w:sz="4" w:space="0" w:color="auto"/>
              <w:bottom w:val="single" w:sz="4" w:space="0" w:color="auto"/>
              <w:right w:val="single" w:sz="4" w:space="0" w:color="auto"/>
            </w:tcBorders>
            <w:vAlign w:val="center"/>
          </w:tcPr>
          <w:p w:rsidR="00C84F50" w:rsidRPr="00CC3765" w:rsidRDefault="00CC3765" w:rsidP="00CC3765">
            <w:pPr>
              <w:spacing w:after="120"/>
              <w:jc w:val="center"/>
              <w:rPr>
                <w:sz w:val="16"/>
                <w:szCs w:val="16"/>
              </w:rPr>
            </w:pPr>
            <w:r>
              <w:rPr>
                <w:sz w:val="16"/>
                <w:szCs w:val="16"/>
              </w:rPr>
              <w:t>-109,6</w:t>
            </w:r>
          </w:p>
        </w:tc>
      </w:tr>
      <w:tr w:rsidR="00C84F50" w:rsidRPr="0054046E" w:rsidTr="00CC3765">
        <w:trPr>
          <w:trHeight w:val="347"/>
        </w:trPr>
        <w:tc>
          <w:tcPr>
            <w:tcW w:w="6096" w:type="dxa"/>
            <w:tcBorders>
              <w:top w:val="single" w:sz="4" w:space="0" w:color="auto"/>
              <w:right w:val="single" w:sz="4" w:space="0" w:color="auto"/>
            </w:tcBorders>
          </w:tcPr>
          <w:p w:rsidR="00C84F50" w:rsidRPr="00CC3765" w:rsidRDefault="00C84F50" w:rsidP="00CC3765">
            <w:pPr>
              <w:spacing w:after="120"/>
              <w:jc w:val="both"/>
              <w:rPr>
                <w:sz w:val="16"/>
                <w:szCs w:val="16"/>
              </w:rPr>
            </w:pPr>
            <w:r w:rsidRPr="00CC3765">
              <w:rPr>
                <w:sz w:val="16"/>
                <w:szCs w:val="16"/>
              </w:rPr>
              <w:t>на осуществление переданных полномочий поселений района</w:t>
            </w:r>
          </w:p>
        </w:tc>
        <w:tc>
          <w:tcPr>
            <w:tcW w:w="1275" w:type="dxa"/>
            <w:tcBorders>
              <w:top w:val="single" w:sz="4" w:space="0" w:color="auto"/>
            </w:tcBorders>
            <w:vAlign w:val="center"/>
          </w:tcPr>
          <w:p w:rsidR="00C84F50" w:rsidRPr="00CC3765" w:rsidRDefault="00CC3765" w:rsidP="00CC3765">
            <w:pPr>
              <w:spacing w:after="120"/>
              <w:jc w:val="center"/>
              <w:rPr>
                <w:i/>
                <w:sz w:val="16"/>
                <w:szCs w:val="16"/>
              </w:rPr>
            </w:pPr>
            <w:r>
              <w:rPr>
                <w:i/>
                <w:sz w:val="16"/>
                <w:szCs w:val="16"/>
              </w:rPr>
              <w:t>1 677,4</w:t>
            </w:r>
          </w:p>
        </w:tc>
        <w:tc>
          <w:tcPr>
            <w:tcW w:w="1134" w:type="dxa"/>
            <w:tcBorders>
              <w:top w:val="single" w:sz="4" w:space="0" w:color="auto"/>
            </w:tcBorders>
            <w:vAlign w:val="center"/>
          </w:tcPr>
          <w:p w:rsidR="00C84F50" w:rsidRPr="00CC3765" w:rsidRDefault="00CC3765" w:rsidP="00CC3765">
            <w:pPr>
              <w:spacing w:after="120"/>
              <w:jc w:val="center"/>
              <w:rPr>
                <w:i/>
                <w:sz w:val="16"/>
                <w:szCs w:val="16"/>
              </w:rPr>
            </w:pPr>
            <w:r>
              <w:rPr>
                <w:i/>
                <w:sz w:val="16"/>
                <w:szCs w:val="16"/>
              </w:rPr>
              <w:t>1 763,9</w:t>
            </w:r>
          </w:p>
        </w:tc>
        <w:tc>
          <w:tcPr>
            <w:tcW w:w="1134" w:type="dxa"/>
            <w:tcBorders>
              <w:top w:val="single" w:sz="4" w:space="0" w:color="auto"/>
              <w:right w:val="single" w:sz="4" w:space="0" w:color="auto"/>
            </w:tcBorders>
            <w:vAlign w:val="center"/>
          </w:tcPr>
          <w:p w:rsidR="00C84F50" w:rsidRPr="00CC3765" w:rsidRDefault="00CC3765" w:rsidP="00CC3765">
            <w:pPr>
              <w:spacing w:after="120"/>
              <w:jc w:val="center"/>
              <w:rPr>
                <w:i/>
                <w:sz w:val="16"/>
                <w:szCs w:val="16"/>
              </w:rPr>
            </w:pPr>
            <w:r>
              <w:rPr>
                <w:i/>
                <w:sz w:val="16"/>
                <w:szCs w:val="16"/>
              </w:rPr>
              <w:t>+86,5</w:t>
            </w:r>
          </w:p>
        </w:tc>
      </w:tr>
      <w:tr w:rsidR="00C84F50" w:rsidRPr="0054046E" w:rsidTr="00CC3765">
        <w:trPr>
          <w:trHeight w:val="429"/>
        </w:trPr>
        <w:tc>
          <w:tcPr>
            <w:tcW w:w="6096" w:type="dxa"/>
            <w:vAlign w:val="center"/>
          </w:tcPr>
          <w:p w:rsidR="00C84F50" w:rsidRPr="00CC3765" w:rsidRDefault="00C84F50" w:rsidP="00CC3765">
            <w:pPr>
              <w:spacing w:after="120"/>
              <w:rPr>
                <w:sz w:val="16"/>
                <w:szCs w:val="16"/>
              </w:rPr>
            </w:pPr>
            <w:r w:rsidRPr="00CC3765">
              <w:rPr>
                <w:sz w:val="16"/>
                <w:szCs w:val="16"/>
              </w:rPr>
              <w:t>Проведение выборов и референдумов</w:t>
            </w:r>
          </w:p>
        </w:tc>
        <w:tc>
          <w:tcPr>
            <w:tcW w:w="1275" w:type="dxa"/>
            <w:vAlign w:val="center"/>
          </w:tcPr>
          <w:p w:rsidR="00C84F50" w:rsidRPr="00CC3765" w:rsidRDefault="00CC3765" w:rsidP="00CC3765">
            <w:pPr>
              <w:spacing w:after="120"/>
              <w:jc w:val="center"/>
              <w:rPr>
                <w:sz w:val="16"/>
                <w:szCs w:val="16"/>
              </w:rPr>
            </w:pPr>
            <w:r>
              <w:rPr>
                <w:sz w:val="16"/>
                <w:szCs w:val="16"/>
              </w:rPr>
              <w:t>566,0</w:t>
            </w:r>
          </w:p>
        </w:tc>
        <w:tc>
          <w:tcPr>
            <w:tcW w:w="1134" w:type="dxa"/>
            <w:vAlign w:val="center"/>
          </w:tcPr>
          <w:p w:rsidR="00C84F50" w:rsidRPr="00CC3765" w:rsidRDefault="00CC3765" w:rsidP="00CC3765">
            <w:pPr>
              <w:spacing w:after="120"/>
              <w:jc w:val="center"/>
              <w:rPr>
                <w:sz w:val="16"/>
                <w:szCs w:val="16"/>
              </w:rPr>
            </w:pPr>
            <w:r>
              <w:rPr>
                <w:sz w:val="16"/>
                <w:szCs w:val="16"/>
              </w:rPr>
              <w:t>459,1</w:t>
            </w:r>
          </w:p>
        </w:tc>
        <w:tc>
          <w:tcPr>
            <w:tcW w:w="1134" w:type="dxa"/>
            <w:tcBorders>
              <w:right w:val="single" w:sz="4" w:space="0" w:color="auto"/>
            </w:tcBorders>
            <w:vAlign w:val="center"/>
          </w:tcPr>
          <w:p w:rsidR="00C84F50" w:rsidRPr="00CC3765" w:rsidRDefault="00CC3765" w:rsidP="00CC3765">
            <w:pPr>
              <w:spacing w:after="120"/>
              <w:jc w:val="center"/>
              <w:rPr>
                <w:sz w:val="16"/>
                <w:szCs w:val="16"/>
              </w:rPr>
            </w:pPr>
            <w:r>
              <w:rPr>
                <w:sz w:val="16"/>
                <w:szCs w:val="16"/>
              </w:rPr>
              <w:t>-106,9</w:t>
            </w:r>
          </w:p>
        </w:tc>
      </w:tr>
      <w:tr w:rsidR="00C84F50" w:rsidRPr="0054046E" w:rsidTr="00CC3765">
        <w:tc>
          <w:tcPr>
            <w:tcW w:w="6096" w:type="dxa"/>
          </w:tcPr>
          <w:p w:rsidR="00C84F50" w:rsidRPr="0054046E" w:rsidRDefault="00C84F50" w:rsidP="00CC3765">
            <w:pPr>
              <w:spacing w:after="120"/>
              <w:rPr>
                <w:b/>
                <w:sz w:val="18"/>
                <w:szCs w:val="18"/>
              </w:rPr>
            </w:pPr>
            <w:r w:rsidRPr="0054046E">
              <w:rPr>
                <w:b/>
                <w:sz w:val="18"/>
                <w:szCs w:val="18"/>
              </w:rPr>
              <w:t>Итого</w:t>
            </w:r>
          </w:p>
        </w:tc>
        <w:tc>
          <w:tcPr>
            <w:tcW w:w="1275" w:type="dxa"/>
            <w:vAlign w:val="center"/>
          </w:tcPr>
          <w:p w:rsidR="00C84F50" w:rsidRPr="00CC3765" w:rsidRDefault="00206308" w:rsidP="00CC3765">
            <w:pPr>
              <w:spacing w:after="120"/>
              <w:jc w:val="center"/>
              <w:rPr>
                <w:b/>
                <w:sz w:val="16"/>
                <w:szCs w:val="16"/>
              </w:rPr>
            </w:pPr>
            <w:r>
              <w:rPr>
                <w:b/>
                <w:sz w:val="16"/>
                <w:szCs w:val="16"/>
              </w:rPr>
              <w:t>21 883,1</w:t>
            </w:r>
          </w:p>
        </w:tc>
        <w:tc>
          <w:tcPr>
            <w:tcW w:w="1134" w:type="dxa"/>
            <w:vAlign w:val="center"/>
          </w:tcPr>
          <w:p w:rsidR="00C84F50" w:rsidRPr="00CC3765" w:rsidRDefault="00206308" w:rsidP="00CC3765">
            <w:pPr>
              <w:spacing w:after="120"/>
              <w:jc w:val="center"/>
              <w:rPr>
                <w:b/>
                <w:sz w:val="16"/>
                <w:szCs w:val="16"/>
              </w:rPr>
            </w:pPr>
            <w:r>
              <w:rPr>
                <w:b/>
                <w:sz w:val="16"/>
                <w:szCs w:val="16"/>
              </w:rPr>
              <w:t>21 035,6</w:t>
            </w:r>
          </w:p>
        </w:tc>
        <w:tc>
          <w:tcPr>
            <w:tcW w:w="1134" w:type="dxa"/>
            <w:tcBorders>
              <w:right w:val="single" w:sz="4" w:space="0" w:color="auto"/>
            </w:tcBorders>
            <w:vAlign w:val="center"/>
          </w:tcPr>
          <w:p w:rsidR="00C84F50" w:rsidRPr="00CC3765" w:rsidRDefault="00206308" w:rsidP="00CC3765">
            <w:pPr>
              <w:spacing w:after="120"/>
              <w:jc w:val="center"/>
              <w:rPr>
                <w:b/>
                <w:sz w:val="16"/>
                <w:szCs w:val="16"/>
              </w:rPr>
            </w:pPr>
            <w:r>
              <w:rPr>
                <w:b/>
                <w:sz w:val="16"/>
                <w:szCs w:val="16"/>
              </w:rPr>
              <w:t>-847,5</w:t>
            </w:r>
          </w:p>
        </w:tc>
      </w:tr>
    </w:tbl>
    <w:p w:rsidR="004B0F66" w:rsidRDefault="004B0F66" w:rsidP="00CC3765">
      <w:pPr>
        <w:shd w:val="clear" w:color="auto" w:fill="FFFFFF"/>
        <w:ind w:firstLine="567"/>
        <w:jc w:val="both"/>
      </w:pPr>
    </w:p>
    <w:p w:rsidR="00CC3765" w:rsidRDefault="00CC3765" w:rsidP="00CC3765">
      <w:pPr>
        <w:shd w:val="clear" w:color="auto" w:fill="FFFFFF"/>
        <w:ind w:firstLine="567"/>
        <w:jc w:val="both"/>
        <w:rPr>
          <w:i/>
        </w:rPr>
      </w:pPr>
      <w:r w:rsidRPr="00D2600C">
        <w:t>За счет средств местного бюджета предусмотрены бюджетные ассигнования</w:t>
      </w:r>
      <w:r>
        <w:t>:</w:t>
      </w:r>
    </w:p>
    <w:p w:rsidR="00CC3765" w:rsidRPr="0054046E" w:rsidRDefault="00CC3765" w:rsidP="00CC3765">
      <w:pPr>
        <w:shd w:val="clear" w:color="auto" w:fill="FFFFFF"/>
        <w:ind w:firstLine="567"/>
        <w:jc w:val="both"/>
      </w:pPr>
      <w:r>
        <w:rPr>
          <w:i/>
        </w:rPr>
        <w:t xml:space="preserve">- </w:t>
      </w:r>
      <w:r w:rsidRPr="00B6596A">
        <w:t>на обеспечение деятельности главы муниципального образования</w:t>
      </w:r>
      <w:r w:rsidRPr="0054046E">
        <w:t xml:space="preserve"> (мэра Нижнеилимского муниципального района) </w:t>
      </w:r>
      <w:r>
        <w:rPr>
          <w:rFonts w:eastAsia="Calibri"/>
          <w:lang w:eastAsia="en-US"/>
        </w:rPr>
        <w:t>на 2023 год в сумме 4 079,8</w:t>
      </w:r>
      <w:r w:rsidRPr="00A00E3A">
        <w:rPr>
          <w:rFonts w:eastAsia="Calibri"/>
          <w:lang w:eastAsia="en-US"/>
        </w:rPr>
        <w:t xml:space="preserve"> тыс. </w:t>
      </w:r>
      <w:r>
        <w:rPr>
          <w:rFonts w:eastAsia="Calibri"/>
          <w:lang w:eastAsia="en-US"/>
        </w:rPr>
        <w:t>рублей</w:t>
      </w:r>
      <w:r w:rsidR="00D60CFF">
        <w:rPr>
          <w:rFonts w:eastAsia="Calibri"/>
          <w:lang w:eastAsia="en-US"/>
        </w:rPr>
        <w:t xml:space="preserve"> (98,5% от потребности в сумме 4 141,9 тыс. рублей)</w:t>
      </w:r>
      <w:r>
        <w:rPr>
          <w:rFonts w:eastAsia="Calibri"/>
          <w:lang w:eastAsia="en-US"/>
        </w:rPr>
        <w:t xml:space="preserve"> с уменьшением </w:t>
      </w:r>
      <w:r w:rsidRPr="0054046E">
        <w:t>к утвержденным показателям 202</w:t>
      </w:r>
      <w:r>
        <w:t>2</w:t>
      </w:r>
      <w:r w:rsidRPr="0054046E">
        <w:t xml:space="preserve"> года</w:t>
      </w:r>
      <w:r w:rsidRPr="0054046E">
        <w:rPr>
          <w:rFonts w:eastAsia="Calibri"/>
          <w:lang w:eastAsia="en-US"/>
        </w:rPr>
        <w:t xml:space="preserve"> на сумму </w:t>
      </w:r>
      <w:r>
        <w:rPr>
          <w:rFonts w:eastAsia="Calibri"/>
          <w:lang w:eastAsia="en-US"/>
        </w:rPr>
        <w:t>0,1</w:t>
      </w:r>
      <w:r w:rsidRPr="0054046E">
        <w:rPr>
          <w:rFonts w:eastAsia="Calibri"/>
          <w:lang w:eastAsia="en-US"/>
        </w:rPr>
        <w:t xml:space="preserve"> тыс. рублей</w:t>
      </w:r>
      <w:r w:rsidRPr="0054046E">
        <w:t>. Бюджетные ассигнования направлены на обеспечение реализации полномочий мэра Нижне</w:t>
      </w:r>
      <w:r>
        <w:t>илимского муниципального района;</w:t>
      </w:r>
    </w:p>
    <w:p w:rsidR="00CC3765" w:rsidRPr="003B333F" w:rsidRDefault="00CC3765" w:rsidP="00CC3765">
      <w:pPr>
        <w:shd w:val="clear" w:color="auto" w:fill="FFFFFF"/>
        <w:ind w:firstLine="567"/>
        <w:jc w:val="both"/>
      </w:pPr>
      <w:r>
        <w:t>- о</w:t>
      </w:r>
      <w:r w:rsidRPr="00CB130A">
        <w:t>беспечение деятельности Думы</w:t>
      </w:r>
      <w:r>
        <w:t xml:space="preserve"> </w:t>
      </w:r>
      <w:r w:rsidRPr="00A00E3A">
        <w:t>НМР</w:t>
      </w:r>
      <w:r>
        <w:t xml:space="preserve"> на 2023 год</w:t>
      </w:r>
      <w:r w:rsidRPr="0054046E">
        <w:t xml:space="preserve"> в объеме </w:t>
      </w:r>
      <w:r>
        <w:t>5 863,2</w:t>
      </w:r>
      <w:r w:rsidRPr="0054046E">
        <w:t xml:space="preserve"> тыс. рублей, </w:t>
      </w:r>
      <w:r w:rsidRPr="0054046E">
        <w:rPr>
          <w:rFonts w:eastAsia="Calibri"/>
          <w:lang w:eastAsia="en-US"/>
        </w:rPr>
        <w:t xml:space="preserve">или </w:t>
      </w:r>
      <w:r w:rsidR="003B333F">
        <w:t>95,5% от общей потребности (6 138,8 тыс. рублей);</w:t>
      </w:r>
    </w:p>
    <w:p w:rsidR="00CC3765" w:rsidRDefault="00CC3765" w:rsidP="00CC3765">
      <w:pPr>
        <w:shd w:val="clear" w:color="auto" w:fill="FFFFFF"/>
        <w:ind w:firstLine="567"/>
        <w:jc w:val="both"/>
      </w:pPr>
      <w:r>
        <w:t xml:space="preserve">- обеспечение деятельности Контрольно-счетной палаты НМР на 2023 год – 10 633,5 тыс. рублей (с учетом </w:t>
      </w:r>
      <w:r w:rsidRPr="0054046E">
        <w:t xml:space="preserve">переданных полномочий поселений района </w:t>
      </w:r>
      <w:r>
        <w:t xml:space="preserve">в сумме 1 763,9 тыс. рублей) </w:t>
      </w:r>
      <w:r w:rsidRPr="003E3310">
        <w:t xml:space="preserve">или </w:t>
      </w:r>
      <w:r w:rsidR="00622796" w:rsidRPr="003E3310">
        <w:t>82,1</w:t>
      </w:r>
      <w:r w:rsidRPr="003E3310">
        <w:t>%</w:t>
      </w:r>
      <w:r>
        <w:t xml:space="preserve"> от расчетной потребности</w:t>
      </w:r>
      <w:r w:rsidR="00622796">
        <w:t xml:space="preserve"> без переданных полномочий</w:t>
      </w:r>
      <w:r>
        <w:t>;</w:t>
      </w:r>
    </w:p>
    <w:p w:rsidR="00CC3765" w:rsidRPr="003B333F" w:rsidRDefault="00CC3765" w:rsidP="00CC3765">
      <w:pPr>
        <w:shd w:val="clear" w:color="auto" w:fill="FFFFFF"/>
        <w:ind w:firstLine="567"/>
        <w:jc w:val="both"/>
        <w:rPr>
          <w:rFonts w:ascii="Times" w:hAnsi="Times"/>
          <w:color w:val="000000"/>
        </w:rPr>
      </w:pPr>
      <w:r>
        <w:rPr>
          <w:color w:val="000000"/>
        </w:rPr>
        <w:t>- проведение выборов и референдумов – 459,1 тыс. рублей.</w:t>
      </w:r>
    </w:p>
    <w:p w:rsidR="00983EAE" w:rsidRPr="00EA28C5" w:rsidRDefault="00983EAE" w:rsidP="00983EAE">
      <w:pPr>
        <w:pStyle w:val="Default"/>
        <w:ind w:firstLine="709"/>
        <w:jc w:val="both"/>
        <w:rPr>
          <w:rFonts w:ascii="Times" w:hAnsi="Times"/>
        </w:rPr>
      </w:pPr>
      <w:r w:rsidRPr="00EA28C5">
        <w:rPr>
          <w:rFonts w:ascii="Times" w:hAnsi="Times"/>
        </w:rPr>
        <w:t xml:space="preserve">Объемы бюджетных ассигнований на программные и непрограммные расходы на очередной трехлетний цикл в сравнении с </w:t>
      </w:r>
      <w:r w:rsidR="00EA28C5" w:rsidRPr="00EA28C5">
        <w:rPr>
          <w:rFonts w:ascii="Times" w:hAnsi="Times"/>
        </w:rPr>
        <w:t xml:space="preserve">утвержденными показателями </w:t>
      </w:r>
      <w:r w:rsidRPr="00EA28C5">
        <w:rPr>
          <w:rFonts w:ascii="Times" w:hAnsi="Times"/>
        </w:rPr>
        <w:t>2022 год</w:t>
      </w:r>
      <w:r w:rsidR="00EA28C5" w:rsidRPr="00EA28C5">
        <w:rPr>
          <w:rFonts w:ascii="Times" w:hAnsi="Times"/>
        </w:rPr>
        <w:t>а</w:t>
      </w:r>
      <w:r w:rsidRPr="00EA28C5">
        <w:rPr>
          <w:rFonts w:ascii="Times" w:hAnsi="Times"/>
        </w:rPr>
        <w:t xml:space="preserve"> представлены </w:t>
      </w:r>
      <w:r w:rsidR="003B333F" w:rsidRPr="00EA28C5">
        <w:rPr>
          <w:rFonts w:ascii="Times" w:hAnsi="Times"/>
        </w:rPr>
        <w:t>в следующей</w:t>
      </w:r>
      <w:r w:rsidRPr="00EA28C5">
        <w:rPr>
          <w:rFonts w:ascii="Times" w:hAnsi="Times"/>
        </w:rPr>
        <w:t xml:space="preserve"> диаграмме. </w:t>
      </w:r>
    </w:p>
    <w:p w:rsidR="00983EAE" w:rsidRPr="00BC39B0" w:rsidRDefault="003B333F" w:rsidP="00983EAE">
      <w:pPr>
        <w:pStyle w:val="Default"/>
        <w:ind w:firstLine="709"/>
        <w:jc w:val="right"/>
        <w:rPr>
          <w:rFonts w:ascii="Times" w:hAnsi="Times"/>
        </w:rPr>
      </w:pPr>
      <w:r>
        <w:rPr>
          <w:rFonts w:asciiTheme="minorHAnsi" w:hAnsiTheme="minorHAnsi"/>
        </w:rPr>
        <w:t>Т</w:t>
      </w:r>
      <w:r w:rsidR="00983EAE" w:rsidRPr="00BC39B0">
        <w:rPr>
          <w:rFonts w:ascii="Times" w:hAnsi="Times"/>
        </w:rPr>
        <w:t>ыс. рублей</w:t>
      </w:r>
    </w:p>
    <w:p w:rsidR="00983EAE" w:rsidRDefault="00983EAE" w:rsidP="00983EAE">
      <w:pPr>
        <w:pStyle w:val="Default"/>
        <w:jc w:val="right"/>
        <w:rPr>
          <w:sz w:val="20"/>
          <w:szCs w:val="20"/>
        </w:rPr>
      </w:pPr>
      <w:r>
        <w:rPr>
          <w:noProof/>
          <w:lang w:eastAsia="ru-RU"/>
        </w:rPr>
        <w:drawing>
          <wp:inline distT="0" distB="0" distL="0" distR="0">
            <wp:extent cx="5727122" cy="1797628"/>
            <wp:effectExtent l="19050" t="0" r="25978"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B0F66" w:rsidRDefault="004B0F66" w:rsidP="00206308">
      <w:pPr>
        <w:ind w:firstLine="709"/>
        <w:jc w:val="center"/>
        <w:rPr>
          <w:rFonts w:asciiTheme="minorHAnsi" w:eastAsiaTheme="minorHAnsi" w:hAnsiTheme="minorHAnsi"/>
          <w:b/>
          <w:bCs/>
          <w:lang w:eastAsia="en-US"/>
        </w:rPr>
      </w:pPr>
    </w:p>
    <w:p w:rsidR="00206308" w:rsidRDefault="00CC3765" w:rsidP="00206308">
      <w:pPr>
        <w:ind w:firstLine="709"/>
        <w:jc w:val="center"/>
        <w:rPr>
          <w:rFonts w:asciiTheme="minorHAnsi" w:eastAsiaTheme="minorHAnsi" w:hAnsiTheme="minorHAnsi"/>
          <w:b/>
          <w:bCs/>
          <w:lang w:eastAsia="en-US"/>
        </w:rPr>
      </w:pPr>
      <w:r w:rsidRPr="00206308">
        <w:rPr>
          <w:rFonts w:ascii="Times" w:eastAsiaTheme="minorHAnsi" w:hAnsi="Times"/>
          <w:b/>
          <w:bCs/>
          <w:lang w:eastAsia="en-US"/>
        </w:rPr>
        <w:lastRenderedPageBreak/>
        <w:t>Анализ формирования бюджетных ассигнований</w:t>
      </w:r>
    </w:p>
    <w:p w:rsidR="00C84F50" w:rsidRDefault="00CC3765" w:rsidP="00206308">
      <w:pPr>
        <w:ind w:firstLine="709"/>
        <w:jc w:val="center"/>
        <w:rPr>
          <w:rFonts w:asciiTheme="minorHAnsi" w:eastAsiaTheme="minorHAnsi" w:hAnsiTheme="minorHAnsi"/>
          <w:b/>
          <w:bCs/>
          <w:lang w:eastAsia="en-US"/>
        </w:rPr>
      </w:pPr>
      <w:r w:rsidRPr="00206308">
        <w:rPr>
          <w:rFonts w:ascii="Times" w:eastAsiaTheme="minorHAnsi" w:hAnsi="Times"/>
          <w:b/>
          <w:bCs/>
          <w:lang w:eastAsia="en-US"/>
        </w:rPr>
        <w:t xml:space="preserve">проекта </w:t>
      </w:r>
      <w:r w:rsidR="00206308" w:rsidRPr="00206308">
        <w:rPr>
          <w:rFonts w:ascii="Times" w:eastAsiaTheme="minorHAnsi" w:hAnsi="Times"/>
          <w:b/>
          <w:bCs/>
          <w:lang w:eastAsia="en-US"/>
        </w:rPr>
        <w:t>решения о бюджете на 2023 год и на плановый период 2024 и 2025 годов на финансовое обеспечение реализации муниципальных программ</w:t>
      </w:r>
    </w:p>
    <w:p w:rsidR="00206308" w:rsidRPr="00206308" w:rsidRDefault="00206308" w:rsidP="00206308">
      <w:pPr>
        <w:ind w:firstLine="709"/>
        <w:jc w:val="center"/>
        <w:rPr>
          <w:rFonts w:asciiTheme="minorHAnsi" w:eastAsiaTheme="minorHAnsi" w:hAnsiTheme="minorHAnsi"/>
          <w:b/>
          <w:bCs/>
          <w:lang w:eastAsia="en-US"/>
        </w:rPr>
      </w:pPr>
    </w:p>
    <w:p w:rsidR="00206308" w:rsidRPr="00912C12" w:rsidRDefault="00206308" w:rsidP="00DA03B9">
      <w:pPr>
        <w:ind w:firstLine="709"/>
        <w:jc w:val="both"/>
        <w:rPr>
          <w:rFonts w:ascii="Times" w:eastAsiaTheme="minorHAnsi" w:hAnsi="Times"/>
          <w:bCs/>
          <w:lang w:eastAsia="en-US"/>
        </w:rPr>
      </w:pPr>
      <w:r w:rsidRPr="00EA28C5">
        <w:rPr>
          <w:rFonts w:ascii="Times" w:eastAsiaTheme="minorHAnsi" w:hAnsi="Times"/>
          <w:bCs/>
          <w:lang w:eastAsia="en-US"/>
        </w:rPr>
        <w:t xml:space="preserve">1. </w:t>
      </w:r>
      <w:r w:rsidR="00912C12" w:rsidRPr="00912C12">
        <w:rPr>
          <w:rFonts w:ascii="Times" w:eastAsiaTheme="minorHAnsi" w:hAnsi="Times"/>
          <w:bCs/>
          <w:lang w:eastAsia="en-US"/>
        </w:rPr>
        <w:t>Бюджет МО «Нижнеилимский район» сформирован на 2023 год по 19 муниципальным программам (99,2 % от общего объема расходов бюджета).</w:t>
      </w:r>
    </w:p>
    <w:p w:rsidR="00AF3037" w:rsidRPr="00AF3037" w:rsidRDefault="00AF3037" w:rsidP="00196DD0">
      <w:pPr>
        <w:autoSpaceDE w:val="0"/>
        <w:autoSpaceDN w:val="0"/>
        <w:adjustRightInd w:val="0"/>
        <w:ind w:firstLine="709"/>
        <w:jc w:val="both"/>
        <w:rPr>
          <w:rFonts w:ascii="Times" w:eastAsiaTheme="minorHAnsi" w:hAnsi="Times"/>
          <w:lang w:eastAsia="en-US"/>
        </w:rPr>
      </w:pPr>
      <w:r w:rsidRPr="00C7382D">
        <w:rPr>
          <w:rFonts w:ascii="Times" w:eastAsiaTheme="minorHAnsi" w:hAnsi="Times"/>
          <w:lang w:eastAsia="en-US"/>
        </w:rPr>
        <w:t>Объемы бюджетных ассигнований, предусмотренные на финансовое обеспечение реализации муниципальных программ на 2023 годы в сравнении с утвержденными показателями 2022 год</w:t>
      </w:r>
      <w:r w:rsidR="00C7382D" w:rsidRPr="00C7382D">
        <w:rPr>
          <w:rFonts w:ascii="Times" w:eastAsiaTheme="minorHAnsi" w:hAnsi="Times"/>
          <w:lang w:eastAsia="en-US"/>
        </w:rPr>
        <w:t>а</w:t>
      </w:r>
      <w:r w:rsidRPr="00C7382D">
        <w:rPr>
          <w:rFonts w:ascii="Times" w:eastAsiaTheme="minorHAnsi" w:hAnsi="Times"/>
          <w:lang w:eastAsia="en-US"/>
        </w:rPr>
        <w:t>, представлены</w:t>
      </w:r>
      <w:r w:rsidRPr="003F0964">
        <w:rPr>
          <w:rFonts w:ascii="Times" w:eastAsiaTheme="minorHAnsi" w:hAnsi="Times"/>
          <w:lang w:eastAsia="en-US"/>
        </w:rPr>
        <w:t xml:space="preserve"> в следующей таблице</w:t>
      </w:r>
      <w:r w:rsidRPr="00AF3037">
        <w:rPr>
          <w:rFonts w:ascii="Times" w:eastAsiaTheme="minorHAnsi" w:hAnsi="Times"/>
          <w:lang w:eastAsia="en-US"/>
        </w:rPr>
        <w:t>.</w:t>
      </w:r>
    </w:p>
    <w:p w:rsidR="00224DDA" w:rsidRDefault="00224DDA" w:rsidP="00F65595">
      <w:pPr>
        <w:pStyle w:val="a3"/>
        <w:tabs>
          <w:tab w:val="left" w:pos="851"/>
        </w:tabs>
        <w:spacing w:after="0" w:line="240" w:lineRule="auto"/>
        <w:ind w:left="0" w:firstLine="567"/>
        <w:jc w:val="right"/>
        <w:rPr>
          <w:rFonts w:ascii="Times New Roman" w:hAnsi="Times New Roman" w:cs="Times New Roman"/>
          <w:color w:val="000000"/>
          <w:sz w:val="24"/>
          <w:szCs w:val="24"/>
        </w:rPr>
      </w:pPr>
    </w:p>
    <w:p w:rsidR="00F65595" w:rsidRDefault="00F65595" w:rsidP="00F65595">
      <w:pPr>
        <w:pStyle w:val="a3"/>
        <w:tabs>
          <w:tab w:val="left" w:pos="851"/>
        </w:tabs>
        <w:spacing w:after="0" w:line="240" w:lineRule="auto"/>
        <w:ind w:left="0"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Тыс. рублей</w:t>
      </w:r>
    </w:p>
    <w:tbl>
      <w:tblPr>
        <w:tblStyle w:val="a4"/>
        <w:tblW w:w="9752" w:type="dxa"/>
        <w:tblInd w:w="-5" w:type="dxa"/>
        <w:tblLayout w:type="fixed"/>
        <w:tblLook w:val="04A0"/>
      </w:tblPr>
      <w:tblGrid>
        <w:gridCol w:w="1106"/>
        <w:gridCol w:w="4536"/>
        <w:gridCol w:w="1134"/>
        <w:gridCol w:w="1134"/>
        <w:gridCol w:w="992"/>
        <w:gridCol w:w="850"/>
      </w:tblGrid>
      <w:tr w:rsidR="00B15460" w:rsidTr="00C7382D">
        <w:trPr>
          <w:trHeight w:val="404"/>
        </w:trPr>
        <w:tc>
          <w:tcPr>
            <w:tcW w:w="1106" w:type="dxa"/>
            <w:vMerge w:val="restart"/>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p>
          <w:p w:rsidR="00B15460" w:rsidRPr="00C7382D" w:rsidRDefault="00C3596D" w:rsidP="00C7382D">
            <w:pPr>
              <w:tabs>
                <w:tab w:val="left" w:pos="851"/>
              </w:tabs>
              <w:ind w:right="-113"/>
              <w:jc w:val="center"/>
              <w:rPr>
                <w:rFonts w:ascii="Times" w:hAnsi="Times"/>
                <w:b/>
                <w:color w:val="000000"/>
                <w:sz w:val="16"/>
                <w:szCs w:val="16"/>
              </w:rPr>
            </w:pPr>
            <w:r w:rsidRPr="00C7382D">
              <w:rPr>
                <w:rFonts w:ascii="Times" w:hAnsi="Times"/>
                <w:b/>
                <w:color w:val="000000"/>
                <w:sz w:val="16"/>
                <w:szCs w:val="16"/>
              </w:rPr>
              <w:t>КЦСР</w:t>
            </w:r>
          </w:p>
        </w:tc>
        <w:tc>
          <w:tcPr>
            <w:tcW w:w="4536" w:type="dxa"/>
            <w:vMerge w:val="restart"/>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p>
          <w:p w:rsidR="00B15460" w:rsidRPr="00C7382D" w:rsidRDefault="00B15460" w:rsidP="00C7382D">
            <w:pPr>
              <w:tabs>
                <w:tab w:val="left" w:pos="851"/>
              </w:tabs>
              <w:jc w:val="center"/>
              <w:rPr>
                <w:rFonts w:ascii="Times" w:hAnsi="Times"/>
                <w:b/>
                <w:color w:val="000000"/>
                <w:sz w:val="16"/>
                <w:szCs w:val="16"/>
              </w:rPr>
            </w:pPr>
            <w:r w:rsidRPr="00C7382D">
              <w:rPr>
                <w:rFonts w:ascii="Times" w:hAnsi="Times"/>
                <w:b/>
                <w:color w:val="000000"/>
                <w:sz w:val="16"/>
                <w:szCs w:val="16"/>
              </w:rPr>
              <w:t>Наименование муниципальной программы</w:t>
            </w:r>
          </w:p>
        </w:tc>
        <w:tc>
          <w:tcPr>
            <w:tcW w:w="1134" w:type="dxa"/>
            <w:vMerge w:val="restart"/>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p>
          <w:p w:rsidR="00B15460" w:rsidRPr="00C7382D" w:rsidRDefault="009D2B98" w:rsidP="00C7382D">
            <w:pPr>
              <w:tabs>
                <w:tab w:val="left" w:pos="851"/>
              </w:tabs>
              <w:jc w:val="center"/>
              <w:rPr>
                <w:rFonts w:ascii="Times" w:hAnsi="Times"/>
                <w:b/>
                <w:color w:val="000000"/>
                <w:sz w:val="16"/>
                <w:szCs w:val="16"/>
              </w:rPr>
            </w:pPr>
            <w:r w:rsidRPr="00C7382D">
              <w:rPr>
                <w:rFonts w:ascii="Times" w:hAnsi="Times"/>
                <w:b/>
                <w:bCs/>
                <w:sz w:val="16"/>
                <w:szCs w:val="16"/>
              </w:rPr>
              <w:t>РД</w:t>
            </w:r>
            <w:r w:rsidR="0039145B" w:rsidRPr="00C7382D">
              <w:rPr>
                <w:rFonts w:ascii="Times" w:hAnsi="Times"/>
                <w:b/>
                <w:bCs/>
                <w:sz w:val="16"/>
                <w:szCs w:val="16"/>
              </w:rPr>
              <w:t xml:space="preserve"> </w:t>
            </w:r>
            <w:r w:rsidR="00B15460" w:rsidRPr="00C7382D">
              <w:rPr>
                <w:rFonts w:ascii="Times" w:hAnsi="Times"/>
                <w:b/>
                <w:bCs/>
                <w:sz w:val="16"/>
                <w:szCs w:val="16"/>
              </w:rPr>
              <w:t>от 22.09.2022 № 219</w:t>
            </w:r>
          </w:p>
        </w:tc>
        <w:tc>
          <w:tcPr>
            <w:tcW w:w="1134" w:type="dxa"/>
            <w:vMerge w:val="restart"/>
            <w:shd w:val="clear" w:color="auto" w:fill="D9D9D9" w:themeFill="background1" w:themeFillShade="D9"/>
          </w:tcPr>
          <w:p w:rsidR="0039145B" w:rsidRPr="00C7382D" w:rsidRDefault="0039145B" w:rsidP="00C7382D">
            <w:pPr>
              <w:tabs>
                <w:tab w:val="left" w:pos="851"/>
              </w:tabs>
              <w:jc w:val="center"/>
              <w:rPr>
                <w:rFonts w:ascii="Times" w:hAnsi="Times"/>
                <w:b/>
                <w:color w:val="000000"/>
                <w:sz w:val="16"/>
                <w:szCs w:val="16"/>
              </w:rPr>
            </w:pPr>
          </w:p>
          <w:p w:rsidR="003041EF" w:rsidRPr="00C7382D" w:rsidRDefault="00B15460" w:rsidP="00C7382D">
            <w:pPr>
              <w:tabs>
                <w:tab w:val="left" w:pos="851"/>
              </w:tabs>
              <w:jc w:val="center"/>
              <w:rPr>
                <w:rFonts w:ascii="Times" w:hAnsi="Times"/>
                <w:b/>
                <w:color w:val="000000"/>
                <w:sz w:val="16"/>
                <w:szCs w:val="16"/>
              </w:rPr>
            </w:pPr>
            <w:r w:rsidRPr="00C7382D">
              <w:rPr>
                <w:rFonts w:ascii="Times" w:hAnsi="Times"/>
                <w:b/>
                <w:color w:val="000000"/>
                <w:sz w:val="16"/>
                <w:szCs w:val="16"/>
              </w:rPr>
              <w:t>Проект решения  о бюджете</w:t>
            </w:r>
          </w:p>
          <w:p w:rsidR="00B15460" w:rsidRPr="00C7382D" w:rsidRDefault="003041EF" w:rsidP="00C7382D">
            <w:pPr>
              <w:tabs>
                <w:tab w:val="left" w:pos="851"/>
              </w:tabs>
              <w:jc w:val="center"/>
              <w:rPr>
                <w:rFonts w:ascii="Times" w:hAnsi="Times"/>
                <w:b/>
                <w:color w:val="000000"/>
                <w:sz w:val="16"/>
                <w:szCs w:val="16"/>
              </w:rPr>
            </w:pPr>
            <w:r w:rsidRPr="00C7382D">
              <w:rPr>
                <w:rFonts w:ascii="Times" w:hAnsi="Times"/>
                <w:b/>
                <w:color w:val="000000"/>
                <w:sz w:val="16"/>
                <w:szCs w:val="16"/>
              </w:rPr>
              <w:t>(на 2023 год)</w:t>
            </w:r>
          </w:p>
        </w:tc>
        <w:tc>
          <w:tcPr>
            <w:tcW w:w="1842" w:type="dxa"/>
            <w:gridSpan w:val="2"/>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r w:rsidRPr="00C7382D">
              <w:rPr>
                <w:rFonts w:ascii="Times" w:hAnsi="Times"/>
                <w:b/>
                <w:color w:val="000000"/>
                <w:sz w:val="16"/>
                <w:szCs w:val="16"/>
              </w:rPr>
              <w:t>Отклонения</w:t>
            </w:r>
          </w:p>
        </w:tc>
      </w:tr>
      <w:tr w:rsidR="00B15460" w:rsidTr="00C7382D">
        <w:trPr>
          <w:trHeight w:val="482"/>
        </w:trPr>
        <w:tc>
          <w:tcPr>
            <w:tcW w:w="1106" w:type="dxa"/>
            <w:vMerge/>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p>
        </w:tc>
        <w:tc>
          <w:tcPr>
            <w:tcW w:w="4536" w:type="dxa"/>
            <w:vMerge/>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p>
        </w:tc>
        <w:tc>
          <w:tcPr>
            <w:tcW w:w="1134" w:type="dxa"/>
            <w:vMerge/>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p>
        </w:tc>
        <w:tc>
          <w:tcPr>
            <w:tcW w:w="1134" w:type="dxa"/>
            <w:vMerge/>
            <w:tcBorders>
              <w:bottom w:val="single" w:sz="4" w:space="0" w:color="auto"/>
            </w:tcBorders>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p>
        </w:tc>
        <w:tc>
          <w:tcPr>
            <w:tcW w:w="992" w:type="dxa"/>
            <w:tcBorders>
              <w:top w:val="single" w:sz="4" w:space="0" w:color="auto"/>
              <w:left w:val="nil"/>
              <w:bottom w:val="single" w:sz="4" w:space="0" w:color="auto"/>
            </w:tcBorders>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r w:rsidRPr="00C7382D">
              <w:rPr>
                <w:rFonts w:ascii="Times" w:hAnsi="Times"/>
                <w:b/>
                <w:color w:val="000000"/>
                <w:sz w:val="16"/>
                <w:szCs w:val="16"/>
              </w:rPr>
              <w:t>Сумма</w:t>
            </w:r>
          </w:p>
        </w:tc>
        <w:tc>
          <w:tcPr>
            <w:tcW w:w="850" w:type="dxa"/>
            <w:tcBorders>
              <w:top w:val="single" w:sz="4" w:space="0" w:color="auto"/>
              <w:left w:val="nil"/>
              <w:bottom w:val="single" w:sz="4" w:space="0" w:color="auto"/>
            </w:tcBorders>
            <w:shd w:val="clear" w:color="auto" w:fill="D9D9D9" w:themeFill="background1" w:themeFillShade="D9"/>
          </w:tcPr>
          <w:p w:rsidR="00B15460" w:rsidRPr="00C7382D" w:rsidRDefault="00B15460" w:rsidP="00C7382D">
            <w:pPr>
              <w:tabs>
                <w:tab w:val="left" w:pos="851"/>
              </w:tabs>
              <w:jc w:val="center"/>
              <w:rPr>
                <w:rFonts w:ascii="Times" w:hAnsi="Times"/>
                <w:b/>
                <w:color w:val="000000"/>
                <w:sz w:val="16"/>
                <w:szCs w:val="16"/>
              </w:rPr>
            </w:pPr>
            <w:r w:rsidRPr="00C7382D">
              <w:rPr>
                <w:rFonts w:ascii="Times" w:hAnsi="Times"/>
                <w:b/>
                <w:color w:val="000000"/>
                <w:sz w:val="16"/>
                <w:szCs w:val="16"/>
              </w:rPr>
              <w:t>%</w:t>
            </w:r>
          </w:p>
        </w:tc>
      </w:tr>
      <w:tr w:rsidR="00B15460" w:rsidTr="00C7382D">
        <w:trPr>
          <w:trHeight w:val="75"/>
        </w:trPr>
        <w:tc>
          <w:tcPr>
            <w:tcW w:w="1106" w:type="dxa"/>
            <w:shd w:val="clear" w:color="auto" w:fill="D9D9D9" w:themeFill="background1" w:themeFillShade="D9"/>
          </w:tcPr>
          <w:p w:rsidR="00B15460" w:rsidRPr="00C7382D" w:rsidRDefault="004D65E5" w:rsidP="00C7382D">
            <w:pPr>
              <w:tabs>
                <w:tab w:val="left" w:pos="851"/>
              </w:tabs>
              <w:ind w:right="-113"/>
              <w:jc w:val="center"/>
              <w:rPr>
                <w:rFonts w:ascii="Times" w:hAnsi="Times"/>
                <w:b/>
                <w:color w:val="000000"/>
                <w:sz w:val="16"/>
                <w:szCs w:val="16"/>
              </w:rPr>
            </w:pPr>
            <w:r w:rsidRPr="00C7382D">
              <w:rPr>
                <w:rFonts w:ascii="Times" w:hAnsi="Times"/>
                <w:b/>
                <w:color w:val="000000"/>
                <w:sz w:val="16"/>
                <w:szCs w:val="16"/>
              </w:rPr>
              <w:t>1</w:t>
            </w:r>
          </w:p>
        </w:tc>
        <w:tc>
          <w:tcPr>
            <w:tcW w:w="4536" w:type="dxa"/>
            <w:shd w:val="clear" w:color="auto" w:fill="D9D9D9" w:themeFill="background1" w:themeFillShade="D9"/>
          </w:tcPr>
          <w:p w:rsidR="00B15460" w:rsidRPr="00C7382D" w:rsidRDefault="004D65E5" w:rsidP="00C7382D">
            <w:pPr>
              <w:tabs>
                <w:tab w:val="left" w:pos="851"/>
              </w:tabs>
              <w:jc w:val="center"/>
              <w:rPr>
                <w:rFonts w:ascii="Times" w:hAnsi="Times"/>
                <w:b/>
                <w:color w:val="000000"/>
                <w:sz w:val="16"/>
                <w:szCs w:val="16"/>
              </w:rPr>
            </w:pPr>
            <w:r w:rsidRPr="00C7382D">
              <w:rPr>
                <w:rFonts w:ascii="Times" w:hAnsi="Times"/>
                <w:b/>
                <w:color w:val="000000"/>
                <w:sz w:val="16"/>
                <w:szCs w:val="16"/>
              </w:rPr>
              <w:t>2</w:t>
            </w:r>
          </w:p>
        </w:tc>
        <w:tc>
          <w:tcPr>
            <w:tcW w:w="1134" w:type="dxa"/>
            <w:shd w:val="clear" w:color="auto" w:fill="D9D9D9" w:themeFill="background1" w:themeFillShade="D9"/>
          </w:tcPr>
          <w:p w:rsidR="00B15460" w:rsidRPr="00C7382D" w:rsidRDefault="004D65E5" w:rsidP="00C7382D">
            <w:pPr>
              <w:tabs>
                <w:tab w:val="left" w:pos="851"/>
              </w:tabs>
              <w:jc w:val="center"/>
              <w:rPr>
                <w:rFonts w:ascii="Times" w:hAnsi="Times"/>
                <w:b/>
                <w:color w:val="000000"/>
                <w:sz w:val="16"/>
                <w:szCs w:val="16"/>
              </w:rPr>
            </w:pPr>
            <w:r w:rsidRPr="00C7382D">
              <w:rPr>
                <w:rFonts w:ascii="Times" w:hAnsi="Times"/>
                <w:b/>
                <w:color w:val="000000"/>
                <w:sz w:val="16"/>
                <w:szCs w:val="16"/>
              </w:rPr>
              <w:t>3</w:t>
            </w:r>
          </w:p>
        </w:tc>
        <w:tc>
          <w:tcPr>
            <w:tcW w:w="1134" w:type="dxa"/>
            <w:tcBorders>
              <w:top w:val="single" w:sz="4" w:space="0" w:color="auto"/>
            </w:tcBorders>
            <w:shd w:val="clear" w:color="auto" w:fill="D9D9D9" w:themeFill="background1" w:themeFillShade="D9"/>
          </w:tcPr>
          <w:p w:rsidR="00B15460" w:rsidRPr="00C7382D" w:rsidRDefault="004D65E5" w:rsidP="00C7382D">
            <w:pPr>
              <w:tabs>
                <w:tab w:val="left" w:pos="851"/>
              </w:tabs>
              <w:ind w:left="-115" w:firstLine="115"/>
              <w:jc w:val="center"/>
              <w:rPr>
                <w:rFonts w:ascii="Times" w:hAnsi="Times"/>
                <w:b/>
                <w:color w:val="000000"/>
                <w:sz w:val="16"/>
                <w:szCs w:val="16"/>
              </w:rPr>
            </w:pPr>
            <w:r w:rsidRPr="00C7382D">
              <w:rPr>
                <w:rFonts w:ascii="Times" w:hAnsi="Times"/>
                <w:b/>
                <w:color w:val="000000"/>
                <w:sz w:val="16"/>
                <w:szCs w:val="16"/>
              </w:rPr>
              <w:t>4</w:t>
            </w:r>
          </w:p>
        </w:tc>
        <w:tc>
          <w:tcPr>
            <w:tcW w:w="992" w:type="dxa"/>
            <w:tcBorders>
              <w:top w:val="single" w:sz="4" w:space="0" w:color="auto"/>
            </w:tcBorders>
            <w:shd w:val="clear" w:color="auto" w:fill="D9D9D9" w:themeFill="background1" w:themeFillShade="D9"/>
          </w:tcPr>
          <w:p w:rsidR="00B15460" w:rsidRPr="00C7382D" w:rsidRDefault="004D65E5" w:rsidP="00C7382D">
            <w:pPr>
              <w:tabs>
                <w:tab w:val="left" w:pos="851"/>
              </w:tabs>
              <w:jc w:val="center"/>
              <w:rPr>
                <w:rFonts w:ascii="Times" w:hAnsi="Times"/>
                <w:b/>
                <w:color w:val="000000"/>
                <w:sz w:val="16"/>
                <w:szCs w:val="16"/>
              </w:rPr>
            </w:pPr>
            <w:r w:rsidRPr="00C7382D">
              <w:rPr>
                <w:rFonts w:ascii="Times" w:hAnsi="Times"/>
                <w:b/>
                <w:color w:val="000000"/>
                <w:sz w:val="16"/>
                <w:szCs w:val="16"/>
              </w:rPr>
              <w:t>5=4-3</w:t>
            </w:r>
          </w:p>
        </w:tc>
        <w:tc>
          <w:tcPr>
            <w:tcW w:w="850" w:type="dxa"/>
            <w:tcBorders>
              <w:top w:val="single" w:sz="4" w:space="0" w:color="auto"/>
            </w:tcBorders>
            <w:shd w:val="clear" w:color="auto" w:fill="D9D9D9" w:themeFill="background1" w:themeFillShade="D9"/>
          </w:tcPr>
          <w:p w:rsidR="00B15460" w:rsidRPr="00C7382D" w:rsidRDefault="004D65E5" w:rsidP="00C7382D">
            <w:pPr>
              <w:tabs>
                <w:tab w:val="left" w:pos="851"/>
              </w:tabs>
              <w:ind w:left="-104" w:hanging="16"/>
              <w:jc w:val="center"/>
              <w:rPr>
                <w:rFonts w:ascii="Times" w:hAnsi="Times"/>
                <w:b/>
                <w:color w:val="000000"/>
                <w:sz w:val="16"/>
                <w:szCs w:val="16"/>
              </w:rPr>
            </w:pPr>
            <w:r w:rsidRPr="00C7382D">
              <w:rPr>
                <w:rFonts w:ascii="Times" w:hAnsi="Times"/>
                <w:b/>
                <w:color w:val="000000"/>
                <w:sz w:val="16"/>
                <w:szCs w:val="16"/>
              </w:rPr>
              <w:t>6=5/3*100</w:t>
            </w:r>
          </w:p>
        </w:tc>
      </w:tr>
      <w:tr w:rsidR="00B15460" w:rsidRPr="004D65E5" w:rsidTr="00C3596D">
        <w:tc>
          <w:tcPr>
            <w:tcW w:w="1106" w:type="dxa"/>
          </w:tcPr>
          <w:p w:rsidR="00C7382D" w:rsidRDefault="00C7382D" w:rsidP="00406B95">
            <w:pPr>
              <w:tabs>
                <w:tab w:val="left" w:pos="851"/>
              </w:tabs>
              <w:jc w:val="center"/>
              <w:rPr>
                <w:rFonts w:eastAsia="Calibri"/>
                <w:sz w:val="16"/>
                <w:szCs w:val="16"/>
              </w:rPr>
            </w:pPr>
          </w:p>
          <w:p w:rsidR="00B15460" w:rsidRPr="00F174DF" w:rsidRDefault="00C3596D" w:rsidP="00406B95">
            <w:pPr>
              <w:tabs>
                <w:tab w:val="left" w:pos="851"/>
              </w:tabs>
              <w:jc w:val="center"/>
              <w:rPr>
                <w:color w:val="000000"/>
                <w:sz w:val="16"/>
                <w:szCs w:val="16"/>
              </w:rPr>
            </w:pPr>
            <w:r w:rsidRPr="005A3BBD">
              <w:rPr>
                <w:rFonts w:eastAsia="Calibri"/>
                <w:sz w:val="16"/>
                <w:szCs w:val="16"/>
              </w:rPr>
              <w:t>0100000000</w:t>
            </w:r>
          </w:p>
        </w:tc>
        <w:tc>
          <w:tcPr>
            <w:tcW w:w="4536" w:type="dxa"/>
          </w:tcPr>
          <w:p w:rsidR="00B15460" w:rsidRPr="00F174DF" w:rsidRDefault="00B15460" w:rsidP="005B2DA2">
            <w:pPr>
              <w:tabs>
                <w:tab w:val="left" w:pos="851"/>
              </w:tabs>
              <w:jc w:val="both"/>
              <w:rPr>
                <w:color w:val="000000"/>
                <w:sz w:val="16"/>
                <w:szCs w:val="16"/>
              </w:rPr>
            </w:pPr>
            <w:r w:rsidRPr="00F174DF">
              <w:rPr>
                <w:color w:val="000000"/>
                <w:sz w:val="16"/>
                <w:szCs w:val="16"/>
              </w:rPr>
              <w:t xml:space="preserve">«Организация муниципального управления администрации Нижнеилимского муниципального района» </w:t>
            </w:r>
            <w:r w:rsidR="004707DC">
              <w:rPr>
                <w:color w:val="000000"/>
                <w:sz w:val="16"/>
                <w:szCs w:val="16"/>
              </w:rPr>
              <w:t>на 2021-2025 годы</w:t>
            </w:r>
          </w:p>
        </w:tc>
        <w:tc>
          <w:tcPr>
            <w:tcW w:w="1134" w:type="dxa"/>
          </w:tcPr>
          <w:p w:rsidR="00B15460" w:rsidRPr="004D65E5" w:rsidRDefault="00B15460" w:rsidP="00406B95">
            <w:pPr>
              <w:tabs>
                <w:tab w:val="left" w:pos="851"/>
              </w:tabs>
              <w:ind w:right="-112" w:hanging="112"/>
              <w:jc w:val="center"/>
              <w:rPr>
                <w:rFonts w:ascii="Times" w:hAnsi="Times"/>
                <w:spacing w:val="-8"/>
                <w:sz w:val="16"/>
                <w:szCs w:val="16"/>
              </w:rPr>
            </w:pPr>
          </w:p>
          <w:p w:rsidR="00B15460" w:rsidRPr="004D65E5" w:rsidRDefault="00B15460" w:rsidP="00406B95">
            <w:pPr>
              <w:tabs>
                <w:tab w:val="left" w:pos="851"/>
              </w:tabs>
              <w:jc w:val="center"/>
              <w:rPr>
                <w:rFonts w:ascii="Times" w:hAnsi="Times"/>
                <w:color w:val="000000"/>
                <w:sz w:val="16"/>
                <w:szCs w:val="16"/>
              </w:rPr>
            </w:pPr>
            <w:r w:rsidRPr="004D65E5">
              <w:rPr>
                <w:rFonts w:ascii="Times" w:hAnsi="Times"/>
                <w:spacing w:val="-8"/>
                <w:sz w:val="16"/>
                <w:szCs w:val="16"/>
              </w:rPr>
              <w:t>170 047,0</w:t>
            </w:r>
          </w:p>
        </w:tc>
        <w:tc>
          <w:tcPr>
            <w:tcW w:w="1134" w:type="dxa"/>
          </w:tcPr>
          <w:p w:rsidR="003041EF" w:rsidRPr="004D65E5" w:rsidRDefault="003041EF" w:rsidP="00406B95">
            <w:pPr>
              <w:tabs>
                <w:tab w:val="left" w:pos="851"/>
              </w:tabs>
              <w:jc w:val="center"/>
              <w:rPr>
                <w:rFonts w:ascii="Times" w:hAnsi="Times"/>
                <w:sz w:val="16"/>
                <w:szCs w:val="16"/>
              </w:rPr>
            </w:pPr>
          </w:p>
          <w:p w:rsidR="00B15460" w:rsidRPr="004D65E5" w:rsidRDefault="00B15460" w:rsidP="00406B95">
            <w:pPr>
              <w:tabs>
                <w:tab w:val="left" w:pos="851"/>
              </w:tabs>
              <w:jc w:val="center"/>
              <w:rPr>
                <w:rFonts w:ascii="Times" w:hAnsi="Times"/>
                <w:color w:val="000000"/>
                <w:sz w:val="16"/>
                <w:szCs w:val="16"/>
              </w:rPr>
            </w:pPr>
            <w:r w:rsidRPr="004D65E5">
              <w:rPr>
                <w:rFonts w:ascii="Times" w:hAnsi="Times"/>
                <w:sz w:val="16"/>
                <w:szCs w:val="16"/>
              </w:rPr>
              <w:t>115 453,</w:t>
            </w:r>
            <w:r w:rsidRPr="004D65E5">
              <w:rPr>
                <w:rFonts w:ascii="Times" w:hAnsi="Times"/>
                <w:sz w:val="16"/>
                <w:szCs w:val="16"/>
                <w:lang w:val="en-US"/>
              </w:rPr>
              <w:t>5</w:t>
            </w:r>
          </w:p>
        </w:tc>
        <w:tc>
          <w:tcPr>
            <w:tcW w:w="992" w:type="dxa"/>
          </w:tcPr>
          <w:p w:rsidR="00B15460" w:rsidRPr="004D65E5" w:rsidRDefault="00B15460" w:rsidP="001C2F3C">
            <w:pPr>
              <w:tabs>
                <w:tab w:val="left" w:pos="851"/>
              </w:tabs>
              <w:ind w:hanging="108"/>
              <w:jc w:val="center"/>
              <w:rPr>
                <w:rFonts w:ascii="Times" w:hAnsi="Times"/>
                <w:color w:val="000000"/>
                <w:sz w:val="16"/>
                <w:szCs w:val="16"/>
              </w:rPr>
            </w:pPr>
          </w:p>
          <w:p w:rsidR="003041EF" w:rsidRPr="004D65E5" w:rsidRDefault="003041EF" w:rsidP="001C2F3C">
            <w:pPr>
              <w:tabs>
                <w:tab w:val="left" w:pos="851"/>
              </w:tabs>
              <w:ind w:hanging="108"/>
              <w:jc w:val="center"/>
              <w:rPr>
                <w:rFonts w:ascii="Times" w:hAnsi="Times"/>
                <w:color w:val="000000"/>
                <w:sz w:val="16"/>
                <w:szCs w:val="16"/>
              </w:rPr>
            </w:pPr>
            <w:r w:rsidRPr="004D65E5">
              <w:rPr>
                <w:rFonts w:ascii="Times" w:hAnsi="Times"/>
                <w:color w:val="000000"/>
                <w:sz w:val="16"/>
                <w:szCs w:val="16"/>
              </w:rPr>
              <w:t>-54 593,5</w:t>
            </w:r>
          </w:p>
        </w:tc>
        <w:tc>
          <w:tcPr>
            <w:tcW w:w="850" w:type="dxa"/>
          </w:tcPr>
          <w:p w:rsidR="00B15460" w:rsidRPr="004D65E5" w:rsidRDefault="00B15460" w:rsidP="001C2F3C">
            <w:pPr>
              <w:tabs>
                <w:tab w:val="left" w:pos="851"/>
              </w:tabs>
              <w:jc w:val="center"/>
              <w:rPr>
                <w:rFonts w:ascii="Times" w:hAnsi="Times"/>
                <w:color w:val="000000"/>
                <w:sz w:val="16"/>
                <w:szCs w:val="16"/>
              </w:rPr>
            </w:pPr>
          </w:p>
          <w:p w:rsidR="003041EF" w:rsidRPr="004D65E5" w:rsidRDefault="004D65E5" w:rsidP="001C2F3C">
            <w:pPr>
              <w:tabs>
                <w:tab w:val="left" w:pos="851"/>
              </w:tabs>
              <w:jc w:val="center"/>
              <w:rPr>
                <w:rFonts w:ascii="Times" w:hAnsi="Times"/>
                <w:color w:val="000000"/>
                <w:sz w:val="16"/>
                <w:szCs w:val="16"/>
              </w:rPr>
            </w:pPr>
            <w:r w:rsidRPr="004D65E5">
              <w:rPr>
                <w:rFonts w:ascii="Times" w:hAnsi="Times"/>
                <w:color w:val="000000"/>
                <w:sz w:val="16"/>
                <w:szCs w:val="16"/>
              </w:rPr>
              <w:t>-32,1</w:t>
            </w:r>
          </w:p>
        </w:tc>
      </w:tr>
      <w:tr w:rsidR="00B15460" w:rsidRPr="004D65E5" w:rsidTr="00C3596D">
        <w:trPr>
          <w:trHeight w:val="255"/>
        </w:trPr>
        <w:tc>
          <w:tcPr>
            <w:tcW w:w="1106" w:type="dxa"/>
          </w:tcPr>
          <w:p w:rsidR="004707DC" w:rsidRDefault="004707DC" w:rsidP="00406B95">
            <w:pPr>
              <w:tabs>
                <w:tab w:val="left" w:pos="851"/>
              </w:tabs>
              <w:jc w:val="center"/>
              <w:rPr>
                <w:rFonts w:eastAsia="Calibri"/>
                <w:sz w:val="16"/>
                <w:szCs w:val="16"/>
              </w:rPr>
            </w:pPr>
          </w:p>
          <w:p w:rsidR="00B15460" w:rsidRPr="00F174DF" w:rsidRDefault="00C3596D" w:rsidP="00406B95">
            <w:pPr>
              <w:tabs>
                <w:tab w:val="left" w:pos="851"/>
              </w:tabs>
              <w:jc w:val="center"/>
              <w:rPr>
                <w:color w:val="000000"/>
                <w:sz w:val="16"/>
                <w:szCs w:val="16"/>
              </w:rPr>
            </w:pPr>
            <w:r w:rsidRPr="005A3BBD">
              <w:rPr>
                <w:rFonts w:eastAsia="Calibri"/>
                <w:sz w:val="16"/>
                <w:szCs w:val="16"/>
              </w:rPr>
              <w:t>0200000000</w:t>
            </w:r>
          </w:p>
        </w:tc>
        <w:tc>
          <w:tcPr>
            <w:tcW w:w="4536" w:type="dxa"/>
          </w:tcPr>
          <w:p w:rsidR="004707DC" w:rsidRDefault="004707DC" w:rsidP="005B2DA2">
            <w:pPr>
              <w:tabs>
                <w:tab w:val="left" w:pos="851"/>
              </w:tabs>
              <w:jc w:val="both"/>
              <w:rPr>
                <w:color w:val="000000"/>
                <w:sz w:val="16"/>
                <w:szCs w:val="16"/>
              </w:rPr>
            </w:pPr>
          </w:p>
          <w:p w:rsidR="00B15460" w:rsidRPr="00F174DF" w:rsidRDefault="00B15460" w:rsidP="004707DC">
            <w:pPr>
              <w:tabs>
                <w:tab w:val="left" w:pos="851"/>
              </w:tabs>
              <w:jc w:val="both"/>
              <w:rPr>
                <w:color w:val="000000"/>
                <w:sz w:val="16"/>
                <w:szCs w:val="16"/>
              </w:rPr>
            </w:pPr>
            <w:r w:rsidRPr="00F174DF">
              <w:rPr>
                <w:color w:val="000000"/>
                <w:sz w:val="16"/>
                <w:szCs w:val="16"/>
              </w:rPr>
              <w:t xml:space="preserve">«Управление муниципальной собственностью» </w:t>
            </w:r>
            <w:r w:rsidR="004707DC">
              <w:rPr>
                <w:color w:val="000000"/>
                <w:sz w:val="16"/>
                <w:szCs w:val="16"/>
              </w:rPr>
              <w:t>на 2018-2025 годы</w:t>
            </w:r>
          </w:p>
        </w:tc>
        <w:tc>
          <w:tcPr>
            <w:tcW w:w="1134" w:type="dxa"/>
          </w:tcPr>
          <w:p w:rsidR="004707DC" w:rsidRDefault="004707DC" w:rsidP="00406B95">
            <w:pPr>
              <w:tabs>
                <w:tab w:val="left" w:pos="851"/>
              </w:tabs>
              <w:jc w:val="center"/>
              <w:rPr>
                <w:rFonts w:asciiTheme="minorHAnsi" w:hAnsiTheme="minorHAnsi"/>
                <w:spacing w:val="-8"/>
                <w:sz w:val="16"/>
                <w:szCs w:val="16"/>
              </w:rPr>
            </w:pPr>
          </w:p>
          <w:p w:rsidR="00B15460" w:rsidRPr="004D65E5" w:rsidRDefault="00B15460" w:rsidP="00406B95">
            <w:pPr>
              <w:tabs>
                <w:tab w:val="left" w:pos="851"/>
              </w:tabs>
              <w:jc w:val="center"/>
              <w:rPr>
                <w:rFonts w:ascii="Times" w:hAnsi="Times"/>
                <w:color w:val="000000"/>
                <w:sz w:val="16"/>
                <w:szCs w:val="16"/>
              </w:rPr>
            </w:pPr>
            <w:r w:rsidRPr="004D65E5">
              <w:rPr>
                <w:rFonts w:ascii="Times" w:hAnsi="Times"/>
                <w:spacing w:val="-8"/>
                <w:sz w:val="16"/>
                <w:szCs w:val="16"/>
              </w:rPr>
              <w:t>15 812,2</w:t>
            </w:r>
          </w:p>
        </w:tc>
        <w:tc>
          <w:tcPr>
            <w:tcW w:w="1134" w:type="dxa"/>
          </w:tcPr>
          <w:p w:rsidR="004707DC" w:rsidRDefault="004707DC" w:rsidP="00406B95">
            <w:pPr>
              <w:tabs>
                <w:tab w:val="left" w:pos="851"/>
              </w:tabs>
              <w:jc w:val="center"/>
              <w:rPr>
                <w:rFonts w:asciiTheme="minorHAnsi" w:hAnsiTheme="minorHAnsi"/>
                <w:sz w:val="16"/>
                <w:szCs w:val="16"/>
              </w:rPr>
            </w:pPr>
          </w:p>
          <w:p w:rsidR="00B15460" w:rsidRPr="004D65E5" w:rsidRDefault="00B15460" w:rsidP="00406B95">
            <w:pPr>
              <w:tabs>
                <w:tab w:val="left" w:pos="851"/>
              </w:tabs>
              <w:jc w:val="center"/>
              <w:rPr>
                <w:rFonts w:ascii="Times" w:hAnsi="Times"/>
                <w:color w:val="000000"/>
                <w:sz w:val="16"/>
                <w:szCs w:val="16"/>
              </w:rPr>
            </w:pPr>
            <w:r w:rsidRPr="004D65E5">
              <w:rPr>
                <w:rFonts w:ascii="Times" w:hAnsi="Times"/>
                <w:sz w:val="16"/>
                <w:szCs w:val="16"/>
              </w:rPr>
              <w:t>17 044,</w:t>
            </w:r>
            <w:r w:rsidRPr="004D65E5">
              <w:rPr>
                <w:rFonts w:ascii="Times" w:hAnsi="Times"/>
                <w:sz w:val="16"/>
                <w:szCs w:val="16"/>
                <w:lang w:val="en-US"/>
              </w:rPr>
              <w:t>4</w:t>
            </w:r>
          </w:p>
        </w:tc>
        <w:tc>
          <w:tcPr>
            <w:tcW w:w="992" w:type="dxa"/>
          </w:tcPr>
          <w:p w:rsidR="004707DC" w:rsidRDefault="004707DC" w:rsidP="001C2F3C">
            <w:pPr>
              <w:tabs>
                <w:tab w:val="left" w:pos="851"/>
              </w:tabs>
              <w:jc w:val="center"/>
              <w:rPr>
                <w:rFonts w:asciiTheme="minorHAnsi" w:hAnsiTheme="minorHAnsi"/>
                <w:color w:val="000000"/>
                <w:sz w:val="16"/>
                <w:szCs w:val="16"/>
              </w:rPr>
            </w:pPr>
          </w:p>
          <w:p w:rsidR="004D65E5" w:rsidRPr="004D65E5" w:rsidRDefault="004D65E5" w:rsidP="001C2F3C">
            <w:pPr>
              <w:tabs>
                <w:tab w:val="left" w:pos="851"/>
              </w:tabs>
              <w:jc w:val="center"/>
              <w:rPr>
                <w:rFonts w:ascii="Times" w:hAnsi="Times"/>
                <w:color w:val="000000"/>
                <w:sz w:val="16"/>
                <w:szCs w:val="16"/>
              </w:rPr>
            </w:pPr>
            <w:r w:rsidRPr="004D65E5">
              <w:rPr>
                <w:rFonts w:ascii="Times" w:hAnsi="Times"/>
                <w:color w:val="000000"/>
                <w:sz w:val="16"/>
                <w:szCs w:val="16"/>
              </w:rPr>
              <w:t>+1 232,2</w:t>
            </w:r>
          </w:p>
        </w:tc>
        <w:tc>
          <w:tcPr>
            <w:tcW w:w="850" w:type="dxa"/>
          </w:tcPr>
          <w:p w:rsidR="004707DC" w:rsidRDefault="004707DC" w:rsidP="001C2F3C">
            <w:pPr>
              <w:jc w:val="center"/>
              <w:rPr>
                <w:rFonts w:asciiTheme="minorHAnsi" w:hAnsiTheme="minorHAnsi"/>
                <w:sz w:val="16"/>
                <w:szCs w:val="16"/>
              </w:rPr>
            </w:pPr>
          </w:p>
          <w:p w:rsidR="004D65E5" w:rsidRPr="004D65E5" w:rsidRDefault="004D65E5" w:rsidP="001C2F3C">
            <w:pPr>
              <w:jc w:val="center"/>
              <w:rPr>
                <w:rFonts w:ascii="Times" w:hAnsi="Times"/>
                <w:sz w:val="16"/>
                <w:szCs w:val="16"/>
              </w:rPr>
            </w:pPr>
            <w:r w:rsidRPr="004D65E5">
              <w:rPr>
                <w:rFonts w:ascii="Times" w:hAnsi="Times"/>
                <w:sz w:val="16"/>
                <w:szCs w:val="16"/>
              </w:rPr>
              <w:t>+7,8</w:t>
            </w:r>
          </w:p>
        </w:tc>
      </w:tr>
      <w:tr w:rsidR="00B15460" w:rsidRPr="004D65E5" w:rsidTr="00C3596D">
        <w:trPr>
          <w:trHeight w:val="131"/>
        </w:trPr>
        <w:tc>
          <w:tcPr>
            <w:tcW w:w="1106" w:type="dxa"/>
          </w:tcPr>
          <w:p w:rsidR="00C7382D" w:rsidRDefault="00C7382D" w:rsidP="00406B95">
            <w:pPr>
              <w:tabs>
                <w:tab w:val="left" w:pos="851"/>
              </w:tabs>
              <w:jc w:val="center"/>
              <w:rPr>
                <w:rFonts w:eastAsia="Calibri"/>
                <w:sz w:val="16"/>
                <w:szCs w:val="16"/>
              </w:rPr>
            </w:pPr>
          </w:p>
          <w:p w:rsidR="00B15460" w:rsidRPr="00F174DF" w:rsidRDefault="00C3596D" w:rsidP="00406B95">
            <w:pPr>
              <w:tabs>
                <w:tab w:val="left" w:pos="851"/>
              </w:tabs>
              <w:jc w:val="center"/>
              <w:rPr>
                <w:color w:val="000000"/>
                <w:sz w:val="16"/>
                <w:szCs w:val="16"/>
              </w:rPr>
            </w:pPr>
            <w:r w:rsidRPr="005A3BBD">
              <w:rPr>
                <w:rFonts w:eastAsia="Calibri"/>
                <w:sz w:val="16"/>
                <w:szCs w:val="16"/>
              </w:rPr>
              <w:t>0300000000</w:t>
            </w:r>
          </w:p>
        </w:tc>
        <w:tc>
          <w:tcPr>
            <w:tcW w:w="4536" w:type="dxa"/>
          </w:tcPr>
          <w:p w:rsidR="00B15460" w:rsidRPr="00F174DF" w:rsidRDefault="00B15460" w:rsidP="005B2DA2">
            <w:pPr>
              <w:tabs>
                <w:tab w:val="left" w:pos="851"/>
              </w:tabs>
              <w:jc w:val="both"/>
              <w:rPr>
                <w:color w:val="000000"/>
                <w:sz w:val="16"/>
                <w:szCs w:val="16"/>
              </w:rPr>
            </w:pPr>
            <w:r w:rsidRPr="00F174DF">
              <w:rPr>
                <w:color w:val="000000"/>
                <w:sz w:val="16"/>
                <w:szCs w:val="16"/>
              </w:rPr>
              <w:t>«Безопасность Нижнеилимского муниципального района</w:t>
            </w:r>
            <w:r>
              <w:rPr>
                <w:color w:val="000000"/>
                <w:sz w:val="16"/>
                <w:szCs w:val="16"/>
              </w:rPr>
              <w:t xml:space="preserve">» </w:t>
            </w:r>
            <w:r w:rsidR="004707DC">
              <w:rPr>
                <w:color w:val="000000"/>
                <w:sz w:val="16"/>
                <w:szCs w:val="16"/>
              </w:rPr>
              <w:t>на 2018-2025 годы</w:t>
            </w:r>
          </w:p>
        </w:tc>
        <w:tc>
          <w:tcPr>
            <w:tcW w:w="1134" w:type="dxa"/>
          </w:tcPr>
          <w:p w:rsidR="00B15460" w:rsidRPr="004D65E5" w:rsidRDefault="00B15460" w:rsidP="00406B95">
            <w:pPr>
              <w:tabs>
                <w:tab w:val="left" w:pos="851"/>
              </w:tabs>
              <w:jc w:val="center"/>
              <w:rPr>
                <w:rFonts w:ascii="Times" w:hAnsi="Times"/>
                <w:color w:val="000000"/>
                <w:sz w:val="16"/>
                <w:szCs w:val="16"/>
              </w:rPr>
            </w:pPr>
            <w:r w:rsidRPr="004D65E5">
              <w:rPr>
                <w:rFonts w:ascii="Times" w:hAnsi="Times"/>
                <w:spacing w:val="-8"/>
                <w:sz w:val="16"/>
                <w:szCs w:val="16"/>
              </w:rPr>
              <w:t>63 355,6</w:t>
            </w:r>
          </w:p>
        </w:tc>
        <w:tc>
          <w:tcPr>
            <w:tcW w:w="1134" w:type="dxa"/>
          </w:tcPr>
          <w:p w:rsidR="00B15460" w:rsidRPr="004D65E5" w:rsidRDefault="00B15460" w:rsidP="00406B95">
            <w:pPr>
              <w:tabs>
                <w:tab w:val="left" w:pos="851"/>
              </w:tabs>
              <w:jc w:val="center"/>
              <w:rPr>
                <w:rFonts w:ascii="Times" w:hAnsi="Times"/>
                <w:color w:val="000000"/>
                <w:sz w:val="16"/>
                <w:szCs w:val="16"/>
              </w:rPr>
            </w:pPr>
            <w:r w:rsidRPr="004D65E5">
              <w:rPr>
                <w:rFonts w:ascii="Times" w:hAnsi="Times"/>
                <w:sz w:val="16"/>
                <w:szCs w:val="16"/>
              </w:rPr>
              <w:t>128 563,9</w:t>
            </w:r>
          </w:p>
        </w:tc>
        <w:tc>
          <w:tcPr>
            <w:tcW w:w="992" w:type="dxa"/>
          </w:tcPr>
          <w:p w:rsidR="004D65E5" w:rsidRPr="004D65E5" w:rsidRDefault="004D65E5" w:rsidP="001C2F3C">
            <w:pPr>
              <w:tabs>
                <w:tab w:val="left" w:pos="851"/>
              </w:tabs>
              <w:jc w:val="center"/>
              <w:rPr>
                <w:rFonts w:ascii="Times" w:hAnsi="Times"/>
                <w:color w:val="000000"/>
                <w:sz w:val="16"/>
                <w:szCs w:val="16"/>
              </w:rPr>
            </w:pPr>
            <w:r w:rsidRPr="004D65E5">
              <w:rPr>
                <w:rFonts w:ascii="Times" w:hAnsi="Times"/>
                <w:color w:val="000000"/>
                <w:sz w:val="16"/>
                <w:szCs w:val="16"/>
              </w:rPr>
              <w:t>+65 208,3</w:t>
            </w:r>
          </w:p>
        </w:tc>
        <w:tc>
          <w:tcPr>
            <w:tcW w:w="850" w:type="dxa"/>
          </w:tcPr>
          <w:p w:rsidR="004D65E5" w:rsidRPr="004D65E5" w:rsidRDefault="004D65E5" w:rsidP="001C2F3C">
            <w:pPr>
              <w:jc w:val="center"/>
              <w:rPr>
                <w:rFonts w:ascii="Times" w:hAnsi="Times"/>
                <w:sz w:val="16"/>
                <w:szCs w:val="16"/>
              </w:rPr>
            </w:pPr>
            <w:r w:rsidRPr="004D65E5">
              <w:rPr>
                <w:rFonts w:ascii="Times" w:hAnsi="Times"/>
                <w:sz w:val="16"/>
                <w:szCs w:val="16"/>
              </w:rPr>
              <w:t>+102,9</w:t>
            </w:r>
          </w:p>
        </w:tc>
      </w:tr>
      <w:tr w:rsidR="00B15460" w:rsidRPr="004D65E5" w:rsidTr="00C3596D">
        <w:tc>
          <w:tcPr>
            <w:tcW w:w="1106" w:type="dxa"/>
          </w:tcPr>
          <w:p w:rsidR="00C7382D" w:rsidRDefault="00C7382D" w:rsidP="00406B95">
            <w:pPr>
              <w:tabs>
                <w:tab w:val="left" w:pos="851"/>
              </w:tabs>
              <w:jc w:val="center"/>
              <w:rPr>
                <w:color w:val="000000"/>
                <w:sz w:val="16"/>
                <w:szCs w:val="16"/>
              </w:rPr>
            </w:pPr>
          </w:p>
          <w:p w:rsidR="00B15460" w:rsidRPr="00F174DF" w:rsidRDefault="00C3596D" w:rsidP="00406B95">
            <w:pPr>
              <w:tabs>
                <w:tab w:val="left" w:pos="851"/>
              </w:tabs>
              <w:jc w:val="center"/>
              <w:rPr>
                <w:color w:val="000000"/>
                <w:sz w:val="16"/>
                <w:szCs w:val="16"/>
              </w:rPr>
            </w:pPr>
            <w:r>
              <w:rPr>
                <w:color w:val="000000"/>
                <w:sz w:val="16"/>
                <w:szCs w:val="16"/>
              </w:rPr>
              <w:t>0400000000</w:t>
            </w:r>
          </w:p>
        </w:tc>
        <w:tc>
          <w:tcPr>
            <w:tcW w:w="4536" w:type="dxa"/>
          </w:tcPr>
          <w:p w:rsidR="00B15460" w:rsidRPr="00F174DF" w:rsidRDefault="00B15460" w:rsidP="005B2DA2">
            <w:pPr>
              <w:tabs>
                <w:tab w:val="left" w:pos="851"/>
              </w:tabs>
              <w:jc w:val="both"/>
              <w:rPr>
                <w:color w:val="000000"/>
                <w:sz w:val="16"/>
                <w:szCs w:val="16"/>
              </w:rPr>
            </w:pPr>
            <w:r w:rsidRPr="00F174DF">
              <w:rPr>
                <w:color w:val="000000"/>
                <w:sz w:val="16"/>
                <w:szCs w:val="16"/>
              </w:rPr>
              <w:t xml:space="preserve">«Содействие развитию отдельных отраслей экономики» </w:t>
            </w:r>
            <w:r w:rsidR="004707DC">
              <w:rPr>
                <w:color w:val="000000"/>
                <w:sz w:val="16"/>
                <w:szCs w:val="16"/>
              </w:rPr>
              <w:t>на 2018-2025 годы</w:t>
            </w:r>
          </w:p>
        </w:tc>
        <w:tc>
          <w:tcPr>
            <w:tcW w:w="1134" w:type="dxa"/>
          </w:tcPr>
          <w:p w:rsidR="00B15460" w:rsidRPr="004D65E5" w:rsidRDefault="00B15460" w:rsidP="00406B95">
            <w:pPr>
              <w:tabs>
                <w:tab w:val="left" w:pos="851"/>
              </w:tabs>
              <w:jc w:val="center"/>
              <w:rPr>
                <w:rFonts w:ascii="Times" w:hAnsi="Times"/>
                <w:color w:val="000000"/>
                <w:sz w:val="16"/>
                <w:szCs w:val="16"/>
              </w:rPr>
            </w:pPr>
            <w:r w:rsidRPr="004D65E5">
              <w:rPr>
                <w:rFonts w:ascii="Times" w:hAnsi="Times"/>
                <w:color w:val="000000"/>
                <w:sz w:val="16"/>
                <w:szCs w:val="16"/>
              </w:rPr>
              <w:t>0,0</w:t>
            </w:r>
          </w:p>
        </w:tc>
        <w:tc>
          <w:tcPr>
            <w:tcW w:w="1134" w:type="dxa"/>
          </w:tcPr>
          <w:p w:rsidR="00B15460" w:rsidRPr="004D65E5" w:rsidRDefault="00B15460" w:rsidP="00406B95">
            <w:pPr>
              <w:tabs>
                <w:tab w:val="left" w:pos="851"/>
              </w:tabs>
              <w:jc w:val="center"/>
              <w:rPr>
                <w:rFonts w:ascii="Times" w:hAnsi="Times"/>
                <w:color w:val="000000"/>
                <w:sz w:val="16"/>
                <w:szCs w:val="16"/>
              </w:rPr>
            </w:pPr>
            <w:r w:rsidRPr="004D65E5">
              <w:rPr>
                <w:rFonts w:ascii="Times" w:hAnsi="Times"/>
                <w:sz w:val="16"/>
                <w:szCs w:val="16"/>
              </w:rPr>
              <w:t>0,0</w:t>
            </w:r>
          </w:p>
        </w:tc>
        <w:tc>
          <w:tcPr>
            <w:tcW w:w="992" w:type="dxa"/>
          </w:tcPr>
          <w:p w:rsidR="00B15460" w:rsidRPr="00406B95" w:rsidRDefault="004D65E5" w:rsidP="001C2F3C">
            <w:pPr>
              <w:tabs>
                <w:tab w:val="left" w:pos="851"/>
              </w:tabs>
              <w:jc w:val="center"/>
              <w:rPr>
                <w:rFonts w:ascii="Times" w:hAnsi="Times"/>
                <w:color w:val="000000"/>
                <w:sz w:val="16"/>
                <w:szCs w:val="16"/>
              </w:rPr>
            </w:pPr>
            <w:r w:rsidRPr="00406B95">
              <w:rPr>
                <w:rFonts w:ascii="Times" w:hAnsi="Times"/>
                <w:color w:val="000000"/>
                <w:sz w:val="16"/>
                <w:szCs w:val="16"/>
              </w:rPr>
              <w:t>0,0</w:t>
            </w:r>
          </w:p>
        </w:tc>
        <w:tc>
          <w:tcPr>
            <w:tcW w:w="850" w:type="dxa"/>
          </w:tcPr>
          <w:p w:rsidR="00B15460" w:rsidRPr="00406B95" w:rsidRDefault="004D65E5" w:rsidP="001C2F3C">
            <w:pPr>
              <w:tabs>
                <w:tab w:val="left" w:pos="851"/>
              </w:tabs>
              <w:jc w:val="center"/>
              <w:rPr>
                <w:rFonts w:ascii="Times" w:hAnsi="Times"/>
                <w:color w:val="000000"/>
                <w:sz w:val="16"/>
                <w:szCs w:val="16"/>
              </w:rPr>
            </w:pPr>
            <w:r w:rsidRPr="00406B95">
              <w:rPr>
                <w:rFonts w:ascii="Times" w:hAnsi="Times"/>
                <w:color w:val="000000"/>
                <w:sz w:val="16"/>
                <w:szCs w:val="16"/>
              </w:rPr>
              <w:t>0,0</w:t>
            </w:r>
          </w:p>
        </w:tc>
      </w:tr>
      <w:tr w:rsidR="00B15460" w:rsidTr="00C3596D">
        <w:tc>
          <w:tcPr>
            <w:tcW w:w="1106" w:type="dxa"/>
          </w:tcPr>
          <w:p w:rsidR="00C3596D" w:rsidRDefault="00C3596D" w:rsidP="00C3596D">
            <w:pPr>
              <w:tabs>
                <w:tab w:val="left" w:pos="851"/>
              </w:tabs>
              <w:jc w:val="center"/>
              <w:rPr>
                <w:rFonts w:eastAsia="Calibri"/>
                <w:sz w:val="16"/>
                <w:szCs w:val="16"/>
              </w:rPr>
            </w:pPr>
          </w:p>
          <w:p w:rsidR="00C3596D" w:rsidRDefault="00C3596D" w:rsidP="00C3596D">
            <w:pPr>
              <w:tabs>
                <w:tab w:val="left" w:pos="851"/>
              </w:tabs>
              <w:jc w:val="center"/>
              <w:rPr>
                <w:rFonts w:eastAsia="Calibri"/>
                <w:sz w:val="16"/>
                <w:szCs w:val="16"/>
              </w:rPr>
            </w:pPr>
          </w:p>
          <w:p w:rsidR="00B15460" w:rsidRPr="00F174DF" w:rsidRDefault="00C3596D" w:rsidP="00C3596D">
            <w:pPr>
              <w:tabs>
                <w:tab w:val="left" w:pos="851"/>
              </w:tabs>
              <w:jc w:val="center"/>
              <w:rPr>
                <w:color w:val="000000"/>
                <w:sz w:val="16"/>
                <w:szCs w:val="16"/>
              </w:rPr>
            </w:pPr>
            <w:r w:rsidRPr="005A3BBD">
              <w:rPr>
                <w:rFonts w:eastAsia="Calibri"/>
                <w:sz w:val="16"/>
                <w:szCs w:val="16"/>
              </w:rPr>
              <w:t>0500000000</w:t>
            </w:r>
          </w:p>
        </w:tc>
        <w:tc>
          <w:tcPr>
            <w:tcW w:w="4536" w:type="dxa"/>
          </w:tcPr>
          <w:p w:rsidR="00B15460" w:rsidRPr="00F174DF" w:rsidRDefault="00B15460" w:rsidP="004707DC">
            <w:pPr>
              <w:tabs>
                <w:tab w:val="left" w:pos="851"/>
              </w:tabs>
              <w:jc w:val="both"/>
              <w:rPr>
                <w:color w:val="000000"/>
                <w:sz w:val="16"/>
                <w:szCs w:val="16"/>
              </w:rPr>
            </w:pPr>
            <w:r w:rsidRPr="00F174DF">
              <w:rPr>
                <w:color w:val="000000"/>
                <w:sz w:val="16"/>
                <w:szCs w:val="16"/>
              </w:rPr>
              <w:t>«Развитие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район2 на 2018-202</w:t>
            </w:r>
            <w:r w:rsidR="004707DC">
              <w:rPr>
                <w:color w:val="000000"/>
                <w:sz w:val="16"/>
                <w:szCs w:val="16"/>
              </w:rPr>
              <w:t>5</w:t>
            </w:r>
            <w:r w:rsidRPr="00F174DF">
              <w:rPr>
                <w:color w:val="000000"/>
                <w:sz w:val="16"/>
                <w:szCs w:val="16"/>
              </w:rPr>
              <w:t xml:space="preserve"> годы</w:t>
            </w:r>
          </w:p>
        </w:tc>
        <w:tc>
          <w:tcPr>
            <w:tcW w:w="1134" w:type="dxa"/>
          </w:tcPr>
          <w:p w:rsidR="00B15460" w:rsidRPr="00406B95" w:rsidRDefault="00B15460" w:rsidP="00406B95">
            <w:pPr>
              <w:jc w:val="center"/>
              <w:rPr>
                <w:rFonts w:ascii="Times" w:hAnsi="Times"/>
                <w:spacing w:val="-8"/>
                <w:sz w:val="16"/>
                <w:szCs w:val="16"/>
              </w:rPr>
            </w:pPr>
          </w:p>
          <w:p w:rsidR="00B15460" w:rsidRPr="00406B95" w:rsidRDefault="00B15460" w:rsidP="00406B95">
            <w:pPr>
              <w:jc w:val="center"/>
              <w:rPr>
                <w:rFonts w:ascii="Times" w:hAnsi="Times"/>
                <w:spacing w:val="-8"/>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pacing w:val="-8"/>
                <w:sz w:val="16"/>
                <w:szCs w:val="16"/>
              </w:rPr>
              <w:t>32 156,6</w:t>
            </w:r>
          </w:p>
        </w:tc>
        <w:tc>
          <w:tcPr>
            <w:tcW w:w="1134" w:type="dxa"/>
          </w:tcPr>
          <w:p w:rsidR="003041EF" w:rsidRPr="00406B95" w:rsidRDefault="003041EF" w:rsidP="00406B95">
            <w:pPr>
              <w:tabs>
                <w:tab w:val="left" w:pos="851"/>
              </w:tabs>
              <w:jc w:val="center"/>
              <w:rPr>
                <w:rFonts w:ascii="Times" w:hAnsi="Times"/>
                <w:sz w:val="16"/>
                <w:szCs w:val="16"/>
              </w:rPr>
            </w:pPr>
          </w:p>
          <w:p w:rsidR="003041EF" w:rsidRPr="00406B95" w:rsidRDefault="003041EF" w:rsidP="00406B95">
            <w:pPr>
              <w:tabs>
                <w:tab w:val="left" w:pos="851"/>
              </w:tabs>
              <w:jc w:val="center"/>
              <w:rPr>
                <w:rFonts w:ascii="Times" w:hAnsi="Times"/>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z w:val="16"/>
                <w:szCs w:val="16"/>
              </w:rPr>
              <w:t>23 678,0</w:t>
            </w:r>
          </w:p>
        </w:tc>
        <w:tc>
          <w:tcPr>
            <w:tcW w:w="992"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-8 478,6</w:t>
            </w:r>
          </w:p>
        </w:tc>
        <w:tc>
          <w:tcPr>
            <w:tcW w:w="850"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-26,4</w:t>
            </w:r>
          </w:p>
        </w:tc>
      </w:tr>
      <w:tr w:rsidR="00B15460" w:rsidTr="00C3596D">
        <w:tc>
          <w:tcPr>
            <w:tcW w:w="1106" w:type="dxa"/>
          </w:tcPr>
          <w:p w:rsidR="00C3596D" w:rsidRDefault="00C3596D" w:rsidP="00406B95">
            <w:pPr>
              <w:tabs>
                <w:tab w:val="left" w:pos="851"/>
              </w:tabs>
              <w:jc w:val="center"/>
              <w:rPr>
                <w:rFonts w:eastAsia="Calibri"/>
                <w:sz w:val="16"/>
                <w:szCs w:val="16"/>
              </w:rPr>
            </w:pPr>
          </w:p>
          <w:p w:rsidR="00B15460" w:rsidRPr="00F174DF" w:rsidRDefault="00C3596D" w:rsidP="00406B95">
            <w:pPr>
              <w:tabs>
                <w:tab w:val="left" w:pos="851"/>
              </w:tabs>
              <w:jc w:val="center"/>
              <w:rPr>
                <w:color w:val="000000"/>
                <w:sz w:val="16"/>
                <w:szCs w:val="16"/>
              </w:rPr>
            </w:pPr>
            <w:r>
              <w:rPr>
                <w:rFonts w:eastAsia="Calibri"/>
                <w:sz w:val="16"/>
                <w:szCs w:val="16"/>
              </w:rPr>
              <w:t>0600000000</w:t>
            </w:r>
          </w:p>
        </w:tc>
        <w:tc>
          <w:tcPr>
            <w:tcW w:w="4536" w:type="dxa"/>
          </w:tcPr>
          <w:p w:rsidR="00B15460" w:rsidRPr="00F174DF" w:rsidRDefault="00B15460" w:rsidP="00406B95">
            <w:pPr>
              <w:tabs>
                <w:tab w:val="left" w:pos="851"/>
              </w:tabs>
              <w:jc w:val="both"/>
              <w:rPr>
                <w:color w:val="000000"/>
                <w:sz w:val="16"/>
                <w:szCs w:val="16"/>
              </w:rPr>
            </w:pPr>
            <w:r w:rsidRPr="00F174DF">
              <w:rPr>
                <w:color w:val="000000"/>
                <w:sz w:val="16"/>
                <w:szCs w:val="16"/>
              </w:rPr>
              <w:t xml:space="preserve">«Физическая культура и спорт в Нижнеилимском муниципальном районе» </w:t>
            </w:r>
            <w:r w:rsidR="004707DC">
              <w:rPr>
                <w:color w:val="000000"/>
                <w:sz w:val="16"/>
                <w:szCs w:val="16"/>
              </w:rPr>
              <w:t>на 2018-2025 годы</w:t>
            </w:r>
          </w:p>
        </w:tc>
        <w:tc>
          <w:tcPr>
            <w:tcW w:w="1134" w:type="dxa"/>
          </w:tcPr>
          <w:p w:rsidR="00B15460" w:rsidRPr="00406B95" w:rsidRDefault="00B15460" w:rsidP="00406B95">
            <w:pPr>
              <w:tabs>
                <w:tab w:val="left" w:pos="851"/>
              </w:tabs>
              <w:jc w:val="center"/>
              <w:rPr>
                <w:rFonts w:ascii="Times" w:hAnsi="Times"/>
                <w:spacing w:val="-8"/>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pacing w:val="-8"/>
                <w:sz w:val="16"/>
                <w:szCs w:val="16"/>
              </w:rPr>
              <w:t>1 685,7</w:t>
            </w:r>
          </w:p>
        </w:tc>
        <w:tc>
          <w:tcPr>
            <w:tcW w:w="1134" w:type="dxa"/>
          </w:tcPr>
          <w:p w:rsidR="003041EF" w:rsidRPr="00406B95" w:rsidRDefault="003041EF" w:rsidP="00406B95">
            <w:pPr>
              <w:tabs>
                <w:tab w:val="left" w:pos="851"/>
              </w:tabs>
              <w:jc w:val="center"/>
              <w:rPr>
                <w:rFonts w:ascii="Times" w:hAnsi="Times"/>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z w:val="16"/>
                <w:szCs w:val="16"/>
              </w:rPr>
              <w:t>350,9</w:t>
            </w:r>
          </w:p>
        </w:tc>
        <w:tc>
          <w:tcPr>
            <w:tcW w:w="992"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-1 334,8</w:t>
            </w:r>
          </w:p>
        </w:tc>
        <w:tc>
          <w:tcPr>
            <w:tcW w:w="850"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-79,2</w:t>
            </w:r>
          </w:p>
        </w:tc>
      </w:tr>
      <w:tr w:rsidR="00B15460" w:rsidTr="00C3596D">
        <w:tc>
          <w:tcPr>
            <w:tcW w:w="1106" w:type="dxa"/>
          </w:tcPr>
          <w:p w:rsidR="004707DC" w:rsidRDefault="004707DC" w:rsidP="00406B95">
            <w:pPr>
              <w:tabs>
                <w:tab w:val="left" w:pos="851"/>
              </w:tabs>
              <w:jc w:val="center"/>
              <w:rPr>
                <w:rFonts w:eastAsia="Calibri"/>
                <w:sz w:val="16"/>
                <w:szCs w:val="16"/>
              </w:rPr>
            </w:pPr>
          </w:p>
          <w:p w:rsidR="00B15460" w:rsidRPr="004707DC" w:rsidRDefault="00C3596D" w:rsidP="00406B95">
            <w:pPr>
              <w:tabs>
                <w:tab w:val="left" w:pos="851"/>
              </w:tabs>
              <w:jc w:val="center"/>
              <w:rPr>
                <w:color w:val="000000"/>
                <w:sz w:val="16"/>
                <w:szCs w:val="16"/>
              </w:rPr>
            </w:pPr>
            <w:r w:rsidRPr="004707DC">
              <w:rPr>
                <w:rFonts w:eastAsia="Calibri"/>
                <w:sz w:val="16"/>
                <w:szCs w:val="16"/>
              </w:rPr>
              <w:t>0700000000</w:t>
            </w:r>
          </w:p>
        </w:tc>
        <w:tc>
          <w:tcPr>
            <w:tcW w:w="4536" w:type="dxa"/>
          </w:tcPr>
          <w:p w:rsidR="00B15460" w:rsidRPr="00F174DF" w:rsidRDefault="00B15460" w:rsidP="00406B95">
            <w:pPr>
              <w:tabs>
                <w:tab w:val="left" w:pos="851"/>
              </w:tabs>
              <w:jc w:val="both"/>
              <w:rPr>
                <w:color w:val="000000"/>
                <w:sz w:val="16"/>
                <w:szCs w:val="16"/>
              </w:rPr>
            </w:pPr>
            <w:r w:rsidRPr="00F174DF">
              <w:rPr>
                <w:color w:val="000000"/>
                <w:sz w:val="16"/>
                <w:szCs w:val="16"/>
              </w:rPr>
              <w:t xml:space="preserve">«Развитие образования в Нижнеилимском муниципальном районе» </w:t>
            </w:r>
            <w:r w:rsidR="004707DC">
              <w:rPr>
                <w:color w:val="000000"/>
                <w:sz w:val="16"/>
                <w:szCs w:val="16"/>
              </w:rPr>
              <w:t>на 2018-2025 годы</w:t>
            </w:r>
          </w:p>
        </w:tc>
        <w:tc>
          <w:tcPr>
            <w:tcW w:w="1134" w:type="dxa"/>
          </w:tcPr>
          <w:p w:rsidR="00B15460" w:rsidRPr="00406B95" w:rsidRDefault="00B15460" w:rsidP="00406B95">
            <w:pPr>
              <w:ind w:left="-113" w:right="-112"/>
              <w:jc w:val="center"/>
              <w:rPr>
                <w:rFonts w:ascii="Times" w:hAnsi="Times"/>
                <w:spacing w:val="-8"/>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pacing w:val="-8"/>
                <w:sz w:val="16"/>
                <w:szCs w:val="16"/>
              </w:rPr>
              <w:t>1 871 809,6</w:t>
            </w:r>
          </w:p>
        </w:tc>
        <w:tc>
          <w:tcPr>
            <w:tcW w:w="1134" w:type="dxa"/>
          </w:tcPr>
          <w:p w:rsidR="003041EF" w:rsidRPr="00406B95" w:rsidRDefault="003041EF" w:rsidP="00406B95">
            <w:pPr>
              <w:tabs>
                <w:tab w:val="left" w:pos="851"/>
              </w:tabs>
              <w:jc w:val="center"/>
              <w:rPr>
                <w:rFonts w:ascii="Times" w:hAnsi="Times"/>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z w:val="16"/>
                <w:szCs w:val="16"/>
              </w:rPr>
              <w:t>1 833 869,4</w:t>
            </w:r>
          </w:p>
        </w:tc>
        <w:tc>
          <w:tcPr>
            <w:tcW w:w="992"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-37 940,2</w:t>
            </w:r>
          </w:p>
        </w:tc>
        <w:tc>
          <w:tcPr>
            <w:tcW w:w="850"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-2,0</w:t>
            </w:r>
          </w:p>
        </w:tc>
      </w:tr>
      <w:tr w:rsidR="00B15460" w:rsidTr="00C3596D">
        <w:tc>
          <w:tcPr>
            <w:tcW w:w="1106" w:type="dxa"/>
          </w:tcPr>
          <w:p w:rsidR="00C3596D" w:rsidRDefault="00C3596D" w:rsidP="00406B95">
            <w:pPr>
              <w:tabs>
                <w:tab w:val="left" w:pos="851"/>
              </w:tabs>
              <w:jc w:val="center"/>
              <w:rPr>
                <w:rFonts w:eastAsia="Calibri"/>
                <w:sz w:val="16"/>
                <w:szCs w:val="16"/>
              </w:rPr>
            </w:pPr>
          </w:p>
          <w:p w:rsidR="00B15460" w:rsidRPr="00F174DF" w:rsidRDefault="00C3596D" w:rsidP="00406B95">
            <w:pPr>
              <w:tabs>
                <w:tab w:val="left" w:pos="851"/>
              </w:tabs>
              <w:jc w:val="center"/>
              <w:rPr>
                <w:color w:val="000000"/>
                <w:sz w:val="16"/>
                <w:szCs w:val="16"/>
              </w:rPr>
            </w:pPr>
            <w:r>
              <w:rPr>
                <w:rFonts w:eastAsia="Calibri"/>
                <w:sz w:val="16"/>
                <w:szCs w:val="16"/>
              </w:rPr>
              <w:t>0800000000</w:t>
            </w:r>
          </w:p>
        </w:tc>
        <w:tc>
          <w:tcPr>
            <w:tcW w:w="4536" w:type="dxa"/>
          </w:tcPr>
          <w:p w:rsidR="00B15460" w:rsidRPr="00F174DF" w:rsidRDefault="00B15460" w:rsidP="00406B95">
            <w:pPr>
              <w:tabs>
                <w:tab w:val="left" w:pos="851"/>
              </w:tabs>
              <w:jc w:val="both"/>
              <w:rPr>
                <w:color w:val="000000"/>
                <w:sz w:val="16"/>
                <w:szCs w:val="16"/>
              </w:rPr>
            </w:pPr>
            <w:r w:rsidRPr="00F174DF">
              <w:rPr>
                <w:color w:val="000000"/>
                <w:sz w:val="16"/>
                <w:szCs w:val="16"/>
              </w:rPr>
              <w:t xml:space="preserve">«Поддержка и развитие сферы культуры, искусства и дополнительного образования детей в Нижнеилимском района» </w:t>
            </w:r>
            <w:r w:rsidR="004707DC">
              <w:rPr>
                <w:color w:val="000000"/>
                <w:sz w:val="16"/>
                <w:szCs w:val="16"/>
              </w:rPr>
              <w:t>на 2018-2025 годы</w:t>
            </w:r>
          </w:p>
        </w:tc>
        <w:tc>
          <w:tcPr>
            <w:tcW w:w="1134" w:type="dxa"/>
          </w:tcPr>
          <w:p w:rsidR="00B15460" w:rsidRPr="00406B95" w:rsidRDefault="00B15460" w:rsidP="00406B95">
            <w:pPr>
              <w:ind w:hanging="113"/>
              <w:jc w:val="center"/>
              <w:rPr>
                <w:rFonts w:ascii="Times" w:hAnsi="Times"/>
                <w:spacing w:val="-8"/>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pacing w:val="-8"/>
                <w:sz w:val="16"/>
                <w:szCs w:val="16"/>
              </w:rPr>
              <w:t>180 742,2</w:t>
            </w:r>
          </w:p>
        </w:tc>
        <w:tc>
          <w:tcPr>
            <w:tcW w:w="1134" w:type="dxa"/>
          </w:tcPr>
          <w:p w:rsidR="003041EF" w:rsidRPr="00406B95" w:rsidRDefault="003041EF" w:rsidP="00406B95">
            <w:pPr>
              <w:tabs>
                <w:tab w:val="left" w:pos="851"/>
              </w:tabs>
              <w:jc w:val="center"/>
              <w:rPr>
                <w:rFonts w:ascii="Times" w:hAnsi="Times"/>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z w:val="16"/>
                <w:szCs w:val="16"/>
              </w:rPr>
              <w:t>168 662,0</w:t>
            </w:r>
          </w:p>
        </w:tc>
        <w:tc>
          <w:tcPr>
            <w:tcW w:w="992" w:type="dxa"/>
          </w:tcPr>
          <w:p w:rsidR="00B15460" w:rsidRPr="00406B95" w:rsidRDefault="00B15460" w:rsidP="001C2F3C">
            <w:pPr>
              <w:ind w:hanging="108"/>
              <w:jc w:val="center"/>
              <w:rPr>
                <w:rFonts w:ascii="Times" w:hAnsi="Times"/>
                <w:sz w:val="16"/>
                <w:szCs w:val="16"/>
              </w:rPr>
            </w:pPr>
          </w:p>
          <w:p w:rsidR="00406B95" w:rsidRPr="00406B95" w:rsidRDefault="00406B95" w:rsidP="001C2F3C">
            <w:pPr>
              <w:ind w:hanging="108"/>
              <w:jc w:val="center"/>
              <w:rPr>
                <w:rFonts w:ascii="Times" w:hAnsi="Times"/>
                <w:sz w:val="16"/>
                <w:szCs w:val="16"/>
              </w:rPr>
            </w:pPr>
            <w:r w:rsidRPr="00406B95">
              <w:rPr>
                <w:rFonts w:ascii="Times" w:hAnsi="Times"/>
                <w:sz w:val="16"/>
                <w:szCs w:val="16"/>
              </w:rPr>
              <w:t>-12 080,2</w:t>
            </w:r>
          </w:p>
        </w:tc>
        <w:tc>
          <w:tcPr>
            <w:tcW w:w="850"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-6,7</w:t>
            </w:r>
          </w:p>
        </w:tc>
      </w:tr>
      <w:tr w:rsidR="00B15460" w:rsidTr="00C3596D">
        <w:tc>
          <w:tcPr>
            <w:tcW w:w="1106" w:type="dxa"/>
          </w:tcPr>
          <w:p w:rsidR="00C3596D" w:rsidRDefault="00C3596D" w:rsidP="00406B95">
            <w:pPr>
              <w:tabs>
                <w:tab w:val="left" w:pos="851"/>
              </w:tabs>
              <w:jc w:val="center"/>
              <w:rPr>
                <w:rFonts w:eastAsia="Calibri"/>
                <w:sz w:val="16"/>
                <w:szCs w:val="16"/>
              </w:rPr>
            </w:pPr>
          </w:p>
          <w:p w:rsidR="00B15460" w:rsidRPr="00F174DF" w:rsidRDefault="00C3596D" w:rsidP="00406B95">
            <w:pPr>
              <w:tabs>
                <w:tab w:val="left" w:pos="851"/>
              </w:tabs>
              <w:jc w:val="center"/>
              <w:rPr>
                <w:color w:val="000000"/>
                <w:sz w:val="16"/>
                <w:szCs w:val="16"/>
              </w:rPr>
            </w:pPr>
            <w:r>
              <w:rPr>
                <w:rFonts w:eastAsia="Calibri"/>
                <w:sz w:val="16"/>
                <w:szCs w:val="16"/>
              </w:rPr>
              <w:t>0900000000</w:t>
            </w:r>
          </w:p>
        </w:tc>
        <w:tc>
          <w:tcPr>
            <w:tcW w:w="4536" w:type="dxa"/>
          </w:tcPr>
          <w:p w:rsidR="00B15460" w:rsidRPr="00F174DF" w:rsidRDefault="00B15460" w:rsidP="00406B95">
            <w:pPr>
              <w:tabs>
                <w:tab w:val="left" w:pos="851"/>
              </w:tabs>
              <w:jc w:val="both"/>
              <w:rPr>
                <w:color w:val="000000"/>
                <w:sz w:val="16"/>
                <w:szCs w:val="16"/>
              </w:rPr>
            </w:pPr>
            <w:r w:rsidRPr="00F174DF">
              <w:rPr>
                <w:color w:val="000000"/>
                <w:sz w:val="16"/>
                <w:szCs w:val="16"/>
              </w:rPr>
              <w:t>«Молодежная политика в Нижнеилимском муниципальном районе</w:t>
            </w:r>
            <w:r w:rsidR="004707DC">
              <w:rPr>
                <w:color w:val="000000"/>
                <w:sz w:val="16"/>
                <w:szCs w:val="16"/>
              </w:rPr>
              <w:t xml:space="preserve">» </w:t>
            </w:r>
            <w:r w:rsidRPr="00F174DF">
              <w:rPr>
                <w:color w:val="000000"/>
                <w:sz w:val="16"/>
                <w:szCs w:val="16"/>
              </w:rPr>
              <w:t xml:space="preserve"> </w:t>
            </w:r>
            <w:r w:rsidR="004707DC">
              <w:rPr>
                <w:color w:val="000000"/>
                <w:sz w:val="16"/>
                <w:szCs w:val="16"/>
              </w:rPr>
              <w:t>на 2018-2025 годы</w:t>
            </w:r>
          </w:p>
        </w:tc>
        <w:tc>
          <w:tcPr>
            <w:tcW w:w="1134" w:type="dxa"/>
          </w:tcPr>
          <w:p w:rsidR="00B15460" w:rsidRPr="00406B95" w:rsidRDefault="00B15460" w:rsidP="00406B95">
            <w:pPr>
              <w:jc w:val="center"/>
              <w:rPr>
                <w:rFonts w:ascii="Times" w:hAnsi="Times"/>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z w:val="16"/>
                <w:szCs w:val="16"/>
              </w:rPr>
              <w:t>2 278,6</w:t>
            </w:r>
          </w:p>
        </w:tc>
        <w:tc>
          <w:tcPr>
            <w:tcW w:w="1134" w:type="dxa"/>
          </w:tcPr>
          <w:p w:rsidR="003041EF" w:rsidRPr="00406B95" w:rsidRDefault="003041EF" w:rsidP="00406B95">
            <w:pPr>
              <w:tabs>
                <w:tab w:val="left" w:pos="851"/>
              </w:tabs>
              <w:jc w:val="center"/>
              <w:rPr>
                <w:rFonts w:ascii="Times" w:hAnsi="Times"/>
                <w:sz w:val="16"/>
                <w:szCs w:val="16"/>
              </w:rPr>
            </w:pPr>
          </w:p>
          <w:p w:rsidR="00B15460" w:rsidRPr="00406B95" w:rsidRDefault="00B15460" w:rsidP="00406B95">
            <w:pPr>
              <w:tabs>
                <w:tab w:val="left" w:pos="851"/>
              </w:tabs>
              <w:jc w:val="center"/>
              <w:rPr>
                <w:rFonts w:ascii="Times" w:hAnsi="Times"/>
                <w:color w:val="000000"/>
                <w:sz w:val="16"/>
                <w:szCs w:val="16"/>
              </w:rPr>
            </w:pPr>
            <w:r w:rsidRPr="00406B95">
              <w:rPr>
                <w:rFonts w:ascii="Times" w:hAnsi="Times"/>
                <w:sz w:val="16"/>
                <w:szCs w:val="16"/>
              </w:rPr>
              <w:t>791,4</w:t>
            </w:r>
          </w:p>
        </w:tc>
        <w:tc>
          <w:tcPr>
            <w:tcW w:w="992"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-1 487,2</w:t>
            </w:r>
          </w:p>
        </w:tc>
        <w:tc>
          <w:tcPr>
            <w:tcW w:w="850" w:type="dxa"/>
          </w:tcPr>
          <w:p w:rsidR="00B15460" w:rsidRPr="00406B95" w:rsidRDefault="00B15460" w:rsidP="001C2F3C">
            <w:pPr>
              <w:jc w:val="center"/>
              <w:rPr>
                <w:rFonts w:ascii="Times" w:hAnsi="Times"/>
                <w:sz w:val="16"/>
                <w:szCs w:val="16"/>
              </w:rPr>
            </w:pPr>
          </w:p>
          <w:p w:rsidR="00406B95" w:rsidRPr="00406B95" w:rsidRDefault="00406B95" w:rsidP="001C2F3C">
            <w:pPr>
              <w:jc w:val="center"/>
              <w:rPr>
                <w:rFonts w:ascii="Times" w:hAnsi="Times"/>
                <w:sz w:val="16"/>
                <w:szCs w:val="16"/>
              </w:rPr>
            </w:pPr>
            <w:r w:rsidRPr="00406B95">
              <w:rPr>
                <w:rFonts w:ascii="Times" w:hAnsi="Times"/>
                <w:sz w:val="16"/>
                <w:szCs w:val="16"/>
              </w:rPr>
              <w:t>-65,3</w:t>
            </w:r>
          </w:p>
        </w:tc>
      </w:tr>
      <w:tr w:rsidR="00C3596D" w:rsidTr="00C3596D">
        <w:tc>
          <w:tcPr>
            <w:tcW w:w="1106" w:type="dxa"/>
          </w:tcPr>
          <w:p w:rsidR="00C3596D" w:rsidRDefault="00C3596D" w:rsidP="00AF3037">
            <w:pPr>
              <w:tabs>
                <w:tab w:val="left" w:pos="5149"/>
              </w:tabs>
              <w:rPr>
                <w:rFonts w:eastAsia="Calibri"/>
                <w:sz w:val="16"/>
                <w:szCs w:val="16"/>
              </w:rPr>
            </w:pPr>
          </w:p>
          <w:p w:rsidR="00C3596D" w:rsidRPr="005A3BBD" w:rsidRDefault="00C3596D" w:rsidP="00AF3037">
            <w:pPr>
              <w:tabs>
                <w:tab w:val="left" w:pos="5149"/>
              </w:tabs>
              <w:rPr>
                <w:rFonts w:eastAsia="Calibri"/>
                <w:sz w:val="16"/>
                <w:szCs w:val="16"/>
              </w:rPr>
            </w:pPr>
            <w:r>
              <w:rPr>
                <w:rFonts w:eastAsia="Calibri"/>
                <w:sz w:val="16"/>
                <w:szCs w:val="16"/>
              </w:rPr>
              <w:t>1000000000</w:t>
            </w:r>
          </w:p>
        </w:tc>
        <w:tc>
          <w:tcPr>
            <w:tcW w:w="4536" w:type="dxa"/>
          </w:tcPr>
          <w:p w:rsidR="00C3596D" w:rsidRPr="00F174DF" w:rsidRDefault="00C3596D" w:rsidP="00406B95">
            <w:pPr>
              <w:tabs>
                <w:tab w:val="left" w:pos="851"/>
              </w:tabs>
              <w:jc w:val="both"/>
              <w:rPr>
                <w:color w:val="000000"/>
                <w:sz w:val="16"/>
                <w:szCs w:val="16"/>
              </w:rPr>
            </w:pPr>
            <w:r w:rsidRPr="00F174DF">
              <w:rPr>
                <w:color w:val="000000"/>
                <w:sz w:val="16"/>
                <w:szCs w:val="16"/>
              </w:rPr>
              <w:t xml:space="preserve">«Реализация полномочий в области социальной политики» </w:t>
            </w:r>
            <w:r w:rsidR="004707DC">
              <w:rPr>
                <w:color w:val="000000"/>
                <w:sz w:val="16"/>
                <w:szCs w:val="16"/>
              </w:rPr>
              <w:t>на 2018-2025 годы</w:t>
            </w:r>
          </w:p>
        </w:tc>
        <w:tc>
          <w:tcPr>
            <w:tcW w:w="1134" w:type="dxa"/>
          </w:tcPr>
          <w:p w:rsidR="00C3596D" w:rsidRPr="00406B95" w:rsidRDefault="00C3596D" w:rsidP="00406B95">
            <w:pPr>
              <w:tabs>
                <w:tab w:val="left" w:pos="851"/>
              </w:tabs>
              <w:jc w:val="center"/>
              <w:rPr>
                <w:rFonts w:ascii="Times" w:hAnsi="Times"/>
                <w:spacing w:val="-8"/>
                <w:sz w:val="16"/>
                <w:szCs w:val="16"/>
              </w:rPr>
            </w:pPr>
          </w:p>
          <w:p w:rsidR="00C3596D" w:rsidRPr="00406B95" w:rsidRDefault="00C3596D" w:rsidP="00406B95">
            <w:pPr>
              <w:tabs>
                <w:tab w:val="left" w:pos="851"/>
              </w:tabs>
              <w:jc w:val="center"/>
              <w:rPr>
                <w:rFonts w:ascii="Times" w:hAnsi="Times"/>
                <w:color w:val="000000"/>
                <w:sz w:val="16"/>
                <w:szCs w:val="16"/>
              </w:rPr>
            </w:pPr>
            <w:r w:rsidRPr="00406B95">
              <w:rPr>
                <w:rFonts w:ascii="Times" w:hAnsi="Times"/>
                <w:spacing w:val="-8"/>
                <w:sz w:val="16"/>
                <w:szCs w:val="16"/>
              </w:rPr>
              <w:t>25 817,8</w:t>
            </w:r>
          </w:p>
        </w:tc>
        <w:tc>
          <w:tcPr>
            <w:tcW w:w="1134" w:type="dxa"/>
          </w:tcPr>
          <w:p w:rsidR="00C3596D" w:rsidRPr="00406B95" w:rsidRDefault="00C3596D" w:rsidP="00406B95">
            <w:pPr>
              <w:tabs>
                <w:tab w:val="left" w:pos="851"/>
              </w:tabs>
              <w:jc w:val="center"/>
              <w:rPr>
                <w:rFonts w:ascii="Times" w:hAnsi="Times"/>
                <w:sz w:val="16"/>
                <w:szCs w:val="16"/>
              </w:rPr>
            </w:pPr>
          </w:p>
          <w:p w:rsidR="00C3596D" w:rsidRPr="00406B95" w:rsidRDefault="00C3596D" w:rsidP="00406B95">
            <w:pPr>
              <w:tabs>
                <w:tab w:val="left" w:pos="851"/>
              </w:tabs>
              <w:jc w:val="center"/>
              <w:rPr>
                <w:rFonts w:ascii="Times" w:hAnsi="Times"/>
                <w:color w:val="000000"/>
                <w:sz w:val="16"/>
                <w:szCs w:val="16"/>
              </w:rPr>
            </w:pPr>
            <w:r w:rsidRPr="00406B95">
              <w:rPr>
                <w:rFonts w:ascii="Times" w:hAnsi="Times"/>
                <w:sz w:val="16"/>
                <w:szCs w:val="16"/>
              </w:rPr>
              <w:t>27 577,2</w:t>
            </w:r>
          </w:p>
        </w:tc>
        <w:tc>
          <w:tcPr>
            <w:tcW w:w="992" w:type="dxa"/>
          </w:tcPr>
          <w:p w:rsidR="00C3596D" w:rsidRPr="00406B95" w:rsidRDefault="00C3596D" w:rsidP="001C2F3C">
            <w:pPr>
              <w:tabs>
                <w:tab w:val="left" w:pos="851"/>
              </w:tabs>
              <w:jc w:val="center"/>
              <w:rPr>
                <w:rFonts w:ascii="Times" w:hAnsi="Times"/>
                <w:color w:val="000000"/>
                <w:sz w:val="16"/>
                <w:szCs w:val="16"/>
              </w:rPr>
            </w:pPr>
          </w:p>
          <w:p w:rsidR="00C3596D" w:rsidRPr="00406B95" w:rsidRDefault="00C7382D" w:rsidP="001C2F3C">
            <w:pPr>
              <w:tabs>
                <w:tab w:val="left" w:pos="851"/>
              </w:tabs>
              <w:jc w:val="center"/>
              <w:rPr>
                <w:rFonts w:ascii="Times" w:hAnsi="Times"/>
                <w:color w:val="000000"/>
                <w:sz w:val="16"/>
                <w:szCs w:val="16"/>
              </w:rPr>
            </w:pPr>
            <w:r>
              <w:rPr>
                <w:rFonts w:asciiTheme="minorHAnsi" w:hAnsiTheme="minorHAnsi"/>
                <w:color w:val="000000"/>
                <w:sz w:val="16"/>
                <w:szCs w:val="16"/>
              </w:rPr>
              <w:t>+</w:t>
            </w:r>
            <w:r w:rsidR="00C3596D" w:rsidRPr="00406B95">
              <w:rPr>
                <w:rFonts w:ascii="Times" w:hAnsi="Times"/>
                <w:color w:val="000000"/>
                <w:sz w:val="16"/>
                <w:szCs w:val="16"/>
              </w:rPr>
              <w:t>1 759,4</w:t>
            </w:r>
          </w:p>
        </w:tc>
        <w:tc>
          <w:tcPr>
            <w:tcW w:w="850" w:type="dxa"/>
          </w:tcPr>
          <w:p w:rsidR="00C3596D" w:rsidRPr="00406B95" w:rsidRDefault="00C3596D" w:rsidP="001C2F3C">
            <w:pPr>
              <w:tabs>
                <w:tab w:val="left" w:pos="851"/>
              </w:tabs>
              <w:jc w:val="center"/>
              <w:rPr>
                <w:rFonts w:ascii="Times" w:hAnsi="Times"/>
                <w:color w:val="000000"/>
                <w:sz w:val="16"/>
                <w:szCs w:val="16"/>
              </w:rPr>
            </w:pPr>
          </w:p>
          <w:p w:rsidR="00C3596D" w:rsidRPr="00406B95" w:rsidRDefault="00C7382D" w:rsidP="001C2F3C">
            <w:pPr>
              <w:tabs>
                <w:tab w:val="left" w:pos="851"/>
              </w:tabs>
              <w:jc w:val="center"/>
              <w:rPr>
                <w:rFonts w:ascii="Times" w:hAnsi="Times"/>
                <w:color w:val="000000"/>
                <w:sz w:val="16"/>
                <w:szCs w:val="16"/>
              </w:rPr>
            </w:pPr>
            <w:r>
              <w:rPr>
                <w:rFonts w:asciiTheme="minorHAnsi" w:hAnsiTheme="minorHAnsi"/>
                <w:color w:val="000000"/>
                <w:sz w:val="16"/>
                <w:szCs w:val="16"/>
              </w:rPr>
              <w:t>+</w:t>
            </w:r>
            <w:r w:rsidR="00C3596D" w:rsidRPr="00406B95">
              <w:rPr>
                <w:rFonts w:ascii="Times" w:hAnsi="Times"/>
                <w:color w:val="000000"/>
                <w:sz w:val="16"/>
                <w:szCs w:val="16"/>
              </w:rPr>
              <w:t>-6,8</w:t>
            </w:r>
          </w:p>
        </w:tc>
      </w:tr>
      <w:tr w:rsidR="00C3596D" w:rsidTr="00C3596D">
        <w:tc>
          <w:tcPr>
            <w:tcW w:w="1106" w:type="dxa"/>
          </w:tcPr>
          <w:p w:rsidR="00C3596D" w:rsidRDefault="00C3596D" w:rsidP="00AF3037">
            <w:pPr>
              <w:tabs>
                <w:tab w:val="left" w:pos="5149"/>
              </w:tabs>
              <w:rPr>
                <w:rFonts w:eastAsia="Calibri"/>
                <w:sz w:val="16"/>
                <w:szCs w:val="16"/>
              </w:rPr>
            </w:pPr>
          </w:p>
          <w:p w:rsidR="00C3596D" w:rsidRDefault="00C3596D" w:rsidP="00AF3037">
            <w:pPr>
              <w:tabs>
                <w:tab w:val="left" w:pos="5149"/>
              </w:tabs>
              <w:rPr>
                <w:rFonts w:eastAsia="Calibri"/>
                <w:sz w:val="16"/>
                <w:szCs w:val="16"/>
              </w:rPr>
            </w:pPr>
          </w:p>
          <w:p w:rsidR="00C3596D" w:rsidRDefault="00C3596D" w:rsidP="00AF3037">
            <w:pPr>
              <w:tabs>
                <w:tab w:val="left" w:pos="5149"/>
              </w:tabs>
              <w:rPr>
                <w:rFonts w:eastAsia="Calibri"/>
                <w:sz w:val="16"/>
                <w:szCs w:val="16"/>
              </w:rPr>
            </w:pPr>
          </w:p>
          <w:p w:rsidR="00C3596D" w:rsidRPr="005A3BBD" w:rsidRDefault="00C3596D" w:rsidP="00AF3037">
            <w:pPr>
              <w:tabs>
                <w:tab w:val="left" w:pos="5149"/>
              </w:tabs>
              <w:rPr>
                <w:rFonts w:eastAsia="Calibri"/>
                <w:sz w:val="16"/>
                <w:szCs w:val="16"/>
              </w:rPr>
            </w:pPr>
            <w:r>
              <w:rPr>
                <w:rFonts w:eastAsia="Calibri"/>
                <w:sz w:val="16"/>
                <w:szCs w:val="16"/>
              </w:rPr>
              <w:t>1100000000</w:t>
            </w:r>
          </w:p>
        </w:tc>
        <w:tc>
          <w:tcPr>
            <w:tcW w:w="4536" w:type="dxa"/>
          </w:tcPr>
          <w:p w:rsidR="00C3596D" w:rsidRPr="00F174DF" w:rsidRDefault="00C3596D" w:rsidP="00406B95">
            <w:pPr>
              <w:tabs>
                <w:tab w:val="left" w:pos="851"/>
              </w:tabs>
              <w:jc w:val="both"/>
              <w:rPr>
                <w:color w:val="000000"/>
                <w:sz w:val="16"/>
                <w:szCs w:val="16"/>
              </w:rPr>
            </w:pPr>
            <w:r w:rsidRPr="00F174DF">
              <w:rPr>
                <w:color w:val="000000"/>
                <w:sz w:val="16"/>
                <w:szCs w:val="16"/>
              </w:rPr>
              <w:t xml:space="preserve">«Энергосбережение и повышение энергетической эффективности в учреждениях бюджетной сферы, административных зданиях и помещениях и в жилищном фонде на территории Нижнеилимского муниципального района» </w:t>
            </w:r>
            <w:r w:rsidR="004707DC">
              <w:rPr>
                <w:color w:val="000000"/>
                <w:sz w:val="16"/>
                <w:szCs w:val="16"/>
              </w:rPr>
              <w:t>на 2018-2025 годы</w:t>
            </w:r>
          </w:p>
        </w:tc>
        <w:tc>
          <w:tcPr>
            <w:tcW w:w="1134" w:type="dxa"/>
          </w:tcPr>
          <w:p w:rsidR="00C3596D" w:rsidRPr="00406B95" w:rsidRDefault="00C3596D" w:rsidP="00406B95">
            <w:pPr>
              <w:tabs>
                <w:tab w:val="left" w:pos="851"/>
              </w:tabs>
              <w:jc w:val="center"/>
              <w:rPr>
                <w:rFonts w:ascii="Times" w:hAnsi="Times"/>
                <w:spacing w:val="-8"/>
                <w:sz w:val="16"/>
                <w:szCs w:val="16"/>
              </w:rPr>
            </w:pPr>
          </w:p>
          <w:p w:rsidR="00C3596D" w:rsidRPr="00406B95" w:rsidRDefault="00C3596D" w:rsidP="00406B95">
            <w:pPr>
              <w:tabs>
                <w:tab w:val="left" w:pos="851"/>
              </w:tabs>
              <w:jc w:val="center"/>
              <w:rPr>
                <w:rFonts w:ascii="Times" w:hAnsi="Times"/>
                <w:spacing w:val="-8"/>
                <w:sz w:val="16"/>
                <w:szCs w:val="16"/>
              </w:rPr>
            </w:pPr>
          </w:p>
          <w:p w:rsidR="00C3596D" w:rsidRPr="00406B95" w:rsidRDefault="00C3596D" w:rsidP="00406B95">
            <w:pPr>
              <w:tabs>
                <w:tab w:val="left" w:pos="851"/>
              </w:tabs>
              <w:jc w:val="center"/>
              <w:rPr>
                <w:rFonts w:ascii="Times" w:hAnsi="Times"/>
                <w:color w:val="000000"/>
                <w:sz w:val="16"/>
                <w:szCs w:val="16"/>
              </w:rPr>
            </w:pPr>
            <w:r w:rsidRPr="00406B95">
              <w:rPr>
                <w:rFonts w:ascii="Times" w:hAnsi="Times"/>
                <w:spacing w:val="-8"/>
                <w:sz w:val="16"/>
                <w:szCs w:val="16"/>
              </w:rPr>
              <w:t>1 017,5</w:t>
            </w:r>
          </w:p>
        </w:tc>
        <w:tc>
          <w:tcPr>
            <w:tcW w:w="1134" w:type="dxa"/>
          </w:tcPr>
          <w:p w:rsidR="00C3596D" w:rsidRPr="00406B95" w:rsidRDefault="00C3596D" w:rsidP="00406B95">
            <w:pPr>
              <w:tabs>
                <w:tab w:val="left" w:pos="851"/>
              </w:tabs>
              <w:jc w:val="center"/>
              <w:rPr>
                <w:rFonts w:ascii="Times" w:hAnsi="Times"/>
                <w:color w:val="000000"/>
                <w:sz w:val="16"/>
                <w:szCs w:val="16"/>
              </w:rPr>
            </w:pPr>
          </w:p>
          <w:p w:rsidR="00C3596D" w:rsidRPr="00406B95" w:rsidRDefault="00C3596D" w:rsidP="00406B95">
            <w:pPr>
              <w:tabs>
                <w:tab w:val="left" w:pos="851"/>
              </w:tabs>
              <w:jc w:val="center"/>
              <w:rPr>
                <w:rFonts w:ascii="Times" w:hAnsi="Times"/>
                <w:color w:val="000000"/>
                <w:sz w:val="16"/>
                <w:szCs w:val="16"/>
              </w:rPr>
            </w:pPr>
          </w:p>
          <w:p w:rsidR="00C3596D" w:rsidRPr="00406B95" w:rsidRDefault="00C3596D" w:rsidP="00406B95">
            <w:pPr>
              <w:tabs>
                <w:tab w:val="left" w:pos="851"/>
              </w:tabs>
              <w:jc w:val="center"/>
              <w:rPr>
                <w:rFonts w:ascii="Times" w:hAnsi="Times"/>
                <w:color w:val="000000"/>
                <w:sz w:val="16"/>
                <w:szCs w:val="16"/>
              </w:rPr>
            </w:pPr>
            <w:r w:rsidRPr="00406B95">
              <w:rPr>
                <w:rFonts w:ascii="Times" w:hAnsi="Times"/>
                <w:color w:val="000000"/>
                <w:sz w:val="16"/>
                <w:szCs w:val="16"/>
              </w:rPr>
              <w:t>0,0</w:t>
            </w:r>
          </w:p>
        </w:tc>
        <w:tc>
          <w:tcPr>
            <w:tcW w:w="992" w:type="dxa"/>
          </w:tcPr>
          <w:p w:rsidR="00C3596D" w:rsidRPr="00406B95" w:rsidRDefault="00C3596D" w:rsidP="001C2F3C">
            <w:pPr>
              <w:tabs>
                <w:tab w:val="left" w:pos="851"/>
              </w:tabs>
              <w:jc w:val="center"/>
              <w:rPr>
                <w:rFonts w:ascii="Times" w:hAnsi="Times"/>
                <w:color w:val="000000"/>
                <w:sz w:val="16"/>
                <w:szCs w:val="16"/>
              </w:rPr>
            </w:pPr>
          </w:p>
          <w:p w:rsidR="00C3596D" w:rsidRPr="00406B95" w:rsidRDefault="00C3596D" w:rsidP="001C2F3C">
            <w:pPr>
              <w:tabs>
                <w:tab w:val="left" w:pos="851"/>
              </w:tabs>
              <w:jc w:val="center"/>
              <w:rPr>
                <w:rFonts w:ascii="Times" w:hAnsi="Times"/>
                <w:color w:val="000000"/>
                <w:sz w:val="16"/>
                <w:szCs w:val="16"/>
              </w:rPr>
            </w:pPr>
          </w:p>
          <w:p w:rsidR="00C3596D" w:rsidRPr="00406B95" w:rsidRDefault="00C3596D" w:rsidP="001C2F3C">
            <w:pPr>
              <w:tabs>
                <w:tab w:val="left" w:pos="851"/>
              </w:tabs>
              <w:jc w:val="center"/>
              <w:rPr>
                <w:rFonts w:ascii="Times" w:hAnsi="Times"/>
                <w:color w:val="000000"/>
                <w:sz w:val="16"/>
                <w:szCs w:val="16"/>
              </w:rPr>
            </w:pPr>
            <w:r w:rsidRPr="00406B95">
              <w:rPr>
                <w:rFonts w:ascii="Times" w:hAnsi="Times"/>
                <w:color w:val="000000"/>
                <w:sz w:val="16"/>
                <w:szCs w:val="16"/>
              </w:rPr>
              <w:t>-1 017,5</w:t>
            </w:r>
          </w:p>
        </w:tc>
        <w:tc>
          <w:tcPr>
            <w:tcW w:w="850" w:type="dxa"/>
          </w:tcPr>
          <w:p w:rsidR="00C3596D" w:rsidRPr="00406B95" w:rsidRDefault="00C3596D" w:rsidP="001C2F3C">
            <w:pPr>
              <w:tabs>
                <w:tab w:val="left" w:pos="851"/>
              </w:tabs>
              <w:jc w:val="center"/>
              <w:rPr>
                <w:rFonts w:ascii="Times" w:hAnsi="Times"/>
                <w:color w:val="000000"/>
                <w:sz w:val="16"/>
                <w:szCs w:val="16"/>
              </w:rPr>
            </w:pPr>
          </w:p>
          <w:p w:rsidR="00C3596D" w:rsidRPr="00406B95" w:rsidRDefault="00C3596D" w:rsidP="001C2F3C">
            <w:pPr>
              <w:tabs>
                <w:tab w:val="left" w:pos="851"/>
              </w:tabs>
              <w:jc w:val="center"/>
              <w:rPr>
                <w:rFonts w:ascii="Times" w:hAnsi="Times"/>
                <w:color w:val="000000"/>
                <w:sz w:val="16"/>
                <w:szCs w:val="16"/>
              </w:rPr>
            </w:pPr>
          </w:p>
          <w:p w:rsidR="00C3596D" w:rsidRPr="00406B95" w:rsidRDefault="00C3596D" w:rsidP="001C2F3C">
            <w:pPr>
              <w:tabs>
                <w:tab w:val="left" w:pos="851"/>
              </w:tabs>
              <w:jc w:val="center"/>
              <w:rPr>
                <w:rFonts w:ascii="Times" w:hAnsi="Times"/>
                <w:color w:val="000000"/>
                <w:sz w:val="16"/>
                <w:szCs w:val="16"/>
              </w:rPr>
            </w:pPr>
            <w:r w:rsidRPr="00406B95">
              <w:rPr>
                <w:rFonts w:ascii="Times" w:hAnsi="Times"/>
                <w:color w:val="000000"/>
                <w:sz w:val="16"/>
                <w:szCs w:val="16"/>
              </w:rPr>
              <w:t>0,0</w:t>
            </w:r>
          </w:p>
        </w:tc>
      </w:tr>
      <w:tr w:rsidR="00C3596D" w:rsidTr="00C3596D">
        <w:tc>
          <w:tcPr>
            <w:tcW w:w="1106" w:type="dxa"/>
          </w:tcPr>
          <w:p w:rsidR="00C3596D" w:rsidRDefault="00C3596D" w:rsidP="00AF3037">
            <w:pPr>
              <w:tabs>
                <w:tab w:val="left" w:pos="5149"/>
              </w:tabs>
              <w:rPr>
                <w:rFonts w:eastAsia="Calibri"/>
                <w:sz w:val="16"/>
                <w:szCs w:val="16"/>
              </w:rPr>
            </w:pPr>
          </w:p>
          <w:p w:rsidR="00C3596D" w:rsidRPr="005A3BBD" w:rsidRDefault="00C3596D" w:rsidP="00AF3037">
            <w:pPr>
              <w:tabs>
                <w:tab w:val="left" w:pos="5149"/>
              </w:tabs>
              <w:rPr>
                <w:rFonts w:eastAsia="Calibri"/>
                <w:sz w:val="16"/>
                <w:szCs w:val="16"/>
              </w:rPr>
            </w:pPr>
            <w:r>
              <w:rPr>
                <w:rFonts w:eastAsia="Calibri"/>
                <w:sz w:val="16"/>
                <w:szCs w:val="16"/>
              </w:rPr>
              <w:t>1200000000</w:t>
            </w:r>
          </w:p>
        </w:tc>
        <w:tc>
          <w:tcPr>
            <w:tcW w:w="4536" w:type="dxa"/>
          </w:tcPr>
          <w:p w:rsidR="00C3596D" w:rsidRPr="00F174DF" w:rsidRDefault="00C3596D" w:rsidP="00406B95">
            <w:pPr>
              <w:tabs>
                <w:tab w:val="left" w:pos="851"/>
              </w:tabs>
              <w:jc w:val="both"/>
              <w:rPr>
                <w:color w:val="000000"/>
                <w:sz w:val="16"/>
                <w:szCs w:val="16"/>
              </w:rPr>
            </w:pPr>
            <w:r w:rsidRPr="00F174DF">
              <w:rPr>
                <w:color w:val="000000"/>
                <w:sz w:val="16"/>
                <w:szCs w:val="16"/>
              </w:rPr>
              <w:t xml:space="preserve">«Управление муниципальными финансами в Нижнеилимском районе» </w:t>
            </w:r>
            <w:r w:rsidR="004707DC">
              <w:rPr>
                <w:color w:val="000000"/>
                <w:sz w:val="16"/>
                <w:szCs w:val="16"/>
              </w:rPr>
              <w:t>на 2018-2025 годы</w:t>
            </w:r>
          </w:p>
        </w:tc>
        <w:tc>
          <w:tcPr>
            <w:tcW w:w="1134" w:type="dxa"/>
          </w:tcPr>
          <w:p w:rsidR="00C3596D" w:rsidRPr="00406B95" w:rsidRDefault="00C3596D" w:rsidP="00406B95">
            <w:pPr>
              <w:tabs>
                <w:tab w:val="left" w:pos="851"/>
              </w:tabs>
              <w:ind w:hanging="113"/>
              <w:jc w:val="center"/>
              <w:rPr>
                <w:rFonts w:ascii="Times" w:hAnsi="Times"/>
                <w:spacing w:val="-8"/>
                <w:sz w:val="16"/>
                <w:szCs w:val="16"/>
              </w:rPr>
            </w:pPr>
          </w:p>
          <w:p w:rsidR="00C3596D" w:rsidRPr="00406B95" w:rsidRDefault="00C3596D" w:rsidP="00406B95">
            <w:pPr>
              <w:tabs>
                <w:tab w:val="left" w:pos="851"/>
              </w:tabs>
              <w:jc w:val="center"/>
              <w:rPr>
                <w:rFonts w:ascii="Times" w:hAnsi="Times"/>
                <w:color w:val="000000"/>
                <w:sz w:val="16"/>
                <w:szCs w:val="16"/>
              </w:rPr>
            </w:pPr>
            <w:r w:rsidRPr="00406B95">
              <w:rPr>
                <w:rFonts w:ascii="Times" w:hAnsi="Times"/>
                <w:spacing w:val="-8"/>
                <w:sz w:val="16"/>
                <w:szCs w:val="16"/>
              </w:rPr>
              <w:t>304 138,7</w:t>
            </w:r>
          </w:p>
        </w:tc>
        <w:tc>
          <w:tcPr>
            <w:tcW w:w="1134" w:type="dxa"/>
          </w:tcPr>
          <w:p w:rsidR="00C3596D" w:rsidRPr="00406B95" w:rsidRDefault="00C3596D" w:rsidP="00406B95">
            <w:pPr>
              <w:tabs>
                <w:tab w:val="left" w:pos="851"/>
              </w:tabs>
              <w:jc w:val="center"/>
              <w:rPr>
                <w:rFonts w:ascii="Times" w:hAnsi="Times"/>
                <w:sz w:val="16"/>
                <w:szCs w:val="16"/>
              </w:rPr>
            </w:pPr>
          </w:p>
          <w:p w:rsidR="00C3596D" w:rsidRPr="00406B95" w:rsidRDefault="00C3596D" w:rsidP="00406B95">
            <w:pPr>
              <w:tabs>
                <w:tab w:val="left" w:pos="851"/>
              </w:tabs>
              <w:jc w:val="center"/>
              <w:rPr>
                <w:rFonts w:ascii="Times" w:hAnsi="Times"/>
                <w:color w:val="000000"/>
                <w:sz w:val="16"/>
                <w:szCs w:val="16"/>
              </w:rPr>
            </w:pPr>
            <w:r w:rsidRPr="00406B95">
              <w:rPr>
                <w:rFonts w:ascii="Times" w:hAnsi="Times"/>
                <w:sz w:val="16"/>
                <w:szCs w:val="16"/>
              </w:rPr>
              <w:t>311 147,4</w:t>
            </w:r>
          </w:p>
        </w:tc>
        <w:tc>
          <w:tcPr>
            <w:tcW w:w="992" w:type="dxa"/>
          </w:tcPr>
          <w:p w:rsidR="00C3596D" w:rsidRPr="00406B95" w:rsidRDefault="00C3596D" w:rsidP="001C2F3C">
            <w:pPr>
              <w:tabs>
                <w:tab w:val="left" w:pos="851"/>
              </w:tabs>
              <w:ind w:hanging="108"/>
              <w:jc w:val="center"/>
              <w:rPr>
                <w:rFonts w:ascii="Times" w:hAnsi="Times"/>
                <w:color w:val="000000"/>
                <w:sz w:val="16"/>
                <w:szCs w:val="16"/>
              </w:rPr>
            </w:pPr>
          </w:p>
          <w:p w:rsidR="00C3596D" w:rsidRPr="00406B95" w:rsidRDefault="00C7382D" w:rsidP="001C2F3C">
            <w:pPr>
              <w:tabs>
                <w:tab w:val="left" w:pos="851"/>
              </w:tabs>
              <w:ind w:hanging="108"/>
              <w:jc w:val="center"/>
              <w:rPr>
                <w:rFonts w:ascii="Times" w:hAnsi="Times"/>
                <w:color w:val="000000"/>
                <w:sz w:val="16"/>
                <w:szCs w:val="16"/>
              </w:rPr>
            </w:pPr>
            <w:r>
              <w:rPr>
                <w:rFonts w:asciiTheme="minorHAnsi" w:hAnsiTheme="minorHAnsi"/>
                <w:color w:val="000000"/>
                <w:sz w:val="16"/>
                <w:szCs w:val="16"/>
              </w:rPr>
              <w:t>+</w:t>
            </w:r>
            <w:r w:rsidR="00C3596D" w:rsidRPr="00406B95">
              <w:rPr>
                <w:rFonts w:ascii="Times" w:hAnsi="Times"/>
                <w:color w:val="000000"/>
                <w:sz w:val="16"/>
                <w:szCs w:val="16"/>
              </w:rPr>
              <w:t>7 008,7</w:t>
            </w:r>
          </w:p>
        </w:tc>
        <w:tc>
          <w:tcPr>
            <w:tcW w:w="850" w:type="dxa"/>
          </w:tcPr>
          <w:p w:rsidR="00C3596D" w:rsidRPr="00406B95" w:rsidRDefault="00C3596D" w:rsidP="001C2F3C">
            <w:pPr>
              <w:tabs>
                <w:tab w:val="left" w:pos="851"/>
              </w:tabs>
              <w:jc w:val="center"/>
              <w:rPr>
                <w:rFonts w:ascii="Times" w:hAnsi="Times"/>
                <w:color w:val="000000"/>
                <w:sz w:val="16"/>
                <w:szCs w:val="16"/>
              </w:rPr>
            </w:pPr>
          </w:p>
          <w:p w:rsidR="00C3596D" w:rsidRPr="00406B95" w:rsidRDefault="00C7382D" w:rsidP="001C2F3C">
            <w:pPr>
              <w:tabs>
                <w:tab w:val="left" w:pos="851"/>
              </w:tabs>
              <w:jc w:val="center"/>
              <w:rPr>
                <w:rFonts w:ascii="Times" w:hAnsi="Times"/>
                <w:color w:val="000000"/>
                <w:sz w:val="16"/>
                <w:szCs w:val="16"/>
              </w:rPr>
            </w:pPr>
            <w:r>
              <w:rPr>
                <w:rFonts w:asciiTheme="minorHAnsi" w:hAnsiTheme="minorHAnsi"/>
                <w:color w:val="000000"/>
                <w:sz w:val="16"/>
                <w:szCs w:val="16"/>
              </w:rPr>
              <w:t>+</w:t>
            </w:r>
            <w:r w:rsidR="00C3596D" w:rsidRPr="00406B95">
              <w:rPr>
                <w:rFonts w:ascii="Times" w:hAnsi="Times"/>
                <w:color w:val="000000"/>
                <w:sz w:val="16"/>
                <w:szCs w:val="16"/>
              </w:rPr>
              <w:t>2,3</w:t>
            </w:r>
          </w:p>
        </w:tc>
      </w:tr>
      <w:tr w:rsidR="00C3596D" w:rsidTr="00C3596D">
        <w:tc>
          <w:tcPr>
            <w:tcW w:w="1106" w:type="dxa"/>
          </w:tcPr>
          <w:p w:rsidR="00C3596D" w:rsidRDefault="00C3596D" w:rsidP="00AF3037">
            <w:pPr>
              <w:tabs>
                <w:tab w:val="left" w:pos="5149"/>
              </w:tabs>
              <w:rPr>
                <w:rFonts w:eastAsia="Calibri"/>
                <w:sz w:val="16"/>
                <w:szCs w:val="16"/>
              </w:rPr>
            </w:pPr>
          </w:p>
          <w:p w:rsidR="00C3596D" w:rsidRDefault="00C3596D" w:rsidP="00AF3037">
            <w:pPr>
              <w:tabs>
                <w:tab w:val="left" w:pos="5149"/>
              </w:tabs>
              <w:rPr>
                <w:rFonts w:eastAsia="Calibri"/>
                <w:sz w:val="16"/>
                <w:szCs w:val="16"/>
              </w:rPr>
            </w:pPr>
          </w:p>
          <w:p w:rsidR="00C3596D" w:rsidRPr="005A3BBD" w:rsidRDefault="00C3596D" w:rsidP="00AF3037">
            <w:pPr>
              <w:tabs>
                <w:tab w:val="left" w:pos="5149"/>
              </w:tabs>
              <w:rPr>
                <w:rFonts w:eastAsia="Calibri"/>
                <w:sz w:val="16"/>
                <w:szCs w:val="16"/>
              </w:rPr>
            </w:pPr>
            <w:r>
              <w:rPr>
                <w:rFonts w:eastAsia="Calibri"/>
                <w:sz w:val="16"/>
                <w:szCs w:val="16"/>
              </w:rPr>
              <w:t>1300000000</w:t>
            </w:r>
          </w:p>
        </w:tc>
        <w:tc>
          <w:tcPr>
            <w:tcW w:w="4536" w:type="dxa"/>
          </w:tcPr>
          <w:p w:rsidR="00C3596D" w:rsidRPr="00F174DF" w:rsidRDefault="00C3596D" w:rsidP="004707DC">
            <w:pPr>
              <w:tabs>
                <w:tab w:val="left" w:pos="851"/>
              </w:tabs>
              <w:jc w:val="both"/>
              <w:rPr>
                <w:color w:val="000000"/>
                <w:sz w:val="16"/>
                <w:szCs w:val="16"/>
              </w:rPr>
            </w:pPr>
            <w:r w:rsidRPr="00F174DF">
              <w:rPr>
                <w:sz w:val="16"/>
                <w:szCs w:val="16"/>
              </w:rPr>
              <w:t>«Осуществление бюджетных инвестиций в объекты муниципальной собственности учреждениям бюджетной сферы Нижнеилимского муниципального района» на 2018-202</w:t>
            </w:r>
            <w:r w:rsidR="004707DC">
              <w:rPr>
                <w:sz w:val="16"/>
                <w:szCs w:val="16"/>
              </w:rPr>
              <w:t>6</w:t>
            </w:r>
            <w:r w:rsidRPr="00F174DF">
              <w:rPr>
                <w:sz w:val="16"/>
                <w:szCs w:val="16"/>
              </w:rPr>
              <w:t xml:space="preserve"> годы</w:t>
            </w:r>
          </w:p>
        </w:tc>
        <w:tc>
          <w:tcPr>
            <w:tcW w:w="1134" w:type="dxa"/>
          </w:tcPr>
          <w:p w:rsidR="00C3596D" w:rsidRPr="00406B95" w:rsidRDefault="00C3596D" w:rsidP="00406B95">
            <w:pPr>
              <w:ind w:hanging="113"/>
              <w:jc w:val="center"/>
              <w:rPr>
                <w:rFonts w:ascii="Times" w:hAnsi="Times"/>
                <w:spacing w:val="-8"/>
                <w:sz w:val="16"/>
                <w:szCs w:val="16"/>
              </w:rPr>
            </w:pPr>
          </w:p>
          <w:p w:rsidR="00C3596D" w:rsidRPr="00406B95" w:rsidRDefault="00C3596D" w:rsidP="00406B95">
            <w:pPr>
              <w:ind w:hanging="113"/>
              <w:jc w:val="center"/>
              <w:rPr>
                <w:rFonts w:ascii="Times" w:hAnsi="Times"/>
                <w:spacing w:val="-8"/>
                <w:sz w:val="16"/>
                <w:szCs w:val="16"/>
              </w:rPr>
            </w:pPr>
          </w:p>
          <w:p w:rsidR="00C3596D" w:rsidRPr="00406B95" w:rsidRDefault="00C3596D" w:rsidP="00406B95">
            <w:pPr>
              <w:tabs>
                <w:tab w:val="left" w:pos="851"/>
              </w:tabs>
              <w:jc w:val="center"/>
              <w:rPr>
                <w:rFonts w:ascii="Times" w:hAnsi="Times"/>
                <w:color w:val="000000"/>
                <w:sz w:val="16"/>
                <w:szCs w:val="16"/>
              </w:rPr>
            </w:pPr>
            <w:r w:rsidRPr="00406B95">
              <w:rPr>
                <w:rFonts w:ascii="Times" w:hAnsi="Times"/>
                <w:spacing w:val="-8"/>
                <w:sz w:val="16"/>
                <w:szCs w:val="16"/>
              </w:rPr>
              <w:t>400 787,9</w:t>
            </w:r>
          </w:p>
        </w:tc>
        <w:tc>
          <w:tcPr>
            <w:tcW w:w="1134" w:type="dxa"/>
          </w:tcPr>
          <w:p w:rsidR="00C3596D" w:rsidRPr="00406B95" w:rsidRDefault="00C3596D" w:rsidP="00406B95">
            <w:pPr>
              <w:jc w:val="center"/>
              <w:rPr>
                <w:rFonts w:ascii="Times" w:hAnsi="Times"/>
                <w:sz w:val="16"/>
                <w:szCs w:val="16"/>
              </w:rPr>
            </w:pPr>
          </w:p>
          <w:p w:rsidR="00C3596D" w:rsidRPr="00406B95" w:rsidRDefault="00C3596D" w:rsidP="00406B95">
            <w:pPr>
              <w:jc w:val="center"/>
              <w:rPr>
                <w:rFonts w:ascii="Times" w:hAnsi="Times"/>
                <w:sz w:val="16"/>
                <w:szCs w:val="16"/>
              </w:rPr>
            </w:pPr>
          </w:p>
          <w:p w:rsidR="00C3596D" w:rsidRPr="00406B95" w:rsidRDefault="00C3596D" w:rsidP="00406B95">
            <w:pPr>
              <w:jc w:val="center"/>
              <w:rPr>
                <w:rFonts w:ascii="Times" w:hAnsi="Times"/>
                <w:sz w:val="16"/>
                <w:szCs w:val="16"/>
              </w:rPr>
            </w:pPr>
            <w:r w:rsidRPr="00406B95">
              <w:rPr>
                <w:rFonts w:ascii="Times" w:hAnsi="Times"/>
                <w:sz w:val="16"/>
                <w:szCs w:val="16"/>
              </w:rPr>
              <w:t>65 897,9</w:t>
            </w:r>
          </w:p>
        </w:tc>
        <w:tc>
          <w:tcPr>
            <w:tcW w:w="992" w:type="dxa"/>
          </w:tcPr>
          <w:p w:rsidR="00C3596D" w:rsidRPr="00406B95" w:rsidRDefault="00C3596D" w:rsidP="001C2F3C">
            <w:pPr>
              <w:jc w:val="center"/>
              <w:rPr>
                <w:rFonts w:ascii="Times" w:hAnsi="Times"/>
                <w:sz w:val="16"/>
                <w:szCs w:val="16"/>
              </w:rPr>
            </w:pPr>
          </w:p>
          <w:p w:rsidR="00C3596D" w:rsidRPr="00406B95" w:rsidRDefault="00C3596D" w:rsidP="001C2F3C">
            <w:pPr>
              <w:jc w:val="center"/>
              <w:rPr>
                <w:rFonts w:ascii="Times" w:hAnsi="Times"/>
                <w:sz w:val="16"/>
                <w:szCs w:val="16"/>
              </w:rPr>
            </w:pPr>
          </w:p>
          <w:p w:rsidR="00C3596D" w:rsidRPr="00406B95" w:rsidRDefault="00C3596D" w:rsidP="001C2F3C">
            <w:pPr>
              <w:jc w:val="center"/>
              <w:rPr>
                <w:rFonts w:ascii="Times" w:hAnsi="Times"/>
                <w:sz w:val="16"/>
                <w:szCs w:val="16"/>
              </w:rPr>
            </w:pPr>
            <w:r w:rsidRPr="00406B95">
              <w:rPr>
                <w:rFonts w:ascii="Times" w:hAnsi="Times"/>
                <w:sz w:val="16"/>
                <w:szCs w:val="16"/>
              </w:rPr>
              <w:t>-334 890,0</w:t>
            </w:r>
          </w:p>
        </w:tc>
        <w:tc>
          <w:tcPr>
            <w:tcW w:w="850" w:type="dxa"/>
          </w:tcPr>
          <w:p w:rsidR="00C3596D" w:rsidRPr="00406B95" w:rsidRDefault="00C3596D" w:rsidP="001C2F3C">
            <w:pPr>
              <w:tabs>
                <w:tab w:val="left" w:pos="851"/>
              </w:tabs>
              <w:jc w:val="center"/>
              <w:rPr>
                <w:rFonts w:ascii="Times" w:hAnsi="Times"/>
                <w:color w:val="000000"/>
                <w:sz w:val="16"/>
                <w:szCs w:val="16"/>
              </w:rPr>
            </w:pPr>
          </w:p>
          <w:p w:rsidR="00C3596D" w:rsidRPr="00406B95" w:rsidRDefault="00C3596D" w:rsidP="001C2F3C">
            <w:pPr>
              <w:tabs>
                <w:tab w:val="left" w:pos="851"/>
              </w:tabs>
              <w:jc w:val="center"/>
              <w:rPr>
                <w:rFonts w:ascii="Times" w:hAnsi="Times"/>
                <w:color w:val="000000"/>
                <w:sz w:val="16"/>
                <w:szCs w:val="16"/>
              </w:rPr>
            </w:pPr>
          </w:p>
          <w:p w:rsidR="00C3596D" w:rsidRPr="00406B95" w:rsidRDefault="00C3596D" w:rsidP="001C2F3C">
            <w:pPr>
              <w:tabs>
                <w:tab w:val="left" w:pos="851"/>
              </w:tabs>
              <w:jc w:val="center"/>
              <w:rPr>
                <w:rFonts w:ascii="Times" w:hAnsi="Times"/>
                <w:color w:val="000000"/>
                <w:sz w:val="16"/>
                <w:szCs w:val="16"/>
              </w:rPr>
            </w:pPr>
            <w:r w:rsidRPr="00406B95">
              <w:rPr>
                <w:rFonts w:ascii="Times" w:hAnsi="Times"/>
                <w:color w:val="000000"/>
                <w:sz w:val="16"/>
                <w:szCs w:val="16"/>
              </w:rPr>
              <w:t>-83,6</w:t>
            </w:r>
          </w:p>
        </w:tc>
      </w:tr>
      <w:tr w:rsidR="00AF3037" w:rsidTr="00AF3037">
        <w:trPr>
          <w:trHeight w:val="986"/>
        </w:trPr>
        <w:tc>
          <w:tcPr>
            <w:tcW w:w="1106" w:type="dxa"/>
          </w:tcPr>
          <w:p w:rsidR="00AF3037" w:rsidRDefault="00AF3037" w:rsidP="00AF3037">
            <w:pPr>
              <w:tabs>
                <w:tab w:val="left" w:pos="5149"/>
              </w:tabs>
              <w:rPr>
                <w:rFonts w:eastAsia="Calibri"/>
                <w:sz w:val="16"/>
                <w:szCs w:val="16"/>
              </w:rPr>
            </w:pPr>
          </w:p>
          <w:p w:rsidR="00AF3037" w:rsidRDefault="00AF3037" w:rsidP="00AF3037">
            <w:pPr>
              <w:tabs>
                <w:tab w:val="left" w:pos="5149"/>
              </w:tabs>
              <w:rPr>
                <w:rFonts w:eastAsia="Calibri"/>
                <w:sz w:val="16"/>
                <w:szCs w:val="16"/>
              </w:rPr>
            </w:pPr>
          </w:p>
          <w:p w:rsidR="00AF3037" w:rsidRDefault="00AF3037" w:rsidP="00AF3037">
            <w:pPr>
              <w:tabs>
                <w:tab w:val="left" w:pos="5149"/>
              </w:tabs>
              <w:rPr>
                <w:rFonts w:eastAsia="Calibri"/>
                <w:sz w:val="16"/>
                <w:szCs w:val="16"/>
              </w:rPr>
            </w:pPr>
          </w:p>
          <w:p w:rsidR="00AF3037" w:rsidRPr="005A3BBD" w:rsidRDefault="00AF3037" w:rsidP="00AF3037">
            <w:pPr>
              <w:tabs>
                <w:tab w:val="left" w:pos="5149"/>
              </w:tabs>
              <w:rPr>
                <w:rFonts w:eastAsia="Calibri"/>
                <w:sz w:val="16"/>
                <w:szCs w:val="16"/>
              </w:rPr>
            </w:pPr>
            <w:r>
              <w:rPr>
                <w:rFonts w:eastAsia="Calibri"/>
                <w:sz w:val="16"/>
                <w:szCs w:val="16"/>
              </w:rPr>
              <w:t>1400000000</w:t>
            </w:r>
          </w:p>
        </w:tc>
        <w:tc>
          <w:tcPr>
            <w:tcW w:w="4536" w:type="dxa"/>
          </w:tcPr>
          <w:p w:rsidR="00AF3037" w:rsidRPr="00F174DF" w:rsidRDefault="00AF3037" w:rsidP="004707DC">
            <w:pPr>
              <w:tabs>
                <w:tab w:val="left" w:pos="851"/>
              </w:tabs>
              <w:jc w:val="both"/>
              <w:rPr>
                <w:color w:val="000000"/>
                <w:sz w:val="16"/>
                <w:szCs w:val="16"/>
              </w:rPr>
            </w:pPr>
            <w:r w:rsidRPr="00F174DF">
              <w:rPr>
                <w:sz w:val="16"/>
                <w:szCs w:val="16"/>
              </w:rPr>
              <w:t>«Капитальный ремонт жилых помещений, находящихся в собственности муниципального образования «Нижнеилимский район» и общедомового имущества в многоквартирных домах, расположенных на территории Нижнеилимского муниципального района» на 2018-202</w:t>
            </w:r>
            <w:r w:rsidR="004707DC">
              <w:rPr>
                <w:sz w:val="16"/>
                <w:szCs w:val="16"/>
              </w:rPr>
              <w:t>5</w:t>
            </w:r>
            <w:r w:rsidRPr="00F174DF">
              <w:rPr>
                <w:sz w:val="16"/>
                <w:szCs w:val="16"/>
              </w:rPr>
              <w:t xml:space="preserve"> годы</w:t>
            </w:r>
          </w:p>
        </w:tc>
        <w:tc>
          <w:tcPr>
            <w:tcW w:w="1134" w:type="dxa"/>
          </w:tcPr>
          <w:p w:rsidR="00AF3037" w:rsidRPr="00406B95" w:rsidRDefault="00AF3037" w:rsidP="00406B95">
            <w:pPr>
              <w:tabs>
                <w:tab w:val="left" w:pos="851"/>
              </w:tabs>
              <w:jc w:val="center"/>
              <w:rPr>
                <w:rFonts w:ascii="Times" w:hAnsi="Times"/>
                <w:color w:val="000000"/>
                <w:sz w:val="16"/>
                <w:szCs w:val="16"/>
              </w:rPr>
            </w:pPr>
          </w:p>
          <w:p w:rsidR="00AF3037" w:rsidRPr="00406B95" w:rsidRDefault="00AF3037" w:rsidP="00406B95">
            <w:pPr>
              <w:tabs>
                <w:tab w:val="left" w:pos="851"/>
              </w:tabs>
              <w:jc w:val="center"/>
              <w:rPr>
                <w:rFonts w:ascii="Times" w:hAnsi="Times"/>
                <w:color w:val="000000"/>
                <w:sz w:val="16"/>
                <w:szCs w:val="16"/>
              </w:rPr>
            </w:pPr>
          </w:p>
          <w:p w:rsidR="00AF3037" w:rsidRPr="00406B95" w:rsidRDefault="00AF3037" w:rsidP="00406B95">
            <w:pPr>
              <w:tabs>
                <w:tab w:val="left" w:pos="851"/>
              </w:tabs>
              <w:jc w:val="center"/>
              <w:rPr>
                <w:rFonts w:ascii="Times" w:hAnsi="Times"/>
                <w:color w:val="000000"/>
                <w:sz w:val="16"/>
                <w:szCs w:val="16"/>
              </w:rPr>
            </w:pPr>
            <w:r w:rsidRPr="00406B95">
              <w:rPr>
                <w:rFonts w:ascii="Times" w:hAnsi="Times"/>
                <w:color w:val="000000"/>
                <w:sz w:val="16"/>
                <w:szCs w:val="16"/>
              </w:rPr>
              <w:t>2 472,0</w:t>
            </w:r>
          </w:p>
          <w:p w:rsidR="00AF3037" w:rsidRPr="00406B95" w:rsidRDefault="00AF3037" w:rsidP="00406B95">
            <w:pPr>
              <w:tabs>
                <w:tab w:val="left" w:pos="851"/>
              </w:tabs>
              <w:jc w:val="center"/>
              <w:rPr>
                <w:rFonts w:ascii="Times" w:hAnsi="Times"/>
                <w:sz w:val="16"/>
                <w:szCs w:val="16"/>
              </w:rPr>
            </w:pPr>
          </w:p>
          <w:p w:rsidR="00AF3037" w:rsidRPr="00406B95" w:rsidRDefault="00AF3037" w:rsidP="00406B95">
            <w:pPr>
              <w:tabs>
                <w:tab w:val="left" w:pos="851"/>
              </w:tabs>
              <w:jc w:val="center"/>
              <w:rPr>
                <w:rFonts w:ascii="Times" w:hAnsi="Times"/>
                <w:color w:val="000000"/>
                <w:sz w:val="16"/>
                <w:szCs w:val="16"/>
              </w:rPr>
            </w:pPr>
          </w:p>
        </w:tc>
        <w:tc>
          <w:tcPr>
            <w:tcW w:w="1134" w:type="dxa"/>
          </w:tcPr>
          <w:p w:rsidR="00AF3037" w:rsidRDefault="00AF3037" w:rsidP="00406B95">
            <w:pPr>
              <w:tabs>
                <w:tab w:val="left" w:pos="851"/>
              </w:tabs>
              <w:jc w:val="center"/>
              <w:rPr>
                <w:rFonts w:asciiTheme="minorHAnsi" w:hAnsiTheme="minorHAnsi"/>
                <w:sz w:val="16"/>
                <w:szCs w:val="16"/>
              </w:rPr>
            </w:pPr>
          </w:p>
          <w:p w:rsidR="00AF3037" w:rsidRDefault="00AF3037" w:rsidP="00406B95">
            <w:pPr>
              <w:tabs>
                <w:tab w:val="left" w:pos="851"/>
              </w:tabs>
              <w:jc w:val="center"/>
              <w:rPr>
                <w:rFonts w:asciiTheme="minorHAnsi" w:hAnsiTheme="minorHAnsi"/>
                <w:sz w:val="16"/>
                <w:szCs w:val="16"/>
              </w:rPr>
            </w:pPr>
          </w:p>
          <w:p w:rsidR="00AF3037" w:rsidRPr="00D6417A" w:rsidRDefault="00AF3037" w:rsidP="00406B95">
            <w:pPr>
              <w:tabs>
                <w:tab w:val="left" w:pos="851"/>
              </w:tabs>
              <w:jc w:val="center"/>
              <w:rPr>
                <w:rFonts w:asciiTheme="minorHAnsi" w:hAnsiTheme="minorHAnsi"/>
                <w:color w:val="000000"/>
                <w:sz w:val="16"/>
                <w:szCs w:val="16"/>
              </w:rPr>
            </w:pPr>
            <w:r w:rsidRPr="00406B95">
              <w:rPr>
                <w:rFonts w:ascii="Times" w:hAnsi="Times"/>
                <w:sz w:val="16"/>
                <w:szCs w:val="16"/>
              </w:rPr>
              <w:t>310,6</w:t>
            </w:r>
          </w:p>
        </w:tc>
        <w:tc>
          <w:tcPr>
            <w:tcW w:w="992" w:type="dxa"/>
          </w:tcPr>
          <w:p w:rsidR="00AF3037" w:rsidRPr="00406B95" w:rsidRDefault="00AF3037" w:rsidP="00406B95">
            <w:pPr>
              <w:jc w:val="center"/>
              <w:rPr>
                <w:rFonts w:ascii="Times" w:hAnsi="Times"/>
                <w:sz w:val="16"/>
                <w:szCs w:val="16"/>
              </w:rPr>
            </w:pPr>
          </w:p>
          <w:p w:rsidR="00AF3037" w:rsidRPr="00406B95" w:rsidRDefault="00AF3037" w:rsidP="00406B95">
            <w:pPr>
              <w:jc w:val="center"/>
              <w:rPr>
                <w:rFonts w:ascii="Times" w:hAnsi="Times"/>
                <w:sz w:val="16"/>
                <w:szCs w:val="16"/>
              </w:rPr>
            </w:pPr>
          </w:p>
          <w:p w:rsidR="00AF3037" w:rsidRPr="00406B95" w:rsidRDefault="00AF3037" w:rsidP="00406B95">
            <w:pPr>
              <w:jc w:val="center"/>
              <w:rPr>
                <w:rFonts w:ascii="Times" w:hAnsi="Times"/>
                <w:sz w:val="16"/>
                <w:szCs w:val="16"/>
              </w:rPr>
            </w:pPr>
            <w:r w:rsidRPr="00406B95">
              <w:rPr>
                <w:rFonts w:ascii="Times" w:hAnsi="Times"/>
                <w:sz w:val="16"/>
                <w:szCs w:val="16"/>
              </w:rPr>
              <w:t>-2 161,4</w:t>
            </w:r>
          </w:p>
        </w:tc>
        <w:tc>
          <w:tcPr>
            <w:tcW w:w="850" w:type="dxa"/>
          </w:tcPr>
          <w:p w:rsidR="00AF3037" w:rsidRPr="00406B95" w:rsidRDefault="00AF3037" w:rsidP="00406B95">
            <w:pPr>
              <w:jc w:val="center"/>
              <w:rPr>
                <w:rFonts w:ascii="Times" w:hAnsi="Times"/>
                <w:sz w:val="16"/>
                <w:szCs w:val="16"/>
              </w:rPr>
            </w:pPr>
          </w:p>
          <w:p w:rsidR="00AF3037" w:rsidRPr="00406B95" w:rsidRDefault="00AF3037" w:rsidP="00406B95">
            <w:pPr>
              <w:jc w:val="center"/>
              <w:rPr>
                <w:rFonts w:ascii="Times" w:hAnsi="Times"/>
                <w:sz w:val="16"/>
                <w:szCs w:val="16"/>
              </w:rPr>
            </w:pPr>
          </w:p>
          <w:p w:rsidR="00AF3037" w:rsidRPr="00406B95" w:rsidRDefault="00AF3037" w:rsidP="00406B95">
            <w:pPr>
              <w:jc w:val="center"/>
              <w:rPr>
                <w:rFonts w:ascii="Times" w:hAnsi="Times"/>
                <w:sz w:val="16"/>
                <w:szCs w:val="16"/>
              </w:rPr>
            </w:pPr>
            <w:r w:rsidRPr="00406B95">
              <w:rPr>
                <w:rFonts w:ascii="Times" w:hAnsi="Times"/>
                <w:sz w:val="16"/>
                <w:szCs w:val="16"/>
              </w:rPr>
              <w:t>-87,4</w:t>
            </w:r>
          </w:p>
        </w:tc>
      </w:tr>
      <w:tr w:rsidR="00AF3037" w:rsidTr="00AF3037">
        <w:tc>
          <w:tcPr>
            <w:tcW w:w="1106" w:type="dxa"/>
          </w:tcPr>
          <w:p w:rsidR="00AF3037" w:rsidRDefault="00AF3037" w:rsidP="00AF3037">
            <w:pPr>
              <w:tabs>
                <w:tab w:val="left" w:pos="5149"/>
              </w:tabs>
              <w:rPr>
                <w:rFonts w:eastAsia="Calibri"/>
                <w:sz w:val="16"/>
                <w:szCs w:val="16"/>
              </w:rPr>
            </w:pPr>
          </w:p>
          <w:p w:rsidR="00AF3037" w:rsidRPr="005A3BBD" w:rsidRDefault="00AF3037" w:rsidP="00AF3037">
            <w:pPr>
              <w:tabs>
                <w:tab w:val="left" w:pos="5149"/>
              </w:tabs>
              <w:rPr>
                <w:rFonts w:eastAsia="Calibri"/>
                <w:sz w:val="16"/>
                <w:szCs w:val="16"/>
              </w:rPr>
            </w:pPr>
            <w:r>
              <w:rPr>
                <w:rFonts w:eastAsia="Calibri"/>
                <w:sz w:val="16"/>
                <w:szCs w:val="16"/>
              </w:rPr>
              <w:t>1500000000</w:t>
            </w:r>
          </w:p>
        </w:tc>
        <w:tc>
          <w:tcPr>
            <w:tcW w:w="4536" w:type="dxa"/>
          </w:tcPr>
          <w:p w:rsidR="00AF3037" w:rsidRPr="00F174DF" w:rsidRDefault="00AF3037" w:rsidP="004707DC">
            <w:pPr>
              <w:tabs>
                <w:tab w:val="left" w:pos="851"/>
              </w:tabs>
              <w:jc w:val="both"/>
              <w:rPr>
                <w:sz w:val="16"/>
                <w:szCs w:val="16"/>
              </w:rPr>
            </w:pPr>
            <w:r w:rsidRPr="00F174DF">
              <w:rPr>
                <w:sz w:val="16"/>
                <w:szCs w:val="16"/>
              </w:rPr>
              <w:t>«Развитие коммунального хозяйства Нижнеилимского муниципального района» на 2018-202</w:t>
            </w:r>
            <w:r w:rsidR="004707DC">
              <w:rPr>
                <w:sz w:val="16"/>
                <w:szCs w:val="16"/>
              </w:rPr>
              <w:t>5</w:t>
            </w:r>
            <w:r w:rsidRPr="00F174DF">
              <w:rPr>
                <w:sz w:val="16"/>
                <w:szCs w:val="16"/>
              </w:rPr>
              <w:t xml:space="preserve"> годы</w:t>
            </w:r>
          </w:p>
        </w:tc>
        <w:tc>
          <w:tcPr>
            <w:tcW w:w="1134" w:type="dxa"/>
          </w:tcPr>
          <w:p w:rsidR="00AF3037" w:rsidRPr="00406B95" w:rsidRDefault="00AF3037" w:rsidP="00406B95">
            <w:pPr>
              <w:tabs>
                <w:tab w:val="left" w:pos="851"/>
              </w:tabs>
              <w:jc w:val="center"/>
              <w:rPr>
                <w:rFonts w:ascii="Times" w:hAnsi="Times"/>
                <w:color w:val="000000"/>
                <w:sz w:val="16"/>
                <w:szCs w:val="16"/>
              </w:rPr>
            </w:pPr>
          </w:p>
          <w:p w:rsidR="00AF3037" w:rsidRPr="00406B95" w:rsidRDefault="00AF3037" w:rsidP="00AF3037">
            <w:pPr>
              <w:tabs>
                <w:tab w:val="left" w:pos="851"/>
              </w:tabs>
              <w:jc w:val="center"/>
              <w:rPr>
                <w:rFonts w:ascii="Times" w:hAnsi="Times"/>
                <w:color w:val="000000"/>
                <w:sz w:val="16"/>
                <w:szCs w:val="16"/>
              </w:rPr>
            </w:pPr>
            <w:r w:rsidRPr="00406B95">
              <w:rPr>
                <w:rFonts w:ascii="Times" w:hAnsi="Times"/>
                <w:color w:val="000000"/>
                <w:sz w:val="16"/>
                <w:szCs w:val="16"/>
              </w:rPr>
              <w:t>750,0</w:t>
            </w:r>
          </w:p>
        </w:tc>
        <w:tc>
          <w:tcPr>
            <w:tcW w:w="1134" w:type="dxa"/>
          </w:tcPr>
          <w:p w:rsidR="00AF3037" w:rsidRDefault="00AF3037" w:rsidP="00406B95">
            <w:pPr>
              <w:tabs>
                <w:tab w:val="left" w:pos="851"/>
              </w:tabs>
              <w:jc w:val="center"/>
              <w:rPr>
                <w:rFonts w:asciiTheme="minorHAnsi" w:hAnsiTheme="minorHAnsi"/>
                <w:color w:val="000000"/>
                <w:sz w:val="16"/>
                <w:szCs w:val="16"/>
              </w:rPr>
            </w:pPr>
          </w:p>
          <w:p w:rsidR="00AF3037" w:rsidRPr="00406B95" w:rsidRDefault="00AF3037" w:rsidP="00406B95">
            <w:pPr>
              <w:tabs>
                <w:tab w:val="left" w:pos="851"/>
              </w:tabs>
              <w:jc w:val="center"/>
              <w:rPr>
                <w:rFonts w:ascii="Times" w:hAnsi="Times"/>
                <w:color w:val="000000"/>
                <w:sz w:val="16"/>
                <w:szCs w:val="16"/>
              </w:rPr>
            </w:pPr>
            <w:r w:rsidRPr="00406B95">
              <w:rPr>
                <w:rFonts w:ascii="Times" w:hAnsi="Times"/>
                <w:color w:val="000000"/>
                <w:sz w:val="16"/>
                <w:szCs w:val="16"/>
              </w:rPr>
              <w:t>0,0</w:t>
            </w:r>
          </w:p>
        </w:tc>
        <w:tc>
          <w:tcPr>
            <w:tcW w:w="992" w:type="dxa"/>
          </w:tcPr>
          <w:p w:rsidR="00AF3037" w:rsidRPr="00406B95" w:rsidRDefault="00AF3037" w:rsidP="00406B95">
            <w:pPr>
              <w:tabs>
                <w:tab w:val="left" w:pos="851"/>
              </w:tabs>
              <w:jc w:val="center"/>
              <w:rPr>
                <w:rFonts w:ascii="Times" w:hAnsi="Times"/>
                <w:color w:val="000000"/>
                <w:sz w:val="16"/>
                <w:szCs w:val="16"/>
              </w:rPr>
            </w:pPr>
          </w:p>
          <w:p w:rsidR="00AF3037" w:rsidRPr="00406B95" w:rsidRDefault="00AF3037" w:rsidP="00406B95">
            <w:pPr>
              <w:tabs>
                <w:tab w:val="left" w:pos="851"/>
              </w:tabs>
              <w:jc w:val="center"/>
              <w:rPr>
                <w:rFonts w:ascii="Times" w:hAnsi="Times"/>
                <w:color w:val="000000"/>
                <w:sz w:val="16"/>
                <w:szCs w:val="16"/>
              </w:rPr>
            </w:pPr>
            <w:r w:rsidRPr="00406B95">
              <w:rPr>
                <w:rFonts w:ascii="Times" w:hAnsi="Times"/>
                <w:color w:val="000000"/>
                <w:sz w:val="16"/>
                <w:szCs w:val="16"/>
              </w:rPr>
              <w:t>-750,0</w:t>
            </w:r>
          </w:p>
        </w:tc>
        <w:tc>
          <w:tcPr>
            <w:tcW w:w="850" w:type="dxa"/>
          </w:tcPr>
          <w:p w:rsidR="00AF3037" w:rsidRPr="00406B95" w:rsidRDefault="00AF3037" w:rsidP="00406B95">
            <w:pPr>
              <w:tabs>
                <w:tab w:val="left" w:pos="851"/>
              </w:tabs>
              <w:jc w:val="center"/>
              <w:rPr>
                <w:rFonts w:ascii="Times" w:hAnsi="Times"/>
                <w:color w:val="000000"/>
                <w:sz w:val="16"/>
                <w:szCs w:val="16"/>
              </w:rPr>
            </w:pPr>
          </w:p>
          <w:p w:rsidR="00AF3037" w:rsidRPr="00406B95" w:rsidRDefault="00AF3037" w:rsidP="00406B95">
            <w:pPr>
              <w:tabs>
                <w:tab w:val="left" w:pos="851"/>
              </w:tabs>
              <w:jc w:val="center"/>
              <w:rPr>
                <w:rFonts w:ascii="Times" w:hAnsi="Times"/>
                <w:color w:val="000000"/>
                <w:sz w:val="16"/>
                <w:szCs w:val="16"/>
              </w:rPr>
            </w:pPr>
            <w:r w:rsidRPr="00406B95">
              <w:rPr>
                <w:rFonts w:ascii="Times" w:hAnsi="Times"/>
                <w:color w:val="000000"/>
                <w:sz w:val="16"/>
                <w:szCs w:val="16"/>
              </w:rPr>
              <w:t>0,0</w:t>
            </w:r>
          </w:p>
        </w:tc>
      </w:tr>
      <w:tr w:rsidR="004707DC" w:rsidTr="00AF3037">
        <w:tc>
          <w:tcPr>
            <w:tcW w:w="1106" w:type="dxa"/>
          </w:tcPr>
          <w:p w:rsidR="004707DC" w:rsidRDefault="004707DC" w:rsidP="00AF3037">
            <w:pPr>
              <w:tabs>
                <w:tab w:val="left" w:pos="5149"/>
              </w:tabs>
              <w:rPr>
                <w:rFonts w:eastAsia="Calibri"/>
                <w:sz w:val="16"/>
                <w:szCs w:val="16"/>
              </w:rPr>
            </w:pPr>
          </w:p>
          <w:p w:rsidR="004707DC" w:rsidRDefault="004707DC" w:rsidP="00AF3037">
            <w:pPr>
              <w:tabs>
                <w:tab w:val="left" w:pos="5149"/>
              </w:tabs>
              <w:rPr>
                <w:rFonts w:eastAsia="Calibri"/>
                <w:sz w:val="16"/>
                <w:szCs w:val="16"/>
              </w:rPr>
            </w:pPr>
            <w:r>
              <w:rPr>
                <w:rFonts w:eastAsia="Calibri"/>
                <w:sz w:val="16"/>
                <w:szCs w:val="16"/>
              </w:rPr>
              <w:t>1600000000</w:t>
            </w:r>
          </w:p>
        </w:tc>
        <w:tc>
          <w:tcPr>
            <w:tcW w:w="4536" w:type="dxa"/>
          </w:tcPr>
          <w:p w:rsidR="004707DC" w:rsidRPr="00F174DF" w:rsidRDefault="004707DC" w:rsidP="00CC3765">
            <w:pPr>
              <w:tabs>
                <w:tab w:val="left" w:pos="851"/>
              </w:tabs>
              <w:jc w:val="both"/>
              <w:rPr>
                <w:sz w:val="16"/>
                <w:szCs w:val="16"/>
              </w:rPr>
            </w:pPr>
            <w:r w:rsidRPr="00F174DF">
              <w:rPr>
                <w:sz w:val="16"/>
                <w:szCs w:val="16"/>
              </w:rPr>
              <w:t>«Снос аварийных объектов капитального строительства на территории Нижнеилимского муниципального района» на 2021-2026 годы</w:t>
            </w:r>
          </w:p>
        </w:tc>
        <w:tc>
          <w:tcPr>
            <w:tcW w:w="1134" w:type="dxa"/>
          </w:tcPr>
          <w:p w:rsidR="004707DC" w:rsidRPr="00406B95" w:rsidRDefault="004707DC" w:rsidP="00CC3765">
            <w:pPr>
              <w:tabs>
                <w:tab w:val="left" w:pos="851"/>
              </w:tabs>
              <w:jc w:val="center"/>
              <w:rPr>
                <w:rFonts w:ascii="Times" w:hAnsi="Times"/>
                <w:color w:val="000000"/>
                <w:sz w:val="16"/>
                <w:szCs w:val="16"/>
              </w:rPr>
            </w:pPr>
          </w:p>
          <w:p w:rsidR="004707DC" w:rsidRPr="00406B95" w:rsidRDefault="004707DC" w:rsidP="00CC3765">
            <w:pPr>
              <w:tabs>
                <w:tab w:val="left" w:pos="851"/>
              </w:tabs>
              <w:jc w:val="center"/>
              <w:rPr>
                <w:rFonts w:ascii="Times" w:hAnsi="Times"/>
                <w:color w:val="000000"/>
                <w:sz w:val="16"/>
                <w:szCs w:val="16"/>
              </w:rPr>
            </w:pPr>
            <w:r w:rsidRPr="00406B95">
              <w:rPr>
                <w:rFonts w:ascii="Times" w:hAnsi="Times"/>
                <w:color w:val="000000"/>
                <w:sz w:val="16"/>
                <w:szCs w:val="16"/>
              </w:rPr>
              <w:t>3 115,2</w:t>
            </w:r>
          </w:p>
          <w:p w:rsidR="004707DC" w:rsidRPr="00406B95" w:rsidRDefault="004707DC" w:rsidP="00CC3765">
            <w:pPr>
              <w:tabs>
                <w:tab w:val="left" w:pos="851"/>
              </w:tabs>
              <w:jc w:val="center"/>
              <w:rPr>
                <w:rFonts w:ascii="Times" w:hAnsi="Times"/>
                <w:color w:val="000000"/>
                <w:sz w:val="16"/>
                <w:szCs w:val="16"/>
              </w:rPr>
            </w:pPr>
          </w:p>
        </w:tc>
        <w:tc>
          <w:tcPr>
            <w:tcW w:w="1134" w:type="dxa"/>
          </w:tcPr>
          <w:p w:rsidR="004707DC" w:rsidRDefault="004707DC" w:rsidP="00CC3765">
            <w:pPr>
              <w:tabs>
                <w:tab w:val="left" w:pos="851"/>
              </w:tabs>
              <w:jc w:val="center"/>
              <w:rPr>
                <w:rFonts w:asciiTheme="minorHAnsi" w:hAnsiTheme="minorHAnsi"/>
                <w:color w:val="000000"/>
                <w:sz w:val="16"/>
                <w:szCs w:val="16"/>
              </w:rPr>
            </w:pPr>
          </w:p>
          <w:p w:rsidR="004707DC" w:rsidRPr="00406B95" w:rsidRDefault="004707DC" w:rsidP="00CC3765">
            <w:pPr>
              <w:tabs>
                <w:tab w:val="left" w:pos="851"/>
              </w:tabs>
              <w:jc w:val="center"/>
              <w:rPr>
                <w:rFonts w:ascii="Times" w:hAnsi="Times"/>
                <w:color w:val="000000"/>
                <w:sz w:val="16"/>
                <w:szCs w:val="16"/>
              </w:rPr>
            </w:pPr>
            <w:r w:rsidRPr="00406B95">
              <w:rPr>
                <w:rFonts w:ascii="Times" w:hAnsi="Times"/>
                <w:color w:val="000000"/>
                <w:sz w:val="16"/>
                <w:szCs w:val="16"/>
              </w:rPr>
              <w:t>0,0</w:t>
            </w:r>
          </w:p>
        </w:tc>
        <w:tc>
          <w:tcPr>
            <w:tcW w:w="992" w:type="dxa"/>
          </w:tcPr>
          <w:p w:rsidR="004707DC" w:rsidRPr="00406B95" w:rsidRDefault="004707DC" w:rsidP="00CC3765">
            <w:pPr>
              <w:tabs>
                <w:tab w:val="left" w:pos="851"/>
              </w:tabs>
              <w:jc w:val="center"/>
              <w:rPr>
                <w:rFonts w:ascii="Times" w:hAnsi="Times"/>
                <w:color w:val="000000"/>
                <w:sz w:val="16"/>
                <w:szCs w:val="16"/>
              </w:rPr>
            </w:pPr>
          </w:p>
          <w:p w:rsidR="004707DC" w:rsidRPr="00406B95" w:rsidRDefault="004707DC" w:rsidP="00CC3765">
            <w:pPr>
              <w:tabs>
                <w:tab w:val="left" w:pos="851"/>
              </w:tabs>
              <w:jc w:val="center"/>
              <w:rPr>
                <w:rFonts w:ascii="Times" w:hAnsi="Times"/>
                <w:color w:val="000000"/>
                <w:sz w:val="16"/>
                <w:szCs w:val="16"/>
              </w:rPr>
            </w:pPr>
            <w:r w:rsidRPr="00406B95">
              <w:rPr>
                <w:rFonts w:ascii="Times" w:hAnsi="Times"/>
                <w:color w:val="000000"/>
                <w:sz w:val="16"/>
                <w:szCs w:val="16"/>
              </w:rPr>
              <w:t>-3 115,2</w:t>
            </w:r>
          </w:p>
        </w:tc>
        <w:tc>
          <w:tcPr>
            <w:tcW w:w="850" w:type="dxa"/>
          </w:tcPr>
          <w:p w:rsidR="004707DC" w:rsidRPr="00406B95" w:rsidRDefault="004707DC" w:rsidP="00CC3765">
            <w:pPr>
              <w:tabs>
                <w:tab w:val="left" w:pos="851"/>
              </w:tabs>
              <w:jc w:val="center"/>
              <w:rPr>
                <w:rFonts w:ascii="Times" w:hAnsi="Times"/>
                <w:color w:val="000000"/>
                <w:sz w:val="16"/>
                <w:szCs w:val="16"/>
              </w:rPr>
            </w:pPr>
          </w:p>
          <w:p w:rsidR="004707DC" w:rsidRPr="00406B95" w:rsidRDefault="004707DC" w:rsidP="00CC3765">
            <w:pPr>
              <w:tabs>
                <w:tab w:val="left" w:pos="851"/>
              </w:tabs>
              <w:jc w:val="center"/>
              <w:rPr>
                <w:rFonts w:ascii="Times" w:hAnsi="Times"/>
                <w:color w:val="000000"/>
                <w:sz w:val="16"/>
                <w:szCs w:val="16"/>
              </w:rPr>
            </w:pPr>
            <w:r w:rsidRPr="00406B95">
              <w:rPr>
                <w:rFonts w:ascii="Times" w:hAnsi="Times"/>
                <w:color w:val="000000"/>
                <w:sz w:val="16"/>
                <w:szCs w:val="16"/>
              </w:rPr>
              <w:t>0,0</w:t>
            </w:r>
          </w:p>
        </w:tc>
      </w:tr>
      <w:tr w:rsidR="004707DC" w:rsidTr="00AF3037">
        <w:tc>
          <w:tcPr>
            <w:tcW w:w="1106" w:type="dxa"/>
          </w:tcPr>
          <w:p w:rsidR="004707DC" w:rsidRDefault="004707DC" w:rsidP="00AF3037">
            <w:pPr>
              <w:tabs>
                <w:tab w:val="left" w:pos="5149"/>
              </w:tabs>
              <w:rPr>
                <w:rFonts w:eastAsia="Calibri"/>
                <w:sz w:val="16"/>
                <w:szCs w:val="16"/>
              </w:rPr>
            </w:pPr>
          </w:p>
          <w:p w:rsidR="004707DC" w:rsidRPr="005A3BBD" w:rsidRDefault="004707DC" w:rsidP="00AF3037">
            <w:pPr>
              <w:tabs>
                <w:tab w:val="left" w:pos="5149"/>
              </w:tabs>
              <w:rPr>
                <w:rFonts w:eastAsia="Calibri"/>
                <w:sz w:val="16"/>
                <w:szCs w:val="16"/>
              </w:rPr>
            </w:pPr>
            <w:r>
              <w:rPr>
                <w:rFonts w:eastAsia="Calibri"/>
                <w:sz w:val="16"/>
                <w:szCs w:val="16"/>
              </w:rPr>
              <w:t>1700000000</w:t>
            </w:r>
          </w:p>
        </w:tc>
        <w:tc>
          <w:tcPr>
            <w:tcW w:w="4536" w:type="dxa"/>
          </w:tcPr>
          <w:p w:rsidR="004707DC" w:rsidRPr="00F174DF" w:rsidRDefault="004707DC" w:rsidP="00406B95">
            <w:pPr>
              <w:tabs>
                <w:tab w:val="left" w:pos="851"/>
              </w:tabs>
              <w:jc w:val="both"/>
              <w:rPr>
                <w:sz w:val="16"/>
                <w:szCs w:val="16"/>
              </w:rPr>
            </w:pPr>
            <w:r w:rsidRPr="00F174DF">
              <w:rPr>
                <w:sz w:val="16"/>
                <w:szCs w:val="16"/>
              </w:rPr>
              <w:t>«Обеспечение комплексного пространственного и территориального развития Нижнеилимского муниципального района» на 2021-2026 годы</w:t>
            </w:r>
          </w:p>
        </w:tc>
        <w:tc>
          <w:tcPr>
            <w:tcW w:w="1134" w:type="dxa"/>
          </w:tcPr>
          <w:p w:rsidR="004707DC" w:rsidRPr="00406B95" w:rsidRDefault="004707DC" w:rsidP="00406B95">
            <w:pPr>
              <w:tabs>
                <w:tab w:val="left" w:pos="851"/>
              </w:tabs>
              <w:jc w:val="center"/>
              <w:rPr>
                <w:rFonts w:ascii="Times" w:hAnsi="Times"/>
                <w:color w:val="000000"/>
                <w:sz w:val="16"/>
                <w:szCs w:val="16"/>
              </w:rPr>
            </w:pPr>
          </w:p>
          <w:p w:rsidR="004707DC" w:rsidRPr="00406B95" w:rsidRDefault="004707DC" w:rsidP="00406B95">
            <w:pPr>
              <w:tabs>
                <w:tab w:val="left" w:pos="851"/>
              </w:tabs>
              <w:jc w:val="center"/>
              <w:rPr>
                <w:rFonts w:ascii="Times" w:hAnsi="Times"/>
                <w:color w:val="000000"/>
                <w:sz w:val="16"/>
                <w:szCs w:val="16"/>
              </w:rPr>
            </w:pPr>
            <w:r w:rsidRPr="00406B95">
              <w:rPr>
                <w:rFonts w:ascii="Times" w:hAnsi="Times"/>
                <w:color w:val="000000"/>
                <w:sz w:val="16"/>
                <w:szCs w:val="16"/>
              </w:rPr>
              <w:t>6 178,8</w:t>
            </w:r>
          </w:p>
          <w:p w:rsidR="004707DC" w:rsidRPr="00406B95" w:rsidRDefault="004707DC" w:rsidP="00406B95">
            <w:pPr>
              <w:tabs>
                <w:tab w:val="left" w:pos="851"/>
              </w:tabs>
              <w:jc w:val="center"/>
              <w:rPr>
                <w:rFonts w:ascii="Times" w:hAnsi="Times"/>
                <w:color w:val="000000"/>
                <w:sz w:val="16"/>
                <w:szCs w:val="16"/>
              </w:rPr>
            </w:pPr>
          </w:p>
        </w:tc>
        <w:tc>
          <w:tcPr>
            <w:tcW w:w="1134" w:type="dxa"/>
          </w:tcPr>
          <w:p w:rsidR="004707DC" w:rsidRDefault="004707DC" w:rsidP="00406B95">
            <w:pPr>
              <w:tabs>
                <w:tab w:val="left" w:pos="851"/>
              </w:tabs>
              <w:jc w:val="center"/>
              <w:rPr>
                <w:rFonts w:asciiTheme="minorHAnsi" w:hAnsiTheme="minorHAnsi"/>
                <w:color w:val="000000"/>
                <w:sz w:val="16"/>
                <w:szCs w:val="16"/>
              </w:rPr>
            </w:pPr>
          </w:p>
          <w:p w:rsidR="004707DC" w:rsidRPr="00406B95" w:rsidRDefault="004707DC" w:rsidP="00406B95">
            <w:pPr>
              <w:tabs>
                <w:tab w:val="left" w:pos="851"/>
              </w:tabs>
              <w:jc w:val="center"/>
              <w:rPr>
                <w:rFonts w:ascii="Times" w:hAnsi="Times"/>
                <w:color w:val="000000"/>
                <w:sz w:val="16"/>
                <w:szCs w:val="16"/>
              </w:rPr>
            </w:pPr>
            <w:r w:rsidRPr="00406B95">
              <w:rPr>
                <w:rFonts w:ascii="Times" w:hAnsi="Times"/>
                <w:color w:val="000000"/>
                <w:sz w:val="16"/>
                <w:szCs w:val="16"/>
              </w:rPr>
              <w:t>0,0</w:t>
            </w:r>
          </w:p>
        </w:tc>
        <w:tc>
          <w:tcPr>
            <w:tcW w:w="992" w:type="dxa"/>
          </w:tcPr>
          <w:p w:rsidR="004707DC" w:rsidRPr="00406B95" w:rsidRDefault="004707DC" w:rsidP="00406B95">
            <w:pPr>
              <w:jc w:val="center"/>
              <w:rPr>
                <w:rFonts w:ascii="Times" w:hAnsi="Times"/>
                <w:sz w:val="16"/>
                <w:szCs w:val="16"/>
              </w:rPr>
            </w:pPr>
          </w:p>
          <w:p w:rsidR="004707DC" w:rsidRPr="00406B95" w:rsidRDefault="004707DC" w:rsidP="00406B95">
            <w:pPr>
              <w:jc w:val="center"/>
              <w:rPr>
                <w:rFonts w:ascii="Times" w:hAnsi="Times"/>
                <w:sz w:val="16"/>
                <w:szCs w:val="16"/>
              </w:rPr>
            </w:pPr>
            <w:r w:rsidRPr="00406B95">
              <w:rPr>
                <w:rFonts w:ascii="Times" w:hAnsi="Times"/>
                <w:sz w:val="16"/>
                <w:szCs w:val="16"/>
              </w:rPr>
              <w:t>-6 178,8</w:t>
            </w:r>
          </w:p>
        </w:tc>
        <w:tc>
          <w:tcPr>
            <w:tcW w:w="850" w:type="dxa"/>
          </w:tcPr>
          <w:p w:rsidR="004707DC" w:rsidRPr="00406B95" w:rsidRDefault="004707DC" w:rsidP="00406B95">
            <w:pPr>
              <w:jc w:val="center"/>
              <w:rPr>
                <w:rFonts w:ascii="Times" w:hAnsi="Times"/>
                <w:sz w:val="16"/>
                <w:szCs w:val="16"/>
              </w:rPr>
            </w:pPr>
          </w:p>
          <w:p w:rsidR="004707DC" w:rsidRPr="00406B95" w:rsidRDefault="004707DC" w:rsidP="00406B95">
            <w:pPr>
              <w:jc w:val="center"/>
              <w:rPr>
                <w:rFonts w:ascii="Times" w:hAnsi="Times"/>
                <w:sz w:val="16"/>
                <w:szCs w:val="16"/>
              </w:rPr>
            </w:pPr>
            <w:r w:rsidRPr="00406B95">
              <w:rPr>
                <w:rFonts w:ascii="Times" w:hAnsi="Times"/>
                <w:sz w:val="16"/>
                <w:szCs w:val="16"/>
              </w:rPr>
              <w:t>0,0</w:t>
            </w:r>
          </w:p>
        </w:tc>
      </w:tr>
      <w:tr w:rsidR="004707DC" w:rsidTr="00AF3037">
        <w:tc>
          <w:tcPr>
            <w:tcW w:w="1106" w:type="dxa"/>
          </w:tcPr>
          <w:p w:rsidR="004707DC" w:rsidRDefault="004707DC" w:rsidP="00AF3037">
            <w:pPr>
              <w:tabs>
                <w:tab w:val="left" w:pos="5149"/>
              </w:tabs>
              <w:rPr>
                <w:rFonts w:eastAsia="Calibri"/>
                <w:sz w:val="16"/>
                <w:szCs w:val="16"/>
              </w:rPr>
            </w:pPr>
          </w:p>
          <w:p w:rsidR="004707DC" w:rsidRPr="005A3BBD" w:rsidRDefault="004707DC" w:rsidP="00AF3037">
            <w:pPr>
              <w:tabs>
                <w:tab w:val="left" w:pos="5149"/>
              </w:tabs>
              <w:rPr>
                <w:rFonts w:eastAsia="Calibri"/>
                <w:sz w:val="16"/>
                <w:szCs w:val="16"/>
              </w:rPr>
            </w:pPr>
            <w:r>
              <w:rPr>
                <w:rFonts w:eastAsia="Calibri"/>
                <w:sz w:val="16"/>
                <w:szCs w:val="16"/>
              </w:rPr>
              <w:t>1800000000</w:t>
            </w:r>
          </w:p>
        </w:tc>
        <w:tc>
          <w:tcPr>
            <w:tcW w:w="4536" w:type="dxa"/>
          </w:tcPr>
          <w:p w:rsidR="004707DC" w:rsidRPr="00F174DF" w:rsidRDefault="004707DC" w:rsidP="00406B95">
            <w:pPr>
              <w:tabs>
                <w:tab w:val="left" w:pos="851"/>
              </w:tabs>
              <w:jc w:val="both"/>
              <w:rPr>
                <w:sz w:val="16"/>
                <w:szCs w:val="16"/>
              </w:rPr>
            </w:pPr>
            <w:r w:rsidRPr="00F174DF">
              <w:rPr>
                <w:color w:val="000000"/>
                <w:sz w:val="16"/>
                <w:szCs w:val="16"/>
              </w:rPr>
              <w:t>«Развитие инфраструктуры городских и сельских поселений Нижнеилимского муниципального района»на 2021-2024 годы</w:t>
            </w:r>
          </w:p>
        </w:tc>
        <w:tc>
          <w:tcPr>
            <w:tcW w:w="1134" w:type="dxa"/>
          </w:tcPr>
          <w:p w:rsidR="004707DC" w:rsidRPr="00406B95" w:rsidRDefault="004707DC" w:rsidP="00406B95">
            <w:pPr>
              <w:tabs>
                <w:tab w:val="left" w:pos="851"/>
              </w:tabs>
              <w:jc w:val="center"/>
              <w:rPr>
                <w:rFonts w:ascii="Times" w:hAnsi="Times"/>
                <w:spacing w:val="-8"/>
                <w:sz w:val="16"/>
                <w:szCs w:val="16"/>
              </w:rPr>
            </w:pPr>
          </w:p>
          <w:p w:rsidR="004707DC" w:rsidRPr="00406B95" w:rsidRDefault="004707DC" w:rsidP="00AF3037">
            <w:pPr>
              <w:tabs>
                <w:tab w:val="left" w:pos="851"/>
              </w:tabs>
              <w:jc w:val="center"/>
              <w:rPr>
                <w:rFonts w:ascii="Times" w:hAnsi="Times"/>
                <w:color w:val="000000"/>
                <w:sz w:val="16"/>
                <w:szCs w:val="16"/>
              </w:rPr>
            </w:pPr>
            <w:r w:rsidRPr="00406B95">
              <w:rPr>
                <w:rFonts w:ascii="Times" w:hAnsi="Times"/>
                <w:spacing w:val="-8"/>
                <w:sz w:val="16"/>
                <w:szCs w:val="16"/>
              </w:rPr>
              <w:t>36 212,5</w:t>
            </w:r>
          </w:p>
        </w:tc>
        <w:tc>
          <w:tcPr>
            <w:tcW w:w="1134" w:type="dxa"/>
          </w:tcPr>
          <w:p w:rsidR="004707DC" w:rsidRDefault="004707DC" w:rsidP="00406B95">
            <w:pPr>
              <w:tabs>
                <w:tab w:val="left" w:pos="851"/>
              </w:tabs>
              <w:jc w:val="center"/>
              <w:rPr>
                <w:rFonts w:asciiTheme="minorHAnsi" w:hAnsiTheme="minorHAnsi"/>
                <w:color w:val="000000"/>
                <w:sz w:val="16"/>
                <w:szCs w:val="16"/>
              </w:rPr>
            </w:pPr>
          </w:p>
          <w:p w:rsidR="004707DC" w:rsidRPr="00406B95" w:rsidRDefault="004707DC" w:rsidP="00406B95">
            <w:pPr>
              <w:tabs>
                <w:tab w:val="left" w:pos="851"/>
              </w:tabs>
              <w:jc w:val="center"/>
              <w:rPr>
                <w:rFonts w:ascii="Times" w:hAnsi="Times"/>
                <w:color w:val="000000"/>
                <w:sz w:val="16"/>
                <w:szCs w:val="16"/>
              </w:rPr>
            </w:pPr>
            <w:r w:rsidRPr="00406B95">
              <w:rPr>
                <w:rFonts w:ascii="Times" w:hAnsi="Times"/>
                <w:color w:val="000000"/>
                <w:sz w:val="16"/>
                <w:szCs w:val="16"/>
              </w:rPr>
              <w:t>4 971,1</w:t>
            </w:r>
          </w:p>
        </w:tc>
        <w:tc>
          <w:tcPr>
            <w:tcW w:w="992" w:type="dxa"/>
          </w:tcPr>
          <w:p w:rsidR="004707DC" w:rsidRPr="00406B95" w:rsidRDefault="004707DC" w:rsidP="00406B95">
            <w:pPr>
              <w:tabs>
                <w:tab w:val="left" w:pos="851"/>
              </w:tabs>
              <w:jc w:val="center"/>
              <w:rPr>
                <w:rFonts w:ascii="Times" w:hAnsi="Times"/>
                <w:color w:val="000000"/>
                <w:sz w:val="16"/>
                <w:szCs w:val="16"/>
              </w:rPr>
            </w:pPr>
          </w:p>
          <w:p w:rsidR="004707DC" w:rsidRPr="00406B95" w:rsidRDefault="004707DC" w:rsidP="00406B95">
            <w:pPr>
              <w:tabs>
                <w:tab w:val="left" w:pos="851"/>
              </w:tabs>
              <w:jc w:val="center"/>
              <w:rPr>
                <w:rFonts w:ascii="Times" w:hAnsi="Times"/>
                <w:color w:val="000000"/>
                <w:sz w:val="16"/>
                <w:szCs w:val="16"/>
              </w:rPr>
            </w:pPr>
            <w:r w:rsidRPr="00406B95">
              <w:rPr>
                <w:rFonts w:ascii="Times" w:hAnsi="Times"/>
                <w:color w:val="000000"/>
                <w:sz w:val="16"/>
                <w:szCs w:val="16"/>
              </w:rPr>
              <w:t>-31 241,4</w:t>
            </w:r>
          </w:p>
        </w:tc>
        <w:tc>
          <w:tcPr>
            <w:tcW w:w="850" w:type="dxa"/>
          </w:tcPr>
          <w:p w:rsidR="004707DC" w:rsidRPr="00406B95" w:rsidRDefault="004707DC" w:rsidP="00406B95">
            <w:pPr>
              <w:tabs>
                <w:tab w:val="left" w:pos="851"/>
              </w:tabs>
              <w:jc w:val="center"/>
              <w:rPr>
                <w:rFonts w:ascii="Times" w:hAnsi="Times"/>
                <w:color w:val="000000"/>
                <w:sz w:val="16"/>
                <w:szCs w:val="16"/>
              </w:rPr>
            </w:pPr>
          </w:p>
          <w:p w:rsidR="004707DC" w:rsidRPr="00406B95" w:rsidRDefault="004707DC" w:rsidP="00406B95">
            <w:pPr>
              <w:tabs>
                <w:tab w:val="left" w:pos="851"/>
              </w:tabs>
              <w:jc w:val="center"/>
              <w:rPr>
                <w:rFonts w:ascii="Times" w:hAnsi="Times"/>
                <w:color w:val="000000"/>
                <w:sz w:val="16"/>
                <w:szCs w:val="16"/>
              </w:rPr>
            </w:pPr>
            <w:r w:rsidRPr="00406B95">
              <w:rPr>
                <w:rFonts w:ascii="Times" w:hAnsi="Times"/>
                <w:color w:val="000000"/>
                <w:sz w:val="16"/>
                <w:szCs w:val="16"/>
              </w:rPr>
              <w:t>-86,3</w:t>
            </w:r>
          </w:p>
        </w:tc>
      </w:tr>
      <w:tr w:rsidR="004707DC" w:rsidTr="00AF3037">
        <w:tc>
          <w:tcPr>
            <w:tcW w:w="1106" w:type="dxa"/>
          </w:tcPr>
          <w:p w:rsidR="004707DC" w:rsidRDefault="004707DC" w:rsidP="00AF3037">
            <w:pPr>
              <w:tabs>
                <w:tab w:val="left" w:pos="851"/>
              </w:tabs>
              <w:ind w:right="-108"/>
              <w:rPr>
                <w:rFonts w:eastAsia="Calibri"/>
                <w:sz w:val="16"/>
                <w:szCs w:val="16"/>
              </w:rPr>
            </w:pPr>
          </w:p>
          <w:p w:rsidR="004707DC" w:rsidRPr="00F174DF" w:rsidRDefault="004707DC" w:rsidP="00AF3037">
            <w:pPr>
              <w:tabs>
                <w:tab w:val="left" w:pos="851"/>
              </w:tabs>
              <w:ind w:right="-108"/>
              <w:rPr>
                <w:color w:val="000000"/>
                <w:sz w:val="16"/>
                <w:szCs w:val="16"/>
              </w:rPr>
            </w:pPr>
            <w:r>
              <w:rPr>
                <w:rFonts w:eastAsia="Calibri"/>
                <w:sz w:val="16"/>
                <w:szCs w:val="16"/>
              </w:rPr>
              <w:t>1900000000</w:t>
            </w:r>
          </w:p>
        </w:tc>
        <w:tc>
          <w:tcPr>
            <w:tcW w:w="4536" w:type="dxa"/>
          </w:tcPr>
          <w:p w:rsidR="004707DC" w:rsidRPr="00F174DF" w:rsidRDefault="004707DC" w:rsidP="00406B95">
            <w:pPr>
              <w:tabs>
                <w:tab w:val="left" w:pos="851"/>
              </w:tabs>
              <w:jc w:val="both"/>
              <w:rPr>
                <w:color w:val="000000"/>
                <w:sz w:val="16"/>
                <w:szCs w:val="16"/>
              </w:rPr>
            </w:pPr>
            <w:r w:rsidRPr="004C1709">
              <w:rPr>
                <w:sz w:val="16"/>
                <w:szCs w:val="16"/>
              </w:rPr>
              <w:t xml:space="preserve">"Создание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w:t>
            </w:r>
            <w:r w:rsidRPr="004C1709">
              <w:rPr>
                <w:sz w:val="16"/>
                <w:szCs w:val="16"/>
              </w:rPr>
              <w:lastRenderedPageBreak/>
              <w:t>района"</w:t>
            </w:r>
          </w:p>
        </w:tc>
        <w:tc>
          <w:tcPr>
            <w:tcW w:w="1134" w:type="dxa"/>
          </w:tcPr>
          <w:p w:rsidR="004707DC" w:rsidRPr="00406B95" w:rsidRDefault="004707DC" w:rsidP="00406B95">
            <w:pPr>
              <w:tabs>
                <w:tab w:val="left" w:pos="851"/>
              </w:tabs>
              <w:jc w:val="center"/>
              <w:rPr>
                <w:rFonts w:ascii="Times" w:hAnsi="Times"/>
                <w:spacing w:val="-8"/>
                <w:sz w:val="16"/>
                <w:szCs w:val="16"/>
              </w:rPr>
            </w:pPr>
          </w:p>
          <w:p w:rsidR="004707DC" w:rsidRPr="00406B95" w:rsidRDefault="004707DC" w:rsidP="00406B95">
            <w:pPr>
              <w:tabs>
                <w:tab w:val="left" w:pos="851"/>
              </w:tabs>
              <w:jc w:val="center"/>
              <w:rPr>
                <w:rFonts w:ascii="Times" w:hAnsi="Times"/>
                <w:color w:val="000000"/>
                <w:sz w:val="16"/>
                <w:szCs w:val="16"/>
              </w:rPr>
            </w:pPr>
            <w:r w:rsidRPr="00406B95">
              <w:rPr>
                <w:rFonts w:ascii="Times" w:hAnsi="Times"/>
                <w:spacing w:val="-8"/>
                <w:sz w:val="16"/>
                <w:szCs w:val="16"/>
              </w:rPr>
              <w:t>1 793,1</w:t>
            </w:r>
          </w:p>
          <w:p w:rsidR="004707DC" w:rsidRPr="00406B95" w:rsidRDefault="004707DC" w:rsidP="00406B95">
            <w:pPr>
              <w:tabs>
                <w:tab w:val="left" w:pos="851"/>
              </w:tabs>
              <w:jc w:val="center"/>
              <w:rPr>
                <w:rFonts w:ascii="Times" w:hAnsi="Times"/>
                <w:color w:val="000000"/>
                <w:sz w:val="16"/>
                <w:szCs w:val="16"/>
              </w:rPr>
            </w:pPr>
          </w:p>
          <w:p w:rsidR="004707DC" w:rsidRPr="00406B95" w:rsidRDefault="004707DC" w:rsidP="00406B95">
            <w:pPr>
              <w:tabs>
                <w:tab w:val="left" w:pos="851"/>
              </w:tabs>
              <w:jc w:val="center"/>
              <w:rPr>
                <w:rFonts w:ascii="Times" w:hAnsi="Times"/>
                <w:color w:val="000000"/>
                <w:sz w:val="16"/>
                <w:szCs w:val="16"/>
              </w:rPr>
            </w:pPr>
          </w:p>
        </w:tc>
        <w:tc>
          <w:tcPr>
            <w:tcW w:w="1134" w:type="dxa"/>
          </w:tcPr>
          <w:p w:rsidR="004707DC" w:rsidRDefault="004707DC" w:rsidP="00406B95">
            <w:pPr>
              <w:tabs>
                <w:tab w:val="left" w:pos="851"/>
              </w:tabs>
              <w:jc w:val="center"/>
              <w:rPr>
                <w:rFonts w:asciiTheme="minorHAnsi" w:hAnsiTheme="minorHAnsi"/>
                <w:color w:val="000000"/>
                <w:sz w:val="16"/>
                <w:szCs w:val="16"/>
              </w:rPr>
            </w:pPr>
          </w:p>
          <w:p w:rsidR="004707DC" w:rsidRPr="00406B95" w:rsidRDefault="004707DC" w:rsidP="00406B95">
            <w:pPr>
              <w:tabs>
                <w:tab w:val="left" w:pos="851"/>
              </w:tabs>
              <w:jc w:val="center"/>
              <w:rPr>
                <w:rFonts w:ascii="Times" w:hAnsi="Times"/>
                <w:color w:val="000000"/>
                <w:sz w:val="16"/>
                <w:szCs w:val="16"/>
              </w:rPr>
            </w:pPr>
            <w:r w:rsidRPr="00406B95">
              <w:rPr>
                <w:rFonts w:ascii="Times" w:hAnsi="Times"/>
                <w:color w:val="000000"/>
                <w:sz w:val="16"/>
                <w:szCs w:val="16"/>
              </w:rPr>
              <w:t>5 340,9</w:t>
            </w:r>
          </w:p>
        </w:tc>
        <w:tc>
          <w:tcPr>
            <w:tcW w:w="992" w:type="dxa"/>
          </w:tcPr>
          <w:p w:rsidR="004707DC" w:rsidRPr="00406B95" w:rsidRDefault="004707DC" w:rsidP="00406B95">
            <w:pPr>
              <w:tabs>
                <w:tab w:val="left" w:pos="851"/>
              </w:tabs>
              <w:jc w:val="center"/>
              <w:rPr>
                <w:rFonts w:ascii="Times" w:hAnsi="Times"/>
                <w:color w:val="000000"/>
                <w:sz w:val="16"/>
                <w:szCs w:val="16"/>
              </w:rPr>
            </w:pPr>
          </w:p>
          <w:p w:rsidR="004707DC" w:rsidRPr="00406B95" w:rsidRDefault="00C7382D" w:rsidP="00406B95">
            <w:pPr>
              <w:tabs>
                <w:tab w:val="left" w:pos="851"/>
              </w:tabs>
              <w:jc w:val="center"/>
              <w:rPr>
                <w:rFonts w:ascii="Times" w:hAnsi="Times"/>
                <w:color w:val="000000"/>
                <w:sz w:val="16"/>
                <w:szCs w:val="16"/>
              </w:rPr>
            </w:pPr>
            <w:r>
              <w:rPr>
                <w:rFonts w:asciiTheme="minorHAnsi" w:hAnsiTheme="minorHAnsi"/>
                <w:color w:val="000000"/>
                <w:sz w:val="16"/>
                <w:szCs w:val="16"/>
              </w:rPr>
              <w:t>+</w:t>
            </w:r>
            <w:r w:rsidR="004707DC" w:rsidRPr="00406B95">
              <w:rPr>
                <w:rFonts w:ascii="Times" w:hAnsi="Times"/>
                <w:color w:val="000000"/>
                <w:sz w:val="16"/>
                <w:szCs w:val="16"/>
              </w:rPr>
              <w:t>3 547,8</w:t>
            </w:r>
          </w:p>
        </w:tc>
        <w:tc>
          <w:tcPr>
            <w:tcW w:w="850" w:type="dxa"/>
          </w:tcPr>
          <w:p w:rsidR="004707DC" w:rsidRPr="00406B95" w:rsidRDefault="004707DC" w:rsidP="00406B95">
            <w:pPr>
              <w:tabs>
                <w:tab w:val="left" w:pos="851"/>
              </w:tabs>
              <w:jc w:val="center"/>
              <w:rPr>
                <w:rFonts w:ascii="Times" w:hAnsi="Times"/>
                <w:color w:val="000000"/>
                <w:sz w:val="16"/>
                <w:szCs w:val="16"/>
              </w:rPr>
            </w:pPr>
          </w:p>
          <w:p w:rsidR="004707DC" w:rsidRPr="00406B95" w:rsidRDefault="004707DC" w:rsidP="00406B95">
            <w:pPr>
              <w:tabs>
                <w:tab w:val="left" w:pos="851"/>
              </w:tabs>
              <w:jc w:val="center"/>
              <w:rPr>
                <w:rFonts w:ascii="Times" w:hAnsi="Times"/>
                <w:color w:val="000000"/>
                <w:sz w:val="16"/>
                <w:szCs w:val="16"/>
              </w:rPr>
            </w:pPr>
            <w:r w:rsidRPr="00406B95">
              <w:rPr>
                <w:rFonts w:ascii="Times" w:hAnsi="Times"/>
                <w:color w:val="000000"/>
                <w:sz w:val="16"/>
                <w:szCs w:val="16"/>
              </w:rPr>
              <w:t>+197,9</w:t>
            </w:r>
          </w:p>
        </w:tc>
      </w:tr>
      <w:tr w:rsidR="004707DC" w:rsidTr="00AF3037">
        <w:tc>
          <w:tcPr>
            <w:tcW w:w="5642" w:type="dxa"/>
            <w:gridSpan w:val="2"/>
          </w:tcPr>
          <w:p w:rsidR="004707DC" w:rsidRPr="00AF3037" w:rsidRDefault="004707DC" w:rsidP="00406B95">
            <w:pPr>
              <w:tabs>
                <w:tab w:val="left" w:pos="851"/>
              </w:tabs>
              <w:rPr>
                <w:rFonts w:ascii="Times" w:hAnsi="Times"/>
                <w:b/>
                <w:color w:val="000000"/>
                <w:sz w:val="18"/>
                <w:szCs w:val="18"/>
              </w:rPr>
            </w:pPr>
            <w:r w:rsidRPr="00AF3037">
              <w:rPr>
                <w:rFonts w:ascii="Times" w:hAnsi="Times"/>
                <w:b/>
                <w:color w:val="000000"/>
                <w:sz w:val="18"/>
                <w:szCs w:val="18"/>
              </w:rPr>
              <w:lastRenderedPageBreak/>
              <w:t>Итого:</w:t>
            </w:r>
          </w:p>
        </w:tc>
        <w:tc>
          <w:tcPr>
            <w:tcW w:w="1134" w:type="dxa"/>
          </w:tcPr>
          <w:p w:rsidR="004707DC" w:rsidRPr="00AF3037" w:rsidRDefault="004707DC" w:rsidP="00406B95">
            <w:pPr>
              <w:tabs>
                <w:tab w:val="left" w:pos="851"/>
              </w:tabs>
              <w:jc w:val="center"/>
              <w:rPr>
                <w:rFonts w:ascii="Times" w:hAnsi="Times"/>
                <w:b/>
                <w:color w:val="000000"/>
                <w:sz w:val="18"/>
                <w:szCs w:val="18"/>
              </w:rPr>
            </w:pPr>
            <w:r w:rsidRPr="00AF3037">
              <w:rPr>
                <w:rFonts w:ascii="Times" w:hAnsi="Times"/>
                <w:b/>
                <w:color w:val="000000"/>
                <w:sz w:val="18"/>
                <w:szCs w:val="18"/>
              </w:rPr>
              <w:t>3 120 171,0</w:t>
            </w:r>
          </w:p>
          <w:p w:rsidR="004707DC" w:rsidRPr="00AF3037" w:rsidRDefault="004707DC" w:rsidP="00406B95">
            <w:pPr>
              <w:tabs>
                <w:tab w:val="left" w:pos="851"/>
              </w:tabs>
              <w:jc w:val="center"/>
              <w:rPr>
                <w:rFonts w:ascii="Times" w:hAnsi="Times"/>
                <w:b/>
                <w:color w:val="000000"/>
                <w:sz w:val="18"/>
                <w:szCs w:val="18"/>
              </w:rPr>
            </w:pPr>
          </w:p>
        </w:tc>
        <w:tc>
          <w:tcPr>
            <w:tcW w:w="1134" w:type="dxa"/>
          </w:tcPr>
          <w:p w:rsidR="004707DC" w:rsidRPr="00AF3037" w:rsidRDefault="004707DC" w:rsidP="00AF3037">
            <w:pPr>
              <w:tabs>
                <w:tab w:val="left" w:pos="851"/>
              </w:tabs>
              <w:jc w:val="center"/>
              <w:rPr>
                <w:rFonts w:ascii="Times" w:hAnsi="Times"/>
                <w:b/>
                <w:color w:val="000000"/>
                <w:sz w:val="18"/>
                <w:szCs w:val="18"/>
              </w:rPr>
            </w:pPr>
            <w:r w:rsidRPr="00AF3037">
              <w:rPr>
                <w:rFonts w:ascii="Times" w:hAnsi="Times"/>
                <w:b/>
                <w:color w:val="000000"/>
                <w:sz w:val="18"/>
                <w:szCs w:val="18"/>
              </w:rPr>
              <w:t>2 703 658,6</w:t>
            </w:r>
          </w:p>
        </w:tc>
        <w:tc>
          <w:tcPr>
            <w:tcW w:w="992" w:type="dxa"/>
          </w:tcPr>
          <w:p w:rsidR="004707DC" w:rsidRPr="00AF3037" w:rsidRDefault="004707DC" w:rsidP="00406B95">
            <w:pPr>
              <w:tabs>
                <w:tab w:val="left" w:pos="851"/>
              </w:tabs>
              <w:ind w:left="-16" w:right="-102" w:hanging="93"/>
              <w:jc w:val="center"/>
              <w:rPr>
                <w:rFonts w:ascii="Times" w:hAnsi="Times"/>
                <w:b/>
                <w:color w:val="000000"/>
                <w:sz w:val="18"/>
                <w:szCs w:val="18"/>
              </w:rPr>
            </w:pPr>
            <w:r w:rsidRPr="00AF3037">
              <w:rPr>
                <w:rFonts w:ascii="Times" w:hAnsi="Times"/>
                <w:b/>
                <w:color w:val="000000"/>
                <w:sz w:val="18"/>
                <w:szCs w:val="18"/>
              </w:rPr>
              <w:t>-416 512,4</w:t>
            </w:r>
          </w:p>
        </w:tc>
        <w:tc>
          <w:tcPr>
            <w:tcW w:w="850" w:type="dxa"/>
          </w:tcPr>
          <w:p w:rsidR="004707DC" w:rsidRPr="00AF3037" w:rsidRDefault="004707DC" w:rsidP="00406B95">
            <w:pPr>
              <w:tabs>
                <w:tab w:val="left" w:pos="851"/>
              </w:tabs>
              <w:jc w:val="center"/>
              <w:rPr>
                <w:rFonts w:ascii="Times" w:hAnsi="Times"/>
                <w:b/>
                <w:color w:val="000000"/>
                <w:sz w:val="18"/>
                <w:szCs w:val="18"/>
              </w:rPr>
            </w:pPr>
            <w:r w:rsidRPr="00AF3037">
              <w:rPr>
                <w:rFonts w:ascii="Times" w:hAnsi="Times"/>
                <w:b/>
                <w:color w:val="000000"/>
                <w:sz w:val="18"/>
                <w:szCs w:val="18"/>
              </w:rPr>
              <w:t>-13,3</w:t>
            </w:r>
          </w:p>
        </w:tc>
      </w:tr>
    </w:tbl>
    <w:p w:rsidR="004B0F66" w:rsidRDefault="004B0F66" w:rsidP="00D6417A">
      <w:pPr>
        <w:tabs>
          <w:tab w:val="left" w:pos="851"/>
        </w:tabs>
        <w:ind w:firstLine="709"/>
        <w:jc w:val="both"/>
        <w:rPr>
          <w:rFonts w:asciiTheme="minorHAnsi" w:hAnsiTheme="minorHAnsi"/>
          <w:color w:val="000000"/>
        </w:rPr>
      </w:pPr>
    </w:p>
    <w:p w:rsidR="00D6417A" w:rsidRDefault="004707DC" w:rsidP="00D6417A">
      <w:pPr>
        <w:tabs>
          <w:tab w:val="left" w:pos="851"/>
        </w:tabs>
        <w:ind w:firstLine="709"/>
        <w:jc w:val="both"/>
        <w:rPr>
          <w:rFonts w:asciiTheme="minorHAnsi" w:hAnsiTheme="minorHAnsi"/>
          <w:b/>
        </w:rPr>
      </w:pPr>
      <w:r w:rsidRPr="00A148A3">
        <w:rPr>
          <w:rFonts w:ascii="Times" w:hAnsi="Times"/>
          <w:color w:val="000000"/>
        </w:rPr>
        <w:t>Согласно паспортам, представленным одновременно</w:t>
      </w:r>
      <w:r w:rsidRPr="004707DC">
        <w:rPr>
          <w:rFonts w:ascii="Times" w:hAnsi="Times"/>
          <w:color w:val="000000"/>
        </w:rPr>
        <w:t xml:space="preserve"> с проектом решения, </w:t>
      </w:r>
      <w:r w:rsidR="00C7382D" w:rsidRPr="00C7382D">
        <w:rPr>
          <w:rFonts w:ascii="Times" w:hAnsi="Times"/>
          <w:b/>
        </w:rPr>
        <w:t>не предусмотрено</w:t>
      </w:r>
      <w:r w:rsidR="00C7382D" w:rsidRPr="00C7382D">
        <w:rPr>
          <w:b/>
          <w:color w:val="000000"/>
        </w:rPr>
        <w:t xml:space="preserve"> </w:t>
      </w:r>
      <w:r w:rsidR="00D6417A" w:rsidRPr="00C7382D">
        <w:rPr>
          <w:rFonts w:ascii="Times" w:hAnsi="Times"/>
          <w:b/>
        </w:rPr>
        <w:t>финансовое обеспечение</w:t>
      </w:r>
      <w:r w:rsidR="00D6417A" w:rsidRPr="00C7382D">
        <w:rPr>
          <w:rFonts w:ascii="Times" w:hAnsi="Times"/>
        </w:rPr>
        <w:t xml:space="preserve"> </w:t>
      </w:r>
      <w:r w:rsidRPr="00C7382D">
        <w:rPr>
          <w:rFonts w:ascii="Times" w:hAnsi="Times"/>
          <w:color w:val="000000"/>
        </w:rPr>
        <w:t>по 5 муниципальным программам</w:t>
      </w:r>
      <w:r w:rsidRPr="004707DC">
        <w:rPr>
          <w:rFonts w:ascii="Times" w:hAnsi="Times"/>
          <w:color w:val="000000"/>
        </w:rPr>
        <w:t xml:space="preserve"> «Содействие развитию отдельных отраслей экономики» «Энергосбережение и повышение энергетической эффективности в учреждениях бюджетной сферы, административных зданиях и помещениях и в жилищном фонде на территории Нижнеилимского муниципального района»</w:t>
      </w:r>
      <w:r>
        <w:rPr>
          <w:color w:val="000000"/>
        </w:rPr>
        <w:t>, «</w:t>
      </w:r>
      <w:r w:rsidRPr="004707DC">
        <w:rPr>
          <w:rFonts w:ascii="Times" w:hAnsi="Times"/>
        </w:rPr>
        <w:t>Развитие коммунального хозяйства Нижнеилимского муниципального района»</w:t>
      </w:r>
      <w:r>
        <w:t xml:space="preserve">, </w:t>
      </w:r>
      <w:r w:rsidRPr="004707DC">
        <w:rPr>
          <w:rFonts w:ascii="Times" w:hAnsi="Times"/>
        </w:rPr>
        <w:t xml:space="preserve">Снос аварийных объектов капитального строительства на территории Нижнеилимского муниципального района» и </w:t>
      </w:r>
      <w:r>
        <w:t>«</w:t>
      </w:r>
      <w:r w:rsidRPr="004707DC">
        <w:rPr>
          <w:rFonts w:ascii="Times" w:hAnsi="Times"/>
        </w:rPr>
        <w:t>Обеспечение комплексного пространственного и территориального развития Нижнеилимского муниципального района</w:t>
      </w:r>
      <w:r w:rsidRPr="004707DC">
        <w:rPr>
          <w:rFonts w:ascii="Times" w:hAnsi="Times"/>
          <w:b/>
        </w:rPr>
        <w:t>»</w:t>
      </w:r>
      <w:r w:rsidR="00D6417A">
        <w:rPr>
          <w:rFonts w:asciiTheme="minorHAnsi" w:hAnsiTheme="minorHAnsi"/>
          <w:b/>
        </w:rPr>
        <w:t>.</w:t>
      </w:r>
    </w:p>
    <w:p w:rsidR="00D6417A" w:rsidRDefault="00D6417A" w:rsidP="00D6417A">
      <w:pPr>
        <w:tabs>
          <w:tab w:val="left" w:pos="851"/>
        </w:tabs>
        <w:ind w:firstLine="709"/>
        <w:jc w:val="both"/>
        <w:rPr>
          <w:color w:val="000000"/>
        </w:rPr>
      </w:pPr>
      <w:r>
        <w:rPr>
          <w:color w:val="000000"/>
        </w:rPr>
        <w:t>Также не предусмотрено финансовое обеспечение на реализацию отдельных подпрограмм, которые включены в структуру муниципальных программ, и предусматривают достижение показателей результативности</w:t>
      </w:r>
      <w:r w:rsidR="008F61DA">
        <w:rPr>
          <w:color w:val="000000"/>
        </w:rPr>
        <w:t>.</w:t>
      </w:r>
    </w:p>
    <w:p w:rsidR="008F61DA" w:rsidRPr="00547926" w:rsidRDefault="008F61DA" w:rsidP="008F61DA">
      <w:pPr>
        <w:shd w:val="clear" w:color="auto" w:fill="FFFFFF"/>
        <w:ind w:firstLine="709"/>
        <w:jc w:val="both"/>
      </w:pPr>
      <w:r w:rsidRPr="00A148A3">
        <w:rPr>
          <w:rFonts w:ascii="Times" w:hAnsi="Times"/>
          <w:color w:val="000000"/>
        </w:rPr>
        <w:t xml:space="preserve">КСП района обращает внимание, </w:t>
      </w:r>
      <w:r w:rsidRPr="00AD202F">
        <w:rPr>
          <w:rFonts w:ascii="Times" w:hAnsi="Times"/>
        </w:rPr>
        <w:t xml:space="preserve">что муниципальная программа – система мероприятий, взаимоувязанных по задачам, срокам осуществления и муниципальной </w:t>
      </w:r>
      <w:r w:rsidRPr="00547926">
        <w:t xml:space="preserve">ресурсам, </w:t>
      </w:r>
      <w:r w:rsidR="00B137DC" w:rsidRPr="00547926">
        <w:t>о</w:t>
      </w:r>
      <w:r w:rsidRPr="00547926">
        <w:t>беспечивающая в рамках решения вопросов  местного значения достижение целей стратегии и (или) программы комплексного социально-экономического развития муниципального образования «Нижнеилимский район», утвержденной в установленном порядке.</w:t>
      </w:r>
    </w:p>
    <w:p w:rsidR="008F61DA" w:rsidRPr="00547926" w:rsidRDefault="008F61DA" w:rsidP="008F61DA">
      <w:pPr>
        <w:shd w:val="clear" w:color="auto" w:fill="FFFFFF"/>
        <w:ind w:firstLine="709"/>
        <w:jc w:val="both"/>
        <w:rPr>
          <w:i/>
        </w:rPr>
      </w:pPr>
      <w:r w:rsidRPr="00547926">
        <w:t xml:space="preserve">В соответствии с </w:t>
      </w:r>
      <w:r w:rsidR="00A148A3" w:rsidRPr="00547926">
        <w:t xml:space="preserve">пунктом </w:t>
      </w:r>
      <w:r w:rsidRPr="00547926">
        <w:t xml:space="preserve">2 </w:t>
      </w:r>
      <w:r w:rsidR="00A148A3" w:rsidRPr="00547926">
        <w:t>статьи</w:t>
      </w:r>
      <w:r w:rsidRPr="00547926">
        <w:t xml:space="preserve"> 179 БК РФ объем бюджетных ассигнований на финансовое обеспечение реализации муниципальных программ утверждается решением о бюджете</w:t>
      </w:r>
      <w:r w:rsidRPr="00547926">
        <w:rPr>
          <w:i/>
        </w:rPr>
        <w:t>.</w:t>
      </w:r>
    </w:p>
    <w:p w:rsidR="008F61DA" w:rsidRPr="00547926" w:rsidRDefault="00B137DC" w:rsidP="008F61DA">
      <w:pPr>
        <w:shd w:val="clear" w:color="auto" w:fill="FFFFFF"/>
        <w:ind w:firstLine="709"/>
        <w:jc w:val="both"/>
        <w:rPr>
          <w:b/>
          <w:i/>
        </w:rPr>
      </w:pPr>
      <w:r w:rsidRPr="00547926">
        <w:t>Исходя из вышеизложенного, м</w:t>
      </w:r>
      <w:r w:rsidR="008F61DA" w:rsidRPr="00547926">
        <w:t>униципальные программы</w:t>
      </w:r>
      <w:r w:rsidR="00A148A3" w:rsidRPr="00547926">
        <w:t>,</w:t>
      </w:r>
      <w:r w:rsidR="008F61DA" w:rsidRPr="00547926">
        <w:t xml:space="preserve"> на</w:t>
      </w:r>
      <w:r w:rsidRPr="00547926">
        <w:t xml:space="preserve"> </w:t>
      </w:r>
      <w:r w:rsidR="008F61DA" w:rsidRPr="00547926">
        <w:t xml:space="preserve">реализацию которых объем бюджетных ассигнований </w:t>
      </w:r>
      <w:r w:rsidR="008F61DA" w:rsidRPr="00547926">
        <w:rPr>
          <w:b/>
        </w:rPr>
        <w:t>не</w:t>
      </w:r>
      <w:r w:rsidRPr="00547926">
        <w:rPr>
          <w:b/>
        </w:rPr>
        <w:t xml:space="preserve"> </w:t>
      </w:r>
      <w:r w:rsidR="008F61DA" w:rsidRPr="00547926">
        <w:rPr>
          <w:b/>
        </w:rPr>
        <w:t xml:space="preserve">предусмотрен </w:t>
      </w:r>
      <w:r w:rsidRPr="00547926">
        <w:t xml:space="preserve">проектом </w:t>
      </w:r>
      <w:r w:rsidR="00A148A3" w:rsidRPr="00547926">
        <w:t>бюджета</w:t>
      </w:r>
      <w:r w:rsidR="00A148A3" w:rsidRPr="00547926">
        <w:rPr>
          <w:i/>
        </w:rPr>
        <w:t>,</w:t>
      </w:r>
      <w:r w:rsidR="00BE29C3" w:rsidRPr="00547926">
        <w:rPr>
          <w:i/>
        </w:rPr>
        <w:t xml:space="preserve"> </w:t>
      </w:r>
      <w:r w:rsidR="008F61DA" w:rsidRPr="00547926">
        <w:rPr>
          <w:b/>
          <w:i/>
        </w:rPr>
        <w:t>не подлежат утверждению нормативным</w:t>
      </w:r>
      <w:r w:rsidRPr="00547926">
        <w:rPr>
          <w:b/>
          <w:i/>
        </w:rPr>
        <w:t xml:space="preserve"> </w:t>
      </w:r>
      <w:r w:rsidR="008F61DA" w:rsidRPr="00547926">
        <w:rPr>
          <w:b/>
          <w:i/>
        </w:rPr>
        <w:t>правовым актом местной администраци</w:t>
      </w:r>
      <w:r w:rsidR="00A148A3" w:rsidRPr="00547926">
        <w:rPr>
          <w:b/>
          <w:i/>
        </w:rPr>
        <w:t>и</w:t>
      </w:r>
      <w:r w:rsidR="008F61DA" w:rsidRPr="00547926">
        <w:rPr>
          <w:b/>
          <w:i/>
        </w:rPr>
        <w:t>.</w:t>
      </w:r>
    </w:p>
    <w:p w:rsidR="00567F67" w:rsidRPr="00547926" w:rsidRDefault="00567F67" w:rsidP="00567F67">
      <w:pPr>
        <w:pStyle w:val="a3"/>
        <w:tabs>
          <w:tab w:val="left" w:pos="851"/>
        </w:tabs>
        <w:spacing w:after="0" w:line="240" w:lineRule="auto"/>
        <w:ind w:left="0" w:firstLine="709"/>
        <w:jc w:val="both"/>
        <w:rPr>
          <w:rFonts w:ascii="Times New Roman" w:hAnsi="Times New Roman" w:cs="Times New Roman"/>
          <w:sz w:val="24"/>
          <w:szCs w:val="24"/>
        </w:rPr>
      </w:pPr>
      <w:r w:rsidRPr="00547926">
        <w:rPr>
          <w:rFonts w:ascii="Times New Roman" w:hAnsi="Times New Roman" w:cs="Times New Roman"/>
          <w:sz w:val="24"/>
          <w:szCs w:val="24"/>
        </w:rPr>
        <w:t xml:space="preserve">Показатели финансового обеспечения муниципальных программ на 2023-2025 годы, </w:t>
      </w:r>
      <w:r w:rsidR="00AD202F" w:rsidRPr="00547926">
        <w:rPr>
          <w:rFonts w:ascii="Times New Roman" w:hAnsi="Times New Roman" w:cs="Times New Roman"/>
          <w:sz w:val="24"/>
          <w:szCs w:val="24"/>
        </w:rPr>
        <w:t xml:space="preserve">представленные Финансовым управлением и </w:t>
      </w:r>
      <w:r w:rsidRPr="00547926">
        <w:rPr>
          <w:rFonts w:ascii="Times New Roman" w:hAnsi="Times New Roman" w:cs="Times New Roman"/>
          <w:sz w:val="24"/>
          <w:szCs w:val="24"/>
        </w:rPr>
        <w:t>предусмотренные паспортами муниципальных программ, соответствуют показателям проекта бюджета по общей сумме расходов.</w:t>
      </w:r>
    </w:p>
    <w:p w:rsidR="00567F67" w:rsidRPr="00547926" w:rsidRDefault="00567F67" w:rsidP="00567F67">
      <w:pPr>
        <w:autoSpaceDE w:val="0"/>
        <w:autoSpaceDN w:val="0"/>
        <w:adjustRightInd w:val="0"/>
        <w:ind w:firstLine="709"/>
        <w:jc w:val="both"/>
        <w:rPr>
          <w:rFonts w:eastAsiaTheme="minorHAnsi"/>
          <w:lang w:eastAsia="en-US"/>
        </w:rPr>
      </w:pPr>
      <w:r w:rsidRPr="00547926">
        <w:rPr>
          <w:rFonts w:eastAsiaTheme="minorHAnsi"/>
          <w:lang w:eastAsia="en-US"/>
        </w:rPr>
        <w:t>Общий объем финансового обеспечени</w:t>
      </w:r>
      <w:r w:rsidR="00B754D8" w:rsidRPr="00547926">
        <w:rPr>
          <w:rFonts w:eastAsiaTheme="minorHAnsi"/>
          <w:lang w:eastAsia="en-US"/>
        </w:rPr>
        <w:t>я</w:t>
      </w:r>
      <w:r w:rsidRPr="00547926">
        <w:rPr>
          <w:rFonts w:eastAsiaTheme="minorHAnsi"/>
          <w:lang w:eastAsia="en-US"/>
        </w:rPr>
        <w:t xml:space="preserve"> на реализацию 14 муниципальных программ на 2023 год составляет 2 703 658,6 тыс. рублей (99,2% в общем объеме расходов), на 2024 год – 2 521 997,4  тыс. рублей (99%), на 2025 год – 2 542 635,4 тыс. рублей (97,2%).</w:t>
      </w:r>
    </w:p>
    <w:p w:rsidR="00206308" w:rsidRPr="00547926" w:rsidRDefault="00567F67" w:rsidP="00D6417A">
      <w:pPr>
        <w:ind w:firstLine="709"/>
        <w:jc w:val="both"/>
        <w:rPr>
          <w:rFonts w:eastAsia="Calibri"/>
          <w:lang w:eastAsia="en-US"/>
        </w:rPr>
      </w:pPr>
      <w:r w:rsidRPr="00547926">
        <w:rPr>
          <w:rFonts w:eastAsia="Calibri"/>
          <w:lang w:eastAsia="en-US"/>
        </w:rPr>
        <w:t>С</w:t>
      </w:r>
      <w:r w:rsidR="00206308" w:rsidRPr="00547926">
        <w:rPr>
          <w:rFonts w:eastAsia="Calibri"/>
          <w:lang w:eastAsia="en-US"/>
        </w:rPr>
        <w:t>амый низкий процент прогнозируемых расходов на 202</w:t>
      </w:r>
      <w:r w:rsidR="00AD202F" w:rsidRPr="00547926">
        <w:rPr>
          <w:rFonts w:eastAsia="Calibri"/>
          <w:lang w:eastAsia="en-US"/>
        </w:rPr>
        <w:t>3</w:t>
      </w:r>
      <w:r w:rsidR="00206308" w:rsidRPr="00547926">
        <w:rPr>
          <w:rFonts w:eastAsia="Calibri"/>
          <w:lang w:eastAsia="en-US"/>
        </w:rPr>
        <w:t xml:space="preserve"> год – </w:t>
      </w:r>
      <w:r w:rsidR="00206308" w:rsidRPr="00547926">
        <w:rPr>
          <w:rFonts w:eastAsia="Calibri"/>
          <w:b/>
          <w:lang w:eastAsia="en-US"/>
        </w:rPr>
        <w:t>0,01%</w:t>
      </w:r>
      <w:r w:rsidR="00206308" w:rsidRPr="00547926">
        <w:rPr>
          <w:rFonts w:eastAsia="Calibri"/>
          <w:lang w:eastAsia="en-US"/>
        </w:rPr>
        <w:t xml:space="preserve"> составляет по программе «</w:t>
      </w:r>
      <w:r w:rsidR="00AD202F" w:rsidRPr="00547926">
        <w:t>Капитальный ремонт жилых помещений</w:t>
      </w:r>
      <w:r w:rsidR="00206308" w:rsidRPr="00547926">
        <w:t xml:space="preserve"> …….</w:t>
      </w:r>
      <w:r w:rsidR="00206308" w:rsidRPr="00547926">
        <w:rPr>
          <w:rFonts w:eastAsia="Calibri"/>
          <w:lang w:eastAsia="en-US"/>
        </w:rPr>
        <w:t>», самый высокий</w:t>
      </w:r>
      <w:r w:rsidR="00AD202F" w:rsidRPr="00547926">
        <w:rPr>
          <w:rFonts w:eastAsia="Calibri"/>
          <w:lang w:eastAsia="en-US"/>
        </w:rPr>
        <w:t>, как и в предыдущие годы</w:t>
      </w:r>
      <w:r w:rsidR="00206308" w:rsidRPr="00547926">
        <w:rPr>
          <w:rFonts w:eastAsia="Calibri"/>
          <w:lang w:eastAsia="en-US"/>
        </w:rPr>
        <w:t xml:space="preserve"> </w:t>
      </w:r>
      <w:r w:rsidR="00D6417A" w:rsidRPr="00547926">
        <w:rPr>
          <w:rFonts w:eastAsia="Calibri"/>
          <w:b/>
          <w:lang w:eastAsia="en-US"/>
        </w:rPr>
        <w:t>67,8</w:t>
      </w:r>
      <w:r w:rsidR="00206308" w:rsidRPr="00547926">
        <w:rPr>
          <w:rFonts w:eastAsia="Calibri"/>
          <w:b/>
          <w:lang w:eastAsia="en-US"/>
        </w:rPr>
        <w:t>%</w:t>
      </w:r>
      <w:r w:rsidR="00206308" w:rsidRPr="00547926">
        <w:rPr>
          <w:rFonts w:eastAsia="Calibri"/>
          <w:lang w:eastAsia="en-US"/>
        </w:rPr>
        <w:t xml:space="preserve"> по программе «Развитие образования в Нижнеилимском муниципальном районе».</w:t>
      </w:r>
    </w:p>
    <w:p w:rsidR="00525CA8" w:rsidRPr="00547926" w:rsidRDefault="006F4DE9" w:rsidP="00D6417A">
      <w:pPr>
        <w:pStyle w:val="a3"/>
        <w:tabs>
          <w:tab w:val="left" w:pos="851"/>
        </w:tabs>
        <w:spacing w:after="0" w:line="240" w:lineRule="auto"/>
        <w:ind w:left="0" w:firstLine="709"/>
        <w:jc w:val="both"/>
        <w:rPr>
          <w:rFonts w:ascii="Times New Roman" w:hAnsi="Times New Roman" w:cs="Times New Roman"/>
          <w:i/>
          <w:sz w:val="24"/>
          <w:szCs w:val="24"/>
        </w:rPr>
      </w:pPr>
      <w:r w:rsidRPr="00547926">
        <w:rPr>
          <w:rFonts w:ascii="Times New Roman" w:hAnsi="Times New Roman" w:cs="Times New Roman"/>
          <w:sz w:val="24"/>
          <w:szCs w:val="24"/>
        </w:rPr>
        <w:t xml:space="preserve">Контрольно-счетная палата </w:t>
      </w:r>
      <w:r w:rsidR="00AD202F" w:rsidRPr="00547926">
        <w:rPr>
          <w:rFonts w:ascii="Times New Roman" w:hAnsi="Times New Roman" w:cs="Times New Roman"/>
          <w:sz w:val="24"/>
          <w:szCs w:val="24"/>
        </w:rPr>
        <w:t>отмечает</w:t>
      </w:r>
      <w:r w:rsidR="00F65595" w:rsidRPr="00547926">
        <w:rPr>
          <w:rFonts w:ascii="Times New Roman" w:hAnsi="Times New Roman" w:cs="Times New Roman"/>
          <w:sz w:val="24"/>
          <w:szCs w:val="24"/>
        </w:rPr>
        <w:t xml:space="preserve">, </w:t>
      </w:r>
      <w:r w:rsidR="004707DC" w:rsidRPr="00547926">
        <w:rPr>
          <w:rFonts w:ascii="Times New Roman" w:hAnsi="Times New Roman" w:cs="Times New Roman"/>
          <w:sz w:val="24"/>
          <w:szCs w:val="24"/>
        </w:rPr>
        <w:t xml:space="preserve">что </w:t>
      </w:r>
      <w:r w:rsidR="00F65595" w:rsidRPr="00547926">
        <w:rPr>
          <w:rFonts w:ascii="Times New Roman" w:hAnsi="Times New Roman" w:cs="Times New Roman"/>
          <w:i/>
          <w:sz w:val="24"/>
          <w:szCs w:val="24"/>
        </w:rPr>
        <w:t>помимо увеличения срока реализации муниципальных программ, сами муниципальные программы с начала очередного финансового года будут изложены в новой редакции.</w:t>
      </w:r>
    </w:p>
    <w:p w:rsidR="00525CA8" w:rsidRPr="00547926" w:rsidRDefault="00F65595" w:rsidP="00525CA8">
      <w:pPr>
        <w:tabs>
          <w:tab w:val="left" w:pos="0"/>
          <w:tab w:val="left" w:pos="993"/>
        </w:tabs>
        <w:ind w:firstLine="567"/>
        <w:jc w:val="both"/>
        <w:rPr>
          <w:rFonts w:eastAsia="Calibri"/>
        </w:rPr>
      </w:pPr>
      <w:r w:rsidRPr="00547926">
        <w:rPr>
          <w:i/>
        </w:rPr>
        <w:t xml:space="preserve"> </w:t>
      </w:r>
      <w:r w:rsidR="00525CA8" w:rsidRPr="00547926">
        <w:rPr>
          <w:rFonts w:eastAsia="Calibri"/>
        </w:rPr>
        <w:t>По результатам проведения Контрольно-счетной палатой финансово-экономической экспертизы проектов муниципальных программ было установлено следующее</w:t>
      </w:r>
      <w:r w:rsidR="00FC4B2F" w:rsidRPr="00547926">
        <w:rPr>
          <w:rFonts w:eastAsia="Calibri"/>
        </w:rPr>
        <w:t>.</w:t>
      </w:r>
    </w:p>
    <w:p w:rsidR="00525CA8" w:rsidRPr="00FC4B2F" w:rsidRDefault="00FC4B2F" w:rsidP="00525CA8">
      <w:pPr>
        <w:tabs>
          <w:tab w:val="left" w:pos="0"/>
          <w:tab w:val="left" w:pos="993"/>
        </w:tabs>
        <w:ind w:firstLine="567"/>
        <w:jc w:val="both"/>
        <w:rPr>
          <w:rFonts w:eastAsia="Calibri"/>
        </w:rPr>
      </w:pPr>
      <w:r w:rsidRPr="00547926">
        <w:rPr>
          <w:rFonts w:eastAsia="Calibri"/>
        </w:rPr>
        <w:t>Ф</w:t>
      </w:r>
      <w:r w:rsidR="00525CA8" w:rsidRPr="00547926">
        <w:rPr>
          <w:rFonts w:eastAsia="Calibri"/>
        </w:rPr>
        <w:t xml:space="preserve">инансовое обеспечение </w:t>
      </w:r>
      <w:r w:rsidRPr="00547926">
        <w:rPr>
          <w:rFonts w:eastAsia="Calibri"/>
        </w:rPr>
        <w:t xml:space="preserve">реализации мероприятий подпрограмм предусмотрены в плановом периоде </w:t>
      </w:r>
      <w:r w:rsidRPr="00547926">
        <w:rPr>
          <w:rFonts w:eastAsia="Calibri"/>
          <w:i/>
          <w:u w:val="single"/>
        </w:rPr>
        <w:t>не в полном объеме</w:t>
      </w:r>
      <w:r w:rsidR="00567F67" w:rsidRPr="00547926">
        <w:rPr>
          <w:rFonts w:eastAsia="Calibri"/>
          <w:i/>
          <w:u w:val="single"/>
        </w:rPr>
        <w:t xml:space="preserve"> от планируемой потребности</w:t>
      </w:r>
      <w:r w:rsidRPr="00547926">
        <w:rPr>
          <w:rFonts w:eastAsia="Calibri"/>
        </w:rPr>
        <w:t>. Такой подход</w:t>
      </w:r>
      <w:r w:rsidRPr="00FC4B2F">
        <w:rPr>
          <w:rFonts w:eastAsia="Calibri"/>
        </w:rPr>
        <w:t xml:space="preserve"> к выполнению мероприятий </w:t>
      </w:r>
      <w:r w:rsidRPr="00AD202F">
        <w:rPr>
          <w:rFonts w:eastAsia="Calibri"/>
          <w:i/>
          <w:u w:val="single"/>
        </w:rPr>
        <w:t>заведомо не позволит их реализовать и достигнуть показателей результативности на 100%.</w:t>
      </w:r>
    </w:p>
    <w:p w:rsidR="00FC4B2F" w:rsidRPr="00FC4B2F" w:rsidRDefault="00FC4B2F" w:rsidP="00525CA8">
      <w:pPr>
        <w:tabs>
          <w:tab w:val="left" w:pos="0"/>
          <w:tab w:val="left" w:pos="993"/>
        </w:tabs>
        <w:ind w:firstLine="567"/>
        <w:jc w:val="both"/>
        <w:rPr>
          <w:rFonts w:eastAsia="Calibri"/>
        </w:rPr>
      </w:pPr>
      <w:r w:rsidRPr="00FC4B2F">
        <w:rPr>
          <w:rFonts w:eastAsia="Calibri"/>
        </w:rPr>
        <w:t>Наличие таких факторов при формировании мероприятий и планировании объема их финансового обеспечения свидетельствует о невыполнении главными распорядителями бюджетных средств своих бюджетных полномочий, предусмотренных ст</w:t>
      </w:r>
      <w:r w:rsidR="00AD202F">
        <w:rPr>
          <w:rFonts w:eastAsia="Calibri"/>
        </w:rPr>
        <w:t>атьями</w:t>
      </w:r>
      <w:r w:rsidRPr="00FC4B2F">
        <w:rPr>
          <w:rFonts w:eastAsia="Calibri"/>
        </w:rPr>
        <w:t xml:space="preserve"> 34, 158 БК РФ, поскольку не обеспечивает достижение результативности реализации мероприятий муниципальной программы.</w:t>
      </w:r>
    </w:p>
    <w:p w:rsidR="00525CA8" w:rsidRPr="00FC4B2F" w:rsidRDefault="00525CA8" w:rsidP="00525CA8">
      <w:pPr>
        <w:tabs>
          <w:tab w:val="left" w:pos="0"/>
          <w:tab w:val="left" w:pos="993"/>
        </w:tabs>
        <w:ind w:firstLine="567"/>
        <w:jc w:val="both"/>
        <w:rPr>
          <w:rFonts w:eastAsia="Calibri"/>
        </w:rPr>
      </w:pPr>
      <w:r w:rsidRPr="00FC4B2F">
        <w:rPr>
          <w:rFonts w:eastAsia="Calibri"/>
        </w:rPr>
        <w:t xml:space="preserve">В муниципальных программах </w:t>
      </w:r>
      <w:r w:rsidR="00EF7141">
        <w:rPr>
          <w:rFonts w:eastAsia="Calibri"/>
        </w:rPr>
        <w:t xml:space="preserve">целевые показатели и </w:t>
      </w:r>
      <w:r w:rsidRPr="00FC4B2F">
        <w:rPr>
          <w:rFonts w:eastAsia="Calibri"/>
        </w:rPr>
        <w:t xml:space="preserve">показатели </w:t>
      </w:r>
      <w:r w:rsidR="00FC4B2F" w:rsidRPr="00FC4B2F">
        <w:rPr>
          <w:rFonts w:eastAsia="Calibri"/>
        </w:rPr>
        <w:t>результативности</w:t>
      </w:r>
      <w:r w:rsidRPr="00FC4B2F">
        <w:rPr>
          <w:rFonts w:eastAsia="Calibri"/>
        </w:rPr>
        <w:t xml:space="preserve"> к подпрограммам </w:t>
      </w:r>
      <w:r w:rsidRPr="00AD202F">
        <w:rPr>
          <w:rFonts w:eastAsia="Calibri"/>
          <w:i/>
          <w:u w:val="single"/>
        </w:rPr>
        <w:t xml:space="preserve">не согласуются предусмотренными объемами финансирования по годам </w:t>
      </w:r>
      <w:r w:rsidRPr="00AD202F">
        <w:rPr>
          <w:rFonts w:eastAsia="Calibri"/>
          <w:i/>
          <w:u w:val="single"/>
        </w:rPr>
        <w:lastRenderedPageBreak/>
        <w:t xml:space="preserve">реализации </w:t>
      </w:r>
      <w:r w:rsidR="00567F67" w:rsidRPr="00AD202F">
        <w:rPr>
          <w:rFonts w:eastAsia="Calibri"/>
          <w:i/>
          <w:u w:val="single"/>
        </w:rPr>
        <w:t>подпрограммных</w:t>
      </w:r>
      <w:r w:rsidRPr="00AD202F">
        <w:rPr>
          <w:rFonts w:eastAsia="Calibri"/>
          <w:i/>
          <w:u w:val="single"/>
        </w:rPr>
        <w:t xml:space="preserve"> мероприятий</w:t>
      </w:r>
      <w:r w:rsidRPr="00FC4B2F">
        <w:rPr>
          <w:rFonts w:eastAsia="Calibri"/>
        </w:rPr>
        <w:t xml:space="preserve"> (значение показателей результативности по годам реализации не меняются, </w:t>
      </w:r>
      <w:r w:rsidR="00FC4B2F" w:rsidRPr="00FC4B2F">
        <w:rPr>
          <w:rFonts w:eastAsia="Calibri"/>
        </w:rPr>
        <w:t xml:space="preserve">при этом </w:t>
      </w:r>
      <w:r w:rsidRPr="00FC4B2F">
        <w:rPr>
          <w:rFonts w:eastAsia="Calibri"/>
        </w:rPr>
        <w:t xml:space="preserve">объемы финансирования </w:t>
      </w:r>
      <w:r w:rsidR="00FC4B2F" w:rsidRPr="00FC4B2F">
        <w:rPr>
          <w:rFonts w:eastAsia="Calibri"/>
        </w:rPr>
        <w:t>на плановый период</w:t>
      </w:r>
      <w:r w:rsidRPr="00FC4B2F">
        <w:rPr>
          <w:rFonts w:eastAsia="Calibri"/>
        </w:rPr>
        <w:t xml:space="preserve"> меняются как в сторону увеличения, так и сторону уменьшения, либо </w:t>
      </w:r>
      <w:r w:rsidR="00FC4B2F" w:rsidRPr="00FC4B2F">
        <w:rPr>
          <w:rFonts w:eastAsia="Calibri"/>
        </w:rPr>
        <w:t xml:space="preserve">вообще </w:t>
      </w:r>
      <w:r w:rsidR="00EF7141" w:rsidRPr="00FC4B2F">
        <w:rPr>
          <w:rFonts w:eastAsia="Calibri"/>
        </w:rPr>
        <w:t>отсутствуют</w:t>
      </w:r>
      <w:r w:rsidR="00567F67">
        <w:rPr>
          <w:rFonts w:eastAsia="Calibri"/>
        </w:rPr>
        <w:t>)</w:t>
      </w:r>
      <w:r w:rsidRPr="00FC4B2F">
        <w:rPr>
          <w:rFonts w:eastAsia="Calibri"/>
        </w:rPr>
        <w:t>.</w:t>
      </w:r>
    </w:p>
    <w:p w:rsidR="001C481B" w:rsidRPr="00DA03B9" w:rsidRDefault="00206308" w:rsidP="00DA03B9">
      <w:pPr>
        <w:tabs>
          <w:tab w:val="left" w:pos="0"/>
          <w:tab w:val="left" w:pos="851"/>
        </w:tabs>
        <w:ind w:firstLine="568"/>
        <w:jc w:val="both"/>
        <w:rPr>
          <w:color w:val="000000"/>
        </w:rPr>
      </w:pPr>
      <w:r>
        <w:t xml:space="preserve">2. </w:t>
      </w:r>
      <w:r w:rsidR="00BB5D40" w:rsidRPr="00DA03B9">
        <w:t xml:space="preserve">В рамках достижения целевых показателей и результатов, установленных во исполнение положений Указов Президента Российской Федерации от 07.05.2018 № 204 «О национальных целях и стратегических задачах развития Российской Федерации на период до 2024 года», от 21.07.2020 № 474 «О национальных целях развития Российской Федерации на период до 2030 года» в проекте решения о бюджете предусмотрены бюджетные ассигнования на реализацию </w:t>
      </w:r>
      <w:r w:rsidR="001C481B" w:rsidRPr="00DA03B9">
        <w:t xml:space="preserve">2-х региональных проектов и 7-ми </w:t>
      </w:r>
      <w:r w:rsidR="00BB5D40" w:rsidRPr="00DA03B9">
        <w:t xml:space="preserve">государственных программ Иркутской области в 2023 году в объеме </w:t>
      </w:r>
      <w:r w:rsidR="00BB5D40" w:rsidRPr="00DA03B9">
        <w:rPr>
          <w:b/>
        </w:rPr>
        <w:t>134</w:t>
      </w:r>
      <w:r w:rsidR="001C481B" w:rsidRPr="00DA03B9">
        <w:rPr>
          <w:b/>
        </w:rPr>
        <w:t> 714,2</w:t>
      </w:r>
      <w:r w:rsidR="00BB5D40" w:rsidRPr="00DA03B9">
        <w:rPr>
          <w:b/>
        </w:rPr>
        <w:t xml:space="preserve"> тыс. рублей</w:t>
      </w:r>
      <w:r w:rsidR="00BB5D40" w:rsidRPr="00DA03B9">
        <w:t xml:space="preserve"> </w:t>
      </w:r>
      <w:r w:rsidR="009B0644" w:rsidRPr="00DA03B9">
        <w:t>(</w:t>
      </w:r>
      <w:r w:rsidR="00BB5D40" w:rsidRPr="00DA03B9">
        <w:t xml:space="preserve">на условиях софинансирования из местного бюджета </w:t>
      </w:r>
      <w:r w:rsidR="001C481B" w:rsidRPr="00DA03B9">
        <w:t xml:space="preserve"> (далее - МБ) </w:t>
      </w:r>
      <w:r w:rsidR="00BB5D40" w:rsidRPr="00DA03B9">
        <w:t xml:space="preserve">в сумме </w:t>
      </w:r>
      <w:r w:rsidR="001C481B" w:rsidRPr="00DA03B9">
        <w:t>47 055,9</w:t>
      </w:r>
      <w:r w:rsidR="00BB5D40" w:rsidRPr="00DA03B9">
        <w:t xml:space="preserve"> тыс. рублей</w:t>
      </w:r>
      <w:r w:rsidR="009B0644" w:rsidRPr="00DA03B9">
        <w:t>), что 195 520,0 тыс. рублей меньше планируемых расходов в 2022 году. Н</w:t>
      </w:r>
      <w:r w:rsidR="001C481B" w:rsidRPr="00DA03B9">
        <w:t>а 2024 год – 24 512,7 тыс. рублей (в том числе средства МБ - 61 929,3 тыс. рублей), на 2025 год – 135</w:t>
      </w:r>
      <w:r w:rsidR="009B0644" w:rsidRPr="00DA03B9">
        <w:t> 798,4</w:t>
      </w:r>
      <w:r w:rsidR="001C481B" w:rsidRPr="00DA03B9">
        <w:t xml:space="preserve"> тыс. рублей  (средства МБ – 79 110,2 тыс. рублей).</w:t>
      </w:r>
    </w:p>
    <w:p w:rsidR="00BB5D40" w:rsidRDefault="00BB5D40" w:rsidP="00BB5D40">
      <w:pPr>
        <w:pStyle w:val="a3"/>
        <w:tabs>
          <w:tab w:val="left" w:pos="851"/>
        </w:tabs>
        <w:spacing w:after="0" w:line="240" w:lineRule="auto"/>
        <w:ind w:left="0" w:firstLine="567"/>
        <w:jc w:val="both"/>
        <w:rPr>
          <w:rFonts w:ascii="Times New Roman" w:hAnsi="Times New Roman" w:cs="Times New Roman"/>
          <w:color w:val="000000"/>
          <w:sz w:val="24"/>
          <w:szCs w:val="24"/>
        </w:rPr>
      </w:pPr>
      <w:r w:rsidRPr="002E091B">
        <w:rPr>
          <w:rFonts w:ascii="Times New Roman" w:hAnsi="Times New Roman" w:cs="Times New Roman"/>
          <w:color w:val="000000"/>
          <w:sz w:val="24"/>
          <w:szCs w:val="24"/>
        </w:rPr>
        <w:t>Информация об участии муниципального образования «Нижнеилимский район</w:t>
      </w:r>
      <w:r>
        <w:rPr>
          <w:rFonts w:ascii="Times New Roman" w:hAnsi="Times New Roman" w:cs="Times New Roman"/>
          <w:color w:val="000000"/>
          <w:sz w:val="24"/>
          <w:szCs w:val="24"/>
        </w:rPr>
        <w:t>» в региональн</w:t>
      </w:r>
      <w:r w:rsidR="009B0644">
        <w:rPr>
          <w:rFonts w:ascii="Times New Roman" w:hAnsi="Times New Roman" w:cs="Times New Roman"/>
          <w:color w:val="000000"/>
          <w:sz w:val="24"/>
          <w:szCs w:val="24"/>
        </w:rPr>
        <w:t>ых</w:t>
      </w:r>
      <w:r>
        <w:rPr>
          <w:rFonts w:ascii="Times New Roman" w:hAnsi="Times New Roman" w:cs="Times New Roman"/>
          <w:color w:val="000000"/>
          <w:sz w:val="24"/>
          <w:szCs w:val="24"/>
        </w:rPr>
        <w:t xml:space="preserve"> проект</w:t>
      </w:r>
      <w:r w:rsidR="009B0644">
        <w:rPr>
          <w:rFonts w:ascii="Times New Roman" w:hAnsi="Times New Roman" w:cs="Times New Roman"/>
          <w:color w:val="000000"/>
          <w:sz w:val="24"/>
          <w:szCs w:val="24"/>
        </w:rPr>
        <w:t>ах</w:t>
      </w:r>
      <w:r>
        <w:rPr>
          <w:rFonts w:ascii="Times New Roman" w:hAnsi="Times New Roman" w:cs="Times New Roman"/>
          <w:color w:val="000000"/>
          <w:sz w:val="24"/>
          <w:szCs w:val="24"/>
        </w:rPr>
        <w:t xml:space="preserve"> и государственных программ Иркутской области на 202</w:t>
      </w:r>
      <w:r w:rsidR="009B0644">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 представлена в </w:t>
      </w:r>
      <w:r w:rsidR="00DA03B9">
        <w:rPr>
          <w:rFonts w:ascii="Times New Roman" w:hAnsi="Times New Roman" w:cs="Times New Roman"/>
          <w:color w:val="000000"/>
          <w:sz w:val="24"/>
          <w:szCs w:val="24"/>
        </w:rPr>
        <w:t xml:space="preserve">следующей </w:t>
      </w:r>
      <w:r>
        <w:rPr>
          <w:rFonts w:ascii="Times New Roman" w:hAnsi="Times New Roman" w:cs="Times New Roman"/>
          <w:color w:val="000000"/>
          <w:sz w:val="24"/>
          <w:szCs w:val="24"/>
        </w:rPr>
        <w:t>таблице.</w:t>
      </w:r>
    </w:p>
    <w:p w:rsidR="002F5191" w:rsidRDefault="002F5191" w:rsidP="00BB5D40">
      <w:pPr>
        <w:pStyle w:val="a3"/>
        <w:tabs>
          <w:tab w:val="left" w:pos="851"/>
        </w:tabs>
        <w:spacing w:after="0" w:line="240" w:lineRule="auto"/>
        <w:ind w:left="567"/>
        <w:jc w:val="right"/>
        <w:rPr>
          <w:rFonts w:ascii="Times New Roman" w:hAnsi="Times New Roman" w:cs="Times New Roman"/>
          <w:color w:val="000000"/>
          <w:sz w:val="24"/>
          <w:szCs w:val="24"/>
        </w:rPr>
      </w:pPr>
    </w:p>
    <w:p w:rsidR="00BB5D40" w:rsidRPr="00DC5C98" w:rsidRDefault="00567F67" w:rsidP="00BB5D40">
      <w:pPr>
        <w:pStyle w:val="a3"/>
        <w:tabs>
          <w:tab w:val="left" w:pos="851"/>
        </w:tabs>
        <w:spacing w:after="0" w:line="240" w:lineRule="auto"/>
        <w:ind w:left="567"/>
        <w:jc w:val="right"/>
        <w:rPr>
          <w:rFonts w:ascii="Times New Roman" w:hAnsi="Times New Roman" w:cs="Times New Roman"/>
          <w:color w:val="000000"/>
          <w:sz w:val="24"/>
          <w:szCs w:val="24"/>
        </w:rPr>
      </w:pPr>
      <w:r>
        <w:rPr>
          <w:rFonts w:ascii="Times New Roman" w:hAnsi="Times New Roman" w:cs="Times New Roman"/>
          <w:color w:val="000000"/>
          <w:sz w:val="24"/>
          <w:szCs w:val="24"/>
        </w:rPr>
        <w:t>Т</w:t>
      </w:r>
      <w:r w:rsidR="00BB5D40">
        <w:rPr>
          <w:rFonts w:ascii="Times New Roman" w:hAnsi="Times New Roman" w:cs="Times New Roman"/>
          <w:color w:val="000000"/>
          <w:sz w:val="24"/>
          <w:szCs w:val="24"/>
        </w:rPr>
        <w:t>ыс. рублей</w:t>
      </w:r>
    </w:p>
    <w:tbl>
      <w:tblPr>
        <w:tblStyle w:val="a4"/>
        <w:tblW w:w="0" w:type="auto"/>
        <w:tblInd w:w="-5" w:type="dxa"/>
        <w:tblLayout w:type="fixed"/>
        <w:tblLook w:val="04A0"/>
      </w:tblPr>
      <w:tblGrid>
        <w:gridCol w:w="1466"/>
        <w:gridCol w:w="2033"/>
        <w:gridCol w:w="2426"/>
        <w:gridCol w:w="992"/>
        <w:gridCol w:w="993"/>
        <w:gridCol w:w="992"/>
        <w:gridCol w:w="850"/>
      </w:tblGrid>
      <w:tr w:rsidR="00BB5D40" w:rsidTr="00D53510">
        <w:trPr>
          <w:trHeight w:val="454"/>
        </w:trPr>
        <w:tc>
          <w:tcPr>
            <w:tcW w:w="1466" w:type="dxa"/>
            <w:vMerge w:val="restart"/>
            <w:shd w:val="clear" w:color="auto" w:fill="D9D9D9" w:themeFill="background1" w:themeFillShade="D9"/>
          </w:tcPr>
          <w:p w:rsidR="00BB5D40" w:rsidRPr="00CD1A22" w:rsidRDefault="00BB5D40" w:rsidP="009B0644">
            <w:pPr>
              <w:tabs>
                <w:tab w:val="left" w:pos="851"/>
              </w:tabs>
              <w:jc w:val="center"/>
              <w:rPr>
                <w:b/>
                <w:sz w:val="16"/>
                <w:szCs w:val="16"/>
              </w:rPr>
            </w:pPr>
            <w:r w:rsidRPr="00CD1A22">
              <w:rPr>
                <w:b/>
                <w:sz w:val="16"/>
                <w:szCs w:val="16"/>
              </w:rPr>
              <w:t>Наименование региональн</w:t>
            </w:r>
            <w:r w:rsidR="00C91C81">
              <w:rPr>
                <w:b/>
                <w:sz w:val="16"/>
                <w:szCs w:val="16"/>
              </w:rPr>
              <w:t>ых</w:t>
            </w:r>
            <w:r w:rsidRPr="00CD1A22">
              <w:rPr>
                <w:b/>
                <w:sz w:val="16"/>
                <w:szCs w:val="16"/>
              </w:rPr>
              <w:t xml:space="preserve"> проект</w:t>
            </w:r>
            <w:r w:rsidR="00C91C81">
              <w:rPr>
                <w:b/>
                <w:sz w:val="16"/>
                <w:szCs w:val="16"/>
              </w:rPr>
              <w:t>ов</w:t>
            </w:r>
            <w:r w:rsidRPr="00CD1A22">
              <w:rPr>
                <w:b/>
                <w:sz w:val="16"/>
                <w:szCs w:val="16"/>
              </w:rPr>
              <w:t xml:space="preserve"> (РП)/</w:t>
            </w:r>
          </w:p>
          <w:p w:rsidR="00BB5D40" w:rsidRPr="00CD1A22" w:rsidRDefault="00BB5D40" w:rsidP="009B0644">
            <w:pPr>
              <w:tabs>
                <w:tab w:val="left" w:pos="851"/>
              </w:tabs>
              <w:jc w:val="center"/>
              <w:rPr>
                <w:b/>
                <w:sz w:val="16"/>
                <w:szCs w:val="16"/>
              </w:rPr>
            </w:pPr>
            <w:r w:rsidRPr="00CD1A22">
              <w:rPr>
                <w:b/>
                <w:sz w:val="16"/>
                <w:szCs w:val="16"/>
              </w:rPr>
              <w:t>государственных программ Иркутской области (ГП)</w:t>
            </w:r>
          </w:p>
        </w:tc>
        <w:tc>
          <w:tcPr>
            <w:tcW w:w="2033" w:type="dxa"/>
            <w:vMerge w:val="restart"/>
            <w:shd w:val="clear" w:color="auto" w:fill="D9D9D9" w:themeFill="background1" w:themeFillShade="D9"/>
          </w:tcPr>
          <w:p w:rsidR="00BB5D40" w:rsidRPr="00CD1A22" w:rsidRDefault="00BB5D40" w:rsidP="009B0644">
            <w:pPr>
              <w:tabs>
                <w:tab w:val="left" w:pos="851"/>
              </w:tabs>
              <w:jc w:val="center"/>
              <w:rPr>
                <w:b/>
                <w:sz w:val="16"/>
                <w:szCs w:val="16"/>
              </w:rPr>
            </w:pPr>
          </w:p>
          <w:p w:rsidR="00BB5D40" w:rsidRPr="00CD1A22" w:rsidRDefault="00BB5D40" w:rsidP="009B0644">
            <w:pPr>
              <w:tabs>
                <w:tab w:val="left" w:pos="851"/>
              </w:tabs>
              <w:jc w:val="center"/>
              <w:rPr>
                <w:b/>
                <w:sz w:val="16"/>
                <w:szCs w:val="16"/>
              </w:rPr>
            </w:pPr>
          </w:p>
          <w:p w:rsidR="00BB5D40" w:rsidRPr="00CD1A22" w:rsidRDefault="00BB5D40" w:rsidP="00C91C81">
            <w:pPr>
              <w:tabs>
                <w:tab w:val="left" w:pos="851"/>
              </w:tabs>
              <w:jc w:val="center"/>
              <w:rPr>
                <w:b/>
                <w:sz w:val="16"/>
                <w:szCs w:val="16"/>
              </w:rPr>
            </w:pPr>
            <w:r w:rsidRPr="00CD1A22">
              <w:rPr>
                <w:b/>
                <w:sz w:val="16"/>
                <w:szCs w:val="16"/>
              </w:rPr>
              <w:t>Наименование муниципальн</w:t>
            </w:r>
            <w:r w:rsidR="00C91C81">
              <w:rPr>
                <w:b/>
                <w:sz w:val="16"/>
                <w:szCs w:val="16"/>
              </w:rPr>
              <w:t>ых</w:t>
            </w:r>
            <w:r w:rsidRPr="00CD1A22">
              <w:rPr>
                <w:b/>
                <w:sz w:val="16"/>
                <w:szCs w:val="16"/>
              </w:rPr>
              <w:t xml:space="preserve"> программ (МП)</w:t>
            </w:r>
          </w:p>
        </w:tc>
        <w:tc>
          <w:tcPr>
            <w:tcW w:w="2426" w:type="dxa"/>
            <w:vMerge w:val="restart"/>
            <w:shd w:val="clear" w:color="auto" w:fill="D9D9D9" w:themeFill="background1" w:themeFillShade="D9"/>
          </w:tcPr>
          <w:p w:rsidR="00BB5D40" w:rsidRPr="00CD1A22" w:rsidRDefault="00BB5D40" w:rsidP="009B0644">
            <w:pPr>
              <w:tabs>
                <w:tab w:val="left" w:pos="851"/>
              </w:tabs>
              <w:jc w:val="center"/>
              <w:rPr>
                <w:b/>
                <w:sz w:val="16"/>
                <w:szCs w:val="16"/>
              </w:rPr>
            </w:pPr>
          </w:p>
          <w:p w:rsidR="00BB5D40" w:rsidRPr="00CD1A22" w:rsidRDefault="00BB5D40" w:rsidP="009B0644">
            <w:pPr>
              <w:tabs>
                <w:tab w:val="left" w:pos="851"/>
              </w:tabs>
              <w:jc w:val="center"/>
              <w:rPr>
                <w:b/>
                <w:sz w:val="16"/>
                <w:szCs w:val="16"/>
              </w:rPr>
            </w:pPr>
          </w:p>
          <w:p w:rsidR="00BB5D40" w:rsidRPr="00CD1A22" w:rsidRDefault="00BB5D40" w:rsidP="00C91C81">
            <w:pPr>
              <w:tabs>
                <w:tab w:val="left" w:pos="851"/>
              </w:tabs>
              <w:jc w:val="center"/>
              <w:rPr>
                <w:b/>
                <w:sz w:val="16"/>
                <w:szCs w:val="16"/>
              </w:rPr>
            </w:pPr>
            <w:r w:rsidRPr="00CD1A22">
              <w:rPr>
                <w:b/>
                <w:sz w:val="16"/>
                <w:szCs w:val="16"/>
              </w:rPr>
              <w:t>Наименование мероприяти</w:t>
            </w:r>
            <w:r w:rsidR="00C91C81">
              <w:rPr>
                <w:b/>
                <w:sz w:val="16"/>
                <w:szCs w:val="16"/>
              </w:rPr>
              <w:t>й</w:t>
            </w:r>
          </w:p>
        </w:tc>
        <w:tc>
          <w:tcPr>
            <w:tcW w:w="3827" w:type="dxa"/>
            <w:gridSpan w:val="4"/>
            <w:shd w:val="clear" w:color="auto" w:fill="D9D9D9" w:themeFill="background1" w:themeFillShade="D9"/>
          </w:tcPr>
          <w:p w:rsidR="00BB5D40" w:rsidRPr="00CD1A22" w:rsidRDefault="00BB5D40" w:rsidP="009B0644">
            <w:pPr>
              <w:tabs>
                <w:tab w:val="left" w:pos="851"/>
              </w:tabs>
              <w:jc w:val="center"/>
              <w:rPr>
                <w:b/>
                <w:sz w:val="16"/>
                <w:szCs w:val="16"/>
              </w:rPr>
            </w:pPr>
            <w:r w:rsidRPr="00CD1A22">
              <w:rPr>
                <w:b/>
                <w:sz w:val="16"/>
                <w:szCs w:val="16"/>
              </w:rPr>
              <w:t xml:space="preserve">Предусмотрено проектом бюджета </w:t>
            </w:r>
          </w:p>
          <w:p w:rsidR="00BB5D40" w:rsidRPr="00CD1A22" w:rsidRDefault="00BB5D40" w:rsidP="00C91C81">
            <w:pPr>
              <w:tabs>
                <w:tab w:val="left" w:pos="851"/>
              </w:tabs>
              <w:jc w:val="center"/>
              <w:rPr>
                <w:b/>
                <w:sz w:val="16"/>
                <w:szCs w:val="16"/>
              </w:rPr>
            </w:pPr>
            <w:r w:rsidRPr="00CD1A22">
              <w:rPr>
                <w:b/>
                <w:sz w:val="16"/>
                <w:szCs w:val="16"/>
              </w:rPr>
              <w:t>на 202</w:t>
            </w:r>
            <w:r w:rsidR="00C91C81">
              <w:rPr>
                <w:b/>
                <w:sz w:val="16"/>
                <w:szCs w:val="16"/>
              </w:rPr>
              <w:t>3</w:t>
            </w:r>
            <w:r w:rsidRPr="00CD1A22">
              <w:rPr>
                <w:b/>
                <w:sz w:val="16"/>
                <w:szCs w:val="16"/>
              </w:rPr>
              <w:t xml:space="preserve"> год</w:t>
            </w:r>
          </w:p>
        </w:tc>
      </w:tr>
      <w:tr w:rsidR="00BB5D40" w:rsidTr="00D53510">
        <w:trPr>
          <w:trHeight w:val="454"/>
        </w:trPr>
        <w:tc>
          <w:tcPr>
            <w:tcW w:w="1466" w:type="dxa"/>
            <w:vMerge/>
            <w:shd w:val="clear" w:color="auto" w:fill="D9D9D9" w:themeFill="background1" w:themeFillShade="D9"/>
          </w:tcPr>
          <w:p w:rsidR="00BB5D40" w:rsidRPr="00CD1A22" w:rsidRDefault="00BB5D40" w:rsidP="009B0644">
            <w:pPr>
              <w:tabs>
                <w:tab w:val="left" w:pos="851"/>
              </w:tabs>
              <w:jc w:val="center"/>
              <w:rPr>
                <w:b/>
                <w:sz w:val="16"/>
                <w:szCs w:val="16"/>
              </w:rPr>
            </w:pPr>
          </w:p>
        </w:tc>
        <w:tc>
          <w:tcPr>
            <w:tcW w:w="2033" w:type="dxa"/>
            <w:vMerge/>
            <w:shd w:val="clear" w:color="auto" w:fill="D9D9D9" w:themeFill="background1" w:themeFillShade="D9"/>
          </w:tcPr>
          <w:p w:rsidR="00BB5D40" w:rsidRPr="00CD1A22" w:rsidRDefault="00BB5D40" w:rsidP="009B0644">
            <w:pPr>
              <w:tabs>
                <w:tab w:val="left" w:pos="851"/>
              </w:tabs>
              <w:jc w:val="center"/>
              <w:rPr>
                <w:b/>
                <w:sz w:val="16"/>
                <w:szCs w:val="16"/>
              </w:rPr>
            </w:pPr>
          </w:p>
        </w:tc>
        <w:tc>
          <w:tcPr>
            <w:tcW w:w="2426" w:type="dxa"/>
            <w:vMerge/>
            <w:shd w:val="clear" w:color="auto" w:fill="D9D9D9" w:themeFill="background1" w:themeFillShade="D9"/>
          </w:tcPr>
          <w:p w:rsidR="00BB5D40" w:rsidRPr="00CD1A22" w:rsidRDefault="00BB5D40" w:rsidP="009B0644">
            <w:pPr>
              <w:tabs>
                <w:tab w:val="left" w:pos="851"/>
              </w:tabs>
              <w:jc w:val="center"/>
              <w:rPr>
                <w:b/>
                <w:sz w:val="16"/>
                <w:szCs w:val="16"/>
              </w:rPr>
            </w:pPr>
          </w:p>
        </w:tc>
        <w:tc>
          <w:tcPr>
            <w:tcW w:w="992" w:type="dxa"/>
            <w:shd w:val="clear" w:color="auto" w:fill="D9D9D9" w:themeFill="background1" w:themeFillShade="D9"/>
          </w:tcPr>
          <w:p w:rsidR="00BB5D40" w:rsidRPr="00CD1A22" w:rsidRDefault="00BB5D40" w:rsidP="009B0644">
            <w:pPr>
              <w:tabs>
                <w:tab w:val="left" w:pos="851"/>
              </w:tabs>
              <w:jc w:val="center"/>
              <w:rPr>
                <w:b/>
                <w:sz w:val="16"/>
                <w:szCs w:val="16"/>
              </w:rPr>
            </w:pPr>
          </w:p>
          <w:p w:rsidR="00BB5D40" w:rsidRDefault="00BB5D40" w:rsidP="009B0644">
            <w:pPr>
              <w:tabs>
                <w:tab w:val="left" w:pos="851"/>
              </w:tabs>
              <w:jc w:val="center"/>
              <w:rPr>
                <w:b/>
                <w:sz w:val="16"/>
                <w:szCs w:val="16"/>
              </w:rPr>
            </w:pPr>
          </w:p>
          <w:p w:rsidR="00BB5D40" w:rsidRPr="00CD1A22" w:rsidRDefault="00BB5D40" w:rsidP="009B0644">
            <w:pPr>
              <w:tabs>
                <w:tab w:val="left" w:pos="851"/>
              </w:tabs>
              <w:jc w:val="center"/>
              <w:rPr>
                <w:b/>
                <w:sz w:val="16"/>
                <w:szCs w:val="16"/>
              </w:rPr>
            </w:pPr>
            <w:r w:rsidRPr="00CD1A22">
              <w:rPr>
                <w:b/>
                <w:sz w:val="16"/>
                <w:szCs w:val="16"/>
              </w:rPr>
              <w:t>Всего</w:t>
            </w:r>
          </w:p>
        </w:tc>
        <w:tc>
          <w:tcPr>
            <w:tcW w:w="993" w:type="dxa"/>
            <w:shd w:val="clear" w:color="auto" w:fill="D9D9D9" w:themeFill="background1" w:themeFillShade="D9"/>
          </w:tcPr>
          <w:p w:rsidR="00BB5D40" w:rsidRPr="00CD1A22" w:rsidRDefault="00BB5D40" w:rsidP="009B0644">
            <w:pPr>
              <w:tabs>
                <w:tab w:val="left" w:pos="851"/>
              </w:tabs>
              <w:jc w:val="center"/>
              <w:rPr>
                <w:b/>
                <w:sz w:val="16"/>
                <w:szCs w:val="16"/>
              </w:rPr>
            </w:pPr>
          </w:p>
          <w:p w:rsidR="00BB5D40" w:rsidRDefault="00BB5D40" w:rsidP="009B0644">
            <w:pPr>
              <w:tabs>
                <w:tab w:val="left" w:pos="851"/>
              </w:tabs>
              <w:jc w:val="center"/>
              <w:rPr>
                <w:b/>
                <w:sz w:val="16"/>
                <w:szCs w:val="16"/>
              </w:rPr>
            </w:pPr>
          </w:p>
          <w:p w:rsidR="00BB5D40" w:rsidRPr="00CD1A22" w:rsidRDefault="00BB5D40" w:rsidP="009B0644">
            <w:pPr>
              <w:tabs>
                <w:tab w:val="left" w:pos="851"/>
              </w:tabs>
              <w:jc w:val="center"/>
              <w:rPr>
                <w:b/>
                <w:sz w:val="16"/>
                <w:szCs w:val="16"/>
              </w:rPr>
            </w:pPr>
            <w:r w:rsidRPr="00CD1A22">
              <w:rPr>
                <w:b/>
                <w:sz w:val="16"/>
                <w:szCs w:val="16"/>
              </w:rPr>
              <w:t>ОБ</w:t>
            </w:r>
          </w:p>
        </w:tc>
        <w:tc>
          <w:tcPr>
            <w:tcW w:w="992" w:type="dxa"/>
            <w:shd w:val="clear" w:color="auto" w:fill="D9D9D9" w:themeFill="background1" w:themeFillShade="D9"/>
          </w:tcPr>
          <w:p w:rsidR="00BB5D40" w:rsidRPr="00CD1A22" w:rsidRDefault="00BB5D40" w:rsidP="009B0644">
            <w:pPr>
              <w:tabs>
                <w:tab w:val="left" w:pos="851"/>
              </w:tabs>
              <w:jc w:val="center"/>
              <w:rPr>
                <w:b/>
                <w:sz w:val="16"/>
                <w:szCs w:val="16"/>
              </w:rPr>
            </w:pPr>
          </w:p>
          <w:p w:rsidR="00BB5D40" w:rsidRDefault="00BB5D40" w:rsidP="009B0644">
            <w:pPr>
              <w:tabs>
                <w:tab w:val="left" w:pos="851"/>
              </w:tabs>
              <w:jc w:val="center"/>
              <w:rPr>
                <w:b/>
                <w:sz w:val="16"/>
                <w:szCs w:val="16"/>
              </w:rPr>
            </w:pPr>
          </w:p>
          <w:p w:rsidR="00BB5D40" w:rsidRPr="00CD1A22" w:rsidRDefault="00BB5D40" w:rsidP="009B0644">
            <w:pPr>
              <w:tabs>
                <w:tab w:val="left" w:pos="851"/>
              </w:tabs>
              <w:jc w:val="center"/>
              <w:rPr>
                <w:b/>
                <w:sz w:val="16"/>
                <w:szCs w:val="16"/>
              </w:rPr>
            </w:pPr>
            <w:r w:rsidRPr="00CD1A22">
              <w:rPr>
                <w:b/>
                <w:sz w:val="16"/>
                <w:szCs w:val="16"/>
              </w:rPr>
              <w:t>МБ</w:t>
            </w:r>
          </w:p>
        </w:tc>
        <w:tc>
          <w:tcPr>
            <w:tcW w:w="850" w:type="dxa"/>
            <w:shd w:val="clear" w:color="auto" w:fill="D9D9D9" w:themeFill="background1" w:themeFillShade="D9"/>
          </w:tcPr>
          <w:p w:rsidR="00BB5D40" w:rsidRPr="00CD1A22" w:rsidRDefault="00BB5D40" w:rsidP="009B0644">
            <w:pPr>
              <w:tabs>
                <w:tab w:val="left" w:pos="851"/>
              </w:tabs>
              <w:jc w:val="center"/>
              <w:rPr>
                <w:b/>
                <w:sz w:val="16"/>
                <w:szCs w:val="16"/>
              </w:rPr>
            </w:pPr>
            <w:r w:rsidRPr="00CD1A22">
              <w:rPr>
                <w:b/>
                <w:sz w:val="16"/>
                <w:szCs w:val="16"/>
              </w:rPr>
              <w:t xml:space="preserve">% </w:t>
            </w:r>
          </w:p>
          <w:p w:rsidR="00BB5D40" w:rsidRPr="00CD1A22" w:rsidRDefault="00BB5D40" w:rsidP="009B0644">
            <w:pPr>
              <w:tabs>
                <w:tab w:val="left" w:pos="851"/>
              </w:tabs>
              <w:jc w:val="center"/>
              <w:rPr>
                <w:b/>
                <w:sz w:val="16"/>
                <w:szCs w:val="16"/>
              </w:rPr>
            </w:pPr>
            <w:r w:rsidRPr="00CD1A22">
              <w:rPr>
                <w:b/>
                <w:sz w:val="16"/>
                <w:szCs w:val="16"/>
              </w:rPr>
              <w:t>соф-ния за счет МБ, %</w:t>
            </w:r>
          </w:p>
        </w:tc>
      </w:tr>
      <w:tr w:rsidR="00BB5D40" w:rsidTr="00D53510">
        <w:tc>
          <w:tcPr>
            <w:tcW w:w="1466" w:type="dxa"/>
          </w:tcPr>
          <w:p w:rsidR="00BB5D40" w:rsidRPr="00CD1A22" w:rsidRDefault="00BB5D40" w:rsidP="00785274">
            <w:pPr>
              <w:tabs>
                <w:tab w:val="left" w:pos="851"/>
              </w:tabs>
              <w:jc w:val="both"/>
              <w:rPr>
                <w:sz w:val="16"/>
                <w:szCs w:val="16"/>
              </w:rPr>
            </w:pPr>
            <w:r w:rsidRPr="00CD1A22">
              <w:rPr>
                <w:sz w:val="16"/>
                <w:szCs w:val="16"/>
              </w:rPr>
              <w:t>РП «</w:t>
            </w:r>
            <w:r w:rsidR="00785274">
              <w:rPr>
                <w:sz w:val="16"/>
                <w:szCs w:val="16"/>
              </w:rPr>
              <w:t>Обеспечение качественного нового уровня развития инфраструктуры культуры</w:t>
            </w:r>
            <w:r w:rsidRPr="00CD1A22">
              <w:rPr>
                <w:sz w:val="16"/>
                <w:szCs w:val="16"/>
              </w:rPr>
              <w:t>»</w:t>
            </w:r>
            <w:r w:rsidR="00785274">
              <w:rPr>
                <w:sz w:val="16"/>
                <w:szCs w:val="16"/>
              </w:rPr>
              <w:t xml:space="preserve"> («Культурная среда»)</w:t>
            </w:r>
          </w:p>
        </w:tc>
        <w:tc>
          <w:tcPr>
            <w:tcW w:w="2033" w:type="dxa"/>
          </w:tcPr>
          <w:p w:rsidR="00BB5D40" w:rsidRPr="00CD1A22" w:rsidRDefault="00BB5D40" w:rsidP="00785274">
            <w:pPr>
              <w:tabs>
                <w:tab w:val="left" w:pos="389"/>
              </w:tabs>
              <w:jc w:val="both"/>
              <w:rPr>
                <w:sz w:val="16"/>
                <w:szCs w:val="16"/>
              </w:rPr>
            </w:pPr>
            <w:r w:rsidRPr="00CD1A22">
              <w:rPr>
                <w:sz w:val="16"/>
                <w:szCs w:val="16"/>
              </w:rPr>
              <w:t>МП «</w:t>
            </w:r>
            <w:r w:rsidR="00785274">
              <w:rPr>
                <w:sz w:val="16"/>
                <w:szCs w:val="16"/>
              </w:rPr>
              <w:t>Поддержка и развитие сферы культуры, искусства и дополнительного образования детей в</w:t>
            </w:r>
            <w:r w:rsidRPr="00CD1A22">
              <w:rPr>
                <w:sz w:val="16"/>
                <w:szCs w:val="16"/>
              </w:rPr>
              <w:t xml:space="preserve"> Нижнеилимско</w:t>
            </w:r>
            <w:r w:rsidR="00785274">
              <w:rPr>
                <w:sz w:val="16"/>
                <w:szCs w:val="16"/>
              </w:rPr>
              <w:t>м</w:t>
            </w:r>
            <w:r w:rsidRPr="00CD1A22">
              <w:rPr>
                <w:sz w:val="16"/>
                <w:szCs w:val="16"/>
              </w:rPr>
              <w:t xml:space="preserve"> </w:t>
            </w:r>
            <w:r w:rsidR="00785274" w:rsidRPr="00CD1A22">
              <w:rPr>
                <w:sz w:val="16"/>
                <w:szCs w:val="16"/>
              </w:rPr>
              <w:t>муниципальн</w:t>
            </w:r>
            <w:r w:rsidR="00785274">
              <w:rPr>
                <w:sz w:val="16"/>
                <w:szCs w:val="16"/>
              </w:rPr>
              <w:t>ом</w:t>
            </w:r>
            <w:r w:rsidRPr="00CD1A22">
              <w:rPr>
                <w:sz w:val="16"/>
                <w:szCs w:val="16"/>
              </w:rPr>
              <w:t xml:space="preserve"> район</w:t>
            </w:r>
            <w:r w:rsidR="00785274">
              <w:rPr>
                <w:sz w:val="16"/>
                <w:szCs w:val="16"/>
              </w:rPr>
              <w:t>е</w:t>
            </w:r>
            <w:r w:rsidRPr="00CD1A22">
              <w:rPr>
                <w:sz w:val="16"/>
                <w:szCs w:val="16"/>
              </w:rPr>
              <w:t xml:space="preserve">» </w:t>
            </w:r>
          </w:p>
        </w:tc>
        <w:tc>
          <w:tcPr>
            <w:tcW w:w="2426" w:type="dxa"/>
          </w:tcPr>
          <w:p w:rsidR="00BB5D40" w:rsidRPr="00CD1A22" w:rsidRDefault="00785274" w:rsidP="00785274">
            <w:pPr>
              <w:tabs>
                <w:tab w:val="left" w:pos="851"/>
              </w:tabs>
              <w:jc w:val="both"/>
              <w:rPr>
                <w:sz w:val="16"/>
                <w:szCs w:val="16"/>
              </w:rPr>
            </w:pPr>
            <w:r>
              <w:rPr>
                <w:sz w:val="16"/>
                <w:szCs w:val="16"/>
              </w:rPr>
              <w:t>Техническое оснащение муниципальных музеев</w:t>
            </w:r>
          </w:p>
        </w:tc>
        <w:tc>
          <w:tcPr>
            <w:tcW w:w="992" w:type="dxa"/>
          </w:tcPr>
          <w:p w:rsidR="00BB5D40" w:rsidRPr="00CD1A22" w:rsidRDefault="00BB5D40" w:rsidP="009B0644">
            <w:pPr>
              <w:tabs>
                <w:tab w:val="left" w:pos="851"/>
              </w:tabs>
              <w:jc w:val="center"/>
              <w:rPr>
                <w:b/>
                <w:sz w:val="16"/>
                <w:szCs w:val="16"/>
              </w:rPr>
            </w:pPr>
          </w:p>
          <w:p w:rsidR="00BB5D40" w:rsidRPr="00CD1A22" w:rsidRDefault="00BB5D40" w:rsidP="009B0644">
            <w:pPr>
              <w:tabs>
                <w:tab w:val="left" w:pos="851"/>
              </w:tabs>
              <w:jc w:val="center"/>
              <w:rPr>
                <w:b/>
                <w:sz w:val="16"/>
                <w:szCs w:val="16"/>
              </w:rPr>
            </w:pPr>
          </w:p>
          <w:p w:rsidR="00BB5D40" w:rsidRPr="00CD1A22" w:rsidRDefault="00BB5D40" w:rsidP="009B0644">
            <w:pPr>
              <w:tabs>
                <w:tab w:val="left" w:pos="851"/>
              </w:tabs>
              <w:jc w:val="center"/>
              <w:rPr>
                <w:b/>
                <w:sz w:val="16"/>
                <w:szCs w:val="16"/>
              </w:rPr>
            </w:pPr>
          </w:p>
          <w:p w:rsidR="00BB5D40" w:rsidRPr="00CD1A22" w:rsidRDefault="00BB5D40" w:rsidP="009B0644">
            <w:pPr>
              <w:tabs>
                <w:tab w:val="left" w:pos="851"/>
              </w:tabs>
              <w:jc w:val="center"/>
              <w:rPr>
                <w:b/>
                <w:sz w:val="16"/>
                <w:szCs w:val="16"/>
              </w:rPr>
            </w:pPr>
          </w:p>
          <w:p w:rsidR="00BB5D40" w:rsidRPr="00CD1A22" w:rsidRDefault="00785274" w:rsidP="009B0644">
            <w:pPr>
              <w:tabs>
                <w:tab w:val="left" w:pos="851"/>
              </w:tabs>
              <w:jc w:val="center"/>
              <w:rPr>
                <w:b/>
                <w:sz w:val="16"/>
                <w:szCs w:val="16"/>
              </w:rPr>
            </w:pPr>
            <w:r>
              <w:rPr>
                <w:b/>
                <w:sz w:val="16"/>
                <w:szCs w:val="16"/>
              </w:rPr>
              <w:t>671,4</w:t>
            </w:r>
          </w:p>
        </w:tc>
        <w:tc>
          <w:tcPr>
            <w:tcW w:w="993" w:type="dxa"/>
          </w:tcPr>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785274" w:rsidP="009B0644">
            <w:pPr>
              <w:tabs>
                <w:tab w:val="left" w:pos="851"/>
              </w:tabs>
              <w:jc w:val="center"/>
              <w:rPr>
                <w:sz w:val="16"/>
                <w:szCs w:val="16"/>
              </w:rPr>
            </w:pPr>
            <w:r>
              <w:rPr>
                <w:sz w:val="16"/>
                <w:szCs w:val="16"/>
              </w:rPr>
              <w:t>0,0</w:t>
            </w:r>
          </w:p>
        </w:tc>
        <w:tc>
          <w:tcPr>
            <w:tcW w:w="992" w:type="dxa"/>
          </w:tcPr>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785274" w:rsidP="009B0644">
            <w:pPr>
              <w:tabs>
                <w:tab w:val="left" w:pos="851"/>
              </w:tabs>
              <w:jc w:val="center"/>
              <w:rPr>
                <w:sz w:val="16"/>
                <w:szCs w:val="16"/>
              </w:rPr>
            </w:pPr>
            <w:r>
              <w:rPr>
                <w:sz w:val="16"/>
                <w:szCs w:val="16"/>
              </w:rPr>
              <w:t>671,4</w:t>
            </w:r>
          </w:p>
        </w:tc>
        <w:tc>
          <w:tcPr>
            <w:tcW w:w="850" w:type="dxa"/>
          </w:tcPr>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BB5D40" w:rsidP="009B0644">
            <w:pPr>
              <w:tabs>
                <w:tab w:val="left" w:pos="851"/>
              </w:tabs>
              <w:jc w:val="center"/>
              <w:rPr>
                <w:sz w:val="16"/>
                <w:szCs w:val="16"/>
              </w:rPr>
            </w:pPr>
          </w:p>
          <w:p w:rsidR="00BB5D40" w:rsidRPr="00CD1A22" w:rsidRDefault="00785274" w:rsidP="009B0644">
            <w:pPr>
              <w:tabs>
                <w:tab w:val="left" w:pos="851"/>
              </w:tabs>
              <w:jc w:val="center"/>
              <w:rPr>
                <w:sz w:val="16"/>
                <w:szCs w:val="16"/>
              </w:rPr>
            </w:pPr>
            <w:r>
              <w:rPr>
                <w:sz w:val="16"/>
                <w:szCs w:val="16"/>
              </w:rPr>
              <w:t>0,0</w:t>
            </w:r>
          </w:p>
        </w:tc>
      </w:tr>
      <w:tr w:rsidR="00CE2390" w:rsidTr="00D53510">
        <w:tc>
          <w:tcPr>
            <w:tcW w:w="1466" w:type="dxa"/>
            <w:vMerge w:val="restart"/>
          </w:tcPr>
          <w:p w:rsidR="00CE2390" w:rsidRPr="00CD1A22"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r w:rsidRPr="00CD1A22">
              <w:rPr>
                <w:sz w:val="16"/>
                <w:szCs w:val="16"/>
              </w:rPr>
              <w:t>ГП «Развитие образования»</w:t>
            </w:r>
          </w:p>
          <w:p w:rsidR="00CE2390" w:rsidRDefault="00CE2390" w:rsidP="009B0644">
            <w:pPr>
              <w:tabs>
                <w:tab w:val="left" w:pos="851"/>
              </w:tabs>
              <w:jc w:val="both"/>
              <w:rPr>
                <w:sz w:val="16"/>
                <w:szCs w:val="16"/>
              </w:rPr>
            </w:pPr>
          </w:p>
          <w:p w:rsidR="00CE2390" w:rsidRPr="00CD1A22" w:rsidRDefault="00CE2390" w:rsidP="009B0644">
            <w:pPr>
              <w:tabs>
                <w:tab w:val="left" w:pos="851"/>
              </w:tabs>
              <w:jc w:val="both"/>
              <w:rPr>
                <w:sz w:val="16"/>
                <w:szCs w:val="16"/>
              </w:rPr>
            </w:pPr>
          </w:p>
        </w:tc>
        <w:tc>
          <w:tcPr>
            <w:tcW w:w="2033" w:type="dxa"/>
            <w:vMerge w:val="restart"/>
          </w:tcPr>
          <w:p w:rsidR="00046AB9" w:rsidRDefault="00046AB9" w:rsidP="009B0644">
            <w:pPr>
              <w:tabs>
                <w:tab w:val="left" w:pos="851"/>
              </w:tabs>
              <w:jc w:val="both"/>
              <w:rPr>
                <w:sz w:val="16"/>
                <w:szCs w:val="16"/>
              </w:rPr>
            </w:pPr>
          </w:p>
          <w:p w:rsidR="00CE2390" w:rsidRPr="00CD1A22" w:rsidRDefault="00CE2390" w:rsidP="009B0644">
            <w:pPr>
              <w:tabs>
                <w:tab w:val="left" w:pos="851"/>
              </w:tabs>
              <w:jc w:val="both"/>
              <w:rPr>
                <w:sz w:val="16"/>
                <w:szCs w:val="16"/>
              </w:rPr>
            </w:pPr>
            <w:r w:rsidRPr="00CD1A22">
              <w:rPr>
                <w:sz w:val="16"/>
                <w:szCs w:val="16"/>
              </w:rPr>
              <w:t>МП «Осуществление бюджетных инвестиций в объекты муниципальной собственности учреждениям бюджетной сферы Нижнеилимского муниципального района</w:t>
            </w:r>
          </w:p>
        </w:tc>
        <w:tc>
          <w:tcPr>
            <w:tcW w:w="2426" w:type="dxa"/>
          </w:tcPr>
          <w:p w:rsidR="00CE2390" w:rsidRPr="00CD1A22" w:rsidRDefault="00CE2390" w:rsidP="00437ED6">
            <w:pPr>
              <w:tabs>
                <w:tab w:val="left" w:pos="851"/>
              </w:tabs>
              <w:jc w:val="both"/>
              <w:rPr>
                <w:sz w:val="16"/>
                <w:szCs w:val="16"/>
              </w:rPr>
            </w:pPr>
            <w:r w:rsidRPr="00CD1A22">
              <w:rPr>
                <w:sz w:val="16"/>
                <w:szCs w:val="16"/>
              </w:rPr>
              <w:t xml:space="preserve">Капитальный ремонт </w:t>
            </w:r>
            <w:r>
              <w:rPr>
                <w:sz w:val="16"/>
                <w:szCs w:val="16"/>
              </w:rPr>
              <w:t>МДОУ детского сада «Лесная сказка»</w:t>
            </w:r>
          </w:p>
        </w:tc>
        <w:tc>
          <w:tcPr>
            <w:tcW w:w="992" w:type="dxa"/>
          </w:tcPr>
          <w:p w:rsidR="00CE2390" w:rsidRPr="00CD1A22" w:rsidRDefault="00CE2390" w:rsidP="009B0644">
            <w:pPr>
              <w:tabs>
                <w:tab w:val="left" w:pos="851"/>
              </w:tabs>
              <w:jc w:val="center"/>
              <w:rPr>
                <w:b/>
                <w:sz w:val="16"/>
                <w:szCs w:val="16"/>
              </w:rPr>
            </w:pPr>
          </w:p>
          <w:p w:rsidR="00CE2390" w:rsidRPr="00CD1A22" w:rsidRDefault="00CE2390" w:rsidP="009B0644">
            <w:pPr>
              <w:tabs>
                <w:tab w:val="left" w:pos="851"/>
              </w:tabs>
              <w:jc w:val="center"/>
              <w:rPr>
                <w:b/>
                <w:sz w:val="16"/>
                <w:szCs w:val="16"/>
              </w:rPr>
            </w:pPr>
            <w:r>
              <w:rPr>
                <w:b/>
                <w:sz w:val="16"/>
                <w:szCs w:val="16"/>
              </w:rPr>
              <w:t>30 243,2</w:t>
            </w:r>
          </w:p>
        </w:tc>
        <w:tc>
          <w:tcPr>
            <w:tcW w:w="993" w:type="dxa"/>
          </w:tcPr>
          <w:p w:rsidR="00CE2390" w:rsidRPr="00CD1A22" w:rsidRDefault="00CE2390" w:rsidP="009B0644">
            <w:pPr>
              <w:tabs>
                <w:tab w:val="left" w:pos="851"/>
              </w:tabs>
              <w:jc w:val="center"/>
              <w:rPr>
                <w:sz w:val="16"/>
                <w:szCs w:val="16"/>
              </w:rPr>
            </w:pPr>
          </w:p>
          <w:p w:rsidR="00CE2390" w:rsidRPr="00CD1A22" w:rsidRDefault="00CE2390" w:rsidP="009B0644">
            <w:pPr>
              <w:tabs>
                <w:tab w:val="left" w:pos="851"/>
              </w:tabs>
              <w:jc w:val="center"/>
              <w:rPr>
                <w:sz w:val="16"/>
                <w:szCs w:val="16"/>
              </w:rPr>
            </w:pPr>
            <w:r>
              <w:rPr>
                <w:sz w:val="16"/>
                <w:szCs w:val="16"/>
              </w:rPr>
              <w:t>26 614,0</w:t>
            </w:r>
          </w:p>
        </w:tc>
        <w:tc>
          <w:tcPr>
            <w:tcW w:w="992" w:type="dxa"/>
          </w:tcPr>
          <w:p w:rsidR="00CE2390" w:rsidRPr="00CD1A22" w:rsidRDefault="00CE2390" w:rsidP="009B0644">
            <w:pPr>
              <w:tabs>
                <w:tab w:val="left" w:pos="851"/>
              </w:tabs>
              <w:jc w:val="center"/>
              <w:rPr>
                <w:sz w:val="16"/>
                <w:szCs w:val="16"/>
              </w:rPr>
            </w:pPr>
          </w:p>
          <w:p w:rsidR="00CE2390" w:rsidRPr="00CD1A22" w:rsidRDefault="00CE2390" w:rsidP="009B0644">
            <w:pPr>
              <w:tabs>
                <w:tab w:val="left" w:pos="851"/>
              </w:tabs>
              <w:jc w:val="center"/>
              <w:rPr>
                <w:sz w:val="16"/>
                <w:szCs w:val="16"/>
              </w:rPr>
            </w:pPr>
            <w:r>
              <w:rPr>
                <w:sz w:val="16"/>
                <w:szCs w:val="16"/>
              </w:rPr>
              <w:t>3 629,2</w:t>
            </w:r>
          </w:p>
        </w:tc>
        <w:tc>
          <w:tcPr>
            <w:tcW w:w="850" w:type="dxa"/>
          </w:tcPr>
          <w:p w:rsidR="00CE2390" w:rsidRPr="00CD1A22" w:rsidRDefault="00CE2390" w:rsidP="009B0644">
            <w:pPr>
              <w:tabs>
                <w:tab w:val="left" w:pos="851"/>
              </w:tabs>
              <w:jc w:val="center"/>
              <w:rPr>
                <w:sz w:val="16"/>
                <w:szCs w:val="16"/>
              </w:rPr>
            </w:pPr>
          </w:p>
          <w:p w:rsidR="00CE2390" w:rsidRPr="00CD1A22" w:rsidRDefault="00CE2390" w:rsidP="009B0644">
            <w:pPr>
              <w:tabs>
                <w:tab w:val="left" w:pos="851"/>
              </w:tabs>
              <w:jc w:val="center"/>
              <w:rPr>
                <w:sz w:val="16"/>
                <w:szCs w:val="16"/>
              </w:rPr>
            </w:pPr>
            <w:r w:rsidRPr="00CD1A22">
              <w:rPr>
                <w:sz w:val="16"/>
                <w:szCs w:val="16"/>
              </w:rPr>
              <w:t>12</w:t>
            </w:r>
          </w:p>
        </w:tc>
      </w:tr>
      <w:tr w:rsidR="00CE2390" w:rsidTr="00D53510">
        <w:tc>
          <w:tcPr>
            <w:tcW w:w="1466" w:type="dxa"/>
            <w:vMerge/>
          </w:tcPr>
          <w:p w:rsidR="00CE2390" w:rsidRPr="00CD1A22" w:rsidRDefault="00CE2390" w:rsidP="009B0644">
            <w:pPr>
              <w:tabs>
                <w:tab w:val="left" w:pos="851"/>
              </w:tabs>
              <w:jc w:val="both"/>
              <w:rPr>
                <w:sz w:val="16"/>
                <w:szCs w:val="16"/>
              </w:rPr>
            </w:pPr>
          </w:p>
        </w:tc>
        <w:tc>
          <w:tcPr>
            <w:tcW w:w="2033" w:type="dxa"/>
            <w:vMerge/>
          </w:tcPr>
          <w:p w:rsidR="00CE2390" w:rsidRPr="00CD1A22" w:rsidRDefault="00CE2390" w:rsidP="009B0644">
            <w:pPr>
              <w:tabs>
                <w:tab w:val="left" w:pos="851"/>
              </w:tabs>
              <w:jc w:val="both"/>
              <w:rPr>
                <w:sz w:val="16"/>
                <w:szCs w:val="16"/>
              </w:rPr>
            </w:pPr>
          </w:p>
        </w:tc>
        <w:tc>
          <w:tcPr>
            <w:tcW w:w="2426" w:type="dxa"/>
          </w:tcPr>
          <w:p w:rsidR="00CE2390" w:rsidRPr="00CD1A22" w:rsidRDefault="00CE2390" w:rsidP="00437ED6">
            <w:pPr>
              <w:tabs>
                <w:tab w:val="left" w:pos="851"/>
              </w:tabs>
              <w:jc w:val="both"/>
              <w:rPr>
                <w:sz w:val="16"/>
                <w:szCs w:val="16"/>
              </w:rPr>
            </w:pPr>
            <w:r>
              <w:rPr>
                <w:sz w:val="16"/>
                <w:szCs w:val="16"/>
              </w:rPr>
              <w:t>Выборочный капитальный ремонт здания МБОУ «Железногорская СОШ № 4»</w:t>
            </w:r>
          </w:p>
        </w:tc>
        <w:tc>
          <w:tcPr>
            <w:tcW w:w="992" w:type="dxa"/>
          </w:tcPr>
          <w:p w:rsidR="00CE2390" w:rsidRDefault="00CE2390" w:rsidP="009B0644">
            <w:pPr>
              <w:tabs>
                <w:tab w:val="left" w:pos="851"/>
              </w:tabs>
              <w:jc w:val="center"/>
              <w:rPr>
                <w:b/>
                <w:sz w:val="16"/>
                <w:szCs w:val="16"/>
              </w:rPr>
            </w:pPr>
          </w:p>
          <w:p w:rsidR="00CE2390" w:rsidRPr="00CD1A22" w:rsidRDefault="00CE2390" w:rsidP="00581B03">
            <w:pPr>
              <w:tabs>
                <w:tab w:val="left" w:pos="851"/>
              </w:tabs>
              <w:jc w:val="center"/>
              <w:rPr>
                <w:b/>
                <w:sz w:val="16"/>
                <w:szCs w:val="16"/>
              </w:rPr>
            </w:pPr>
            <w:r>
              <w:rPr>
                <w:b/>
                <w:sz w:val="16"/>
                <w:szCs w:val="16"/>
              </w:rPr>
              <w:t xml:space="preserve">18 131,4 </w:t>
            </w:r>
          </w:p>
        </w:tc>
        <w:tc>
          <w:tcPr>
            <w:tcW w:w="993" w:type="dxa"/>
          </w:tcPr>
          <w:p w:rsidR="00CE2390" w:rsidRPr="00CD1A22" w:rsidRDefault="00CE2390" w:rsidP="009B0644">
            <w:pPr>
              <w:tabs>
                <w:tab w:val="left" w:pos="851"/>
              </w:tabs>
              <w:jc w:val="center"/>
              <w:rPr>
                <w:sz w:val="16"/>
                <w:szCs w:val="16"/>
              </w:rPr>
            </w:pPr>
          </w:p>
        </w:tc>
        <w:tc>
          <w:tcPr>
            <w:tcW w:w="992" w:type="dxa"/>
          </w:tcPr>
          <w:p w:rsidR="00CE2390" w:rsidRDefault="00CE2390" w:rsidP="009B0644">
            <w:pPr>
              <w:tabs>
                <w:tab w:val="left" w:pos="851"/>
              </w:tabs>
              <w:jc w:val="center"/>
              <w:rPr>
                <w:sz w:val="16"/>
                <w:szCs w:val="16"/>
              </w:rPr>
            </w:pPr>
          </w:p>
          <w:p w:rsidR="00CE2390" w:rsidRPr="00CD1A22" w:rsidRDefault="00CE2390" w:rsidP="00581B03">
            <w:pPr>
              <w:tabs>
                <w:tab w:val="left" w:pos="851"/>
              </w:tabs>
              <w:jc w:val="center"/>
              <w:rPr>
                <w:sz w:val="16"/>
                <w:szCs w:val="16"/>
              </w:rPr>
            </w:pPr>
            <w:r>
              <w:rPr>
                <w:sz w:val="16"/>
                <w:szCs w:val="16"/>
              </w:rPr>
              <w:t>18 131,4</w:t>
            </w:r>
          </w:p>
        </w:tc>
        <w:tc>
          <w:tcPr>
            <w:tcW w:w="850" w:type="dxa"/>
          </w:tcPr>
          <w:p w:rsidR="00CE2390" w:rsidRPr="00CD1A22" w:rsidRDefault="00CE2390" w:rsidP="009B0644">
            <w:pPr>
              <w:tabs>
                <w:tab w:val="left" w:pos="851"/>
              </w:tabs>
              <w:jc w:val="center"/>
              <w:rPr>
                <w:sz w:val="16"/>
                <w:szCs w:val="16"/>
              </w:rPr>
            </w:pPr>
          </w:p>
        </w:tc>
      </w:tr>
      <w:tr w:rsidR="00CE2390" w:rsidTr="00D53510">
        <w:tc>
          <w:tcPr>
            <w:tcW w:w="1466" w:type="dxa"/>
            <w:vMerge/>
          </w:tcPr>
          <w:p w:rsidR="00CE2390" w:rsidRPr="00CD1A22" w:rsidRDefault="00CE2390" w:rsidP="009B0644">
            <w:pPr>
              <w:tabs>
                <w:tab w:val="left" w:pos="851"/>
              </w:tabs>
              <w:jc w:val="both"/>
              <w:rPr>
                <w:sz w:val="16"/>
                <w:szCs w:val="16"/>
              </w:rPr>
            </w:pPr>
          </w:p>
        </w:tc>
        <w:tc>
          <w:tcPr>
            <w:tcW w:w="2033" w:type="dxa"/>
            <w:vMerge/>
          </w:tcPr>
          <w:p w:rsidR="00CE2390" w:rsidRPr="00CD1A22" w:rsidRDefault="00CE2390" w:rsidP="009B0644">
            <w:pPr>
              <w:tabs>
                <w:tab w:val="left" w:pos="851"/>
              </w:tabs>
              <w:jc w:val="both"/>
              <w:rPr>
                <w:sz w:val="16"/>
                <w:szCs w:val="16"/>
              </w:rPr>
            </w:pPr>
          </w:p>
        </w:tc>
        <w:tc>
          <w:tcPr>
            <w:tcW w:w="2426" w:type="dxa"/>
          </w:tcPr>
          <w:p w:rsidR="00CE2390" w:rsidRPr="00CD1A22" w:rsidRDefault="00CE2390" w:rsidP="009B0644">
            <w:pPr>
              <w:tabs>
                <w:tab w:val="left" w:pos="851"/>
              </w:tabs>
              <w:jc w:val="both"/>
              <w:rPr>
                <w:sz w:val="16"/>
                <w:szCs w:val="16"/>
              </w:rPr>
            </w:pPr>
            <w:r>
              <w:rPr>
                <w:sz w:val="16"/>
                <w:szCs w:val="16"/>
              </w:rPr>
              <w:t>Выборочный капитальный ремонт здания МОУ «Хребтовская СОШ»</w:t>
            </w:r>
          </w:p>
        </w:tc>
        <w:tc>
          <w:tcPr>
            <w:tcW w:w="992" w:type="dxa"/>
          </w:tcPr>
          <w:p w:rsidR="00046AB9" w:rsidRDefault="00046AB9" w:rsidP="009B0644">
            <w:pPr>
              <w:tabs>
                <w:tab w:val="left" w:pos="851"/>
              </w:tabs>
              <w:jc w:val="center"/>
              <w:rPr>
                <w:b/>
                <w:sz w:val="16"/>
                <w:szCs w:val="16"/>
              </w:rPr>
            </w:pPr>
          </w:p>
          <w:p w:rsidR="00CE2390" w:rsidRPr="00CD1A22" w:rsidRDefault="00046AB9" w:rsidP="009B0644">
            <w:pPr>
              <w:tabs>
                <w:tab w:val="left" w:pos="851"/>
              </w:tabs>
              <w:jc w:val="center"/>
              <w:rPr>
                <w:b/>
                <w:sz w:val="16"/>
                <w:szCs w:val="16"/>
              </w:rPr>
            </w:pPr>
            <w:r>
              <w:rPr>
                <w:b/>
                <w:sz w:val="16"/>
                <w:szCs w:val="16"/>
              </w:rPr>
              <w:t>14  066,1</w:t>
            </w:r>
          </w:p>
        </w:tc>
        <w:tc>
          <w:tcPr>
            <w:tcW w:w="993" w:type="dxa"/>
          </w:tcPr>
          <w:p w:rsidR="00CE2390" w:rsidRPr="00CD1A22" w:rsidRDefault="00CE2390" w:rsidP="009B0644">
            <w:pPr>
              <w:tabs>
                <w:tab w:val="left" w:pos="851"/>
              </w:tabs>
              <w:jc w:val="center"/>
              <w:rPr>
                <w:sz w:val="16"/>
                <w:szCs w:val="16"/>
              </w:rPr>
            </w:pPr>
          </w:p>
        </w:tc>
        <w:tc>
          <w:tcPr>
            <w:tcW w:w="992" w:type="dxa"/>
          </w:tcPr>
          <w:p w:rsidR="00CE2390" w:rsidRDefault="00CE2390" w:rsidP="009B0644">
            <w:pPr>
              <w:tabs>
                <w:tab w:val="left" w:pos="851"/>
              </w:tabs>
              <w:jc w:val="center"/>
              <w:rPr>
                <w:sz w:val="16"/>
                <w:szCs w:val="16"/>
              </w:rPr>
            </w:pPr>
          </w:p>
          <w:p w:rsidR="00CE2390" w:rsidRPr="00CD1A22" w:rsidRDefault="00CE2390" w:rsidP="009B0644">
            <w:pPr>
              <w:tabs>
                <w:tab w:val="left" w:pos="851"/>
              </w:tabs>
              <w:jc w:val="center"/>
              <w:rPr>
                <w:sz w:val="16"/>
                <w:szCs w:val="16"/>
              </w:rPr>
            </w:pPr>
            <w:r>
              <w:rPr>
                <w:sz w:val="16"/>
                <w:szCs w:val="16"/>
              </w:rPr>
              <w:t>14 066,1</w:t>
            </w:r>
          </w:p>
        </w:tc>
        <w:tc>
          <w:tcPr>
            <w:tcW w:w="850" w:type="dxa"/>
          </w:tcPr>
          <w:p w:rsidR="00CE2390" w:rsidRPr="00CD1A22" w:rsidRDefault="00CE2390" w:rsidP="009B0644">
            <w:pPr>
              <w:tabs>
                <w:tab w:val="left" w:pos="851"/>
              </w:tabs>
              <w:jc w:val="center"/>
              <w:rPr>
                <w:sz w:val="16"/>
                <w:szCs w:val="16"/>
              </w:rPr>
            </w:pPr>
          </w:p>
        </w:tc>
      </w:tr>
      <w:tr w:rsidR="00046AB9" w:rsidTr="00D53510">
        <w:tc>
          <w:tcPr>
            <w:tcW w:w="1466" w:type="dxa"/>
            <w:vMerge/>
          </w:tcPr>
          <w:p w:rsidR="00046AB9" w:rsidRPr="00CD1A22" w:rsidRDefault="00046AB9" w:rsidP="009B0644">
            <w:pPr>
              <w:tabs>
                <w:tab w:val="left" w:pos="851"/>
              </w:tabs>
              <w:jc w:val="both"/>
              <w:rPr>
                <w:sz w:val="16"/>
                <w:szCs w:val="16"/>
              </w:rPr>
            </w:pPr>
          </w:p>
        </w:tc>
        <w:tc>
          <w:tcPr>
            <w:tcW w:w="2033" w:type="dxa"/>
            <w:vMerge w:val="restart"/>
          </w:tcPr>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Default="00046AB9" w:rsidP="009B0644">
            <w:pPr>
              <w:tabs>
                <w:tab w:val="left" w:pos="851"/>
              </w:tabs>
              <w:jc w:val="both"/>
              <w:rPr>
                <w:sz w:val="16"/>
                <w:szCs w:val="16"/>
              </w:rPr>
            </w:pPr>
          </w:p>
          <w:p w:rsidR="00046AB9" w:rsidRPr="00CD1A22" w:rsidRDefault="00046AB9" w:rsidP="009B0644">
            <w:pPr>
              <w:tabs>
                <w:tab w:val="left" w:pos="851"/>
              </w:tabs>
              <w:jc w:val="both"/>
              <w:rPr>
                <w:sz w:val="16"/>
                <w:szCs w:val="16"/>
              </w:rPr>
            </w:pPr>
            <w:r>
              <w:rPr>
                <w:sz w:val="16"/>
                <w:szCs w:val="16"/>
              </w:rPr>
              <w:t>МП  «Развитие образования в Нижнеилимском районе»</w:t>
            </w:r>
          </w:p>
        </w:tc>
        <w:tc>
          <w:tcPr>
            <w:tcW w:w="2426" w:type="dxa"/>
          </w:tcPr>
          <w:p w:rsidR="00046AB9" w:rsidRPr="00CD1A22" w:rsidRDefault="00046AB9" w:rsidP="009B0644">
            <w:pPr>
              <w:tabs>
                <w:tab w:val="left" w:pos="851"/>
              </w:tabs>
              <w:jc w:val="both"/>
              <w:rPr>
                <w:sz w:val="16"/>
                <w:szCs w:val="16"/>
              </w:rPr>
            </w:pPr>
            <w:r>
              <w:rPr>
                <w:sz w:val="16"/>
                <w:szCs w:val="16"/>
              </w:rPr>
              <w:t>Обеспечение бесплатным двухразовым питанием обучающихся с ограниченными возможностями здоровья</w:t>
            </w:r>
          </w:p>
        </w:tc>
        <w:tc>
          <w:tcPr>
            <w:tcW w:w="992" w:type="dxa"/>
          </w:tcPr>
          <w:p w:rsidR="00046AB9" w:rsidRDefault="00046AB9" w:rsidP="009B0644">
            <w:pPr>
              <w:tabs>
                <w:tab w:val="left" w:pos="851"/>
              </w:tabs>
              <w:jc w:val="center"/>
              <w:rPr>
                <w:b/>
                <w:sz w:val="16"/>
                <w:szCs w:val="16"/>
              </w:rPr>
            </w:pPr>
          </w:p>
          <w:p w:rsidR="00046AB9" w:rsidRPr="00CD1A22" w:rsidRDefault="00046AB9" w:rsidP="009B0644">
            <w:pPr>
              <w:tabs>
                <w:tab w:val="left" w:pos="851"/>
              </w:tabs>
              <w:jc w:val="center"/>
              <w:rPr>
                <w:b/>
                <w:sz w:val="16"/>
                <w:szCs w:val="16"/>
              </w:rPr>
            </w:pPr>
          </w:p>
          <w:p w:rsidR="00046AB9" w:rsidRPr="00CD1A22" w:rsidRDefault="00046AB9" w:rsidP="009B0644">
            <w:pPr>
              <w:tabs>
                <w:tab w:val="left" w:pos="851"/>
              </w:tabs>
              <w:jc w:val="center"/>
              <w:rPr>
                <w:b/>
                <w:sz w:val="16"/>
                <w:szCs w:val="16"/>
              </w:rPr>
            </w:pPr>
            <w:r>
              <w:rPr>
                <w:b/>
                <w:sz w:val="16"/>
                <w:szCs w:val="16"/>
              </w:rPr>
              <w:t>7 358,1</w:t>
            </w:r>
          </w:p>
        </w:tc>
        <w:tc>
          <w:tcPr>
            <w:tcW w:w="993" w:type="dxa"/>
          </w:tcPr>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Pr>
                <w:sz w:val="16"/>
                <w:szCs w:val="16"/>
              </w:rPr>
              <w:t>6 475,1</w:t>
            </w:r>
          </w:p>
        </w:tc>
        <w:tc>
          <w:tcPr>
            <w:tcW w:w="992" w:type="dxa"/>
          </w:tcPr>
          <w:p w:rsidR="00046AB9"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Pr>
                <w:sz w:val="16"/>
                <w:szCs w:val="16"/>
              </w:rPr>
              <w:t>883,0</w:t>
            </w:r>
          </w:p>
        </w:tc>
        <w:tc>
          <w:tcPr>
            <w:tcW w:w="850" w:type="dxa"/>
          </w:tcPr>
          <w:p w:rsidR="00046AB9"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sidRPr="00CD1A22">
              <w:rPr>
                <w:sz w:val="16"/>
                <w:szCs w:val="16"/>
              </w:rPr>
              <w:t>12</w:t>
            </w:r>
          </w:p>
        </w:tc>
      </w:tr>
      <w:tr w:rsidR="00046AB9" w:rsidTr="00D53510">
        <w:tc>
          <w:tcPr>
            <w:tcW w:w="1466" w:type="dxa"/>
            <w:vMerge/>
          </w:tcPr>
          <w:p w:rsidR="00046AB9" w:rsidRPr="00CD1A22" w:rsidRDefault="00046AB9" w:rsidP="009B0644">
            <w:pPr>
              <w:tabs>
                <w:tab w:val="left" w:pos="851"/>
              </w:tabs>
              <w:jc w:val="both"/>
              <w:rPr>
                <w:sz w:val="16"/>
                <w:szCs w:val="16"/>
              </w:rPr>
            </w:pPr>
          </w:p>
        </w:tc>
        <w:tc>
          <w:tcPr>
            <w:tcW w:w="2033" w:type="dxa"/>
            <w:vMerge/>
          </w:tcPr>
          <w:p w:rsidR="00046AB9" w:rsidRPr="00CD1A22" w:rsidRDefault="00046AB9" w:rsidP="009B0644">
            <w:pPr>
              <w:tabs>
                <w:tab w:val="left" w:pos="851"/>
              </w:tabs>
              <w:jc w:val="both"/>
              <w:rPr>
                <w:sz w:val="16"/>
                <w:szCs w:val="16"/>
              </w:rPr>
            </w:pPr>
          </w:p>
        </w:tc>
        <w:tc>
          <w:tcPr>
            <w:tcW w:w="2426" w:type="dxa"/>
          </w:tcPr>
          <w:p w:rsidR="00046AB9" w:rsidRPr="00CD1A22" w:rsidRDefault="00046AB9" w:rsidP="009B0644">
            <w:pPr>
              <w:tabs>
                <w:tab w:val="left" w:pos="851"/>
              </w:tabs>
              <w:jc w:val="both"/>
              <w:rPr>
                <w:sz w:val="16"/>
                <w:szCs w:val="16"/>
              </w:rPr>
            </w:pPr>
            <w:r w:rsidRPr="00CD1A22">
              <w:rPr>
                <w:sz w:val="16"/>
                <w:szCs w:val="16"/>
              </w:rPr>
              <w:t>Обеспечение бесплатным питьевым молоком обучающихся 1-4 классов</w:t>
            </w:r>
          </w:p>
        </w:tc>
        <w:tc>
          <w:tcPr>
            <w:tcW w:w="992" w:type="dxa"/>
          </w:tcPr>
          <w:p w:rsidR="00046AB9" w:rsidRDefault="00046AB9" w:rsidP="009B0644">
            <w:pPr>
              <w:tabs>
                <w:tab w:val="left" w:pos="851"/>
              </w:tabs>
              <w:jc w:val="center"/>
              <w:rPr>
                <w:b/>
                <w:sz w:val="16"/>
                <w:szCs w:val="16"/>
              </w:rPr>
            </w:pPr>
          </w:p>
          <w:p w:rsidR="00046AB9" w:rsidRPr="00CD1A22" w:rsidRDefault="00046AB9" w:rsidP="009B0644">
            <w:pPr>
              <w:tabs>
                <w:tab w:val="left" w:pos="851"/>
              </w:tabs>
              <w:jc w:val="center"/>
              <w:rPr>
                <w:b/>
                <w:sz w:val="16"/>
                <w:szCs w:val="16"/>
              </w:rPr>
            </w:pPr>
            <w:r>
              <w:rPr>
                <w:b/>
                <w:sz w:val="16"/>
                <w:szCs w:val="16"/>
              </w:rPr>
              <w:t>3 122,1</w:t>
            </w:r>
          </w:p>
        </w:tc>
        <w:tc>
          <w:tcPr>
            <w:tcW w:w="993" w:type="dxa"/>
          </w:tcPr>
          <w:p w:rsidR="00046AB9"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Pr>
                <w:sz w:val="16"/>
                <w:szCs w:val="16"/>
              </w:rPr>
              <w:t>2 747,4</w:t>
            </w:r>
          </w:p>
        </w:tc>
        <w:tc>
          <w:tcPr>
            <w:tcW w:w="992" w:type="dxa"/>
          </w:tcPr>
          <w:p w:rsidR="00046AB9"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Pr>
                <w:sz w:val="16"/>
                <w:szCs w:val="16"/>
              </w:rPr>
              <w:t>374,7</w:t>
            </w:r>
          </w:p>
        </w:tc>
        <w:tc>
          <w:tcPr>
            <w:tcW w:w="850" w:type="dxa"/>
          </w:tcPr>
          <w:p w:rsidR="00046AB9"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Pr>
                <w:sz w:val="16"/>
                <w:szCs w:val="16"/>
              </w:rPr>
              <w:t>12</w:t>
            </w:r>
          </w:p>
        </w:tc>
      </w:tr>
      <w:tr w:rsidR="00046AB9" w:rsidTr="00D53510">
        <w:tc>
          <w:tcPr>
            <w:tcW w:w="1466" w:type="dxa"/>
            <w:vMerge/>
          </w:tcPr>
          <w:p w:rsidR="00046AB9" w:rsidRPr="00CD1A22" w:rsidRDefault="00046AB9" w:rsidP="009B0644">
            <w:pPr>
              <w:tabs>
                <w:tab w:val="left" w:pos="851"/>
              </w:tabs>
              <w:jc w:val="both"/>
              <w:rPr>
                <w:sz w:val="16"/>
                <w:szCs w:val="16"/>
              </w:rPr>
            </w:pPr>
          </w:p>
        </w:tc>
        <w:tc>
          <w:tcPr>
            <w:tcW w:w="2033" w:type="dxa"/>
            <w:vMerge/>
          </w:tcPr>
          <w:p w:rsidR="00046AB9" w:rsidRPr="00CD1A22" w:rsidRDefault="00046AB9" w:rsidP="009B0644">
            <w:pPr>
              <w:tabs>
                <w:tab w:val="left" w:pos="851"/>
              </w:tabs>
              <w:jc w:val="both"/>
              <w:rPr>
                <w:sz w:val="16"/>
                <w:szCs w:val="16"/>
              </w:rPr>
            </w:pPr>
          </w:p>
        </w:tc>
        <w:tc>
          <w:tcPr>
            <w:tcW w:w="2426" w:type="dxa"/>
          </w:tcPr>
          <w:p w:rsidR="00046AB9" w:rsidRPr="00CD1A22" w:rsidRDefault="00046AB9" w:rsidP="009B0644">
            <w:pPr>
              <w:tabs>
                <w:tab w:val="left" w:pos="851"/>
              </w:tabs>
              <w:jc w:val="both"/>
              <w:rPr>
                <w:sz w:val="16"/>
                <w:szCs w:val="16"/>
              </w:rPr>
            </w:pPr>
            <w:r w:rsidRPr="00CD1A22">
              <w:rPr>
                <w:sz w:val="16"/>
                <w:szCs w:val="16"/>
              </w:rPr>
              <w:t>Бесплатное горячее питание обучающихся, получающих начальное общее образование</w:t>
            </w:r>
          </w:p>
        </w:tc>
        <w:tc>
          <w:tcPr>
            <w:tcW w:w="992" w:type="dxa"/>
          </w:tcPr>
          <w:p w:rsidR="00046AB9" w:rsidRPr="00CD1A22" w:rsidRDefault="00046AB9" w:rsidP="009B0644">
            <w:pPr>
              <w:tabs>
                <w:tab w:val="left" w:pos="851"/>
              </w:tabs>
              <w:jc w:val="center"/>
              <w:rPr>
                <w:b/>
                <w:sz w:val="16"/>
                <w:szCs w:val="16"/>
              </w:rPr>
            </w:pPr>
          </w:p>
          <w:p w:rsidR="00046AB9" w:rsidRPr="00CD1A22" w:rsidRDefault="00046AB9" w:rsidP="009B0644">
            <w:pPr>
              <w:tabs>
                <w:tab w:val="left" w:pos="851"/>
              </w:tabs>
              <w:jc w:val="center"/>
              <w:rPr>
                <w:b/>
                <w:sz w:val="16"/>
                <w:szCs w:val="16"/>
              </w:rPr>
            </w:pPr>
            <w:r>
              <w:rPr>
                <w:b/>
                <w:sz w:val="16"/>
                <w:szCs w:val="16"/>
              </w:rPr>
              <w:t>34 216,1</w:t>
            </w:r>
          </w:p>
        </w:tc>
        <w:tc>
          <w:tcPr>
            <w:tcW w:w="993" w:type="dxa"/>
          </w:tcPr>
          <w:p w:rsidR="00046AB9" w:rsidRPr="00CD1A22"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Pr>
                <w:sz w:val="16"/>
                <w:szCs w:val="16"/>
              </w:rPr>
              <w:t>31 820,9</w:t>
            </w:r>
          </w:p>
        </w:tc>
        <w:tc>
          <w:tcPr>
            <w:tcW w:w="992" w:type="dxa"/>
          </w:tcPr>
          <w:p w:rsidR="00046AB9" w:rsidRPr="00CD1A22"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Pr>
                <w:sz w:val="16"/>
                <w:szCs w:val="16"/>
              </w:rPr>
              <w:t>2 395,2</w:t>
            </w:r>
          </w:p>
        </w:tc>
        <w:tc>
          <w:tcPr>
            <w:tcW w:w="850" w:type="dxa"/>
          </w:tcPr>
          <w:p w:rsidR="00046AB9" w:rsidRPr="00CD1A22" w:rsidRDefault="00046AB9" w:rsidP="009B0644">
            <w:pPr>
              <w:tabs>
                <w:tab w:val="left" w:pos="851"/>
              </w:tabs>
              <w:jc w:val="center"/>
              <w:rPr>
                <w:sz w:val="16"/>
                <w:szCs w:val="16"/>
              </w:rPr>
            </w:pPr>
          </w:p>
          <w:p w:rsidR="00046AB9" w:rsidRPr="00CD1A22" w:rsidRDefault="00046AB9" w:rsidP="009B0644">
            <w:pPr>
              <w:tabs>
                <w:tab w:val="left" w:pos="851"/>
              </w:tabs>
              <w:jc w:val="center"/>
              <w:rPr>
                <w:sz w:val="16"/>
                <w:szCs w:val="16"/>
              </w:rPr>
            </w:pPr>
            <w:r w:rsidRPr="00CD1A22">
              <w:rPr>
                <w:sz w:val="16"/>
                <w:szCs w:val="16"/>
              </w:rPr>
              <w:t>7</w:t>
            </w:r>
          </w:p>
        </w:tc>
      </w:tr>
      <w:tr w:rsidR="00046AB9" w:rsidTr="00D53510">
        <w:tc>
          <w:tcPr>
            <w:tcW w:w="1466" w:type="dxa"/>
            <w:vMerge/>
          </w:tcPr>
          <w:p w:rsidR="00046AB9" w:rsidRPr="00CD1A22" w:rsidRDefault="00046AB9" w:rsidP="009B0644">
            <w:pPr>
              <w:tabs>
                <w:tab w:val="left" w:pos="851"/>
              </w:tabs>
              <w:jc w:val="both"/>
              <w:rPr>
                <w:sz w:val="16"/>
                <w:szCs w:val="16"/>
              </w:rPr>
            </w:pPr>
          </w:p>
        </w:tc>
        <w:tc>
          <w:tcPr>
            <w:tcW w:w="2033" w:type="dxa"/>
            <w:vMerge/>
          </w:tcPr>
          <w:p w:rsidR="00046AB9" w:rsidRPr="00CD1A22" w:rsidRDefault="00046AB9" w:rsidP="009B0644">
            <w:pPr>
              <w:tabs>
                <w:tab w:val="left" w:pos="851"/>
              </w:tabs>
              <w:jc w:val="both"/>
              <w:rPr>
                <w:sz w:val="16"/>
                <w:szCs w:val="16"/>
              </w:rPr>
            </w:pPr>
          </w:p>
        </w:tc>
        <w:tc>
          <w:tcPr>
            <w:tcW w:w="2426" w:type="dxa"/>
          </w:tcPr>
          <w:p w:rsidR="00046AB9" w:rsidRPr="00CD1A22" w:rsidRDefault="00046AB9" w:rsidP="00CE2390">
            <w:pPr>
              <w:tabs>
                <w:tab w:val="left" w:pos="851"/>
              </w:tabs>
              <w:jc w:val="both"/>
              <w:rPr>
                <w:sz w:val="16"/>
                <w:szCs w:val="16"/>
              </w:rPr>
            </w:pPr>
            <w:r w:rsidRPr="00CD1A22">
              <w:rPr>
                <w:sz w:val="16"/>
                <w:szCs w:val="16"/>
              </w:rPr>
              <w:t>Приобретение средств обучения и воспитания</w:t>
            </w:r>
            <w:r>
              <w:rPr>
                <w:sz w:val="16"/>
                <w:szCs w:val="16"/>
              </w:rPr>
              <w:t>, необходимых для оснащения муниципальных дошкольных образовательных организации в Иркутской области при создании в них дополнительных мест для детей в возрасте до семи лет</w:t>
            </w:r>
          </w:p>
        </w:tc>
        <w:tc>
          <w:tcPr>
            <w:tcW w:w="992" w:type="dxa"/>
          </w:tcPr>
          <w:p w:rsidR="00046AB9" w:rsidRPr="00CD1A22" w:rsidRDefault="00046AB9" w:rsidP="00CE2390">
            <w:pPr>
              <w:tabs>
                <w:tab w:val="left" w:pos="851"/>
              </w:tabs>
              <w:jc w:val="center"/>
              <w:rPr>
                <w:b/>
                <w:sz w:val="16"/>
                <w:szCs w:val="16"/>
              </w:rPr>
            </w:pPr>
          </w:p>
          <w:p w:rsidR="00046AB9" w:rsidRDefault="00046AB9" w:rsidP="00CE2390">
            <w:pPr>
              <w:tabs>
                <w:tab w:val="left" w:pos="851"/>
              </w:tabs>
              <w:jc w:val="center"/>
              <w:rPr>
                <w:b/>
                <w:sz w:val="16"/>
                <w:szCs w:val="16"/>
              </w:rPr>
            </w:pPr>
          </w:p>
          <w:p w:rsidR="00046AB9" w:rsidRDefault="00046AB9" w:rsidP="00CE2390">
            <w:pPr>
              <w:tabs>
                <w:tab w:val="left" w:pos="851"/>
              </w:tabs>
              <w:jc w:val="center"/>
              <w:rPr>
                <w:b/>
                <w:sz w:val="16"/>
                <w:szCs w:val="16"/>
              </w:rPr>
            </w:pPr>
          </w:p>
          <w:p w:rsidR="00046AB9" w:rsidRDefault="00046AB9" w:rsidP="00CE2390">
            <w:pPr>
              <w:tabs>
                <w:tab w:val="left" w:pos="851"/>
              </w:tabs>
              <w:jc w:val="center"/>
              <w:rPr>
                <w:b/>
                <w:sz w:val="16"/>
                <w:szCs w:val="16"/>
              </w:rPr>
            </w:pPr>
          </w:p>
          <w:p w:rsidR="00046AB9" w:rsidRDefault="00046AB9" w:rsidP="00CE2390">
            <w:pPr>
              <w:tabs>
                <w:tab w:val="left" w:pos="851"/>
              </w:tabs>
              <w:jc w:val="center"/>
              <w:rPr>
                <w:b/>
                <w:sz w:val="16"/>
                <w:szCs w:val="16"/>
              </w:rPr>
            </w:pPr>
            <w:r>
              <w:rPr>
                <w:b/>
                <w:sz w:val="16"/>
                <w:szCs w:val="16"/>
              </w:rPr>
              <w:t>675,2</w:t>
            </w:r>
          </w:p>
          <w:p w:rsidR="00046AB9" w:rsidRPr="00CD1A22" w:rsidRDefault="00046AB9" w:rsidP="00CE2390">
            <w:pPr>
              <w:tabs>
                <w:tab w:val="left" w:pos="851"/>
              </w:tabs>
              <w:jc w:val="center"/>
              <w:rPr>
                <w:b/>
                <w:sz w:val="16"/>
                <w:szCs w:val="16"/>
              </w:rPr>
            </w:pPr>
          </w:p>
        </w:tc>
        <w:tc>
          <w:tcPr>
            <w:tcW w:w="993" w:type="dxa"/>
          </w:tcPr>
          <w:p w:rsidR="00046AB9" w:rsidRDefault="00046AB9" w:rsidP="00CE2390">
            <w:pPr>
              <w:tabs>
                <w:tab w:val="left" w:pos="851"/>
              </w:tabs>
              <w:jc w:val="center"/>
              <w:rPr>
                <w:sz w:val="16"/>
                <w:szCs w:val="16"/>
              </w:rPr>
            </w:pPr>
          </w:p>
          <w:p w:rsidR="00046AB9" w:rsidRPr="00CE2390" w:rsidRDefault="00046AB9" w:rsidP="00CE2390">
            <w:pPr>
              <w:jc w:val="center"/>
              <w:rPr>
                <w:sz w:val="16"/>
                <w:szCs w:val="16"/>
              </w:rPr>
            </w:pPr>
          </w:p>
          <w:p w:rsidR="00046AB9" w:rsidRDefault="00046AB9" w:rsidP="00CE2390">
            <w:pPr>
              <w:jc w:val="center"/>
              <w:rPr>
                <w:sz w:val="16"/>
                <w:szCs w:val="16"/>
              </w:rPr>
            </w:pPr>
          </w:p>
          <w:p w:rsidR="00046AB9" w:rsidRDefault="00046AB9" w:rsidP="00CE2390">
            <w:pPr>
              <w:jc w:val="center"/>
              <w:rPr>
                <w:sz w:val="16"/>
                <w:szCs w:val="16"/>
              </w:rPr>
            </w:pPr>
          </w:p>
          <w:p w:rsidR="00046AB9" w:rsidRPr="00CE2390" w:rsidRDefault="00046AB9" w:rsidP="00CE2390">
            <w:pPr>
              <w:jc w:val="center"/>
              <w:rPr>
                <w:sz w:val="16"/>
                <w:szCs w:val="16"/>
              </w:rPr>
            </w:pPr>
            <w:r>
              <w:rPr>
                <w:sz w:val="16"/>
                <w:szCs w:val="16"/>
              </w:rPr>
              <w:t>594,1</w:t>
            </w:r>
          </w:p>
        </w:tc>
        <w:tc>
          <w:tcPr>
            <w:tcW w:w="992" w:type="dxa"/>
          </w:tcPr>
          <w:p w:rsidR="00046AB9" w:rsidRDefault="00046AB9" w:rsidP="00CE2390">
            <w:pPr>
              <w:tabs>
                <w:tab w:val="left" w:pos="851"/>
              </w:tabs>
              <w:jc w:val="center"/>
              <w:rPr>
                <w:sz w:val="16"/>
                <w:szCs w:val="16"/>
              </w:rPr>
            </w:pPr>
          </w:p>
          <w:p w:rsidR="00046AB9" w:rsidRPr="00CE2390" w:rsidRDefault="00046AB9" w:rsidP="00CE2390">
            <w:pPr>
              <w:jc w:val="center"/>
              <w:rPr>
                <w:sz w:val="16"/>
                <w:szCs w:val="16"/>
              </w:rPr>
            </w:pPr>
          </w:p>
          <w:p w:rsidR="00046AB9" w:rsidRPr="00CE2390" w:rsidRDefault="00046AB9" w:rsidP="00CE2390">
            <w:pPr>
              <w:jc w:val="center"/>
              <w:rPr>
                <w:sz w:val="16"/>
                <w:szCs w:val="16"/>
              </w:rPr>
            </w:pPr>
          </w:p>
          <w:p w:rsidR="00046AB9" w:rsidRDefault="00046AB9" w:rsidP="00CE2390">
            <w:pPr>
              <w:jc w:val="center"/>
              <w:rPr>
                <w:sz w:val="16"/>
                <w:szCs w:val="16"/>
              </w:rPr>
            </w:pPr>
          </w:p>
          <w:p w:rsidR="00046AB9" w:rsidRPr="00CE2390" w:rsidRDefault="00046AB9" w:rsidP="00CE2390">
            <w:pPr>
              <w:jc w:val="center"/>
              <w:rPr>
                <w:sz w:val="16"/>
                <w:szCs w:val="16"/>
              </w:rPr>
            </w:pPr>
            <w:r>
              <w:rPr>
                <w:sz w:val="16"/>
                <w:szCs w:val="16"/>
              </w:rPr>
              <w:t>81,1</w:t>
            </w:r>
          </w:p>
        </w:tc>
        <w:tc>
          <w:tcPr>
            <w:tcW w:w="850" w:type="dxa"/>
          </w:tcPr>
          <w:p w:rsidR="00046AB9" w:rsidRDefault="00046AB9" w:rsidP="00CE2390">
            <w:pPr>
              <w:tabs>
                <w:tab w:val="left" w:pos="851"/>
              </w:tabs>
              <w:jc w:val="center"/>
              <w:rPr>
                <w:sz w:val="16"/>
                <w:szCs w:val="16"/>
              </w:rPr>
            </w:pPr>
          </w:p>
          <w:p w:rsidR="00046AB9" w:rsidRDefault="00046AB9" w:rsidP="00CE2390">
            <w:pPr>
              <w:tabs>
                <w:tab w:val="left" w:pos="851"/>
              </w:tabs>
              <w:jc w:val="center"/>
              <w:rPr>
                <w:sz w:val="16"/>
                <w:szCs w:val="16"/>
              </w:rPr>
            </w:pPr>
          </w:p>
          <w:p w:rsidR="00046AB9" w:rsidRDefault="00046AB9" w:rsidP="00CE2390">
            <w:pPr>
              <w:tabs>
                <w:tab w:val="left" w:pos="851"/>
              </w:tabs>
              <w:jc w:val="center"/>
              <w:rPr>
                <w:sz w:val="16"/>
                <w:szCs w:val="16"/>
              </w:rPr>
            </w:pPr>
          </w:p>
          <w:p w:rsidR="00046AB9" w:rsidRDefault="00046AB9" w:rsidP="00CE2390">
            <w:pPr>
              <w:tabs>
                <w:tab w:val="left" w:pos="851"/>
              </w:tabs>
              <w:jc w:val="center"/>
              <w:rPr>
                <w:sz w:val="16"/>
                <w:szCs w:val="16"/>
              </w:rPr>
            </w:pPr>
          </w:p>
          <w:p w:rsidR="00046AB9" w:rsidRPr="00CD1A22" w:rsidRDefault="00046AB9" w:rsidP="00CE2390">
            <w:pPr>
              <w:tabs>
                <w:tab w:val="left" w:pos="851"/>
              </w:tabs>
              <w:jc w:val="center"/>
              <w:rPr>
                <w:sz w:val="16"/>
                <w:szCs w:val="16"/>
              </w:rPr>
            </w:pPr>
            <w:r>
              <w:rPr>
                <w:sz w:val="16"/>
                <w:szCs w:val="16"/>
              </w:rPr>
              <w:t>12</w:t>
            </w:r>
          </w:p>
        </w:tc>
      </w:tr>
      <w:tr w:rsidR="00046AB9" w:rsidTr="00D53510">
        <w:tc>
          <w:tcPr>
            <w:tcW w:w="1466" w:type="dxa"/>
            <w:vMerge/>
          </w:tcPr>
          <w:p w:rsidR="00046AB9" w:rsidRPr="003336F0" w:rsidRDefault="00046AB9" w:rsidP="009B0644">
            <w:pPr>
              <w:tabs>
                <w:tab w:val="left" w:pos="851"/>
              </w:tabs>
              <w:jc w:val="both"/>
              <w:rPr>
                <w:sz w:val="16"/>
                <w:szCs w:val="16"/>
              </w:rPr>
            </w:pPr>
          </w:p>
        </w:tc>
        <w:tc>
          <w:tcPr>
            <w:tcW w:w="2033" w:type="dxa"/>
            <w:vMerge/>
          </w:tcPr>
          <w:p w:rsidR="00046AB9" w:rsidRPr="003336F0" w:rsidRDefault="00046AB9" w:rsidP="009B0644">
            <w:pPr>
              <w:tabs>
                <w:tab w:val="left" w:pos="851"/>
              </w:tabs>
              <w:jc w:val="both"/>
              <w:rPr>
                <w:sz w:val="16"/>
                <w:szCs w:val="16"/>
              </w:rPr>
            </w:pPr>
          </w:p>
        </w:tc>
        <w:tc>
          <w:tcPr>
            <w:tcW w:w="2426" w:type="dxa"/>
          </w:tcPr>
          <w:p w:rsidR="00046AB9" w:rsidRDefault="00046AB9" w:rsidP="00CE2390">
            <w:pPr>
              <w:tabs>
                <w:tab w:val="left" w:pos="851"/>
              </w:tabs>
              <w:jc w:val="both"/>
              <w:rPr>
                <w:sz w:val="16"/>
                <w:szCs w:val="16"/>
              </w:rPr>
            </w:pPr>
            <w:r>
              <w:rPr>
                <w:sz w:val="16"/>
                <w:szCs w:val="16"/>
              </w:rPr>
              <w:t>Соблюдение требований к антитеррористической защищенности объектов (территории) муниципальных образовательных организаций в Иркутской области</w:t>
            </w:r>
          </w:p>
        </w:tc>
        <w:tc>
          <w:tcPr>
            <w:tcW w:w="992" w:type="dxa"/>
          </w:tcPr>
          <w:p w:rsidR="00046AB9" w:rsidRPr="00BA6C38" w:rsidRDefault="00046AB9" w:rsidP="009B0644">
            <w:pPr>
              <w:tabs>
                <w:tab w:val="left" w:pos="851"/>
              </w:tabs>
              <w:jc w:val="center"/>
              <w:rPr>
                <w:b/>
                <w:sz w:val="16"/>
                <w:szCs w:val="16"/>
              </w:rPr>
            </w:pPr>
          </w:p>
          <w:p w:rsidR="00046AB9" w:rsidRPr="00BA6C38" w:rsidRDefault="00046AB9" w:rsidP="009B0644">
            <w:pPr>
              <w:tabs>
                <w:tab w:val="left" w:pos="851"/>
              </w:tabs>
              <w:jc w:val="center"/>
              <w:rPr>
                <w:b/>
                <w:sz w:val="16"/>
                <w:szCs w:val="16"/>
              </w:rPr>
            </w:pPr>
          </w:p>
          <w:p w:rsidR="00046AB9" w:rsidRDefault="00046AB9" w:rsidP="009B0644">
            <w:pPr>
              <w:tabs>
                <w:tab w:val="left" w:pos="851"/>
              </w:tabs>
              <w:jc w:val="center"/>
              <w:rPr>
                <w:b/>
                <w:sz w:val="16"/>
                <w:szCs w:val="16"/>
              </w:rPr>
            </w:pPr>
          </w:p>
          <w:p w:rsidR="00046AB9" w:rsidRPr="00BA6C38" w:rsidRDefault="00046AB9" w:rsidP="009B0644">
            <w:pPr>
              <w:tabs>
                <w:tab w:val="left" w:pos="851"/>
              </w:tabs>
              <w:jc w:val="center"/>
              <w:rPr>
                <w:b/>
                <w:sz w:val="16"/>
                <w:szCs w:val="16"/>
              </w:rPr>
            </w:pPr>
            <w:r>
              <w:rPr>
                <w:b/>
                <w:sz w:val="16"/>
                <w:szCs w:val="16"/>
              </w:rPr>
              <w:t>481,5</w:t>
            </w:r>
          </w:p>
        </w:tc>
        <w:tc>
          <w:tcPr>
            <w:tcW w:w="993" w:type="dxa"/>
          </w:tcPr>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r>
              <w:rPr>
                <w:sz w:val="16"/>
                <w:szCs w:val="16"/>
              </w:rPr>
              <w:t>423,7</w:t>
            </w:r>
          </w:p>
        </w:tc>
        <w:tc>
          <w:tcPr>
            <w:tcW w:w="992" w:type="dxa"/>
          </w:tcPr>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r>
              <w:rPr>
                <w:sz w:val="16"/>
                <w:szCs w:val="16"/>
              </w:rPr>
              <w:t>57,8</w:t>
            </w:r>
          </w:p>
        </w:tc>
        <w:tc>
          <w:tcPr>
            <w:tcW w:w="850" w:type="dxa"/>
          </w:tcPr>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p>
          <w:p w:rsidR="00046AB9" w:rsidRDefault="00046AB9" w:rsidP="009B0644">
            <w:pPr>
              <w:tabs>
                <w:tab w:val="left" w:pos="851"/>
              </w:tabs>
              <w:jc w:val="center"/>
              <w:rPr>
                <w:sz w:val="16"/>
                <w:szCs w:val="16"/>
              </w:rPr>
            </w:pPr>
            <w:r>
              <w:rPr>
                <w:sz w:val="16"/>
                <w:szCs w:val="16"/>
              </w:rPr>
              <w:t>12</w:t>
            </w:r>
          </w:p>
        </w:tc>
      </w:tr>
      <w:tr w:rsidR="00046AB9" w:rsidTr="00D53510">
        <w:tc>
          <w:tcPr>
            <w:tcW w:w="1466" w:type="dxa"/>
          </w:tcPr>
          <w:p w:rsidR="00046AB9" w:rsidRDefault="00046AB9" w:rsidP="009B0644">
            <w:pPr>
              <w:tabs>
                <w:tab w:val="left" w:pos="851"/>
              </w:tabs>
              <w:jc w:val="both"/>
              <w:rPr>
                <w:sz w:val="16"/>
                <w:szCs w:val="16"/>
              </w:rPr>
            </w:pPr>
            <w:r>
              <w:rPr>
                <w:sz w:val="16"/>
                <w:szCs w:val="16"/>
              </w:rPr>
              <w:t xml:space="preserve">ГП «Социальная поддержка </w:t>
            </w:r>
            <w:r>
              <w:rPr>
                <w:sz w:val="16"/>
                <w:szCs w:val="16"/>
              </w:rPr>
              <w:lastRenderedPageBreak/>
              <w:t>населения»</w:t>
            </w:r>
          </w:p>
        </w:tc>
        <w:tc>
          <w:tcPr>
            <w:tcW w:w="2033" w:type="dxa"/>
            <w:vMerge/>
          </w:tcPr>
          <w:p w:rsidR="00046AB9" w:rsidRDefault="00046AB9" w:rsidP="009B0644">
            <w:pPr>
              <w:tabs>
                <w:tab w:val="left" w:pos="851"/>
              </w:tabs>
              <w:jc w:val="both"/>
              <w:rPr>
                <w:sz w:val="16"/>
                <w:szCs w:val="16"/>
              </w:rPr>
            </w:pPr>
          </w:p>
        </w:tc>
        <w:tc>
          <w:tcPr>
            <w:tcW w:w="2426" w:type="dxa"/>
          </w:tcPr>
          <w:p w:rsidR="00046AB9" w:rsidRDefault="00046AB9" w:rsidP="009B0644">
            <w:pPr>
              <w:tabs>
                <w:tab w:val="left" w:pos="851"/>
              </w:tabs>
              <w:jc w:val="both"/>
              <w:rPr>
                <w:sz w:val="16"/>
                <w:szCs w:val="16"/>
              </w:rPr>
            </w:pPr>
            <w:r>
              <w:rPr>
                <w:sz w:val="16"/>
                <w:szCs w:val="16"/>
              </w:rPr>
              <w:t xml:space="preserve">Организация отдыха детей в каникулярное время по оплате </w:t>
            </w:r>
            <w:r>
              <w:rPr>
                <w:sz w:val="16"/>
                <w:szCs w:val="16"/>
              </w:rPr>
              <w:lastRenderedPageBreak/>
              <w:t>стоимости питания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992" w:type="dxa"/>
          </w:tcPr>
          <w:p w:rsidR="00046AB9" w:rsidRPr="00046AB9" w:rsidRDefault="00046AB9" w:rsidP="00046AB9">
            <w:pPr>
              <w:tabs>
                <w:tab w:val="left" w:pos="851"/>
              </w:tabs>
              <w:jc w:val="center"/>
              <w:rPr>
                <w:b/>
                <w:sz w:val="16"/>
                <w:szCs w:val="16"/>
              </w:rPr>
            </w:pPr>
          </w:p>
          <w:p w:rsidR="00046AB9" w:rsidRPr="00046AB9" w:rsidRDefault="00046AB9" w:rsidP="00046AB9">
            <w:pPr>
              <w:jc w:val="center"/>
              <w:rPr>
                <w:b/>
                <w:sz w:val="16"/>
                <w:szCs w:val="16"/>
              </w:rPr>
            </w:pPr>
          </w:p>
          <w:p w:rsidR="00046AB9" w:rsidRPr="00046AB9" w:rsidRDefault="00046AB9" w:rsidP="00046AB9">
            <w:pPr>
              <w:jc w:val="center"/>
              <w:rPr>
                <w:b/>
                <w:sz w:val="16"/>
                <w:szCs w:val="16"/>
              </w:rPr>
            </w:pPr>
          </w:p>
          <w:p w:rsidR="00046AB9" w:rsidRPr="00046AB9" w:rsidRDefault="00046AB9" w:rsidP="00046AB9">
            <w:pPr>
              <w:jc w:val="center"/>
              <w:rPr>
                <w:b/>
                <w:sz w:val="16"/>
                <w:szCs w:val="16"/>
              </w:rPr>
            </w:pPr>
          </w:p>
          <w:p w:rsidR="00046AB9" w:rsidRPr="00046AB9" w:rsidRDefault="00046AB9" w:rsidP="00046AB9">
            <w:pPr>
              <w:jc w:val="center"/>
              <w:rPr>
                <w:b/>
                <w:sz w:val="16"/>
                <w:szCs w:val="16"/>
              </w:rPr>
            </w:pPr>
          </w:p>
          <w:p w:rsidR="00046AB9" w:rsidRPr="00046AB9" w:rsidRDefault="00046AB9" w:rsidP="00046AB9">
            <w:pPr>
              <w:jc w:val="center"/>
              <w:rPr>
                <w:b/>
                <w:sz w:val="16"/>
                <w:szCs w:val="16"/>
              </w:rPr>
            </w:pPr>
            <w:r w:rsidRPr="00046AB9">
              <w:rPr>
                <w:b/>
                <w:sz w:val="16"/>
                <w:szCs w:val="16"/>
              </w:rPr>
              <w:t>4 212,0</w:t>
            </w:r>
          </w:p>
        </w:tc>
        <w:tc>
          <w:tcPr>
            <w:tcW w:w="993" w:type="dxa"/>
          </w:tcPr>
          <w:p w:rsidR="00046AB9" w:rsidRPr="00DA03B9" w:rsidRDefault="00046AB9" w:rsidP="00046AB9">
            <w:pPr>
              <w:tabs>
                <w:tab w:val="left" w:pos="851"/>
              </w:tabs>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r w:rsidRPr="00DA03B9">
              <w:rPr>
                <w:sz w:val="16"/>
                <w:szCs w:val="16"/>
              </w:rPr>
              <w:t>3 706,5</w:t>
            </w:r>
          </w:p>
        </w:tc>
        <w:tc>
          <w:tcPr>
            <w:tcW w:w="992" w:type="dxa"/>
          </w:tcPr>
          <w:p w:rsidR="00046AB9" w:rsidRPr="00DA03B9" w:rsidRDefault="00046AB9" w:rsidP="00046AB9">
            <w:pPr>
              <w:tabs>
                <w:tab w:val="left" w:pos="851"/>
              </w:tabs>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r w:rsidRPr="00DA03B9">
              <w:rPr>
                <w:sz w:val="16"/>
                <w:szCs w:val="16"/>
              </w:rPr>
              <w:t>505,5</w:t>
            </w:r>
          </w:p>
        </w:tc>
        <w:tc>
          <w:tcPr>
            <w:tcW w:w="850" w:type="dxa"/>
          </w:tcPr>
          <w:p w:rsidR="00046AB9" w:rsidRPr="00DA03B9" w:rsidRDefault="00046AB9" w:rsidP="00046AB9">
            <w:pPr>
              <w:tabs>
                <w:tab w:val="left" w:pos="851"/>
              </w:tabs>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p>
          <w:p w:rsidR="00046AB9" w:rsidRPr="00DA03B9" w:rsidRDefault="00046AB9" w:rsidP="00046AB9">
            <w:pPr>
              <w:jc w:val="center"/>
              <w:rPr>
                <w:sz w:val="16"/>
                <w:szCs w:val="16"/>
              </w:rPr>
            </w:pPr>
            <w:r w:rsidRPr="00DA03B9">
              <w:rPr>
                <w:sz w:val="16"/>
                <w:szCs w:val="16"/>
              </w:rPr>
              <w:t>12</w:t>
            </w:r>
          </w:p>
        </w:tc>
      </w:tr>
      <w:tr w:rsidR="00046AB9" w:rsidTr="00D53510">
        <w:tc>
          <w:tcPr>
            <w:tcW w:w="1466" w:type="dxa"/>
          </w:tcPr>
          <w:p w:rsidR="00046AB9" w:rsidRDefault="00046AB9" w:rsidP="009B0644">
            <w:pPr>
              <w:tabs>
                <w:tab w:val="left" w:pos="851"/>
              </w:tabs>
              <w:jc w:val="both"/>
              <w:rPr>
                <w:sz w:val="16"/>
                <w:szCs w:val="16"/>
              </w:rPr>
            </w:pPr>
            <w:r>
              <w:rPr>
                <w:sz w:val="16"/>
                <w:szCs w:val="16"/>
              </w:rPr>
              <w:lastRenderedPageBreak/>
              <w:t>ГП «Экономическое развитие и инновационная экономика»</w:t>
            </w:r>
          </w:p>
        </w:tc>
        <w:tc>
          <w:tcPr>
            <w:tcW w:w="2033" w:type="dxa"/>
            <w:vMerge/>
          </w:tcPr>
          <w:p w:rsidR="00046AB9" w:rsidRDefault="00046AB9" w:rsidP="009B0644">
            <w:pPr>
              <w:tabs>
                <w:tab w:val="left" w:pos="851"/>
              </w:tabs>
              <w:jc w:val="both"/>
              <w:rPr>
                <w:sz w:val="16"/>
                <w:szCs w:val="16"/>
              </w:rPr>
            </w:pPr>
          </w:p>
        </w:tc>
        <w:tc>
          <w:tcPr>
            <w:tcW w:w="2426" w:type="dxa"/>
          </w:tcPr>
          <w:p w:rsidR="00046AB9" w:rsidRDefault="00046AB9" w:rsidP="009B0644">
            <w:pPr>
              <w:tabs>
                <w:tab w:val="left" w:pos="851"/>
              </w:tabs>
              <w:jc w:val="both"/>
              <w:rPr>
                <w:sz w:val="16"/>
                <w:szCs w:val="16"/>
              </w:rPr>
            </w:pPr>
            <w:r>
              <w:rPr>
                <w:sz w:val="16"/>
                <w:szCs w:val="16"/>
              </w:rPr>
              <w:t>Реализация мероприятия перечня проектов народных инициатив</w:t>
            </w:r>
          </w:p>
        </w:tc>
        <w:tc>
          <w:tcPr>
            <w:tcW w:w="992" w:type="dxa"/>
          </w:tcPr>
          <w:p w:rsidR="00046AB9" w:rsidRDefault="00046AB9" w:rsidP="00046AB9">
            <w:pPr>
              <w:tabs>
                <w:tab w:val="left" w:pos="851"/>
              </w:tabs>
              <w:jc w:val="center"/>
              <w:rPr>
                <w:b/>
                <w:sz w:val="16"/>
                <w:szCs w:val="16"/>
              </w:rPr>
            </w:pPr>
          </w:p>
          <w:p w:rsidR="00046AB9" w:rsidRPr="00046AB9" w:rsidRDefault="00046AB9" w:rsidP="00046AB9">
            <w:pPr>
              <w:tabs>
                <w:tab w:val="left" w:pos="851"/>
              </w:tabs>
              <w:jc w:val="center"/>
              <w:rPr>
                <w:b/>
                <w:sz w:val="16"/>
                <w:szCs w:val="16"/>
              </w:rPr>
            </w:pPr>
            <w:r>
              <w:rPr>
                <w:b/>
                <w:sz w:val="16"/>
                <w:szCs w:val="16"/>
              </w:rPr>
              <w:t>15 000,0</w:t>
            </w:r>
          </w:p>
        </w:tc>
        <w:tc>
          <w:tcPr>
            <w:tcW w:w="993" w:type="dxa"/>
          </w:tcPr>
          <w:p w:rsidR="00046AB9" w:rsidRPr="00DA03B9" w:rsidRDefault="00046AB9" w:rsidP="00046AB9">
            <w:pPr>
              <w:tabs>
                <w:tab w:val="left" w:pos="851"/>
              </w:tabs>
              <w:jc w:val="center"/>
              <w:rPr>
                <w:sz w:val="16"/>
                <w:szCs w:val="16"/>
              </w:rPr>
            </w:pPr>
          </w:p>
          <w:p w:rsidR="00046AB9" w:rsidRPr="00DA03B9" w:rsidRDefault="00046AB9" w:rsidP="00046AB9">
            <w:pPr>
              <w:tabs>
                <w:tab w:val="left" w:pos="851"/>
              </w:tabs>
              <w:jc w:val="center"/>
              <w:rPr>
                <w:sz w:val="16"/>
                <w:szCs w:val="16"/>
              </w:rPr>
            </w:pPr>
            <w:r w:rsidRPr="00DA03B9">
              <w:rPr>
                <w:sz w:val="16"/>
                <w:szCs w:val="16"/>
              </w:rPr>
              <w:t>13 200,0</w:t>
            </w:r>
          </w:p>
        </w:tc>
        <w:tc>
          <w:tcPr>
            <w:tcW w:w="992" w:type="dxa"/>
          </w:tcPr>
          <w:p w:rsidR="00046AB9" w:rsidRPr="00DA03B9" w:rsidRDefault="00046AB9" w:rsidP="00046AB9">
            <w:pPr>
              <w:tabs>
                <w:tab w:val="left" w:pos="851"/>
              </w:tabs>
              <w:jc w:val="center"/>
              <w:rPr>
                <w:sz w:val="16"/>
                <w:szCs w:val="16"/>
              </w:rPr>
            </w:pPr>
          </w:p>
          <w:p w:rsidR="00046AB9" w:rsidRPr="00DA03B9" w:rsidRDefault="00046AB9" w:rsidP="00046AB9">
            <w:pPr>
              <w:tabs>
                <w:tab w:val="left" w:pos="851"/>
              </w:tabs>
              <w:jc w:val="center"/>
              <w:rPr>
                <w:sz w:val="16"/>
                <w:szCs w:val="16"/>
              </w:rPr>
            </w:pPr>
            <w:r w:rsidRPr="00DA03B9">
              <w:rPr>
                <w:sz w:val="16"/>
                <w:szCs w:val="16"/>
              </w:rPr>
              <w:t>1 800,0</w:t>
            </w:r>
          </w:p>
        </w:tc>
        <w:tc>
          <w:tcPr>
            <w:tcW w:w="850" w:type="dxa"/>
          </w:tcPr>
          <w:p w:rsidR="00046AB9" w:rsidRPr="00DA03B9" w:rsidRDefault="00046AB9" w:rsidP="00046AB9">
            <w:pPr>
              <w:tabs>
                <w:tab w:val="left" w:pos="851"/>
              </w:tabs>
              <w:jc w:val="center"/>
              <w:rPr>
                <w:sz w:val="16"/>
                <w:szCs w:val="16"/>
              </w:rPr>
            </w:pPr>
          </w:p>
          <w:p w:rsidR="00046AB9" w:rsidRPr="00DA03B9" w:rsidRDefault="00046AB9" w:rsidP="00046AB9">
            <w:pPr>
              <w:tabs>
                <w:tab w:val="left" w:pos="851"/>
              </w:tabs>
              <w:jc w:val="center"/>
              <w:rPr>
                <w:sz w:val="16"/>
                <w:szCs w:val="16"/>
              </w:rPr>
            </w:pPr>
            <w:r w:rsidRPr="00DA03B9">
              <w:rPr>
                <w:sz w:val="16"/>
                <w:szCs w:val="16"/>
              </w:rPr>
              <w:t>12</w:t>
            </w:r>
          </w:p>
        </w:tc>
      </w:tr>
      <w:tr w:rsidR="00046AB9" w:rsidTr="00D53510">
        <w:tc>
          <w:tcPr>
            <w:tcW w:w="1466" w:type="dxa"/>
          </w:tcPr>
          <w:p w:rsidR="00046AB9" w:rsidRDefault="00046AB9" w:rsidP="009B0644">
            <w:pPr>
              <w:tabs>
                <w:tab w:val="left" w:pos="851"/>
              </w:tabs>
              <w:jc w:val="both"/>
              <w:rPr>
                <w:sz w:val="16"/>
                <w:szCs w:val="16"/>
              </w:rPr>
            </w:pPr>
          </w:p>
        </w:tc>
        <w:tc>
          <w:tcPr>
            <w:tcW w:w="2033" w:type="dxa"/>
          </w:tcPr>
          <w:p w:rsidR="00046AB9" w:rsidRDefault="00046AB9" w:rsidP="009B0644">
            <w:pPr>
              <w:tabs>
                <w:tab w:val="left" w:pos="851"/>
              </w:tabs>
              <w:jc w:val="both"/>
              <w:rPr>
                <w:sz w:val="16"/>
                <w:szCs w:val="16"/>
              </w:rPr>
            </w:pPr>
            <w:r>
              <w:rPr>
                <w:sz w:val="16"/>
                <w:szCs w:val="16"/>
              </w:rPr>
              <w:t xml:space="preserve">МП «Осуществление бюджетных инвестиций в объекты муниципальной собственности учреждениям бюджетной сферы Нижнеилимского муниципального района» </w:t>
            </w:r>
          </w:p>
        </w:tc>
        <w:tc>
          <w:tcPr>
            <w:tcW w:w="2426" w:type="dxa"/>
          </w:tcPr>
          <w:p w:rsidR="00046AB9" w:rsidRDefault="00046AB9" w:rsidP="009B0644">
            <w:pPr>
              <w:tabs>
                <w:tab w:val="left" w:pos="851"/>
              </w:tabs>
              <w:jc w:val="both"/>
              <w:rPr>
                <w:sz w:val="16"/>
                <w:szCs w:val="16"/>
              </w:rPr>
            </w:pPr>
            <w:r>
              <w:rPr>
                <w:sz w:val="16"/>
                <w:szCs w:val="16"/>
              </w:rPr>
              <w:t>Капитальный ремонт</w:t>
            </w:r>
            <w:r w:rsidR="00AB37AE">
              <w:rPr>
                <w:sz w:val="16"/>
                <w:szCs w:val="16"/>
              </w:rPr>
              <w:t xml:space="preserve"> здания краеведческого отдела МКУК «Музей»</w:t>
            </w:r>
          </w:p>
        </w:tc>
        <w:tc>
          <w:tcPr>
            <w:tcW w:w="992" w:type="dxa"/>
          </w:tcPr>
          <w:p w:rsidR="00046AB9" w:rsidRDefault="00046AB9" w:rsidP="009B0644">
            <w:pPr>
              <w:tabs>
                <w:tab w:val="left" w:pos="851"/>
              </w:tabs>
              <w:jc w:val="center"/>
              <w:rPr>
                <w:b/>
                <w:sz w:val="16"/>
                <w:szCs w:val="16"/>
              </w:rPr>
            </w:pPr>
          </w:p>
          <w:p w:rsidR="00AB37AE" w:rsidRDefault="00AB37AE" w:rsidP="009B0644">
            <w:pPr>
              <w:tabs>
                <w:tab w:val="left" w:pos="851"/>
              </w:tabs>
              <w:jc w:val="center"/>
              <w:rPr>
                <w:b/>
                <w:sz w:val="16"/>
                <w:szCs w:val="16"/>
              </w:rPr>
            </w:pPr>
          </w:p>
          <w:p w:rsidR="00AB37AE" w:rsidRPr="00BA6C38" w:rsidRDefault="00D53510" w:rsidP="009B0644">
            <w:pPr>
              <w:tabs>
                <w:tab w:val="left" w:pos="851"/>
              </w:tabs>
              <w:jc w:val="center"/>
              <w:rPr>
                <w:b/>
                <w:sz w:val="16"/>
                <w:szCs w:val="16"/>
              </w:rPr>
            </w:pPr>
            <w:r>
              <w:rPr>
                <w:b/>
                <w:sz w:val="16"/>
                <w:szCs w:val="16"/>
              </w:rPr>
              <w:t xml:space="preserve"> 3 457,2</w:t>
            </w:r>
          </w:p>
        </w:tc>
        <w:tc>
          <w:tcPr>
            <w:tcW w:w="993" w:type="dxa"/>
          </w:tcPr>
          <w:p w:rsidR="00046AB9" w:rsidRDefault="00046AB9" w:rsidP="009B0644">
            <w:pPr>
              <w:tabs>
                <w:tab w:val="left" w:pos="851"/>
              </w:tabs>
              <w:jc w:val="center"/>
              <w:rPr>
                <w:sz w:val="16"/>
                <w:szCs w:val="16"/>
              </w:rPr>
            </w:pPr>
          </w:p>
          <w:p w:rsidR="00D53510" w:rsidRDefault="00D53510" w:rsidP="009B0644">
            <w:pPr>
              <w:tabs>
                <w:tab w:val="left" w:pos="851"/>
              </w:tabs>
              <w:jc w:val="center"/>
              <w:rPr>
                <w:sz w:val="16"/>
                <w:szCs w:val="16"/>
              </w:rPr>
            </w:pPr>
          </w:p>
          <w:p w:rsidR="00D53510" w:rsidRDefault="00D53510" w:rsidP="009B0644">
            <w:pPr>
              <w:tabs>
                <w:tab w:val="left" w:pos="851"/>
              </w:tabs>
              <w:jc w:val="center"/>
              <w:rPr>
                <w:sz w:val="16"/>
                <w:szCs w:val="16"/>
              </w:rPr>
            </w:pPr>
            <w:r>
              <w:rPr>
                <w:sz w:val="16"/>
                <w:szCs w:val="16"/>
              </w:rPr>
              <w:t>0,0</w:t>
            </w:r>
          </w:p>
        </w:tc>
        <w:tc>
          <w:tcPr>
            <w:tcW w:w="992" w:type="dxa"/>
          </w:tcPr>
          <w:p w:rsidR="00046AB9" w:rsidRDefault="00046AB9" w:rsidP="009B0644">
            <w:pPr>
              <w:tabs>
                <w:tab w:val="left" w:pos="851"/>
              </w:tabs>
              <w:jc w:val="center"/>
              <w:rPr>
                <w:sz w:val="16"/>
                <w:szCs w:val="16"/>
              </w:rPr>
            </w:pPr>
          </w:p>
          <w:p w:rsidR="00D53510" w:rsidRDefault="00D53510" w:rsidP="009B0644">
            <w:pPr>
              <w:tabs>
                <w:tab w:val="left" w:pos="851"/>
              </w:tabs>
              <w:jc w:val="center"/>
              <w:rPr>
                <w:sz w:val="16"/>
                <w:szCs w:val="16"/>
              </w:rPr>
            </w:pPr>
          </w:p>
          <w:p w:rsidR="00D53510" w:rsidRDefault="00D53510" w:rsidP="009B0644">
            <w:pPr>
              <w:tabs>
                <w:tab w:val="left" w:pos="851"/>
              </w:tabs>
              <w:jc w:val="center"/>
              <w:rPr>
                <w:sz w:val="16"/>
                <w:szCs w:val="16"/>
              </w:rPr>
            </w:pPr>
            <w:r>
              <w:rPr>
                <w:sz w:val="16"/>
                <w:szCs w:val="16"/>
              </w:rPr>
              <w:t>3 457,2</w:t>
            </w:r>
          </w:p>
        </w:tc>
        <w:tc>
          <w:tcPr>
            <w:tcW w:w="850" w:type="dxa"/>
          </w:tcPr>
          <w:p w:rsidR="00046AB9" w:rsidRDefault="00046AB9" w:rsidP="009B0644">
            <w:pPr>
              <w:tabs>
                <w:tab w:val="left" w:pos="851"/>
              </w:tabs>
              <w:jc w:val="center"/>
              <w:rPr>
                <w:sz w:val="16"/>
                <w:szCs w:val="16"/>
              </w:rPr>
            </w:pPr>
          </w:p>
          <w:p w:rsidR="00D53510" w:rsidRDefault="00D53510" w:rsidP="009B0644">
            <w:pPr>
              <w:tabs>
                <w:tab w:val="left" w:pos="851"/>
              </w:tabs>
              <w:jc w:val="center"/>
              <w:rPr>
                <w:sz w:val="16"/>
                <w:szCs w:val="16"/>
              </w:rPr>
            </w:pPr>
          </w:p>
          <w:p w:rsidR="00D53510" w:rsidRDefault="00D53510" w:rsidP="009B0644">
            <w:pPr>
              <w:tabs>
                <w:tab w:val="left" w:pos="851"/>
              </w:tabs>
              <w:jc w:val="center"/>
              <w:rPr>
                <w:sz w:val="16"/>
                <w:szCs w:val="16"/>
              </w:rPr>
            </w:pPr>
            <w:r>
              <w:rPr>
                <w:sz w:val="16"/>
                <w:szCs w:val="16"/>
              </w:rPr>
              <w:t>0</w:t>
            </w:r>
          </w:p>
        </w:tc>
      </w:tr>
      <w:tr w:rsidR="00BB5D40" w:rsidTr="00D53510">
        <w:tc>
          <w:tcPr>
            <w:tcW w:w="1466" w:type="dxa"/>
          </w:tcPr>
          <w:p w:rsidR="00BB5D40" w:rsidRDefault="00BB5D40" w:rsidP="009B0644">
            <w:pPr>
              <w:tabs>
                <w:tab w:val="left" w:pos="851"/>
              </w:tabs>
              <w:jc w:val="both"/>
              <w:rPr>
                <w:sz w:val="16"/>
                <w:szCs w:val="16"/>
              </w:rPr>
            </w:pPr>
          </w:p>
          <w:p w:rsidR="00BB5D40" w:rsidRDefault="00BB5D40" w:rsidP="009B0644">
            <w:pPr>
              <w:tabs>
                <w:tab w:val="left" w:pos="851"/>
              </w:tabs>
              <w:jc w:val="both"/>
              <w:rPr>
                <w:sz w:val="16"/>
                <w:szCs w:val="16"/>
              </w:rPr>
            </w:pPr>
          </w:p>
          <w:p w:rsidR="00BB5D40" w:rsidRPr="003336F0" w:rsidRDefault="00BB5D40" w:rsidP="009B0644">
            <w:pPr>
              <w:tabs>
                <w:tab w:val="left" w:pos="851"/>
              </w:tabs>
              <w:jc w:val="both"/>
              <w:rPr>
                <w:sz w:val="16"/>
                <w:szCs w:val="16"/>
              </w:rPr>
            </w:pPr>
            <w:r>
              <w:rPr>
                <w:sz w:val="16"/>
                <w:szCs w:val="16"/>
              </w:rPr>
              <w:t>ГП «Развитие культуры»</w:t>
            </w:r>
          </w:p>
        </w:tc>
        <w:tc>
          <w:tcPr>
            <w:tcW w:w="2033" w:type="dxa"/>
            <w:vMerge w:val="restart"/>
          </w:tcPr>
          <w:p w:rsidR="00BB5D40" w:rsidRDefault="00BB5D40" w:rsidP="009B0644">
            <w:pPr>
              <w:tabs>
                <w:tab w:val="left" w:pos="851"/>
              </w:tabs>
              <w:jc w:val="both"/>
              <w:rPr>
                <w:sz w:val="16"/>
                <w:szCs w:val="16"/>
              </w:rPr>
            </w:pPr>
          </w:p>
          <w:p w:rsidR="00BB5D40" w:rsidRDefault="00BB5D40" w:rsidP="009B0644">
            <w:pPr>
              <w:tabs>
                <w:tab w:val="left" w:pos="851"/>
              </w:tabs>
              <w:jc w:val="both"/>
              <w:rPr>
                <w:sz w:val="16"/>
                <w:szCs w:val="16"/>
              </w:rPr>
            </w:pPr>
          </w:p>
          <w:p w:rsidR="00BB5D40" w:rsidRPr="003336F0" w:rsidRDefault="00BB5D40" w:rsidP="009B0644">
            <w:pPr>
              <w:tabs>
                <w:tab w:val="left" w:pos="851"/>
              </w:tabs>
              <w:jc w:val="both"/>
              <w:rPr>
                <w:sz w:val="16"/>
                <w:szCs w:val="16"/>
              </w:rPr>
            </w:pPr>
            <w:r>
              <w:rPr>
                <w:sz w:val="16"/>
                <w:szCs w:val="16"/>
              </w:rPr>
              <w:t>МП «Поддержка и развитие сферы культуры, искусства и дополнительного образования детей в Нижнеилимском районе»</w:t>
            </w:r>
          </w:p>
        </w:tc>
        <w:tc>
          <w:tcPr>
            <w:tcW w:w="2426" w:type="dxa"/>
          </w:tcPr>
          <w:p w:rsidR="00BB5D40" w:rsidRPr="003336F0" w:rsidRDefault="00BB5D40" w:rsidP="009B0644">
            <w:pPr>
              <w:tabs>
                <w:tab w:val="left" w:pos="851"/>
              </w:tabs>
              <w:jc w:val="both"/>
              <w:rPr>
                <w:sz w:val="16"/>
                <w:szCs w:val="16"/>
              </w:rPr>
            </w:pPr>
            <w:r>
              <w:rPr>
                <w:sz w:val="16"/>
                <w:szCs w:val="16"/>
              </w:rPr>
              <w:t>Модернизация библиотек в части комплектования книжных фондов библиотек муниципальных образований</w:t>
            </w:r>
          </w:p>
        </w:tc>
        <w:tc>
          <w:tcPr>
            <w:tcW w:w="992" w:type="dxa"/>
          </w:tcPr>
          <w:p w:rsidR="00BB5D40" w:rsidRPr="00BA6C38" w:rsidRDefault="00BB5D40" w:rsidP="009B0644">
            <w:pPr>
              <w:tabs>
                <w:tab w:val="left" w:pos="851"/>
              </w:tabs>
              <w:jc w:val="center"/>
              <w:rPr>
                <w:b/>
                <w:sz w:val="16"/>
                <w:szCs w:val="16"/>
              </w:rPr>
            </w:pPr>
          </w:p>
          <w:p w:rsidR="00BB5D40" w:rsidRPr="00BA6C38" w:rsidRDefault="00BB5D40" w:rsidP="009B0644">
            <w:pPr>
              <w:jc w:val="center"/>
              <w:rPr>
                <w:b/>
                <w:sz w:val="16"/>
                <w:szCs w:val="16"/>
              </w:rPr>
            </w:pPr>
          </w:p>
          <w:p w:rsidR="00BB5D40" w:rsidRPr="00BA6C38" w:rsidRDefault="00D53510" w:rsidP="009B0644">
            <w:pPr>
              <w:jc w:val="center"/>
              <w:rPr>
                <w:b/>
                <w:sz w:val="16"/>
                <w:szCs w:val="16"/>
              </w:rPr>
            </w:pPr>
            <w:r>
              <w:rPr>
                <w:b/>
                <w:sz w:val="16"/>
                <w:szCs w:val="16"/>
              </w:rPr>
              <w:t>314,4</w:t>
            </w:r>
          </w:p>
        </w:tc>
        <w:tc>
          <w:tcPr>
            <w:tcW w:w="993" w:type="dxa"/>
          </w:tcPr>
          <w:p w:rsidR="00BB5D40" w:rsidRDefault="00BB5D40" w:rsidP="009B0644">
            <w:pPr>
              <w:tabs>
                <w:tab w:val="left" w:pos="851"/>
              </w:tabs>
              <w:jc w:val="center"/>
              <w:rPr>
                <w:sz w:val="16"/>
                <w:szCs w:val="16"/>
              </w:rPr>
            </w:pPr>
          </w:p>
          <w:p w:rsidR="00BB5D40" w:rsidRDefault="00BB5D40" w:rsidP="009B0644">
            <w:pPr>
              <w:tabs>
                <w:tab w:val="left" w:pos="851"/>
              </w:tabs>
              <w:jc w:val="center"/>
              <w:rPr>
                <w:sz w:val="16"/>
                <w:szCs w:val="16"/>
              </w:rPr>
            </w:pPr>
          </w:p>
          <w:p w:rsidR="00BB5D40" w:rsidRPr="003336F0" w:rsidRDefault="00D53510" w:rsidP="009B0644">
            <w:pPr>
              <w:tabs>
                <w:tab w:val="left" w:pos="851"/>
              </w:tabs>
              <w:jc w:val="center"/>
              <w:rPr>
                <w:sz w:val="16"/>
                <w:szCs w:val="16"/>
              </w:rPr>
            </w:pPr>
            <w:r>
              <w:rPr>
                <w:sz w:val="16"/>
                <w:szCs w:val="16"/>
              </w:rPr>
              <w:t>276,6</w:t>
            </w:r>
          </w:p>
        </w:tc>
        <w:tc>
          <w:tcPr>
            <w:tcW w:w="992" w:type="dxa"/>
          </w:tcPr>
          <w:p w:rsidR="00BB5D40" w:rsidRDefault="00BB5D40" w:rsidP="009B0644">
            <w:pPr>
              <w:tabs>
                <w:tab w:val="left" w:pos="851"/>
              </w:tabs>
              <w:jc w:val="center"/>
              <w:rPr>
                <w:sz w:val="16"/>
                <w:szCs w:val="16"/>
              </w:rPr>
            </w:pPr>
          </w:p>
          <w:p w:rsidR="00BB5D40" w:rsidRDefault="00BB5D40" w:rsidP="009B0644">
            <w:pPr>
              <w:tabs>
                <w:tab w:val="left" w:pos="851"/>
              </w:tabs>
              <w:jc w:val="center"/>
              <w:rPr>
                <w:sz w:val="16"/>
                <w:szCs w:val="16"/>
              </w:rPr>
            </w:pPr>
          </w:p>
          <w:p w:rsidR="00BB5D40" w:rsidRPr="003336F0" w:rsidRDefault="00D53510" w:rsidP="009B0644">
            <w:pPr>
              <w:tabs>
                <w:tab w:val="left" w:pos="851"/>
              </w:tabs>
              <w:jc w:val="center"/>
              <w:rPr>
                <w:sz w:val="16"/>
                <w:szCs w:val="16"/>
              </w:rPr>
            </w:pPr>
            <w:r>
              <w:rPr>
                <w:sz w:val="16"/>
                <w:szCs w:val="16"/>
              </w:rPr>
              <w:t>37,8</w:t>
            </w:r>
          </w:p>
        </w:tc>
        <w:tc>
          <w:tcPr>
            <w:tcW w:w="850" w:type="dxa"/>
          </w:tcPr>
          <w:p w:rsidR="00BB5D40" w:rsidRDefault="00BB5D40" w:rsidP="009B0644">
            <w:pPr>
              <w:tabs>
                <w:tab w:val="left" w:pos="851"/>
              </w:tabs>
              <w:jc w:val="center"/>
              <w:rPr>
                <w:sz w:val="16"/>
                <w:szCs w:val="16"/>
              </w:rPr>
            </w:pPr>
          </w:p>
          <w:p w:rsidR="00BB5D40" w:rsidRDefault="00BB5D40" w:rsidP="009B0644">
            <w:pPr>
              <w:tabs>
                <w:tab w:val="left" w:pos="851"/>
              </w:tabs>
              <w:jc w:val="center"/>
              <w:rPr>
                <w:sz w:val="16"/>
                <w:szCs w:val="16"/>
              </w:rPr>
            </w:pPr>
          </w:p>
          <w:p w:rsidR="00BB5D40" w:rsidRPr="003336F0" w:rsidRDefault="00BB5D40" w:rsidP="009B0644">
            <w:pPr>
              <w:tabs>
                <w:tab w:val="left" w:pos="851"/>
              </w:tabs>
              <w:jc w:val="center"/>
              <w:rPr>
                <w:sz w:val="16"/>
                <w:szCs w:val="16"/>
              </w:rPr>
            </w:pPr>
            <w:r>
              <w:rPr>
                <w:sz w:val="16"/>
                <w:szCs w:val="16"/>
              </w:rPr>
              <w:t>12</w:t>
            </w:r>
          </w:p>
        </w:tc>
      </w:tr>
      <w:tr w:rsidR="005D1AB0" w:rsidTr="00D53510">
        <w:tc>
          <w:tcPr>
            <w:tcW w:w="1466" w:type="dxa"/>
            <w:vMerge w:val="restart"/>
          </w:tcPr>
          <w:p w:rsidR="005D1AB0" w:rsidRPr="003336F0" w:rsidRDefault="005D1AB0" w:rsidP="009B0644">
            <w:pPr>
              <w:tabs>
                <w:tab w:val="left" w:pos="851"/>
              </w:tabs>
              <w:jc w:val="both"/>
              <w:rPr>
                <w:sz w:val="16"/>
                <w:szCs w:val="16"/>
              </w:rPr>
            </w:pPr>
            <w:r>
              <w:rPr>
                <w:sz w:val="16"/>
                <w:szCs w:val="16"/>
              </w:rPr>
              <w:t>ГП «Экономическое развитие и инновационная экономика»</w:t>
            </w:r>
          </w:p>
        </w:tc>
        <w:tc>
          <w:tcPr>
            <w:tcW w:w="2033" w:type="dxa"/>
            <w:vMerge/>
          </w:tcPr>
          <w:p w:rsidR="005D1AB0" w:rsidRPr="003336F0" w:rsidRDefault="005D1AB0" w:rsidP="009B0644">
            <w:pPr>
              <w:tabs>
                <w:tab w:val="left" w:pos="851"/>
              </w:tabs>
              <w:jc w:val="both"/>
              <w:rPr>
                <w:sz w:val="16"/>
                <w:szCs w:val="16"/>
              </w:rPr>
            </w:pPr>
          </w:p>
        </w:tc>
        <w:tc>
          <w:tcPr>
            <w:tcW w:w="2426" w:type="dxa"/>
          </w:tcPr>
          <w:p w:rsidR="005D1AB0" w:rsidRPr="003336F0" w:rsidRDefault="005D1AB0" w:rsidP="009B0644">
            <w:pPr>
              <w:tabs>
                <w:tab w:val="left" w:pos="851"/>
              </w:tabs>
              <w:jc w:val="both"/>
              <w:rPr>
                <w:sz w:val="16"/>
                <w:szCs w:val="16"/>
              </w:rPr>
            </w:pPr>
            <w:r>
              <w:rPr>
                <w:sz w:val="16"/>
                <w:szCs w:val="16"/>
              </w:rPr>
              <w:t>Развитие деятельности модельных муниципальных библиотек</w:t>
            </w:r>
          </w:p>
        </w:tc>
        <w:tc>
          <w:tcPr>
            <w:tcW w:w="992" w:type="dxa"/>
          </w:tcPr>
          <w:p w:rsidR="005D1AB0" w:rsidRPr="00BA6C38" w:rsidRDefault="005D1AB0" w:rsidP="009B0644">
            <w:pPr>
              <w:tabs>
                <w:tab w:val="left" w:pos="851"/>
              </w:tabs>
              <w:jc w:val="center"/>
              <w:rPr>
                <w:b/>
                <w:sz w:val="16"/>
                <w:szCs w:val="16"/>
              </w:rPr>
            </w:pPr>
          </w:p>
          <w:p w:rsidR="005D1AB0" w:rsidRDefault="005D1AB0" w:rsidP="009B0644">
            <w:pPr>
              <w:tabs>
                <w:tab w:val="left" w:pos="851"/>
              </w:tabs>
              <w:jc w:val="center"/>
              <w:rPr>
                <w:b/>
                <w:sz w:val="16"/>
                <w:szCs w:val="16"/>
              </w:rPr>
            </w:pPr>
          </w:p>
          <w:p w:rsidR="005D1AB0" w:rsidRPr="00BA6C38" w:rsidRDefault="005D1AB0" w:rsidP="009B0644">
            <w:pPr>
              <w:tabs>
                <w:tab w:val="left" w:pos="851"/>
              </w:tabs>
              <w:jc w:val="center"/>
              <w:rPr>
                <w:b/>
                <w:sz w:val="16"/>
                <w:szCs w:val="16"/>
              </w:rPr>
            </w:pPr>
            <w:r>
              <w:rPr>
                <w:b/>
                <w:sz w:val="16"/>
                <w:szCs w:val="16"/>
              </w:rPr>
              <w:t>81,8</w:t>
            </w:r>
          </w:p>
        </w:tc>
        <w:tc>
          <w:tcPr>
            <w:tcW w:w="993" w:type="dxa"/>
          </w:tcPr>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p>
          <w:p w:rsidR="005D1AB0" w:rsidRPr="003336F0" w:rsidRDefault="005D1AB0" w:rsidP="009B0644">
            <w:pPr>
              <w:tabs>
                <w:tab w:val="left" w:pos="851"/>
              </w:tabs>
              <w:jc w:val="center"/>
              <w:rPr>
                <w:sz w:val="16"/>
                <w:szCs w:val="16"/>
              </w:rPr>
            </w:pPr>
            <w:r>
              <w:rPr>
                <w:sz w:val="16"/>
                <w:szCs w:val="16"/>
              </w:rPr>
              <w:t>0</w:t>
            </w:r>
          </w:p>
        </w:tc>
        <w:tc>
          <w:tcPr>
            <w:tcW w:w="992" w:type="dxa"/>
          </w:tcPr>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p>
          <w:p w:rsidR="005D1AB0" w:rsidRPr="003336F0" w:rsidRDefault="005D1AB0" w:rsidP="009B0644">
            <w:pPr>
              <w:tabs>
                <w:tab w:val="left" w:pos="851"/>
              </w:tabs>
              <w:jc w:val="center"/>
              <w:rPr>
                <w:sz w:val="16"/>
                <w:szCs w:val="16"/>
              </w:rPr>
            </w:pPr>
            <w:r>
              <w:rPr>
                <w:sz w:val="16"/>
                <w:szCs w:val="16"/>
              </w:rPr>
              <w:t>81,8</w:t>
            </w:r>
          </w:p>
        </w:tc>
        <w:tc>
          <w:tcPr>
            <w:tcW w:w="850" w:type="dxa"/>
          </w:tcPr>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p>
          <w:p w:rsidR="005D1AB0" w:rsidRPr="003336F0" w:rsidRDefault="005D1AB0" w:rsidP="009B0644">
            <w:pPr>
              <w:tabs>
                <w:tab w:val="left" w:pos="851"/>
              </w:tabs>
              <w:jc w:val="center"/>
              <w:rPr>
                <w:sz w:val="16"/>
                <w:szCs w:val="16"/>
              </w:rPr>
            </w:pPr>
            <w:r>
              <w:rPr>
                <w:sz w:val="16"/>
                <w:szCs w:val="16"/>
              </w:rPr>
              <w:t>0</w:t>
            </w:r>
          </w:p>
        </w:tc>
      </w:tr>
      <w:tr w:rsidR="005D1AB0" w:rsidTr="00D53510">
        <w:tc>
          <w:tcPr>
            <w:tcW w:w="1466" w:type="dxa"/>
            <w:vMerge/>
          </w:tcPr>
          <w:p w:rsidR="005D1AB0" w:rsidRDefault="005D1AB0" w:rsidP="009B0644">
            <w:pPr>
              <w:tabs>
                <w:tab w:val="left" w:pos="851"/>
              </w:tabs>
              <w:jc w:val="both"/>
              <w:rPr>
                <w:sz w:val="16"/>
                <w:szCs w:val="16"/>
              </w:rPr>
            </w:pPr>
          </w:p>
        </w:tc>
        <w:tc>
          <w:tcPr>
            <w:tcW w:w="2033" w:type="dxa"/>
          </w:tcPr>
          <w:p w:rsidR="005D1AB0" w:rsidRPr="003336F0" w:rsidRDefault="005D1AB0" w:rsidP="009B0644">
            <w:pPr>
              <w:tabs>
                <w:tab w:val="left" w:pos="851"/>
              </w:tabs>
              <w:jc w:val="both"/>
              <w:rPr>
                <w:sz w:val="16"/>
                <w:szCs w:val="16"/>
              </w:rPr>
            </w:pPr>
          </w:p>
        </w:tc>
        <w:tc>
          <w:tcPr>
            <w:tcW w:w="2426" w:type="dxa"/>
          </w:tcPr>
          <w:p w:rsidR="005D1AB0" w:rsidRDefault="005D1AB0" w:rsidP="009B0644">
            <w:pPr>
              <w:tabs>
                <w:tab w:val="left" w:pos="851"/>
              </w:tabs>
              <w:jc w:val="both"/>
              <w:rPr>
                <w:sz w:val="16"/>
                <w:szCs w:val="16"/>
              </w:rPr>
            </w:pPr>
            <w:r>
              <w:rPr>
                <w:sz w:val="16"/>
                <w:szCs w:val="16"/>
              </w:rPr>
              <w:t>Реализация мероприятий перечня проектов народных инициатив</w:t>
            </w:r>
          </w:p>
        </w:tc>
        <w:tc>
          <w:tcPr>
            <w:tcW w:w="992" w:type="dxa"/>
          </w:tcPr>
          <w:p w:rsidR="005D1AB0" w:rsidRDefault="005D1AB0" w:rsidP="00D53510">
            <w:pPr>
              <w:tabs>
                <w:tab w:val="left" w:pos="851"/>
              </w:tabs>
              <w:jc w:val="center"/>
              <w:rPr>
                <w:b/>
                <w:sz w:val="16"/>
                <w:szCs w:val="16"/>
              </w:rPr>
            </w:pPr>
          </w:p>
          <w:p w:rsidR="005D1AB0" w:rsidRPr="00BA6C38" w:rsidRDefault="005D1AB0" w:rsidP="00D53510">
            <w:pPr>
              <w:tabs>
                <w:tab w:val="left" w:pos="851"/>
              </w:tabs>
              <w:jc w:val="center"/>
              <w:rPr>
                <w:b/>
                <w:sz w:val="16"/>
                <w:szCs w:val="16"/>
              </w:rPr>
            </w:pPr>
            <w:r>
              <w:rPr>
                <w:b/>
                <w:sz w:val="16"/>
                <w:szCs w:val="16"/>
              </w:rPr>
              <w:t>2 045,5</w:t>
            </w:r>
          </w:p>
        </w:tc>
        <w:tc>
          <w:tcPr>
            <w:tcW w:w="993" w:type="dxa"/>
          </w:tcPr>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r>
              <w:rPr>
                <w:sz w:val="16"/>
                <w:szCs w:val="16"/>
              </w:rPr>
              <w:t>1 800,0</w:t>
            </w:r>
          </w:p>
        </w:tc>
        <w:tc>
          <w:tcPr>
            <w:tcW w:w="992" w:type="dxa"/>
          </w:tcPr>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r>
              <w:rPr>
                <w:sz w:val="16"/>
                <w:szCs w:val="16"/>
              </w:rPr>
              <w:t>245,5</w:t>
            </w:r>
          </w:p>
        </w:tc>
        <w:tc>
          <w:tcPr>
            <w:tcW w:w="850" w:type="dxa"/>
          </w:tcPr>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r>
              <w:rPr>
                <w:sz w:val="16"/>
                <w:szCs w:val="16"/>
              </w:rPr>
              <w:t>12</w:t>
            </w:r>
          </w:p>
        </w:tc>
      </w:tr>
      <w:tr w:rsidR="00BB5D40" w:rsidTr="00D53510">
        <w:tc>
          <w:tcPr>
            <w:tcW w:w="1466" w:type="dxa"/>
          </w:tcPr>
          <w:p w:rsidR="00BB5D40" w:rsidRPr="003336F0" w:rsidRDefault="00BB5D40" w:rsidP="009B0644">
            <w:pPr>
              <w:tabs>
                <w:tab w:val="left" w:pos="851"/>
              </w:tabs>
              <w:jc w:val="both"/>
              <w:rPr>
                <w:sz w:val="16"/>
                <w:szCs w:val="16"/>
              </w:rPr>
            </w:pPr>
            <w:r>
              <w:rPr>
                <w:sz w:val="16"/>
                <w:szCs w:val="16"/>
              </w:rPr>
              <w:t>ГП «Доступное жилье»</w:t>
            </w:r>
          </w:p>
        </w:tc>
        <w:tc>
          <w:tcPr>
            <w:tcW w:w="2033" w:type="dxa"/>
          </w:tcPr>
          <w:p w:rsidR="00BB5D40" w:rsidRPr="003336F0" w:rsidRDefault="00BB5D40" w:rsidP="009B0644">
            <w:pPr>
              <w:tabs>
                <w:tab w:val="left" w:pos="851"/>
              </w:tabs>
              <w:jc w:val="both"/>
              <w:rPr>
                <w:sz w:val="16"/>
                <w:szCs w:val="16"/>
              </w:rPr>
            </w:pPr>
            <w:r>
              <w:rPr>
                <w:sz w:val="16"/>
                <w:szCs w:val="16"/>
              </w:rPr>
              <w:t>МП «Молодежная политика в Нижнеилимском муниципальном районе»</w:t>
            </w:r>
          </w:p>
        </w:tc>
        <w:tc>
          <w:tcPr>
            <w:tcW w:w="2426" w:type="dxa"/>
          </w:tcPr>
          <w:p w:rsidR="00BB5D40" w:rsidRPr="003336F0" w:rsidRDefault="00BB5D40" w:rsidP="009B0644">
            <w:pPr>
              <w:tabs>
                <w:tab w:val="left" w:pos="851"/>
              </w:tabs>
              <w:jc w:val="both"/>
              <w:rPr>
                <w:sz w:val="16"/>
                <w:szCs w:val="16"/>
              </w:rPr>
            </w:pPr>
            <w:r>
              <w:rPr>
                <w:sz w:val="16"/>
                <w:szCs w:val="16"/>
              </w:rPr>
              <w:t>Обеспечение жильем молодых семей</w:t>
            </w:r>
          </w:p>
        </w:tc>
        <w:tc>
          <w:tcPr>
            <w:tcW w:w="992" w:type="dxa"/>
          </w:tcPr>
          <w:p w:rsidR="00BB5D40" w:rsidRPr="00BA6C38" w:rsidRDefault="00BB5D40" w:rsidP="009B0644">
            <w:pPr>
              <w:tabs>
                <w:tab w:val="left" w:pos="851"/>
              </w:tabs>
              <w:jc w:val="center"/>
              <w:rPr>
                <w:b/>
                <w:sz w:val="16"/>
                <w:szCs w:val="16"/>
              </w:rPr>
            </w:pPr>
          </w:p>
          <w:p w:rsidR="00BB5D40" w:rsidRPr="00BA6C38" w:rsidRDefault="005D1AB0" w:rsidP="009B0644">
            <w:pPr>
              <w:tabs>
                <w:tab w:val="left" w:pos="851"/>
              </w:tabs>
              <w:jc w:val="center"/>
              <w:rPr>
                <w:b/>
                <w:sz w:val="16"/>
                <w:szCs w:val="16"/>
              </w:rPr>
            </w:pPr>
            <w:r>
              <w:rPr>
                <w:b/>
                <w:sz w:val="16"/>
                <w:szCs w:val="16"/>
              </w:rPr>
              <w:t>593,0</w:t>
            </w:r>
          </w:p>
        </w:tc>
        <w:tc>
          <w:tcPr>
            <w:tcW w:w="993" w:type="dxa"/>
          </w:tcPr>
          <w:p w:rsidR="00BB5D40" w:rsidRDefault="00BB5D40" w:rsidP="009B0644">
            <w:pPr>
              <w:tabs>
                <w:tab w:val="left" w:pos="851"/>
              </w:tabs>
              <w:jc w:val="center"/>
              <w:rPr>
                <w:sz w:val="16"/>
                <w:szCs w:val="16"/>
              </w:rPr>
            </w:pPr>
          </w:p>
          <w:p w:rsidR="00BB5D40" w:rsidRPr="003336F0" w:rsidRDefault="00BB5D40" w:rsidP="009B0644">
            <w:pPr>
              <w:tabs>
                <w:tab w:val="left" w:pos="851"/>
              </w:tabs>
              <w:jc w:val="center"/>
              <w:rPr>
                <w:sz w:val="16"/>
                <w:szCs w:val="16"/>
              </w:rPr>
            </w:pPr>
            <w:r>
              <w:rPr>
                <w:sz w:val="16"/>
                <w:szCs w:val="16"/>
              </w:rPr>
              <w:t>0,0</w:t>
            </w:r>
          </w:p>
        </w:tc>
        <w:tc>
          <w:tcPr>
            <w:tcW w:w="992" w:type="dxa"/>
          </w:tcPr>
          <w:p w:rsidR="00BB5D40" w:rsidRDefault="00BB5D40" w:rsidP="009B0644">
            <w:pPr>
              <w:tabs>
                <w:tab w:val="left" w:pos="851"/>
              </w:tabs>
              <w:jc w:val="center"/>
              <w:rPr>
                <w:sz w:val="16"/>
                <w:szCs w:val="16"/>
              </w:rPr>
            </w:pPr>
          </w:p>
          <w:p w:rsidR="00BB5D40" w:rsidRPr="003336F0" w:rsidRDefault="005D1AB0" w:rsidP="009B0644">
            <w:pPr>
              <w:tabs>
                <w:tab w:val="left" w:pos="851"/>
              </w:tabs>
              <w:jc w:val="center"/>
              <w:rPr>
                <w:sz w:val="16"/>
                <w:szCs w:val="16"/>
              </w:rPr>
            </w:pPr>
            <w:r>
              <w:rPr>
                <w:sz w:val="16"/>
                <w:szCs w:val="16"/>
              </w:rPr>
              <w:t>593,0</w:t>
            </w:r>
          </w:p>
        </w:tc>
        <w:tc>
          <w:tcPr>
            <w:tcW w:w="850" w:type="dxa"/>
          </w:tcPr>
          <w:p w:rsidR="00BB5D40" w:rsidRDefault="00BB5D40" w:rsidP="009B0644">
            <w:pPr>
              <w:tabs>
                <w:tab w:val="left" w:pos="851"/>
              </w:tabs>
              <w:jc w:val="center"/>
              <w:rPr>
                <w:sz w:val="16"/>
                <w:szCs w:val="16"/>
              </w:rPr>
            </w:pPr>
          </w:p>
          <w:p w:rsidR="00BB5D40" w:rsidRPr="003336F0" w:rsidRDefault="005D1AB0" w:rsidP="009B0644">
            <w:pPr>
              <w:tabs>
                <w:tab w:val="left" w:pos="851"/>
              </w:tabs>
              <w:jc w:val="center"/>
              <w:rPr>
                <w:sz w:val="16"/>
                <w:szCs w:val="16"/>
              </w:rPr>
            </w:pPr>
            <w:r>
              <w:rPr>
                <w:sz w:val="16"/>
                <w:szCs w:val="16"/>
              </w:rPr>
              <w:t>0</w:t>
            </w:r>
          </w:p>
        </w:tc>
      </w:tr>
      <w:tr w:rsidR="00046AB9" w:rsidTr="00D53510">
        <w:tc>
          <w:tcPr>
            <w:tcW w:w="1466" w:type="dxa"/>
          </w:tcPr>
          <w:p w:rsidR="00046AB9" w:rsidRDefault="00046AB9" w:rsidP="009B0644">
            <w:pPr>
              <w:tabs>
                <w:tab w:val="left" w:pos="851"/>
              </w:tabs>
              <w:jc w:val="both"/>
              <w:rPr>
                <w:sz w:val="16"/>
                <w:szCs w:val="16"/>
              </w:rPr>
            </w:pPr>
            <w:r>
              <w:rPr>
                <w:sz w:val="16"/>
                <w:szCs w:val="16"/>
              </w:rPr>
              <w:t>ГП «Развитие физической культуры и спорта»</w:t>
            </w:r>
          </w:p>
        </w:tc>
        <w:tc>
          <w:tcPr>
            <w:tcW w:w="2033" w:type="dxa"/>
          </w:tcPr>
          <w:p w:rsidR="00046AB9" w:rsidRDefault="00046AB9" w:rsidP="009B0644">
            <w:pPr>
              <w:tabs>
                <w:tab w:val="left" w:pos="851"/>
              </w:tabs>
              <w:jc w:val="both"/>
              <w:rPr>
                <w:sz w:val="16"/>
                <w:szCs w:val="16"/>
              </w:rPr>
            </w:pPr>
            <w:r>
              <w:rPr>
                <w:sz w:val="16"/>
                <w:szCs w:val="16"/>
              </w:rPr>
              <w:t>МП «Физическая культура и спорт в Нижнеилимском муниципальном районе»</w:t>
            </w:r>
          </w:p>
        </w:tc>
        <w:tc>
          <w:tcPr>
            <w:tcW w:w="2426" w:type="dxa"/>
          </w:tcPr>
          <w:p w:rsidR="00046AB9" w:rsidRDefault="005D1AB0" w:rsidP="009B0644">
            <w:pPr>
              <w:tabs>
                <w:tab w:val="left" w:pos="851"/>
              </w:tabs>
              <w:jc w:val="both"/>
              <w:rPr>
                <w:sz w:val="16"/>
                <w:szCs w:val="16"/>
              </w:rPr>
            </w:pPr>
            <w:r>
              <w:rPr>
                <w:sz w:val="16"/>
                <w:szCs w:val="16"/>
              </w:rPr>
              <w:t>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992" w:type="dxa"/>
          </w:tcPr>
          <w:p w:rsidR="005D1AB0" w:rsidRDefault="005D1AB0" w:rsidP="009B0644">
            <w:pPr>
              <w:tabs>
                <w:tab w:val="left" w:pos="851"/>
              </w:tabs>
              <w:jc w:val="center"/>
              <w:rPr>
                <w:b/>
                <w:sz w:val="16"/>
                <w:szCs w:val="16"/>
              </w:rPr>
            </w:pPr>
          </w:p>
          <w:p w:rsidR="005D1AB0" w:rsidRDefault="005D1AB0" w:rsidP="009B0644">
            <w:pPr>
              <w:tabs>
                <w:tab w:val="left" w:pos="851"/>
              </w:tabs>
              <w:jc w:val="center"/>
              <w:rPr>
                <w:b/>
                <w:sz w:val="16"/>
                <w:szCs w:val="16"/>
              </w:rPr>
            </w:pPr>
          </w:p>
          <w:p w:rsidR="00046AB9" w:rsidRPr="00BA6C38" w:rsidRDefault="005D1AB0" w:rsidP="009B0644">
            <w:pPr>
              <w:tabs>
                <w:tab w:val="left" w:pos="851"/>
              </w:tabs>
              <w:jc w:val="center"/>
              <w:rPr>
                <w:b/>
                <w:sz w:val="16"/>
                <w:szCs w:val="16"/>
              </w:rPr>
            </w:pPr>
            <w:r>
              <w:rPr>
                <w:b/>
                <w:sz w:val="16"/>
                <w:szCs w:val="16"/>
              </w:rPr>
              <w:t>45,2</w:t>
            </w:r>
          </w:p>
        </w:tc>
        <w:tc>
          <w:tcPr>
            <w:tcW w:w="993" w:type="dxa"/>
          </w:tcPr>
          <w:p w:rsidR="00046AB9" w:rsidRDefault="00046AB9" w:rsidP="009B0644">
            <w:pPr>
              <w:tabs>
                <w:tab w:val="left" w:pos="851"/>
              </w:tabs>
              <w:jc w:val="center"/>
              <w:rPr>
                <w:sz w:val="16"/>
                <w:szCs w:val="16"/>
              </w:rPr>
            </w:pPr>
          </w:p>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r>
              <w:rPr>
                <w:sz w:val="16"/>
                <w:szCs w:val="16"/>
              </w:rPr>
              <w:t>0,0</w:t>
            </w:r>
          </w:p>
        </w:tc>
        <w:tc>
          <w:tcPr>
            <w:tcW w:w="992" w:type="dxa"/>
          </w:tcPr>
          <w:p w:rsidR="00046AB9" w:rsidRDefault="00046AB9" w:rsidP="009B0644">
            <w:pPr>
              <w:tabs>
                <w:tab w:val="left" w:pos="851"/>
              </w:tabs>
              <w:jc w:val="center"/>
              <w:rPr>
                <w:sz w:val="16"/>
                <w:szCs w:val="16"/>
              </w:rPr>
            </w:pPr>
          </w:p>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r>
              <w:rPr>
                <w:sz w:val="16"/>
                <w:szCs w:val="16"/>
              </w:rPr>
              <w:t>45,2</w:t>
            </w:r>
          </w:p>
        </w:tc>
        <w:tc>
          <w:tcPr>
            <w:tcW w:w="850" w:type="dxa"/>
          </w:tcPr>
          <w:p w:rsidR="00046AB9" w:rsidRDefault="00046AB9" w:rsidP="009B0644">
            <w:pPr>
              <w:tabs>
                <w:tab w:val="left" w:pos="851"/>
              </w:tabs>
              <w:jc w:val="center"/>
              <w:rPr>
                <w:sz w:val="16"/>
                <w:szCs w:val="16"/>
              </w:rPr>
            </w:pPr>
          </w:p>
          <w:p w:rsidR="005D1AB0" w:rsidRDefault="005D1AB0" w:rsidP="009B0644">
            <w:pPr>
              <w:tabs>
                <w:tab w:val="left" w:pos="851"/>
              </w:tabs>
              <w:jc w:val="center"/>
              <w:rPr>
                <w:sz w:val="16"/>
                <w:szCs w:val="16"/>
              </w:rPr>
            </w:pPr>
          </w:p>
          <w:p w:rsidR="005D1AB0" w:rsidRDefault="005D1AB0" w:rsidP="009B0644">
            <w:pPr>
              <w:tabs>
                <w:tab w:val="left" w:pos="851"/>
              </w:tabs>
              <w:jc w:val="center"/>
              <w:rPr>
                <w:sz w:val="16"/>
                <w:szCs w:val="16"/>
              </w:rPr>
            </w:pPr>
            <w:r>
              <w:rPr>
                <w:sz w:val="16"/>
                <w:szCs w:val="16"/>
              </w:rPr>
              <w:t>0</w:t>
            </w:r>
          </w:p>
        </w:tc>
      </w:tr>
      <w:tr w:rsidR="00BB5D40" w:rsidTr="00D53510">
        <w:tc>
          <w:tcPr>
            <w:tcW w:w="5925" w:type="dxa"/>
            <w:gridSpan w:val="3"/>
            <w:tcBorders>
              <w:bottom w:val="single" w:sz="4" w:space="0" w:color="auto"/>
            </w:tcBorders>
          </w:tcPr>
          <w:p w:rsidR="00BB5D40" w:rsidRPr="00BA6C38" w:rsidRDefault="00BB5D40" w:rsidP="009B0644">
            <w:pPr>
              <w:tabs>
                <w:tab w:val="left" w:pos="851"/>
              </w:tabs>
              <w:jc w:val="both"/>
              <w:rPr>
                <w:sz w:val="20"/>
                <w:szCs w:val="20"/>
              </w:rPr>
            </w:pPr>
            <w:r w:rsidRPr="00BA6C38">
              <w:rPr>
                <w:sz w:val="20"/>
                <w:szCs w:val="20"/>
              </w:rPr>
              <w:t>Итого</w:t>
            </w:r>
            <w:r>
              <w:rPr>
                <w:sz w:val="20"/>
                <w:szCs w:val="20"/>
              </w:rPr>
              <w:t>:</w:t>
            </w:r>
          </w:p>
        </w:tc>
        <w:tc>
          <w:tcPr>
            <w:tcW w:w="992" w:type="dxa"/>
          </w:tcPr>
          <w:p w:rsidR="00BB5D40" w:rsidRPr="005D1AB0" w:rsidRDefault="005D1AB0" w:rsidP="009B0644">
            <w:pPr>
              <w:tabs>
                <w:tab w:val="left" w:pos="851"/>
              </w:tabs>
              <w:jc w:val="center"/>
              <w:rPr>
                <w:b/>
                <w:sz w:val="18"/>
                <w:szCs w:val="18"/>
              </w:rPr>
            </w:pPr>
            <w:r w:rsidRPr="005D1AB0">
              <w:rPr>
                <w:b/>
                <w:sz w:val="18"/>
                <w:szCs w:val="18"/>
              </w:rPr>
              <w:t>134 714,2</w:t>
            </w:r>
          </w:p>
        </w:tc>
        <w:tc>
          <w:tcPr>
            <w:tcW w:w="993" w:type="dxa"/>
          </w:tcPr>
          <w:p w:rsidR="00BB5D40" w:rsidRPr="005D1AB0" w:rsidRDefault="005D1AB0" w:rsidP="009B0644">
            <w:pPr>
              <w:tabs>
                <w:tab w:val="left" w:pos="851"/>
              </w:tabs>
              <w:jc w:val="center"/>
              <w:rPr>
                <w:b/>
                <w:sz w:val="18"/>
                <w:szCs w:val="18"/>
              </w:rPr>
            </w:pPr>
            <w:r>
              <w:rPr>
                <w:b/>
                <w:sz w:val="18"/>
                <w:szCs w:val="18"/>
              </w:rPr>
              <w:t>87 658,3</w:t>
            </w:r>
          </w:p>
        </w:tc>
        <w:tc>
          <w:tcPr>
            <w:tcW w:w="992" w:type="dxa"/>
          </w:tcPr>
          <w:p w:rsidR="00BB5D40" w:rsidRPr="005D1AB0" w:rsidRDefault="005D1AB0" w:rsidP="009B0644">
            <w:pPr>
              <w:tabs>
                <w:tab w:val="left" w:pos="851"/>
              </w:tabs>
              <w:jc w:val="center"/>
              <w:rPr>
                <w:b/>
                <w:sz w:val="18"/>
                <w:szCs w:val="18"/>
              </w:rPr>
            </w:pPr>
            <w:r>
              <w:rPr>
                <w:b/>
                <w:sz w:val="18"/>
                <w:szCs w:val="18"/>
              </w:rPr>
              <w:t>47 055,9</w:t>
            </w:r>
          </w:p>
        </w:tc>
        <w:tc>
          <w:tcPr>
            <w:tcW w:w="850" w:type="dxa"/>
          </w:tcPr>
          <w:p w:rsidR="00BB5D40" w:rsidRPr="005D1AB0" w:rsidRDefault="005D1AB0" w:rsidP="009B0644">
            <w:pPr>
              <w:tabs>
                <w:tab w:val="left" w:pos="851"/>
              </w:tabs>
              <w:jc w:val="center"/>
              <w:rPr>
                <w:b/>
                <w:sz w:val="18"/>
                <w:szCs w:val="18"/>
              </w:rPr>
            </w:pPr>
            <w:r>
              <w:rPr>
                <w:b/>
                <w:sz w:val="18"/>
                <w:szCs w:val="18"/>
              </w:rPr>
              <w:t>34,9</w:t>
            </w:r>
          </w:p>
        </w:tc>
      </w:tr>
    </w:tbl>
    <w:p w:rsidR="002F5191" w:rsidRDefault="00BB5D40" w:rsidP="00BB5D40">
      <w:pPr>
        <w:tabs>
          <w:tab w:val="left" w:pos="851"/>
        </w:tabs>
        <w:ind w:firstLine="567"/>
        <w:jc w:val="both"/>
      </w:pPr>
      <w:r>
        <w:t xml:space="preserve"> </w:t>
      </w:r>
    </w:p>
    <w:p w:rsidR="0081156F" w:rsidRPr="00AD202F" w:rsidRDefault="00412F4D" w:rsidP="00AD202F">
      <w:pPr>
        <w:ind w:firstLine="567"/>
        <w:jc w:val="center"/>
        <w:rPr>
          <w:rFonts w:ascii="Times" w:hAnsi="Times"/>
          <w:b/>
          <w:i/>
        </w:rPr>
      </w:pPr>
      <w:r>
        <w:rPr>
          <w:rFonts w:eastAsia="Calibri"/>
          <w:b/>
          <w:i/>
        </w:rPr>
        <w:t>МП</w:t>
      </w:r>
      <w:r w:rsidR="0081156F" w:rsidRPr="00AD202F">
        <w:rPr>
          <w:rFonts w:ascii="Times" w:hAnsi="Times"/>
          <w:b/>
          <w:i/>
        </w:rPr>
        <w:t xml:space="preserve"> «Организация м</w:t>
      </w:r>
      <w:r w:rsidR="0081156F" w:rsidRPr="00AD202F">
        <w:rPr>
          <w:rFonts w:ascii="Times" w:hAnsi="Times"/>
          <w:b/>
          <w:bCs/>
          <w:i/>
        </w:rPr>
        <w:t>униципального управления администрации Нижнеилимского муниципального района</w:t>
      </w:r>
      <w:r w:rsidR="0081156F" w:rsidRPr="00AD202F">
        <w:rPr>
          <w:rFonts w:ascii="Times" w:hAnsi="Times"/>
          <w:b/>
          <w:i/>
        </w:rPr>
        <w:t>»</w:t>
      </w:r>
    </w:p>
    <w:p w:rsidR="007D1EE4" w:rsidRPr="00317A43" w:rsidRDefault="007D1EE4" w:rsidP="007D1EE4">
      <w:pPr>
        <w:ind w:firstLine="567"/>
        <w:jc w:val="both"/>
        <w:rPr>
          <w:rFonts w:ascii="Times" w:hAnsi="Times"/>
          <w:b/>
        </w:rPr>
      </w:pPr>
    </w:p>
    <w:p w:rsidR="007D1EE4" w:rsidRPr="00B754D8" w:rsidRDefault="0081156F" w:rsidP="007D1EE4">
      <w:pPr>
        <w:ind w:firstLine="567"/>
        <w:jc w:val="both"/>
        <w:rPr>
          <w:rFonts w:ascii="Times" w:hAnsi="Times"/>
        </w:rPr>
      </w:pPr>
      <w:r w:rsidRPr="00317A43">
        <w:rPr>
          <w:rFonts w:ascii="Times" w:hAnsi="Times"/>
        </w:rPr>
        <w:t>Бюджетные ассигнования на реализацию муниципальной программы «</w:t>
      </w:r>
      <w:r w:rsidRPr="00B754D8">
        <w:rPr>
          <w:rFonts w:ascii="Times" w:hAnsi="Times"/>
        </w:rPr>
        <w:t>Организация м</w:t>
      </w:r>
      <w:r w:rsidRPr="00B754D8">
        <w:rPr>
          <w:rFonts w:ascii="Times" w:hAnsi="Times"/>
          <w:bCs/>
        </w:rPr>
        <w:t>униципального управления администрации Нижнеилимского муниципального района</w:t>
      </w:r>
      <w:r w:rsidRPr="00B754D8">
        <w:rPr>
          <w:rFonts w:ascii="Times" w:hAnsi="Times"/>
        </w:rPr>
        <w:t xml:space="preserve">» (далее – </w:t>
      </w:r>
      <w:r w:rsidR="007F3330" w:rsidRPr="00B754D8">
        <w:rPr>
          <w:rFonts w:ascii="Times" w:hAnsi="Times"/>
        </w:rPr>
        <w:t>МП</w:t>
      </w:r>
      <w:r w:rsidRPr="00B754D8">
        <w:rPr>
          <w:rFonts w:ascii="Times" w:hAnsi="Times"/>
        </w:rPr>
        <w:t>, МП «Организация м</w:t>
      </w:r>
      <w:r w:rsidRPr="00B754D8">
        <w:rPr>
          <w:rFonts w:ascii="Times" w:hAnsi="Times"/>
          <w:bCs/>
        </w:rPr>
        <w:t>униципального управления</w:t>
      </w:r>
      <w:r w:rsidR="007F3330" w:rsidRPr="00B754D8">
        <w:rPr>
          <w:rFonts w:ascii="Times" w:hAnsi="Times"/>
          <w:bCs/>
        </w:rPr>
        <w:t>»</w:t>
      </w:r>
      <w:r w:rsidRPr="00B754D8">
        <w:rPr>
          <w:rFonts w:ascii="Times" w:hAnsi="Times"/>
        </w:rPr>
        <w:t>)</w:t>
      </w:r>
      <w:r w:rsidR="001C42E6" w:rsidRPr="00B754D8">
        <w:rPr>
          <w:rFonts w:ascii="Times" w:hAnsi="Times"/>
        </w:rPr>
        <w:t xml:space="preserve"> </w:t>
      </w:r>
      <w:r w:rsidR="0004485D" w:rsidRPr="00B754D8">
        <w:rPr>
          <w:rFonts w:ascii="Times" w:hAnsi="Times"/>
          <w:b/>
        </w:rPr>
        <w:t>(КЦСР 0100000000)</w:t>
      </w:r>
      <w:r w:rsidRPr="00B754D8">
        <w:rPr>
          <w:rFonts w:ascii="Times" w:hAnsi="Times"/>
        </w:rPr>
        <w:t xml:space="preserve"> на 202</w:t>
      </w:r>
      <w:r w:rsidR="001C42E6" w:rsidRPr="00B754D8">
        <w:rPr>
          <w:rFonts w:ascii="Times" w:hAnsi="Times"/>
        </w:rPr>
        <w:t>3</w:t>
      </w:r>
      <w:r w:rsidRPr="00B754D8">
        <w:rPr>
          <w:rFonts w:ascii="Times" w:hAnsi="Times"/>
        </w:rPr>
        <w:t xml:space="preserve"> год в проекте </w:t>
      </w:r>
      <w:r w:rsidR="00667C34" w:rsidRPr="00B754D8">
        <w:rPr>
          <w:rFonts w:ascii="Times" w:hAnsi="Times"/>
        </w:rPr>
        <w:t>решения</w:t>
      </w:r>
      <w:r w:rsidRPr="00B754D8">
        <w:rPr>
          <w:rFonts w:ascii="Times" w:hAnsi="Times"/>
        </w:rPr>
        <w:t xml:space="preserve"> предлагается утвердить в сумме </w:t>
      </w:r>
      <w:r w:rsidR="001C42E6" w:rsidRPr="00B754D8">
        <w:rPr>
          <w:rFonts w:ascii="Times" w:hAnsi="Times"/>
        </w:rPr>
        <w:t>115 453,5</w:t>
      </w:r>
      <w:r w:rsidRPr="00B754D8">
        <w:rPr>
          <w:rFonts w:ascii="Times" w:hAnsi="Times"/>
        </w:rPr>
        <w:t xml:space="preserve"> тыс. рублей</w:t>
      </w:r>
      <w:r w:rsidR="007D1EE4" w:rsidRPr="00B754D8">
        <w:rPr>
          <w:rFonts w:ascii="Times" w:hAnsi="Times"/>
        </w:rPr>
        <w:t>.</w:t>
      </w:r>
    </w:p>
    <w:p w:rsidR="0081156F" w:rsidRPr="00317A43" w:rsidRDefault="007F3330" w:rsidP="007D1EE4">
      <w:pPr>
        <w:ind w:firstLine="567"/>
        <w:jc w:val="both"/>
        <w:rPr>
          <w:rFonts w:ascii="Times" w:hAnsi="Times"/>
        </w:rPr>
      </w:pPr>
      <w:r w:rsidRPr="00317A43">
        <w:rPr>
          <w:rFonts w:ascii="Times" w:hAnsi="Times"/>
        </w:rPr>
        <w:t>И</w:t>
      </w:r>
      <w:r w:rsidR="0081156F" w:rsidRPr="00317A43">
        <w:rPr>
          <w:rFonts w:ascii="Times" w:hAnsi="Times"/>
        </w:rPr>
        <w:t xml:space="preserve">з проекта изменений в паспорт </w:t>
      </w:r>
      <w:r w:rsidRPr="00317A43">
        <w:rPr>
          <w:rFonts w:ascii="Times" w:hAnsi="Times"/>
        </w:rPr>
        <w:t>МП</w:t>
      </w:r>
      <w:r w:rsidR="0081156F" w:rsidRPr="00317A43">
        <w:rPr>
          <w:rFonts w:ascii="Times" w:hAnsi="Times"/>
        </w:rPr>
        <w:t xml:space="preserve">, а также проекта системы мероприятий следует, что по структуре </w:t>
      </w:r>
      <w:r w:rsidRPr="00317A43">
        <w:rPr>
          <w:rFonts w:ascii="Times" w:hAnsi="Times"/>
        </w:rPr>
        <w:t xml:space="preserve">МП </w:t>
      </w:r>
      <w:r w:rsidR="0081156F" w:rsidRPr="00317A43">
        <w:rPr>
          <w:rFonts w:ascii="Times" w:hAnsi="Times"/>
        </w:rPr>
        <w:t>остается в составе прежних подпрограмм и системы мероприятий.</w:t>
      </w:r>
    </w:p>
    <w:p w:rsidR="007F3330" w:rsidRPr="00C133AB" w:rsidRDefault="0081156F" w:rsidP="007D1EE4">
      <w:pPr>
        <w:ind w:firstLine="567"/>
        <w:jc w:val="both"/>
        <w:rPr>
          <w:rFonts w:ascii="Times" w:hAnsi="Times"/>
        </w:rPr>
      </w:pPr>
      <w:r w:rsidRPr="00317A43">
        <w:rPr>
          <w:rFonts w:ascii="Times" w:hAnsi="Times"/>
        </w:rPr>
        <w:t xml:space="preserve">Финансирование </w:t>
      </w:r>
      <w:r w:rsidR="007F3330" w:rsidRPr="00317A43">
        <w:rPr>
          <w:rFonts w:ascii="Times" w:hAnsi="Times"/>
        </w:rPr>
        <w:t>МП «Организация м</w:t>
      </w:r>
      <w:r w:rsidR="007F3330" w:rsidRPr="00317A43">
        <w:rPr>
          <w:rFonts w:ascii="Times" w:hAnsi="Times"/>
          <w:bCs/>
        </w:rPr>
        <w:t xml:space="preserve">униципального </w:t>
      </w:r>
      <w:r w:rsidR="007F3330" w:rsidRPr="00C133AB">
        <w:rPr>
          <w:rFonts w:ascii="Times" w:hAnsi="Times"/>
          <w:bCs/>
        </w:rPr>
        <w:t xml:space="preserve">управления» </w:t>
      </w:r>
      <w:r w:rsidR="007F3330" w:rsidRPr="00C133AB">
        <w:rPr>
          <w:rFonts w:ascii="Times" w:hAnsi="Times"/>
        </w:rPr>
        <w:t>на 202</w:t>
      </w:r>
      <w:r w:rsidR="001C42E6" w:rsidRPr="00C133AB">
        <w:rPr>
          <w:rFonts w:ascii="Times" w:hAnsi="Times"/>
        </w:rPr>
        <w:t>3</w:t>
      </w:r>
      <w:r w:rsidR="007F3330" w:rsidRPr="00C133AB">
        <w:rPr>
          <w:rFonts w:ascii="Times" w:hAnsi="Times"/>
        </w:rPr>
        <w:t xml:space="preserve"> год </w:t>
      </w:r>
      <w:r w:rsidRPr="00C133AB">
        <w:rPr>
          <w:rFonts w:ascii="Times" w:hAnsi="Times"/>
        </w:rPr>
        <w:t>предполагается за счет средств</w:t>
      </w:r>
      <w:r w:rsidR="007F3330" w:rsidRPr="00C133AB">
        <w:rPr>
          <w:rFonts w:ascii="Times" w:hAnsi="Times"/>
        </w:rPr>
        <w:t>:</w:t>
      </w:r>
    </w:p>
    <w:p w:rsidR="007F3330" w:rsidRPr="00C133AB" w:rsidRDefault="007F3330" w:rsidP="007D1EE4">
      <w:pPr>
        <w:ind w:firstLine="567"/>
        <w:jc w:val="both"/>
        <w:rPr>
          <w:rFonts w:ascii="Times" w:hAnsi="Times"/>
        </w:rPr>
      </w:pPr>
      <w:r w:rsidRPr="00C133AB">
        <w:rPr>
          <w:rFonts w:ascii="Times" w:hAnsi="Times"/>
        </w:rPr>
        <w:t>-</w:t>
      </w:r>
      <w:r w:rsidR="0081156F" w:rsidRPr="00C133AB">
        <w:rPr>
          <w:rFonts w:ascii="Times" w:hAnsi="Times"/>
        </w:rPr>
        <w:t xml:space="preserve"> местного бюджета</w:t>
      </w:r>
      <w:r w:rsidRPr="00C133AB">
        <w:rPr>
          <w:rFonts w:ascii="Times" w:hAnsi="Times"/>
        </w:rPr>
        <w:t xml:space="preserve"> в сумме</w:t>
      </w:r>
      <w:r w:rsidR="001C42E6" w:rsidRPr="00C133AB">
        <w:rPr>
          <w:rFonts w:ascii="Times" w:hAnsi="Times"/>
        </w:rPr>
        <w:t xml:space="preserve"> </w:t>
      </w:r>
      <w:r w:rsidR="001C42E6" w:rsidRPr="00C133AB">
        <w:rPr>
          <w:rFonts w:ascii="Times" w:hAnsi="Times"/>
          <w:bCs/>
        </w:rPr>
        <w:t>102 706,7</w:t>
      </w:r>
      <w:r w:rsidR="0081156F" w:rsidRPr="00C133AB">
        <w:rPr>
          <w:rFonts w:ascii="Times" w:hAnsi="Times"/>
          <w:bCs/>
        </w:rPr>
        <w:t xml:space="preserve"> </w:t>
      </w:r>
      <w:r w:rsidR="0081156F" w:rsidRPr="00C133AB">
        <w:rPr>
          <w:rFonts w:ascii="Times" w:hAnsi="Times"/>
        </w:rPr>
        <w:t>тыс. рублей</w:t>
      </w:r>
      <w:r w:rsidRPr="00C133AB">
        <w:rPr>
          <w:rFonts w:ascii="Times" w:hAnsi="Times"/>
        </w:rPr>
        <w:t>;</w:t>
      </w:r>
    </w:p>
    <w:p w:rsidR="007F3330" w:rsidRPr="00C133AB" w:rsidRDefault="0081156F" w:rsidP="007D1EE4">
      <w:pPr>
        <w:ind w:firstLine="567"/>
        <w:jc w:val="both"/>
        <w:rPr>
          <w:rFonts w:ascii="Times" w:hAnsi="Times"/>
        </w:rPr>
      </w:pPr>
      <w:r w:rsidRPr="00C133AB">
        <w:rPr>
          <w:rFonts w:ascii="Times" w:hAnsi="Times"/>
        </w:rPr>
        <w:t>- средства федерального бюджета</w:t>
      </w:r>
      <w:r w:rsidR="007F3330" w:rsidRPr="00C133AB">
        <w:rPr>
          <w:rFonts w:ascii="Times" w:hAnsi="Times"/>
        </w:rPr>
        <w:t xml:space="preserve"> </w:t>
      </w:r>
      <w:r w:rsidR="00C133AB">
        <w:rPr>
          <w:rFonts w:asciiTheme="minorHAnsi" w:hAnsiTheme="minorHAnsi"/>
        </w:rPr>
        <w:t>-</w:t>
      </w:r>
      <w:r w:rsidRPr="00C133AB">
        <w:rPr>
          <w:rFonts w:ascii="Times" w:hAnsi="Times"/>
        </w:rPr>
        <w:t xml:space="preserve"> </w:t>
      </w:r>
      <w:r w:rsidR="001C42E6" w:rsidRPr="00C133AB">
        <w:rPr>
          <w:rFonts w:ascii="Times" w:hAnsi="Times"/>
        </w:rPr>
        <w:t>2,9</w:t>
      </w:r>
      <w:r w:rsidRPr="00C133AB">
        <w:rPr>
          <w:rFonts w:ascii="Times" w:hAnsi="Times"/>
        </w:rPr>
        <w:t xml:space="preserve"> тыс. рублей</w:t>
      </w:r>
      <w:r w:rsidR="007F3330" w:rsidRPr="00C133AB">
        <w:rPr>
          <w:rFonts w:ascii="Times" w:hAnsi="Times"/>
        </w:rPr>
        <w:t>;</w:t>
      </w:r>
    </w:p>
    <w:p w:rsidR="0081156F" w:rsidRPr="00C133AB" w:rsidRDefault="0081156F" w:rsidP="007D1EE4">
      <w:pPr>
        <w:ind w:firstLine="567"/>
        <w:jc w:val="both"/>
        <w:rPr>
          <w:rFonts w:ascii="Times" w:hAnsi="Times"/>
        </w:rPr>
      </w:pPr>
      <w:r w:rsidRPr="00C133AB">
        <w:rPr>
          <w:rFonts w:ascii="Times" w:hAnsi="Times"/>
        </w:rPr>
        <w:t xml:space="preserve"> - средства областного бюджета</w:t>
      </w:r>
      <w:r w:rsidR="007F3330" w:rsidRPr="00C133AB">
        <w:rPr>
          <w:rFonts w:ascii="Times" w:hAnsi="Times"/>
        </w:rPr>
        <w:t xml:space="preserve"> </w:t>
      </w:r>
      <w:r w:rsidR="00C133AB">
        <w:rPr>
          <w:rFonts w:asciiTheme="minorHAnsi" w:hAnsiTheme="minorHAnsi"/>
        </w:rPr>
        <w:t xml:space="preserve">- </w:t>
      </w:r>
      <w:r w:rsidR="001C42E6" w:rsidRPr="00C133AB">
        <w:rPr>
          <w:rFonts w:ascii="Times" w:hAnsi="Times"/>
          <w:bCs/>
        </w:rPr>
        <w:t>10 728,3</w:t>
      </w:r>
      <w:r w:rsidRPr="00C133AB">
        <w:rPr>
          <w:rFonts w:ascii="Times" w:hAnsi="Times"/>
        </w:rPr>
        <w:t xml:space="preserve"> тыс. рублей;</w:t>
      </w:r>
    </w:p>
    <w:p w:rsidR="0081156F" w:rsidRPr="00C133AB" w:rsidRDefault="0081156F" w:rsidP="007D1EE4">
      <w:pPr>
        <w:ind w:firstLine="567"/>
        <w:jc w:val="both"/>
        <w:rPr>
          <w:rFonts w:ascii="Times" w:hAnsi="Times"/>
        </w:rPr>
      </w:pPr>
      <w:r w:rsidRPr="00C133AB">
        <w:rPr>
          <w:rFonts w:ascii="Times" w:hAnsi="Times"/>
        </w:rPr>
        <w:t>- средства бюджетов поселений</w:t>
      </w:r>
      <w:r w:rsidR="007F3330" w:rsidRPr="00C133AB">
        <w:rPr>
          <w:rFonts w:ascii="Times" w:hAnsi="Times"/>
        </w:rPr>
        <w:t xml:space="preserve"> </w:t>
      </w:r>
      <w:r w:rsidR="00C133AB">
        <w:rPr>
          <w:rFonts w:asciiTheme="minorHAnsi" w:hAnsiTheme="minorHAnsi"/>
        </w:rPr>
        <w:t xml:space="preserve"> - </w:t>
      </w:r>
      <w:r w:rsidR="001C42E6" w:rsidRPr="00C133AB">
        <w:rPr>
          <w:rFonts w:ascii="Times" w:hAnsi="Times"/>
          <w:bCs/>
        </w:rPr>
        <w:t>2 015,5</w:t>
      </w:r>
      <w:r w:rsidRPr="00C133AB">
        <w:rPr>
          <w:rFonts w:ascii="Times" w:hAnsi="Times"/>
        </w:rPr>
        <w:t xml:space="preserve"> тыс. рублей.</w:t>
      </w:r>
    </w:p>
    <w:p w:rsidR="00D70023" w:rsidRPr="00C133AB" w:rsidRDefault="00D70023" w:rsidP="007D1EE4">
      <w:pPr>
        <w:ind w:firstLine="567"/>
        <w:jc w:val="both"/>
        <w:rPr>
          <w:rFonts w:ascii="Times" w:hAnsi="Times"/>
          <w:i/>
        </w:rPr>
      </w:pPr>
      <w:r w:rsidRPr="00C133AB">
        <w:rPr>
          <w:rFonts w:ascii="Times" w:hAnsi="Times"/>
        </w:rPr>
        <w:t xml:space="preserve">КСП района обращает внимание, что </w:t>
      </w:r>
      <w:r w:rsidRPr="0067428D">
        <w:rPr>
          <w:rFonts w:ascii="Times" w:hAnsi="Times"/>
        </w:rPr>
        <w:t>предельные объемы бюджетных ассигнований</w:t>
      </w:r>
      <w:r w:rsidR="00C133AB" w:rsidRPr="0067428D">
        <w:rPr>
          <w:rFonts w:asciiTheme="minorHAnsi" w:hAnsiTheme="minorHAnsi"/>
        </w:rPr>
        <w:t xml:space="preserve"> </w:t>
      </w:r>
      <w:r w:rsidRPr="0067428D">
        <w:rPr>
          <w:rFonts w:ascii="Times" w:hAnsi="Times"/>
        </w:rPr>
        <w:t>за счет средств местного бюджета на реализацию МП «Организация м</w:t>
      </w:r>
      <w:r w:rsidRPr="0067428D">
        <w:rPr>
          <w:rFonts w:ascii="Times" w:hAnsi="Times"/>
          <w:bCs/>
        </w:rPr>
        <w:t xml:space="preserve">униципального управления» </w:t>
      </w:r>
      <w:r w:rsidRPr="0067428D">
        <w:rPr>
          <w:rFonts w:ascii="Times" w:hAnsi="Times"/>
        </w:rPr>
        <w:t>доведены не в полном объеме от заявленной потребности (</w:t>
      </w:r>
      <w:r w:rsidR="001C42E6" w:rsidRPr="0067428D">
        <w:rPr>
          <w:rFonts w:ascii="Times" w:hAnsi="Times"/>
        </w:rPr>
        <w:t>96,4</w:t>
      </w:r>
      <w:r w:rsidRPr="0067428D">
        <w:rPr>
          <w:rFonts w:ascii="Times" w:hAnsi="Times"/>
        </w:rPr>
        <w:t>%)</w:t>
      </w:r>
      <w:r w:rsidRPr="00C133AB">
        <w:rPr>
          <w:rFonts w:ascii="Times" w:hAnsi="Times"/>
          <w:b/>
        </w:rPr>
        <w:t xml:space="preserve"> </w:t>
      </w:r>
      <w:r w:rsidRPr="00C133AB">
        <w:rPr>
          <w:rFonts w:ascii="Times" w:hAnsi="Times"/>
          <w:i/>
        </w:rPr>
        <w:t>(согласно</w:t>
      </w:r>
      <w:r w:rsidR="001C42E6" w:rsidRPr="00C133AB">
        <w:rPr>
          <w:rFonts w:ascii="Times" w:hAnsi="Times"/>
          <w:i/>
        </w:rPr>
        <w:t xml:space="preserve"> </w:t>
      </w:r>
      <w:r w:rsidR="00443448" w:rsidRPr="00C133AB">
        <w:rPr>
          <w:rFonts w:ascii="Times" w:hAnsi="Times"/>
          <w:i/>
        </w:rPr>
        <w:t>п</w:t>
      </w:r>
      <w:r w:rsidRPr="00C133AB">
        <w:rPr>
          <w:rFonts w:ascii="Times" w:hAnsi="Times"/>
          <w:i/>
        </w:rPr>
        <w:t>ояснительной записке к проекту изменений к паспорту МП расчетная потребность по МП «</w:t>
      </w:r>
      <w:r w:rsidR="001C42E6" w:rsidRPr="00C133AB">
        <w:rPr>
          <w:rFonts w:ascii="Times" w:hAnsi="Times"/>
          <w:i/>
        </w:rPr>
        <w:t>Организация</w:t>
      </w:r>
      <w:r w:rsidRPr="00C133AB">
        <w:rPr>
          <w:rFonts w:ascii="Times" w:hAnsi="Times"/>
          <w:i/>
        </w:rPr>
        <w:t xml:space="preserve"> управлени</w:t>
      </w:r>
      <w:r w:rsidR="001C42E6" w:rsidRPr="00C133AB">
        <w:rPr>
          <w:rFonts w:ascii="Times" w:hAnsi="Times"/>
          <w:i/>
        </w:rPr>
        <w:t>я</w:t>
      </w:r>
      <w:r w:rsidRPr="00C133AB">
        <w:rPr>
          <w:rFonts w:ascii="Times" w:hAnsi="Times"/>
          <w:i/>
        </w:rPr>
        <w:t>…» на 202</w:t>
      </w:r>
      <w:r w:rsidR="001C42E6" w:rsidRPr="00C133AB">
        <w:rPr>
          <w:rFonts w:ascii="Times" w:hAnsi="Times"/>
          <w:i/>
        </w:rPr>
        <w:t>3</w:t>
      </w:r>
      <w:r w:rsidRPr="00C133AB">
        <w:rPr>
          <w:rFonts w:ascii="Times" w:hAnsi="Times"/>
          <w:i/>
        </w:rPr>
        <w:t xml:space="preserve"> год составляет </w:t>
      </w:r>
      <w:r w:rsidR="001C42E6" w:rsidRPr="00C133AB">
        <w:rPr>
          <w:rFonts w:ascii="Times" w:hAnsi="Times"/>
          <w:i/>
        </w:rPr>
        <w:t xml:space="preserve">119 736,3 </w:t>
      </w:r>
      <w:r w:rsidRPr="00C133AB">
        <w:rPr>
          <w:rFonts w:ascii="Times" w:hAnsi="Times"/>
          <w:i/>
        </w:rPr>
        <w:t xml:space="preserve">тыс. рублей, без учета переданных полномочий). </w:t>
      </w:r>
    </w:p>
    <w:p w:rsidR="0081156F" w:rsidRPr="00C133AB" w:rsidRDefault="0081156F" w:rsidP="007D1EE4">
      <w:pPr>
        <w:ind w:firstLine="567"/>
        <w:jc w:val="both"/>
        <w:rPr>
          <w:rFonts w:ascii="Times" w:hAnsi="Times"/>
        </w:rPr>
      </w:pPr>
      <w:r w:rsidRPr="00C133AB">
        <w:rPr>
          <w:rFonts w:ascii="Times" w:hAnsi="Times"/>
        </w:rPr>
        <w:t>В общем объеме расходов районного бюджета на реализацию муниципальных программ расходы на МП «Организация м</w:t>
      </w:r>
      <w:r w:rsidRPr="00C133AB">
        <w:rPr>
          <w:rFonts w:ascii="Times" w:hAnsi="Times"/>
          <w:bCs/>
        </w:rPr>
        <w:t xml:space="preserve">униципального управления администрации </w:t>
      </w:r>
      <w:r w:rsidRPr="00C133AB">
        <w:rPr>
          <w:rFonts w:ascii="Times" w:hAnsi="Times"/>
          <w:bCs/>
        </w:rPr>
        <w:lastRenderedPageBreak/>
        <w:t>Нижнеилимского муниципального района</w:t>
      </w:r>
      <w:r w:rsidRPr="00C133AB">
        <w:rPr>
          <w:rFonts w:ascii="Times" w:hAnsi="Times"/>
        </w:rPr>
        <w:t>» составят в 202</w:t>
      </w:r>
      <w:r w:rsidR="00C133AB" w:rsidRPr="00C133AB">
        <w:rPr>
          <w:rFonts w:ascii="Times" w:hAnsi="Times"/>
        </w:rPr>
        <w:t>3</w:t>
      </w:r>
      <w:r w:rsidRPr="00C133AB">
        <w:rPr>
          <w:rFonts w:ascii="Times" w:hAnsi="Times"/>
        </w:rPr>
        <w:t xml:space="preserve"> году – </w:t>
      </w:r>
      <w:r w:rsidR="001C42E6" w:rsidRPr="00C133AB">
        <w:rPr>
          <w:rFonts w:ascii="Times" w:hAnsi="Times"/>
        </w:rPr>
        <w:t>4,2</w:t>
      </w:r>
      <w:r w:rsidRPr="00C133AB">
        <w:rPr>
          <w:rFonts w:ascii="Times" w:hAnsi="Times"/>
        </w:rPr>
        <w:t xml:space="preserve"> % (от </w:t>
      </w:r>
      <w:r w:rsidR="001C42E6" w:rsidRPr="00C133AB">
        <w:rPr>
          <w:rFonts w:ascii="Times" w:hAnsi="Times"/>
        </w:rPr>
        <w:t>2 724 694,2</w:t>
      </w:r>
      <w:r w:rsidRPr="00C133AB">
        <w:rPr>
          <w:rFonts w:ascii="Times" w:hAnsi="Times"/>
        </w:rPr>
        <w:t xml:space="preserve"> тыс. рублей)</w:t>
      </w:r>
      <w:r w:rsidR="007F3330" w:rsidRPr="00C133AB">
        <w:rPr>
          <w:rFonts w:ascii="Times" w:hAnsi="Times"/>
        </w:rPr>
        <w:t>.</w:t>
      </w:r>
    </w:p>
    <w:p w:rsidR="0081156F" w:rsidRPr="009903F0" w:rsidRDefault="0081156F" w:rsidP="007D1EE4">
      <w:pPr>
        <w:ind w:firstLine="567"/>
        <w:jc w:val="both"/>
        <w:rPr>
          <w:rFonts w:ascii="Times" w:hAnsi="Times"/>
        </w:rPr>
      </w:pPr>
      <w:r w:rsidRPr="00A41C33">
        <w:rPr>
          <w:rFonts w:ascii="Times" w:hAnsi="Times"/>
        </w:rPr>
        <w:t>По сравнению с достигнутым уровнем 202</w:t>
      </w:r>
      <w:r w:rsidR="001C42E6" w:rsidRPr="00A41C33">
        <w:rPr>
          <w:rFonts w:ascii="Times" w:hAnsi="Times"/>
        </w:rPr>
        <w:t>2</w:t>
      </w:r>
      <w:r w:rsidRPr="00A41C33">
        <w:rPr>
          <w:rFonts w:ascii="Times" w:hAnsi="Times"/>
        </w:rPr>
        <w:t xml:space="preserve"> года проект </w:t>
      </w:r>
      <w:r w:rsidR="00667C34" w:rsidRPr="00A41C33">
        <w:rPr>
          <w:rFonts w:ascii="Times" w:hAnsi="Times"/>
        </w:rPr>
        <w:t>решения о бюджете</w:t>
      </w:r>
      <w:r w:rsidRPr="00A41C33">
        <w:rPr>
          <w:rFonts w:ascii="Times" w:hAnsi="Times"/>
        </w:rPr>
        <w:t xml:space="preserve"> </w:t>
      </w:r>
      <w:r w:rsidRPr="009903F0">
        <w:rPr>
          <w:rFonts w:ascii="Times" w:hAnsi="Times"/>
        </w:rPr>
        <w:t xml:space="preserve">предусматривает снижение объема финансового обеспечения </w:t>
      </w:r>
      <w:r w:rsidR="00B754D8" w:rsidRPr="009903F0">
        <w:rPr>
          <w:rFonts w:ascii="Times" w:hAnsi="Times"/>
        </w:rPr>
        <w:t xml:space="preserve">указанной МП </w:t>
      </w:r>
      <w:r w:rsidRPr="009903F0">
        <w:rPr>
          <w:rFonts w:ascii="Times" w:hAnsi="Times"/>
        </w:rPr>
        <w:t>в 202</w:t>
      </w:r>
      <w:r w:rsidR="001C42E6" w:rsidRPr="009903F0">
        <w:rPr>
          <w:rFonts w:ascii="Times" w:hAnsi="Times"/>
        </w:rPr>
        <w:t>3</w:t>
      </w:r>
      <w:r w:rsidRPr="009903F0">
        <w:rPr>
          <w:rFonts w:ascii="Times" w:hAnsi="Times"/>
        </w:rPr>
        <w:t xml:space="preserve"> году на </w:t>
      </w:r>
      <w:r w:rsidR="009903F0" w:rsidRPr="009903F0">
        <w:rPr>
          <w:rFonts w:ascii="Times" w:hAnsi="Times"/>
        </w:rPr>
        <w:t>54 593,5</w:t>
      </w:r>
      <w:r w:rsidRPr="009903F0">
        <w:rPr>
          <w:rFonts w:ascii="Times" w:hAnsi="Times"/>
        </w:rPr>
        <w:t xml:space="preserve"> тыс. рублей или </w:t>
      </w:r>
      <w:r w:rsidR="009903F0" w:rsidRPr="009903F0">
        <w:rPr>
          <w:rFonts w:ascii="Times" w:hAnsi="Times"/>
        </w:rPr>
        <w:t>32,1</w:t>
      </w:r>
      <w:r w:rsidRPr="009903F0">
        <w:rPr>
          <w:rFonts w:ascii="Times" w:hAnsi="Times"/>
        </w:rPr>
        <w:t xml:space="preserve"> %. </w:t>
      </w:r>
    </w:p>
    <w:p w:rsidR="0081156F" w:rsidRPr="00317A43" w:rsidRDefault="0081156F" w:rsidP="007F3330">
      <w:pPr>
        <w:ind w:firstLine="567"/>
        <w:jc w:val="both"/>
        <w:rPr>
          <w:rFonts w:ascii="Times" w:hAnsi="Times"/>
        </w:rPr>
      </w:pPr>
      <w:r w:rsidRPr="00A41C33">
        <w:rPr>
          <w:rFonts w:ascii="Times" w:hAnsi="Times"/>
        </w:rPr>
        <w:t xml:space="preserve">Изменения бюджетных ассигнований на </w:t>
      </w:r>
      <w:r w:rsidR="007F3330" w:rsidRPr="00A41C33">
        <w:rPr>
          <w:rFonts w:ascii="Times" w:hAnsi="Times"/>
        </w:rPr>
        <w:t>МП «Организация м</w:t>
      </w:r>
      <w:r w:rsidR="007F3330" w:rsidRPr="00A41C33">
        <w:rPr>
          <w:rFonts w:ascii="Times" w:hAnsi="Times"/>
          <w:bCs/>
        </w:rPr>
        <w:t xml:space="preserve">униципального </w:t>
      </w:r>
      <w:r w:rsidR="007F3330" w:rsidRPr="00317A43">
        <w:rPr>
          <w:rFonts w:ascii="Times" w:hAnsi="Times"/>
          <w:bCs/>
        </w:rPr>
        <w:t xml:space="preserve">управления» </w:t>
      </w:r>
      <w:r w:rsidRPr="00317A43">
        <w:rPr>
          <w:rFonts w:ascii="Times" w:hAnsi="Times"/>
        </w:rPr>
        <w:t>в разрезе подпрограмм представлены в таблице.</w:t>
      </w:r>
    </w:p>
    <w:p w:rsidR="007F3330" w:rsidRPr="004B0F66" w:rsidRDefault="002F5191" w:rsidP="007F3330">
      <w:pPr>
        <w:shd w:val="clear" w:color="auto" w:fill="FFFFFF"/>
        <w:ind w:firstLine="567"/>
        <w:jc w:val="right"/>
        <w:rPr>
          <w:rFonts w:eastAsia="Calibri"/>
        </w:rPr>
      </w:pPr>
      <w:r w:rsidRPr="004B0F66">
        <w:rPr>
          <w:rFonts w:eastAsia="Calibri"/>
        </w:rPr>
        <w:t>Т</w:t>
      </w:r>
      <w:r w:rsidR="007F3330" w:rsidRPr="004B0F66">
        <w:rPr>
          <w:rFonts w:eastAsia="Calibri"/>
        </w:rPr>
        <w:t>ыс. рублей</w:t>
      </w:r>
    </w:p>
    <w:tbl>
      <w:tblPr>
        <w:tblStyle w:val="11"/>
        <w:tblW w:w="9747" w:type="dxa"/>
        <w:tblLayout w:type="fixed"/>
        <w:tblLook w:val="04A0"/>
      </w:tblPr>
      <w:tblGrid>
        <w:gridCol w:w="5353"/>
        <w:gridCol w:w="1134"/>
        <w:gridCol w:w="1134"/>
        <w:gridCol w:w="1127"/>
        <w:gridCol w:w="999"/>
      </w:tblGrid>
      <w:tr w:rsidR="001C42E6" w:rsidRPr="00317A43" w:rsidTr="001C42E6">
        <w:trPr>
          <w:trHeight w:val="673"/>
        </w:trPr>
        <w:tc>
          <w:tcPr>
            <w:tcW w:w="535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1C42E6" w:rsidRPr="00317A43" w:rsidRDefault="001C42E6" w:rsidP="00D70023">
            <w:pPr>
              <w:tabs>
                <w:tab w:val="left" w:pos="567"/>
              </w:tabs>
              <w:jc w:val="center"/>
              <w:rPr>
                <w:rFonts w:ascii="Times" w:hAnsi="Times"/>
                <w:b/>
                <w:sz w:val="18"/>
                <w:szCs w:val="18"/>
              </w:rPr>
            </w:pPr>
          </w:p>
          <w:p w:rsidR="001C42E6" w:rsidRPr="00317A43" w:rsidRDefault="001C42E6" w:rsidP="00D70023">
            <w:pPr>
              <w:tabs>
                <w:tab w:val="left" w:pos="567"/>
              </w:tabs>
              <w:jc w:val="center"/>
              <w:rPr>
                <w:rFonts w:ascii="Times" w:hAnsi="Times"/>
                <w:b/>
                <w:sz w:val="18"/>
                <w:szCs w:val="18"/>
              </w:rPr>
            </w:pPr>
            <w:r w:rsidRPr="00317A43">
              <w:rPr>
                <w:rFonts w:ascii="Times" w:hAnsi="Times"/>
                <w:b/>
                <w:sz w:val="18"/>
                <w:szCs w:val="18"/>
              </w:rPr>
              <w:t>Наименование</w:t>
            </w:r>
          </w:p>
          <w:p w:rsidR="001C42E6" w:rsidRPr="00317A43" w:rsidRDefault="001C42E6" w:rsidP="00D70023">
            <w:pPr>
              <w:tabs>
                <w:tab w:val="left" w:pos="567"/>
              </w:tabs>
              <w:jc w:val="center"/>
              <w:rPr>
                <w:rFonts w:ascii="Times" w:hAnsi="Times"/>
                <w:b/>
                <w:sz w:val="18"/>
                <w:szCs w:val="18"/>
              </w:rPr>
            </w:pPr>
            <w:r w:rsidRPr="00317A43">
              <w:rPr>
                <w:rFonts w:ascii="Times" w:hAnsi="Times"/>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1C42E6" w:rsidRPr="00BE29C3" w:rsidRDefault="001C42E6" w:rsidP="007550E7">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1C42E6" w:rsidRPr="00BE29C3" w:rsidRDefault="001C42E6" w:rsidP="007550E7">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1C42E6" w:rsidRPr="00317A43" w:rsidRDefault="001C42E6" w:rsidP="00C45026">
            <w:pPr>
              <w:tabs>
                <w:tab w:val="left" w:pos="567"/>
              </w:tabs>
              <w:jc w:val="center"/>
              <w:rPr>
                <w:rFonts w:ascii="Times" w:hAnsi="Times"/>
                <w:b/>
                <w:sz w:val="18"/>
                <w:szCs w:val="18"/>
              </w:rPr>
            </w:pPr>
            <w:r w:rsidRPr="00317A43">
              <w:rPr>
                <w:rFonts w:ascii="Times" w:hAnsi="Times"/>
                <w:b/>
                <w:sz w:val="18"/>
                <w:szCs w:val="18"/>
              </w:rPr>
              <w:t>Отклонения</w:t>
            </w:r>
          </w:p>
        </w:tc>
      </w:tr>
      <w:tr w:rsidR="00003BFA" w:rsidRPr="00317A43" w:rsidTr="001C42E6">
        <w:trPr>
          <w:trHeight w:val="688"/>
        </w:trPr>
        <w:tc>
          <w:tcPr>
            <w:tcW w:w="5353"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7F3330" w:rsidRPr="00317A43" w:rsidRDefault="007F3330" w:rsidP="00C45026">
            <w:pPr>
              <w:tabs>
                <w:tab w:val="left" w:pos="567"/>
              </w:tabs>
              <w:jc w:val="center"/>
              <w:rPr>
                <w:rFonts w:ascii="Times" w:hAnsi="Times"/>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7F3330" w:rsidRPr="00317A43" w:rsidRDefault="007F3330" w:rsidP="00C45026">
            <w:pPr>
              <w:tabs>
                <w:tab w:val="left" w:pos="567"/>
              </w:tabs>
              <w:jc w:val="center"/>
              <w:rPr>
                <w:rFonts w:ascii="Times" w:hAnsi="Times"/>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7F3330" w:rsidRPr="00317A43" w:rsidRDefault="007F3330" w:rsidP="00C45026">
            <w:pPr>
              <w:tabs>
                <w:tab w:val="left" w:pos="567"/>
              </w:tabs>
              <w:jc w:val="center"/>
              <w:rPr>
                <w:rFonts w:ascii="Times" w:hAnsi="Times"/>
                <w:b/>
                <w:sz w:val="18"/>
                <w:szCs w:val="18"/>
              </w:rPr>
            </w:pPr>
          </w:p>
        </w:tc>
        <w:tc>
          <w:tcPr>
            <w:tcW w:w="112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7F3330" w:rsidRPr="00317A43" w:rsidRDefault="007F3330" w:rsidP="00C45026">
            <w:pPr>
              <w:tabs>
                <w:tab w:val="left" w:pos="567"/>
              </w:tabs>
              <w:jc w:val="center"/>
              <w:rPr>
                <w:rFonts w:ascii="Times" w:hAnsi="Times"/>
                <w:b/>
                <w:sz w:val="18"/>
                <w:szCs w:val="18"/>
              </w:rPr>
            </w:pPr>
            <w:r w:rsidRPr="00317A43">
              <w:rPr>
                <w:rFonts w:ascii="Times" w:hAnsi="Times"/>
                <w:b/>
                <w:sz w:val="18"/>
                <w:szCs w:val="18"/>
              </w:rPr>
              <w:t xml:space="preserve">Сумма </w:t>
            </w:r>
          </w:p>
        </w:tc>
        <w:tc>
          <w:tcPr>
            <w:tcW w:w="99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7F3330" w:rsidRPr="00317A43" w:rsidRDefault="007F3330" w:rsidP="00C45026">
            <w:pPr>
              <w:tabs>
                <w:tab w:val="left" w:pos="567"/>
              </w:tabs>
              <w:jc w:val="center"/>
              <w:rPr>
                <w:rFonts w:ascii="Times" w:hAnsi="Times"/>
                <w:b/>
                <w:sz w:val="18"/>
                <w:szCs w:val="18"/>
              </w:rPr>
            </w:pPr>
            <w:r w:rsidRPr="00317A43">
              <w:rPr>
                <w:rFonts w:ascii="Times" w:hAnsi="Times"/>
                <w:b/>
                <w:sz w:val="18"/>
                <w:szCs w:val="18"/>
              </w:rPr>
              <w:t>%</w:t>
            </w:r>
          </w:p>
        </w:tc>
      </w:tr>
      <w:tr w:rsidR="00003BFA" w:rsidRPr="00317A43" w:rsidTr="00C133AB">
        <w:trPr>
          <w:trHeight w:val="178"/>
        </w:trPr>
        <w:tc>
          <w:tcPr>
            <w:tcW w:w="5353" w:type="dxa"/>
            <w:tcBorders>
              <w:left w:val="single" w:sz="4" w:space="0" w:color="000000"/>
              <w:bottom w:val="single" w:sz="4" w:space="0" w:color="auto"/>
              <w:right w:val="single" w:sz="4" w:space="0" w:color="000000"/>
            </w:tcBorders>
            <w:shd w:val="clear" w:color="auto" w:fill="FFFFFF" w:themeFill="background1"/>
            <w:vAlign w:val="center"/>
          </w:tcPr>
          <w:p w:rsidR="007F3330" w:rsidRPr="00C133AB" w:rsidRDefault="007F3330" w:rsidP="00C45026">
            <w:pPr>
              <w:tabs>
                <w:tab w:val="left" w:pos="567"/>
              </w:tabs>
              <w:jc w:val="center"/>
              <w:rPr>
                <w:rFonts w:ascii="Times" w:hAnsi="Times"/>
                <w:sz w:val="18"/>
                <w:szCs w:val="18"/>
              </w:rPr>
            </w:pPr>
            <w:r w:rsidRPr="00C133AB">
              <w:rPr>
                <w:rFonts w:ascii="Times" w:hAnsi="Times"/>
                <w:sz w:val="18"/>
                <w:szCs w:val="18"/>
              </w:rPr>
              <w:t>1</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7F3330" w:rsidRPr="00C133AB" w:rsidRDefault="007F3330" w:rsidP="00C45026">
            <w:pPr>
              <w:tabs>
                <w:tab w:val="left" w:pos="567"/>
              </w:tabs>
              <w:jc w:val="center"/>
              <w:rPr>
                <w:rFonts w:ascii="Times" w:hAnsi="Times"/>
                <w:sz w:val="18"/>
                <w:szCs w:val="18"/>
              </w:rPr>
            </w:pPr>
            <w:r w:rsidRPr="00C133AB">
              <w:rPr>
                <w:rFonts w:ascii="Times" w:hAnsi="Times"/>
                <w:sz w:val="18"/>
                <w:szCs w:val="18"/>
              </w:rPr>
              <w:t>2</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7F3330" w:rsidRPr="00C133AB" w:rsidRDefault="007F3330" w:rsidP="00C45026">
            <w:pPr>
              <w:tabs>
                <w:tab w:val="left" w:pos="567"/>
              </w:tabs>
              <w:jc w:val="center"/>
              <w:rPr>
                <w:rFonts w:ascii="Times" w:hAnsi="Times"/>
                <w:sz w:val="18"/>
                <w:szCs w:val="18"/>
              </w:rPr>
            </w:pPr>
            <w:r w:rsidRPr="00C133AB">
              <w:rPr>
                <w:rFonts w:ascii="Times" w:hAnsi="Times"/>
                <w:sz w:val="18"/>
                <w:szCs w:val="18"/>
              </w:rPr>
              <w:t>3</w:t>
            </w:r>
          </w:p>
        </w:tc>
        <w:tc>
          <w:tcPr>
            <w:tcW w:w="1127"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7F3330" w:rsidRPr="00C133AB" w:rsidRDefault="007F3330" w:rsidP="00C45026">
            <w:pPr>
              <w:tabs>
                <w:tab w:val="left" w:pos="567"/>
              </w:tabs>
              <w:jc w:val="center"/>
              <w:rPr>
                <w:rFonts w:ascii="Times" w:hAnsi="Times"/>
                <w:sz w:val="18"/>
                <w:szCs w:val="18"/>
              </w:rPr>
            </w:pPr>
            <w:r w:rsidRPr="00C133AB">
              <w:rPr>
                <w:rFonts w:ascii="Times" w:hAnsi="Times"/>
                <w:sz w:val="18"/>
                <w:szCs w:val="18"/>
              </w:rPr>
              <w:t>4=3-2</w:t>
            </w:r>
          </w:p>
        </w:tc>
        <w:tc>
          <w:tcPr>
            <w:tcW w:w="999"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7F3330" w:rsidRPr="00C133AB" w:rsidRDefault="00287969" w:rsidP="00C45026">
            <w:pPr>
              <w:tabs>
                <w:tab w:val="left" w:pos="567"/>
              </w:tabs>
              <w:jc w:val="center"/>
              <w:rPr>
                <w:rFonts w:ascii="Times" w:hAnsi="Times"/>
                <w:sz w:val="18"/>
                <w:szCs w:val="18"/>
              </w:rPr>
            </w:pPr>
            <w:r w:rsidRPr="00C133AB">
              <w:rPr>
                <w:rFonts w:ascii="Times" w:hAnsi="Times"/>
                <w:sz w:val="18"/>
                <w:szCs w:val="18"/>
              </w:rPr>
              <w:t>5</w:t>
            </w:r>
            <w:r w:rsidR="007F3330" w:rsidRPr="00C133AB">
              <w:rPr>
                <w:rFonts w:ascii="Times" w:hAnsi="Times"/>
                <w:sz w:val="18"/>
                <w:szCs w:val="18"/>
              </w:rPr>
              <w:t>=</w:t>
            </w:r>
            <w:r w:rsidRPr="00C133AB">
              <w:rPr>
                <w:rFonts w:ascii="Times" w:hAnsi="Times"/>
                <w:sz w:val="18"/>
                <w:szCs w:val="18"/>
              </w:rPr>
              <w:t>4</w:t>
            </w:r>
            <w:r w:rsidR="007F3330" w:rsidRPr="00C133AB">
              <w:rPr>
                <w:rFonts w:ascii="Times" w:hAnsi="Times"/>
                <w:sz w:val="18"/>
                <w:szCs w:val="18"/>
              </w:rPr>
              <w:t>/2*100</w:t>
            </w:r>
          </w:p>
        </w:tc>
      </w:tr>
      <w:tr w:rsidR="007F3330" w:rsidRPr="00317A43" w:rsidTr="001C42E6">
        <w:tc>
          <w:tcPr>
            <w:tcW w:w="5353" w:type="dxa"/>
            <w:tcBorders>
              <w:top w:val="single" w:sz="4" w:space="0" w:color="000000"/>
              <w:left w:val="single" w:sz="4" w:space="0" w:color="000000"/>
              <w:bottom w:val="single" w:sz="4" w:space="0" w:color="000000"/>
              <w:right w:val="single" w:sz="4" w:space="0" w:color="000000"/>
            </w:tcBorders>
          </w:tcPr>
          <w:p w:rsidR="007F3330" w:rsidRPr="00317A43" w:rsidRDefault="007F3330" w:rsidP="00C45026">
            <w:pPr>
              <w:autoSpaceDE w:val="0"/>
              <w:autoSpaceDN w:val="0"/>
              <w:adjustRightInd w:val="0"/>
              <w:jc w:val="both"/>
              <w:rPr>
                <w:rFonts w:ascii="Times" w:hAnsi="Times"/>
                <w:b/>
                <w:sz w:val="18"/>
                <w:szCs w:val="18"/>
              </w:rPr>
            </w:pPr>
            <w:r w:rsidRPr="00317A43">
              <w:rPr>
                <w:rFonts w:ascii="Times" w:hAnsi="Times"/>
                <w:b/>
                <w:sz w:val="18"/>
                <w:szCs w:val="18"/>
              </w:rPr>
              <w:t>МП «Организация м</w:t>
            </w:r>
            <w:r w:rsidRPr="00317A43">
              <w:rPr>
                <w:rFonts w:ascii="Times" w:hAnsi="Times"/>
                <w:b/>
                <w:bCs/>
                <w:sz w:val="18"/>
                <w:szCs w:val="18"/>
              </w:rPr>
              <w:t>униципального управления администрации Нижнеилимского муниципального района</w:t>
            </w:r>
            <w:r w:rsidRPr="00317A43">
              <w:rPr>
                <w:rFonts w:ascii="Times" w:hAnsi="Times"/>
                <w:b/>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rsidR="00DC5BCD" w:rsidRPr="009903F0" w:rsidRDefault="00DC5BCD" w:rsidP="00C45026">
            <w:pPr>
              <w:tabs>
                <w:tab w:val="left" w:pos="567"/>
              </w:tabs>
              <w:jc w:val="center"/>
              <w:rPr>
                <w:rFonts w:ascii="Times" w:hAnsi="Times"/>
                <w:b/>
                <w:sz w:val="18"/>
                <w:szCs w:val="18"/>
              </w:rPr>
            </w:pPr>
          </w:p>
          <w:p w:rsidR="007F3330" w:rsidRPr="009903F0" w:rsidRDefault="009903F0" w:rsidP="00C45026">
            <w:pPr>
              <w:tabs>
                <w:tab w:val="left" w:pos="567"/>
              </w:tabs>
              <w:jc w:val="center"/>
              <w:rPr>
                <w:rFonts w:ascii="Times" w:hAnsi="Times"/>
                <w:b/>
                <w:sz w:val="18"/>
                <w:szCs w:val="18"/>
              </w:rPr>
            </w:pPr>
            <w:r w:rsidRPr="009903F0">
              <w:rPr>
                <w:rFonts w:ascii="Times" w:hAnsi="Times"/>
                <w:b/>
                <w:sz w:val="18"/>
                <w:szCs w:val="18"/>
              </w:rPr>
              <w:t>170 047,0</w:t>
            </w:r>
          </w:p>
        </w:tc>
        <w:tc>
          <w:tcPr>
            <w:tcW w:w="1134" w:type="dxa"/>
            <w:tcBorders>
              <w:top w:val="single" w:sz="4" w:space="0" w:color="000000"/>
              <w:left w:val="single" w:sz="4" w:space="0" w:color="000000"/>
              <w:bottom w:val="single" w:sz="4" w:space="0" w:color="000000"/>
              <w:right w:val="single" w:sz="4" w:space="0" w:color="000000"/>
            </w:tcBorders>
          </w:tcPr>
          <w:p w:rsidR="001C42E6" w:rsidRPr="00C133AB" w:rsidRDefault="001C42E6" w:rsidP="00C45026">
            <w:pPr>
              <w:tabs>
                <w:tab w:val="left" w:pos="567"/>
              </w:tabs>
              <w:jc w:val="center"/>
              <w:rPr>
                <w:rFonts w:ascii="Times" w:hAnsi="Times"/>
                <w:b/>
                <w:sz w:val="18"/>
                <w:szCs w:val="18"/>
              </w:rPr>
            </w:pPr>
          </w:p>
          <w:p w:rsidR="007F3330" w:rsidRPr="00C133AB" w:rsidRDefault="001C42E6" w:rsidP="00C45026">
            <w:pPr>
              <w:tabs>
                <w:tab w:val="left" w:pos="567"/>
              </w:tabs>
              <w:jc w:val="center"/>
              <w:rPr>
                <w:rFonts w:ascii="Times" w:hAnsi="Times"/>
                <w:b/>
                <w:sz w:val="18"/>
                <w:szCs w:val="18"/>
              </w:rPr>
            </w:pPr>
            <w:r w:rsidRPr="00C133AB">
              <w:rPr>
                <w:rFonts w:ascii="Times" w:hAnsi="Times"/>
                <w:b/>
                <w:sz w:val="18"/>
                <w:szCs w:val="18"/>
              </w:rPr>
              <w:t>115 453,5</w:t>
            </w:r>
          </w:p>
        </w:tc>
        <w:tc>
          <w:tcPr>
            <w:tcW w:w="1127" w:type="dxa"/>
            <w:tcBorders>
              <w:top w:val="single" w:sz="4" w:space="0" w:color="000000"/>
              <w:left w:val="single" w:sz="4" w:space="0" w:color="000000"/>
              <w:bottom w:val="single" w:sz="4" w:space="0" w:color="000000"/>
              <w:right w:val="single" w:sz="4" w:space="0" w:color="000000"/>
            </w:tcBorders>
          </w:tcPr>
          <w:p w:rsidR="007F3330" w:rsidRPr="009903F0" w:rsidRDefault="007F3330" w:rsidP="00C45026">
            <w:pPr>
              <w:tabs>
                <w:tab w:val="left" w:pos="567"/>
              </w:tabs>
              <w:jc w:val="center"/>
              <w:rPr>
                <w:rFonts w:ascii="Times" w:hAnsi="Times"/>
                <w:b/>
                <w:sz w:val="18"/>
                <w:szCs w:val="18"/>
              </w:rPr>
            </w:pPr>
          </w:p>
          <w:p w:rsidR="007D7ECF" w:rsidRPr="009903F0" w:rsidRDefault="007D7ECF" w:rsidP="009903F0">
            <w:pPr>
              <w:tabs>
                <w:tab w:val="left" w:pos="567"/>
              </w:tabs>
              <w:jc w:val="center"/>
              <w:rPr>
                <w:rFonts w:ascii="Times" w:hAnsi="Times"/>
                <w:b/>
                <w:sz w:val="18"/>
                <w:szCs w:val="18"/>
              </w:rPr>
            </w:pPr>
            <w:r w:rsidRPr="009903F0">
              <w:rPr>
                <w:rFonts w:ascii="Times" w:hAnsi="Times"/>
                <w:b/>
                <w:sz w:val="18"/>
                <w:szCs w:val="18"/>
              </w:rPr>
              <w:t>-</w:t>
            </w:r>
            <w:r w:rsidR="009903F0" w:rsidRPr="009903F0">
              <w:rPr>
                <w:rFonts w:ascii="Times" w:hAnsi="Times"/>
                <w:b/>
                <w:sz w:val="18"/>
                <w:szCs w:val="18"/>
              </w:rPr>
              <w:t>54 593,5</w:t>
            </w:r>
          </w:p>
        </w:tc>
        <w:tc>
          <w:tcPr>
            <w:tcW w:w="999" w:type="dxa"/>
            <w:tcBorders>
              <w:top w:val="single" w:sz="4" w:space="0" w:color="000000"/>
              <w:left w:val="single" w:sz="4" w:space="0" w:color="000000"/>
              <w:bottom w:val="single" w:sz="4" w:space="0" w:color="000000"/>
              <w:right w:val="single" w:sz="4" w:space="0" w:color="000000"/>
            </w:tcBorders>
          </w:tcPr>
          <w:p w:rsidR="007F3330" w:rsidRPr="009903F0" w:rsidRDefault="007F3330" w:rsidP="00C45026">
            <w:pPr>
              <w:tabs>
                <w:tab w:val="left" w:pos="567"/>
              </w:tabs>
              <w:jc w:val="center"/>
              <w:rPr>
                <w:rFonts w:ascii="Times" w:hAnsi="Times"/>
                <w:b/>
                <w:sz w:val="18"/>
                <w:szCs w:val="18"/>
              </w:rPr>
            </w:pPr>
          </w:p>
          <w:p w:rsidR="007D7ECF" w:rsidRPr="009903F0" w:rsidRDefault="007D7ECF" w:rsidP="009903F0">
            <w:pPr>
              <w:tabs>
                <w:tab w:val="left" w:pos="567"/>
              </w:tabs>
              <w:jc w:val="center"/>
              <w:rPr>
                <w:rFonts w:ascii="Times" w:hAnsi="Times"/>
                <w:b/>
                <w:sz w:val="18"/>
                <w:szCs w:val="18"/>
              </w:rPr>
            </w:pPr>
            <w:r w:rsidRPr="009903F0">
              <w:rPr>
                <w:rFonts w:ascii="Times" w:hAnsi="Times"/>
                <w:b/>
                <w:sz w:val="18"/>
                <w:szCs w:val="18"/>
              </w:rPr>
              <w:t>-</w:t>
            </w:r>
            <w:r w:rsidR="009903F0" w:rsidRPr="009903F0">
              <w:rPr>
                <w:rFonts w:ascii="Times" w:hAnsi="Times"/>
                <w:b/>
                <w:sz w:val="18"/>
                <w:szCs w:val="18"/>
              </w:rPr>
              <w:t>32,1</w:t>
            </w:r>
          </w:p>
        </w:tc>
      </w:tr>
      <w:tr w:rsidR="00287969" w:rsidRPr="00317A43" w:rsidTr="001C42E6">
        <w:tc>
          <w:tcPr>
            <w:tcW w:w="5353" w:type="dxa"/>
            <w:tcBorders>
              <w:top w:val="single" w:sz="4" w:space="0" w:color="000000"/>
              <w:left w:val="single" w:sz="4" w:space="0" w:color="000000"/>
              <w:bottom w:val="single" w:sz="4" w:space="0" w:color="000000"/>
              <w:right w:val="single" w:sz="4" w:space="0" w:color="000000"/>
            </w:tcBorders>
          </w:tcPr>
          <w:p w:rsidR="00287969" w:rsidRPr="00317A43" w:rsidRDefault="00287969" w:rsidP="00287969">
            <w:pPr>
              <w:tabs>
                <w:tab w:val="left" w:pos="567"/>
              </w:tabs>
              <w:rPr>
                <w:rFonts w:ascii="Times" w:hAnsi="Times"/>
                <w:sz w:val="18"/>
                <w:szCs w:val="18"/>
              </w:rPr>
            </w:pPr>
            <w:r w:rsidRPr="00317A43">
              <w:rPr>
                <w:rFonts w:ascii="Times" w:hAnsi="Times"/>
                <w:sz w:val="18"/>
                <w:szCs w:val="18"/>
              </w:rPr>
              <w:t>ПП «Обеспечение деятельности администрации Нижнеилимского муниципального района»</w:t>
            </w:r>
          </w:p>
        </w:tc>
        <w:tc>
          <w:tcPr>
            <w:tcW w:w="1134" w:type="dxa"/>
            <w:tcBorders>
              <w:top w:val="single" w:sz="4" w:space="0" w:color="000000"/>
              <w:left w:val="single" w:sz="4" w:space="0" w:color="000000"/>
              <w:bottom w:val="single" w:sz="4" w:space="0" w:color="000000"/>
              <w:right w:val="single" w:sz="4" w:space="0" w:color="000000"/>
            </w:tcBorders>
          </w:tcPr>
          <w:p w:rsidR="00287969" w:rsidRPr="009903F0" w:rsidRDefault="00287969" w:rsidP="00287969">
            <w:pPr>
              <w:tabs>
                <w:tab w:val="left" w:pos="567"/>
              </w:tabs>
              <w:jc w:val="center"/>
              <w:rPr>
                <w:rFonts w:ascii="Times" w:hAnsi="Times"/>
                <w:sz w:val="18"/>
                <w:szCs w:val="18"/>
              </w:rPr>
            </w:pPr>
          </w:p>
          <w:p w:rsidR="00287969" w:rsidRPr="009903F0" w:rsidRDefault="009903F0" w:rsidP="00287969">
            <w:pPr>
              <w:tabs>
                <w:tab w:val="left" w:pos="567"/>
              </w:tabs>
              <w:jc w:val="center"/>
              <w:rPr>
                <w:rFonts w:ascii="Times" w:hAnsi="Times"/>
                <w:sz w:val="18"/>
                <w:szCs w:val="18"/>
                <w:lang w:val="en-US"/>
              </w:rPr>
            </w:pPr>
            <w:r w:rsidRPr="009903F0">
              <w:rPr>
                <w:rFonts w:ascii="Times" w:hAnsi="Times"/>
                <w:sz w:val="18"/>
                <w:szCs w:val="18"/>
              </w:rPr>
              <w:t>107 245,7</w:t>
            </w:r>
          </w:p>
        </w:tc>
        <w:tc>
          <w:tcPr>
            <w:tcW w:w="1134" w:type="dxa"/>
            <w:tcBorders>
              <w:top w:val="single" w:sz="4" w:space="0" w:color="000000"/>
              <w:left w:val="single" w:sz="4" w:space="0" w:color="000000"/>
              <w:bottom w:val="single" w:sz="4" w:space="0" w:color="000000"/>
              <w:right w:val="single" w:sz="4" w:space="0" w:color="000000"/>
            </w:tcBorders>
          </w:tcPr>
          <w:p w:rsidR="00287969" w:rsidRPr="00C133AB" w:rsidRDefault="00287969" w:rsidP="00287969">
            <w:pPr>
              <w:tabs>
                <w:tab w:val="left" w:pos="567"/>
              </w:tabs>
              <w:jc w:val="center"/>
              <w:rPr>
                <w:rFonts w:ascii="Times" w:hAnsi="Times"/>
                <w:sz w:val="18"/>
                <w:szCs w:val="18"/>
              </w:rPr>
            </w:pPr>
          </w:p>
          <w:p w:rsidR="001C42E6" w:rsidRPr="00C133AB" w:rsidRDefault="001C42E6" w:rsidP="00287969">
            <w:pPr>
              <w:tabs>
                <w:tab w:val="left" w:pos="567"/>
              </w:tabs>
              <w:jc w:val="center"/>
              <w:rPr>
                <w:rFonts w:ascii="Times" w:hAnsi="Times"/>
                <w:sz w:val="18"/>
                <w:szCs w:val="18"/>
              </w:rPr>
            </w:pPr>
            <w:r w:rsidRPr="00C133AB">
              <w:rPr>
                <w:rFonts w:ascii="Times" w:hAnsi="Times"/>
                <w:sz w:val="18"/>
                <w:szCs w:val="18"/>
              </w:rPr>
              <w:t>102 346,0</w:t>
            </w:r>
          </w:p>
        </w:tc>
        <w:tc>
          <w:tcPr>
            <w:tcW w:w="1127"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287969" w:rsidP="00287969">
            <w:pPr>
              <w:jc w:val="center"/>
              <w:rPr>
                <w:rFonts w:ascii="Times" w:hAnsi="Times"/>
                <w:sz w:val="18"/>
                <w:szCs w:val="18"/>
              </w:rPr>
            </w:pPr>
          </w:p>
          <w:p w:rsidR="007D7ECF" w:rsidRPr="009903F0" w:rsidRDefault="007D7ECF" w:rsidP="009903F0">
            <w:pPr>
              <w:jc w:val="center"/>
              <w:rPr>
                <w:rFonts w:ascii="Times" w:hAnsi="Times"/>
                <w:sz w:val="18"/>
                <w:szCs w:val="18"/>
              </w:rPr>
            </w:pPr>
            <w:r w:rsidRPr="009903F0">
              <w:rPr>
                <w:rFonts w:ascii="Times" w:hAnsi="Times"/>
                <w:sz w:val="18"/>
                <w:szCs w:val="18"/>
              </w:rPr>
              <w:t>-</w:t>
            </w:r>
            <w:r w:rsidR="009903F0" w:rsidRPr="009903F0">
              <w:rPr>
                <w:rFonts w:ascii="Times" w:hAnsi="Times"/>
                <w:sz w:val="18"/>
                <w:szCs w:val="18"/>
              </w:rPr>
              <w:t>4 899,7</w:t>
            </w:r>
          </w:p>
        </w:tc>
        <w:tc>
          <w:tcPr>
            <w:tcW w:w="999" w:type="dxa"/>
            <w:tcBorders>
              <w:top w:val="single" w:sz="4" w:space="0" w:color="000000"/>
              <w:left w:val="single" w:sz="4" w:space="0" w:color="000000"/>
              <w:bottom w:val="single" w:sz="4" w:space="0" w:color="000000"/>
              <w:right w:val="single" w:sz="4" w:space="0" w:color="000000"/>
            </w:tcBorders>
            <w:vAlign w:val="center"/>
          </w:tcPr>
          <w:p w:rsidR="007D7ECF" w:rsidRPr="009903F0" w:rsidRDefault="007D7ECF" w:rsidP="00287969">
            <w:pPr>
              <w:jc w:val="center"/>
              <w:rPr>
                <w:rFonts w:ascii="Times" w:hAnsi="Times"/>
                <w:sz w:val="18"/>
                <w:szCs w:val="18"/>
              </w:rPr>
            </w:pPr>
          </w:p>
          <w:p w:rsidR="00287969" w:rsidRPr="009903F0" w:rsidRDefault="009903F0" w:rsidP="00287969">
            <w:pPr>
              <w:jc w:val="center"/>
              <w:rPr>
                <w:rFonts w:ascii="Times" w:hAnsi="Times"/>
                <w:sz w:val="18"/>
                <w:szCs w:val="18"/>
              </w:rPr>
            </w:pPr>
            <w:r w:rsidRPr="009903F0">
              <w:rPr>
                <w:rFonts w:ascii="Times" w:hAnsi="Times"/>
                <w:sz w:val="18"/>
                <w:szCs w:val="18"/>
              </w:rPr>
              <w:t>-4,6</w:t>
            </w:r>
          </w:p>
        </w:tc>
      </w:tr>
      <w:tr w:rsidR="00287969" w:rsidRPr="00317A43" w:rsidTr="001C42E6">
        <w:tc>
          <w:tcPr>
            <w:tcW w:w="5353" w:type="dxa"/>
            <w:tcBorders>
              <w:top w:val="single" w:sz="4" w:space="0" w:color="000000"/>
              <w:left w:val="single" w:sz="4" w:space="0" w:color="000000"/>
              <w:bottom w:val="single" w:sz="4" w:space="0" w:color="000000"/>
              <w:right w:val="single" w:sz="4" w:space="0" w:color="000000"/>
            </w:tcBorders>
          </w:tcPr>
          <w:p w:rsidR="00287969" w:rsidRPr="00317A43" w:rsidRDefault="00287969" w:rsidP="00287969">
            <w:pPr>
              <w:tabs>
                <w:tab w:val="left" w:pos="567"/>
              </w:tabs>
              <w:rPr>
                <w:rFonts w:ascii="Times" w:hAnsi="Times"/>
                <w:sz w:val="18"/>
                <w:szCs w:val="18"/>
              </w:rPr>
            </w:pPr>
            <w:r w:rsidRPr="00317A43">
              <w:rPr>
                <w:rFonts w:ascii="Times" w:hAnsi="Times"/>
                <w:sz w:val="18"/>
                <w:szCs w:val="18"/>
              </w:rPr>
              <w:t>ПП «Осуществление переданных отдельных государственных полномочий»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9903F0" w:rsidP="00287969">
            <w:pPr>
              <w:jc w:val="center"/>
              <w:rPr>
                <w:rFonts w:ascii="Times" w:hAnsi="Times"/>
                <w:sz w:val="18"/>
                <w:szCs w:val="18"/>
              </w:rPr>
            </w:pPr>
            <w:r w:rsidRPr="009903F0">
              <w:rPr>
                <w:rFonts w:ascii="Times" w:hAnsi="Times"/>
                <w:sz w:val="18"/>
                <w:szCs w:val="18"/>
              </w:rPr>
              <w:t>60 268,9</w:t>
            </w:r>
          </w:p>
        </w:tc>
        <w:tc>
          <w:tcPr>
            <w:tcW w:w="1134" w:type="dxa"/>
            <w:tcBorders>
              <w:top w:val="single" w:sz="4" w:space="0" w:color="000000"/>
              <w:left w:val="single" w:sz="4" w:space="0" w:color="000000"/>
              <w:bottom w:val="single" w:sz="4" w:space="0" w:color="000000"/>
              <w:right w:val="single" w:sz="4" w:space="0" w:color="000000"/>
            </w:tcBorders>
            <w:vAlign w:val="center"/>
          </w:tcPr>
          <w:p w:rsidR="00287969" w:rsidRPr="00C133AB" w:rsidRDefault="001C42E6" w:rsidP="00287969">
            <w:pPr>
              <w:jc w:val="center"/>
              <w:rPr>
                <w:rFonts w:ascii="Times" w:hAnsi="Times"/>
                <w:sz w:val="18"/>
                <w:szCs w:val="18"/>
              </w:rPr>
            </w:pPr>
            <w:r w:rsidRPr="00C133AB">
              <w:rPr>
                <w:rFonts w:ascii="Times" w:hAnsi="Times"/>
                <w:sz w:val="18"/>
                <w:szCs w:val="18"/>
              </w:rPr>
              <w:t>10 731,2</w:t>
            </w:r>
          </w:p>
        </w:tc>
        <w:tc>
          <w:tcPr>
            <w:tcW w:w="1127"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7D7ECF" w:rsidP="00287969">
            <w:pPr>
              <w:jc w:val="center"/>
              <w:rPr>
                <w:rFonts w:ascii="Times" w:hAnsi="Times"/>
                <w:sz w:val="18"/>
                <w:szCs w:val="18"/>
              </w:rPr>
            </w:pPr>
            <w:r w:rsidRPr="009903F0">
              <w:rPr>
                <w:rFonts w:ascii="Times" w:hAnsi="Times"/>
                <w:sz w:val="18"/>
                <w:szCs w:val="18"/>
              </w:rPr>
              <w:t>-49 537,7</w:t>
            </w:r>
          </w:p>
        </w:tc>
        <w:tc>
          <w:tcPr>
            <w:tcW w:w="999"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7D7ECF" w:rsidP="00287969">
            <w:pPr>
              <w:jc w:val="center"/>
              <w:rPr>
                <w:rFonts w:ascii="Times" w:hAnsi="Times"/>
                <w:sz w:val="18"/>
                <w:szCs w:val="18"/>
              </w:rPr>
            </w:pPr>
            <w:r w:rsidRPr="009903F0">
              <w:rPr>
                <w:rFonts w:ascii="Times" w:hAnsi="Times"/>
                <w:sz w:val="18"/>
                <w:szCs w:val="18"/>
              </w:rPr>
              <w:t>-82,2</w:t>
            </w:r>
          </w:p>
        </w:tc>
      </w:tr>
      <w:tr w:rsidR="00287969" w:rsidRPr="00317A43" w:rsidTr="001C42E6">
        <w:tc>
          <w:tcPr>
            <w:tcW w:w="5353" w:type="dxa"/>
            <w:tcBorders>
              <w:top w:val="single" w:sz="4" w:space="0" w:color="000000"/>
              <w:left w:val="single" w:sz="4" w:space="0" w:color="000000"/>
              <w:bottom w:val="single" w:sz="4" w:space="0" w:color="000000"/>
              <w:right w:val="single" w:sz="4" w:space="0" w:color="000000"/>
            </w:tcBorders>
          </w:tcPr>
          <w:p w:rsidR="00287969" w:rsidRPr="00317A43" w:rsidRDefault="00287969" w:rsidP="00287969">
            <w:pPr>
              <w:tabs>
                <w:tab w:val="left" w:pos="567"/>
              </w:tabs>
              <w:rPr>
                <w:rFonts w:ascii="Times" w:hAnsi="Times"/>
                <w:sz w:val="18"/>
                <w:szCs w:val="18"/>
              </w:rPr>
            </w:pPr>
            <w:r w:rsidRPr="00317A43">
              <w:rPr>
                <w:rFonts w:ascii="Times" w:hAnsi="Times"/>
                <w:spacing w:val="-1"/>
                <w:sz w:val="18"/>
                <w:szCs w:val="18"/>
              </w:rPr>
              <w:t>ПП «</w:t>
            </w:r>
            <w:r w:rsidRPr="00317A43">
              <w:rPr>
                <w:rFonts w:ascii="Times" w:hAnsi="Times"/>
                <w:sz w:val="18"/>
                <w:szCs w:val="18"/>
              </w:rPr>
              <w:t>Осуществление переданных полномочий поселений района</w:t>
            </w:r>
            <w:r w:rsidRPr="00317A43">
              <w:rPr>
                <w:rFonts w:ascii="Times" w:hAnsi="Times"/>
                <w:spacing w:val="-1"/>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9903F0" w:rsidP="00287969">
            <w:pPr>
              <w:jc w:val="center"/>
              <w:rPr>
                <w:rFonts w:ascii="Times" w:hAnsi="Times"/>
                <w:sz w:val="18"/>
                <w:szCs w:val="18"/>
              </w:rPr>
            </w:pPr>
            <w:r w:rsidRPr="009903F0">
              <w:rPr>
                <w:rFonts w:ascii="Times" w:hAnsi="Times"/>
                <w:sz w:val="18"/>
                <w:szCs w:val="18"/>
              </w:rPr>
              <w:t>1 917,2</w:t>
            </w:r>
          </w:p>
        </w:tc>
        <w:tc>
          <w:tcPr>
            <w:tcW w:w="1134" w:type="dxa"/>
            <w:tcBorders>
              <w:top w:val="single" w:sz="4" w:space="0" w:color="000000"/>
              <w:left w:val="single" w:sz="4" w:space="0" w:color="000000"/>
              <w:bottom w:val="single" w:sz="4" w:space="0" w:color="000000"/>
              <w:right w:val="single" w:sz="4" w:space="0" w:color="000000"/>
            </w:tcBorders>
            <w:vAlign w:val="center"/>
          </w:tcPr>
          <w:p w:rsidR="00287969" w:rsidRPr="00C133AB" w:rsidRDefault="001C42E6" w:rsidP="00287969">
            <w:pPr>
              <w:jc w:val="center"/>
              <w:rPr>
                <w:rFonts w:ascii="Times" w:hAnsi="Times"/>
                <w:sz w:val="18"/>
                <w:szCs w:val="18"/>
              </w:rPr>
            </w:pPr>
            <w:r w:rsidRPr="00C133AB">
              <w:rPr>
                <w:rFonts w:ascii="Times" w:hAnsi="Times"/>
                <w:sz w:val="18"/>
                <w:szCs w:val="18"/>
              </w:rPr>
              <w:t>2 015,6</w:t>
            </w:r>
          </w:p>
        </w:tc>
        <w:tc>
          <w:tcPr>
            <w:tcW w:w="1127"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7D7ECF" w:rsidP="009903F0">
            <w:pPr>
              <w:jc w:val="center"/>
              <w:rPr>
                <w:rFonts w:ascii="Times" w:hAnsi="Times"/>
                <w:sz w:val="18"/>
                <w:szCs w:val="18"/>
              </w:rPr>
            </w:pPr>
            <w:r w:rsidRPr="009903F0">
              <w:rPr>
                <w:rFonts w:ascii="Times" w:hAnsi="Times"/>
                <w:sz w:val="18"/>
                <w:szCs w:val="18"/>
              </w:rPr>
              <w:t>+</w:t>
            </w:r>
            <w:r w:rsidR="009903F0" w:rsidRPr="009903F0">
              <w:rPr>
                <w:rFonts w:ascii="Times" w:hAnsi="Times"/>
                <w:sz w:val="18"/>
                <w:szCs w:val="18"/>
              </w:rPr>
              <w:t>98,4</w:t>
            </w:r>
          </w:p>
        </w:tc>
        <w:tc>
          <w:tcPr>
            <w:tcW w:w="999"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7D7ECF" w:rsidP="009903F0">
            <w:pPr>
              <w:ind w:firstLine="35"/>
              <w:jc w:val="center"/>
              <w:rPr>
                <w:rFonts w:ascii="Times" w:hAnsi="Times"/>
                <w:sz w:val="18"/>
                <w:szCs w:val="18"/>
              </w:rPr>
            </w:pPr>
            <w:r w:rsidRPr="009903F0">
              <w:rPr>
                <w:rFonts w:ascii="Times" w:hAnsi="Times"/>
                <w:sz w:val="18"/>
                <w:szCs w:val="18"/>
              </w:rPr>
              <w:t>+5</w:t>
            </w:r>
            <w:r w:rsidR="009903F0" w:rsidRPr="009903F0">
              <w:rPr>
                <w:rFonts w:ascii="Times" w:hAnsi="Times"/>
                <w:sz w:val="18"/>
                <w:szCs w:val="18"/>
              </w:rPr>
              <w:t>,1</w:t>
            </w:r>
          </w:p>
        </w:tc>
      </w:tr>
      <w:tr w:rsidR="00287969" w:rsidRPr="00317A43" w:rsidTr="001C42E6">
        <w:tc>
          <w:tcPr>
            <w:tcW w:w="5353" w:type="dxa"/>
            <w:tcBorders>
              <w:top w:val="single" w:sz="4" w:space="0" w:color="000000"/>
              <w:left w:val="single" w:sz="4" w:space="0" w:color="000000"/>
              <w:bottom w:val="single" w:sz="4" w:space="0" w:color="000000"/>
              <w:right w:val="single" w:sz="4" w:space="0" w:color="000000"/>
            </w:tcBorders>
          </w:tcPr>
          <w:p w:rsidR="00287969" w:rsidRPr="00317A43" w:rsidRDefault="00287969" w:rsidP="00287969">
            <w:pPr>
              <w:tabs>
                <w:tab w:val="left" w:pos="567"/>
              </w:tabs>
              <w:rPr>
                <w:rFonts w:ascii="Times" w:hAnsi="Times"/>
                <w:spacing w:val="-1"/>
                <w:sz w:val="18"/>
                <w:szCs w:val="18"/>
              </w:rPr>
            </w:pPr>
            <w:r w:rsidRPr="00317A43">
              <w:rPr>
                <w:rFonts w:ascii="Times" w:hAnsi="Times"/>
                <w:sz w:val="18"/>
                <w:szCs w:val="18"/>
              </w:rPr>
              <w:t>ПП «Кадровая политика»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7D7ECF" w:rsidP="00287969">
            <w:pPr>
              <w:jc w:val="center"/>
              <w:rPr>
                <w:rFonts w:ascii="Times" w:hAnsi="Times"/>
                <w:sz w:val="18"/>
                <w:szCs w:val="18"/>
              </w:rPr>
            </w:pPr>
            <w:r w:rsidRPr="009903F0">
              <w:rPr>
                <w:rFonts w:ascii="Times" w:hAnsi="Times"/>
                <w:sz w:val="18"/>
                <w:szCs w:val="18"/>
              </w:rPr>
              <w:t>615,2</w:t>
            </w:r>
          </w:p>
        </w:tc>
        <w:tc>
          <w:tcPr>
            <w:tcW w:w="1134" w:type="dxa"/>
            <w:tcBorders>
              <w:top w:val="single" w:sz="4" w:space="0" w:color="000000"/>
              <w:left w:val="single" w:sz="4" w:space="0" w:color="000000"/>
              <w:bottom w:val="single" w:sz="4" w:space="0" w:color="000000"/>
              <w:right w:val="single" w:sz="4" w:space="0" w:color="000000"/>
            </w:tcBorders>
            <w:vAlign w:val="center"/>
          </w:tcPr>
          <w:p w:rsidR="00287969" w:rsidRPr="00C133AB" w:rsidRDefault="001C42E6" w:rsidP="00287969">
            <w:pPr>
              <w:ind w:firstLine="33"/>
              <w:jc w:val="center"/>
              <w:rPr>
                <w:rFonts w:ascii="Times" w:hAnsi="Times"/>
                <w:sz w:val="18"/>
                <w:szCs w:val="18"/>
              </w:rPr>
            </w:pPr>
            <w:r w:rsidRPr="00C133AB">
              <w:rPr>
                <w:rFonts w:ascii="Times" w:hAnsi="Times"/>
                <w:sz w:val="18"/>
                <w:szCs w:val="18"/>
              </w:rPr>
              <w:t>360,7</w:t>
            </w:r>
          </w:p>
        </w:tc>
        <w:tc>
          <w:tcPr>
            <w:tcW w:w="1127"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7D7ECF" w:rsidP="00287969">
            <w:pPr>
              <w:jc w:val="center"/>
              <w:rPr>
                <w:rFonts w:ascii="Times" w:hAnsi="Times"/>
                <w:sz w:val="18"/>
                <w:szCs w:val="18"/>
              </w:rPr>
            </w:pPr>
            <w:r w:rsidRPr="009903F0">
              <w:rPr>
                <w:rFonts w:ascii="Times" w:hAnsi="Times"/>
                <w:sz w:val="18"/>
                <w:szCs w:val="18"/>
              </w:rPr>
              <w:t>-254,5</w:t>
            </w:r>
          </w:p>
        </w:tc>
        <w:tc>
          <w:tcPr>
            <w:tcW w:w="999" w:type="dxa"/>
            <w:tcBorders>
              <w:top w:val="single" w:sz="4" w:space="0" w:color="000000"/>
              <w:left w:val="single" w:sz="4" w:space="0" w:color="000000"/>
              <w:bottom w:val="single" w:sz="4" w:space="0" w:color="000000"/>
              <w:right w:val="single" w:sz="4" w:space="0" w:color="000000"/>
            </w:tcBorders>
            <w:vAlign w:val="center"/>
          </w:tcPr>
          <w:p w:rsidR="00287969" w:rsidRPr="009903F0" w:rsidRDefault="007D7ECF" w:rsidP="009903F0">
            <w:pPr>
              <w:jc w:val="center"/>
              <w:rPr>
                <w:rFonts w:ascii="Times" w:hAnsi="Times"/>
                <w:sz w:val="18"/>
                <w:szCs w:val="18"/>
              </w:rPr>
            </w:pPr>
            <w:r w:rsidRPr="009903F0">
              <w:rPr>
                <w:rFonts w:ascii="Times" w:hAnsi="Times"/>
                <w:sz w:val="18"/>
                <w:szCs w:val="18"/>
              </w:rPr>
              <w:t>-41,</w:t>
            </w:r>
            <w:r w:rsidR="009903F0" w:rsidRPr="009903F0">
              <w:rPr>
                <w:rFonts w:ascii="Times" w:hAnsi="Times"/>
                <w:sz w:val="18"/>
                <w:szCs w:val="18"/>
              </w:rPr>
              <w:t>4</w:t>
            </w:r>
          </w:p>
        </w:tc>
      </w:tr>
    </w:tbl>
    <w:p w:rsidR="007F3330" w:rsidRPr="00317A43" w:rsidRDefault="007F3330" w:rsidP="007D1EE4">
      <w:pPr>
        <w:ind w:firstLine="567"/>
        <w:jc w:val="right"/>
        <w:rPr>
          <w:rFonts w:ascii="Times" w:hAnsi="Times"/>
        </w:rPr>
      </w:pPr>
    </w:p>
    <w:p w:rsidR="0081156F" w:rsidRPr="00317A43" w:rsidRDefault="0081156F" w:rsidP="007D1EE4">
      <w:pPr>
        <w:ind w:firstLine="567"/>
        <w:jc w:val="both"/>
        <w:rPr>
          <w:rFonts w:ascii="Times" w:hAnsi="Times"/>
        </w:rPr>
      </w:pPr>
      <w:r w:rsidRPr="00317A43">
        <w:rPr>
          <w:rFonts w:ascii="Times" w:hAnsi="Times"/>
        </w:rPr>
        <w:t xml:space="preserve">Из представленных данных следует, что </w:t>
      </w:r>
      <w:r w:rsidRPr="00B754D8">
        <w:rPr>
          <w:rFonts w:ascii="Times" w:hAnsi="Times"/>
        </w:rPr>
        <w:t xml:space="preserve">по </w:t>
      </w:r>
      <w:r w:rsidR="00B754D8" w:rsidRPr="00B754D8">
        <w:rPr>
          <w:rFonts w:ascii="Times" w:hAnsi="Times"/>
        </w:rPr>
        <w:t>3-м</w:t>
      </w:r>
      <w:r w:rsidRPr="00B754D8">
        <w:rPr>
          <w:rFonts w:ascii="Times" w:hAnsi="Times"/>
        </w:rPr>
        <w:t xml:space="preserve"> подпрограммам</w:t>
      </w:r>
      <w:r w:rsidRPr="00317A43">
        <w:rPr>
          <w:rFonts w:ascii="Times" w:hAnsi="Times"/>
        </w:rPr>
        <w:t xml:space="preserve"> отмечается сокращение объемов финансового обеспечения.</w:t>
      </w:r>
    </w:p>
    <w:p w:rsidR="007D7ECF" w:rsidRPr="0067428D" w:rsidRDefault="0081156F" w:rsidP="007D7ECF">
      <w:pPr>
        <w:ind w:firstLine="567"/>
        <w:jc w:val="both"/>
      </w:pPr>
      <w:r w:rsidRPr="00317A43">
        <w:rPr>
          <w:rFonts w:ascii="Times" w:hAnsi="Times"/>
        </w:rPr>
        <w:t xml:space="preserve">Наибольшее сокращение предусмотрено по </w:t>
      </w:r>
      <w:r w:rsidR="007D7ECF" w:rsidRPr="007D7ECF">
        <w:rPr>
          <w:rFonts w:asciiTheme="minorHAnsi" w:hAnsiTheme="minorHAnsi"/>
          <w:i/>
        </w:rPr>
        <w:t xml:space="preserve">ПП </w:t>
      </w:r>
      <w:r w:rsidR="007D7ECF" w:rsidRPr="00317A43">
        <w:rPr>
          <w:rFonts w:ascii="Times" w:hAnsi="Times"/>
          <w:i/>
        </w:rPr>
        <w:t>«Осуществление переданных отдельных государственных полномочий»</w:t>
      </w:r>
      <w:r w:rsidR="007D7ECF" w:rsidRPr="00317A43">
        <w:rPr>
          <w:rFonts w:ascii="Times" w:hAnsi="Times"/>
        </w:rPr>
        <w:t xml:space="preserve">, реализация мероприятий которой обеспечивается за счет </w:t>
      </w:r>
      <w:r w:rsidR="007D7ECF" w:rsidRPr="00B754D8">
        <w:rPr>
          <w:rFonts w:ascii="Times" w:hAnsi="Times"/>
        </w:rPr>
        <w:t>средств федерального и областного бюджетов, сокращение по сравнению с достигнутым уровнем текущего года предусмотрено на 49 537,7 тыс. рублей или 82,2%</w:t>
      </w:r>
      <w:r w:rsidR="0067428D">
        <w:rPr>
          <w:rFonts w:asciiTheme="minorHAnsi" w:hAnsiTheme="minorHAnsi"/>
        </w:rPr>
        <w:t>.</w:t>
      </w:r>
      <w:r w:rsidR="00B754D8" w:rsidRPr="00B754D8">
        <w:rPr>
          <w:rFonts w:ascii="Times" w:hAnsi="Times"/>
        </w:rPr>
        <w:t xml:space="preserve"> </w:t>
      </w:r>
      <w:r w:rsidR="0067428D" w:rsidRPr="0067428D">
        <w:t>(Основной причиной уменьшения бюджетных средств является передача</w:t>
      </w:r>
      <w:r w:rsidR="00B754D8" w:rsidRPr="0067428D">
        <w:t xml:space="preserve"> полномочи</w:t>
      </w:r>
      <w:r w:rsidR="0067428D" w:rsidRPr="0067428D">
        <w:t>й</w:t>
      </w:r>
      <w:r w:rsidR="00B754D8" w:rsidRPr="0067428D">
        <w:t xml:space="preserve"> по назначению и выплате субсидий на оплату ЖКХ на региональный уровень  с 01.01.2023 года</w:t>
      </w:r>
      <w:r w:rsidR="0067428D" w:rsidRPr="0067428D">
        <w:t>)</w:t>
      </w:r>
      <w:r w:rsidR="007D7ECF" w:rsidRPr="0067428D">
        <w:t xml:space="preserve">. </w:t>
      </w:r>
    </w:p>
    <w:p w:rsidR="007D7ECF" w:rsidRPr="009903F0" w:rsidRDefault="007D7ECF" w:rsidP="007D1EE4">
      <w:pPr>
        <w:ind w:firstLine="567"/>
        <w:jc w:val="both"/>
        <w:rPr>
          <w:rFonts w:ascii="Times" w:hAnsi="Times"/>
        </w:rPr>
      </w:pPr>
      <w:r w:rsidRPr="00C133AB">
        <w:rPr>
          <w:rFonts w:ascii="Times" w:hAnsi="Times"/>
        </w:rPr>
        <w:t>По</w:t>
      </w:r>
      <w:r w:rsidRPr="00C133AB">
        <w:rPr>
          <w:rFonts w:ascii="Times" w:hAnsi="Times"/>
          <w:i/>
        </w:rPr>
        <w:t xml:space="preserve"> </w:t>
      </w:r>
      <w:r w:rsidR="0081156F" w:rsidRPr="00C133AB">
        <w:rPr>
          <w:rFonts w:ascii="Times" w:hAnsi="Times"/>
          <w:i/>
        </w:rPr>
        <w:t>ПП «Обеспечение деятельности администрации Нижнеилимского муниципального района»</w:t>
      </w:r>
      <w:r w:rsidR="0081156F" w:rsidRPr="00C133AB">
        <w:rPr>
          <w:rFonts w:ascii="Times" w:hAnsi="Times"/>
        </w:rPr>
        <w:t xml:space="preserve"> - </w:t>
      </w:r>
      <w:r w:rsidRPr="00C133AB">
        <w:rPr>
          <w:rFonts w:ascii="Times" w:hAnsi="Times"/>
        </w:rPr>
        <w:t xml:space="preserve">снижение </w:t>
      </w:r>
      <w:r w:rsidR="00C133AB" w:rsidRPr="009903F0">
        <w:rPr>
          <w:rFonts w:ascii="Times" w:hAnsi="Times"/>
        </w:rPr>
        <w:t>составило</w:t>
      </w:r>
      <w:r w:rsidR="0081156F" w:rsidRPr="009903F0">
        <w:rPr>
          <w:rFonts w:ascii="Times" w:hAnsi="Times"/>
        </w:rPr>
        <w:t xml:space="preserve"> </w:t>
      </w:r>
      <w:r w:rsidR="009903F0" w:rsidRPr="009903F0">
        <w:rPr>
          <w:rFonts w:ascii="Times" w:hAnsi="Times"/>
        </w:rPr>
        <w:t>4 899,7</w:t>
      </w:r>
      <w:r w:rsidR="0081156F" w:rsidRPr="009903F0">
        <w:rPr>
          <w:rFonts w:ascii="Times" w:hAnsi="Times"/>
        </w:rPr>
        <w:t xml:space="preserve"> тыс. рублей или </w:t>
      </w:r>
      <w:r w:rsidR="009903F0" w:rsidRPr="009903F0">
        <w:rPr>
          <w:rFonts w:ascii="Times" w:hAnsi="Times"/>
        </w:rPr>
        <w:t>4,6</w:t>
      </w:r>
      <w:r w:rsidR="0081156F" w:rsidRPr="009903F0">
        <w:rPr>
          <w:rFonts w:ascii="Times" w:hAnsi="Times"/>
        </w:rPr>
        <w:t>%</w:t>
      </w:r>
      <w:r w:rsidRPr="009903F0">
        <w:rPr>
          <w:rFonts w:ascii="Times" w:hAnsi="Times"/>
        </w:rPr>
        <w:t>.</w:t>
      </w:r>
      <w:r w:rsidR="0081156F" w:rsidRPr="009903F0">
        <w:rPr>
          <w:rFonts w:ascii="Times" w:hAnsi="Times"/>
        </w:rPr>
        <w:t xml:space="preserve"> </w:t>
      </w:r>
    </w:p>
    <w:p w:rsidR="0081156F" w:rsidRPr="00C133AB" w:rsidRDefault="007D7ECF" w:rsidP="007D1EE4">
      <w:pPr>
        <w:ind w:firstLine="567"/>
        <w:jc w:val="both"/>
        <w:rPr>
          <w:rFonts w:ascii="Times" w:hAnsi="Times"/>
        </w:rPr>
      </w:pPr>
      <w:r w:rsidRPr="00C133AB">
        <w:rPr>
          <w:rFonts w:ascii="Times" w:hAnsi="Times"/>
        </w:rPr>
        <w:t xml:space="preserve">Средства в сумме </w:t>
      </w:r>
      <w:r w:rsidR="009C67BD" w:rsidRPr="00C133AB">
        <w:rPr>
          <w:rFonts w:ascii="Times" w:hAnsi="Times"/>
        </w:rPr>
        <w:t>102 346,0 тыс. рублей распределены на основные мероприятия:</w:t>
      </w:r>
    </w:p>
    <w:p w:rsidR="009C67BD" w:rsidRPr="00C133AB" w:rsidRDefault="009C67BD" w:rsidP="007D1EE4">
      <w:pPr>
        <w:ind w:firstLine="567"/>
        <w:jc w:val="both"/>
        <w:rPr>
          <w:rFonts w:ascii="Times" w:hAnsi="Times"/>
        </w:rPr>
      </w:pPr>
      <w:r w:rsidRPr="00C133AB">
        <w:rPr>
          <w:rFonts w:ascii="Times" w:hAnsi="Times"/>
        </w:rPr>
        <w:t>- «полное и своевременное материальное обеспечение сотрудников администрации НМР</w:t>
      </w:r>
      <w:r w:rsidR="00C133AB" w:rsidRPr="00C133AB">
        <w:rPr>
          <w:rFonts w:ascii="Times" w:hAnsi="Times"/>
        </w:rPr>
        <w:t>»</w:t>
      </w:r>
      <w:r w:rsidRPr="00C133AB">
        <w:rPr>
          <w:rFonts w:ascii="Times" w:hAnsi="Times"/>
        </w:rPr>
        <w:t xml:space="preserve"> – 90 774,6 тыс. рублей</w:t>
      </w:r>
      <w:r w:rsidR="00C133AB" w:rsidRPr="00C133AB">
        <w:rPr>
          <w:rFonts w:ascii="Times" w:hAnsi="Times"/>
        </w:rPr>
        <w:t xml:space="preserve"> (88,7% от общих расходов по данной подпрограмме)</w:t>
      </w:r>
      <w:r w:rsidRPr="00C133AB">
        <w:rPr>
          <w:rFonts w:ascii="Times" w:hAnsi="Times"/>
        </w:rPr>
        <w:t>;</w:t>
      </w:r>
    </w:p>
    <w:p w:rsidR="0081156F" w:rsidRPr="00185F8A" w:rsidRDefault="009C67BD" w:rsidP="007D1EE4">
      <w:pPr>
        <w:ind w:firstLine="567"/>
        <w:jc w:val="both"/>
        <w:rPr>
          <w:rFonts w:ascii="Times" w:hAnsi="Times"/>
        </w:rPr>
      </w:pPr>
      <w:r w:rsidRPr="00C133AB">
        <w:rPr>
          <w:rFonts w:ascii="Times" w:hAnsi="Times"/>
        </w:rPr>
        <w:t>- «с</w:t>
      </w:r>
      <w:r w:rsidR="0081156F" w:rsidRPr="00C133AB">
        <w:rPr>
          <w:rFonts w:ascii="Times" w:hAnsi="Times"/>
        </w:rPr>
        <w:t xml:space="preserve">одержание муниципального имущества, техническое, организационное, </w:t>
      </w:r>
      <w:r w:rsidR="0081156F" w:rsidRPr="00185F8A">
        <w:rPr>
          <w:rFonts w:ascii="Times" w:hAnsi="Times"/>
        </w:rPr>
        <w:t xml:space="preserve">хозяйственное обеспечение, бухгалтерское обслуживание администрации НМР» - </w:t>
      </w:r>
      <w:r w:rsidRPr="00185F8A">
        <w:rPr>
          <w:rFonts w:ascii="Times" w:hAnsi="Times"/>
        </w:rPr>
        <w:t>10 585,8</w:t>
      </w:r>
      <w:r w:rsidR="0081156F" w:rsidRPr="00185F8A">
        <w:rPr>
          <w:rFonts w:ascii="Times" w:hAnsi="Times"/>
        </w:rPr>
        <w:t xml:space="preserve"> тыс. рублей (</w:t>
      </w:r>
      <w:r w:rsidR="00C133AB" w:rsidRPr="00185F8A">
        <w:rPr>
          <w:rFonts w:ascii="Times" w:hAnsi="Times"/>
        </w:rPr>
        <w:t>10,2</w:t>
      </w:r>
      <w:r w:rsidR="0081156F" w:rsidRPr="00185F8A">
        <w:rPr>
          <w:rFonts w:ascii="Times" w:hAnsi="Times"/>
        </w:rPr>
        <w:t>%);</w:t>
      </w:r>
    </w:p>
    <w:p w:rsidR="0081156F" w:rsidRPr="00185F8A" w:rsidRDefault="0081156F" w:rsidP="007D1EE4">
      <w:pPr>
        <w:ind w:firstLine="567"/>
        <w:jc w:val="both"/>
        <w:rPr>
          <w:rFonts w:ascii="Times" w:hAnsi="Times"/>
        </w:rPr>
      </w:pPr>
      <w:r w:rsidRPr="00185F8A">
        <w:rPr>
          <w:rFonts w:ascii="Times" w:hAnsi="Times"/>
        </w:rPr>
        <w:t>- «</w:t>
      </w:r>
      <w:r w:rsidR="00185F8A" w:rsidRPr="00185F8A">
        <w:rPr>
          <w:rFonts w:ascii="Times" w:hAnsi="Times"/>
        </w:rPr>
        <w:t>и</w:t>
      </w:r>
      <w:r w:rsidRPr="00185F8A">
        <w:rPr>
          <w:rFonts w:ascii="Times" w:hAnsi="Times"/>
        </w:rPr>
        <w:t xml:space="preserve">нформационное сопровождение деятельности администрации НМР, в том числе в СМИ, на официальном сайте, в социальных сетях» - </w:t>
      </w:r>
      <w:r w:rsidR="009C67BD" w:rsidRPr="00185F8A">
        <w:rPr>
          <w:rFonts w:ascii="Times" w:hAnsi="Times"/>
        </w:rPr>
        <w:t>419,0</w:t>
      </w:r>
      <w:r w:rsidRPr="00185F8A">
        <w:rPr>
          <w:rFonts w:ascii="Times" w:hAnsi="Times"/>
        </w:rPr>
        <w:t xml:space="preserve"> тыс. рублей</w:t>
      </w:r>
      <w:r w:rsidR="00C133AB" w:rsidRPr="00185F8A">
        <w:rPr>
          <w:rFonts w:ascii="Times" w:hAnsi="Times"/>
        </w:rPr>
        <w:t xml:space="preserve"> (0,4%)</w:t>
      </w:r>
      <w:r w:rsidRPr="00185F8A">
        <w:rPr>
          <w:rFonts w:ascii="Times" w:hAnsi="Times"/>
        </w:rPr>
        <w:t>;</w:t>
      </w:r>
    </w:p>
    <w:p w:rsidR="0081156F" w:rsidRPr="00C133AB" w:rsidRDefault="0081156F" w:rsidP="007D1EE4">
      <w:pPr>
        <w:ind w:firstLine="567"/>
        <w:jc w:val="both"/>
        <w:rPr>
          <w:rFonts w:ascii="Times" w:hAnsi="Times"/>
        </w:rPr>
      </w:pPr>
      <w:r w:rsidRPr="00185F8A">
        <w:rPr>
          <w:rFonts w:ascii="Times" w:hAnsi="Times"/>
        </w:rPr>
        <w:t>- «</w:t>
      </w:r>
      <w:r w:rsidR="00185F8A" w:rsidRPr="00185F8A">
        <w:rPr>
          <w:rFonts w:ascii="Times" w:hAnsi="Times"/>
        </w:rPr>
        <w:t>п</w:t>
      </w:r>
      <w:r w:rsidRPr="00185F8A">
        <w:rPr>
          <w:rFonts w:ascii="Times" w:hAnsi="Times"/>
        </w:rPr>
        <w:t>оддержание</w:t>
      </w:r>
      <w:r w:rsidRPr="00C133AB">
        <w:rPr>
          <w:rFonts w:ascii="Times" w:hAnsi="Times"/>
        </w:rPr>
        <w:t xml:space="preserve"> положительного имиджа администрации НМР» - </w:t>
      </w:r>
      <w:r w:rsidR="009C67BD" w:rsidRPr="00C133AB">
        <w:rPr>
          <w:rFonts w:ascii="Times" w:hAnsi="Times"/>
        </w:rPr>
        <w:t>566,6</w:t>
      </w:r>
      <w:r w:rsidRPr="00C133AB">
        <w:rPr>
          <w:rFonts w:ascii="Times" w:hAnsi="Times"/>
        </w:rPr>
        <w:t xml:space="preserve"> тыс. рублей (</w:t>
      </w:r>
      <w:r w:rsidR="00C133AB" w:rsidRPr="00C133AB">
        <w:rPr>
          <w:rFonts w:ascii="Times" w:hAnsi="Times"/>
        </w:rPr>
        <w:t>0,6</w:t>
      </w:r>
      <w:r w:rsidRPr="00C133AB">
        <w:rPr>
          <w:rFonts w:ascii="Times" w:hAnsi="Times"/>
        </w:rPr>
        <w:t>%).</w:t>
      </w:r>
    </w:p>
    <w:p w:rsidR="0081156F" w:rsidRPr="00C133AB" w:rsidRDefault="0081156F" w:rsidP="007D1EE4">
      <w:pPr>
        <w:ind w:firstLine="567"/>
        <w:jc w:val="both"/>
        <w:rPr>
          <w:rFonts w:ascii="Times" w:hAnsi="Times"/>
        </w:rPr>
      </w:pPr>
      <w:r w:rsidRPr="00C133AB">
        <w:rPr>
          <w:rFonts w:ascii="Times" w:hAnsi="Times"/>
        </w:rPr>
        <w:t>Реализация мероприятий ПП «Обеспечение деятельности администрации Нижнеилимского муниципального района» предполагается за счет налоговых и неналоговых доходов районного бюджета.</w:t>
      </w:r>
    </w:p>
    <w:p w:rsidR="0081156F" w:rsidRPr="00A41C33" w:rsidRDefault="0081156F" w:rsidP="007D1EE4">
      <w:pPr>
        <w:ind w:firstLine="567"/>
        <w:jc w:val="both"/>
        <w:rPr>
          <w:rFonts w:ascii="Times" w:hAnsi="Times"/>
        </w:rPr>
      </w:pPr>
      <w:r w:rsidRPr="00C133AB">
        <w:rPr>
          <w:rFonts w:ascii="Times" w:hAnsi="Times"/>
        </w:rPr>
        <w:t xml:space="preserve">В соответствии с заключенными с поселениями района соглашениями администрация района осуществляет часть полномочий по решению вопросов местного значения поселений. Ресурсное обеспечение реализации </w:t>
      </w:r>
      <w:r w:rsidRPr="00C133AB">
        <w:rPr>
          <w:rFonts w:ascii="Times" w:hAnsi="Times"/>
          <w:i/>
          <w:spacing w:val="-1"/>
        </w:rPr>
        <w:t>ПП «</w:t>
      </w:r>
      <w:r w:rsidRPr="00C133AB">
        <w:rPr>
          <w:rFonts w:ascii="Times" w:hAnsi="Times"/>
          <w:i/>
        </w:rPr>
        <w:t>Осуществление переданных полномочий поселений района</w:t>
      </w:r>
      <w:r w:rsidRPr="00C133AB">
        <w:rPr>
          <w:rFonts w:ascii="Times" w:hAnsi="Times"/>
          <w:i/>
          <w:spacing w:val="-1"/>
        </w:rPr>
        <w:t>»</w:t>
      </w:r>
      <w:r w:rsidRPr="00C133AB">
        <w:rPr>
          <w:rFonts w:ascii="Times" w:hAnsi="Times"/>
          <w:spacing w:val="-1"/>
        </w:rPr>
        <w:t xml:space="preserve"> определено согласно заключенным соглашениям и объему переданных администрации района полномочий. Предусмотренный проектом</w:t>
      </w:r>
      <w:r w:rsidRPr="00A41C33">
        <w:rPr>
          <w:rFonts w:ascii="Times" w:hAnsi="Times"/>
          <w:spacing w:val="-1"/>
        </w:rPr>
        <w:t xml:space="preserve"> </w:t>
      </w:r>
      <w:r w:rsidR="00667C34" w:rsidRPr="00A41C33">
        <w:rPr>
          <w:rFonts w:ascii="Times" w:hAnsi="Times"/>
          <w:spacing w:val="-1"/>
        </w:rPr>
        <w:t xml:space="preserve">решения </w:t>
      </w:r>
      <w:r w:rsidR="00C133AB" w:rsidRPr="00C133AB">
        <w:rPr>
          <w:rFonts w:ascii="Times" w:hAnsi="Times"/>
          <w:spacing w:val="-1"/>
        </w:rPr>
        <w:t xml:space="preserve">о бюджете </w:t>
      </w:r>
      <w:r w:rsidRPr="00C133AB">
        <w:rPr>
          <w:rFonts w:ascii="Times" w:hAnsi="Times"/>
          <w:spacing w:val="-1"/>
        </w:rPr>
        <w:t>объем ассигнований соответствует прогнозу администрируемых администрацией</w:t>
      </w:r>
      <w:r w:rsidRPr="00A41C33">
        <w:rPr>
          <w:rFonts w:ascii="Times" w:hAnsi="Times"/>
          <w:spacing w:val="-1"/>
        </w:rPr>
        <w:t xml:space="preserve"> </w:t>
      </w:r>
      <w:r w:rsidR="00C133AB" w:rsidRPr="00C133AB">
        <w:rPr>
          <w:rFonts w:ascii="Times" w:hAnsi="Times"/>
          <w:spacing w:val="-1"/>
        </w:rPr>
        <w:t xml:space="preserve">НМР </w:t>
      </w:r>
      <w:r w:rsidRPr="00A41C33">
        <w:rPr>
          <w:rFonts w:ascii="Times" w:hAnsi="Times"/>
        </w:rPr>
        <w:t xml:space="preserve">межбюджетных трансфертов, передаваемых бюджетам муниципальных районов из </w:t>
      </w:r>
      <w:r w:rsidRPr="00A41C33">
        <w:rPr>
          <w:rFonts w:ascii="Times" w:hAnsi="Times"/>
        </w:rPr>
        <w:lastRenderedPageBreak/>
        <w:t>бюджетов поселений на осуществление части полномочий по решению вопросов местного значения в соответствии с заключенными соглашениями (КБК 903 2 02 40014 05 0000 150).</w:t>
      </w:r>
    </w:p>
    <w:p w:rsidR="0081156F" w:rsidRPr="00C133AB" w:rsidRDefault="0081156F" w:rsidP="007D1EE4">
      <w:pPr>
        <w:ind w:firstLine="567"/>
        <w:jc w:val="both"/>
        <w:rPr>
          <w:rFonts w:ascii="Times" w:hAnsi="Times"/>
        </w:rPr>
      </w:pPr>
      <w:r w:rsidRPr="00C133AB">
        <w:rPr>
          <w:rFonts w:ascii="Times" w:hAnsi="Times"/>
        </w:rPr>
        <w:t xml:space="preserve">Реализация мероприятий </w:t>
      </w:r>
      <w:r w:rsidRPr="00C133AB">
        <w:rPr>
          <w:rFonts w:ascii="Times" w:hAnsi="Times"/>
          <w:i/>
        </w:rPr>
        <w:t>ПП «Кадровая политика»</w:t>
      </w:r>
      <w:r w:rsidRPr="00C133AB">
        <w:rPr>
          <w:rFonts w:ascii="Times" w:hAnsi="Times"/>
        </w:rPr>
        <w:t xml:space="preserve"> предполагается за счет налоговых и неналоговых доходов бюджета района. Бюджетные ассигнования предусматриваются на реализацию </w:t>
      </w:r>
      <w:r w:rsidR="009C67BD" w:rsidRPr="00C133AB">
        <w:rPr>
          <w:rFonts w:ascii="Times" w:hAnsi="Times"/>
        </w:rPr>
        <w:t>двух</w:t>
      </w:r>
      <w:r w:rsidRPr="00C133AB">
        <w:rPr>
          <w:rFonts w:ascii="Times" w:hAnsi="Times"/>
        </w:rPr>
        <w:t xml:space="preserve"> мероприяти</w:t>
      </w:r>
      <w:r w:rsidR="009C67BD" w:rsidRPr="00C133AB">
        <w:rPr>
          <w:rFonts w:ascii="Times" w:hAnsi="Times"/>
        </w:rPr>
        <w:t>й</w:t>
      </w:r>
      <w:r w:rsidRPr="00C133AB">
        <w:rPr>
          <w:rFonts w:ascii="Times" w:hAnsi="Times"/>
        </w:rPr>
        <w:t xml:space="preserve"> </w:t>
      </w:r>
      <w:r w:rsidR="009C67BD" w:rsidRPr="00C133AB">
        <w:rPr>
          <w:rFonts w:ascii="Times" w:hAnsi="Times"/>
        </w:rPr>
        <w:t xml:space="preserve">из пяти </w:t>
      </w:r>
      <w:r w:rsidRPr="00C133AB">
        <w:rPr>
          <w:rFonts w:ascii="Times" w:hAnsi="Times"/>
        </w:rPr>
        <w:t>«Прохождение диспансеризации муниципальных служащих»</w:t>
      </w:r>
      <w:r w:rsidR="009C67BD" w:rsidRPr="00C133AB">
        <w:rPr>
          <w:rFonts w:ascii="Times" w:hAnsi="Times"/>
        </w:rPr>
        <w:t xml:space="preserve"> и «Прохождение работниками МКУ «Центр» курсов повышения квалификации» в общей сумме </w:t>
      </w:r>
      <w:r w:rsidRPr="00C133AB">
        <w:rPr>
          <w:rFonts w:ascii="Times" w:hAnsi="Times"/>
        </w:rPr>
        <w:t xml:space="preserve"> </w:t>
      </w:r>
      <w:r w:rsidR="009C67BD" w:rsidRPr="00C133AB">
        <w:rPr>
          <w:rFonts w:ascii="Times" w:hAnsi="Times"/>
        </w:rPr>
        <w:t>360,7 тыс. рублей</w:t>
      </w:r>
      <w:r w:rsidRPr="00C133AB">
        <w:rPr>
          <w:rFonts w:ascii="Times" w:hAnsi="Times"/>
        </w:rPr>
        <w:t>.</w:t>
      </w:r>
    </w:p>
    <w:p w:rsidR="0081156F" w:rsidRPr="00C133AB" w:rsidRDefault="0081156F" w:rsidP="007D1EE4">
      <w:pPr>
        <w:ind w:firstLine="567"/>
        <w:jc w:val="both"/>
        <w:rPr>
          <w:rFonts w:ascii="Times" w:hAnsi="Times"/>
        </w:rPr>
      </w:pPr>
      <w:r w:rsidRPr="00C133AB">
        <w:rPr>
          <w:rFonts w:ascii="Times" w:hAnsi="Times"/>
        </w:rPr>
        <w:t>По мнению КСП района полная потребность по МП «Организация м</w:t>
      </w:r>
      <w:r w:rsidRPr="00C133AB">
        <w:rPr>
          <w:rFonts w:ascii="Times" w:hAnsi="Times"/>
          <w:bCs/>
        </w:rPr>
        <w:t>униципального управления администрации Нижнеилимского муниципального района</w:t>
      </w:r>
      <w:r w:rsidRPr="00C133AB">
        <w:rPr>
          <w:rFonts w:ascii="Times" w:hAnsi="Times"/>
        </w:rPr>
        <w:t xml:space="preserve">» не обеспечена предусмотренным финансированием, при исполнении бюджета в очередном финансовом году объем финансового обеспечения реализации </w:t>
      </w:r>
      <w:r w:rsidR="00443448" w:rsidRPr="00C133AB">
        <w:rPr>
          <w:rFonts w:ascii="Times" w:hAnsi="Times"/>
        </w:rPr>
        <w:t>МП</w:t>
      </w:r>
      <w:r w:rsidRPr="00C133AB">
        <w:rPr>
          <w:rFonts w:ascii="Times" w:hAnsi="Times"/>
        </w:rPr>
        <w:t xml:space="preserve"> будет уточняться.</w:t>
      </w:r>
    </w:p>
    <w:p w:rsidR="00A46D71" w:rsidRPr="00D6417A" w:rsidRDefault="00A46D71" w:rsidP="00C1741E">
      <w:pPr>
        <w:ind w:firstLine="708"/>
        <w:jc w:val="both"/>
        <w:rPr>
          <w:rFonts w:eastAsia="Calibri"/>
          <w:b/>
          <w:color w:val="FF0000"/>
        </w:rPr>
      </w:pPr>
    </w:p>
    <w:p w:rsidR="00C1741E" w:rsidRPr="00C133AB" w:rsidRDefault="00412F4D" w:rsidP="00C133AB">
      <w:pPr>
        <w:ind w:firstLine="708"/>
        <w:jc w:val="center"/>
        <w:rPr>
          <w:rFonts w:eastAsia="Calibri"/>
          <w:b/>
          <w:i/>
        </w:rPr>
      </w:pPr>
      <w:r>
        <w:rPr>
          <w:rFonts w:eastAsia="Calibri"/>
          <w:b/>
          <w:i/>
        </w:rPr>
        <w:t>МП</w:t>
      </w:r>
      <w:r w:rsidR="00C1741E" w:rsidRPr="00C133AB">
        <w:rPr>
          <w:rFonts w:eastAsia="Calibri"/>
          <w:b/>
          <w:i/>
        </w:rPr>
        <w:t xml:space="preserve"> «Управление муниципальной собственностью»</w:t>
      </w:r>
    </w:p>
    <w:p w:rsidR="00C1741E" w:rsidRPr="00622796" w:rsidRDefault="00C1741E" w:rsidP="00C1741E">
      <w:pPr>
        <w:spacing w:line="276" w:lineRule="auto"/>
        <w:ind w:firstLine="708"/>
        <w:jc w:val="both"/>
        <w:rPr>
          <w:rFonts w:eastAsia="Calibri"/>
          <w:b/>
        </w:rPr>
      </w:pPr>
    </w:p>
    <w:p w:rsidR="00C1741E" w:rsidRPr="00622796" w:rsidRDefault="00C1741E" w:rsidP="00C1741E">
      <w:pPr>
        <w:ind w:firstLine="708"/>
        <w:jc w:val="both"/>
        <w:rPr>
          <w:rFonts w:eastAsia="Calibri"/>
        </w:rPr>
      </w:pPr>
      <w:r w:rsidRPr="00622796">
        <w:rPr>
          <w:rFonts w:eastAsia="Calibri"/>
        </w:rPr>
        <w:t xml:space="preserve">Бюджетные ассигнования на реализацию </w:t>
      </w:r>
      <w:r w:rsidR="00D70023" w:rsidRPr="00622796">
        <w:rPr>
          <w:rFonts w:eastAsia="Calibri"/>
        </w:rPr>
        <w:t>муниципальной программы «</w:t>
      </w:r>
      <w:r w:rsidRPr="00622796">
        <w:rPr>
          <w:rFonts w:eastAsia="Calibri"/>
        </w:rPr>
        <w:t>Управление муниципальной собственностью» (далее – МП</w:t>
      </w:r>
      <w:r w:rsidR="00D70023" w:rsidRPr="00622796">
        <w:rPr>
          <w:rFonts w:eastAsia="Calibri"/>
        </w:rPr>
        <w:t>, МП «Управление муниципальной собственностью</w:t>
      </w:r>
      <w:r w:rsidRPr="00622796">
        <w:rPr>
          <w:rFonts w:eastAsia="Calibri"/>
        </w:rPr>
        <w:t xml:space="preserve">) </w:t>
      </w:r>
      <w:r w:rsidRPr="00622796">
        <w:rPr>
          <w:rFonts w:eastAsia="Calibri"/>
          <w:b/>
        </w:rPr>
        <w:t>(КЦСР 0200000000)</w:t>
      </w:r>
      <w:r w:rsidRPr="00622796">
        <w:rPr>
          <w:rFonts w:eastAsia="Calibri"/>
        </w:rPr>
        <w:t xml:space="preserve"> на 202</w:t>
      </w:r>
      <w:r w:rsidR="00DF146C">
        <w:rPr>
          <w:rFonts w:eastAsia="Calibri"/>
        </w:rPr>
        <w:t>3</w:t>
      </w:r>
      <w:r w:rsidRPr="00622796">
        <w:rPr>
          <w:rFonts w:eastAsia="Calibri"/>
        </w:rPr>
        <w:t xml:space="preserve"> год </w:t>
      </w:r>
      <w:r w:rsidR="00687BA9" w:rsidRPr="00622796">
        <w:rPr>
          <w:rFonts w:eastAsia="Calibri"/>
        </w:rPr>
        <w:t>запланированы</w:t>
      </w:r>
      <w:r w:rsidRPr="00622796">
        <w:rPr>
          <w:rFonts w:eastAsia="Calibri"/>
        </w:rPr>
        <w:t xml:space="preserve"> в </w:t>
      </w:r>
      <w:r w:rsidR="00B24625" w:rsidRPr="00622796">
        <w:rPr>
          <w:rFonts w:eastAsia="Calibri"/>
        </w:rPr>
        <w:t xml:space="preserve">объеме </w:t>
      </w:r>
      <w:r w:rsidR="00DF146C">
        <w:rPr>
          <w:rFonts w:eastAsia="Calibri"/>
        </w:rPr>
        <w:t>17 044,4</w:t>
      </w:r>
      <w:r w:rsidRPr="00622796">
        <w:rPr>
          <w:rFonts w:eastAsia="Calibri"/>
        </w:rPr>
        <w:t xml:space="preserve"> тыс. рублей, что на </w:t>
      </w:r>
      <w:r w:rsidR="00185F8A">
        <w:rPr>
          <w:rFonts w:eastAsia="Calibri"/>
        </w:rPr>
        <w:t xml:space="preserve">1 451,8 </w:t>
      </w:r>
      <w:r w:rsidRPr="00622796">
        <w:rPr>
          <w:rFonts w:eastAsia="Calibri"/>
        </w:rPr>
        <w:t xml:space="preserve">тыс. рублей </w:t>
      </w:r>
      <w:r w:rsidR="00185F8A">
        <w:rPr>
          <w:rFonts w:eastAsia="Calibri"/>
        </w:rPr>
        <w:t xml:space="preserve">больше, </w:t>
      </w:r>
      <w:r w:rsidRPr="00622796">
        <w:rPr>
          <w:rFonts w:eastAsia="Calibri"/>
        </w:rPr>
        <w:t>чем в 202</w:t>
      </w:r>
      <w:r w:rsidR="00DF146C">
        <w:rPr>
          <w:rFonts w:eastAsia="Calibri"/>
        </w:rPr>
        <w:t>2</w:t>
      </w:r>
      <w:r w:rsidRPr="00622796">
        <w:rPr>
          <w:rFonts w:eastAsia="Calibri"/>
        </w:rPr>
        <w:t xml:space="preserve"> году. Реализация мероприятий МП предусмотрена за счет средств местного бюджета и межбюджетных трансфертов, передаваемых бюджету муниципального района из бюджета поселений на осуществление части полномочий</w:t>
      </w:r>
      <w:r w:rsidR="00D70023" w:rsidRPr="00622796">
        <w:rPr>
          <w:rFonts w:eastAsia="Calibri"/>
        </w:rPr>
        <w:t>.</w:t>
      </w:r>
    </w:p>
    <w:p w:rsidR="00567F67" w:rsidRDefault="00C1741E" w:rsidP="00567F67">
      <w:pPr>
        <w:ind w:firstLine="708"/>
        <w:jc w:val="both"/>
        <w:rPr>
          <w:rFonts w:eastAsia="Calibri"/>
        </w:rPr>
      </w:pPr>
      <w:r w:rsidRPr="00622796">
        <w:rPr>
          <w:rFonts w:eastAsia="Calibri"/>
        </w:rPr>
        <w:t>Информация представлена в нижеприведенной таблице.</w:t>
      </w:r>
    </w:p>
    <w:p w:rsidR="00C1741E" w:rsidRPr="00622796" w:rsidRDefault="00567F67" w:rsidP="00567F67">
      <w:pPr>
        <w:ind w:firstLine="708"/>
        <w:jc w:val="right"/>
        <w:rPr>
          <w:rFonts w:eastAsia="Calibri"/>
        </w:rPr>
      </w:pPr>
      <w:r>
        <w:rPr>
          <w:rFonts w:eastAsia="Calibri"/>
        </w:rPr>
        <w:t>Т</w:t>
      </w:r>
      <w:r w:rsidR="00C1741E" w:rsidRPr="00622796">
        <w:rPr>
          <w:rFonts w:eastAsia="Calibri"/>
        </w:rPr>
        <w:t>ыс. рублей</w:t>
      </w:r>
    </w:p>
    <w:tbl>
      <w:tblPr>
        <w:tblStyle w:val="11"/>
        <w:tblW w:w="9639" w:type="dxa"/>
        <w:tblInd w:w="108" w:type="dxa"/>
        <w:tblLayout w:type="fixed"/>
        <w:tblLook w:val="04A0"/>
      </w:tblPr>
      <w:tblGrid>
        <w:gridCol w:w="5245"/>
        <w:gridCol w:w="1134"/>
        <w:gridCol w:w="1134"/>
        <w:gridCol w:w="1127"/>
        <w:gridCol w:w="999"/>
      </w:tblGrid>
      <w:tr w:rsidR="00DF146C" w:rsidRPr="00622796" w:rsidTr="00567F67">
        <w:trPr>
          <w:trHeight w:val="673"/>
        </w:trPr>
        <w:tc>
          <w:tcPr>
            <w:tcW w:w="5245"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DF146C" w:rsidRPr="00622796" w:rsidRDefault="00DF146C" w:rsidP="00A767B7">
            <w:pPr>
              <w:tabs>
                <w:tab w:val="left" w:pos="567"/>
              </w:tabs>
              <w:jc w:val="center"/>
              <w:rPr>
                <w:b/>
                <w:sz w:val="18"/>
                <w:szCs w:val="18"/>
              </w:rPr>
            </w:pPr>
            <w:r w:rsidRPr="00622796">
              <w:rPr>
                <w:b/>
                <w:sz w:val="18"/>
                <w:szCs w:val="18"/>
              </w:rPr>
              <w:t>Наименование</w:t>
            </w:r>
          </w:p>
          <w:p w:rsidR="00DF146C" w:rsidRPr="00622796" w:rsidRDefault="00DF146C" w:rsidP="00A767B7">
            <w:pPr>
              <w:tabs>
                <w:tab w:val="left" w:pos="567"/>
              </w:tabs>
              <w:jc w:val="center"/>
              <w:rPr>
                <w:b/>
                <w:sz w:val="18"/>
                <w:szCs w:val="18"/>
              </w:rPr>
            </w:pPr>
            <w:r w:rsidRPr="00622796">
              <w:rPr>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DF146C" w:rsidRPr="00BE29C3" w:rsidRDefault="00DF146C" w:rsidP="00C102B5">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DF146C" w:rsidRPr="00BE29C3" w:rsidRDefault="00DF146C" w:rsidP="00C102B5">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DF146C" w:rsidRPr="00823AE3" w:rsidRDefault="00DF146C" w:rsidP="00C102B5">
            <w:pPr>
              <w:tabs>
                <w:tab w:val="left" w:pos="567"/>
              </w:tabs>
              <w:jc w:val="center"/>
              <w:rPr>
                <w:b/>
                <w:sz w:val="18"/>
                <w:szCs w:val="18"/>
              </w:rPr>
            </w:pPr>
            <w:r w:rsidRPr="00823AE3">
              <w:rPr>
                <w:b/>
                <w:sz w:val="18"/>
                <w:szCs w:val="18"/>
              </w:rPr>
              <w:t>Отклонения</w:t>
            </w:r>
          </w:p>
        </w:tc>
      </w:tr>
      <w:tr w:rsidR="00DF146C" w:rsidRPr="00622796" w:rsidTr="00567F67">
        <w:trPr>
          <w:trHeight w:val="688"/>
        </w:trPr>
        <w:tc>
          <w:tcPr>
            <w:tcW w:w="5245"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DF146C" w:rsidRPr="00622796" w:rsidRDefault="00DF146C" w:rsidP="00A767B7">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DF146C" w:rsidRPr="00622796" w:rsidRDefault="00DF146C" w:rsidP="00A767B7">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DF146C" w:rsidRPr="00622796" w:rsidRDefault="00DF146C" w:rsidP="00A767B7">
            <w:pPr>
              <w:tabs>
                <w:tab w:val="left" w:pos="567"/>
              </w:tabs>
              <w:jc w:val="center"/>
              <w:rPr>
                <w:b/>
                <w:sz w:val="18"/>
                <w:szCs w:val="18"/>
              </w:rPr>
            </w:pPr>
          </w:p>
        </w:tc>
        <w:tc>
          <w:tcPr>
            <w:tcW w:w="112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DF146C" w:rsidRPr="00622796" w:rsidRDefault="00DF146C" w:rsidP="00A767B7">
            <w:pPr>
              <w:tabs>
                <w:tab w:val="left" w:pos="567"/>
              </w:tabs>
              <w:jc w:val="center"/>
              <w:rPr>
                <w:b/>
                <w:sz w:val="18"/>
                <w:szCs w:val="18"/>
              </w:rPr>
            </w:pPr>
            <w:r w:rsidRPr="00823AE3">
              <w:rPr>
                <w:b/>
                <w:sz w:val="18"/>
                <w:szCs w:val="18"/>
              </w:rPr>
              <w:t xml:space="preserve">Сумма </w:t>
            </w:r>
          </w:p>
        </w:tc>
        <w:tc>
          <w:tcPr>
            <w:tcW w:w="99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DF146C" w:rsidRPr="00823AE3" w:rsidRDefault="001C42E6" w:rsidP="00C102B5">
            <w:pPr>
              <w:tabs>
                <w:tab w:val="left" w:pos="567"/>
              </w:tabs>
              <w:jc w:val="center"/>
              <w:rPr>
                <w:b/>
                <w:sz w:val="18"/>
                <w:szCs w:val="18"/>
              </w:rPr>
            </w:pPr>
            <w:r>
              <w:rPr>
                <w:b/>
                <w:sz w:val="18"/>
                <w:szCs w:val="18"/>
              </w:rPr>
              <w:t>%</w:t>
            </w:r>
          </w:p>
        </w:tc>
      </w:tr>
      <w:tr w:rsidR="00C1741E" w:rsidRPr="00622796" w:rsidTr="00567F67">
        <w:trPr>
          <w:trHeight w:val="178"/>
        </w:trPr>
        <w:tc>
          <w:tcPr>
            <w:tcW w:w="5245" w:type="dxa"/>
            <w:tcBorders>
              <w:left w:val="single" w:sz="4" w:space="0" w:color="000000"/>
              <w:bottom w:val="single" w:sz="4" w:space="0" w:color="auto"/>
              <w:right w:val="single" w:sz="4" w:space="0" w:color="000000"/>
            </w:tcBorders>
            <w:vAlign w:val="center"/>
          </w:tcPr>
          <w:p w:rsidR="00C1741E" w:rsidRPr="003E3310" w:rsidRDefault="00C1741E" w:rsidP="00A767B7">
            <w:pPr>
              <w:tabs>
                <w:tab w:val="left" w:pos="567"/>
              </w:tabs>
              <w:jc w:val="center"/>
              <w:rPr>
                <w:sz w:val="18"/>
                <w:szCs w:val="18"/>
              </w:rPr>
            </w:pPr>
            <w:r w:rsidRPr="003E3310">
              <w:rPr>
                <w:sz w:val="18"/>
                <w:szCs w:val="18"/>
              </w:rPr>
              <w:t>1</w:t>
            </w:r>
          </w:p>
        </w:tc>
        <w:tc>
          <w:tcPr>
            <w:tcW w:w="1134" w:type="dxa"/>
            <w:tcBorders>
              <w:left w:val="single" w:sz="4" w:space="0" w:color="000000"/>
              <w:bottom w:val="single" w:sz="4" w:space="0" w:color="auto"/>
              <w:right w:val="single" w:sz="4" w:space="0" w:color="000000"/>
            </w:tcBorders>
            <w:vAlign w:val="center"/>
          </w:tcPr>
          <w:p w:rsidR="00C1741E" w:rsidRPr="003E3310" w:rsidRDefault="00C1741E" w:rsidP="00A767B7">
            <w:pPr>
              <w:tabs>
                <w:tab w:val="left" w:pos="567"/>
              </w:tabs>
              <w:jc w:val="center"/>
              <w:rPr>
                <w:sz w:val="18"/>
                <w:szCs w:val="18"/>
              </w:rPr>
            </w:pPr>
            <w:r w:rsidRPr="003E3310">
              <w:rPr>
                <w:sz w:val="18"/>
                <w:szCs w:val="18"/>
              </w:rPr>
              <w:t>2</w:t>
            </w:r>
          </w:p>
        </w:tc>
        <w:tc>
          <w:tcPr>
            <w:tcW w:w="1134" w:type="dxa"/>
            <w:tcBorders>
              <w:left w:val="single" w:sz="4" w:space="0" w:color="000000"/>
              <w:bottom w:val="single" w:sz="4" w:space="0" w:color="auto"/>
              <w:right w:val="single" w:sz="4" w:space="0" w:color="000000"/>
            </w:tcBorders>
            <w:vAlign w:val="center"/>
          </w:tcPr>
          <w:p w:rsidR="00C1741E" w:rsidRPr="003E3310" w:rsidRDefault="00C1741E" w:rsidP="00A767B7">
            <w:pPr>
              <w:tabs>
                <w:tab w:val="left" w:pos="567"/>
              </w:tabs>
              <w:jc w:val="center"/>
              <w:rPr>
                <w:sz w:val="18"/>
                <w:szCs w:val="18"/>
              </w:rPr>
            </w:pPr>
            <w:r w:rsidRPr="003E3310">
              <w:rPr>
                <w:sz w:val="18"/>
                <w:szCs w:val="18"/>
              </w:rPr>
              <w:t>3</w:t>
            </w:r>
          </w:p>
        </w:tc>
        <w:tc>
          <w:tcPr>
            <w:tcW w:w="1127" w:type="dxa"/>
            <w:tcBorders>
              <w:top w:val="single" w:sz="4" w:space="0" w:color="auto"/>
              <w:left w:val="single" w:sz="4" w:space="0" w:color="000000"/>
              <w:bottom w:val="single" w:sz="4" w:space="0" w:color="auto"/>
              <w:right w:val="single" w:sz="4" w:space="0" w:color="000000"/>
            </w:tcBorders>
            <w:vAlign w:val="center"/>
          </w:tcPr>
          <w:p w:rsidR="00C1741E" w:rsidRPr="003E3310" w:rsidRDefault="00C1741E" w:rsidP="00A767B7">
            <w:pPr>
              <w:tabs>
                <w:tab w:val="left" w:pos="567"/>
              </w:tabs>
              <w:jc w:val="center"/>
              <w:rPr>
                <w:sz w:val="18"/>
                <w:szCs w:val="18"/>
              </w:rPr>
            </w:pPr>
            <w:r w:rsidRPr="003E3310">
              <w:rPr>
                <w:sz w:val="18"/>
                <w:szCs w:val="18"/>
              </w:rPr>
              <w:t>4=3-2</w:t>
            </w:r>
          </w:p>
        </w:tc>
        <w:tc>
          <w:tcPr>
            <w:tcW w:w="999" w:type="dxa"/>
            <w:tcBorders>
              <w:top w:val="single" w:sz="4" w:space="0" w:color="auto"/>
              <w:left w:val="single" w:sz="4" w:space="0" w:color="000000"/>
              <w:bottom w:val="single" w:sz="4" w:space="0" w:color="auto"/>
              <w:right w:val="single" w:sz="4" w:space="0" w:color="000000"/>
            </w:tcBorders>
            <w:vAlign w:val="center"/>
          </w:tcPr>
          <w:p w:rsidR="00C1741E" w:rsidRPr="003E3310" w:rsidRDefault="00C1741E" w:rsidP="00A767B7">
            <w:pPr>
              <w:tabs>
                <w:tab w:val="left" w:pos="567"/>
              </w:tabs>
              <w:jc w:val="center"/>
              <w:rPr>
                <w:sz w:val="18"/>
                <w:szCs w:val="18"/>
              </w:rPr>
            </w:pPr>
            <w:r w:rsidRPr="003E3310">
              <w:rPr>
                <w:sz w:val="18"/>
                <w:szCs w:val="18"/>
              </w:rPr>
              <w:t>5=</w:t>
            </w:r>
            <w:r w:rsidR="00D70023" w:rsidRPr="003E3310">
              <w:rPr>
                <w:sz w:val="18"/>
                <w:szCs w:val="18"/>
              </w:rPr>
              <w:t>4</w:t>
            </w:r>
            <w:r w:rsidRPr="003E3310">
              <w:rPr>
                <w:sz w:val="18"/>
                <w:szCs w:val="18"/>
              </w:rPr>
              <w:t>/2*100</w:t>
            </w:r>
          </w:p>
        </w:tc>
      </w:tr>
      <w:tr w:rsidR="00C1741E" w:rsidRPr="00622796" w:rsidTr="00567F67">
        <w:tc>
          <w:tcPr>
            <w:tcW w:w="5245" w:type="dxa"/>
            <w:tcBorders>
              <w:top w:val="single" w:sz="4" w:space="0" w:color="000000"/>
              <w:left w:val="single" w:sz="4" w:space="0" w:color="000000"/>
              <w:bottom w:val="single" w:sz="4" w:space="0" w:color="000000"/>
              <w:right w:val="single" w:sz="4" w:space="0" w:color="000000"/>
            </w:tcBorders>
            <w:hideMark/>
          </w:tcPr>
          <w:p w:rsidR="00C1741E" w:rsidRPr="00622796" w:rsidRDefault="00C1741E" w:rsidP="00A767B7">
            <w:pPr>
              <w:autoSpaceDE w:val="0"/>
              <w:autoSpaceDN w:val="0"/>
              <w:adjustRightInd w:val="0"/>
              <w:jc w:val="both"/>
              <w:rPr>
                <w:b/>
                <w:sz w:val="18"/>
                <w:szCs w:val="18"/>
              </w:rPr>
            </w:pPr>
            <w:r w:rsidRPr="00622796">
              <w:rPr>
                <w:b/>
                <w:sz w:val="18"/>
                <w:szCs w:val="18"/>
              </w:rPr>
              <w:t>МП «Управление муниципальной собственностью»,</w:t>
            </w:r>
            <w:r w:rsidR="00D9329F">
              <w:rPr>
                <w:b/>
                <w:sz w:val="18"/>
                <w:szCs w:val="18"/>
              </w:rPr>
              <w:t xml:space="preserve"> </w:t>
            </w:r>
            <w:r w:rsidRPr="00622796">
              <w:rPr>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C1741E" w:rsidRPr="00622796" w:rsidRDefault="00825B6D" w:rsidP="00A767B7">
            <w:pPr>
              <w:tabs>
                <w:tab w:val="left" w:pos="567"/>
              </w:tabs>
              <w:jc w:val="center"/>
              <w:rPr>
                <w:b/>
                <w:sz w:val="18"/>
                <w:szCs w:val="18"/>
              </w:rPr>
            </w:pPr>
            <w:r>
              <w:rPr>
                <w:b/>
                <w:sz w:val="18"/>
                <w:szCs w:val="18"/>
              </w:rPr>
              <w:t>15 812,2</w:t>
            </w:r>
          </w:p>
        </w:tc>
        <w:tc>
          <w:tcPr>
            <w:tcW w:w="1134" w:type="dxa"/>
            <w:tcBorders>
              <w:top w:val="single" w:sz="4" w:space="0" w:color="000000"/>
              <w:left w:val="single" w:sz="4" w:space="0" w:color="000000"/>
              <w:bottom w:val="single" w:sz="4" w:space="0" w:color="000000"/>
              <w:right w:val="single" w:sz="4" w:space="0" w:color="000000"/>
            </w:tcBorders>
          </w:tcPr>
          <w:p w:rsidR="00C1741E" w:rsidRPr="00622796" w:rsidRDefault="00DF146C" w:rsidP="00A767B7">
            <w:pPr>
              <w:tabs>
                <w:tab w:val="left" w:pos="567"/>
              </w:tabs>
              <w:jc w:val="center"/>
              <w:rPr>
                <w:b/>
                <w:sz w:val="18"/>
                <w:szCs w:val="18"/>
              </w:rPr>
            </w:pPr>
            <w:r>
              <w:rPr>
                <w:b/>
                <w:sz w:val="18"/>
                <w:szCs w:val="18"/>
              </w:rPr>
              <w:t>17  044,4</w:t>
            </w:r>
          </w:p>
        </w:tc>
        <w:tc>
          <w:tcPr>
            <w:tcW w:w="1127" w:type="dxa"/>
            <w:tcBorders>
              <w:top w:val="single" w:sz="4" w:space="0" w:color="000000"/>
              <w:left w:val="single" w:sz="4" w:space="0" w:color="000000"/>
              <w:bottom w:val="single" w:sz="4" w:space="0" w:color="000000"/>
              <w:right w:val="single" w:sz="4" w:space="0" w:color="000000"/>
            </w:tcBorders>
          </w:tcPr>
          <w:p w:rsidR="00C1741E" w:rsidRPr="003E3310" w:rsidRDefault="00185F8A" w:rsidP="00825B6D">
            <w:pPr>
              <w:tabs>
                <w:tab w:val="left" w:pos="567"/>
              </w:tabs>
              <w:jc w:val="center"/>
              <w:rPr>
                <w:b/>
                <w:sz w:val="18"/>
                <w:szCs w:val="18"/>
              </w:rPr>
            </w:pPr>
            <w:r>
              <w:rPr>
                <w:b/>
                <w:sz w:val="18"/>
                <w:szCs w:val="18"/>
              </w:rPr>
              <w:t>+</w:t>
            </w:r>
            <w:r w:rsidR="00825B6D">
              <w:rPr>
                <w:b/>
                <w:sz w:val="18"/>
                <w:szCs w:val="18"/>
              </w:rPr>
              <w:t>1 232,2</w:t>
            </w:r>
          </w:p>
        </w:tc>
        <w:tc>
          <w:tcPr>
            <w:tcW w:w="999" w:type="dxa"/>
            <w:tcBorders>
              <w:top w:val="single" w:sz="4" w:space="0" w:color="000000"/>
              <w:left w:val="single" w:sz="4" w:space="0" w:color="000000"/>
              <w:bottom w:val="single" w:sz="4" w:space="0" w:color="000000"/>
              <w:right w:val="single" w:sz="4" w:space="0" w:color="000000"/>
            </w:tcBorders>
          </w:tcPr>
          <w:p w:rsidR="00C1741E" w:rsidRPr="003E3310" w:rsidRDefault="00185F8A" w:rsidP="00825B6D">
            <w:pPr>
              <w:tabs>
                <w:tab w:val="left" w:pos="567"/>
              </w:tabs>
              <w:jc w:val="center"/>
              <w:rPr>
                <w:b/>
                <w:sz w:val="18"/>
                <w:szCs w:val="18"/>
              </w:rPr>
            </w:pPr>
            <w:r>
              <w:rPr>
                <w:b/>
                <w:sz w:val="18"/>
                <w:szCs w:val="18"/>
              </w:rPr>
              <w:t>+</w:t>
            </w:r>
            <w:r w:rsidR="00825B6D">
              <w:rPr>
                <w:b/>
                <w:sz w:val="18"/>
                <w:szCs w:val="18"/>
              </w:rPr>
              <w:t>7,8</w:t>
            </w:r>
          </w:p>
        </w:tc>
      </w:tr>
      <w:tr w:rsidR="00C1741E" w:rsidRPr="00622796" w:rsidTr="00567F67">
        <w:tc>
          <w:tcPr>
            <w:tcW w:w="5245" w:type="dxa"/>
            <w:tcBorders>
              <w:top w:val="single" w:sz="4" w:space="0" w:color="000000"/>
              <w:left w:val="single" w:sz="4" w:space="0" w:color="000000"/>
              <w:bottom w:val="single" w:sz="4" w:space="0" w:color="000000"/>
              <w:right w:val="single" w:sz="4" w:space="0" w:color="000000"/>
            </w:tcBorders>
            <w:hideMark/>
          </w:tcPr>
          <w:p w:rsidR="00C1741E" w:rsidRPr="00622796" w:rsidRDefault="00C1741E" w:rsidP="00A767B7">
            <w:pPr>
              <w:tabs>
                <w:tab w:val="left" w:pos="567"/>
              </w:tabs>
              <w:rPr>
                <w:sz w:val="18"/>
                <w:szCs w:val="18"/>
              </w:rPr>
            </w:pPr>
            <w:r w:rsidRPr="00622796">
              <w:rPr>
                <w:sz w:val="18"/>
                <w:szCs w:val="18"/>
              </w:rPr>
              <w:t>ПП «Управление имуществом»</w:t>
            </w:r>
          </w:p>
        </w:tc>
        <w:tc>
          <w:tcPr>
            <w:tcW w:w="1134" w:type="dxa"/>
            <w:tcBorders>
              <w:top w:val="single" w:sz="4" w:space="0" w:color="000000"/>
              <w:left w:val="single" w:sz="4" w:space="0" w:color="000000"/>
              <w:bottom w:val="single" w:sz="4" w:space="0" w:color="000000"/>
              <w:right w:val="single" w:sz="4" w:space="0" w:color="000000"/>
            </w:tcBorders>
          </w:tcPr>
          <w:p w:rsidR="00C1741E" w:rsidRPr="00622796" w:rsidRDefault="00825B6D" w:rsidP="00A767B7">
            <w:pPr>
              <w:tabs>
                <w:tab w:val="left" w:pos="567"/>
              </w:tabs>
              <w:jc w:val="center"/>
              <w:rPr>
                <w:sz w:val="18"/>
                <w:szCs w:val="18"/>
              </w:rPr>
            </w:pPr>
            <w:r>
              <w:rPr>
                <w:sz w:val="18"/>
                <w:szCs w:val="18"/>
              </w:rPr>
              <w:t>3 332,5</w:t>
            </w:r>
          </w:p>
        </w:tc>
        <w:tc>
          <w:tcPr>
            <w:tcW w:w="1134" w:type="dxa"/>
            <w:tcBorders>
              <w:top w:val="single" w:sz="4" w:space="0" w:color="000000"/>
              <w:left w:val="single" w:sz="4" w:space="0" w:color="000000"/>
              <w:bottom w:val="single" w:sz="4" w:space="0" w:color="000000"/>
              <w:right w:val="single" w:sz="4" w:space="0" w:color="000000"/>
            </w:tcBorders>
          </w:tcPr>
          <w:p w:rsidR="00C1741E" w:rsidRPr="00622796" w:rsidRDefault="00DF146C" w:rsidP="00A767B7">
            <w:pPr>
              <w:tabs>
                <w:tab w:val="left" w:pos="567"/>
              </w:tabs>
              <w:jc w:val="center"/>
              <w:rPr>
                <w:sz w:val="18"/>
                <w:szCs w:val="18"/>
              </w:rPr>
            </w:pPr>
            <w:r>
              <w:rPr>
                <w:sz w:val="18"/>
                <w:szCs w:val="18"/>
              </w:rPr>
              <w:t>2 022,2</w:t>
            </w:r>
          </w:p>
        </w:tc>
        <w:tc>
          <w:tcPr>
            <w:tcW w:w="1127" w:type="dxa"/>
            <w:tcBorders>
              <w:top w:val="single" w:sz="4" w:space="0" w:color="000000"/>
              <w:left w:val="single" w:sz="4" w:space="0" w:color="000000"/>
              <w:bottom w:val="single" w:sz="4" w:space="0" w:color="000000"/>
              <w:right w:val="single" w:sz="4" w:space="0" w:color="000000"/>
            </w:tcBorders>
          </w:tcPr>
          <w:p w:rsidR="00C1741E" w:rsidRPr="003E3310" w:rsidRDefault="00825B6D" w:rsidP="00A767B7">
            <w:pPr>
              <w:tabs>
                <w:tab w:val="left" w:pos="567"/>
              </w:tabs>
              <w:jc w:val="center"/>
              <w:rPr>
                <w:sz w:val="18"/>
                <w:szCs w:val="18"/>
              </w:rPr>
            </w:pPr>
            <w:r>
              <w:rPr>
                <w:sz w:val="18"/>
                <w:szCs w:val="18"/>
              </w:rPr>
              <w:t>-1 310,3</w:t>
            </w:r>
          </w:p>
        </w:tc>
        <w:tc>
          <w:tcPr>
            <w:tcW w:w="999" w:type="dxa"/>
            <w:tcBorders>
              <w:top w:val="single" w:sz="4" w:space="0" w:color="000000"/>
              <w:left w:val="single" w:sz="4" w:space="0" w:color="000000"/>
              <w:bottom w:val="single" w:sz="4" w:space="0" w:color="000000"/>
              <w:right w:val="single" w:sz="4" w:space="0" w:color="000000"/>
            </w:tcBorders>
          </w:tcPr>
          <w:p w:rsidR="00C1741E" w:rsidRPr="003E3310" w:rsidRDefault="003E3310" w:rsidP="00825B6D">
            <w:pPr>
              <w:tabs>
                <w:tab w:val="left" w:pos="567"/>
              </w:tabs>
              <w:jc w:val="center"/>
              <w:rPr>
                <w:sz w:val="18"/>
                <w:szCs w:val="18"/>
              </w:rPr>
            </w:pPr>
            <w:r w:rsidRPr="003E3310">
              <w:rPr>
                <w:sz w:val="18"/>
                <w:szCs w:val="18"/>
              </w:rPr>
              <w:t>-</w:t>
            </w:r>
            <w:r w:rsidR="00825B6D">
              <w:rPr>
                <w:sz w:val="18"/>
                <w:szCs w:val="18"/>
              </w:rPr>
              <w:t>39,3</w:t>
            </w:r>
          </w:p>
        </w:tc>
      </w:tr>
      <w:tr w:rsidR="00C1741E" w:rsidRPr="00622796" w:rsidTr="00567F67">
        <w:tc>
          <w:tcPr>
            <w:tcW w:w="5245" w:type="dxa"/>
            <w:tcBorders>
              <w:top w:val="single" w:sz="4" w:space="0" w:color="000000"/>
              <w:left w:val="single" w:sz="4" w:space="0" w:color="000000"/>
              <w:bottom w:val="single" w:sz="4" w:space="0" w:color="000000"/>
              <w:right w:val="single" w:sz="4" w:space="0" w:color="000000"/>
            </w:tcBorders>
            <w:hideMark/>
          </w:tcPr>
          <w:p w:rsidR="00C1741E" w:rsidRPr="00622796" w:rsidRDefault="00C1741E" w:rsidP="00A767B7">
            <w:pPr>
              <w:tabs>
                <w:tab w:val="left" w:pos="567"/>
              </w:tabs>
              <w:rPr>
                <w:sz w:val="18"/>
                <w:szCs w:val="18"/>
              </w:rPr>
            </w:pPr>
            <w:r w:rsidRPr="00622796">
              <w:rPr>
                <w:sz w:val="18"/>
                <w:szCs w:val="18"/>
              </w:rPr>
              <w:t>ПП «Управление земельными ресурсами»</w:t>
            </w:r>
          </w:p>
        </w:tc>
        <w:tc>
          <w:tcPr>
            <w:tcW w:w="1134" w:type="dxa"/>
            <w:tcBorders>
              <w:top w:val="single" w:sz="4" w:space="0" w:color="000000"/>
              <w:left w:val="single" w:sz="4" w:space="0" w:color="000000"/>
              <w:bottom w:val="single" w:sz="4" w:space="0" w:color="000000"/>
              <w:right w:val="single" w:sz="4" w:space="0" w:color="000000"/>
            </w:tcBorders>
          </w:tcPr>
          <w:p w:rsidR="00C1741E" w:rsidRPr="00622796" w:rsidRDefault="00DF146C" w:rsidP="00A767B7">
            <w:pPr>
              <w:tabs>
                <w:tab w:val="left" w:pos="567"/>
              </w:tabs>
              <w:jc w:val="center"/>
              <w:rPr>
                <w:sz w:val="18"/>
                <w:szCs w:val="18"/>
              </w:rPr>
            </w:pPr>
            <w:r>
              <w:rPr>
                <w:sz w:val="18"/>
                <w:szCs w:val="18"/>
              </w:rPr>
              <w:t>34,0</w:t>
            </w:r>
          </w:p>
        </w:tc>
        <w:tc>
          <w:tcPr>
            <w:tcW w:w="1134" w:type="dxa"/>
            <w:tcBorders>
              <w:top w:val="single" w:sz="4" w:space="0" w:color="000000"/>
              <w:left w:val="single" w:sz="4" w:space="0" w:color="000000"/>
              <w:bottom w:val="single" w:sz="4" w:space="0" w:color="000000"/>
              <w:right w:val="single" w:sz="4" w:space="0" w:color="000000"/>
            </w:tcBorders>
          </w:tcPr>
          <w:p w:rsidR="00C1741E" w:rsidRPr="00622796" w:rsidRDefault="00DF146C" w:rsidP="00A767B7">
            <w:pPr>
              <w:tabs>
                <w:tab w:val="left" w:pos="567"/>
              </w:tabs>
              <w:jc w:val="center"/>
              <w:rPr>
                <w:sz w:val="18"/>
                <w:szCs w:val="18"/>
              </w:rPr>
            </w:pPr>
            <w:r>
              <w:rPr>
                <w:sz w:val="18"/>
                <w:szCs w:val="18"/>
              </w:rPr>
              <w:t>3 030,0</w:t>
            </w:r>
          </w:p>
        </w:tc>
        <w:tc>
          <w:tcPr>
            <w:tcW w:w="1127" w:type="dxa"/>
            <w:tcBorders>
              <w:top w:val="single" w:sz="4" w:space="0" w:color="000000"/>
              <w:left w:val="single" w:sz="4" w:space="0" w:color="000000"/>
              <w:bottom w:val="single" w:sz="4" w:space="0" w:color="000000"/>
              <w:right w:val="single" w:sz="4" w:space="0" w:color="000000"/>
            </w:tcBorders>
          </w:tcPr>
          <w:p w:rsidR="00C1741E" w:rsidRPr="00622796" w:rsidRDefault="003E3310" w:rsidP="00A767B7">
            <w:pPr>
              <w:tabs>
                <w:tab w:val="left" w:pos="567"/>
              </w:tabs>
              <w:jc w:val="center"/>
              <w:rPr>
                <w:sz w:val="18"/>
                <w:szCs w:val="18"/>
              </w:rPr>
            </w:pPr>
            <w:r>
              <w:rPr>
                <w:sz w:val="18"/>
                <w:szCs w:val="18"/>
              </w:rPr>
              <w:t>+2 996,0</w:t>
            </w:r>
          </w:p>
        </w:tc>
        <w:tc>
          <w:tcPr>
            <w:tcW w:w="999" w:type="dxa"/>
            <w:tcBorders>
              <w:top w:val="single" w:sz="4" w:space="0" w:color="000000"/>
              <w:left w:val="single" w:sz="4" w:space="0" w:color="000000"/>
              <w:bottom w:val="single" w:sz="4" w:space="0" w:color="000000"/>
              <w:right w:val="single" w:sz="4" w:space="0" w:color="000000"/>
            </w:tcBorders>
          </w:tcPr>
          <w:p w:rsidR="00C1741E" w:rsidRPr="00622796" w:rsidRDefault="003E3310" w:rsidP="003E3310">
            <w:pPr>
              <w:tabs>
                <w:tab w:val="left" w:pos="567"/>
              </w:tabs>
              <w:jc w:val="center"/>
              <w:rPr>
                <w:sz w:val="18"/>
                <w:szCs w:val="18"/>
              </w:rPr>
            </w:pPr>
            <w:r>
              <w:rPr>
                <w:sz w:val="18"/>
                <w:szCs w:val="18"/>
              </w:rPr>
              <w:t xml:space="preserve">ув. в 88 р. </w:t>
            </w:r>
          </w:p>
        </w:tc>
      </w:tr>
      <w:tr w:rsidR="00C1741E" w:rsidRPr="00622796" w:rsidTr="00567F67">
        <w:tc>
          <w:tcPr>
            <w:tcW w:w="5245" w:type="dxa"/>
            <w:tcBorders>
              <w:top w:val="single" w:sz="4" w:space="0" w:color="000000"/>
              <w:left w:val="single" w:sz="4" w:space="0" w:color="000000"/>
              <w:bottom w:val="single" w:sz="4" w:space="0" w:color="000000"/>
              <w:right w:val="single" w:sz="4" w:space="0" w:color="000000"/>
            </w:tcBorders>
          </w:tcPr>
          <w:p w:rsidR="00C1741E" w:rsidRPr="00622796" w:rsidRDefault="00C1741E" w:rsidP="00A767B7">
            <w:pPr>
              <w:tabs>
                <w:tab w:val="left" w:pos="567"/>
              </w:tabs>
              <w:rPr>
                <w:sz w:val="18"/>
                <w:szCs w:val="18"/>
              </w:rPr>
            </w:pPr>
            <w:r w:rsidRPr="00622796">
              <w:rPr>
                <w:sz w:val="18"/>
                <w:szCs w:val="18"/>
              </w:rPr>
              <w:t>ПП «Обеспечение реализации МП «Управление муниципальной собственностью»</w:t>
            </w:r>
          </w:p>
        </w:tc>
        <w:tc>
          <w:tcPr>
            <w:tcW w:w="1134" w:type="dxa"/>
            <w:tcBorders>
              <w:top w:val="single" w:sz="4" w:space="0" w:color="000000"/>
              <w:left w:val="single" w:sz="4" w:space="0" w:color="000000"/>
              <w:bottom w:val="single" w:sz="4" w:space="0" w:color="000000"/>
              <w:right w:val="single" w:sz="4" w:space="0" w:color="000000"/>
            </w:tcBorders>
          </w:tcPr>
          <w:p w:rsidR="00C1741E" w:rsidRPr="00622796" w:rsidRDefault="00825B6D" w:rsidP="00A767B7">
            <w:pPr>
              <w:tabs>
                <w:tab w:val="left" w:pos="567"/>
              </w:tabs>
              <w:jc w:val="center"/>
              <w:rPr>
                <w:sz w:val="18"/>
                <w:szCs w:val="18"/>
              </w:rPr>
            </w:pPr>
            <w:r>
              <w:rPr>
                <w:sz w:val="18"/>
                <w:szCs w:val="18"/>
              </w:rPr>
              <w:t>12 445,7</w:t>
            </w:r>
          </w:p>
        </w:tc>
        <w:tc>
          <w:tcPr>
            <w:tcW w:w="1134" w:type="dxa"/>
            <w:tcBorders>
              <w:top w:val="single" w:sz="4" w:space="0" w:color="000000"/>
              <w:left w:val="single" w:sz="4" w:space="0" w:color="000000"/>
              <w:bottom w:val="single" w:sz="4" w:space="0" w:color="000000"/>
              <w:right w:val="single" w:sz="4" w:space="0" w:color="000000"/>
            </w:tcBorders>
          </w:tcPr>
          <w:p w:rsidR="00C1741E" w:rsidRPr="00622796" w:rsidRDefault="00DF146C" w:rsidP="00A767B7">
            <w:pPr>
              <w:tabs>
                <w:tab w:val="left" w:pos="567"/>
              </w:tabs>
              <w:jc w:val="center"/>
              <w:rPr>
                <w:sz w:val="18"/>
                <w:szCs w:val="18"/>
              </w:rPr>
            </w:pPr>
            <w:r>
              <w:rPr>
                <w:sz w:val="18"/>
                <w:szCs w:val="18"/>
              </w:rPr>
              <w:t>11 992,2</w:t>
            </w:r>
          </w:p>
        </w:tc>
        <w:tc>
          <w:tcPr>
            <w:tcW w:w="1127" w:type="dxa"/>
            <w:tcBorders>
              <w:top w:val="single" w:sz="4" w:space="0" w:color="000000"/>
              <w:left w:val="single" w:sz="4" w:space="0" w:color="000000"/>
              <w:bottom w:val="single" w:sz="4" w:space="0" w:color="000000"/>
              <w:right w:val="single" w:sz="4" w:space="0" w:color="000000"/>
            </w:tcBorders>
          </w:tcPr>
          <w:p w:rsidR="00C1741E" w:rsidRPr="00622796" w:rsidRDefault="00825B6D" w:rsidP="00A767B7">
            <w:pPr>
              <w:tabs>
                <w:tab w:val="left" w:pos="567"/>
              </w:tabs>
              <w:jc w:val="center"/>
              <w:rPr>
                <w:sz w:val="18"/>
                <w:szCs w:val="18"/>
              </w:rPr>
            </w:pPr>
            <w:r>
              <w:rPr>
                <w:sz w:val="18"/>
                <w:szCs w:val="18"/>
              </w:rPr>
              <w:t>-453,5</w:t>
            </w:r>
          </w:p>
        </w:tc>
        <w:tc>
          <w:tcPr>
            <w:tcW w:w="999" w:type="dxa"/>
            <w:tcBorders>
              <w:top w:val="single" w:sz="4" w:space="0" w:color="000000"/>
              <w:left w:val="single" w:sz="4" w:space="0" w:color="000000"/>
              <w:bottom w:val="single" w:sz="4" w:space="0" w:color="000000"/>
              <w:right w:val="single" w:sz="4" w:space="0" w:color="000000"/>
            </w:tcBorders>
          </w:tcPr>
          <w:p w:rsidR="00C1741E" w:rsidRPr="00622796" w:rsidRDefault="00825B6D" w:rsidP="00A767B7">
            <w:pPr>
              <w:tabs>
                <w:tab w:val="left" w:pos="567"/>
              </w:tabs>
              <w:jc w:val="center"/>
              <w:rPr>
                <w:sz w:val="18"/>
                <w:szCs w:val="18"/>
              </w:rPr>
            </w:pPr>
            <w:r>
              <w:rPr>
                <w:sz w:val="18"/>
                <w:szCs w:val="18"/>
              </w:rPr>
              <w:t>-3,6</w:t>
            </w:r>
          </w:p>
        </w:tc>
      </w:tr>
    </w:tbl>
    <w:p w:rsidR="00567F67" w:rsidRDefault="00567F67" w:rsidP="00567F67">
      <w:pPr>
        <w:tabs>
          <w:tab w:val="left" w:pos="851"/>
        </w:tabs>
        <w:ind w:left="567"/>
        <w:contextualSpacing/>
        <w:jc w:val="both"/>
        <w:rPr>
          <w:rFonts w:eastAsia="Calibri"/>
        </w:rPr>
      </w:pPr>
    </w:p>
    <w:p w:rsidR="00C1741E" w:rsidRPr="00622796" w:rsidRDefault="00C1741E" w:rsidP="00C1741E">
      <w:pPr>
        <w:numPr>
          <w:ilvl w:val="0"/>
          <w:numId w:val="20"/>
        </w:numPr>
        <w:tabs>
          <w:tab w:val="left" w:pos="851"/>
        </w:tabs>
        <w:ind w:left="0" w:firstLine="567"/>
        <w:contextualSpacing/>
        <w:jc w:val="both"/>
        <w:rPr>
          <w:rFonts w:eastAsia="Calibri"/>
        </w:rPr>
      </w:pPr>
      <w:r w:rsidRPr="00622796">
        <w:rPr>
          <w:rFonts w:eastAsia="Calibri"/>
        </w:rPr>
        <w:t xml:space="preserve">По основному мероприятию «Организация процесса управления и распоряжения муниципальным имуществом» в рамках реализации </w:t>
      </w:r>
      <w:r w:rsidR="00823AE3" w:rsidRPr="00622796">
        <w:rPr>
          <w:rFonts w:eastAsia="Calibri"/>
          <w:i/>
        </w:rPr>
        <w:t>ПП</w:t>
      </w:r>
      <w:r w:rsidRPr="00622796">
        <w:rPr>
          <w:rFonts w:eastAsia="Calibri"/>
          <w:i/>
        </w:rPr>
        <w:t xml:space="preserve"> «Управление имуществом»</w:t>
      </w:r>
      <w:r w:rsidRPr="00622796">
        <w:rPr>
          <w:rFonts w:eastAsia="Calibri"/>
        </w:rPr>
        <w:t xml:space="preserve"> проектом </w:t>
      </w:r>
      <w:r w:rsidR="00567F67">
        <w:rPr>
          <w:rFonts w:eastAsia="Calibri"/>
        </w:rPr>
        <w:t>бюджета</w:t>
      </w:r>
      <w:r w:rsidRPr="00622796">
        <w:rPr>
          <w:rFonts w:eastAsia="Calibri"/>
        </w:rPr>
        <w:t xml:space="preserve"> расходы </w:t>
      </w:r>
      <w:r w:rsidR="00567F67" w:rsidRPr="00622796">
        <w:rPr>
          <w:rFonts w:eastAsia="Calibri"/>
        </w:rPr>
        <w:t>на 202</w:t>
      </w:r>
      <w:r w:rsidR="00567F67">
        <w:rPr>
          <w:rFonts w:eastAsia="Calibri"/>
        </w:rPr>
        <w:t>3 год</w:t>
      </w:r>
      <w:r w:rsidR="00567F67" w:rsidRPr="00622796">
        <w:rPr>
          <w:rFonts w:eastAsia="Calibri"/>
        </w:rPr>
        <w:t xml:space="preserve"> </w:t>
      </w:r>
      <w:r w:rsidR="000F437C" w:rsidRPr="00622796">
        <w:rPr>
          <w:rFonts w:eastAsia="Calibri"/>
        </w:rPr>
        <w:t xml:space="preserve">предусмотрены </w:t>
      </w:r>
      <w:r w:rsidRPr="00622796">
        <w:rPr>
          <w:rFonts w:eastAsia="Calibri"/>
        </w:rPr>
        <w:t xml:space="preserve">в объеме </w:t>
      </w:r>
      <w:r w:rsidR="003E3310">
        <w:rPr>
          <w:rFonts w:eastAsia="Calibri"/>
        </w:rPr>
        <w:t>2 022,2</w:t>
      </w:r>
      <w:r w:rsidRPr="00622796">
        <w:rPr>
          <w:rFonts w:eastAsia="Calibri"/>
        </w:rPr>
        <w:t xml:space="preserve"> тыс. рублей </w:t>
      </w:r>
      <w:r w:rsidRPr="00622796">
        <w:rPr>
          <w:rFonts w:eastAsia="Calibri"/>
          <w:i/>
        </w:rPr>
        <w:t>(</w:t>
      </w:r>
      <w:r w:rsidR="003E3310">
        <w:rPr>
          <w:rFonts w:eastAsia="Calibri"/>
          <w:i/>
        </w:rPr>
        <w:t>58</w:t>
      </w:r>
      <w:r w:rsidRPr="00622796">
        <w:rPr>
          <w:rFonts w:eastAsia="Calibri"/>
          <w:i/>
        </w:rPr>
        <w:t>% от расчетной потребности)</w:t>
      </w:r>
      <w:r w:rsidRPr="00622796">
        <w:rPr>
          <w:rFonts w:eastAsia="Calibri"/>
        </w:rPr>
        <w:t>, с уменьшением к 202</w:t>
      </w:r>
      <w:r w:rsidR="003E3310">
        <w:rPr>
          <w:rFonts w:eastAsia="Calibri"/>
        </w:rPr>
        <w:t>2</w:t>
      </w:r>
      <w:r w:rsidRPr="00622796">
        <w:rPr>
          <w:rFonts w:eastAsia="Calibri"/>
        </w:rPr>
        <w:t xml:space="preserve"> году на </w:t>
      </w:r>
      <w:r w:rsidR="00825B6D">
        <w:rPr>
          <w:rFonts w:eastAsia="Calibri"/>
        </w:rPr>
        <w:t>1 310,3</w:t>
      </w:r>
      <w:r w:rsidRPr="00622796">
        <w:rPr>
          <w:rFonts w:eastAsia="Calibri"/>
        </w:rPr>
        <w:t xml:space="preserve"> тыс. рублей.</w:t>
      </w:r>
    </w:p>
    <w:p w:rsidR="00C1741E" w:rsidRPr="00622796" w:rsidRDefault="00C1741E" w:rsidP="00C1741E">
      <w:pPr>
        <w:tabs>
          <w:tab w:val="left" w:pos="851"/>
        </w:tabs>
        <w:ind w:firstLine="567"/>
        <w:contextualSpacing/>
        <w:jc w:val="both"/>
        <w:rPr>
          <w:rFonts w:eastAsia="Calibri"/>
        </w:rPr>
      </w:pPr>
      <w:r w:rsidRPr="00622796">
        <w:rPr>
          <w:rFonts w:eastAsia="Calibri"/>
        </w:rPr>
        <w:t xml:space="preserve">Наибольший объем бюджетных ассигнований в рамках основного мероприятия  занимают расходы на содержание муниципального имущества – здание </w:t>
      </w:r>
      <w:r w:rsidR="00A15B68" w:rsidRPr="00622796">
        <w:rPr>
          <w:rFonts w:eastAsia="Calibri"/>
        </w:rPr>
        <w:t>аэровокзала</w:t>
      </w:r>
      <w:r w:rsidRPr="00622796">
        <w:rPr>
          <w:rFonts w:eastAsia="Calibri"/>
        </w:rPr>
        <w:t xml:space="preserve"> (</w:t>
      </w:r>
      <w:r w:rsidR="003E3310">
        <w:rPr>
          <w:rFonts w:eastAsia="Calibri"/>
        </w:rPr>
        <w:t>644,8</w:t>
      </w:r>
      <w:r w:rsidRPr="00622796">
        <w:rPr>
          <w:rFonts w:eastAsia="Calibri"/>
        </w:rPr>
        <w:t xml:space="preserve"> тыс. </w:t>
      </w:r>
      <w:r w:rsidR="00A15B68" w:rsidRPr="00622796">
        <w:rPr>
          <w:rFonts w:eastAsia="Calibri"/>
        </w:rPr>
        <w:t>рублей</w:t>
      </w:r>
      <w:r w:rsidRPr="00622796">
        <w:rPr>
          <w:rFonts w:eastAsia="Calibri"/>
        </w:rPr>
        <w:t>) и содержание временно неиспользуемых помещений (оплата коммунальных услуг (теплоэнергии)) (</w:t>
      </w:r>
      <w:r w:rsidR="003E3310">
        <w:rPr>
          <w:rFonts w:eastAsia="Calibri"/>
        </w:rPr>
        <w:t>1 073,3</w:t>
      </w:r>
      <w:r w:rsidRPr="00622796">
        <w:rPr>
          <w:rFonts w:eastAsia="Calibri"/>
        </w:rPr>
        <w:t xml:space="preserve"> тыс. </w:t>
      </w:r>
      <w:r w:rsidR="00A15B68" w:rsidRPr="00622796">
        <w:rPr>
          <w:rFonts w:eastAsia="Calibri"/>
        </w:rPr>
        <w:t>рублей</w:t>
      </w:r>
      <w:r w:rsidRPr="00622796">
        <w:rPr>
          <w:rFonts w:eastAsia="Calibri"/>
        </w:rPr>
        <w:t>).</w:t>
      </w:r>
    </w:p>
    <w:p w:rsidR="00A15B68" w:rsidRPr="00D9329F" w:rsidRDefault="00C1741E" w:rsidP="00C1741E">
      <w:pPr>
        <w:autoSpaceDE w:val="0"/>
        <w:autoSpaceDN w:val="0"/>
        <w:adjustRightInd w:val="0"/>
        <w:ind w:firstLine="567"/>
        <w:jc w:val="both"/>
        <w:rPr>
          <w:rFonts w:eastAsia="Calibri"/>
          <w:i/>
          <w:u w:val="single"/>
        </w:rPr>
      </w:pPr>
      <w:r w:rsidRPr="00622796">
        <w:rPr>
          <w:rFonts w:eastAsia="Calibri"/>
        </w:rPr>
        <w:t xml:space="preserve">Как и прежде, КСП района отмечает, </w:t>
      </w:r>
      <w:r w:rsidRPr="00D9329F">
        <w:rPr>
          <w:rFonts w:eastAsia="Calibri"/>
          <w:i/>
          <w:u w:val="single"/>
        </w:rPr>
        <w:t xml:space="preserve">что </w:t>
      </w:r>
      <w:r w:rsidRPr="00D9329F">
        <w:rPr>
          <w:i/>
          <w:u w:val="single"/>
        </w:rPr>
        <w:t>сохранность здания аэровокзала обеспечивается за счет средств местного бюджета достаточно длительное время</w:t>
      </w:r>
      <w:r w:rsidRPr="00622796">
        <w:t xml:space="preserve">, при этом в силу разграничения полномочий между </w:t>
      </w:r>
      <w:r w:rsidRPr="00622796">
        <w:rPr>
          <w:rFonts w:eastAsia="Calibri"/>
        </w:rPr>
        <w:t xml:space="preserve">органами государственной власти субъектов Российской Федерации и органами местного самоуправления и в соответствии с Федеральный закон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sidRPr="00D9329F">
        <w:rPr>
          <w:rFonts w:eastAsia="Calibri"/>
          <w:i/>
          <w:u w:val="single"/>
        </w:rPr>
        <w:t xml:space="preserve">указанное имущество должно находиться в областной собственности. </w:t>
      </w:r>
    </w:p>
    <w:p w:rsidR="00CC11A1" w:rsidRPr="00622796" w:rsidRDefault="00A15B68" w:rsidP="00CC11A1">
      <w:pPr>
        <w:autoSpaceDE w:val="0"/>
        <w:autoSpaceDN w:val="0"/>
        <w:adjustRightInd w:val="0"/>
        <w:ind w:firstLine="567"/>
        <w:jc w:val="both"/>
      </w:pPr>
      <w:r w:rsidRPr="00622796">
        <w:t xml:space="preserve">Согласно </w:t>
      </w:r>
      <w:r w:rsidR="00443448" w:rsidRPr="00622796">
        <w:t>п</w:t>
      </w:r>
      <w:r w:rsidRPr="00622796">
        <w:t xml:space="preserve">ояснительной записке к проекту изменений к паспорту МП, Департамент по управлению муниципальным имуществом несет </w:t>
      </w:r>
      <w:r w:rsidR="00CC11A1" w:rsidRPr="00622796">
        <w:t xml:space="preserve">бремя содержания </w:t>
      </w:r>
      <w:r w:rsidRPr="00622796">
        <w:t xml:space="preserve">временно не </w:t>
      </w:r>
      <w:r w:rsidRPr="00622796">
        <w:lastRenderedPageBreak/>
        <w:t>используемых 1</w:t>
      </w:r>
      <w:r w:rsidR="00825B6D">
        <w:t>4</w:t>
      </w:r>
      <w:r w:rsidRPr="00622796">
        <w:t xml:space="preserve"> объект</w:t>
      </w:r>
      <w:r w:rsidR="00CC11A1" w:rsidRPr="00622796">
        <w:t>ов</w:t>
      </w:r>
      <w:r w:rsidR="00825B6D">
        <w:t xml:space="preserve"> муниципального имущества</w:t>
      </w:r>
      <w:r w:rsidRPr="00622796">
        <w:t>.</w:t>
      </w:r>
      <w:r w:rsidR="00CC11A1" w:rsidRPr="00622796">
        <w:t xml:space="preserve">  Общая сумма расходов по оплате коммунальных услуг составляет </w:t>
      </w:r>
      <w:r w:rsidR="003E3310">
        <w:rPr>
          <w:b/>
        </w:rPr>
        <w:t>1 073,3</w:t>
      </w:r>
      <w:r w:rsidR="00CC11A1" w:rsidRPr="00622796">
        <w:rPr>
          <w:b/>
        </w:rPr>
        <w:t xml:space="preserve"> тыс. рублей</w:t>
      </w:r>
      <w:r w:rsidR="00B24625" w:rsidRPr="00622796">
        <w:t xml:space="preserve"> в год</w:t>
      </w:r>
      <w:r w:rsidR="00CC11A1" w:rsidRPr="00622796">
        <w:t xml:space="preserve">. </w:t>
      </w:r>
    </w:p>
    <w:p w:rsidR="00C1741E" w:rsidRPr="00622796" w:rsidRDefault="00CC11A1" w:rsidP="00C1741E">
      <w:pPr>
        <w:ind w:firstLine="567"/>
        <w:jc w:val="both"/>
        <w:rPr>
          <w:rFonts w:eastAsia="Calibri"/>
        </w:rPr>
      </w:pPr>
      <w:r w:rsidRPr="00622796">
        <w:t>М</w:t>
      </w:r>
      <w:r w:rsidR="00C1741E" w:rsidRPr="00622796">
        <w:t xml:space="preserve">униципальное имущество является источником бюджетных доходов. </w:t>
      </w:r>
      <w:r w:rsidR="00C1741E" w:rsidRPr="00D9329F">
        <w:rPr>
          <w:i/>
          <w:u w:val="single"/>
        </w:rPr>
        <w:t>Наличие неиспользуемого имущества не отвечает принципу эффективности управления и распоряжения муниципальным имуществом</w:t>
      </w:r>
      <w:r w:rsidR="00C1741E" w:rsidRPr="00622796">
        <w:t>. КСП района отмечает о необходимости достижения результата – получения бюджетом доходов при одновременном сокращении расходов на содержание имущества</w:t>
      </w:r>
      <w:r w:rsidR="00C1741E" w:rsidRPr="00622796">
        <w:rPr>
          <w:rFonts w:eastAsia="Calibri"/>
        </w:rPr>
        <w:t>.</w:t>
      </w:r>
    </w:p>
    <w:p w:rsidR="00C1741E" w:rsidRPr="00622796" w:rsidRDefault="00C1741E" w:rsidP="00C1741E">
      <w:pPr>
        <w:numPr>
          <w:ilvl w:val="0"/>
          <w:numId w:val="21"/>
        </w:numPr>
        <w:tabs>
          <w:tab w:val="left" w:pos="993"/>
        </w:tabs>
        <w:ind w:left="0" w:firstLine="567"/>
        <w:contextualSpacing/>
        <w:jc w:val="both"/>
        <w:rPr>
          <w:rFonts w:eastAsia="Calibri"/>
        </w:rPr>
      </w:pPr>
      <w:r w:rsidRPr="00622796">
        <w:rPr>
          <w:rFonts w:eastAsia="Calibri"/>
        </w:rPr>
        <w:t>По основному мероприятию «Организация процесса управления и распоряжения земельными участками</w:t>
      </w:r>
      <w:r w:rsidR="00B24625" w:rsidRPr="00622796">
        <w:rPr>
          <w:rFonts w:eastAsia="Calibri"/>
        </w:rPr>
        <w:t>»</w:t>
      </w:r>
      <w:r w:rsidRPr="00622796">
        <w:rPr>
          <w:rFonts w:eastAsia="Calibri"/>
        </w:rPr>
        <w:t xml:space="preserve"> в рамках реализации </w:t>
      </w:r>
      <w:r w:rsidR="00823AE3" w:rsidRPr="00622796">
        <w:rPr>
          <w:rFonts w:eastAsia="Calibri"/>
          <w:i/>
        </w:rPr>
        <w:t>ПП</w:t>
      </w:r>
      <w:r w:rsidRPr="00622796">
        <w:rPr>
          <w:rFonts w:eastAsia="Calibri"/>
          <w:i/>
        </w:rPr>
        <w:t xml:space="preserve"> «Управление земельными ресурсами»</w:t>
      </w:r>
      <w:r w:rsidRPr="00622796">
        <w:rPr>
          <w:rFonts w:eastAsia="Calibri"/>
        </w:rPr>
        <w:t xml:space="preserve"> проектом </w:t>
      </w:r>
      <w:r w:rsidR="00B24625" w:rsidRPr="00622796">
        <w:rPr>
          <w:rFonts w:eastAsia="Calibri"/>
        </w:rPr>
        <w:t xml:space="preserve">решения о </w:t>
      </w:r>
      <w:r w:rsidRPr="00622796">
        <w:rPr>
          <w:rFonts w:eastAsia="Calibri"/>
        </w:rPr>
        <w:t>бюджет</w:t>
      </w:r>
      <w:r w:rsidR="00B24625" w:rsidRPr="00622796">
        <w:rPr>
          <w:rFonts w:eastAsia="Calibri"/>
        </w:rPr>
        <w:t>е</w:t>
      </w:r>
      <w:r w:rsidR="0015504E">
        <w:rPr>
          <w:rFonts w:eastAsia="Calibri"/>
        </w:rPr>
        <w:t xml:space="preserve"> </w:t>
      </w:r>
      <w:r w:rsidR="00B24625" w:rsidRPr="00622796">
        <w:rPr>
          <w:rFonts w:eastAsia="Calibri"/>
        </w:rPr>
        <w:t>предусмотрены</w:t>
      </w:r>
      <w:r w:rsidRPr="00622796">
        <w:rPr>
          <w:rFonts w:eastAsia="Calibri"/>
        </w:rPr>
        <w:t xml:space="preserve"> расходы на 202</w:t>
      </w:r>
      <w:r w:rsidR="0015504E">
        <w:rPr>
          <w:rFonts w:eastAsia="Calibri"/>
        </w:rPr>
        <w:t>3</w:t>
      </w:r>
      <w:r w:rsidRPr="00622796">
        <w:rPr>
          <w:rFonts w:eastAsia="Calibri"/>
        </w:rPr>
        <w:t xml:space="preserve"> год в объеме </w:t>
      </w:r>
      <w:r w:rsidR="0015504E">
        <w:rPr>
          <w:rFonts w:eastAsia="Calibri"/>
        </w:rPr>
        <w:t>3 030,0</w:t>
      </w:r>
      <w:r w:rsidRPr="00622796">
        <w:rPr>
          <w:rFonts w:eastAsia="Calibri"/>
        </w:rPr>
        <w:t xml:space="preserve"> тыс. рублей </w:t>
      </w:r>
      <w:r w:rsidRPr="00622796">
        <w:rPr>
          <w:rFonts w:eastAsia="Calibri"/>
          <w:i/>
        </w:rPr>
        <w:t>(</w:t>
      </w:r>
      <w:r w:rsidR="0015504E">
        <w:rPr>
          <w:rFonts w:eastAsia="Calibri"/>
          <w:i/>
        </w:rPr>
        <w:t>37,7</w:t>
      </w:r>
      <w:r w:rsidRPr="00622796">
        <w:rPr>
          <w:rFonts w:eastAsia="Calibri"/>
          <w:i/>
        </w:rPr>
        <w:t>% от расчетной потребности).</w:t>
      </w:r>
      <w:r w:rsidRPr="00622796">
        <w:rPr>
          <w:rFonts w:eastAsia="Calibri"/>
        </w:rPr>
        <w:t xml:space="preserve"> В рамках данного основного мероприятия осуществляются расходы по оплате услуг по проведению комплекса кадастровых и геодезических работ по постановке на государственный кадастровый учет земельных участков, регистрации права, проведение рыночной оценки земельных участков в связи с продажей, определение начального размера арендной платы за земельные участки</w:t>
      </w:r>
      <w:r w:rsidR="00443448" w:rsidRPr="00622796">
        <w:rPr>
          <w:rFonts w:eastAsia="Calibri"/>
        </w:rPr>
        <w:t>.</w:t>
      </w:r>
    </w:p>
    <w:p w:rsidR="00C1741E" w:rsidRPr="00622796" w:rsidRDefault="00C1741E" w:rsidP="00443448">
      <w:pPr>
        <w:numPr>
          <w:ilvl w:val="0"/>
          <w:numId w:val="21"/>
        </w:numPr>
        <w:tabs>
          <w:tab w:val="left" w:pos="851"/>
        </w:tabs>
        <w:ind w:left="0" w:firstLine="567"/>
        <w:contextualSpacing/>
        <w:jc w:val="both"/>
        <w:rPr>
          <w:rFonts w:eastAsia="Calibri"/>
        </w:rPr>
      </w:pPr>
      <w:r w:rsidRPr="00622796">
        <w:rPr>
          <w:rFonts w:eastAsia="Calibri"/>
        </w:rPr>
        <w:t xml:space="preserve">В рамках реализации </w:t>
      </w:r>
      <w:r w:rsidR="00823AE3" w:rsidRPr="00622796">
        <w:rPr>
          <w:rFonts w:eastAsia="Calibri"/>
          <w:i/>
        </w:rPr>
        <w:t>ПП</w:t>
      </w:r>
      <w:r w:rsidRPr="00622796">
        <w:rPr>
          <w:rFonts w:eastAsia="Calibri"/>
          <w:i/>
        </w:rPr>
        <w:t xml:space="preserve"> «Обеспечение реализации муниципальной программы «Управление муниципальной собственностью» </w:t>
      </w:r>
      <w:r w:rsidRPr="00622796">
        <w:rPr>
          <w:rFonts w:eastAsia="Calibri"/>
        </w:rPr>
        <w:t xml:space="preserve">по основному </w:t>
      </w:r>
      <w:r w:rsidR="00B24625" w:rsidRPr="00622796">
        <w:rPr>
          <w:rFonts w:eastAsia="Calibri"/>
        </w:rPr>
        <w:t>мероприятию</w:t>
      </w:r>
      <w:r w:rsidRPr="00622796">
        <w:rPr>
          <w:rFonts w:eastAsia="Calibri"/>
        </w:rPr>
        <w:t xml:space="preserve"> запланированы расходы на обеспечение деятельности ДУМИ на 202</w:t>
      </w:r>
      <w:r w:rsidR="0015504E">
        <w:rPr>
          <w:rFonts w:eastAsia="Calibri"/>
        </w:rPr>
        <w:t>3</w:t>
      </w:r>
      <w:r w:rsidRPr="00622796">
        <w:rPr>
          <w:rFonts w:eastAsia="Calibri"/>
        </w:rPr>
        <w:t xml:space="preserve"> год в объеме </w:t>
      </w:r>
      <w:r w:rsidR="0015504E">
        <w:rPr>
          <w:rFonts w:eastAsia="Calibri"/>
        </w:rPr>
        <w:t>11 992,2</w:t>
      </w:r>
      <w:r w:rsidRPr="00622796">
        <w:rPr>
          <w:rFonts w:eastAsia="Calibri"/>
        </w:rPr>
        <w:t xml:space="preserve"> тыс. рублей</w:t>
      </w:r>
      <w:r w:rsidRPr="00622796">
        <w:rPr>
          <w:rFonts w:eastAsia="Calibri"/>
          <w:b/>
        </w:rPr>
        <w:t xml:space="preserve"> (</w:t>
      </w:r>
      <w:r w:rsidR="0015504E">
        <w:rPr>
          <w:rFonts w:eastAsia="Calibri"/>
          <w:i/>
        </w:rPr>
        <w:t>91,8</w:t>
      </w:r>
      <w:r w:rsidRPr="00622796">
        <w:rPr>
          <w:rFonts w:eastAsia="Calibri"/>
          <w:i/>
        </w:rPr>
        <w:t xml:space="preserve">% от </w:t>
      </w:r>
      <w:r w:rsidR="00B24625" w:rsidRPr="00622796">
        <w:rPr>
          <w:rFonts w:eastAsia="Calibri"/>
          <w:i/>
        </w:rPr>
        <w:t>расчетной потребности</w:t>
      </w:r>
      <w:r w:rsidRPr="00622796">
        <w:rPr>
          <w:rFonts w:eastAsia="Calibri"/>
          <w:i/>
        </w:rPr>
        <w:t>)</w:t>
      </w:r>
      <w:r w:rsidRPr="00622796">
        <w:rPr>
          <w:rFonts w:eastAsia="Calibri"/>
        </w:rPr>
        <w:t xml:space="preserve">. </w:t>
      </w:r>
    </w:p>
    <w:p w:rsidR="00C1741E" w:rsidRPr="00622796" w:rsidRDefault="00C1741E" w:rsidP="00443448">
      <w:pPr>
        <w:tabs>
          <w:tab w:val="left" w:pos="851"/>
        </w:tabs>
        <w:ind w:firstLine="567"/>
        <w:contextualSpacing/>
        <w:jc w:val="both"/>
        <w:rPr>
          <w:rFonts w:eastAsia="Calibri"/>
        </w:rPr>
      </w:pPr>
      <w:r w:rsidRPr="00622796">
        <w:rPr>
          <w:rFonts w:eastAsia="Calibri"/>
        </w:rPr>
        <w:t xml:space="preserve">По основному мероприятию «Исполнение части полномочий в соответствии с заключенными соглашениями решений вопросов местного значения» бюджетные ассигнования предусмотрены в объеме </w:t>
      </w:r>
      <w:r w:rsidR="0015504E">
        <w:rPr>
          <w:rFonts w:eastAsia="Calibri"/>
        </w:rPr>
        <w:t>286,8</w:t>
      </w:r>
      <w:r w:rsidRPr="00622796">
        <w:rPr>
          <w:rFonts w:eastAsia="Calibri"/>
        </w:rPr>
        <w:t xml:space="preserve"> тыс. </w:t>
      </w:r>
      <w:r w:rsidR="00B24625" w:rsidRPr="00622796">
        <w:rPr>
          <w:rFonts w:eastAsia="Calibri"/>
        </w:rPr>
        <w:t>рублей в</w:t>
      </w:r>
      <w:r w:rsidRPr="00622796">
        <w:rPr>
          <w:rFonts w:eastAsia="Calibri"/>
        </w:rPr>
        <w:t xml:space="preserve"> рамках соглашения на осуществления части полномочий в области жилищных отношений.</w:t>
      </w:r>
    </w:p>
    <w:p w:rsidR="00C1741E" w:rsidRDefault="00C1741E" w:rsidP="00443448">
      <w:pPr>
        <w:ind w:firstLine="567"/>
        <w:jc w:val="both"/>
        <w:rPr>
          <w:rFonts w:eastAsia="Calibri"/>
          <w:i/>
        </w:rPr>
      </w:pPr>
      <w:r w:rsidRPr="00622796">
        <w:rPr>
          <w:rFonts w:eastAsia="Calibri"/>
        </w:rPr>
        <w:t>Следует отметить, что</w:t>
      </w:r>
      <w:r w:rsidR="0015504E">
        <w:rPr>
          <w:rFonts w:eastAsia="Calibri"/>
        </w:rPr>
        <w:t xml:space="preserve"> </w:t>
      </w:r>
      <w:r w:rsidRPr="00622796">
        <w:rPr>
          <w:rFonts w:eastAsia="Calibri"/>
        </w:rPr>
        <w:t>как и прежде</w:t>
      </w:r>
      <w:r w:rsidR="00B24625" w:rsidRPr="00622796">
        <w:rPr>
          <w:rFonts w:eastAsia="Calibri"/>
        </w:rPr>
        <w:t>,</w:t>
      </w:r>
      <w:r w:rsidRPr="00622796">
        <w:rPr>
          <w:rFonts w:eastAsia="Calibri"/>
        </w:rPr>
        <w:t xml:space="preserve"> наибольший объем расходов отмечается по </w:t>
      </w:r>
      <w:r w:rsidR="00823AE3" w:rsidRPr="00622796">
        <w:rPr>
          <w:rFonts w:eastAsia="Calibri"/>
          <w:i/>
        </w:rPr>
        <w:t>ПП</w:t>
      </w:r>
      <w:r w:rsidRPr="00622796">
        <w:rPr>
          <w:rFonts w:eastAsia="Calibri"/>
          <w:i/>
        </w:rPr>
        <w:t xml:space="preserve"> «Обеспечение реализации муниципальной программы «Управление муниципальной собственностью»</w:t>
      </w:r>
      <w:r w:rsidR="0015504E">
        <w:rPr>
          <w:rFonts w:eastAsia="Calibri"/>
          <w:i/>
        </w:rPr>
        <w:t xml:space="preserve"> </w:t>
      </w:r>
      <w:r w:rsidRPr="00622796">
        <w:rPr>
          <w:rFonts w:eastAsia="Calibri"/>
        </w:rPr>
        <w:t>(на 202</w:t>
      </w:r>
      <w:r w:rsidR="0015504E">
        <w:rPr>
          <w:rFonts w:eastAsia="Calibri"/>
        </w:rPr>
        <w:t>3</w:t>
      </w:r>
      <w:r w:rsidRPr="00622796">
        <w:rPr>
          <w:rFonts w:eastAsia="Calibri"/>
        </w:rPr>
        <w:t xml:space="preserve">г. </w:t>
      </w:r>
      <w:r w:rsidR="0015504E">
        <w:rPr>
          <w:rFonts w:eastAsia="Calibri"/>
        </w:rPr>
        <w:t xml:space="preserve"> 70,4</w:t>
      </w:r>
      <w:r w:rsidRPr="00622796">
        <w:rPr>
          <w:rFonts w:eastAsia="Calibri"/>
        </w:rPr>
        <w:t>% от общего объема планируемых расходов на реализацию муниципальной программы)</w:t>
      </w:r>
      <w:r w:rsidRPr="00622796">
        <w:rPr>
          <w:rFonts w:eastAsia="Calibri"/>
          <w:i/>
        </w:rPr>
        <w:t>.</w:t>
      </w:r>
    </w:p>
    <w:p w:rsidR="009546D2" w:rsidRPr="009546D2" w:rsidRDefault="009546D2" w:rsidP="009546D2">
      <w:pPr>
        <w:pStyle w:val="a3"/>
        <w:tabs>
          <w:tab w:val="left" w:pos="993"/>
        </w:tabs>
        <w:spacing w:after="0" w:line="240" w:lineRule="auto"/>
        <w:ind w:left="0" w:firstLine="709"/>
        <w:jc w:val="both"/>
        <w:rPr>
          <w:rFonts w:ascii="Times New Roman" w:hAnsi="Times New Roman" w:cs="Times New Roman"/>
          <w:sz w:val="24"/>
          <w:szCs w:val="24"/>
        </w:rPr>
      </w:pPr>
      <w:r w:rsidRPr="009546D2">
        <w:rPr>
          <w:rFonts w:ascii="Times New Roman" w:hAnsi="Times New Roman" w:cs="Times New Roman"/>
          <w:sz w:val="24"/>
          <w:szCs w:val="24"/>
        </w:rPr>
        <w:t>В соответствии с Законом Иркутской области от 08.10.2007 №75-оз «О налоге на имущество организаций» казенные учреждения, финансируемые за счет средств местного бюджета, должны платить налог на имущество организаций.</w:t>
      </w:r>
    </w:p>
    <w:p w:rsidR="009546D2" w:rsidRPr="009546D2" w:rsidRDefault="009546D2" w:rsidP="009546D2">
      <w:pPr>
        <w:pStyle w:val="a3"/>
        <w:spacing w:after="0" w:line="240" w:lineRule="auto"/>
        <w:ind w:left="0" w:firstLine="709"/>
        <w:jc w:val="both"/>
        <w:rPr>
          <w:rFonts w:ascii="Times New Roman" w:hAnsi="Times New Roman" w:cs="Times New Roman"/>
          <w:sz w:val="24"/>
          <w:szCs w:val="24"/>
        </w:rPr>
      </w:pPr>
      <w:r w:rsidRPr="009546D2">
        <w:rPr>
          <w:rFonts w:ascii="Times New Roman" w:hAnsi="Times New Roman" w:cs="Times New Roman"/>
          <w:sz w:val="24"/>
          <w:szCs w:val="24"/>
        </w:rPr>
        <w:t>Законом Иркутской области от 07.07.2015 №</w:t>
      </w:r>
      <w:r>
        <w:rPr>
          <w:rFonts w:ascii="Times New Roman" w:hAnsi="Times New Roman" w:cs="Times New Roman"/>
          <w:sz w:val="24"/>
          <w:szCs w:val="24"/>
        </w:rPr>
        <w:t xml:space="preserve"> </w:t>
      </w:r>
      <w:r w:rsidRPr="009546D2">
        <w:rPr>
          <w:rFonts w:ascii="Times New Roman" w:hAnsi="Times New Roman" w:cs="Times New Roman"/>
          <w:sz w:val="24"/>
          <w:szCs w:val="24"/>
        </w:rPr>
        <w:t xml:space="preserve">62-оз «О признании утратившим силу пунктов 2 и 3 части 1 статьи 2 Закона Иркутской области «О налоге на имущество организаций» казенные учреждения в срок до 2022 года включительно были освобождены от налогообложения. </w:t>
      </w:r>
    </w:p>
    <w:p w:rsidR="009546D2" w:rsidRPr="00622796" w:rsidRDefault="009546D2" w:rsidP="009546D2">
      <w:pPr>
        <w:ind w:firstLine="567"/>
        <w:jc w:val="both"/>
        <w:rPr>
          <w:rFonts w:eastAsia="Calibri"/>
          <w:i/>
        </w:rPr>
      </w:pPr>
      <w:r w:rsidRPr="009546D2">
        <w:t>В ходе проведения экспертно-аналитического мероприятия установлено, что администрацией района не предусмотрены бюджетные ассигнования на 2023-2025 годы на уплату налога на имущество организаций, что в дальнейшем потребует уточнения бюджета в части увеличения расходов</w:t>
      </w:r>
      <w:r>
        <w:t>.</w:t>
      </w:r>
    </w:p>
    <w:p w:rsidR="00A27EE4" w:rsidRDefault="00EF7141" w:rsidP="0015504E">
      <w:pPr>
        <w:autoSpaceDE w:val="0"/>
        <w:autoSpaceDN w:val="0"/>
        <w:adjustRightInd w:val="0"/>
        <w:jc w:val="both"/>
        <w:rPr>
          <w:rFonts w:eastAsia="Calibri"/>
          <w:b/>
        </w:rPr>
      </w:pPr>
      <w:r w:rsidRPr="00622796">
        <w:rPr>
          <w:rFonts w:eastAsiaTheme="minorHAnsi"/>
          <w:sz w:val="26"/>
          <w:szCs w:val="26"/>
          <w:lang w:eastAsia="en-US"/>
        </w:rPr>
        <w:t xml:space="preserve"> </w:t>
      </w:r>
    </w:p>
    <w:p w:rsidR="00C1741E" w:rsidRPr="00D9329F" w:rsidRDefault="00412F4D" w:rsidP="00567F67">
      <w:pPr>
        <w:ind w:firstLine="567"/>
        <w:jc w:val="center"/>
        <w:rPr>
          <w:rFonts w:eastAsia="Calibri"/>
          <w:b/>
          <w:i/>
        </w:rPr>
      </w:pPr>
      <w:r>
        <w:rPr>
          <w:rFonts w:eastAsia="Calibri"/>
          <w:b/>
          <w:i/>
        </w:rPr>
        <w:t>МП</w:t>
      </w:r>
      <w:r w:rsidR="00C1741E" w:rsidRPr="00D9329F">
        <w:rPr>
          <w:rFonts w:eastAsia="Calibri"/>
          <w:b/>
          <w:i/>
        </w:rPr>
        <w:t xml:space="preserve"> «Безопасность Нижнеилимского муниципального района»</w:t>
      </w:r>
    </w:p>
    <w:p w:rsidR="00C1741E" w:rsidRPr="00CA4B8D" w:rsidRDefault="00C1741E" w:rsidP="00C1741E">
      <w:pPr>
        <w:ind w:firstLine="567"/>
        <w:jc w:val="both"/>
        <w:rPr>
          <w:rFonts w:eastAsia="Calibri"/>
        </w:rPr>
      </w:pPr>
    </w:p>
    <w:p w:rsidR="00C1741E" w:rsidRPr="009D2B98" w:rsidRDefault="00C1741E" w:rsidP="00C1741E">
      <w:pPr>
        <w:ind w:firstLine="567"/>
        <w:jc w:val="both"/>
        <w:rPr>
          <w:rFonts w:eastAsia="Calibri"/>
          <w:color w:val="FF0000"/>
        </w:rPr>
      </w:pPr>
      <w:r>
        <w:rPr>
          <w:rFonts w:eastAsia="Calibri"/>
        </w:rPr>
        <w:t>Проектом решения о бюджете предлагается утвердить объем бюджетных ассигнований по</w:t>
      </w:r>
      <w:r w:rsidR="00D6417A">
        <w:rPr>
          <w:rFonts w:eastAsia="Calibri"/>
        </w:rPr>
        <w:t xml:space="preserve"> </w:t>
      </w:r>
      <w:r>
        <w:rPr>
          <w:rFonts w:eastAsia="Calibri"/>
        </w:rPr>
        <w:t>муниципальной программе</w:t>
      </w:r>
      <w:r w:rsidRPr="00CA4B8D">
        <w:rPr>
          <w:rFonts w:eastAsia="Calibri"/>
        </w:rPr>
        <w:t xml:space="preserve"> «Безопасность Нижнеилимского муниципального района» </w:t>
      </w:r>
      <w:r w:rsidR="00823AE3">
        <w:rPr>
          <w:rFonts w:eastAsia="Calibri"/>
        </w:rPr>
        <w:t xml:space="preserve">(далее – МП, МП </w:t>
      </w:r>
      <w:r w:rsidR="00823AE3" w:rsidRPr="00CA4B8D">
        <w:rPr>
          <w:rFonts w:eastAsia="Calibri"/>
        </w:rPr>
        <w:t>«Безопасность Нижнеилимского муниципального района</w:t>
      </w:r>
      <w:r w:rsidR="00823AE3" w:rsidRPr="00BC3DBB">
        <w:rPr>
          <w:rFonts w:eastAsia="Calibri"/>
          <w:b/>
        </w:rPr>
        <w:t xml:space="preserve">») </w:t>
      </w:r>
      <w:r w:rsidRPr="00BC3DBB">
        <w:rPr>
          <w:rFonts w:eastAsia="Calibri"/>
          <w:b/>
        </w:rPr>
        <w:t>(КСЦР 0300000000)</w:t>
      </w:r>
      <w:r w:rsidR="009D2B98">
        <w:rPr>
          <w:rFonts w:eastAsia="Calibri"/>
          <w:b/>
        </w:rPr>
        <w:t xml:space="preserve"> </w:t>
      </w:r>
      <w:r w:rsidRPr="009616F7">
        <w:rPr>
          <w:rFonts w:eastAsia="Calibri"/>
        </w:rPr>
        <w:t>на 202</w:t>
      </w:r>
      <w:r w:rsidR="009D2B98">
        <w:rPr>
          <w:rFonts w:eastAsia="Calibri"/>
        </w:rPr>
        <w:t>3</w:t>
      </w:r>
      <w:r w:rsidRPr="009616F7">
        <w:rPr>
          <w:rFonts w:eastAsia="Calibri"/>
        </w:rPr>
        <w:t xml:space="preserve"> год</w:t>
      </w:r>
      <w:r w:rsidR="009D2B98">
        <w:rPr>
          <w:rFonts w:eastAsia="Calibri"/>
        </w:rPr>
        <w:t xml:space="preserve"> в </w:t>
      </w:r>
      <w:r w:rsidRPr="009616F7">
        <w:rPr>
          <w:rFonts w:eastAsia="Calibri"/>
        </w:rPr>
        <w:t xml:space="preserve"> сумме</w:t>
      </w:r>
      <w:r w:rsidR="009D2B98">
        <w:rPr>
          <w:rFonts w:eastAsia="Calibri"/>
        </w:rPr>
        <w:t xml:space="preserve"> </w:t>
      </w:r>
      <w:r w:rsidR="009D2B98">
        <w:t>128 563,9</w:t>
      </w:r>
      <w:r w:rsidR="00650144">
        <w:t xml:space="preserve"> тыс. рублей.</w:t>
      </w:r>
    </w:p>
    <w:p w:rsidR="004B0F66" w:rsidRDefault="004B0F66" w:rsidP="00C1741E">
      <w:pPr>
        <w:ind w:firstLine="567"/>
        <w:jc w:val="right"/>
        <w:rPr>
          <w:rFonts w:eastAsia="Calibri"/>
        </w:rPr>
      </w:pPr>
    </w:p>
    <w:p w:rsidR="00C1741E" w:rsidRDefault="00D9329F" w:rsidP="00C1741E">
      <w:pPr>
        <w:ind w:firstLine="567"/>
        <w:jc w:val="right"/>
        <w:rPr>
          <w:rFonts w:eastAsia="Calibri"/>
        </w:rPr>
      </w:pPr>
      <w:r>
        <w:rPr>
          <w:rFonts w:eastAsia="Calibri"/>
        </w:rPr>
        <w:t>Т</w:t>
      </w:r>
      <w:r w:rsidR="00C1741E" w:rsidRPr="00CA4B8D">
        <w:rPr>
          <w:rFonts w:eastAsia="Calibri"/>
        </w:rPr>
        <w:t>ыс. рублей</w:t>
      </w:r>
    </w:p>
    <w:tbl>
      <w:tblPr>
        <w:tblStyle w:val="11"/>
        <w:tblW w:w="9747" w:type="dxa"/>
        <w:tblLayout w:type="fixed"/>
        <w:tblLook w:val="04A0"/>
      </w:tblPr>
      <w:tblGrid>
        <w:gridCol w:w="5495"/>
        <w:gridCol w:w="1134"/>
        <w:gridCol w:w="1134"/>
        <w:gridCol w:w="1134"/>
        <w:gridCol w:w="850"/>
      </w:tblGrid>
      <w:tr w:rsidR="00C1741E" w:rsidRPr="007D376F" w:rsidTr="008F61DA">
        <w:trPr>
          <w:trHeight w:val="673"/>
        </w:trPr>
        <w:tc>
          <w:tcPr>
            <w:tcW w:w="5495"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D70023" w:rsidRPr="00823AE3" w:rsidRDefault="00D70023" w:rsidP="00D70023">
            <w:pPr>
              <w:tabs>
                <w:tab w:val="left" w:pos="567"/>
              </w:tabs>
              <w:jc w:val="center"/>
              <w:rPr>
                <w:b/>
                <w:sz w:val="18"/>
                <w:szCs w:val="18"/>
              </w:rPr>
            </w:pPr>
            <w:r w:rsidRPr="00823AE3">
              <w:rPr>
                <w:b/>
                <w:sz w:val="18"/>
                <w:szCs w:val="18"/>
              </w:rPr>
              <w:t>Наименование</w:t>
            </w:r>
          </w:p>
          <w:p w:rsidR="00C1741E" w:rsidRPr="00823AE3" w:rsidRDefault="00D70023" w:rsidP="00D70023">
            <w:pPr>
              <w:tabs>
                <w:tab w:val="left" w:pos="567"/>
              </w:tabs>
              <w:jc w:val="center"/>
              <w:rPr>
                <w:b/>
                <w:sz w:val="18"/>
                <w:szCs w:val="18"/>
              </w:rPr>
            </w:pPr>
            <w:r w:rsidRPr="00823AE3">
              <w:rPr>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C1741E" w:rsidRPr="00BE29C3" w:rsidRDefault="009D2B98" w:rsidP="00A767B7">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C1741E" w:rsidRPr="00BE29C3" w:rsidRDefault="009D2B98" w:rsidP="00A767B7">
            <w:pPr>
              <w:tabs>
                <w:tab w:val="left" w:pos="567"/>
              </w:tabs>
              <w:jc w:val="center"/>
              <w:rPr>
                <w:rFonts w:ascii="Times" w:hAnsi="Times"/>
                <w:b/>
                <w:sz w:val="18"/>
                <w:szCs w:val="18"/>
              </w:rPr>
            </w:pPr>
            <w:r w:rsidRPr="00BE29C3">
              <w:rPr>
                <w:rFonts w:ascii="Times" w:hAnsi="Times"/>
                <w:b/>
                <w:sz w:val="18"/>
                <w:szCs w:val="18"/>
              </w:rPr>
              <w:t>Проект МП</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C1741E" w:rsidRPr="00823AE3" w:rsidRDefault="00C1741E" w:rsidP="00A767B7">
            <w:pPr>
              <w:tabs>
                <w:tab w:val="left" w:pos="567"/>
              </w:tabs>
              <w:jc w:val="center"/>
              <w:rPr>
                <w:b/>
                <w:sz w:val="18"/>
                <w:szCs w:val="18"/>
              </w:rPr>
            </w:pPr>
            <w:r w:rsidRPr="00823AE3">
              <w:rPr>
                <w:b/>
                <w:sz w:val="18"/>
                <w:szCs w:val="18"/>
              </w:rPr>
              <w:t>Отклонения</w:t>
            </w:r>
          </w:p>
        </w:tc>
      </w:tr>
      <w:tr w:rsidR="00C1741E" w:rsidRPr="007D376F" w:rsidTr="008F61DA">
        <w:trPr>
          <w:trHeight w:val="688"/>
        </w:trPr>
        <w:tc>
          <w:tcPr>
            <w:tcW w:w="5495"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C1741E" w:rsidRPr="00823AE3" w:rsidRDefault="00C1741E" w:rsidP="00A767B7">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C1741E" w:rsidRPr="00823AE3" w:rsidRDefault="00C1741E" w:rsidP="00A767B7">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C1741E" w:rsidRPr="00823AE3" w:rsidRDefault="00C1741E" w:rsidP="00A767B7">
            <w:pPr>
              <w:tabs>
                <w:tab w:val="left" w:pos="567"/>
              </w:tabs>
              <w:jc w:val="center"/>
              <w:rPr>
                <w:b/>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C1741E" w:rsidRPr="00823AE3" w:rsidRDefault="00C1741E" w:rsidP="00A767B7">
            <w:pPr>
              <w:tabs>
                <w:tab w:val="left" w:pos="567"/>
              </w:tabs>
              <w:jc w:val="center"/>
              <w:rPr>
                <w:b/>
                <w:sz w:val="18"/>
                <w:szCs w:val="18"/>
              </w:rPr>
            </w:pPr>
            <w:r w:rsidRPr="00823AE3">
              <w:rPr>
                <w:b/>
                <w:sz w:val="18"/>
                <w:szCs w:val="18"/>
              </w:rPr>
              <w:t xml:space="preserve">Сумма </w:t>
            </w:r>
          </w:p>
        </w:tc>
        <w:tc>
          <w:tcPr>
            <w:tcW w:w="850"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C1741E" w:rsidRPr="00823AE3" w:rsidRDefault="00C1741E" w:rsidP="00A767B7">
            <w:pPr>
              <w:tabs>
                <w:tab w:val="left" w:pos="567"/>
              </w:tabs>
              <w:jc w:val="center"/>
              <w:rPr>
                <w:b/>
                <w:sz w:val="18"/>
                <w:szCs w:val="18"/>
              </w:rPr>
            </w:pPr>
            <w:r w:rsidRPr="00823AE3">
              <w:rPr>
                <w:b/>
                <w:sz w:val="18"/>
                <w:szCs w:val="18"/>
              </w:rPr>
              <w:t>%</w:t>
            </w:r>
          </w:p>
        </w:tc>
      </w:tr>
      <w:tr w:rsidR="00C1741E" w:rsidRPr="007D376F" w:rsidTr="00395F44">
        <w:trPr>
          <w:trHeight w:val="227"/>
        </w:trPr>
        <w:tc>
          <w:tcPr>
            <w:tcW w:w="5495" w:type="dxa"/>
            <w:tcBorders>
              <w:left w:val="single" w:sz="4" w:space="0" w:color="000000"/>
              <w:bottom w:val="single" w:sz="4" w:space="0" w:color="auto"/>
              <w:right w:val="single" w:sz="4" w:space="0" w:color="000000"/>
            </w:tcBorders>
            <w:shd w:val="clear" w:color="auto" w:fill="FFFFFF" w:themeFill="background1"/>
            <w:vAlign w:val="center"/>
          </w:tcPr>
          <w:p w:rsidR="00C1741E" w:rsidRPr="00395F44" w:rsidRDefault="00C1741E" w:rsidP="00A767B7">
            <w:pPr>
              <w:tabs>
                <w:tab w:val="left" w:pos="567"/>
              </w:tabs>
              <w:jc w:val="center"/>
              <w:rPr>
                <w:sz w:val="16"/>
                <w:szCs w:val="16"/>
              </w:rPr>
            </w:pPr>
            <w:r w:rsidRPr="00395F44">
              <w:rPr>
                <w:sz w:val="16"/>
                <w:szCs w:val="16"/>
              </w:rPr>
              <w:t>1</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C1741E" w:rsidRPr="00395F44" w:rsidRDefault="00C1741E" w:rsidP="00A767B7">
            <w:pPr>
              <w:tabs>
                <w:tab w:val="left" w:pos="567"/>
              </w:tabs>
              <w:jc w:val="center"/>
              <w:rPr>
                <w:sz w:val="16"/>
                <w:szCs w:val="16"/>
              </w:rPr>
            </w:pPr>
            <w:r w:rsidRPr="00395F44">
              <w:rPr>
                <w:sz w:val="16"/>
                <w:szCs w:val="16"/>
              </w:rPr>
              <w:t>2</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C1741E" w:rsidRPr="00395F44" w:rsidRDefault="00C1741E" w:rsidP="00A767B7">
            <w:pPr>
              <w:tabs>
                <w:tab w:val="left" w:pos="567"/>
              </w:tabs>
              <w:jc w:val="center"/>
              <w:rPr>
                <w:sz w:val="16"/>
                <w:szCs w:val="16"/>
              </w:rPr>
            </w:pPr>
            <w:r w:rsidRPr="00395F44">
              <w:rPr>
                <w:sz w:val="16"/>
                <w:szCs w:val="16"/>
              </w:rPr>
              <w:t>3</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41E" w:rsidRPr="00395F44" w:rsidRDefault="00C1741E" w:rsidP="00A767B7">
            <w:pPr>
              <w:tabs>
                <w:tab w:val="left" w:pos="567"/>
              </w:tabs>
              <w:jc w:val="center"/>
              <w:rPr>
                <w:sz w:val="16"/>
                <w:szCs w:val="16"/>
              </w:rPr>
            </w:pPr>
            <w:r w:rsidRPr="00395F44">
              <w:rPr>
                <w:sz w:val="16"/>
                <w:szCs w:val="16"/>
              </w:rPr>
              <w:t>4=3-2</w:t>
            </w:r>
          </w:p>
        </w:tc>
        <w:tc>
          <w:tcPr>
            <w:tcW w:w="85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1741E" w:rsidRPr="00395F44" w:rsidRDefault="00C1741E" w:rsidP="00395F44">
            <w:pPr>
              <w:tabs>
                <w:tab w:val="left" w:pos="567"/>
              </w:tabs>
              <w:ind w:hanging="108"/>
              <w:jc w:val="center"/>
              <w:rPr>
                <w:sz w:val="16"/>
                <w:szCs w:val="16"/>
              </w:rPr>
            </w:pPr>
            <w:r w:rsidRPr="00395F44">
              <w:rPr>
                <w:sz w:val="16"/>
                <w:szCs w:val="16"/>
              </w:rPr>
              <w:t>5=4/2*100</w:t>
            </w:r>
          </w:p>
        </w:tc>
      </w:tr>
      <w:tr w:rsidR="00C1741E" w:rsidRPr="007D376F" w:rsidTr="008F61DA">
        <w:tc>
          <w:tcPr>
            <w:tcW w:w="5495"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autoSpaceDE w:val="0"/>
              <w:autoSpaceDN w:val="0"/>
              <w:adjustRightInd w:val="0"/>
              <w:jc w:val="both"/>
              <w:rPr>
                <w:b/>
                <w:sz w:val="18"/>
                <w:szCs w:val="18"/>
              </w:rPr>
            </w:pPr>
            <w:r w:rsidRPr="00823AE3">
              <w:rPr>
                <w:rFonts w:eastAsia="Calibri"/>
                <w:b/>
                <w:sz w:val="18"/>
                <w:szCs w:val="18"/>
              </w:rPr>
              <w:lastRenderedPageBreak/>
              <w:t>МП «Безопасность Нижнеилимского муниципального района», всего:</w:t>
            </w:r>
          </w:p>
        </w:tc>
        <w:tc>
          <w:tcPr>
            <w:tcW w:w="1134" w:type="dxa"/>
            <w:tcBorders>
              <w:top w:val="single" w:sz="4" w:space="0" w:color="000000"/>
              <w:left w:val="single" w:sz="4" w:space="0" w:color="000000"/>
              <w:bottom w:val="single" w:sz="4" w:space="0" w:color="000000"/>
              <w:right w:val="single" w:sz="4" w:space="0" w:color="000000"/>
            </w:tcBorders>
          </w:tcPr>
          <w:p w:rsidR="002D0740" w:rsidRDefault="002D0740" w:rsidP="00A767B7">
            <w:pPr>
              <w:tabs>
                <w:tab w:val="left" w:pos="567"/>
              </w:tabs>
              <w:jc w:val="center"/>
              <w:rPr>
                <w:b/>
                <w:sz w:val="18"/>
                <w:szCs w:val="18"/>
              </w:rPr>
            </w:pPr>
          </w:p>
          <w:p w:rsidR="00C1741E" w:rsidRPr="00823AE3" w:rsidRDefault="009D2B98" w:rsidP="00A767B7">
            <w:pPr>
              <w:tabs>
                <w:tab w:val="left" w:pos="567"/>
              </w:tabs>
              <w:jc w:val="center"/>
              <w:rPr>
                <w:b/>
                <w:sz w:val="18"/>
                <w:szCs w:val="18"/>
              </w:rPr>
            </w:pPr>
            <w:r>
              <w:rPr>
                <w:b/>
                <w:sz w:val="18"/>
                <w:szCs w:val="18"/>
              </w:rPr>
              <w:t>63 355,6</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b/>
                <w:sz w:val="18"/>
                <w:szCs w:val="18"/>
              </w:rPr>
            </w:pPr>
          </w:p>
          <w:p w:rsidR="00C1741E" w:rsidRPr="00823AE3" w:rsidRDefault="002D0740" w:rsidP="00A767B7">
            <w:pPr>
              <w:tabs>
                <w:tab w:val="left" w:pos="567"/>
              </w:tabs>
              <w:jc w:val="center"/>
              <w:rPr>
                <w:b/>
                <w:sz w:val="18"/>
                <w:szCs w:val="18"/>
              </w:rPr>
            </w:pPr>
            <w:r>
              <w:rPr>
                <w:b/>
                <w:sz w:val="18"/>
                <w:szCs w:val="18"/>
              </w:rPr>
              <w:t>128 563,9</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b/>
                <w:sz w:val="18"/>
                <w:szCs w:val="18"/>
              </w:rPr>
            </w:pPr>
          </w:p>
          <w:p w:rsidR="00C1741E" w:rsidRPr="00823AE3" w:rsidRDefault="002D0740" w:rsidP="00A767B7">
            <w:pPr>
              <w:tabs>
                <w:tab w:val="left" w:pos="567"/>
              </w:tabs>
              <w:jc w:val="center"/>
              <w:rPr>
                <w:b/>
                <w:sz w:val="18"/>
                <w:szCs w:val="18"/>
              </w:rPr>
            </w:pPr>
            <w:r>
              <w:rPr>
                <w:b/>
                <w:sz w:val="18"/>
                <w:szCs w:val="18"/>
              </w:rPr>
              <w:t>+65 208,3</w:t>
            </w:r>
          </w:p>
        </w:tc>
        <w:tc>
          <w:tcPr>
            <w:tcW w:w="850"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b/>
                <w:sz w:val="18"/>
                <w:szCs w:val="18"/>
              </w:rPr>
            </w:pPr>
          </w:p>
          <w:p w:rsidR="00C1741E" w:rsidRPr="00823AE3" w:rsidRDefault="002D0740" w:rsidP="00A767B7">
            <w:pPr>
              <w:tabs>
                <w:tab w:val="left" w:pos="567"/>
              </w:tabs>
              <w:jc w:val="center"/>
              <w:rPr>
                <w:b/>
                <w:sz w:val="18"/>
                <w:szCs w:val="18"/>
              </w:rPr>
            </w:pPr>
            <w:r>
              <w:rPr>
                <w:b/>
                <w:sz w:val="18"/>
                <w:szCs w:val="18"/>
              </w:rPr>
              <w:t>+102,9</w:t>
            </w:r>
          </w:p>
        </w:tc>
      </w:tr>
      <w:tr w:rsidR="00C1741E" w:rsidRPr="007D376F" w:rsidTr="008F61DA">
        <w:tc>
          <w:tcPr>
            <w:tcW w:w="5495"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rPr>
                <w:sz w:val="18"/>
                <w:szCs w:val="18"/>
              </w:rPr>
            </w:pPr>
            <w:r w:rsidRPr="00823AE3">
              <w:rPr>
                <w:rFonts w:eastAsia="Calibri"/>
                <w:sz w:val="18"/>
                <w:szCs w:val="18"/>
              </w:rPr>
              <w:t xml:space="preserve">ПП </w:t>
            </w:r>
            <w:r w:rsidRPr="00823AE3">
              <w:rPr>
                <w:sz w:val="18"/>
                <w:szCs w:val="18"/>
              </w:rPr>
              <w:t>«Предупреждение и ликвидация последствий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tcPr>
          <w:p w:rsidR="002D0740" w:rsidRDefault="002D0740" w:rsidP="00A767B7">
            <w:pPr>
              <w:tabs>
                <w:tab w:val="left" w:pos="567"/>
              </w:tabs>
              <w:jc w:val="center"/>
              <w:rPr>
                <w:sz w:val="18"/>
                <w:szCs w:val="18"/>
              </w:rPr>
            </w:pPr>
          </w:p>
          <w:p w:rsidR="00C1741E" w:rsidRPr="00823AE3" w:rsidRDefault="002D0740" w:rsidP="00A767B7">
            <w:pPr>
              <w:tabs>
                <w:tab w:val="left" w:pos="567"/>
              </w:tabs>
              <w:jc w:val="center"/>
              <w:rPr>
                <w:sz w:val="18"/>
                <w:szCs w:val="18"/>
              </w:rPr>
            </w:pPr>
            <w:r>
              <w:rPr>
                <w:sz w:val="18"/>
                <w:szCs w:val="18"/>
              </w:rPr>
              <w:t>1 106,0</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sz w:val="18"/>
                <w:szCs w:val="18"/>
              </w:rPr>
            </w:pPr>
          </w:p>
          <w:p w:rsidR="00C1741E" w:rsidRPr="00823AE3" w:rsidRDefault="002D0740" w:rsidP="00A767B7">
            <w:pPr>
              <w:tabs>
                <w:tab w:val="left" w:pos="567"/>
              </w:tabs>
              <w:jc w:val="center"/>
              <w:rPr>
                <w:sz w:val="18"/>
                <w:szCs w:val="18"/>
              </w:rPr>
            </w:pPr>
            <w:r>
              <w:rPr>
                <w:sz w:val="18"/>
                <w:szCs w:val="18"/>
              </w:rPr>
              <w:t>1 000,0</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sz w:val="18"/>
                <w:szCs w:val="18"/>
              </w:rPr>
            </w:pPr>
          </w:p>
          <w:p w:rsidR="00C1741E" w:rsidRPr="00823AE3" w:rsidRDefault="002D0740" w:rsidP="00A767B7">
            <w:pPr>
              <w:tabs>
                <w:tab w:val="left" w:pos="567"/>
              </w:tabs>
              <w:jc w:val="center"/>
              <w:rPr>
                <w:sz w:val="18"/>
                <w:szCs w:val="18"/>
              </w:rPr>
            </w:pPr>
            <w:r>
              <w:rPr>
                <w:sz w:val="18"/>
                <w:szCs w:val="18"/>
              </w:rPr>
              <w:t>-0,106</w:t>
            </w:r>
          </w:p>
        </w:tc>
        <w:tc>
          <w:tcPr>
            <w:tcW w:w="850"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sz w:val="18"/>
                <w:szCs w:val="18"/>
              </w:rPr>
            </w:pPr>
          </w:p>
          <w:p w:rsidR="00C1741E" w:rsidRPr="00823AE3" w:rsidRDefault="002D0740" w:rsidP="00A767B7">
            <w:pPr>
              <w:tabs>
                <w:tab w:val="left" w:pos="567"/>
              </w:tabs>
              <w:jc w:val="center"/>
              <w:rPr>
                <w:sz w:val="18"/>
                <w:szCs w:val="18"/>
              </w:rPr>
            </w:pPr>
            <w:r>
              <w:rPr>
                <w:sz w:val="18"/>
                <w:szCs w:val="18"/>
              </w:rPr>
              <w:t>-9,3</w:t>
            </w:r>
          </w:p>
        </w:tc>
      </w:tr>
      <w:tr w:rsidR="00C1741E" w:rsidRPr="007D376F" w:rsidTr="008F61DA">
        <w:tc>
          <w:tcPr>
            <w:tcW w:w="5495"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rPr>
                <w:sz w:val="18"/>
                <w:szCs w:val="18"/>
              </w:rPr>
            </w:pPr>
            <w:r w:rsidRPr="00823AE3">
              <w:rPr>
                <w:rFonts w:eastAsia="Calibri"/>
                <w:sz w:val="18"/>
                <w:szCs w:val="18"/>
              </w:rPr>
              <w:t xml:space="preserve">ПП </w:t>
            </w:r>
            <w:r w:rsidRPr="00823AE3">
              <w:rPr>
                <w:sz w:val="18"/>
                <w:szCs w:val="18"/>
              </w:rPr>
              <w:t>«Совершенствование системы профилактики и усиление борьбы с преступностью в Нижнеилимском районе»</w:t>
            </w:r>
          </w:p>
        </w:tc>
        <w:tc>
          <w:tcPr>
            <w:tcW w:w="1134" w:type="dxa"/>
            <w:tcBorders>
              <w:top w:val="single" w:sz="4" w:space="0" w:color="000000"/>
              <w:left w:val="single" w:sz="4" w:space="0" w:color="000000"/>
              <w:bottom w:val="single" w:sz="4" w:space="0" w:color="000000"/>
              <w:right w:val="single" w:sz="4" w:space="0" w:color="000000"/>
            </w:tcBorders>
          </w:tcPr>
          <w:p w:rsidR="002D0740" w:rsidRDefault="002D0740" w:rsidP="00A767B7">
            <w:pPr>
              <w:tabs>
                <w:tab w:val="left" w:pos="567"/>
              </w:tabs>
              <w:jc w:val="center"/>
              <w:rPr>
                <w:sz w:val="18"/>
                <w:szCs w:val="18"/>
              </w:rPr>
            </w:pPr>
          </w:p>
          <w:p w:rsidR="00C1741E" w:rsidRPr="00823AE3" w:rsidRDefault="002D0740" w:rsidP="00A767B7">
            <w:pPr>
              <w:tabs>
                <w:tab w:val="left" w:pos="567"/>
              </w:tabs>
              <w:jc w:val="center"/>
              <w:rPr>
                <w:sz w:val="18"/>
                <w:szCs w:val="18"/>
              </w:rPr>
            </w:pPr>
            <w:r>
              <w:rPr>
                <w:sz w:val="18"/>
                <w:szCs w:val="18"/>
              </w:rPr>
              <w:t>75,0</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sz w:val="18"/>
                <w:szCs w:val="18"/>
              </w:rPr>
            </w:pPr>
          </w:p>
          <w:p w:rsidR="00C1741E" w:rsidRPr="00823AE3" w:rsidRDefault="00C1741E" w:rsidP="00A767B7">
            <w:pPr>
              <w:tabs>
                <w:tab w:val="left" w:pos="567"/>
              </w:tabs>
              <w:jc w:val="center"/>
              <w:rPr>
                <w:sz w:val="18"/>
                <w:szCs w:val="18"/>
              </w:rPr>
            </w:pPr>
            <w:r w:rsidRPr="00823AE3">
              <w:rPr>
                <w:sz w:val="18"/>
                <w:szCs w:val="18"/>
              </w:rPr>
              <w:t>0,0</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sz w:val="18"/>
                <w:szCs w:val="18"/>
              </w:rPr>
            </w:pPr>
          </w:p>
          <w:p w:rsidR="00C1741E" w:rsidRPr="00823AE3" w:rsidRDefault="00C1741E" w:rsidP="00A767B7">
            <w:pPr>
              <w:tabs>
                <w:tab w:val="left" w:pos="567"/>
              </w:tabs>
              <w:jc w:val="center"/>
              <w:rPr>
                <w:sz w:val="18"/>
                <w:szCs w:val="18"/>
              </w:rPr>
            </w:pPr>
            <w:r w:rsidRPr="00823AE3">
              <w:rPr>
                <w:sz w:val="18"/>
                <w:szCs w:val="18"/>
              </w:rPr>
              <w:t>-75,0</w:t>
            </w:r>
          </w:p>
        </w:tc>
        <w:tc>
          <w:tcPr>
            <w:tcW w:w="850"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sz w:val="18"/>
                <w:szCs w:val="18"/>
              </w:rPr>
            </w:pPr>
          </w:p>
          <w:p w:rsidR="00C1741E" w:rsidRPr="00823AE3" w:rsidRDefault="00C1741E" w:rsidP="00A767B7">
            <w:pPr>
              <w:tabs>
                <w:tab w:val="left" w:pos="567"/>
              </w:tabs>
              <w:jc w:val="center"/>
              <w:rPr>
                <w:sz w:val="18"/>
                <w:szCs w:val="18"/>
              </w:rPr>
            </w:pPr>
            <w:r w:rsidRPr="00823AE3">
              <w:rPr>
                <w:sz w:val="18"/>
                <w:szCs w:val="18"/>
              </w:rPr>
              <w:t>0,0</w:t>
            </w:r>
          </w:p>
        </w:tc>
      </w:tr>
      <w:tr w:rsidR="002D0740" w:rsidRPr="007D376F" w:rsidTr="008F61DA">
        <w:tc>
          <w:tcPr>
            <w:tcW w:w="5495" w:type="dxa"/>
            <w:tcBorders>
              <w:top w:val="single" w:sz="4" w:space="0" w:color="000000"/>
              <w:left w:val="single" w:sz="4" w:space="0" w:color="000000"/>
              <w:bottom w:val="single" w:sz="4" w:space="0" w:color="000000"/>
              <w:right w:val="single" w:sz="4" w:space="0" w:color="000000"/>
            </w:tcBorders>
          </w:tcPr>
          <w:p w:rsidR="002D0740" w:rsidRPr="00823AE3" w:rsidRDefault="002D0740" w:rsidP="00A767B7">
            <w:pPr>
              <w:tabs>
                <w:tab w:val="left" w:pos="567"/>
              </w:tabs>
              <w:rPr>
                <w:rFonts w:eastAsia="Calibri"/>
                <w:sz w:val="18"/>
                <w:szCs w:val="18"/>
              </w:rPr>
            </w:pPr>
            <w:r>
              <w:rPr>
                <w:rFonts w:eastAsia="Calibri"/>
                <w:sz w:val="18"/>
                <w:szCs w:val="18"/>
              </w:rPr>
              <w:t>ПП «Правопорядок в Нижнеилимском районе»</w:t>
            </w:r>
          </w:p>
        </w:tc>
        <w:tc>
          <w:tcPr>
            <w:tcW w:w="1134" w:type="dxa"/>
            <w:tcBorders>
              <w:top w:val="single" w:sz="4" w:space="0" w:color="000000"/>
              <w:left w:val="single" w:sz="4" w:space="0" w:color="000000"/>
              <w:bottom w:val="single" w:sz="4" w:space="0" w:color="000000"/>
              <w:right w:val="single" w:sz="4" w:space="0" w:color="000000"/>
            </w:tcBorders>
          </w:tcPr>
          <w:p w:rsidR="002D0740" w:rsidRDefault="002D0740" w:rsidP="00A767B7">
            <w:pPr>
              <w:tabs>
                <w:tab w:val="left" w:pos="567"/>
              </w:tabs>
              <w:jc w:val="center"/>
              <w:rPr>
                <w:sz w:val="18"/>
                <w:szCs w:val="18"/>
              </w:rPr>
            </w:pPr>
            <w:r>
              <w:rPr>
                <w:sz w:val="18"/>
                <w:szCs w:val="18"/>
              </w:rPr>
              <w:t>0,0</w:t>
            </w:r>
          </w:p>
        </w:tc>
        <w:tc>
          <w:tcPr>
            <w:tcW w:w="1134" w:type="dxa"/>
            <w:tcBorders>
              <w:top w:val="single" w:sz="4" w:space="0" w:color="000000"/>
              <w:left w:val="single" w:sz="4" w:space="0" w:color="000000"/>
              <w:bottom w:val="single" w:sz="4" w:space="0" w:color="000000"/>
              <w:right w:val="single" w:sz="4" w:space="0" w:color="000000"/>
            </w:tcBorders>
          </w:tcPr>
          <w:p w:rsidR="002D0740" w:rsidRPr="00823AE3" w:rsidRDefault="00B653E8" w:rsidP="00B653E8">
            <w:pPr>
              <w:tabs>
                <w:tab w:val="left" w:pos="567"/>
              </w:tabs>
              <w:jc w:val="center"/>
              <w:rPr>
                <w:sz w:val="18"/>
                <w:szCs w:val="18"/>
              </w:rPr>
            </w:pPr>
            <w:r>
              <w:rPr>
                <w:sz w:val="18"/>
                <w:szCs w:val="18"/>
              </w:rPr>
              <w:t>15,8</w:t>
            </w:r>
          </w:p>
        </w:tc>
        <w:tc>
          <w:tcPr>
            <w:tcW w:w="1134" w:type="dxa"/>
            <w:tcBorders>
              <w:top w:val="single" w:sz="4" w:space="0" w:color="000000"/>
              <w:left w:val="single" w:sz="4" w:space="0" w:color="000000"/>
              <w:bottom w:val="single" w:sz="4" w:space="0" w:color="000000"/>
              <w:right w:val="single" w:sz="4" w:space="0" w:color="000000"/>
            </w:tcBorders>
          </w:tcPr>
          <w:p w:rsidR="002D0740" w:rsidRPr="00823AE3" w:rsidRDefault="002D0740" w:rsidP="00A767B7">
            <w:pPr>
              <w:tabs>
                <w:tab w:val="left" w:pos="567"/>
              </w:tabs>
              <w:jc w:val="center"/>
              <w:rPr>
                <w:sz w:val="18"/>
                <w:szCs w:val="18"/>
              </w:rPr>
            </w:pPr>
            <w:r>
              <w:rPr>
                <w:sz w:val="18"/>
                <w:szCs w:val="18"/>
              </w:rPr>
              <w:t>+1</w:t>
            </w:r>
            <w:r w:rsidR="00B653E8">
              <w:rPr>
                <w:sz w:val="18"/>
                <w:szCs w:val="18"/>
              </w:rPr>
              <w:t>5,</w:t>
            </w:r>
            <w:r>
              <w:rPr>
                <w:sz w:val="18"/>
                <w:szCs w:val="18"/>
              </w:rPr>
              <w:t>8</w:t>
            </w:r>
          </w:p>
        </w:tc>
        <w:tc>
          <w:tcPr>
            <w:tcW w:w="850" w:type="dxa"/>
            <w:tcBorders>
              <w:top w:val="single" w:sz="4" w:space="0" w:color="000000"/>
              <w:left w:val="single" w:sz="4" w:space="0" w:color="000000"/>
              <w:bottom w:val="single" w:sz="4" w:space="0" w:color="000000"/>
              <w:right w:val="single" w:sz="4" w:space="0" w:color="000000"/>
            </w:tcBorders>
          </w:tcPr>
          <w:p w:rsidR="002D0740" w:rsidRPr="00823AE3" w:rsidRDefault="002D0740" w:rsidP="00A767B7">
            <w:pPr>
              <w:tabs>
                <w:tab w:val="left" w:pos="567"/>
              </w:tabs>
              <w:jc w:val="center"/>
              <w:rPr>
                <w:sz w:val="18"/>
                <w:szCs w:val="18"/>
              </w:rPr>
            </w:pPr>
            <w:r>
              <w:rPr>
                <w:sz w:val="18"/>
                <w:szCs w:val="18"/>
              </w:rPr>
              <w:t>0,0</w:t>
            </w:r>
          </w:p>
        </w:tc>
      </w:tr>
      <w:tr w:rsidR="00C1741E" w:rsidRPr="007D376F" w:rsidTr="008F61DA">
        <w:tc>
          <w:tcPr>
            <w:tcW w:w="5495"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rPr>
                <w:sz w:val="18"/>
                <w:szCs w:val="18"/>
              </w:rPr>
            </w:pPr>
            <w:r w:rsidRPr="00823AE3">
              <w:rPr>
                <w:sz w:val="18"/>
                <w:szCs w:val="18"/>
              </w:rPr>
              <w:t>ПП «Повышение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tcPr>
          <w:p w:rsidR="002D0740" w:rsidRDefault="002D0740" w:rsidP="00A767B7">
            <w:pPr>
              <w:tabs>
                <w:tab w:val="left" w:pos="567"/>
              </w:tabs>
              <w:jc w:val="center"/>
              <w:rPr>
                <w:sz w:val="18"/>
                <w:szCs w:val="18"/>
              </w:rPr>
            </w:pPr>
          </w:p>
          <w:p w:rsidR="002D0740" w:rsidRDefault="002D0740" w:rsidP="00A767B7">
            <w:pPr>
              <w:tabs>
                <w:tab w:val="left" w:pos="567"/>
              </w:tabs>
              <w:jc w:val="center"/>
              <w:rPr>
                <w:sz w:val="18"/>
                <w:szCs w:val="18"/>
              </w:rPr>
            </w:pPr>
          </w:p>
          <w:p w:rsidR="00C1741E" w:rsidRPr="00823AE3" w:rsidRDefault="002D0740" w:rsidP="00A767B7">
            <w:pPr>
              <w:tabs>
                <w:tab w:val="left" w:pos="567"/>
              </w:tabs>
              <w:jc w:val="center"/>
              <w:rPr>
                <w:sz w:val="18"/>
                <w:szCs w:val="18"/>
              </w:rPr>
            </w:pPr>
            <w:r>
              <w:rPr>
                <w:sz w:val="18"/>
                <w:szCs w:val="18"/>
              </w:rPr>
              <w:t>36 756,6</w:t>
            </w:r>
          </w:p>
        </w:tc>
        <w:tc>
          <w:tcPr>
            <w:tcW w:w="1134" w:type="dxa"/>
            <w:tcBorders>
              <w:top w:val="single" w:sz="4" w:space="0" w:color="000000"/>
              <w:left w:val="single" w:sz="4" w:space="0" w:color="000000"/>
              <w:bottom w:val="single" w:sz="4" w:space="0" w:color="000000"/>
              <w:right w:val="single" w:sz="4" w:space="0" w:color="000000"/>
            </w:tcBorders>
          </w:tcPr>
          <w:p w:rsidR="002D0740" w:rsidRDefault="002D0740" w:rsidP="00A767B7">
            <w:pPr>
              <w:tabs>
                <w:tab w:val="left" w:pos="567"/>
              </w:tabs>
              <w:jc w:val="center"/>
              <w:rPr>
                <w:sz w:val="18"/>
                <w:szCs w:val="18"/>
              </w:rPr>
            </w:pPr>
          </w:p>
          <w:p w:rsidR="002D0740" w:rsidRDefault="002D0740" w:rsidP="00A767B7">
            <w:pPr>
              <w:tabs>
                <w:tab w:val="left" w:pos="567"/>
              </w:tabs>
              <w:jc w:val="center"/>
              <w:rPr>
                <w:sz w:val="18"/>
                <w:szCs w:val="18"/>
              </w:rPr>
            </w:pPr>
          </w:p>
          <w:p w:rsidR="00C1741E" w:rsidRPr="00823AE3" w:rsidRDefault="002D0740" w:rsidP="00A767B7">
            <w:pPr>
              <w:tabs>
                <w:tab w:val="left" w:pos="567"/>
              </w:tabs>
              <w:jc w:val="center"/>
              <w:rPr>
                <w:sz w:val="18"/>
                <w:szCs w:val="18"/>
              </w:rPr>
            </w:pPr>
            <w:r>
              <w:rPr>
                <w:sz w:val="18"/>
                <w:szCs w:val="18"/>
              </w:rPr>
              <w:t>40 548,1</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sz w:val="18"/>
                <w:szCs w:val="18"/>
              </w:rPr>
            </w:pPr>
          </w:p>
          <w:p w:rsidR="00C1741E" w:rsidRPr="00823AE3" w:rsidRDefault="00C1741E" w:rsidP="00A767B7">
            <w:pPr>
              <w:tabs>
                <w:tab w:val="left" w:pos="567"/>
              </w:tabs>
              <w:jc w:val="center"/>
              <w:rPr>
                <w:sz w:val="18"/>
                <w:szCs w:val="18"/>
              </w:rPr>
            </w:pPr>
          </w:p>
          <w:p w:rsidR="00C1741E" w:rsidRPr="00823AE3" w:rsidRDefault="002D0740" w:rsidP="002D0740">
            <w:pPr>
              <w:tabs>
                <w:tab w:val="left" w:pos="567"/>
              </w:tabs>
              <w:jc w:val="center"/>
              <w:rPr>
                <w:sz w:val="18"/>
                <w:szCs w:val="18"/>
              </w:rPr>
            </w:pPr>
            <w:r>
              <w:rPr>
                <w:sz w:val="18"/>
                <w:szCs w:val="18"/>
              </w:rPr>
              <w:t>+3 791,5</w:t>
            </w:r>
          </w:p>
        </w:tc>
        <w:tc>
          <w:tcPr>
            <w:tcW w:w="850"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jc w:val="center"/>
              <w:rPr>
                <w:sz w:val="18"/>
                <w:szCs w:val="18"/>
              </w:rPr>
            </w:pPr>
          </w:p>
          <w:p w:rsidR="00C1741E" w:rsidRPr="00823AE3" w:rsidRDefault="00C1741E" w:rsidP="00A767B7">
            <w:pPr>
              <w:tabs>
                <w:tab w:val="left" w:pos="567"/>
              </w:tabs>
              <w:jc w:val="center"/>
              <w:rPr>
                <w:sz w:val="18"/>
                <w:szCs w:val="18"/>
              </w:rPr>
            </w:pPr>
          </w:p>
          <w:p w:rsidR="00C1741E" w:rsidRPr="00823AE3" w:rsidRDefault="002D0740" w:rsidP="00A767B7">
            <w:pPr>
              <w:tabs>
                <w:tab w:val="left" w:pos="567"/>
              </w:tabs>
              <w:jc w:val="center"/>
              <w:rPr>
                <w:sz w:val="18"/>
                <w:szCs w:val="18"/>
              </w:rPr>
            </w:pPr>
            <w:r>
              <w:rPr>
                <w:sz w:val="18"/>
                <w:szCs w:val="18"/>
              </w:rPr>
              <w:t>+10,3</w:t>
            </w:r>
          </w:p>
        </w:tc>
      </w:tr>
      <w:tr w:rsidR="00C1741E" w:rsidRPr="007D376F" w:rsidTr="008F61DA">
        <w:tc>
          <w:tcPr>
            <w:tcW w:w="5495" w:type="dxa"/>
            <w:tcBorders>
              <w:top w:val="single" w:sz="4" w:space="0" w:color="000000"/>
              <w:left w:val="single" w:sz="4" w:space="0" w:color="000000"/>
              <w:bottom w:val="single" w:sz="4" w:space="0" w:color="000000"/>
              <w:right w:val="single" w:sz="4" w:space="0" w:color="000000"/>
            </w:tcBorders>
          </w:tcPr>
          <w:p w:rsidR="00C1741E" w:rsidRPr="00823AE3" w:rsidRDefault="00C1741E" w:rsidP="00A767B7">
            <w:pPr>
              <w:tabs>
                <w:tab w:val="left" w:pos="567"/>
              </w:tabs>
              <w:rPr>
                <w:sz w:val="18"/>
                <w:szCs w:val="18"/>
              </w:rPr>
            </w:pPr>
            <w:r w:rsidRPr="00823AE3">
              <w:rPr>
                <w:sz w:val="18"/>
                <w:szCs w:val="18"/>
              </w:rPr>
              <w:t>ПП «Охрана окружающей среды»</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2D0740" w:rsidP="00A767B7">
            <w:pPr>
              <w:tabs>
                <w:tab w:val="left" w:pos="567"/>
              </w:tabs>
              <w:jc w:val="center"/>
              <w:rPr>
                <w:sz w:val="18"/>
                <w:szCs w:val="18"/>
              </w:rPr>
            </w:pPr>
            <w:r>
              <w:rPr>
                <w:sz w:val="18"/>
                <w:szCs w:val="18"/>
              </w:rPr>
              <w:t>22 418,0</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2D0740" w:rsidP="00A767B7">
            <w:pPr>
              <w:tabs>
                <w:tab w:val="left" w:pos="567"/>
              </w:tabs>
              <w:jc w:val="center"/>
              <w:rPr>
                <w:sz w:val="18"/>
                <w:szCs w:val="18"/>
              </w:rPr>
            </w:pPr>
            <w:r>
              <w:rPr>
                <w:sz w:val="18"/>
                <w:szCs w:val="18"/>
              </w:rPr>
              <w:t>87 000,0</w:t>
            </w:r>
          </w:p>
        </w:tc>
        <w:tc>
          <w:tcPr>
            <w:tcW w:w="1134" w:type="dxa"/>
            <w:tcBorders>
              <w:top w:val="single" w:sz="4" w:space="0" w:color="000000"/>
              <w:left w:val="single" w:sz="4" w:space="0" w:color="000000"/>
              <w:bottom w:val="single" w:sz="4" w:space="0" w:color="000000"/>
              <w:right w:val="single" w:sz="4" w:space="0" w:color="000000"/>
            </w:tcBorders>
          </w:tcPr>
          <w:p w:rsidR="00C1741E" w:rsidRPr="00823AE3" w:rsidRDefault="002D0740" w:rsidP="002D0740">
            <w:pPr>
              <w:tabs>
                <w:tab w:val="left" w:pos="567"/>
              </w:tabs>
              <w:jc w:val="center"/>
              <w:rPr>
                <w:sz w:val="18"/>
                <w:szCs w:val="18"/>
              </w:rPr>
            </w:pPr>
            <w:r>
              <w:rPr>
                <w:sz w:val="18"/>
                <w:szCs w:val="18"/>
              </w:rPr>
              <w:t>+64 582,0</w:t>
            </w:r>
          </w:p>
        </w:tc>
        <w:tc>
          <w:tcPr>
            <w:tcW w:w="850" w:type="dxa"/>
            <w:tcBorders>
              <w:top w:val="single" w:sz="4" w:space="0" w:color="000000"/>
              <w:left w:val="single" w:sz="4" w:space="0" w:color="000000"/>
              <w:bottom w:val="single" w:sz="4" w:space="0" w:color="000000"/>
              <w:right w:val="single" w:sz="4" w:space="0" w:color="000000"/>
            </w:tcBorders>
          </w:tcPr>
          <w:p w:rsidR="00C1741E" w:rsidRPr="00823AE3" w:rsidRDefault="002D0740" w:rsidP="00A767B7">
            <w:pPr>
              <w:tabs>
                <w:tab w:val="left" w:pos="567"/>
              </w:tabs>
              <w:jc w:val="center"/>
              <w:rPr>
                <w:sz w:val="18"/>
                <w:szCs w:val="18"/>
              </w:rPr>
            </w:pPr>
            <w:r>
              <w:rPr>
                <w:sz w:val="18"/>
                <w:szCs w:val="18"/>
              </w:rPr>
              <w:t>+288,0</w:t>
            </w:r>
          </w:p>
        </w:tc>
      </w:tr>
    </w:tbl>
    <w:p w:rsidR="00412EB4" w:rsidRPr="00CA4B8D" w:rsidRDefault="00B137DC" w:rsidP="00567F67">
      <w:pPr>
        <w:ind w:firstLine="709"/>
        <w:jc w:val="both"/>
        <w:rPr>
          <w:rFonts w:eastAsia="Calibri"/>
        </w:rPr>
      </w:pPr>
      <w:r>
        <w:rPr>
          <w:rFonts w:eastAsia="Calibri"/>
        </w:rPr>
        <w:t xml:space="preserve"> </w:t>
      </w:r>
    </w:p>
    <w:p w:rsidR="00C1741E" w:rsidRPr="00ED0DF0" w:rsidRDefault="00C1741E" w:rsidP="00567F67">
      <w:pPr>
        <w:tabs>
          <w:tab w:val="left" w:pos="851"/>
        </w:tabs>
        <w:ind w:firstLine="709"/>
        <w:contextualSpacing/>
        <w:jc w:val="both"/>
      </w:pPr>
      <w:r w:rsidRPr="00ED0DF0">
        <w:rPr>
          <w:rFonts w:eastAsia="Calibri"/>
        </w:rPr>
        <w:t>Основной объем бюджетных средств, предусмотренных на 202</w:t>
      </w:r>
      <w:r w:rsidR="002D0740">
        <w:rPr>
          <w:rFonts w:eastAsia="Calibri"/>
        </w:rPr>
        <w:t>3</w:t>
      </w:r>
      <w:r w:rsidRPr="00ED0DF0">
        <w:rPr>
          <w:rFonts w:eastAsia="Calibri"/>
        </w:rPr>
        <w:t xml:space="preserve"> год, приходится на </w:t>
      </w:r>
      <w:r w:rsidR="002D0740">
        <w:rPr>
          <w:rFonts w:eastAsia="Calibri"/>
        </w:rPr>
        <w:t>подпрограммы «Охрана окружающей среды» (67,7%) и</w:t>
      </w:r>
      <w:r w:rsidRPr="00ED0DF0">
        <w:rPr>
          <w:rFonts w:eastAsia="Calibri"/>
        </w:rPr>
        <w:t xml:space="preserve"> «</w:t>
      </w:r>
      <w:r w:rsidRPr="00ED0DF0">
        <w:t xml:space="preserve">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 </w:t>
      </w:r>
      <w:r w:rsidR="00823AE3">
        <w:t>(</w:t>
      </w:r>
      <w:r w:rsidR="002D0740">
        <w:t>31,5</w:t>
      </w:r>
      <w:r w:rsidRPr="00ED0DF0">
        <w:t>%</w:t>
      </w:r>
      <w:r w:rsidR="00823AE3">
        <w:t>)</w:t>
      </w:r>
      <w:r w:rsidRPr="00ED0DF0">
        <w:t>.</w:t>
      </w:r>
    </w:p>
    <w:p w:rsidR="00C1741E" w:rsidRPr="00ED0DF0" w:rsidRDefault="00C1741E" w:rsidP="00567F67">
      <w:pPr>
        <w:numPr>
          <w:ilvl w:val="0"/>
          <w:numId w:val="18"/>
        </w:numPr>
        <w:tabs>
          <w:tab w:val="left" w:pos="851"/>
          <w:tab w:val="left" w:pos="993"/>
        </w:tabs>
        <w:ind w:left="0" w:firstLine="709"/>
        <w:contextualSpacing/>
        <w:jc w:val="both"/>
        <w:rPr>
          <w:rFonts w:eastAsia="Calibri"/>
        </w:rPr>
      </w:pPr>
      <w:r w:rsidRPr="00ED0DF0">
        <w:rPr>
          <w:rFonts w:eastAsia="Calibri"/>
        </w:rPr>
        <w:t xml:space="preserve">В рамках реализации основных мероприятий </w:t>
      </w:r>
      <w:r w:rsidR="00823AE3">
        <w:rPr>
          <w:rFonts w:eastAsia="Calibri"/>
          <w:i/>
        </w:rPr>
        <w:t>ПП</w:t>
      </w:r>
      <w:r w:rsidRPr="00ED0DF0">
        <w:rPr>
          <w:rFonts w:eastAsia="Calibri"/>
          <w:i/>
        </w:rPr>
        <w:t xml:space="preserve"> «Предупреждение и ликвидация последствий чрезвычайных ситуаций»</w:t>
      </w:r>
      <w:r w:rsidRPr="00ED0DF0">
        <w:rPr>
          <w:rFonts w:eastAsia="Calibri"/>
        </w:rPr>
        <w:t xml:space="preserve"> на 202</w:t>
      </w:r>
      <w:r w:rsidR="002D0740">
        <w:rPr>
          <w:rFonts w:eastAsia="Calibri"/>
        </w:rPr>
        <w:t>3</w:t>
      </w:r>
      <w:r w:rsidRPr="00ED0DF0">
        <w:rPr>
          <w:rFonts w:eastAsia="Calibri"/>
        </w:rPr>
        <w:t xml:space="preserve"> год средства предусмотрены в объеме </w:t>
      </w:r>
      <w:r w:rsidR="002D0740">
        <w:rPr>
          <w:rFonts w:eastAsia="Calibri"/>
        </w:rPr>
        <w:t>1 000,0</w:t>
      </w:r>
      <w:r w:rsidRPr="00823AE3">
        <w:rPr>
          <w:rFonts w:eastAsia="Calibri"/>
        </w:rPr>
        <w:t xml:space="preserve"> тыс. рублей, в том</w:t>
      </w:r>
      <w:r w:rsidRPr="00ED0DF0">
        <w:rPr>
          <w:rFonts w:eastAsia="Calibri"/>
        </w:rPr>
        <w:t xml:space="preserve"> числе</w:t>
      </w:r>
      <w:r w:rsidR="00CF38A0">
        <w:rPr>
          <w:rFonts w:eastAsia="Calibri"/>
        </w:rPr>
        <w:t xml:space="preserve"> на</w:t>
      </w:r>
      <w:r w:rsidRPr="00ED0DF0">
        <w:rPr>
          <w:rFonts w:eastAsia="Calibri"/>
          <w:b/>
        </w:rPr>
        <w:t xml:space="preserve">: </w:t>
      </w:r>
    </w:p>
    <w:p w:rsidR="00C1741E" w:rsidRDefault="00CF38A0" w:rsidP="00CF38A0">
      <w:pPr>
        <w:tabs>
          <w:tab w:val="left" w:pos="851"/>
        </w:tabs>
        <w:contextualSpacing/>
        <w:jc w:val="both"/>
        <w:rPr>
          <w:rFonts w:eastAsia="Calibri"/>
        </w:rPr>
      </w:pPr>
      <w:r>
        <w:rPr>
          <w:rFonts w:eastAsia="Calibri"/>
        </w:rPr>
        <w:t xml:space="preserve">           </w:t>
      </w:r>
      <w:r w:rsidR="00C1741E" w:rsidRPr="00ED0DF0">
        <w:rPr>
          <w:rFonts w:eastAsia="Calibri"/>
        </w:rPr>
        <w:t xml:space="preserve">создание резервного фонда в объеме </w:t>
      </w:r>
      <w:r w:rsidR="00C1741E" w:rsidRPr="00823AE3">
        <w:rPr>
          <w:rFonts w:eastAsia="Calibri"/>
        </w:rPr>
        <w:t>500,0 тыс. рублей</w:t>
      </w:r>
      <w:r w:rsidR="00C1741E" w:rsidRPr="00ED0DF0">
        <w:rPr>
          <w:rFonts w:eastAsia="Calibri"/>
        </w:rPr>
        <w:t>;</w:t>
      </w:r>
    </w:p>
    <w:p w:rsidR="00C1741E" w:rsidRPr="00823AE3" w:rsidRDefault="00C1741E" w:rsidP="00CF38A0">
      <w:pPr>
        <w:tabs>
          <w:tab w:val="left" w:pos="851"/>
        </w:tabs>
        <w:ind w:firstLine="709"/>
        <w:contextualSpacing/>
        <w:jc w:val="both"/>
        <w:rPr>
          <w:rFonts w:eastAsia="Calibri"/>
        </w:rPr>
      </w:pPr>
      <w:r w:rsidRPr="00CA4B8D">
        <w:rPr>
          <w:rFonts w:eastAsia="Calibri"/>
        </w:rPr>
        <w:t>подготовк</w:t>
      </w:r>
      <w:r>
        <w:rPr>
          <w:rFonts w:eastAsia="Calibri"/>
        </w:rPr>
        <w:t>у</w:t>
      </w:r>
      <w:r w:rsidRPr="00CA4B8D">
        <w:rPr>
          <w:rFonts w:eastAsia="Calibri"/>
        </w:rPr>
        <w:t xml:space="preserve"> населения и организаций к действиям в чрезвычайной ситуации в мирное и военное время в объеме </w:t>
      </w:r>
      <w:r w:rsidRPr="00823AE3">
        <w:rPr>
          <w:rFonts w:eastAsia="Calibri"/>
        </w:rPr>
        <w:t>200,0 тыс. рублей;</w:t>
      </w:r>
    </w:p>
    <w:p w:rsidR="00C1741E" w:rsidRDefault="00C1741E" w:rsidP="00CF38A0">
      <w:pPr>
        <w:tabs>
          <w:tab w:val="left" w:pos="851"/>
        </w:tabs>
        <w:ind w:firstLine="709"/>
        <w:contextualSpacing/>
        <w:jc w:val="both"/>
        <w:rPr>
          <w:rFonts w:eastAsia="Calibri"/>
        </w:rPr>
      </w:pPr>
      <w:r w:rsidRPr="00AE23D3">
        <w:rPr>
          <w:rFonts w:eastAsia="Calibri"/>
        </w:rPr>
        <w:t xml:space="preserve">эксплуатационно-техническое обслуживание системы оповещения – </w:t>
      </w:r>
      <w:r w:rsidR="00B653E8">
        <w:rPr>
          <w:rFonts w:eastAsia="Calibri"/>
        </w:rPr>
        <w:t>300,</w:t>
      </w:r>
      <w:r w:rsidRPr="00AE23D3">
        <w:rPr>
          <w:rFonts w:eastAsia="Calibri"/>
        </w:rPr>
        <w:t>0 тыс. рублей</w:t>
      </w:r>
      <w:r w:rsidR="00B653E8">
        <w:rPr>
          <w:rFonts w:eastAsia="Calibri"/>
        </w:rPr>
        <w:t>.</w:t>
      </w:r>
    </w:p>
    <w:p w:rsidR="00B653E8" w:rsidRPr="00B653E8" w:rsidRDefault="00B653E8" w:rsidP="00CF38A0">
      <w:pPr>
        <w:pStyle w:val="a3"/>
        <w:numPr>
          <w:ilvl w:val="0"/>
          <w:numId w:val="18"/>
        </w:numPr>
        <w:tabs>
          <w:tab w:val="left" w:pos="851"/>
          <w:tab w:val="left" w:pos="993"/>
        </w:tabs>
        <w:spacing w:after="0" w:line="240" w:lineRule="auto"/>
        <w:ind w:left="0" w:firstLine="709"/>
        <w:jc w:val="both"/>
        <w:rPr>
          <w:rFonts w:ascii="Times" w:eastAsia="Calibri" w:hAnsi="Times"/>
          <w:sz w:val="24"/>
          <w:szCs w:val="24"/>
        </w:rPr>
      </w:pPr>
      <w:r w:rsidRPr="00B653E8">
        <w:rPr>
          <w:rFonts w:ascii="Times" w:eastAsia="Calibri" w:hAnsi="Times"/>
          <w:sz w:val="24"/>
          <w:szCs w:val="24"/>
        </w:rPr>
        <w:t xml:space="preserve">Бюджетные ассигнования по </w:t>
      </w:r>
      <w:r w:rsidR="00CF38A0" w:rsidRPr="00CF38A0">
        <w:rPr>
          <w:rFonts w:ascii="Times" w:eastAsia="Calibri" w:hAnsi="Times"/>
          <w:i/>
          <w:sz w:val="24"/>
          <w:szCs w:val="24"/>
        </w:rPr>
        <w:t>ПП</w:t>
      </w:r>
      <w:r w:rsidRPr="00CF38A0">
        <w:rPr>
          <w:rFonts w:ascii="Times" w:eastAsia="Calibri" w:hAnsi="Times"/>
          <w:i/>
          <w:sz w:val="24"/>
          <w:szCs w:val="24"/>
        </w:rPr>
        <w:t xml:space="preserve"> </w:t>
      </w:r>
      <w:r w:rsidRPr="00B653E8">
        <w:rPr>
          <w:rFonts w:eastAsia="Calibri"/>
          <w:i/>
          <w:sz w:val="24"/>
          <w:szCs w:val="24"/>
        </w:rPr>
        <w:t>«</w:t>
      </w:r>
      <w:r w:rsidRPr="00B653E8">
        <w:rPr>
          <w:rFonts w:ascii="Times" w:eastAsia="Calibri" w:hAnsi="Times"/>
          <w:i/>
          <w:sz w:val="24"/>
          <w:szCs w:val="24"/>
        </w:rPr>
        <w:t>Правопорядок в Нижнеилимском районе»</w:t>
      </w:r>
      <w:r w:rsidRPr="00B653E8">
        <w:rPr>
          <w:rFonts w:ascii="Times" w:eastAsia="Calibri" w:hAnsi="Times"/>
          <w:sz w:val="24"/>
          <w:szCs w:val="24"/>
        </w:rPr>
        <w:t xml:space="preserve"> на 2023 год запланированы в сумме 15,8 тыс. рублей на </w:t>
      </w:r>
      <w:r w:rsidR="00CF38A0" w:rsidRPr="00B653E8">
        <w:rPr>
          <w:rFonts w:ascii="Times" w:eastAsia="Calibri" w:hAnsi="Times"/>
          <w:sz w:val="24"/>
          <w:szCs w:val="24"/>
        </w:rPr>
        <w:t>информирование</w:t>
      </w:r>
      <w:r w:rsidRPr="00B653E8">
        <w:rPr>
          <w:rFonts w:ascii="Times" w:eastAsia="Calibri" w:hAnsi="Times"/>
          <w:sz w:val="24"/>
          <w:szCs w:val="24"/>
        </w:rPr>
        <w:t xml:space="preserve"> населения через средства массовой информации о</w:t>
      </w:r>
      <w:r w:rsidR="00CF38A0">
        <w:rPr>
          <w:rFonts w:eastAsia="Calibri"/>
          <w:sz w:val="24"/>
          <w:szCs w:val="24"/>
        </w:rPr>
        <w:t xml:space="preserve"> </w:t>
      </w:r>
      <w:r w:rsidRPr="00B653E8">
        <w:rPr>
          <w:rFonts w:ascii="Times" w:eastAsia="Calibri" w:hAnsi="Times"/>
          <w:sz w:val="24"/>
          <w:szCs w:val="24"/>
        </w:rPr>
        <w:t xml:space="preserve">проведении мероприятия </w:t>
      </w:r>
      <w:r w:rsidRPr="00D9329F">
        <w:rPr>
          <w:rFonts w:ascii="Times" w:eastAsia="Calibri" w:hAnsi="Times"/>
          <w:sz w:val="24"/>
          <w:szCs w:val="24"/>
        </w:rPr>
        <w:t>антитерро</w:t>
      </w:r>
      <w:r w:rsidR="00D9329F" w:rsidRPr="00D9329F">
        <w:rPr>
          <w:rFonts w:ascii="Times" w:eastAsia="Calibri" w:hAnsi="Times"/>
          <w:sz w:val="24"/>
          <w:szCs w:val="24"/>
        </w:rPr>
        <w:t>ри</w:t>
      </w:r>
      <w:r w:rsidRPr="00D9329F">
        <w:rPr>
          <w:rFonts w:ascii="Times" w:eastAsia="Calibri" w:hAnsi="Times"/>
          <w:sz w:val="24"/>
          <w:szCs w:val="24"/>
        </w:rPr>
        <w:t xml:space="preserve">стической </w:t>
      </w:r>
      <w:r w:rsidRPr="00B653E8">
        <w:rPr>
          <w:rFonts w:ascii="Times" w:eastAsia="Calibri" w:hAnsi="Times"/>
          <w:sz w:val="24"/>
          <w:szCs w:val="24"/>
        </w:rPr>
        <w:t>направленности</w:t>
      </w:r>
    </w:p>
    <w:p w:rsidR="00C1741E" w:rsidRPr="00CA4B8D" w:rsidRDefault="00C1741E" w:rsidP="00CF38A0">
      <w:pPr>
        <w:numPr>
          <w:ilvl w:val="0"/>
          <w:numId w:val="19"/>
        </w:numPr>
        <w:tabs>
          <w:tab w:val="left" w:pos="851"/>
          <w:tab w:val="left" w:pos="1134"/>
        </w:tabs>
        <w:autoSpaceDE w:val="0"/>
        <w:autoSpaceDN w:val="0"/>
        <w:adjustRightInd w:val="0"/>
        <w:ind w:left="0" w:firstLine="709"/>
        <w:contextualSpacing/>
        <w:jc w:val="both"/>
        <w:rPr>
          <w:b/>
        </w:rPr>
      </w:pPr>
      <w:r w:rsidRPr="00CA4B8D">
        <w:rPr>
          <w:rFonts w:eastAsia="Calibri"/>
        </w:rPr>
        <w:t xml:space="preserve">В рамках реализации </w:t>
      </w:r>
      <w:r w:rsidR="00823AE3">
        <w:rPr>
          <w:rFonts w:eastAsia="Calibri"/>
          <w:i/>
        </w:rPr>
        <w:t>ПП</w:t>
      </w:r>
      <w:r w:rsidRPr="00CA4B8D">
        <w:rPr>
          <w:rFonts w:eastAsia="Calibri"/>
          <w:i/>
        </w:rPr>
        <w:t xml:space="preserve"> «</w:t>
      </w:r>
      <w:r w:rsidRPr="00CA4B8D">
        <w:rPr>
          <w:i/>
        </w:rPr>
        <w:t>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w:t>
      </w:r>
      <w:r w:rsidR="00B653E8">
        <w:rPr>
          <w:i/>
        </w:rPr>
        <w:t xml:space="preserve"> </w:t>
      </w:r>
      <w:r>
        <w:t>п</w:t>
      </w:r>
      <w:r w:rsidRPr="00CA4B8D">
        <w:t xml:space="preserve">роектом </w:t>
      </w:r>
      <w:r w:rsidR="00823AE3">
        <w:t xml:space="preserve">решения  о бюджете </w:t>
      </w:r>
      <w:r w:rsidR="00687BA9">
        <w:t>запланированы</w:t>
      </w:r>
      <w:r w:rsidRPr="00CA4B8D">
        <w:t xml:space="preserve"> бюджетные ассигнования на обеспечение деятельности МКУ «ЕДДС» на 202</w:t>
      </w:r>
      <w:r w:rsidR="00B653E8">
        <w:t>3</w:t>
      </w:r>
      <w:r>
        <w:t xml:space="preserve"> год</w:t>
      </w:r>
      <w:r w:rsidRPr="00CA4B8D">
        <w:t xml:space="preserve"> в объеме </w:t>
      </w:r>
      <w:r w:rsidR="00825B6D">
        <w:t>40 548,1</w:t>
      </w:r>
      <w:r w:rsidRPr="00823AE3">
        <w:t xml:space="preserve"> тыс. рублей</w:t>
      </w:r>
      <w:r w:rsidR="00B653E8">
        <w:t xml:space="preserve"> </w:t>
      </w:r>
      <w:r w:rsidRPr="00CA4B8D">
        <w:t xml:space="preserve">и направлены </w:t>
      </w:r>
      <w:r w:rsidR="00D9329F">
        <w:t xml:space="preserve">на </w:t>
      </w:r>
      <w:r w:rsidR="00B653E8">
        <w:t>реализацию следующих мероприятий</w:t>
      </w:r>
      <w:r w:rsidRPr="00CA4B8D">
        <w:rPr>
          <w:b/>
        </w:rPr>
        <w:t>:</w:t>
      </w:r>
    </w:p>
    <w:p w:rsidR="00C1741E" w:rsidRPr="00823AE3" w:rsidRDefault="00C1741E" w:rsidP="00CF38A0">
      <w:pPr>
        <w:autoSpaceDE w:val="0"/>
        <w:autoSpaceDN w:val="0"/>
        <w:adjustRightInd w:val="0"/>
        <w:ind w:firstLine="709"/>
        <w:jc w:val="both"/>
      </w:pPr>
      <w:r w:rsidRPr="00CA4B8D">
        <w:t xml:space="preserve">- выполнение обязательств перед физическими лицами в объеме </w:t>
      </w:r>
      <w:r w:rsidR="00825B6D">
        <w:t>36 242,2</w:t>
      </w:r>
      <w:r w:rsidRPr="00823AE3">
        <w:t xml:space="preserve"> тыс. рублей;</w:t>
      </w:r>
    </w:p>
    <w:p w:rsidR="00C1741E" w:rsidRDefault="00C1741E" w:rsidP="00CF38A0">
      <w:pPr>
        <w:autoSpaceDE w:val="0"/>
        <w:autoSpaceDN w:val="0"/>
        <w:adjustRightInd w:val="0"/>
        <w:ind w:firstLine="709"/>
        <w:jc w:val="both"/>
      </w:pPr>
      <w:r w:rsidRPr="00CA4B8D">
        <w:t xml:space="preserve">- содержание имущества в объеме </w:t>
      </w:r>
      <w:r w:rsidR="00825B6D">
        <w:t>713,5</w:t>
      </w:r>
      <w:r w:rsidRPr="00823AE3">
        <w:t xml:space="preserve"> тыс. рублей</w:t>
      </w:r>
      <w:r w:rsidR="00823AE3">
        <w:t>;</w:t>
      </w:r>
    </w:p>
    <w:p w:rsidR="00B653E8" w:rsidRDefault="00B653E8" w:rsidP="00CF38A0">
      <w:pPr>
        <w:autoSpaceDE w:val="0"/>
        <w:autoSpaceDN w:val="0"/>
        <w:adjustRightInd w:val="0"/>
        <w:ind w:firstLine="709"/>
        <w:jc w:val="both"/>
      </w:pPr>
      <w:r>
        <w:t xml:space="preserve">- расходы, </w:t>
      </w:r>
      <w:r w:rsidRPr="00B653E8">
        <w:t>связанные с выполнением функций, обеспечение</w:t>
      </w:r>
      <w:r w:rsidR="00CF38A0">
        <w:t>м</w:t>
      </w:r>
      <w:r w:rsidRPr="00B653E8">
        <w:t xml:space="preserve"> деятельности</w:t>
      </w:r>
      <w:r>
        <w:t xml:space="preserve"> </w:t>
      </w:r>
      <w:r w:rsidR="00825B6D">
        <w:t>(</w:t>
      </w:r>
      <w:r w:rsidR="00825B6D" w:rsidRPr="00CA4B8D">
        <w:t>содержание и эксплуатационное обслуживание системы обеспечения вызова экстренных оперативных служб по единому номеру «112»</w:t>
      </w:r>
      <w:r w:rsidR="00825B6D">
        <w:t xml:space="preserve">, каналов </w:t>
      </w:r>
      <w:r w:rsidR="00825B6D" w:rsidRPr="00CA4B8D">
        <w:t xml:space="preserve"> </w:t>
      </w:r>
      <w:r w:rsidR="00825B6D">
        <w:t>связи системы оповещения) - 1 889,2</w:t>
      </w:r>
      <w:r>
        <w:t xml:space="preserve"> тыс. рублей;</w:t>
      </w:r>
    </w:p>
    <w:p w:rsidR="002D157B" w:rsidRPr="00CA4B8D" w:rsidRDefault="002D157B" w:rsidP="00CF38A0">
      <w:pPr>
        <w:autoSpaceDE w:val="0"/>
        <w:autoSpaceDN w:val="0"/>
        <w:adjustRightInd w:val="0"/>
        <w:ind w:firstLine="709"/>
        <w:jc w:val="both"/>
        <w:rPr>
          <w:i/>
        </w:rPr>
      </w:pPr>
      <w:r>
        <w:t>- на осуществление переданных  полномочий  поселений района – 1 703,2 тыс. рублей.</w:t>
      </w:r>
    </w:p>
    <w:p w:rsidR="00C1741E" w:rsidRPr="00143C11" w:rsidRDefault="00B12140" w:rsidP="008E3D0C">
      <w:pPr>
        <w:pStyle w:val="a3"/>
        <w:numPr>
          <w:ilvl w:val="0"/>
          <w:numId w:val="19"/>
        </w:numPr>
        <w:tabs>
          <w:tab w:val="left" w:pos="851"/>
          <w:tab w:val="left" w:pos="993"/>
        </w:tabs>
        <w:spacing w:after="0" w:line="240" w:lineRule="auto"/>
        <w:ind w:left="0" w:firstLine="709"/>
        <w:jc w:val="both"/>
        <w:rPr>
          <w:rFonts w:ascii="Times" w:eastAsia="Calibri" w:hAnsi="Times"/>
          <w:sz w:val="24"/>
          <w:szCs w:val="24"/>
        </w:rPr>
      </w:pPr>
      <w:r w:rsidRPr="008E08E4">
        <w:rPr>
          <w:rFonts w:ascii="Times" w:eastAsia="Calibri" w:hAnsi="Times"/>
          <w:sz w:val="24"/>
          <w:szCs w:val="24"/>
        </w:rPr>
        <w:t xml:space="preserve">По </w:t>
      </w:r>
      <w:r w:rsidR="008E3D0C" w:rsidRPr="008E3D0C">
        <w:rPr>
          <w:rFonts w:ascii="Times" w:eastAsia="Calibri" w:hAnsi="Times"/>
          <w:i/>
          <w:sz w:val="24"/>
          <w:szCs w:val="24"/>
        </w:rPr>
        <w:t>ПП</w:t>
      </w:r>
      <w:r w:rsidRPr="008E3D0C">
        <w:rPr>
          <w:rFonts w:ascii="Times" w:eastAsia="Calibri" w:hAnsi="Times"/>
          <w:i/>
          <w:sz w:val="24"/>
          <w:szCs w:val="24"/>
        </w:rPr>
        <w:t xml:space="preserve"> </w:t>
      </w:r>
      <w:r w:rsidR="00C1741E" w:rsidRPr="008F61DA">
        <w:rPr>
          <w:rFonts w:ascii="Times" w:eastAsia="Calibri" w:hAnsi="Times"/>
          <w:i/>
          <w:sz w:val="24"/>
          <w:szCs w:val="24"/>
        </w:rPr>
        <w:t xml:space="preserve">«Охрана окружающей среды» </w:t>
      </w:r>
      <w:r w:rsidR="00C1741E" w:rsidRPr="008E08E4">
        <w:rPr>
          <w:rFonts w:ascii="Times" w:eastAsia="Calibri" w:hAnsi="Times"/>
          <w:sz w:val="24"/>
          <w:szCs w:val="24"/>
        </w:rPr>
        <w:t>расходы на 202</w:t>
      </w:r>
      <w:r w:rsidR="008E08E4" w:rsidRPr="008E08E4">
        <w:rPr>
          <w:rFonts w:ascii="Times" w:eastAsia="Calibri" w:hAnsi="Times"/>
          <w:sz w:val="24"/>
          <w:szCs w:val="24"/>
        </w:rPr>
        <w:t>3</w:t>
      </w:r>
      <w:r w:rsidR="00C1741E" w:rsidRPr="008E08E4">
        <w:rPr>
          <w:rFonts w:ascii="Times" w:eastAsia="Calibri" w:hAnsi="Times"/>
          <w:sz w:val="24"/>
          <w:szCs w:val="24"/>
        </w:rPr>
        <w:t xml:space="preserve"> год </w:t>
      </w:r>
      <w:r w:rsidR="008E08E4" w:rsidRPr="008E08E4">
        <w:rPr>
          <w:rFonts w:ascii="Times" w:eastAsia="Calibri" w:hAnsi="Times"/>
          <w:sz w:val="24"/>
          <w:szCs w:val="24"/>
        </w:rPr>
        <w:t xml:space="preserve">предусмотрены в объеме 87 000,0 тыс. рублей на мероприятия по охране окружающей среды (разработку проектно-сметной </w:t>
      </w:r>
      <w:r w:rsidR="00D9329F">
        <w:rPr>
          <w:rFonts w:eastAsia="Calibri"/>
          <w:sz w:val="24"/>
          <w:szCs w:val="24"/>
        </w:rPr>
        <w:t xml:space="preserve"> </w:t>
      </w:r>
      <w:r w:rsidR="008E08E4" w:rsidRPr="008E08E4">
        <w:rPr>
          <w:rFonts w:ascii="Times" w:eastAsia="Calibri" w:hAnsi="Times"/>
          <w:sz w:val="24"/>
          <w:szCs w:val="24"/>
        </w:rPr>
        <w:t>документации по ликвидации объектов накопленного вреда, проведение работ по ликвидации мест несанкционированного размещения ТБО и т.д.)</w:t>
      </w:r>
      <w:r w:rsidR="00143C11">
        <w:rPr>
          <w:rFonts w:eastAsia="Calibri"/>
          <w:sz w:val="24"/>
          <w:szCs w:val="24"/>
        </w:rPr>
        <w:t>.</w:t>
      </w:r>
    </w:p>
    <w:p w:rsidR="00C1741E" w:rsidRDefault="00C1741E" w:rsidP="00143C11">
      <w:pPr>
        <w:tabs>
          <w:tab w:val="left" w:pos="0"/>
        </w:tabs>
        <w:ind w:firstLine="709"/>
        <w:contextualSpacing/>
        <w:jc w:val="both"/>
        <w:outlineLvl w:val="2"/>
        <w:rPr>
          <w:rFonts w:eastAsia="Calibri"/>
          <w:b/>
          <w:lang w:eastAsia="en-US"/>
        </w:rPr>
      </w:pPr>
    </w:p>
    <w:p w:rsidR="00C1741E" w:rsidRDefault="00412F4D" w:rsidP="00D9329F">
      <w:pPr>
        <w:tabs>
          <w:tab w:val="left" w:pos="0"/>
        </w:tabs>
        <w:ind w:firstLine="567"/>
        <w:contextualSpacing/>
        <w:jc w:val="center"/>
        <w:outlineLvl w:val="2"/>
        <w:rPr>
          <w:rFonts w:eastAsia="Calibri"/>
          <w:b/>
          <w:lang w:eastAsia="en-US"/>
        </w:rPr>
      </w:pPr>
      <w:r w:rsidRPr="00412F4D">
        <w:rPr>
          <w:rFonts w:eastAsia="Calibri"/>
          <w:b/>
          <w:i/>
          <w:lang w:eastAsia="en-US"/>
        </w:rPr>
        <w:t>МП</w:t>
      </w:r>
      <w:r w:rsidR="00C1741E" w:rsidRPr="00412F4D">
        <w:rPr>
          <w:rFonts w:eastAsia="Calibri"/>
          <w:b/>
          <w:i/>
          <w:lang w:eastAsia="en-US"/>
        </w:rPr>
        <w:t xml:space="preserve"> «Развитие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w:t>
      </w:r>
      <w:r w:rsidR="00C1741E" w:rsidRPr="00C1741E">
        <w:rPr>
          <w:rFonts w:eastAsia="Calibri"/>
          <w:b/>
          <w:lang w:eastAsia="en-US"/>
        </w:rPr>
        <w:t>»</w:t>
      </w:r>
    </w:p>
    <w:p w:rsidR="00823AE3" w:rsidRPr="00C1741E" w:rsidRDefault="00823AE3" w:rsidP="00DC5BCD">
      <w:pPr>
        <w:tabs>
          <w:tab w:val="left" w:pos="0"/>
        </w:tabs>
        <w:ind w:firstLine="567"/>
        <w:contextualSpacing/>
        <w:jc w:val="both"/>
        <w:outlineLvl w:val="2"/>
        <w:rPr>
          <w:rFonts w:eastAsia="Calibri"/>
          <w:b/>
          <w:lang w:eastAsia="en-US"/>
        </w:rPr>
      </w:pPr>
    </w:p>
    <w:p w:rsidR="00C1741E" w:rsidRDefault="00C1741E" w:rsidP="00C1741E">
      <w:pPr>
        <w:tabs>
          <w:tab w:val="left" w:pos="0"/>
        </w:tabs>
        <w:ind w:firstLine="567"/>
        <w:contextualSpacing/>
        <w:jc w:val="both"/>
        <w:outlineLvl w:val="2"/>
        <w:rPr>
          <w:rFonts w:eastAsia="Calibri"/>
          <w:lang w:eastAsia="en-US"/>
        </w:rPr>
      </w:pPr>
      <w:r w:rsidRPr="00C1741E">
        <w:rPr>
          <w:rFonts w:eastAsia="Calibri"/>
          <w:lang w:eastAsia="en-US"/>
        </w:rPr>
        <w:t>В целях создания условий для пользования жителей Нижнеилимского района транспортными услугами и личным автомобильным транспортом постановлением администрации района от 28.12.2018 № 1 219 утверждена МП «Развитие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w:t>
      </w:r>
      <w:r w:rsidR="005A416D">
        <w:rPr>
          <w:rFonts w:eastAsia="Calibri"/>
          <w:lang w:eastAsia="en-US"/>
        </w:rPr>
        <w:t xml:space="preserve"> (далее – МП</w:t>
      </w:r>
      <w:r w:rsidR="00823AE3">
        <w:rPr>
          <w:rFonts w:eastAsia="Calibri"/>
          <w:lang w:eastAsia="en-US"/>
        </w:rPr>
        <w:t>, МП «Развитие автомобильных дорог»</w:t>
      </w:r>
      <w:r w:rsidR="005A416D">
        <w:rPr>
          <w:rFonts w:eastAsia="Calibri"/>
          <w:lang w:eastAsia="en-US"/>
        </w:rPr>
        <w:t>)</w:t>
      </w:r>
      <w:r w:rsidRPr="00C1741E">
        <w:rPr>
          <w:rFonts w:eastAsia="Calibri"/>
          <w:lang w:eastAsia="en-US"/>
        </w:rPr>
        <w:t xml:space="preserve"> (</w:t>
      </w:r>
      <w:r w:rsidRPr="00C1741E">
        <w:rPr>
          <w:rFonts w:eastAsia="Calibri"/>
          <w:b/>
          <w:lang w:eastAsia="en-US"/>
        </w:rPr>
        <w:t>КСЦР 0500000000</w:t>
      </w:r>
      <w:r w:rsidRPr="00C1741E">
        <w:rPr>
          <w:rFonts w:eastAsia="Calibri"/>
          <w:lang w:eastAsia="en-US"/>
        </w:rPr>
        <w:t xml:space="preserve">). </w:t>
      </w:r>
    </w:p>
    <w:p w:rsidR="00003BFA" w:rsidRDefault="005A416D" w:rsidP="00C1741E">
      <w:pPr>
        <w:tabs>
          <w:tab w:val="left" w:pos="0"/>
        </w:tabs>
        <w:ind w:firstLine="567"/>
        <w:contextualSpacing/>
        <w:jc w:val="both"/>
        <w:outlineLvl w:val="2"/>
        <w:rPr>
          <w:rFonts w:eastAsia="Calibri"/>
          <w:lang w:eastAsia="en-US"/>
        </w:rPr>
      </w:pPr>
      <w:r>
        <w:rPr>
          <w:rFonts w:eastAsia="Calibri"/>
          <w:lang w:eastAsia="en-US"/>
        </w:rPr>
        <w:t>Б</w:t>
      </w:r>
      <w:r w:rsidR="00C1741E" w:rsidRPr="00C1741E">
        <w:rPr>
          <w:rFonts w:eastAsia="Calibri"/>
          <w:lang w:eastAsia="en-US"/>
        </w:rPr>
        <w:t xml:space="preserve">юджетные ассигнования </w:t>
      </w:r>
      <w:r>
        <w:rPr>
          <w:rFonts w:eastAsia="Calibri"/>
          <w:lang w:eastAsia="en-US"/>
        </w:rPr>
        <w:t>на реализацию МП</w:t>
      </w:r>
      <w:r w:rsidR="00C1741E" w:rsidRPr="00C1741E">
        <w:rPr>
          <w:rFonts w:eastAsia="Calibri"/>
          <w:lang w:eastAsia="en-US"/>
        </w:rPr>
        <w:t xml:space="preserve"> на 202</w:t>
      </w:r>
      <w:r w:rsidR="00BE29C3">
        <w:rPr>
          <w:rFonts w:eastAsia="Calibri"/>
          <w:lang w:eastAsia="en-US"/>
        </w:rPr>
        <w:t>3</w:t>
      </w:r>
      <w:r w:rsidR="00C1741E" w:rsidRPr="00C1741E">
        <w:rPr>
          <w:rFonts w:eastAsia="Calibri"/>
          <w:lang w:eastAsia="en-US"/>
        </w:rPr>
        <w:t xml:space="preserve"> год </w:t>
      </w:r>
      <w:r>
        <w:rPr>
          <w:rFonts w:eastAsia="Calibri"/>
          <w:lang w:eastAsia="en-US"/>
        </w:rPr>
        <w:t>предлагается</w:t>
      </w:r>
      <w:r w:rsidR="00C1741E" w:rsidRPr="00C1741E">
        <w:rPr>
          <w:rFonts w:eastAsia="Calibri"/>
          <w:lang w:eastAsia="en-US"/>
        </w:rPr>
        <w:t xml:space="preserve"> утвердить в </w:t>
      </w:r>
      <w:r w:rsidR="00C1741E" w:rsidRPr="00BC3DBB">
        <w:rPr>
          <w:rFonts w:eastAsia="Calibri"/>
          <w:lang w:eastAsia="en-US"/>
        </w:rPr>
        <w:t xml:space="preserve">объеме </w:t>
      </w:r>
      <w:r w:rsidR="00BE29C3">
        <w:rPr>
          <w:rFonts w:eastAsia="Calibri"/>
          <w:lang w:eastAsia="en-US"/>
        </w:rPr>
        <w:t>23 678,0</w:t>
      </w:r>
      <w:r w:rsidR="00C1741E" w:rsidRPr="00BC3DBB">
        <w:rPr>
          <w:rFonts w:eastAsia="Calibri"/>
          <w:lang w:eastAsia="en-US"/>
        </w:rPr>
        <w:t xml:space="preserve"> тыс. рублей</w:t>
      </w:r>
      <w:r w:rsidR="00E616CD">
        <w:rPr>
          <w:rFonts w:eastAsia="Calibri"/>
          <w:b/>
          <w:lang w:eastAsia="en-US"/>
        </w:rPr>
        <w:t xml:space="preserve">, </w:t>
      </w:r>
      <w:r w:rsidR="00E616CD" w:rsidRPr="00E616CD">
        <w:rPr>
          <w:rFonts w:eastAsia="Calibri"/>
          <w:lang w:eastAsia="en-US"/>
        </w:rPr>
        <w:t>что на</w:t>
      </w:r>
      <w:r w:rsidR="00BE29C3">
        <w:rPr>
          <w:rFonts w:eastAsia="Calibri"/>
          <w:lang w:eastAsia="en-US"/>
        </w:rPr>
        <w:t xml:space="preserve"> 8 478,6</w:t>
      </w:r>
      <w:r w:rsidR="00E616CD">
        <w:rPr>
          <w:rFonts w:eastAsia="Calibri"/>
          <w:lang w:eastAsia="en-US"/>
        </w:rPr>
        <w:t xml:space="preserve"> тыс. рублей</w:t>
      </w:r>
      <w:r w:rsidR="006B391D">
        <w:rPr>
          <w:rFonts w:eastAsia="Calibri"/>
          <w:lang w:eastAsia="en-US"/>
        </w:rPr>
        <w:t xml:space="preserve"> меньше</w:t>
      </w:r>
      <w:r w:rsidR="00687BA9">
        <w:rPr>
          <w:rFonts w:eastAsia="Calibri"/>
          <w:lang w:eastAsia="en-US"/>
        </w:rPr>
        <w:t xml:space="preserve"> прогнозных показателей</w:t>
      </w:r>
      <w:r w:rsidR="006B391D">
        <w:rPr>
          <w:rFonts w:eastAsia="Calibri"/>
          <w:lang w:eastAsia="en-US"/>
        </w:rPr>
        <w:t xml:space="preserve"> 2</w:t>
      </w:r>
      <w:r w:rsidR="00D4335F">
        <w:rPr>
          <w:rFonts w:eastAsia="Calibri"/>
          <w:lang w:eastAsia="en-US"/>
        </w:rPr>
        <w:t>02</w:t>
      </w:r>
      <w:r w:rsidR="00BE29C3">
        <w:rPr>
          <w:rFonts w:eastAsia="Calibri"/>
          <w:lang w:eastAsia="en-US"/>
        </w:rPr>
        <w:t>2</w:t>
      </w:r>
      <w:r w:rsidR="006B391D">
        <w:rPr>
          <w:rFonts w:eastAsia="Calibri"/>
          <w:lang w:eastAsia="en-US"/>
        </w:rPr>
        <w:t xml:space="preserve"> год</w:t>
      </w:r>
      <w:r w:rsidR="00687BA9">
        <w:rPr>
          <w:rFonts w:eastAsia="Calibri"/>
          <w:lang w:eastAsia="en-US"/>
        </w:rPr>
        <w:t>а</w:t>
      </w:r>
      <w:r w:rsidR="00003BFA">
        <w:rPr>
          <w:rFonts w:eastAsia="Calibri"/>
          <w:lang w:eastAsia="en-US"/>
        </w:rPr>
        <w:t>.</w:t>
      </w:r>
    </w:p>
    <w:p w:rsidR="00C1741E" w:rsidRDefault="00C1741E" w:rsidP="00C1741E">
      <w:pPr>
        <w:tabs>
          <w:tab w:val="left" w:pos="0"/>
        </w:tabs>
        <w:ind w:firstLine="567"/>
        <w:contextualSpacing/>
        <w:jc w:val="both"/>
        <w:outlineLvl w:val="2"/>
        <w:rPr>
          <w:rFonts w:ascii="Calibri" w:eastAsia="Calibri" w:hAnsi="Calibri"/>
          <w:sz w:val="22"/>
          <w:szCs w:val="22"/>
          <w:lang w:eastAsia="en-US"/>
        </w:rPr>
      </w:pPr>
      <w:r w:rsidRPr="00C1741E">
        <w:rPr>
          <w:rFonts w:eastAsia="Calibri"/>
          <w:lang w:eastAsia="en-US"/>
        </w:rPr>
        <w:t xml:space="preserve">Финансовое обеспечение МП планируется за счет средств местного бюджета, средства федерального и областного бюджетов на реализацию мероприятий </w:t>
      </w:r>
      <w:r w:rsidRPr="00C1741E">
        <w:rPr>
          <w:rFonts w:eastAsia="Calibri"/>
          <w:b/>
          <w:lang w:eastAsia="en-US"/>
        </w:rPr>
        <w:t>не предусмотрены</w:t>
      </w:r>
      <w:r w:rsidRPr="00C1741E">
        <w:rPr>
          <w:rFonts w:eastAsia="Calibri"/>
          <w:lang w:eastAsia="en-US"/>
        </w:rPr>
        <w:t>.</w:t>
      </w:r>
    </w:p>
    <w:p w:rsidR="00D54E2E" w:rsidRDefault="00D54E2E" w:rsidP="00C1741E">
      <w:pPr>
        <w:tabs>
          <w:tab w:val="left" w:pos="0"/>
        </w:tabs>
        <w:ind w:firstLine="567"/>
        <w:contextualSpacing/>
        <w:jc w:val="both"/>
        <w:outlineLvl w:val="2"/>
        <w:rPr>
          <w:rFonts w:eastAsia="Calibri"/>
          <w:lang w:eastAsia="en-US"/>
        </w:rPr>
      </w:pPr>
      <w:r w:rsidRPr="006B391D">
        <w:rPr>
          <w:rFonts w:eastAsia="Calibri"/>
          <w:lang w:eastAsia="en-US"/>
        </w:rPr>
        <w:t xml:space="preserve">Следует отметить, что потребность на реализацию МП </w:t>
      </w:r>
      <w:r w:rsidR="006B391D" w:rsidRPr="006B391D">
        <w:rPr>
          <w:rFonts w:eastAsia="Calibri"/>
          <w:lang w:eastAsia="en-US"/>
        </w:rPr>
        <w:t>на 202</w:t>
      </w:r>
      <w:r w:rsidR="00BE29C3">
        <w:rPr>
          <w:rFonts w:eastAsia="Calibri"/>
          <w:lang w:eastAsia="en-US"/>
        </w:rPr>
        <w:t>3</w:t>
      </w:r>
      <w:r w:rsidR="006B391D" w:rsidRPr="006B391D">
        <w:rPr>
          <w:rFonts w:eastAsia="Calibri"/>
          <w:lang w:eastAsia="en-US"/>
        </w:rPr>
        <w:t xml:space="preserve"> год рассчитана исходя из прогноза поступлений дифференцированного норматива отчисления от акцизов </w:t>
      </w:r>
      <w:r w:rsidR="006B391D" w:rsidRPr="00C1741E">
        <w:rPr>
          <w:rFonts w:eastAsia="Calibri"/>
          <w:lang w:eastAsia="en-US"/>
        </w:rPr>
        <w:t>на нефтепродукты</w:t>
      </w:r>
      <w:r w:rsidR="006B391D" w:rsidRPr="006B391D">
        <w:rPr>
          <w:rFonts w:eastAsia="Calibri"/>
          <w:lang w:eastAsia="en-US"/>
        </w:rPr>
        <w:t xml:space="preserve"> (0,</w:t>
      </w:r>
      <w:r w:rsidR="00BE29C3">
        <w:rPr>
          <w:rFonts w:eastAsia="Calibri"/>
          <w:lang w:eastAsia="en-US"/>
        </w:rPr>
        <w:t>283</w:t>
      </w:r>
      <w:r w:rsidR="006B391D" w:rsidRPr="006B391D">
        <w:rPr>
          <w:rFonts w:eastAsia="Calibri"/>
          <w:lang w:eastAsia="en-US"/>
        </w:rPr>
        <w:t xml:space="preserve">%) установленного </w:t>
      </w:r>
      <w:r w:rsidR="00BC3DBB">
        <w:rPr>
          <w:rFonts w:eastAsia="Calibri"/>
          <w:lang w:eastAsia="en-US"/>
        </w:rPr>
        <w:t>п</w:t>
      </w:r>
      <w:r w:rsidR="006B391D" w:rsidRPr="006B391D">
        <w:rPr>
          <w:rFonts w:eastAsia="Calibri"/>
          <w:lang w:eastAsia="en-US"/>
        </w:rPr>
        <w:t>роектом закона об областном бюджете.</w:t>
      </w:r>
    </w:p>
    <w:p w:rsidR="004B0F66" w:rsidRDefault="004B0F66" w:rsidP="00E616CD">
      <w:pPr>
        <w:ind w:firstLine="567"/>
        <w:jc w:val="right"/>
        <w:rPr>
          <w:rFonts w:eastAsia="Calibri"/>
        </w:rPr>
      </w:pPr>
    </w:p>
    <w:p w:rsidR="00E616CD" w:rsidRDefault="00BC3579" w:rsidP="00E616CD">
      <w:pPr>
        <w:ind w:firstLine="567"/>
        <w:jc w:val="right"/>
        <w:rPr>
          <w:rFonts w:eastAsia="Calibri"/>
        </w:rPr>
      </w:pPr>
      <w:r>
        <w:rPr>
          <w:rFonts w:eastAsia="Calibri"/>
        </w:rPr>
        <w:t>Т</w:t>
      </w:r>
      <w:r w:rsidR="00E616CD" w:rsidRPr="00CA4B8D">
        <w:rPr>
          <w:rFonts w:eastAsia="Calibri"/>
        </w:rPr>
        <w:t>ыс. рублей</w:t>
      </w:r>
    </w:p>
    <w:tbl>
      <w:tblPr>
        <w:tblStyle w:val="11"/>
        <w:tblW w:w="9747" w:type="dxa"/>
        <w:tblLayout w:type="fixed"/>
        <w:tblLook w:val="04A0"/>
      </w:tblPr>
      <w:tblGrid>
        <w:gridCol w:w="5495"/>
        <w:gridCol w:w="1134"/>
        <w:gridCol w:w="1134"/>
        <w:gridCol w:w="992"/>
        <w:gridCol w:w="992"/>
      </w:tblGrid>
      <w:tr w:rsidR="00BE29C3" w:rsidRPr="007D376F" w:rsidTr="00726004">
        <w:trPr>
          <w:trHeight w:val="673"/>
        </w:trPr>
        <w:tc>
          <w:tcPr>
            <w:tcW w:w="5495"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E29C3" w:rsidRPr="00003BFA" w:rsidRDefault="00BE29C3" w:rsidP="00D70023">
            <w:pPr>
              <w:tabs>
                <w:tab w:val="left" w:pos="567"/>
              </w:tabs>
              <w:jc w:val="center"/>
              <w:rPr>
                <w:b/>
                <w:sz w:val="18"/>
                <w:szCs w:val="18"/>
              </w:rPr>
            </w:pPr>
            <w:r w:rsidRPr="00003BFA">
              <w:rPr>
                <w:b/>
                <w:sz w:val="18"/>
                <w:szCs w:val="18"/>
              </w:rPr>
              <w:t>Наименование</w:t>
            </w:r>
          </w:p>
          <w:p w:rsidR="00BE29C3" w:rsidRPr="00003BFA" w:rsidRDefault="00BE29C3" w:rsidP="00D70023">
            <w:pPr>
              <w:tabs>
                <w:tab w:val="left" w:pos="567"/>
              </w:tabs>
              <w:jc w:val="center"/>
              <w:rPr>
                <w:b/>
                <w:sz w:val="18"/>
                <w:szCs w:val="18"/>
              </w:rPr>
            </w:pPr>
            <w:r w:rsidRPr="00003BFA">
              <w:rPr>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E29C3" w:rsidRPr="00BE29C3" w:rsidRDefault="00BE29C3" w:rsidP="00525CA8">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E29C3" w:rsidRPr="00BE29C3" w:rsidRDefault="00BE29C3" w:rsidP="00525CA8">
            <w:pPr>
              <w:tabs>
                <w:tab w:val="left" w:pos="567"/>
              </w:tabs>
              <w:jc w:val="center"/>
              <w:rPr>
                <w:rFonts w:ascii="Times" w:hAnsi="Times"/>
                <w:b/>
                <w:sz w:val="18"/>
                <w:szCs w:val="18"/>
              </w:rPr>
            </w:pPr>
            <w:r w:rsidRPr="00BE29C3">
              <w:rPr>
                <w:rFonts w:ascii="Times" w:hAnsi="Times"/>
                <w:b/>
                <w:sz w:val="18"/>
                <w:szCs w:val="18"/>
              </w:rPr>
              <w:t>Проект МП</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BE29C3" w:rsidRPr="00003BFA" w:rsidRDefault="00BE29C3" w:rsidP="00A767B7">
            <w:pPr>
              <w:tabs>
                <w:tab w:val="left" w:pos="567"/>
              </w:tabs>
              <w:jc w:val="center"/>
              <w:rPr>
                <w:b/>
                <w:sz w:val="18"/>
                <w:szCs w:val="18"/>
              </w:rPr>
            </w:pPr>
            <w:r w:rsidRPr="00003BFA">
              <w:rPr>
                <w:b/>
                <w:sz w:val="18"/>
                <w:szCs w:val="18"/>
              </w:rPr>
              <w:t>Отклонения</w:t>
            </w:r>
          </w:p>
        </w:tc>
      </w:tr>
      <w:tr w:rsidR="00E616CD" w:rsidRPr="007D376F" w:rsidTr="00BC3579">
        <w:trPr>
          <w:trHeight w:val="688"/>
        </w:trPr>
        <w:tc>
          <w:tcPr>
            <w:tcW w:w="5495"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E616CD" w:rsidRPr="00003BFA" w:rsidRDefault="00E616CD" w:rsidP="00A767B7">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E616CD" w:rsidRPr="00003BFA" w:rsidRDefault="00E616CD" w:rsidP="00A767B7">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E616CD" w:rsidRPr="00003BFA" w:rsidRDefault="00E616CD" w:rsidP="00A767B7">
            <w:pPr>
              <w:tabs>
                <w:tab w:val="left" w:pos="567"/>
              </w:tabs>
              <w:jc w:val="center"/>
              <w:rPr>
                <w:b/>
                <w:sz w:val="18"/>
                <w:szCs w:val="18"/>
              </w:rPr>
            </w:pPr>
          </w:p>
        </w:tc>
        <w:tc>
          <w:tcPr>
            <w:tcW w:w="99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616CD" w:rsidRPr="00003BFA" w:rsidRDefault="00E616CD" w:rsidP="00A767B7">
            <w:pPr>
              <w:tabs>
                <w:tab w:val="left" w:pos="567"/>
              </w:tabs>
              <w:jc w:val="center"/>
              <w:rPr>
                <w:b/>
                <w:sz w:val="18"/>
                <w:szCs w:val="18"/>
              </w:rPr>
            </w:pPr>
            <w:r w:rsidRPr="00003BFA">
              <w:rPr>
                <w:b/>
                <w:sz w:val="18"/>
                <w:szCs w:val="18"/>
              </w:rPr>
              <w:t xml:space="preserve">Сумма </w:t>
            </w:r>
          </w:p>
        </w:tc>
        <w:tc>
          <w:tcPr>
            <w:tcW w:w="99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616CD" w:rsidRPr="00003BFA" w:rsidRDefault="00E616CD" w:rsidP="00A767B7">
            <w:pPr>
              <w:tabs>
                <w:tab w:val="left" w:pos="567"/>
              </w:tabs>
              <w:jc w:val="center"/>
              <w:rPr>
                <w:b/>
                <w:sz w:val="18"/>
                <w:szCs w:val="18"/>
              </w:rPr>
            </w:pPr>
            <w:r w:rsidRPr="00003BFA">
              <w:rPr>
                <w:b/>
                <w:sz w:val="18"/>
                <w:szCs w:val="18"/>
              </w:rPr>
              <w:t>%</w:t>
            </w:r>
          </w:p>
        </w:tc>
      </w:tr>
      <w:tr w:rsidR="00E616CD" w:rsidRPr="007D376F" w:rsidTr="00395F44">
        <w:trPr>
          <w:trHeight w:val="178"/>
        </w:trPr>
        <w:tc>
          <w:tcPr>
            <w:tcW w:w="5495" w:type="dxa"/>
            <w:tcBorders>
              <w:left w:val="single" w:sz="4" w:space="0" w:color="000000"/>
              <w:bottom w:val="single" w:sz="4" w:space="0" w:color="auto"/>
              <w:right w:val="single" w:sz="4" w:space="0" w:color="000000"/>
            </w:tcBorders>
            <w:shd w:val="clear" w:color="auto" w:fill="FFFFFF" w:themeFill="background1"/>
            <w:vAlign w:val="center"/>
          </w:tcPr>
          <w:p w:rsidR="00E616CD" w:rsidRPr="00395F44" w:rsidRDefault="00E616CD" w:rsidP="00A767B7">
            <w:pPr>
              <w:tabs>
                <w:tab w:val="left" w:pos="567"/>
              </w:tabs>
              <w:jc w:val="center"/>
              <w:rPr>
                <w:sz w:val="18"/>
                <w:szCs w:val="18"/>
              </w:rPr>
            </w:pPr>
            <w:r w:rsidRPr="00395F44">
              <w:rPr>
                <w:sz w:val="18"/>
                <w:szCs w:val="18"/>
              </w:rPr>
              <w:t>1</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E616CD" w:rsidRPr="00395F44" w:rsidRDefault="00E616CD" w:rsidP="00A767B7">
            <w:pPr>
              <w:tabs>
                <w:tab w:val="left" w:pos="567"/>
              </w:tabs>
              <w:jc w:val="center"/>
              <w:rPr>
                <w:sz w:val="18"/>
                <w:szCs w:val="18"/>
              </w:rPr>
            </w:pPr>
            <w:r w:rsidRPr="00395F44">
              <w:rPr>
                <w:sz w:val="18"/>
                <w:szCs w:val="18"/>
              </w:rPr>
              <w:t>2</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E616CD" w:rsidRPr="00395F44" w:rsidRDefault="00E616CD" w:rsidP="00A767B7">
            <w:pPr>
              <w:tabs>
                <w:tab w:val="left" w:pos="567"/>
              </w:tabs>
              <w:jc w:val="center"/>
              <w:rPr>
                <w:sz w:val="18"/>
                <w:szCs w:val="18"/>
              </w:rPr>
            </w:pPr>
            <w:r w:rsidRPr="00395F44">
              <w:rPr>
                <w:sz w:val="18"/>
                <w:szCs w:val="18"/>
              </w:rPr>
              <w:t>3</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E616CD" w:rsidRPr="00395F44" w:rsidRDefault="00E616CD" w:rsidP="00A767B7">
            <w:pPr>
              <w:tabs>
                <w:tab w:val="left" w:pos="567"/>
              </w:tabs>
              <w:jc w:val="center"/>
              <w:rPr>
                <w:sz w:val="18"/>
                <w:szCs w:val="18"/>
              </w:rPr>
            </w:pPr>
            <w:r w:rsidRPr="00395F44">
              <w:rPr>
                <w:sz w:val="18"/>
                <w:szCs w:val="18"/>
              </w:rPr>
              <w:t>4=3-2</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E616CD" w:rsidRPr="00395F44" w:rsidRDefault="00E616CD" w:rsidP="00BC3579">
            <w:pPr>
              <w:tabs>
                <w:tab w:val="left" w:pos="884"/>
              </w:tabs>
              <w:ind w:left="-108"/>
              <w:jc w:val="center"/>
              <w:rPr>
                <w:sz w:val="18"/>
                <w:szCs w:val="18"/>
              </w:rPr>
            </w:pPr>
            <w:r w:rsidRPr="00395F44">
              <w:rPr>
                <w:sz w:val="18"/>
                <w:szCs w:val="18"/>
              </w:rPr>
              <w:t>5=4/2*100</w:t>
            </w:r>
          </w:p>
        </w:tc>
      </w:tr>
      <w:tr w:rsidR="00E616CD" w:rsidRPr="007D376F" w:rsidTr="00BC3579">
        <w:tc>
          <w:tcPr>
            <w:tcW w:w="5495" w:type="dxa"/>
            <w:tcBorders>
              <w:top w:val="single" w:sz="4" w:space="0" w:color="000000"/>
              <w:left w:val="single" w:sz="4" w:space="0" w:color="000000"/>
              <w:bottom w:val="single" w:sz="4" w:space="0" w:color="000000"/>
              <w:right w:val="single" w:sz="4" w:space="0" w:color="000000"/>
            </w:tcBorders>
          </w:tcPr>
          <w:p w:rsidR="00E616CD" w:rsidRPr="00003BFA" w:rsidRDefault="001E7B0F" w:rsidP="00A767B7">
            <w:pPr>
              <w:autoSpaceDE w:val="0"/>
              <w:autoSpaceDN w:val="0"/>
              <w:adjustRightInd w:val="0"/>
              <w:jc w:val="both"/>
              <w:rPr>
                <w:b/>
                <w:sz w:val="18"/>
                <w:szCs w:val="18"/>
              </w:rPr>
            </w:pPr>
            <w:r w:rsidRPr="00003BFA">
              <w:rPr>
                <w:rFonts w:eastAsia="Calibri"/>
                <w:b/>
                <w:bCs/>
                <w:sz w:val="18"/>
                <w:szCs w:val="18"/>
                <w:lang w:eastAsia="en-US"/>
              </w:rPr>
              <w:t xml:space="preserve">МП "Развитие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 всего: </w:t>
            </w:r>
          </w:p>
        </w:tc>
        <w:tc>
          <w:tcPr>
            <w:tcW w:w="1134"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b/>
                <w:sz w:val="18"/>
                <w:szCs w:val="18"/>
              </w:rPr>
            </w:pPr>
          </w:p>
          <w:p w:rsidR="00EB0585" w:rsidRDefault="00EB0585" w:rsidP="00A767B7">
            <w:pPr>
              <w:tabs>
                <w:tab w:val="left" w:pos="567"/>
              </w:tabs>
              <w:jc w:val="center"/>
              <w:rPr>
                <w:b/>
                <w:sz w:val="18"/>
                <w:szCs w:val="18"/>
              </w:rPr>
            </w:pPr>
          </w:p>
          <w:p w:rsidR="00E616CD" w:rsidRPr="00003BFA" w:rsidRDefault="00BE29C3" w:rsidP="00BE29C3">
            <w:pPr>
              <w:tabs>
                <w:tab w:val="left" w:pos="567"/>
              </w:tabs>
              <w:jc w:val="center"/>
              <w:rPr>
                <w:b/>
                <w:sz w:val="18"/>
                <w:szCs w:val="18"/>
              </w:rPr>
            </w:pPr>
            <w:r>
              <w:rPr>
                <w:b/>
                <w:sz w:val="18"/>
                <w:szCs w:val="18"/>
              </w:rPr>
              <w:t>32 156,6</w:t>
            </w:r>
          </w:p>
        </w:tc>
        <w:tc>
          <w:tcPr>
            <w:tcW w:w="1134"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b/>
                <w:sz w:val="18"/>
                <w:szCs w:val="18"/>
              </w:rPr>
            </w:pPr>
          </w:p>
          <w:p w:rsidR="00EB0585" w:rsidRDefault="00EB0585" w:rsidP="00A767B7">
            <w:pPr>
              <w:tabs>
                <w:tab w:val="left" w:pos="567"/>
              </w:tabs>
              <w:jc w:val="center"/>
              <w:rPr>
                <w:b/>
                <w:sz w:val="18"/>
                <w:szCs w:val="18"/>
              </w:rPr>
            </w:pPr>
          </w:p>
          <w:p w:rsidR="00E616CD" w:rsidRPr="00003BFA" w:rsidRDefault="00143C11" w:rsidP="00A767B7">
            <w:pPr>
              <w:tabs>
                <w:tab w:val="left" w:pos="567"/>
              </w:tabs>
              <w:jc w:val="center"/>
              <w:rPr>
                <w:b/>
                <w:sz w:val="18"/>
                <w:szCs w:val="18"/>
              </w:rPr>
            </w:pPr>
            <w:r>
              <w:rPr>
                <w:b/>
                <w:sz w:val="18"/>
                <w:szCs w:val="18"/>
              </w:rPr>
              <w:t>23 678,0</w:t>
            </w:r>
          </w:p>
        </w:tc>
        <w:tc>
          <w:tcPr>
            <w:tcW w:w="992"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b/>
                <w:sz w:val="18"/>
                <w:szCs w:val="18"/>
              </w:rPr>
            </w:pPr>
          </w:p>
          <w:p w:rsidR="00EB0585" w:rsidRDefault="00EB0585" w:rsidP="00A767B7">
            <w:pPr>
              <w:tabs>
                <w:tab w:val="left" w:pos="567"/>
              </w:tabs>
              <w:jc w:val="center"/>
              <w:rPr>
                <w:b/>
                <w:sz w:val="18"/>
                <w:szCs w:val="18"/>
              </w:rPr>
            </w:pPr>
          </w:p>
          <w:p w:rsidR="00E616CD" w:rsidRPr="00003BFA" w:rsidRDefault="00143C11" w:rsidP="00A767B7">
            <w:pPr>
              <w:tabs>
                <w:tab w:val="left" w:pos="567"/>
              </w:tabs>
              <w:jc w:val="center"/>
              <w:rPr>
                <w:b/>
                <w:sz w:val="18"/>
                <w:szCs w:val="18"/>
              </w:rPr>
            </w:pPr>
            <w:r>
              <w:rPr>
                <w:b/>
                <w:sz w:val="18"/>
                <w:szCs w:val="18"/>
              </w:rPr>
              <w:t>-8 478,6</w:t>
            </w:r>
          </w:p>
        </w:tc>
        <w:tc>
          <w:tcPr>
            <w:tcW w:w="992"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b/>
                <w:sz w:val="18"/>
                <w:szCs w:val="18"/>
              </w:rPr>
            </w:pPr>
          </w:p>
          <w:p w:rsidR="00EB0585" w:rsidRDefault="00EB0585" w:rsidP="00A767B7">
            <w:pPr>
              <w:tabs>
                <w:tab w:val="left" w:pos="567"/>
              </w:tabs>
              <w:jc w:val="center"/>
              <w:rPr>
                <w:b/>
                <w:sz w:val="18"/>
                <w:szCs w:val="18"/>
              </w:rPr>
            </w:pPr>
          </w:p>
          <w:p w:rsidR="00E616CD" w:rsidRPr="00003BFA" w:rsidRDefault="00143C11" w:rsidP="00A767B7">
            <w:pPr>
              <w:tabs>
                <w:tab w:val="left" w:pos="567"/>
              </w:tabs>
              <w:jc w:val="center"/>
              <w:rPr>
                <w:b/>
                <w:sz w:val="18"/>
                <w:szCs w:val="18"/>
              </w:rPr>
            </w:pPr>
            <w:r>
              <w:rPr>
                <w:b/>
                <w:sz w:val="18"/>
                <w:szCs w:val="18"/>
              </w:rPr>
              <w:t>-26,4</w:t>
            </w:r>
          </w:p>
        </w:tc>
      </w:tr>
      <w:tr w:rsidR="00E616CD" w:rsidRPr="007D376F" w:rsidTr="00BC3579">
        <w:tc>
          <w:tcPr>
            <w:tcW w:w="5495" w:type="dxa"/>
            <w:tcBorders>
              <w:top w:val="single" w:sz="4" w:space="0" w:color="000000"/>
              <w:left w:val="single" w:sz="4" w:space="0" w:color="000000"/>
              <w:bottom w:val="single" w:sz="4" w:space="0" w:color="000000"/>
              <w:right w:val="single" w:sz="4" w:space="0" w:color="000000"/>
            </w:tcBorders>
          </w:tcPr>
          <w:p w:rsidR="00E616CD" w:rsidRPr="00003BFA" w:rsidRDefault="001E7B0F" w:rsidP="00A767B7">
            <w:pPr>
              <w:tabs>
                <w:tab w:val="left" w:pos="567"/>
              </w:tabs>
              <w:rPr>
                <w:sz w:val="18"/>
                <w:szCs w:val="18"/>
              </w:rPr>
            </w:pPr>
            <w:r w:rsidRPr="00003BFA">
              <w:rPr>
                <w:rFonts w:eastAsia="Calibri"/>
                <w:sz w:val="18"/>
                <w:szCs w:val="18"/>
                <w:lang w:eastAsia="en-US"/>
              </w:rPr>
              <w:t>ПП "Обеспечение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w:t>
            </w:r>
          </w:p>
        </w:tc>
        <w:tc>
          <w:tcPr>
            <w:tcW w:w="1134"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sz w:val="18"/>
                <w:szCs w:val="18"/>
              </w:rPr>
            </w:pPr>
          </w:p>
          <w:p w:rsidR="00EB0585" w:rsidRDefault="00EB0585" w:rsidP="00A767B7">
            <w:pPr>
              <w:tabs>
                <w:tab w:val="left" w:pos="567"/>
              </w:tabs>
              <w:jc w:val="center"/>
              <w:rPr>
                <w:sz w:val="18"/>
                <w:szCs w:val="18"/>
              </w:rPr>
            </w:pPr>
          </w:p>
          <w:p w:rsidR="00E616CD" w:rsidRPr="00003BFA" w:rsidRDefault="00BE29C3" w:rsidP="00A767B7">
            <w:pPr>
              <w:tabs>
                <w:tab w:val="left" w:pos="567"/>
              </w:tabs>
              <w:jc w:val="center"/>
              <w:rPr>
                <w:sz w:val="18"/>
                <w:szCs w:val="18"/>
              </w:rPr>
            </w:pPr>
            <w:r>
              <w:rPr>
                <w:sz w:val="18"/>
                <w:szCs w:val="18"/>
              </w:rPr>
              <w:t>31 934,6</w:t>
            </w:r>
          </w:p>
        </w:tc>
        <w:tc>
          <w:tcPr>
            <w:tcW w:w="1134"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sz w:val="18"/>
                <w:szCs w:val="18"/>
              </w:rPr>
            </w:pPr>
          </w:p>
          <w:p w:rsidR="00EB0585" w:rsidRDefault="00EB0585" w:rsidP="00A767B7">
            <w:pPr>
              <w:tabs>
                <w:tab w:val="left" w:pos="567"/>
              </w:tabs>
              <w:jc w:val="center"/>
              <w:rPr>
                <w:sz w:val="18"/>
                <w:szCs w:val="18"/>
              </w:rPr>
            </w:pPr>
          </w:p>
          <w:p w:rsidR="00E616CD" w:rsidRPr="00003BFA" w:rsidRDefault="00143C11" w:rsidP="00A767B7">
            <w:pPr>
              <w:tabs>
                <w:tab w:val="left" w:pos="567"/>
              </w:tabs>
              <w:jc w:val="center"/>
              <w:rPr>
                <w:sz w:val="18"/>
                <w:szCs w:val="18"/>
              </w:rPr>
            </w:pPr>
            <w:r>
              <w:rPr>
                <w:sz w:val="18"/>
                <w:szCs w:val="18"/>
              </w:rPr>
              <w:t>23 678,0</w:t>
            </w:r>
          </w:p>
        </w:tc>
        <w:tc>
          <w:tcPr>
            <w:tcW w:w="992"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sz w:val="18"/>
                <w:szCs w:val="18"/>
              </w:rPr>
            </w:pPr>
          </w:p>
          <w:p w:rsidR="00EB0585" w:rsidRDefault="00EB0585" w:rsidP="00A767B7">
            <w:pPr>
              <w:tabs>
                <w:tab w:val="left" w:pos="567"/>
              </w:tabs>
              <w:jc w:val="center"/>
              <w:rPr>
                <w:sz w:val="18"/>
                <w:szCs w:val="18"/>
              </w:rPr>
            </w:pPr>
          </w:p>
          <w:p w:rsidR="00E616CD" w:rsidRPr="00003BFA" w:rsidRDefault="00143C11" w:rsidP="00A767B7">
            <w:pPr>
              <w:tabs>
                <w:tab w:val="left" w:pos="567"/>
              </w:tabs>
              <w:jc w:val="center"/>
              <w:rPr>
                <w:sz w:val="18"/>
                <w:szCs w:val="18"/>
              </w:rPr>
            </w:pPr>
            <w:r>
              <w:rPr>
                <w:sz w:val="18"/>
                <w:szCs w:val="18"/>
              </w:rPr>
              <w:t>-8</w:t>
            </w:r>
            <w:r w:rsidR="00BC3579">
              <w:rPr>
                <w:sz w:val="18"/>
                <w:szCs w:val="18"/>
              </w:rPr>
              <w:t xml:space="preserve"> </w:t>
            </w:r>
            <w:r>
              <w:rPr>
                <w:sz w:val="18"/>
                <w:szCs w:val="18"/>
              </w:rPr>
              <w:t>256,6</w:t>
            </w:r>
          </w:p>
        </w:tc>
        <w:tc>
          <w:tcPr>
            <w:tcW w:w="992"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sz w:val="18"/>
                <w:szCs w:val="18"/>
              </w:rPr>
            </w:pPr>
          </w:p>
          <w:p w:rsidR="00EB0585" w:rsidRDefault="00EB0585" w:rsidP="00A767B7">
            <w:pPr>
              <w:tabs>
                <w:tab w:val="left" w:pos="567"/>
              </w:tabs>
              <w:jc w:val="center"/>
              <w:rPr>
                <w:sz w:val="18"/>
                <w:szCs w:val="18"/>
              </w:rPr>
            </w:pPr>
          </w:p>
          <w:p w:rsidR="00E616CD" w:rsidRPr="00003BFA" w:rsidRDefault="00143C11" w:rsidP="00A767B7">
            <w:pPr>
              <w:tabs>
                <w:tab w:val="left" w:pos="567"/>
              </w:tabs>
              <w:jc w:val="center"/>
              <w:rPr>
                <w:sz w:val="18"/>
                <w:szCs w:val="18"/>
              </w:rPr>
            </w:pPr>
            <w:r>
              <w:rPr>
                <w:sz w:val="18"/>
                <w:szCs w:val="18"/>
              </w:rPr>
              <w:t>-26,9</w:t>
            </w:r>
          </w:p>
        </w:tc>
      </w:tr>
      <w:tr w:rsidR="00E616CD" w:rsidRPr="007D376F" w:rsidTr="00BC3579">
        <w:tc>
          <w:tcPr>
            <w:tcW w:w="5495" w:type="dxa"/>
            <w:tcBorders>
              <w:top w:val="single" w:sz="4" w:space="0" w:color="000000"/>
              <w:left w:val="single" w:sz="4" w:space="0" w:color="000000"/>
              <w:bottom w:val="single" w:sz="4" w:space="0" w:color="000000"/>
              <w:right w:val="single" w:sz="4" w:space="0" w:color="000000"/>
            </w:tcBorders>
          </w:tcPr>
          <w:p w:rsidR="00E616CD" w:rsidRPr="00003BFA" w:rsidRDefault="001E7B0F" w:rsidP="00A767B7">
            <w:pPr>
              <w:tabs>
                <w:tab w:val="left" w:pos="567"/>
              </w:tabs>
              <w:rPr>
                <w:sz w:val="18"/>
                <w:szCs w:val="18"/>
              </w:rPr>
            </w:pPr>
            <w:r w:rsidRPr="00003BFA">
              <w:rPr>
                <w:rFonts w:eastAsia="Calibri"/>
                <w:sz w:val="18"/>
                <w:szCs w:val="18"/>
                <w:lang w:eastAsia="en-US"/>
              </w:rPr>
              <w:t>ПП "Оформление права собственности на объекты недвижимости, относящиеся к сфере дорожной деятельности администрации Нижнеилимского муниципального района</w:t>
            </w:r>
            <w:r w:rsidR="00BC3579">
              <w:rPr>
                <w:rFonts w:eastAsia="Calibri"/>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sz w:val="18"/>
                <w:szCs w:val="18"/>
              </w:rPr>
            </w:pPr>
          </w:p>
          <w:p w:rsidR="00E616CD" w:rsidRPr="00003BFA" w:rsidRDefault="00BE29C3" w:rsidP="00A767B7">
            <w:pPr>
              <w:tabs>
                <w:tab w:val="left" w:pos="567"/>
              </w:tabs>
              <w:jc w:val="center"/>
              <w:rPr>
                <w:sz w:val="18"/>
                <w:szCs w:val="18"/>
              </w:rPr>
            </w:pPr>
            <w:r>
              <w:rPr>
                <w:sz w:val="18"/>
                <w:szCs w:val="18"/>
              </w:rPr>
              <w:t>222,0</w:t>
            </w:r>
          </w:p>
        </w:tc>
        <w:tc>
          <w:tcPr>
            <w:tcW w:w="1134"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sz w:val="18"/>
                <w:szCs w:val="18"/>
              </w:rPr>
            </w:pPr>
          </w:p>
          <w:p w:rsidR="00E616CD" w:rsidRPr="00003BFA" w:rsidRDefault="00E616CD" w:rsidP="00A767B7">
            <w:pPr>
              <w:tabs>
                <w:tab w:val="left" w:pos="567"/>
              </w:tabs>
              <w:jc w:val="center"/>
              <w:rPr>
                <w:sz w:val="18"/>
                <w:szCs w:val="18"/>
              </w:rPr>
            </w:pPr>
            <w:r w:rsidRPr="00003BFA">
              <w:rPr>
                <w:sz w:val="18"/>
                <w:szCs w:val="18"/>
              </w:rPr>
              <w:t>0,0</w:t>
            </w:r>
          </w:p>
        </w:tc>
        <w:tc>
          <w:tcPr>
            <w:tcW w:w="992"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sz w:val="18"/>
                <w:szCs w:val="18"/>
              </w:rPr>
            </w:pPr>
          </w:p>
          <w:p w:rsidR="00E616CD" w:rsidRPr="00003BFA" w:rsidRDefault="00B949FD" w:rsidP="00A767B7">
            <w:pPr>
              <w:tabs>
                <w:tab w:val="left" w:pos="567"/>
              </w:tabs>
              <w:jc w:val="center"/>
              <w:rPr>
                <w:sz w:val="18"/>
                <w:szCs w:val="18"/>
              </w:rPr>
            </w:pPr>
            <w:r>
              <w:rPr>
                <w:sz w:val="18"/>
                <w:szCs w:val="18"/>
              </w:rPr>
              <w:t>-222,0</w:t>
            </w:r>
          </w:p>
        </w:tc>
        <w:tc>
          <w:tcPr>
            <w:tcW w:w="992" w:type="dxa"/>
            <w:tcBorders>
              <w:top w:val="single" w:sz="4" w:space="0" w:color="000000"/>
              <w:left w:val="single" w:sz="4" w:space="0" w:color="000000"/>
              <w:bottom w:val="single" w:sz="4" w:space="0" w:color="000000"/>
              <w:right w:val="single" w:sz="4" w:space="0" w:color="000000"/>
            </w:tcBorders>
          </w:tcPr>
          <w:p w:rsidR="00E616CD" w:rsidRPr="00003BFA" w:rsidRDefault="00E616CD" w:rsidP="00A767B7">
            <w:pPr>
              <w:tabs>
                <w:tab w:val="left" w:pos="567"/>
              </w:tabs>
              <w:jc w:val="center"/>
              <w:rPr>
                <w:sz w:val="18"/>
                <w:szCs w:val="18"/>
              </w:rPr>
            </w:pPr>
          </w:p>
          <w:p w:rsidR="00E616CD" w:rsidRPr="00003BFA" w:rsidRDefault="00E616CD" w:rsidP="00A767B7">
            <w:pPr>
              <w:tabs>
                <w:tab w:val="left" w:pos="567"/>
              </w:tabs>
              <w:jc w:val="center"/>
              <w:rPr>
                <w:sz w:val="18"/>
                <w:szCs w:val="18"/>
              </w:rPr>
            </w:pPr>
            <w:r w:rsidRPr="00003BFA">
              <w:rPr>
                <w:sz w:val="18"/>
                <w:szCs w:val="18"/>
              </w:rPr>
              <w:t>0,0</w:t>
            </w:r>
          </w:p>
        </w:tc>
      </w:tr>
    </w:tbl>
    <w:p w:rsidR="00BC3579" w:rsidRDefault="00BC3579" w:rsidP="00BC3579">
      <w:pPr>
        <w:tabs>
          <w:tab w:val="left" w:pos="0"/>
          <w:tab w:val="left" w:pos="993"/>
        </w:tabs>
        <w:ind w:left="567"/>
        <w:contextualSpacing/>
        <w:jc w:val="both"/>
        <w:outlineLvl w:val="2"/>
        <w:rPr>
          <w:rFonts w:eastAsia="Calibri"/>
          <w:lang w:eastAsia="en-US"/>
        </w:rPr>
      </w:pPr>
    </w:p>
    <w:p w:rsidR="00C1741E" w:rsidRDefault="00CE2BBF" w:rsidP="00DC5BCD">
      <w:pPr>
        <w:numPr>
          <w:ilvl w:val="0"/>
          <w:numId w:val="23"/>
        </w:numPr>
        <w:tabs>
          <w:tab w:val="left" w:pos="0"/>
          <w:tab w:val="left" w:pos="993"/>
        </w:tabs>
        <w:ind w:left="0" w:firstLine="567"/>
        <w:contextualSpacing/>
        <w:jc w:val="both"/>
        <w:outlineLvl w:val="2"/>
        <w:rPr>
          <w:rFonts w:eastAsia="Calibri"/>
          <w:lang w:eastAsia="en-US"/>
        </w:rPr>
      </w:pPr>
      <w:r>
        <w:rPr>
          <w:rFonts w:eastAsia="Calibri"/>
          <w:lang w:eastAsia="en-US"/>
        </w:rPr>
        <w:t>П</w:t>
      </w:r>
      <w:r w:rsidR="00C1741E" w:rsidRPr="00C1741E">
        <w:rPr>
          <w:rFonts w:eastAsia="Calibri"/>
          <w:lang w:eastAsia="en-US"/>
        </w:rPr>
        <w:t xml:space="preserve">о </w:t>
      </w:r>
      <w:r w:rsidR="00003BFA">
        <w:rPr>
          <w:rFonts w:eastAsia="Calibri"/>
          <w:i/>
          <w:lang w:eastAsia="en-US"/>
        </w:rPr>
        <w:t>ПП</w:t>
      </w:r>
      <w:r w:rsidR="00C1741E" w:rsidRPr="00C1741E">
        <w:rPr>
          <w:rFonts w:eastAsia="Calibri"/>
          <w:i/>
          <w:lang w:eastAsia="en-US"/>
        </w:rPr>
        <w:t xml:space="preserve"> "Обеспечение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w:t>
      </w:r>
      <w:r w:rsidR="00143C11">
        <w:rPr>
          <w:rFonts w:eastAsia="Calibri"/>
          <w:i/>
          <w:lang w:eastAsia="en-US"/>
        </w:rPr>
        <w:t xml:space="preserve"> </w:t>
      </w:r>
      <w:r>
        <w:rPr>
          <w:rFonts w:eastAsia="Calibri"/>
          <w:lang w:eastAsia="en-US"/>
        </w:rPr>
        <w:t xml:space="preserve">предусмотрены бюджетные ассигнования в </w:t>
      </w:r>
      <w:r w:rsidR="00C1741E" w:rsidRPr="00C1741E">
        <w:rPr>
          <w:rFonts w:eastAsia="Calibri"/>
          <w:lang w:eastAsia="en-US"/>
        </w:rPr>
        <w:t xml:space="preserve">объеме </w:t>
      </w:r>
      <w:r w:rsidR="006B391D">
        <w:rPr>
          <w:rFonts w:eastAsia="Calibri"/>
          <w:lang w:eastAsia="en-US"/>
        </w:rPr>
        <w:t>23</w:t>
      </w:r>
      <w:r w:rsidR="00143C11">
        <w:rPr>
          <w:rFonts w:eastAsia="Calibri"/>
          <w:lang w:eastAsia="en-US"/>
        </w:rPr>
        <w:t> 678,</w:t>
      </w:r>
      <w:r w:rsidR="006B391D">
        <w:rPr>
          <w:rFonts w:eastAsia="Calibri"/>
          <w:lang w:eastAsia="en-US"/>
        </w:rPr>
        <w:t>0</w:t>
      </w:r>
      <w:r w:rsidR="00C1741E" w:rsidRPr="00C1741E">
        <w:rPr>
          <w:rFonts w:eastAsia="Calibri"/>
          <w:lang w:eastAsia="en-US"/>
        </w:rPr>
        <w:t xml:space="preserve"> тыс. рублей (</w:t>
      </w:r>
      <w:r w:rsidR="00C1741E" w:rsidRPr="00143C11">
        <w:rPr>
          <w:rFonts w:eastAsia="Calibri"/>
          <w:lang w:eastAsia="en-US"/>
        </w:rPr>
        <w:t>с</w:t>
      </w:r>
      <w:r w:rsidR="00143C11">
        <w:rPr>
          <w:rFonts w:eastAsia="Calibri"/>
          <w:lang w:eastAsia="en-US"/>
        </w:rPr>
        <w:t>о</w:t>
      </w:r>
      <w:r w:rsidR="00C1741E" w:rsidRPr="00C1741E">
        <w:rPr>
          <w:rFonts w:eastAsia="Calibri"/>
          <w:b/>
          <w:lang w:eastAsia="en-US"/>
        </w:rPr>
        <w:t xml:space="preserve"> </w:t>
      </w:r>
      <w:r w:rsidR="00143C11">
        <w:rPr>
          <w:rFonts w:eastAsia="Calibri"/>
          <w:lang w:eastAsia="en-US"/>
        </w:rPr>
        <w:t>снижением</w:t>
      </w:r>
      <w:r w:rsidR="00C1741E" w:rsidRPr="00BC3DBB">
        <w:rPr>
          <w:rFonts w:eastAsia="Calibri"/>
          <w:lang w:eastAsia="en-US"/>
        </w:rPr>
        <w:t xml:space="preserve"> по сравнению с утвержденными бюджетными ассигнованиями на 202</w:t>
      </w:r>
      <w:r w:rsidR="00143C11">
        <w:rPr>
          <w:rFonts w:eastAsia="Calibri"/>
          <w:lang w:eastAsia="en-US"/>
        </w:rPr>
        <w:t>2</w:t>
      </w:r>
      <w:r w:rsidR="00C1741E" w:rsidRPr="00BC3DBB">
        <w:rPr>
          <w:rFonts w:eastAsia="Calibri"/>
          <w:lang w:eastAsia="en-US"/>
        </w:rPr>
        <w:t xml:space="preserve"> год в сумме </w:t>
      </w:r>
      <w:r w:rsidR="00143C11">
        <w:rPr>
          <w:rFonts w:eastAsia="Calibri"/>
          <w:lang w:eastAsia="en-US"/>
        </w:rPr>
        <w:t>8 256,6</w:t>
      </w:r>
      <w:r w:rsidR="00C1741E" w:rsidRPr="00BC3DBB">
        <w:rPr>
          <w:rFonts w:eastAsia="Calibri"/>
          <w:lang w:eastAsia="en-US"/>
        </w:rPr>
        <w:t xml:space="preserve"> тыс. рублей</w:t>
      </w:r>
      <w:r w:rsidR="00C1741E" w:rsidRPr="00C1741E">
        <w:rPr>
          <w:rFonts w:eastAsia="Calibri"/>
          <w:lang w:eastAsia="en-US"/>
        </w:rPr>
        <w:t>)</w:t>
      </w:r>
      <w:r>
        <w:rPr>
          <w:rFonts w:eastAsia="Calibri"/>
          <w:lang w:eastAsia="en-US"/>
        </w:rPr>
        <w:t>, их них:</w:t>
      </w:r>
    </w:p>
    <w:p w:rsidR="00DC5BCD" w:rsidRDefault="00CE2BBF" w:rsidP="00DC5BCD">
      <w:pPr>
        <w:tabs>
          <w:tab w:val="left" w:pos="0"/>
          <w:tab w:val="left" w:pos="993"/>
        </w:tabs>
        <w:ind w:firstLine="567"/>
        <w:contextualSpacing/>
        <w:jc w:val="both"/>
        <w:outlineLvl w:val="2"/>
        <w:rPr>
          <w:rFonts w:eastAsia="Calibri"/>
          <w:lang w:eastAsia="en-US"/>
        </w:rPr>
      </w:pPr>
      <w:r>
        <w:rPr>
          <w:rFonts w:eastAsia="Calibri"/>
          <w:lang w:eastAsia="en-US"/>
        </w:rPr>
        <w:t>- 14</w:t>
      </w:r>
      <w:r w:rsidR="00525CA8">
        <w:rPr>
          <w:rFonts w:eastAsia="Calibri"/>
          <w:lang w:eastAsia="en-US"/>
        </w:rPr>
        <w:t> 888,9</w:t>
      </w:r>
      <w:r>
        <w:rPr>
          <w:rFonts w:eastAsia="Calibri"/>
          <w:lang w:eastAsia="en-US"/>
        </w:rPr>
        <w:t xml:space="preserve"> тыс. рублей п</w:t>
      </w:r>
      <w:r w:rsidR="006B391D">
        <w:rPr>
          <w:rFonts w:eastAsia="Calibri"/>
          <w:lang w:eastAsia="en-US"/>
        </w:rPr>
        <w:t xml:space="preserve">о основному мероприятию </w:t>
      </w:r>
      <w:r w:rsidR="00394DF0">
        <w:rPr>
          <w:rFonts w:eastAsia="Calibri"/>
          <w:lang w:eastAsia="en-US"/>
        </w:rPr>
        <w:t>«Содержание автомобильных дорог общего пользования…</w:t>
      </w:r>
      <w:r>
        <w:rPr>
          <w:rFonts w:eastAsia="Calibri"/>
          <w:lang w:eastAsia="en-US"/>
        </w:rPr>
        <w:t xml:space="preserve">» </w:t>
      </w:r>
      <w:r w:rsidR="00394DF0">
        <w:rPr>
          <w:rFonts w:eastAsia="Calibri"/>
          <w:lang w:eastAsia="en-US"/>
        </w:rPr>
        <w:t>на очистку дорог и обочин от снега, планировку автогрейдером (ремонтную планировку)</w:t>
      </w:r>
      <w:r w:rsidR="002D157B">
        <w:rPr>
          <w:rFonts w:eastAsia="Calibri"/>
          <w:lang w:eastAsia="en-US"/>
        </w:rPr>
        <w:t>;</w:t>
      </w:r>
      <w:r>
        <w:rPr>
          <w:rFonts w:eastAsia="Calibri"/>
          <w:lang w:eastAsia="en-US"/>
        </w:rPr>
        <w:t xml:space="preserve"> </w:t>
      </w:r>
    </w:p>
    <w:p w:rsidR="00EC5F4F" w:rsidRDefault="005A7E92" w:rsidP="00F97FB5">
      <w:pPr>
        <w:tabs>
          <w:tab w:val="left" w:pos="0"/>
          <w:tab w:val="left" w:pos="993"/>
        </w:tabs>
        <w:ind w:firstLine="567"/>
        <w:contextualSpacing/>
        <w:jc w:val="both"/>
        <w:outlineLvl w:val="2"/>
        <w:rPr>
          <w:rFonts w:eastAsia="Calibri"/>
          <w:lang w:eastAsia="en-US"/>
        </w:rPr>
      </w:pPr>
      <w:r>
        <w:rPr>
          <w:rFonts w:eastAsia="Calibri"/>
          <w:lang w:eastAsia="en-US"/>
        </w:rPr>
        <w:t xml:space="preserve">- </w:t>
      </w:r>
      <w:r w:rsidRPr="00BC3DBB">
        <w:rPr>
          <w:rFonts w:eastAsia="Calibri"/>
          <w:lang w:eastAsia="en-US"/>
        </w:rPr>
        <w:t>8</w:t>
      </w:r>
      <w:r w:rsidR="00B949FD">
        <w:rPr>
          <w:rFonts w:eastAsia="Calibri"/>
          <w:lang w:eastAsia="en-US"/>
        </w:rPr>
        <w:t> 789,1</w:t>
      </w:r>
      <w:r w:rsidR="00FD1DBE">
        <w:rPr>
          <w:rFonts w:eastAsia="Calibri"/>
          <w:lang w:eastAsia="en-US"/>
        </w:rPr>
        <w:t xml:space="preserve"> </w:t>
      </w:r>
      <w:r w:rsidRPr="00BC3DBB">
        <w:rPr>
          <w:rFonts w:eastAsia="Calibri"/>
          <w:lang w:eastAsia="en-US"/>
        </w:rPr>
        <w:t>тыс. рублей</w:t>
      </w:r>
      <w:r>
        <w:rPr>
          <w:rFonts w:eastAsia="Calibri"/>
          <w:lang w:eastAsia="en-US"/>
        </w:rPr>
        <w:t xml:space="preserve"> п</w:t>
      </w:r>
      <w:r w:rsidR="00394DF0">
        <w:rPr>
          <w:rFonts w:eastAsia="Calibri"/>
          <w:lang w:eastAsia="en-US"/>
        </w:rPr>
        <w:t>о основному мероп</w:t>
      </w:r>
      <w:r w:rsidR="00AA2685">
        <w:rPr>
          <w:rFonts w:eastAsia="Calibri"/>
          <w:lang w:eastAsia="en-US"/>
        </w:rPr>
        <w:t>риятию «Выполнение работ по строительству, реконструкции, капитальному и текущему ремонту автомобильн</w:t>
      </w:r>
      <w:r w:rsidR="002D157B">
        <w:rPr>
          <w:rFonts w:eastAsia="Calibri"/>
          <w:lang w:eastAsia="en-US"/>
        </w:rPr>
        <w:t>ых дорог общего пользования….»</w:t>
      </w:r>
      <w:r w:rsidR="00AA2685">
        <w:rPr>
          <w:rFonts w:eastAsia="Calibri"/>
          <w:lang w:eastAsia="en-US"/>
        </w:rPr>
        <w:t xml:space="preserve">. </w:t>
      </w:r>
    </w:p>
    <w:p w:rsidR="005011B1" w:rsidRPr="00E96730" w:rsidRDefault="005011B1" w:rsidP="00F97FB5">
      <w:pPr>
        <w:tabs>
          <w:tab w:val="left" w:pos="0"/>
          <w:tab w:val="left" w:pos="993"/>
        </w:tabs>
        <w:ind w:firstLine="567"/>
        <w:contextualSpacing/>
        <w:jc w:val="both"/>
        <w:outlineLvl w:val="2"/>
        <w:rPr>
          <w:rFonts w:eastAsia="Calibri"/>
          <w:i/>
          <w:u w:val="single"/>
          <w:lang w:eastAsia="en-US"/>
        </w:rPr>
      </w:pPr>
      <w:r w:rsidRPr="00E96730">
        <w:rPr>
          <w:rFonts w:eastAsia="Calibri"/>
          <w:i/>
          <w:u w:val="single"/>
          <w:lang w:eastAsia="en-US"/>
        </w:rPr>
        <w:t>При этом, на момент проведения экспертизы план</w:t>
      </w:r>
      <w:r w:rsidR="002D157B">
        <w:rPr>
          <w:rFonts w:eastAsia="Calibri"/>
          <w:i/>
          <w:u w:val="single"/>
          <w:lang w:eastAsia="en-US"/>
        </w:rPr>
        <w:t>ы</w:t>
      </w:r>
      <w:r w:rsidRPr="00E96730">
        <w:rPr>
          <w:rFonts w:eastAsia="Calibri"/>
          <w:i/>
          <w:u w:val="single"/>
          <w:lang w:eastAsia="en-US"/>
        </w:rPr>
        <w:t xml:space="preserve"> выполнения работ по содержанию дорог и проведению капитального и текущего ремонта автомобильных дорог не разработаны и не приняты, проектно-сметная документация на проведение капитального ремонта дорог отсутствует.</w:t>
      </w:r>
    </w:p>
    <w:p w:rsidR="005030E3" w:rsidRDefault="005030E3" w:rsidP="00E03710">
      <w:pPr>
        <w:tabs>
          <w:tab w:val="left" w:pos="0"/>
        </w:tabs>
        <w:ind w:firstLine="567"/>
        <w:jc w:val="both"/>
        <w:outlineLvl w:val="2"/>
        <w:rPr>
          <w:rFonts w:eastAsia="Calibri"/>
          <w:lang w:eastAsia="en-US"/>
        </w:rPr>
      </w:pPr>
      <w:r>
        <w:rPr>
          <w:rFonts w:eastAsia="Calibri"/>
          <w:lang w:eastAsia="en-US"/>
        </w:rPr>
        <w:t xml:space="preserve">По </w:t>
      </w:r>
      <w:r w:rsidRPr="005661FE">
        <w:rPr>
          <w:rFonts w:eastAsia="Calibri"/>
          <w:i/>
          <w:lang w:eastAsia="en-US"/>
        </w:rPr>
        <w:t>ПП</w:t>
      </w:r>
      <w:r w:rsidR="00F97FB5">
        <w:rPr>
          <w:rFonts w:eastAsia="Calibri"/>
          <w:i/>
          <w:lang w:eastAsia="en-US"/>
        </w:rPr>
        <w:t xml:space="preserve"> </w:t>
      </w:r>
      <w:r w:rsidRPr="005030E3">
        <w:rPr>
          <w:rFonts w:eastAsia="Calibri"/>
          <w:lang w:eastAsia="en-US"/>
        </w:rPr>
        <w:t>«</w:t>
      </w:r>
      <w:r w:rsidRPr="005030E3">
        <w:rPr>
          <w:rFonts w:eastAsia="Calibri"/>
          <w:i/>
          <w:lang w:eastAsia="en-US"/>
        </w:rPr>
        <w:t xml:space="preserve">Оформление права собственности на объекты недвижимости, относящиеся к сфере дорожной деятельности администрации Нижнеилимского муниципального района» </w:t>
      </w:r>
      <w:r>
        <w:rPr>
          <w:rFonts w:eastAsia="Calibri"/>
          <w:lang w:eastAsia="en-US"/>
        </w:rPr>
        <w:t xml:space="preserve">расходы на 2022 год </w:t>
      </w:r>
      <w:r w:rsidRPr="005A7E92">
        <w:rPr>
          <w:rFonts w:eastAsia="Calibri"/>
          <w:b/>
          <w:lang w:eastAsia="en-US"/>
        </w:rPr>
        <w:t>не предусмотрены</w:t>
      </w:r>
      <w:r>
        <w:rPr>
          <w:rFonts w:eastAsia="Calibri"/>
          <w:lang w:eastAsia="en-US"/>
        </w:rPr>
        <w:t>.</w:t>
      </w:r>
    </w:p>
    <w:p w:rsidR="00B949FD" w:rsidRDefault="00B949FD" w:rsidP="00B949FD">
      <w:pPr>
        <w:tabs>
          <w:tab w:val="left" w:pos="851"/>
        </w:tabs>
        <w:spacing w:after="200" w:line="276" w:lineRule="auto"/>
        <w:ind w:firstLine="567"/>
        <w:contextualSpacing/>
        <w:outlineLvl w:val="2"/>
        <w:rPr>
          <w:rFonts w:eastAsia="Calibri"/>
          <w:b/>
        </w:rPr>
      </w:pPr>
    </w:p>
    <w:p w:rsidR="005A7E92" w:rsidRPr="00412F4D" w:rsidRDefault="00726004" w:rsidP="00B949FD">
      <w:pPr>
        <w:tabs>
          <w:tab w:val="left" w:pos="851"/>
        </w:tabs>
        <w:spacing w:after="200" w:line="276" w:lineRule="auto"/>
        <w:ind w:firstLine="567"/>
        <w:contextualSpacing/>
        <w:outlineLvl w:val="2"/>
        <w:rPr>
          <w:rFonts w:eastAsia="Calibri"/>
          <w:b/>
          <w:i/>
        </w:rPr>
      </w:pPr>
      <w:r w:rsidRPr="00412F4D">
        <w:rPr>
          <w:rFonts w:eastAsia="Calibri"/>
          <w:b/>
          <w:i/>
        </w:rPr>
        <w:t>МП «Физическая культура и спорт в Нижнеилимском муниципальном районе»</w:t>
      </w:r>
    </w:p>
    <w:p w:rsidR="00723DE3" w:rsidRDefault="00723DE3" w:rsidP="00CB168C">
      <w:pPr>
        <w:tabs>
          <w:tab w:val="left" w:pos="851"/>
        </w:tabs>
        <w:spacing w:after="200" w:line="276" w:lineRule="auto"/>
        <w:ind w:firstLine="567"/>
        <w:contextualSpacing/>
        <w:jc w:val="both"/>
        <w:outlineLvl w:val="2"/>
        <w:rPr>
          <w:rFonts w:eastAsia="Calibri"/>
          <w:b/>
        </w:rPr>
      </w:pPr>
    </w:p>
    <w:p w:rsidR="00C02E7F" w:rsidRDefault="00726004" w:rsidP="00B949FD">
      <w:pPr>
        <w:tabs>
          <w:tab w:val="left" w:pos="0"/>
        </w:tabs>
        <w:ind w:firstLine="709"/>
        <w:contextualSpacing/>
        <w:jc w:val="both"/>
        <w:outlineLvl w:val="2"/>
        <w:rPr>
          <w:rFonts w:eastAsia="Calibri"/>
        </w:rPr>
      </w:pPr>
      <w:r w:rsidRPr="00726004">
        <w:rPr>
          <w:rFonts w:eastAsia="Calibri"/>
        </w:rPr>
        <w:t>Проектом решения</w:t>
      </w:r>
      <w:r w:rsidR="00B949FD">
        <w:rPr>
          <w:rFonts w:eastAsia="Calibri"/>
        </w:rPr>
        <w:t xml:space="preserve"> о бюджете</w:t>
      </w:r>
      <w:r w:rsidRPr="00726004">
        <w:rPr>
          <w:rFonts w:eastAsia="Calibri"/>
        </w:rPr>
        <w:t xml:space="preserve"> предлагается утвердить </w:t>
      </w:r>
      <w:r w:rsidR="00B949FD">
        <w:rPr>
          <w:rFonts w:eastAsia="Calibri"/>
        </w:rPr>
        <w:t>объем бюджетных ассигнований</w:t>
      </w:r>
      <w:r w:rsidRPr="00726004">
        <w:rPr>
          <w:rFonts w:eastAsia="Calibri"/>
        </w:rPr>
        <w:t xml:space="preserve"> на МП «Физическая культура и спорт в Нижнеилимском муниципальном районе»</w:t>
      </w:r>
      <w:r>
        <w:rPr>
          <w:rFonts w:eastAsia="Calibri"/>
        </w:rPr>
        <w:t xml:space="preserve"> </w:t>
      </w:r>
      <w:r w:rsidR="00615012" w:rsidRPr="00C1741E">
        <w:rPr>
          <w:rFonts w:eastAsia="Calibri"/>
          <w:lang w:eastAsia="en-US"/>
        </w:rPr>
        <w:t>(</w:t>
      </w:r>
      <w:r w:rsidR="00615012" w:rsidRPr="00C1741E">
        <w:rPr>
          <w:rFonts w:eastAsia="Calibri"/>
          <w:b/>
          <w:lang w:eastAsia="en-US"/>
        </w:rPr>
        <w:t>КСЦР 0</w:t>
      </w:r>
      <w:r w:rsidR="00615012">
        <w:rPr>
          <w:rFonts w:eastAsia="Calibri"/>
          <w:b/>
          <w:lang w:eastAsia="en-US"/>
        </w:rPr>
        <w:t>6</w:t>
      </w:r>
      <w:r w:rsidR="00615012" w:rsidRPr="00C1741E">
        <w:rPr>
          <w:rFonts w:eastAsia="Calibri"/>
          <w:b/>
          <w:lang w:eastAsia="en-US"/>
        </w:rPr>
        <w:t>00000000</w:t>
      </w:r>
      <w:r w:rsidR="00CB380A">
        <w:rPr>
          <w:rFonts w:eastAsia="Calibri"/>
          <w:lang w:eastAsia="en-US"/>
        </w:rPr>
        <w:t xml:space="preserve">) </w:t>
      </w:r>
      <w:r>
        <w:rPr>
          <w:rFonts w:eastAsia="Calibri"/>
        </w:rPr>
        <w:t xml:space="preserve">на 2023 год в размере 350,9 тыс. рублей с сокращение к уровню 2022 года на </w:t>
      </w:r>
      <w:r w:rsidR="00C02E7F">
        <w:rPr>
          <w:rFonts w:eastAsia="Calibri"/>
        </w:rPr>
        <w:t>1 334,8 тыс. рублей.</w:t>
      </w:r>
    </w:p>
    <w:p w:rsidR="00C02E7F" w:rsidRDefault="00C02E7F" w:rsidP="00B949FD">
      <w:pPr>
        <w:tabs>
          <w:tab w:val="left" w:pos="851"/>
        </w:tabs>
        <w:ind w:firstLine="709"/>
        <w:contextualSpacing/>
        <w:jc w:val="both"/>
        <w:outlineLvl w:val="2"/>
        <w:rPr>
          <w:rFonts w:eastAsia="Calibri"/>
        </w:rPr>
      </w:pPr>
      <w:r>
        <w:rPr>
          <w:rFonts w:eastAsia="Calibri"/>
        </w:rPr>
        <w:t>Согласно проекту паспорта МП источником финансирования являются средства местного бюджета.</w:t>
      </w:r>
    </w:p>
    <w:p w:rsidR="00C02E7F" w:rsidRDefault="00C02E7F" w:rsidP="00B949FD">
      <w:pPr>
        <w:tabs>
          <w:tab w:val="left" w:pos="851"/>
        </w:tabs>
        <w:ind w:firstLine="709"/>
        <w:contextualSpacing/>
        <w:jc w:val="both"/>
        <w:outlineLvl w:val="2"/>
        <w:rPr>
          <w:rFonts w:eastAsia="Calibri"/>
        </w:rPr>
      </w:pPr>
      <w:r>
        <w:rPr>
          <w:rFonts w:eastAsia="Calibri"/>
        </w:rPr>
        <w:t>Сведения о финансовом обеспечении МП представлены в следующей таблице.</w:t>
      </w:r>
    </w:p>
    <w:p w:rsidR="009546D2" w:rsidRDefault="009546D2" w:rsidP="00B949FD">
      <w:pPr>
        <w:tabs>
          <w:tab w:val="left" w:pos="851"/>
        </w:tabs>
        <w:ind w:firstLine="709"/>
        <w:contextualSpacing/>
        <w:jc w:val="both"/>
        <w:outlineLvl w:val="2"/>
        <w:rPr>
          <w:rFonts w:eastAsia="Calibri"/>
        </w:rPr>
      </w:pPr>
    </w:p>
    <w:p w:rsidR="00C02E7F" w:rsidRPr="00726004" w:rsidRDefault="00C02E7F" w:rsidP="00C02E7F">
      <w:pPr>
        <w:tabs>
          <w:tab w:val="left" w:pos="851"/>
        </w:tabs>
        <w:spacing w:after="200" w:line="276" w:lineRule="auto"/>
        <w:ind w:firstLine="567"/>
        <w:contextualSpacing/>
        <w:jc w:val="right"/>
        <w:outlineLvl w:val="2"/>
        <w:rPr>
          <w:rFonts w:eastAsia="Calibri"/>
        </w:rPr>
      </w:pPr>
      <w:r>
        <w:rPr>
          <w:rFonts w:eastAsia="Calibri"/>
        </w:rPr>
        <w:t>Тыс. рублей</w:t>
      </w:r>
    </w:p>
    <w:tbl>
      <w:tblPr>
        <w:tblStyle w:val="11"/>
        <w:tblW w:w="9747" w:type="dxa"/>
        <w:tblLayout w:type="fixed"/>
        <w:tblLook w:val="04A0"/>
      </w:tblPr>
      <w:tblGrid>
        <w:gridCol w:w="5495"/>
        <w:gridCol w:w="1134"/>
        <w:gridCol w:w="1134"/>
        <w:gridCol w:w="1134"/>
        <w:gridCol w:w="850"/>
      </w:tblGrid>
      <w:tr w:rsidR="00726004" w:rsidRPr="00823AE3" w:rsidTr="00726004">
        <w:trPr>
          <w:trHeight w:val="673"/>
        </w:trPr>
        <w:tc>
          <w:tcPr>
            <w:tcW w:w="5495"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726004" w:rsidRPr="00823AE3" w:rsidRDefault="00726004" w:rsidP="00726004">
            <w:pPr>
              <w:tabs>
                <w:tab w:val="left" w:pos="567"/>
              </w:tabs>
              <w:jc w:val="center"/>
              <w:rPr>
                <w:b/>
                <w:sz w:val="18"/>
                <w:szCs w:val="18"/>
              </w:rPr>
            </w:pPr>
            <w:r w:rsidRPr="00823AE3">
              <w:rPr>
                <w:b/>
                <w:sz w:val="18"/>
                <w:szCs w:val="18"/>
              </w:rPr>
              <w:t>Наименование</w:t>
            </w:r>
          </w:p>
          <w:p w:rsidR="00726004" w:rsidRPr="00823AE3" w:rsidRDefault="00726004" w:rsidP="00726004">
            <w:pPr>
              <w:tabs>
                <w:tab w:val="left" w:pos="567"/>
              </w:tabs>
              <w:jc w:val="center"/>
              <w:rPr>
                <w:b/>
                <w:sz w:val="18"/>
                <w:szCs w:val="18"/>
              </w:rPr>
            </w:pPr>
            <w:r w:rsidRPr="00823AE3">
              <w:rPr>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726004" w:rsidRPr="00BE29C3" w:rsidRDefault="00726004" w:rsidP="00726004">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726004" w:rsidRPr="00BE29C3" w:rsidRDefault="00726004" w:rsidP="00726004">
            <w:pPr>
              <w:tabs>
                <w:tab w:val="left" w:pos="567"/>
              </w:tabs>
              <w:jc w:val="center"/>
              <w:rPr>
                <w:rFonts w:ascii="Times" w:hAnsi="Times"/>
                <w:b/>
                <w:sz w:val="18"/>
                <w:szCs w:val="18"/>
              </w:rPr>
            </w:pPr>
            <w:r w:rsidRPr="00BE29C3">
              <w:rPr>
                <w:rFonts w:ascii="Times" w:hAnsi="Times"/>
                <w:b/>
                <w:sz w:val="18"/>
                <w:szCs w:val="18"/>
              </w:rPr>
              <w:t>Проект МП</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726004" w:rsidRPr="00823AE3" w:rsidRDefault="00726004" w:rsidP="00726004">
            <w:pPr>
              <w:tabs>
                <w:tab w:val="left" w:pos="567"/>
              </w:tabs>
              <w:jc w:val="center"/>
              <w:rPr>
                <w:b/>
                <w:sz w:val="18"/>
                <w:szCs w:val="18"/>
              </w:rPr>
            </w:pPr>
            <w:r w:rsidRPr="00823AE3">
              <w:rPr>
                <w:b/>
                <w:sz w:val="18"/>
                <w:szCs w:val="18"/>
              </w:rPr>
              <w:t>Отклонения</w:t>
            </w:r>
          </w:p>
        </w:tc>
      </w:tr>
      <w:tr w:rsidR="00726004" w:rsidRPr="00823AE3" w:rsidTr="00726004">
        <w:trPr>
          <w:trHeight w:val="688"/>
        </w:trPr>
        <w:tc>
          <w:tcPr>
            <w:tcW w:w="5495"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726004" w:rsidRPr="00823AE3" w:rsidRDefault="00726004" w:rsidP="00726004">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726004" w:rsidRPr="00823AE3" w:rsidRDefault="00726004" w:rsidP="00726004">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726004" w:rsidRPr="00823AE3" w:rsidRDefault="00726004" w:rsidP="00726004">
            <w:pPr>
              <w:tabs>
                <w:tab w:val="left" w:pos="567"/>
              </w:tabs>
              <w:jc w:val="center"/>
              <w:rPr>
                <w:b/>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726004" w:rsidRPr="00823AE3" w:rsidRDefault="00726004" w:rsidP="00726004">
            <w:pPr>
              <w:tabs>
                <w:tab w:val="left" w:pos="567"/>
              </w:tabs>
              <w:jc w:val="center"/>
              <w:rPr>
                <w:b/>
                <w:sz w:val="18"/>
                <w:szCs w:val="18"/>
              </w:rPr>
            </w:pPr>
            <w:r w:rsidRPr="00823AE3">
              <w:rPr>
                <w:b/>
                <w:sz w:val="18"/>
                <w:szCs w:val="18"/>
              </w:rPr>
              <w:t xml:space="preserve">Сумма </w:t>
            </w:r>
          </w:p>
        </w:tc>
        <w:tc>
          <w:tcPr>
            <w:tcW w:w="850"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726004" w:rsidRPr="00823AE3" w:rsidRDefault="00726004" w:rsidP="00726004">
            <w:pPr>
              <w:tabs>
                <w:tab w:val="left" w:pos="567"/>
              </w:tabs>
              <w:jc w:val="center"/>
              <w:rPr>
                <w:b/>
                <w:sz w:val="18"/>
                <w:szCs w:val="18"/>
              </w:rPr>
            </w:pPr>
            <w:r w:rsidRPr="00823AE3">
              <w:rPr>
                <w:b/>
                <w:sz w:val="18"/>
                <w:szCs w:val="18"/>
              </w:rPr>
              <w:t>%</w:t>
            </w:r>
          </w:p>
        </w:tc>
      </w:tr>
      <w:tr w:rsidR="00726004" w:rsidRPr="00823AE3" w:rsidTr="00395F44">
        <w:trPr>
          <w:trHeight w:val="178"/>
        </w:trPr>
        <w:tc>
          <w:tcPr>
            <w:tcW w:w="5495" w:type="dxa"/>
            <w:tcBorders>
              <w:left w:val="single" w:sz="4" w:space="0" w:color="000000"/>
              <w:bottom w:val="single" w:sz="4" w:space="0" w:color="auto"/>
              <w:right w:val="single" w:sz="4" w:space="0" w:color="000000"/>
            </w:tcBorders>
            <w:shd w:val="clear" w:color="auto" w:fill="FFFFFF" w:themeFill="background1"/>
            <w:vAlign w:val="center"/>
          </w:tcPr>
          <w:p w:rsidR="00726004" w:rsidRPr="00395F44" w:rsidRDefault="00726004" w:rsidP="00726004">
            <w:pPr>
              <w:tabs>
                <w:tab w:val="left" w:pos="567"/>
              </w:tabs>
              <w:jc w:val="center"/>
              <w:rPr>
                <w:sz w:val="16"/>
                <w:szCs w:val="16"/>
              </w:rPr>
            </w:pPr>
            <w:r w:rsidRPr="00395F44">
              <w:rPr>
                <w:sz w:val="16"/>
                <w:szCs w:val="16"/>
              </w:rPr>
              <w:t>1</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726004" w:rsidRPr="00395F44" w:rsidRDefault="00726004" w:rsidP="00726004">
            <w:pPr>
              <w:tabs>
                <w:tab w:val="left" w:pos="567"/>
              </w:tabs>
              <w:jc w:val="center"/>
              <w:rPr>
                <w:sz w:val="16"/>
                <w:szCs w:val="16"/>
              </w:rPr>
            </w:pPr>
            <w:r w:rsidRPr="00395F44">
              <w:rPr>
                <w:sz w:val="16"/>
                <w:szCs w:val="16"/>
              </w:rPr>
              <w:t>2</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726004" w:rsidRPr="00395F44" w:rsidRDefault="00726004" w:rsidP="00726004">
            <w:pPr>
              <w:tabs>
                <w:tab w:val="left" w:pos="567"/>
              </w:tabs>
              <w:jc w:val="center"/>
              <w:rPr>
                <w:sz w:val="16"/>
                <w:szCs w:val="16"/>
              </w:rPr>
            </w:pPr>
            <w:r w:rsidRPr="00395F44">
              <w:rPr>
                <w:sz w:val="16"/>
                <w:szCs w:val="16"/>
              </w:rPr>
              <w:t>3</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726004" w:rsidRPr="00395F44" w:rsidRDefault="00726004" w:rsidP="00726004">
            <w:pPr>
              <w:tabs>
                <w:tab w:val="left" w:pos="567"/>
              </w:tabs>
              <w:jc w:val="center"/>
              <w:rPr>
                <w:sz w:val="16"/>
                <w:szCs w:val="16"/>
              </w:rPr>
            </w:pPr>
            <w:r w:rsidRPr="00395F44">
              <w:rPr>
                <w:sz w:val="16"/>
                <w:szCs w:val="16"/>
              </w:rPr>
              <w:t>4=3-2</w:t>
            </w:r>
          </w:p>
        </w:tc>
        <w:tc>
          <w:tcPr>
            <w:tcW w:w="85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726004" w:rsidRPr="00395F44" w:rsidRDefault="00726004" w:rsidP="00395F44">
            <w:pPr>
              <w:tabs>
                <w:tab w:val="left" w:pos="567"/>
              </w:tabs>
              <w:ind w:hanging="108"/>
              <w:jc w:val="center"/>
              <w:rPr>
                <w:sz w:val="16"/>
                <w:szCs w:val="16"/>
              </w:rPr>
            </w:pPr>
            <w:r w:rsidRPr="00395F44">
              <w:rPr>
                <w:sz w:val="16"/>
                <w:szCs w:val="16"/>
              </w:rPr>
              <w:t>5=4/2*100</w:t>
            </w:r>
          </w:p>
        </w:tc>
      </w:tr>
      <w:tr w:rsidR="00726004" w:rsidRPr="00823AE3" w:rsidTr="00726004">
        <w:tc>
          <w:tcPr>
            <w:tcW w:w="5495"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autoSpaceDE w:val="0"/>
              <w:autoSpaceDN w:val="0"/>
              <w:adjustRightInd w:val="0"/>
              <w:jc w:val="both"/>
              <w:rPr>
                <w:b/>
                <w:sz w:val="18"/>
                <w:szCs w:val="18"/>
              </w:rPr>
            </w:pPr>
            <w:r>
              <w:rPr>
                <w:b/>
                <w:bCs/>
                <w:sz w:val="16"/>
                <w:szCs w:val="16"/>
              </w:rPr>
              <w:t>МП</w:t>
            </w:r>
            <w:r w:rsidRPr="0066583C">
              <w:rPr>
                <w:b/>
                <w:bCs/>
                <w:sz w:val="16"/>
                <w:szCs w:val="16"/>
              </w:rPr>
              <w:t xml:space="preserve"> "Физическая культура и спорт в Нижнеилимском муниципальном районе"</w:t>
            </w:r>
            <w:r w:rsidRPr="00823AE3">
              <w:rPr>
                <w:rFonts w:eastAsia="Calibri"/>
                <w:b/>
                <w:sz w:val="18"/>
                <w:szCs w:val="18"/>
              </w:rPr>
              <w:t>, всего:</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b/>
                <w:sz w:val="18"/>
                <w:szCs w:val="18"/>
              </w:rPr>
            </w:pPr>
          </w:p>
          <w:p w:rsidR="00726004" w:rsidRPr="00823AE3" w:rsidRDefault="00726004" w:rsidP="00726004">
            <w:pPr>
              <w:tabs>
                <w:tab w:val="left" w:pos="567"/>
              </w:tabs>
              <w:jc w:val="center"/>
              <w:rPr>
                <w:b/>
                <w:sz w:val="18"/>
                <w:szCs w:val="18"/>
              </w:rPr>
            </w:pPr>
            <w:r>
              <w:rPr>
                <w:b/>
                <w:sz w:val="18"/>
                <w:szCs w:val="18"/>
              </w:rPr>
              <w:t>1 685,7</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b/>
                <w:sz w:val="18"/>
                <w:szCs w:val="18"/>
              </w:rPr>
            </w:pPr>
          </w:p>
          <w:p w:rsidR="00726004" w:rsidRPr="00823AE3" w:rsidRDefault="00726004" w:rsidP="00726004">
            <w:pPr>
              <w:tabs>
                <w:tab w:val="left" w:pos="567"/>
              </w:tabs>
              <w:jc w:val="center"/>
              <w:rPr>
                <w:b/>
                <w:sz w:val="18"/>
                <w:szCs w:val="18"/>
              </w:rPr>
            </w:pPr>
            <w:r>
              <w:rPr>
                <w:b/>
                <w:sz w:val="18"/>
                <w:szCs w:val="18"/>
              </w:rPr>
              <w:t>350,9</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b/>
                <w:sz w:val="18"/>
                <w:szCs w:val="18"/>
              </w:rPr>
            </w:pPr>
          </w:p>
          <w:p w:rsidR="00C02E7F" w:rsidRPr="00823AE3" w:rsidRDefault="00C02E7F" w:rsidP="00726004">
            <w:pPr>
              <w:tabs>
                <w:tab w:val="left" w:pos="567"/>
              </w:tabs>
              <w:jc w:val="center"/>
              <w:rPr>
                <w:b/>
                <w:sz w:val="18"/>
                <w:szCs w:val="18"/>
              </w:rPr>
            </w:pPr>
            <w:r>
              <w:rPr>
                <w:b/>
                <w:sz w:val="18"/>
                <w:szCs w:val="18"/>
              </w:rPr>
              <w:t>-1 334,8</w:t>
            </w:r>
          </w:p>
        </w:tc>
        <w:tc>
          <w:tcPr>
            <w:tcW w:w="850"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b/>
                <w:sz w:val="18"/>
                <w:szCs w:val="18"/>
              </w:rPr>
            </w:pPr>
          </w:p>
          <w:p w:rsidR="00726004" w:rsidRPr="00823AE3" w:rsidRDefault="00C02E7F" w:rsidP="00726004">
            <w:pPr>
              <w:tabs>
                <w:tab w:val="left" w:pos="567"/>
              </w:tabs>
              <w:jc w:val="center"/>
              <w:rPr>
                <w:b/>
                <w:sz w:val="18"/>
                <w:szCs w:val="18"/>
              </w:rPr>
            </w:pPr>
            <w:r>
              <w:rPr>
                <w:b/>
                <w:sz w:val="18"/>
                <w:szCs w:val="18"/>
              </w:rPr>
              <w:t>-79,2</w:t>
            </w:r>
          </w:p>
        </w:tc>
      </w:tr>
      <w:tr w:rsidR="00726004" w:rsidRPr="00823AE3" w:rsidTr="00726004">
        <w:tc>
          <w:tcPr>
            <w:tcW w:w="5495"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rPr>
                <w:sz w:val="18"/>
                <w:szCs w:val="18"/>
              </w:rPr>
            </w:pPr>
            <w:r w:rsidRPr="00823AE3">
              <w:rPr>
                <w:rFonts w:eastAsia="Calibri"/>
                <w:sz w:val="18"/>
                <w:szCs w:val="18"/>
              </w:rPr>
              <w:t xml:space="preserve">ПП </w:t>
            </w:r>
            <w:r w:rsidRPr="00823AE3">
              <w:rPr>
                <w:sz w:val="18"/>
                <w:szCs w:val="18"/>
              </w:rPr>
              <w:t>«</w:t>
            </w:r>
            <w:r w:rsidRPr="0066583C">
              <w:rPr>
                <w:sz w:val="16"/>
                <w:szCs w:val="16"/>
              </w:rPr>
              <w:t>Физическая культура и массовый спорт</w:t>
            </w:r>
            <w:r w:rsidRPr="00823AE3">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sz w:val="18"/>
                <w:szCs w:val="18"/>
              </w:rPr>
            </w:pPr>
          </w:p>
          <w:p w:rsidR="00726004" w:rsidRPr="00823AE3" w:rsidRDefault="00726004" w:rsidP="00726004">
            <w:pPr>
              <w:tabs>
                <w:tab w:val="left" w:pos="567"/>
              </w:tabs>
              <w:jc w:val="center"/>
              <w:rPr>
                <w:sz w:val="18"/>
                <w:szCs w:val="18"/>
              </w:rPr>
            </w:pPr>
            <w:r>
              <w:rPr>
                <w:sz w:val="18"/>
                <w:szCs w:val="18"/>
              </w:rPr>
              <w:t>1 230,7</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sz w:val="18"/>
                <w:szCs w:val="18"/>
              </w:rPr>
            </w:pPr>
          </w:p>
          <w:p w:rsidR="00726004" w:rsidRPr="00823AE3" w:rsidRDefault="00726004" w:rsidP="00726004">
            <w:pPr>
              <w:tabs>
                <w:tab w:val="left" w:pos="567"/>
              </w:tabs>
              <w:jc w:val="center"/>
              <w:rPr>
                <w:sz w:val="18"/>
                <w:szCs w:val="18"/>
              </w:rPr>
            </w:pPr>
            <w:r>
              <w:rPr>
                <w:sz w:val="18"/>
                <w:szCs w:val="18"/>
              </w:rPr>
              <w:t>273,3</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sz w:val="18"/>
                <w:szCs w:val="18"/>
              </w:rPr>
            </w:pPr>
          </w:p>
          <w:p w:rsidR="00C02E7F" w:rsidRPr="00823AE3" w:rsidRDefault="00C02E7F" w:rsidP="00726004">
            <w:pPr>
              <w:tabs>
                <w:tab w:val="left" w:pos="567"/>
              </w:tabs>
              <w:jc w:val="center"/>
              <w:rPr>
                <w:sz w:val="18"/>
                <w:szCs w:val="18"/>
              </w:rPr>
            </w:pPr>
            <w:r>
              <w:rPr>
                <w:sz w:val="18"/>
                <w:szCs w:val="18"/>
              </w:rPr>
              <w:t>-957,4</w:t>
            </w:r>
          </w:p>
        </w:tc>
        <w:tc>
          <w:tcPr>
            <w:tcW w:w="850"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sz w:val="18"/>
                <w:szCs w:val="18"/>
              </w:rPr>
            </w:pPr>
          </w:p>
          <w:p w:rsidR="00726004" w:rsidRPr="00823AE3" w:rsidRDefault="00C02E7F" w:rsidP="00726004">
            <w:pPr>
              <w:tabs>
                <w:tab w:val="left" w:pos="567"/>
              </w:tabs>
              <w:jc w:val="center"/>
              <w:rPr>
                <w:sz w:val="18"/>
                <w:szCs w:val="18"/>
              </w:rPr>
            </w:pPr>
            <w:r>
              <w:rPr>
                <w:sz w:val="18"/>
                <w:szCs w:val="18"/>
              </w:rPr>
              <w:t>-77,8</w:t>
            </w:r>
          </w:p>
        </w:tc>
      </w:tr>
      <w:tr w:rsidR="00726004" w:rsidRPr="00823AE3" w:rsidTr="00726004">
        <w:tc>
          <w:tcPr>
            <w:tcW w:w="5495"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rPr>
                <w:sz w:val="18"/>
                <w:szCs w:val="18"/>
              </w:rPr>
            </w:pPr>
            <w:r w:rsidRPr="00823AE3">
              <w:rPr>
                <w:rFonts w:eastAsia="Calibri"/>
                <w:sz w:val="18"/>
                <w:szCs w:val="18"/>
              </w:rPr>
              <w:t xml:space="preserve">ПП </w:t>
            </w:r>
            <w:r w:rsidRPr="00823AE3">
              <w:rPr>
                <w:sz w:val="18"/>
                <w:szCs w:val="18"/>
              </w:rPr>
              <w:t>«</w:t>
            </w:r>
            <w:r w:rsidRPr="0066583C">
              <w:rPr>
                <w:sz w:val="16"/>
                <w:szCs w:val="16"/>
              </w:rPr>
              <w:t>Реализация и внедрение Всероссийского физкультурно-спортивного комплекса "Готов к труду и обороне" (ГТО)"</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sz w:val="18"/>
                <w:szCs w:val="18"/>
              </w:rPr>
            </w:pPr>
          </w:p>
          <w:p w:rsidR="00726004" w:rsidRPr="00823AE3" w:rsidRDefault="00726004" w:rsidP="00726004">
            <w:pPr>
              <w:tabs>
                <w:tab w:val="left" w:pos="567"/>
              </w:tabs>
              <w:jc w:val="center"/>
              <w:rPr>
                <w:sz w:val="18"/>
                <w:szCs w:val="18"/>
              </w:rPr>
            </w:pPr>
            <w:r>
              <w:rPr>
                <w:sz w:val="18"/>
                <w:szCs w:val="18"/>
              </w:rPr>
              <w:t>20,0</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sz w:val="18"/>
                <w:szCs w:val="18"/>
              </w:rPr>
            </w:pPr>
          </w:p>
          <w:p w:rsidR="00726004" w:rsidRPr="00823AE3" w:rsidRDefault="00726004" w:rsidP="00726004">
            <w:pPr>
              <w:tabs>
                <w:tab w:val="left" w:pos="567"/>
              </w:tabs>
              <w:jc w:val="center"/>
              <w:rPr>
                <w:sz w:val="18"/>
                <w:szCs w:val="18"/>
              </w:rPr>
            </w:pPr>
            <w:r>
              <w:rPr>
                <w:sz w:val="18"/>
                <w:szCs w:val="18"/>
              </w:rPr>
              <w:t>4,2</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sz w:val="18"/>
                <w:szCs w:val="18"/>
              </w:rPr>
            </w:pPr>
          </w:p>
          <w:p w:rsidR="00C02E7F" w:rsidRPr="00823AE3" w:rsidRDefault="00C02E7F" w:rsidP="00726004">
            <w:pPr>
              <w:tabs>
                <w:tab w:val="left" w:pos="567"/>
              </w:tabs>
              <w:jc w:val="center"/>
              <w:rPr>
                <w:sz w:val="18"/>
                <w:szCs w:val="18"/>
              </w:rPr>
            </w:pPr>
            <w:r>
              <w:rPr>
                <w:sz w:val="18"/>
                <w:szCs w:val="18"/>
              </w:rPr>
              <w:t>-15,8</w:t>
            </w:r>
          </w:p>
        </w:tc>
        <w:tc>
          <w:tcPr>
            <w:tcW w:w="850"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sz w:val="18"/>
                <w:szCs w:val="18"/>
              </w:rPr>
            </w:pPr>
          </w:p>
          <w:p w:rsidR="00726004" w:rsidRPr="00823AE3" w:rsidRDefault="00C02E7F" w:rsidP="00726004">
            <w:pPr>
              <w:tabs>
                <w:tab w:val="left" w:pos="567"/>
              </w:tabs>
              <w:jc w:val="center"/>
              <w:rPr>
                <w:sz w:val="18"/>
                <w:szCs w:val="18"/>
              </w:rPr>
            </w:pPr>
            <w:r>
              <w:rPr>
                <w:sz w:val="18"/>
                <w:szCs w:val="18"/>
              </w:rPr>
              <w:t>-79</w:t>
            </w:r>
          </w:p>
        </w:tc>
      </w:tr>
      <w:tr w:rsidR="00726004" w:rsidRPr="00823AE3" w:rsidTr="00726004">
        <w:tc>
          <w:tcPr>
            <w:tcW w:w="5495" w:type="dxa"/>
            <w:tcBorders>
              <w:top w:val="single" w:sz="4" w:space="0" w:color="000000"/>
              <w:left w:val="single" w:sz="4" w:space="0" w:color="000000"/>
              <w:bottom w:val="single" w:sz="4" w:space="0" w:color="000000"/>
              <w:right w:val="single" w:sz="4" w:space="0" w:color="000000"/>
            </w:tcBorders>
            <w:vAlign w:val="center"/>
          </w:tcPr>
          <w:p w:rsidR="00726004" w:rsidRPr="0066583C" w:rsidRDefault="00726004" w:rsidP="00726004">
            <w:pPr>
              <w:widowControl w:val="0"/>
              <w:ind w:left="-57" w:right="-113"/>
              <w:outlineLvl w:val="6"/>
              <w:rPr>
                <w:sz w:val="16"/>
                <w:szCs w:val="16"/>
              </w:rPr>
            </w:pPr>
            <w:r w:rsidRPr="0066583C">
              <w:rPr>
                <w:sz w:val="16"/>
                <w:szCs w:val="16"/>
              </w:rPr>
              <w:t>П</w:t>
            </w:r>
            <w:r>
              <w:rPr>
                <w:sz w:val="16"/>
                <w:szCs w:val="16"/>
              </w:rPr>
              <w:t>П</w:t>
            </w:r>
            <w:r w:rsidRPr="0066583C">
              <w:rPr>
                <w:sz w:val="16"/>
                <w:szCs w:val="16"/>
              </w:rPr>
              <w:t xml:space="preserve"> "Детско-юношеский спорт и подготовка спортивного резерва"</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sz w:val="18"/>
                <w:szCs w:val="18"/>
              </w:rPr>
            </w:pPr>
            <w:r>
              <w:rPr>
                <w:sz w:val="18"/>
                <w:szCs w:val="18"/>
              </w:rPr>
              <w:t>20,0</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sz w:val="18"/>
                <w:szCs w:val="18"/>
              </w:rPr>
            </w:pPr>
            <w:r>
              <w:rPr>
                <w:sz w:val="18"/>
                <w:szCs w:val="18"/>
              </w:rPr>
              <w:t>4,2</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C02E7F" w:rsidP="00726004">
            <w:pPr>
              <w:tabs>
                <w:tab w:val="left" w:pos="567"/>
              </w:tabs>
              <w:jc w:val="center"/>
              <w:rPr>
                <w:sz w:val="18"/>
                <w:szCs w:val="18"/>
              </w:rPr>
            </w:pPr>
            <w:r>
              <w:rPr>
                <w:sz w:val="18"/>
                <w:szCs w:val="18"/>
              </w:rPr>
              <w:t>-15,8</w:t>
            </w:r>
          </w:p>
        </w:tc>
        <w:tc>
          <w:tcPr>
            <w:tcW w:w="850" w:type="dxa"/>
            <w:tcBorders>
              <w:top w:val="single" w:sz="4" w:space="0" w:color="000000"/>
              <w:left w:val="single" w:sz="4" w:space="0" w:color="000000"/>
              <w:bottom w:val="single" w:sz="4" w:space="0" w:color="000000"/>
              <w:right w:val="single" w:sz="4" w:space="0" w:color="000000"/>
            </w:tcBorders>
          </w:tcPr>
          <w:p w:rsidR="00726004" w:rsidRPr="00823AE3" w:rsidRDefault="00C02E7F" w:rsidP="00726004">
            <w:pPr>
              <w:tabs>
                <w:tab w:val="left" w:pos="567"/>
              </w:tabs>
              <w:jc w:val="center"/>
              <w:rPr>
                <w:sz w:val="18"/>
                <w:szCs w:val="18"/>
              </w:rPr>
            </w:pPr>
            <w:r>
              <w:rPr>
                <w:sz w:val="18"/>
                <w:szCs w:val="18"/>
              </w:rPr>
              <w:t>-79</w:t>
            </w:r>
          </w:p>
        </w:tc>
      </w:tr>
      <w:tr w:rsidR="00726004" w:rsidRPr="00823AE3" w:rsidTr="00726004">
        <w:tc>
          <w:tcPr>
            <w:tcW w:w="5495" w:type="dxa"/>
            <w:tcBorders>
              <w:top w:val="single" w:sz="4" w:space="0" w:color="000000"/>
              <w:left w:val="single" w:sz="4" w:space="0" w:color="000000"/>
              <w:bottom w:val="single" w:sz="4" w:space="0" w:color="000000"/>
              <w:right w:val="single" w:sz="4" w:space="0" w:color="000000"/>
            </w:tcBorders>
            <w:vAlign w:val="center"/>
          </w:tcPr>
          <w:p w:rsidR="00726004" w:rsidRPr="0066583C" w:rsidRDefault="00726004" w:rsidP="00726004">
            <w:pPr>
              <w:widowControl w:val="0"/>
              <w:ind w:left="-57" w:right="-113"/>
              <w:outlineLvl w:val="6"/>
              <w:rPr>
                <w:sz w:val="16"/>
                <w:szCs w:val="16"/>
              </w:rPr>
            </w:pPr>
            <w:r>
              <w:rPr>
                <w:sz w:val="16"/>
                <w:szCs w:val="16"/>
              </w:rPr>
              <w:t>ПП</w:t>
            </w:r>
            <w:r w:rsidRPr="0066583C">
              <w:rPr>
                <w:sz w:val="16"/>
                <w:szCs w:val="16"/>
              </w:rPr>
              <w:t xml:space="preserve"> "Школьный спорт"</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sz w:val="18"/>
                <w:szCs w:val="18"/>
              </w:rPr>
            </w:pPr>
            <w:r>
              <w:rPr>
                <w:sz w:val="18"/>
                <w:szCs w:val="18"/>
              </w:rPr>
              <w:t>395,0</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sz w:val="18"/>
                <w:szCs w:val="18"/>
              </w:rPr>
            </w:pPr>
            <w:r>
              <w:rPr>
                <w:sz w:val="18"/>
                <w:szCs w:val="18"/>
              </w:rPr>
              <w:t>65,0</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C02E7F" w:rsidP="00726004">
            <w:pPr>
              <w:tabs>
                <w:tab w:val="left" w:pos="567"/>
              </w:tabs>
              <w:jc w:val="center"/>
              <w:rPr>
                <w:sz w:val="18"/>
                <w:szCs w:val="18"/>
              </w:rPr>
            </w:pPr>
            <w:r>
              <w:rPr>
                <w:sz w:val="18"/>
                <w:szCs w:val="18"/>
              </w:rPr>
              <w:t>-330,0</w:t>
            </w:r>
          </w:p>
        </w:tc>
        <w:tc>
          <w:tcPr>
            <w:tcW w:w="850" w:type="dxa"/>
            <w:tcBorders>
              <w:top w:val="single" w:sz="4" w:space="0" w:color="000000"/>
              <w:left w:val="single" w:sz="4" w:space="0" w:color="000000"/>
              <w:bottom w:val="single" w:sz="4" w:space="0" w:color="000000"/>
              <w:right w:val="single" w:sz="4" w:space="0" w:color="000000"/>
            </w:tcBorders>
          </w:tcPr>
          <w:p w:rsidR="00726004" w:rsidRPr="00823AE3" w:rsidRDefault="00C02E7F" w:rsidP="00726004">
            <w:pPr>
              <w:tabs>
                <w:tab w:val="left" w:pos="567"/>
              </w:tabs>
              <w:jc w:val="center"/>
              <w:rPr>
                <w:sz w:val="18"/>
                <w:szCs w:val="18"/>
              </w:rPr>
            </w:pPr>
            <w:r>
              <w:rPr>
                <w:sz w:val="18"/>
                <w:szCs w:val="18"/>
              </w:rPr>
              <w:t>-83,4</w:t>
            </w:r>
          </w:p>
        </w:tc>
      </w:tr>
      <w:tr w:rsidR="00726004" w:rsidRPr="00823AE3" w:rsidTr="00726004">
        <w:tc>
          <w:tcPr>
            <w:tcW w:w="5495" w:type="dxa"/>
            <w:tcBorders>
              <w:top w:val="single" w:sz="4" w:space="0" w:color="000000"/>
              <w:left w:val="single" w:sz="4" w:space="0" w:color="000000"/>
              <w:bottom w:val="single" w:sz="4" w:space="0" w:color="000000"/>
              <w:right w:val="single" w:sz="4" w:space="0" w:color="000000"/>
            </w:tcBorders>
            <w:vAlign w:val="center"/>
          </w:tcPr>
          <w:p w:rsidR="00726004" w:rsidRDefault="00726004" w:rsidP="00726004">
            <w:pPr>
              <w:widowControl w:val="0"/>
              <w:ind w:left="-57" w:right="-113"/>
              <w:outlineLvl w:val="6"/>
              <w:rPr>
                <w:sz w:val="16"/>
                <w:szCs w:val="16"/>
              </w:rPr>
            </w:pPr>
            <w:r w:rsidRPr="0066583C">
              <w:rPr>
                <w:sz w:val="16"/>
                <w:szCs w:val="16"/>
              </w:rPr>
              <w:t>П</w:t>
            </w:r>
            <w:r>
              <w:rPr>
                <w:sz w:val="16"/>
                <w:szCs w:val="16"/>
              </w:rPr>
              <w:t>П</w:t>
            </w:r>
            <w:r w:rsidRPr="0066583C">
              <w:rPr>
                <w:sz w:val="16"/>
                <w:szCs w:val="16"/>
              </w:rPr>
              <w:t xml:space="preserve"> "Адаптивная физическая культура и адаптивный спорт"</w:t>
            </w:r>
          </w:p>
        </w:tc>
        <w:tc>
          <w:tcPr>
            <w:tcW w:w="1134" w:type="dxa"/>
            <w:tcBorders>
              <w:top w:val="single" w:sz="4" w:space="0" w:color="000000"/>
              <w:left w:val="single" w:sz="4" w:space="0" w:color="000000"/>
              <w:bottom w:val="single" w:sz="4" w:space="0" w:color="000000"/>
              <w:right w:val="single" w:sz="4" w:space="0" w:color="000000"/>
            </w:tcBorders>
          </w:tcPr>
          <w:p w:rsidR="00726004" w:rsidRDefault="00726004" w:rsidP="00726004">
            <w:pPr>
              <w:tabs>
                <w:tab w:val="left" w:pos="567"/>
              </w:tabs>
              <w:jc w:val="center"/>
              <w:rPr>
                <w:sz w:val="18"/>
                <w:szCs w:val="18"/>
              </w:rPr>
            </w:pPr>
            <w:r>
              <w:rPr>
                <w:sz w:val="18"/>
                <w:szCs w:val="18"/>
              </w:rPr>
              <w:t>20,0</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726004" w:rsidP="00726004">
            <w:pPr>
              <w:tabs>
                <w:tab w:val="left" w:pos="567"/>
              </w:tabs>
              <w:jc w:val="center"/>
              <w:rPr>
                <w:sz w:val="18"/>
                <w:szCs w:val="18"/>
              </w:rPr>
            </w:pPr>
            <w:r>
              <w:rPr>
                <w:sz w:val="18"/>
                <w:szCs w:val="18"/>
              </w:rPr>
              <w:t>4,2</w:t>
            </w:r>
          </w:p>
        </w:tc>
        <w:tc>
          <w:tcPr>
            <w:tcW w:w="1134" w:type="dxa"/>
            <w:tcBorders>
              <w:top w:val="single" w:sz="4" w:space="0" w:color="000000"/>
              <w:left w:val="single" w:sz="4" w:space="0" w:color="000000"/>
              <w:bottom w:val="single" w:sz="4" w:space="0" w:color="000000"/>
              <w:right w:val="single" w:sz="4" w:space="0" w:color="000000"/>
            </w:tcBorders>
          </w:tcPr>
          <w:p w:rsidR="00726004" w:rsidRPr="00823AE3" w:rsidRDefault="00C02E7F" w:rsidP="00726004">
            <w:pPr>
              <w:tabs>
                <w:tab w:val="left" w:pos="567"/>
              </w:tabs>
              <w:jc w:val="center"/>
              <w:rPr>
                <w:sz w:val="18"/>
                <w:szCs w:val="18"/>
              </w:rPr>
            </w:pPr>
            <w:r>
              <w:rPr>
                <w:sz w:val="18"/>
                <w:szCs w:val="18"/>
              </w:rPr>
              <w:t>-15,8</w:t>
            </w:r>
          </w:p>
        </w:tc>
        <w:tc>
          <w:tcPr>
            <w:tcW w:w="850" w:type="dxa"/>
            <w:tcBorders>
              <w:top w:val="single" w:sz="4" w:space="0" w:color="000000"/>
              <w:left w:val="single" w:sz="4" w:space="0" w:color="000000"/>
              <w:bottom w:val="single" w:sz="4" w:space="0" w:color="000000"/>
              <w:right w:val="single" w:sz="4" w:space="0" w:color="000000"/>
            </w:tcBorders>
          </w:tcPr>
          <w:p w:rsidR="00726004" w:rsidRPr="00823AE3" w:rsidRDefault="00C02E7F" w:rsidP="00726004">
            <w:pPr>
              <w:tabs>
                <w:tab w:val="left" w:pos="567"/>
              </w:tabs>
              <w:jc w:val="center"/>
              <w:rPr>
                <w:sz w:val="18"/>
                <w:szCs w:val="18"/>
              </w:rPr>
            </w:pPr>
            <w:r>
              <w:rPr>
                <w:sz w:val="18"/>
                <w:szCs w:val="18"/>
              </w:rPr>
              <w:t>-79</w:t>
            </w:r>
          </w:p>
        </w:tc>
      </w:tr>
    </w:tbl>
    <w:p w:rsidR="00726004" w:rsidRPr="00C02E7F" w:rsidRDefault="00C02E7F" w:rsidP="00CB168C">
      <w:pPr>
        <w:tabs>
          <w:tab w:val="left" w:pos="851"/>
        </w:tabs>
        <w:spacing w:after="200" w:line="276" w:lineRule="auto"/>
        <w:ind w:firstLine="567"/>
        <w:contextualSpacing/>
        <w:jc w:val="both"/>
        <w:outlineLvl w:val="2"/>
        <w:rPr>
          <w:rFonts w:eastAsia="Calibri"/>
        </w:rPr>
      </w:pPr>
      <w:r w:rsidRPr="00C02E7F">
        <w:rPr>
          <w:rFonts w:eastAsia="Calibri"/>
        </w:rPr>
        <w:t xml:space="preserve">В 2023 году средства предусмотрены на реализацию </w:t>
      </w:r>
      <w:r w:rsidR="00EF7141">
        <w:rPr>
          <w:rFonts w:eastAsia="Calibri"/>
        </w:rPr>
        <w:t xml:space="preserve">следующих </w:t>
      </w:r>
      <w:r w:rsidRPr="00C02E7F">
        <w:rPr>
          <w:rFonts w:eastAsia="Calibri"/>
        </w:rPr>
        <w:t>мероприятий</w:t>
      </w:r>
    </w:p>
    <w:p w:rsidR="00726004" w:rsidRDefault="00EF7141" w:rsidP="00CB168C">
      <w:pPr>
        <w:tabs>
          <w:tab w:val="left" w:pos="851"/>
        </w:tabs>
        <w:spacing w:after="200" w:line="276" w:lineRule="auto"/>
        <w:ind w:firstLine="567"/>
        <w:contextualSpacing/>
        <w:jc w:val="both"/>
        <w:outlineLvl w:val="2"/>
        <w:rPr>
          <w:rFonts w:eastAsia="Calibri"/>
        </w:rPr>
      </w:pPr>
      <w:r>
        <w:rPr>
          <w:rFonts w:eastAsia="Calibri"/>
        </w:rPr>
        <w:t xml:space="preserve">- организация и проведение физкультурно-оздоровительных и спортивно-массовых мероприятий, официальных спортивных мероприятий с различными возрастными социальными группами населения </w:t>
      </w:r>
      <w:r w:rsidR="00FA04E2">
        <w:rPr>
          <w:rFonts w:eastAsia="Calibri"/>
        </w:rPr>
        <w:t>в объеме 273,3 тыс. рублей;</w:t>
      </w:r>
    </w:p>
    <w:p w:rsidR="00FA04E2" w:rsidRDefault="00FA04E2" w:rsidP="00CB168C">
      <w:pPr>
        <w:tabs>
          <w:tab w:val="left" w:pos="851"/>
        </w:tabs>
        <w:spacing w:after="200" w:line="276" w:lineRule="auto"/>
        <w:ind w:firstLine="567"/>
        <w:contextualSpacing/>
        <w:jc w:val="both"/>
        <w:outlineLvl w:val="2"/>
        <w:rPr>
          <w:rFonts w:eastAsia="Calibri"/>
        </w:rPr>
      </w:pPr>
      <w:r>
        <w:rPr>
          <w:rFonts w:eastAsia="Calibri"/>
        </w:rPr>
        <w:t>- организаци</w:t>
      </w:r>
      <w:r w:rsidR="00615012">
        <w:rPr>
          <w:rFonts w:eastAsia="Calibri"/>
        </w:rPr>
        <w:t>я</w:t>
      </w:r>
      <w:r>
        <w:rPr>
          <w:rFonts w:eastAsia="Calibri"/>
        </w:rPr>
        <w:t xml:space="preserve"> и проведение мероприятий БФСК ГТО – 4,2 тыс. рублей;</w:t>
      </w:r>
    </w:p>
    <w:p w:rsidR="00FA04E2" w:rsidRDefault="00FA04E2" w:rsidP="00CB168C">
      <w:pPr>
        <w:tabs>
          <w:tab w:val="left" w:pos="851"/>
        </w:tabs>
        <w:spacing w:after="200" w:line="276" w:lineRule="auto"/>
        <w:ind w:firstLine="567"/>
        <w:contextualSpacing/>
        <w:jc w:val="both"/>
        <w:outlineLvl w:val="2"/>
        <w:rPr>
          <w:color w:val="000000"/>
        </w:rPr>
      </w:pPr>
      <w:r>
        <w:rPr>
          <w:rFonts w:eastAsia="Calibri"/>
        </w:rPr>
        <w:t xml:space="preserve">- </w:t>
      </w:r>
      <w:r>
        <w:rPr>
          <w:color w:val="000000"/>
        </w:rPr>
        <w:t xml:space="preserve">организация и проведение официальных спортивных соревнований детско-юношеского спорта – </w:t>
      </w:r>
      <w:r w:rsidR="00547CE2">
        <w:rPr>
          <w:color w:val="000000"/>
        </w:rPr>
        <w:t>4,2</w:t>
      </w:r>
      <w:r>
        <w:rPr>
          <w:color w:val="000000"/>
        </w:rPr>
        <w:t xml:space="preserve"> тыс. рублей;</w:t>
      </w:r>
    </w:p>
    <w:p w:rsidR="00547CE2" w:rsidRDefault="00547CE2" w:rsidP="00CB168C">
      <w:pPr>
        <w:tabs>
          <w:tab w:val="left" w:pos="851"/>
        </w:tabs>
        <w:spacing w:after="200" w:line="276" w:lineRule="auto"/>
        <w:ind w:firstLine="567"/>
        <w:contextualSpacing/>
        <w:jc w:val="both"/>
        <w:outlineLvl w:val="2"/>
        <w:rPr>
          <w:color w:val="000000"/>
        </w:rPr>
      </w:pPr>
      <w:r>
        <w:rPr>
          <w:color w:val="000000"/>
        </w:rPr>
        <w:t xml:space="preserve">- </w:t>
      </w:r>
      <w:r w:rsidR="00615012">
        <w:rPr>
          <w:color w:val="000000"/>
        </w:rPr>
        <w:t>о</w:t>
      </w:r>
      <w:r>
        <w:rPr>
          <w:color w:val="000000"/>
        </w:rPr>
        <w:t>рганизация и проведение спортивно-массовых мероприятий и официальных спортивных соревнований среди школьников</w:t>
      </w:r>
      <w:r w:rsidR="00615012">
        <w:rPr>
          <w:color w:val="000000"/>
        </w:rPr>
        <w:t xml:space="preserve"> – 65,0 тыс. рублей;</w:t>
      </w:r>
    </w:p>
    <w:p w:rsidR="0066647A" w:rsidRDefault="00615012" w:rsidP="00615012">
      <w:pPr>
        <w:rPr>
          <w:rFonts w:eastAsia="Calibri"/>
        </w:rPr>
      </w:pPr>
      <w:r>
        <w:rPr>
          <w:color w:val="000000"/>
        </w:rPr>
        <w:t xml:space="preserve">  </w:t>
      </w:r>
      <w:r w:rsidR="002D157B">
        <w:rPr>
          <w:color w:val="000000"/>
        </w:rPr>
        <w:t xml:space="preserve">       </w:t>
      </w:r>
      <w:r>
        <w:rPr>
          <w:color w:val="000000"/>
        </w:rPr>
        <w:t xml:space="preserve"> -  организация и проведение физкультурно-оздоровительных мероприятий  для лиц с ограниченными возможностями здоровья и инвалидов – 4,2 тыс. рублей.</w:t>
      </w:r>
    </w:p>
    <w:p w:rsidR="0066647A" w:rsidRPr="00BD07DF" w:rsidRDefault="00E96730" w:rsidP="00547CE2">
      <w:pPr>
        <w:ind w:firstLine="709"/>
        <w:jc w:val="both"/>
        <w:rPr>
          <w:rFonts w:ascii="Times" w:hAnsi="Times"/>
          <w:i/>
          <w:color w:val="000000"/>
          <w:u w:val="single"/>
        </w:rPr>
      </w:pPr>
      <w:r w:rsidRPr="00BD07DF">
        <w:rPr>
          <w:rFonts w:ascii="Times" w:hAnsi="Times"/>
          <w:color w:val="000000"/>
        </w:rPr>
        <w:t xml:space="preserve">На момент подготовки заключения </w:t>
      </w:r>
      <w:r>
        <w:rPr>
          <w:rFonts w:asciiTheme="minorHAnsi" w:hAnsiTheme="minorHAnsi"/>
          <w:color w:val="000000"/>
        </w:rPr>
        <w:t>п</w:t>
      </w:r>
      <w:r w:rsidR="0066647A" w:rsidRPr="00547CE2">
        <w:rPr>
          <w:rFonts w:ascii="Times" w:hAnsi="Times"/>
          <w:color w:val="000000"/>
        </w:rPr>
        <w:t>оказатели финансового обеспечения</w:t>
      </w:r>
      <w:r>
        <w:rPr>
          <w:rFonts w:asciiTheme="minorHAnsi" w:hAnsiTheme="minorHAnsi"/>
          <w:color w:val="000000"/>
        </w:rPr>
        <w:t xml:space="preserve"> </w:t>
      </w:r>
      <w:r w:rsidR="0066647A" w:rsidRPr="00547CE2">
        <w:rPr>
          <w:rFonts w:ascii="Times" w:hAnsi="Times"/>
          <w:color w:val="000000"/>
        </w:rPr>
        <w:t xml:space="preserve">системы мероприятий </w:t>
      </w:r>
      <w:r w:rsidR="00547CE2">
        <w:rPr>
          <w:rFonts w:asciiTheme="minorHAnsi" w:hAnsiTheme="minorHAnsi"/>
          <w:color w:val="000000"/>
        </w:rPr>
        <w:t>п</w:t>
      </w:r>
      <w:r w:rsidR="0066647A" w:rsidRPr="00547CE2">
        <w:rPr>
          <w:rFonts w:ascii="Times" w:hAnsi="Times"/>
          <w:color w:val="000000"/>
        </w:rPr>
        <w:t>одпрограмм</w:t>
      </w:r>
      <w:r w:rsidR="0066647A" w:rsidRPr="00547CE2">
        <w:rPr>
          <w:rFonts w:ascii="Times" w:hAnsi="Times"/>
        </w:rPr>
        <w:t xml:space="preserve"> </w:t>
      </w:r>
      <w:r w:rsidR="00547CE2">
        <w:rPr>
          <w:rFonts w:asciiTheme="minorHAnsi" w:hAnsiTheme="minorHAnsi"/>
        </w:rPr>
        <w:t>«</w:t>
      </w:r>
      <w:r w:rsidR="0066647A" w:rsidRPr="00547CE2">
        <w:rPr>
          <w:rFonts w:ascii="Times" w:hAnsi="Times"/>
        </w:rPr>
        <w:t>Детско-юношеский спорт и подготовка спортивного резерва"</w:t>
      </w:r>
      <w:r w:rsidR="00547CE2">
        <w:rPr>
          <w:rFonts w:asciiTheme="minorHAnsi" w:hAnsiTheme="minorHAnsi"/>
        </w:rPr>
        <w:t xml:space="preserve">, </w:t>
      </w:r>
      <w:r w:rsidR="0066647A" w:rsidRPr="00547CE2">
        <w:rPr>
          <w:rFonts w:ascii="Times" w:hAnsi="Times"/>
          <w:b/>
          <w:color w:val="000000"/>
        </w:rPr>
        <w:t xml:space="preserve"> </w:t>
      </w:r>
      <w:r w:rsidR="0066647A" w:rsidRPr="00547CE2">
        <w:rPr>
          <w:rFonts w:ascii="Times" w:hAnsi="Times"/>
          <w:color w:val="000000"/>
        </w:rPr>
        <w:t>«Школьный спорт» и «</w:t>
      </w:r>
      <w:r w:rsidR="0066647A" w:rsidRPr="00547CE2">
        <w:rPr>
          <w:rFonts w:ascii="Times" w:hAnsi="Times"/>
          <w:bCs/>
          <w:color w:val="000000"/>
        </w:rPr>
        <w:t>Адаптивная физическая культура и адаптивный спорт</w:t>
      </w:r>
      <w:r w:rsidR="0066647A" w:rsidRPr="00547CE2">
        <w:rPr>
          <w:rFonts w:ascii="Times" w:hAnsi="Times"/>
          <w:color w:val="000000"/>
        </w:rPr>
        <w:t>»</w:t>
      </w:r>
      <w:r w:rsidR="00547CE2">
        <w:rPr>
          <w:rFonts w:asciiTheme="minorHAnsi" w:hAnsiTheme="minorHAnsi"/>
          <w:color w:val="000000"/>
        </w:rPr>
        <w:t xml:space="preserve"> </w:t>
      </w:r>
      <w:r w:rsidR="0066647A" w:rsidRPr="00547CE2">
        <w:rPr>
          <w:rFonts w:ascii="Times" w:hAnsi="Times"/>
          <w:color w:val="000000"/>
        </w:rPr>
        <w:t>на 2023-2024 годы</w:t>
      </w:r>
      <w:r w:rsidR="0066647A" w:rsidRPr="00547CE2">
        <w:rPr>
          <w:rFonts w:ascii="Times" w:hAnsi="Times"/>
          <w:b/>
          <w:color w:val="000000"/>
        </w:rPr>
        <w:t xml:space="preserve"> </w:t>
      </w:r>
      <w:r w:rsidR="0066647A" w:rsidRPr="00BD07DF">
        <w:rPr>
          <w:rFonts w:ascii="Times" w:hAnsi="Times"/>
          <w:i/>
          <w:color w:val="000000"/>
          <w:u w:val="single"/>
        </w:rPr>
        <w:t>не  соответствуют бюджетным ассигнованиям</w:t>
      </w:r>
      <w:r w:rsidR="00547CE2" w:rsidRPr="00BD07DF">
        <w:rPr>
          <w:rFonts w:ascii="Times" w:hAnsi="Times"/>
          <w:i/>
          <w:color w:val="000000"/>
          <w:u w:val="single"/>
        </w:rPr>
        <w:t xml:space="preserve">, </w:t>
      </w:r>
      <w:r w:rsidR="0066647A" w:rsidRPr="00BD07DF">
        <w:rPr>
          <w:rFonts w:ascii="Times" w:hAnsi="Times"/>
          <w:i/>
          <w:color w:val="000000"/>
          <w:u w:val="single"/>
        </w:rPr>
        <w:t>предусмотренным проект</w:t>
      </w:r>
      <w:r w:rsidR="00547CE2" w:rsidRPr="00BD07DF">
        <w:rPr>
          <w:rFonts w:ascii="Times" w:hAnsi="Times"/>
          <w:i/>
          <w:color w:val="000000"/>
          <w:u w:val="single"/>
        </w:rPr>
        <w:t>ом</w:t>
      </w:r>
      <w:r w:rsidR="0066647A" w:rsidRPr="00BD07DF">
        <w:rPr>
          <w:rFonts w:ascii="Times" w:hAnsi="Times"/>
          <w:i/>
          <w:color w:val="000000"/>
          <w:u w:val="single"/>
        </w:rPr>
        <w:t xml:space="preserve"> бюджета по соответствующим подпрограммам, по общей сумме расходов</w:t>
      </w:r>
      <w:r w:rsidRPr="00BD07DF">
        <w:rPr>
          <w:rFonts w:ascii="Times" w:hAnsi="Times"/>
          <w:i/>
          <w:color w:val="000000"/>
          <w:u w:val="single"/>
        </w:rPr>
        <w:t xml:space="preserve"> (</w:t>
      </w:r>
      <w:r w:rsidR="0066647A" w:rsidRPr="00BD07DF">
        <w:rPr>
          <w:rFonts w:ascii="Times" w:hAnsi="Times"/>
          <w:i/>
          <w:color w:val="000000"/>
          <w:u w:val="single"/>
        </w:rPr>
        <w:t xml:space="preserve">отклонение составило </w:t>
      </w:r>
      <w:r w:rsidR="004F618D" w:rsidRPr="00BD07DF">
        <w:rPr>
          <w:rFonts w:ascii="Times" w:hAnsi="Times"/>
          <w:i/>
          <w:color w:val="000000"/>
          <w:u w:val="single"/>
        </w:rPr>
        <w:t>796,6</w:t>
      </w:r>
      <w:r w:rsidR="0066647A" w:rsidRPr="00BD07DF">
        <w:rPr>
          <w:rFonts w:ascii="Times" w:hAnsi="Times"/>
          <w:i/>
          <w:color w:val="000000"/>
          <w:u w:val="single"/>
        </w:rPr>
        <w:t xml:space="preserve"> тыс. рублей</w:t>
      </w:r>
      <w:r w:rsidRPr="00BD07DF">
        <w:rPr>
          <w:rFonts w:ascii="Times" w:hAnsi="Times"/>
          <w:i/>
          <w:color w:val="000000"/>
          <w:u w:val="single"/>
        </w:rPr>
        <w:t>)</w:t>
      </w:r>
      <w:r w:rsidR="0066647A" w:rsidRPr="00BD07DF">
        <w:rPr>
          <w:rFonts w:ascii="Times" w:hAnsi="Times"/>
          <w:i/>
          <w:color w:val="000000"/>
          <w:u w:val="single"/>
        </w:rPr>
        <w:t xml:space="preserve">. </w:t>
      </w:r>
      <w:r w:rsidR="004F618D" w:rsidRPr="00BD07DF">
        <w:rPr>
          <w:rFonts w:ascii="Times" w:hAnsi="Times"/>
          <w:i/>
          <w:color w:val="000000"/>
          <w:u w:val="single"/>
        </w:rPr>
        <w:t>Кроме того, с</w:t>
      </w:r>
      <w:r w:rsidR="00547CE2" w:rsidRPr="00BD07DF">
        <w:rPr>
          <w:rFonts w:ascii="Times" w:hAnsi="Times"/>
          <w:i/>
          <w:color w:val="000000"/>
          <w:u w:val="single"/>
        </w:rPr>
        <w:t>огласно указанным подпрограммам в Системе мероприятий период реализации определен до 2024</w:t>
      </w:r>
      <w:r w:rsidR="00E53397" w:rsidRPr="00BD07DF">
        <w:rPr>
          <w:rFonts w:ascii="Times" w:hAnsi="Times"/>
          <w:i/>
          <w:color w:val="000000"/>
          <w:u w:val="single"/>
        </w:rPr>
        <w:t xml:space="preserve"> года</w:t>
      </w:r>
      <w:r w:rsidR="00547CE2" w:rsidRPr="00BD07DF">
        <w:rPr>
          <w:rFonts w:ascii="Times" w:hAnsi="Times"/>
          <w:i/>
          <w:color w:val="000000"/>
          <w:u w:val="single"/>
        </w:rPr>
        <w:t>, что не соответствует паспортам подпрограмм.</w:t>
      </w:r>
    </w:p>
    <w:p w:rsidR="00726004" w:rsidRDefault="00615012" w:rsidP="00CB168C">
      <w:pPr>
        <w:tabs>
          <w:tab w:val="left" w:pos="851"/>
        </w:tabs>
        <w:spacing w:after="200" w:line="276" w:lineRule="auto"/>
        <w:ind w:firstLine="567"/>
        <w:contextualSpacing/>
        <w:jc w:val="both"/>
        <w:outlineLvl w:val="2"/>
        <w:rPr>
          <w:rFonts w:eastAsia="Calibri"/>
          <w:b/>
        </w:rPr>
      </w:pPr>
      <w:r>
        <w:rPr>
          <w:rFonts w:eastAsia="Calibri"/>
        </w:rPr>
        <w:t>Также Контрольно-счетная палата обращает внимание, что в</w:t>
      </w:r>
      <w:r w:rsidR="00FA04E2" w:rsidRPr="00FC4B2F">
        <w:rPr>
          <w:rFonts w:eastAsia="Calibri"/>
        </w:rPr>
        <w:t xml:space="preserve"> </w:t>
      </w:r>
      <w:r w:rsidR="00FA04E2">
        <w:rPr>
          <w:rFonts w:eastAsia="Calibri"/>
        </w:rPr>
        <w:t xml:space="preserve">МП целевые показатели и </w:t>
      </w:r>
      <w:r w:rsidR="00FA04E2" w:rsidRPr="00FC4B2F">
        <w:rPr>
          <w:rFonts w:eastAsia="Calibri"/>
        </w:rPr>
        <w:t xml:space="preserve">показатели результативности к подпрограммам </w:t>
      </w:r>
      <w:r w:rsidR="00FA04E2">
        <w:rPr>
          <w:rFonts w:eastAsia="Calibri"/>
        </w:rPr>
        <w:t xml:space="preserve">МП </w:t>
      </w:r>
      <w:r w:rsidR="00FA04E2" w:rsidRPr="004F618D">
        <w:rPr>
          <w:rFonts w:eastAsia="Calibri"/>
          <w:b/>
          <w:i/>
          <w:u w:val="single"/>
        </w:rPr>
        <w:t>не согласуются</w:t>
      </w:r>
      <w:r w:rsidR="00FA04E2" w:rsidRPr="004F618D">
        <w:rPr>
          <w:rFonts w:eastAsia="Calibri"/>
          <w:i/>
          <w:u w:val="single"/>
        </w:rPr>
        <w:t xml:space="preserve"> предусмотренными объемами финансирования по годам реализации под</w:t>
      </w:r>
      <w:r w:rsidR="004F618D">
        <w:rPr>
          <w:rFonts w:eastAsia="Calibri"/>
          <w:i/>
          <w:u w:val="single"/>
        </w:rPr>
        <w:t>п</w:t>
      </w:r>
      <w:r w:rsidR="00FA04E2" w:rsidRPr="004F618D">
        <w:rPr>
          <w:rFonts w:eastAsia="Calibri"/>
          <w:i/>
          <w:u w:val="single"/>
        </w:rPr>
        <w:t>рограммных мероприятий</w:t>
      </w:r>
      <w:r w:rsidR="00FA04E2" w:rsidRPr="00FC4B2F">
        <w:rPr>
          <w:rFonts w:eastAsia="Calibri"/>
        </w:rPr>
        <w:t xml:space="preserve"> (значение показателей результативности по годам реализации не меняются, при этом объемы финансирования на плановый период </w:t>
      </w:r>
      <w:r w:rsidR="00FA04E2">
        <w:rPr>
          <w:rFonts w:eastAsia="Calibri"/>
        </w:rPr>
        <w:t xml:space="preserve">по сравнению с текущим финансовым годом уменьшается </w:t>
      </w:r>
      <w:r w:rsidR="0066647A">
        <w:rPr>
          <w:rFonts w:eastAsia="Calibri"/>
        </w:rPr>
        <w:t>в 4,8 раза).</w:t>
      </w:r>
    </w:p>
    <w:p w:rsidR="004F618D" w:rsidRDefault="004F618D" w:rsidP="005A7E92">
      <w:pPr>
        <w:tabs>
          <w:tab w:val="left" w:pos="851"/>
        </w:tabs>
        <w:ind w:firstLine="567"/>
        <w:contextualSpacing/>
        <w:jc w:val="both"/>
        <w:outlineLvl w:val="2"/>
        <w:rPr>
          <w:rFonts w:eastAsia="Calibri"/>
          <w:b/>
        </w:rPr>
      </w:pPr>
    </w:p>
    <w:p w:rsidR="00CB168C" w:rsidRPr="00412F4D" w:rsidRDefault="00615012" w:rsidP="004F618D">
      <w:pPr>
        <w:tabs>
          <w:tab w:val="left" w:pos="851"/>
        </w:tabs>
        <w:ind w:firstLine="567"/>
        <w:contextualSpacing/>
        <w:jc w:val="center"/>
        <w:outlineLvl w:val="2"/>
        <w:rPr>
          <w:rFonts w:eastAsia="Calibri"/>
          <w:b/>
          <w:i/>
        </w:rPr>
      </w:pPr>
      <w:r w:rsidRPr="00412F4D">
        <w:rPr>
          <w:rFonts w:eastAsia="Calibri"/>
          <w:b/>
          <w:i/>
        </w:rPr>
        <w:t>МП</w:t>
      </w:r>
      <w:r w:rsidR="00CB168C" w:rsidRPr="00412F4D">
        <w:rPr>
          <w:rFonts w:eastAsia="Calibri"/>
          <w:b/>
          <w:i/>
        </w:rPr>
        <w:t xml:space="preserve"> «Развитие образования в Нижнеилимском муниципальном районе»</w:t>
      </w:r>
    </w:p>
    <w:p w:rsidR="005A7E92" w:rsidRPr="00412F4D" w:rsidRDefault="005A7E92" w:rsidP="005A7E92">
      <w:pPr>
        <w:tabs>
          <w:tab w:val="left" w:pos="851"/>
        </w:tabs>
        <w:ind w:firstLine="567"/>
        <w:contextualSpacing/>
        <w:jc w:val="both"/>
        <w:outlineLvl w:val="2"/>
        <w:rPr>
          <w:rFonts w:eastAsia="Calibri"/>
          <w:b/>
          <w:i/>
        </w:rPr>
      </w:pPr>
    </w:p>
    <w:p w:rsidR="00CB168C" w:rsidRPr="00E53397" w:rsidRDefault="00CB168C" w:rsidP="00A84E5E">
      <w:pPr>
        <w:tabs>
          <w:tab w:val="left" w:pos="0"/>
        </w:tabs>
        <w:ind w:firstLine="567"/>
        <w:contextualSpacing/>
        <w:jc w:val="both"/>
        <w:outlineLvl w:val="2"/>
        <w:rPr>
          <w:rFonts w:eastAsia="Calibri"/>
          <w:color w:val="C00000"/>
          <w:spacing w:val="3"/>
        </w:rPr>
      </w:pPr>
      <w:r>
        <w:rPr>
          <w:rFonts w:eastAsia="Calibri"/>
          <w:color w:val="000000"/>
          <w:spacing w:val="3"/>
        </w:rPr>
        <w:t xml:space="preserve">Бюджетные ассигнования на реализацию муниципальной программы «Развитие образования в Нижнеилимском районе» (далее – МП, МП «Развитие образования») </w:t>
      </w:r>
      <w:r w:rsidRPr="004E22EF">
        <w:rPr>
          <w:rFonts w:eastAsia="Calibri"/>
          <w:color w:val="000000"/>
          <w:spacing w:val="3"/>
        </w:rPr>
        <w:t>(</w:t>
      </w:r>
      <w:r w:rsidRPr="004E22EF">
        <w:rPr>
          <w:rFonts w:eastAsia="Calibri"/>
          <w:b/>
          <w:color w:val="000000"/>
          <w:spacing w:val="3"/>
        </w:rPr>
        <w:t>КЦСР 0700000000</w:t>
      </w:r>
      <w:r w:rsidRPr="004E22EF">
        <w:rPr>
          <w:rFonts w:eastAsia="Calibri"/>
          <w:color w:val="000000"/>
          <w:spacing w:val="3"/>
        </w:rPr>
        <w:t>)</w:t>
      </w:r>
      <w:r>
        <w:rPr>
          <w:rFonts w:eastAsia="Calibri"/>
          <w:color w:val="000000"/>
          <w:spacing w:val="3"/>
        </w:rPr>
        <w:t xml:space="preserve">, целью которой является обеспечение доступности качественного образования, обеспечение его соответствия потребностям социально-экономического развития, предлагается утвердить </w:t>
      </w:r>
      <w:r w:rsidR="007A0A0D">
        <w:rPr>
          <w:rFonts w:eastAsia="Calibri"/>
          <w:color w:val="000000"/>
          <w:spacing w:val="3"/>
        </w:rPr>
        <w:t>на 202</w:t>
      </w:r>
      <w:r w:rsidR="00615012">
        <w:rPr>
          <w:rFonts w:eastAsia="Calibri"/>
          <w:color w:val="000000"/>
          <w:spacing w:val="3"/>
        </w:rPr>
        <w:t>3</w:t>
      </w:r>
      <w:r w:rsidR="007A0A0D">
        <w:rPr>
          <w:rFonts w:eastAsia="Calibri"/>
          <w:color w:val="000000"/>
          <w:spacing w:val="3"/>
        </w:rPr>
        <w:t xml:space="preserve"> год </w:t>
      </w:r>
      <w:r>
        <w:rPr>
          <w:rFonts w:eastAsia="Calibri"/>
          <w:color w:val="000000"/>
          <w:spacing w:val="3"/>
        </w:rPr>
        <w:t xml:space="preserve">в сумме </w:t>
      </w:r>
      <w:r w:rsidR="00615012">
        <w:rPr>
          <w:rFonts w:eastAsia="Calibri"/>
          <w:color w:val="000000"/>
          <w:spacing w:val="3"/>
        </w:rPr>
        <w:t>1 833 896,4</w:t>
      </w:r>
      <w:r>
        <w:rPr>
          <w:rFonts w:eastAsia="Calibri"/>
          <w:color w:val="000000"/>
          <w:spacing w:val="3"/>
        </w:rPr>
        <w:t xml:space="preserve"> тыс. рублей</w:t>
      </w:r>
      <w:r w:rsidR="007A0A0D">
        <w:rPr>
          <w:rFonts w:eastAsia="Calibri"/>
          <w:color w:val="000000"/>
          <w:spacing w:val="3"/>
        </w:rPr>
        <w:t xml:space="preserve">. </w:t>
      </w:r>
    </w:p>
    <w:p w:rsidR="00CB168C" w:rsidRDefault="00CB168C" w:rsidP="005A7E92">
      <w:pPr>
        <w:tabs>
          <w:tab w:val="left" w:pos="0"/>
        </w:tabs>
        <w:ind w:firstLine="567"/>
        <w:contextualSpacing/>
        <w:jc w:val="both"/>
        <w:outlineLvl w:val="2"/>
        <w:rPr>
          <w:rFonts w:eastAsia="Calibri"/>
          <w:color w:val="000000"/>
          <w:spacing w:val="3"/>
        </w:rPr>
      </w:pPr>
      <w:r>
        <w:rPr>
          <w:rFonts w:eastAsia="Calibri"/>
          <w:color w:val="000000"/>
          <w:spacing w:val="3"/>
        </w:rPr>
        <w:t>В общем объеме расходов районного бюджета на реализацию муниципальных программ района расходы на МП «Развитие образование» в 202</w:t>
      </w:r>
      <w:r w:rsidR="00E53397">
        <w:rPr>
          <w:rFonts w:eastAsia="Calibri"/>
          <w:color w:val="000000"/>
          <w:spacing w:val="3"/>
        </w:rPr>
        <w:t>3</w:t>
      </w:r>
      <w:r>
        <w:rPr>
          <w:rFonts w:eastAsia="Calibri"/>
          <w:color w:val="000000"/>
          <w:spacing w:val="3"/>
        </w:rPr>
        <w:t xml:space="preserve"> году составят </w:t>
      </w:r>
      <w:r w:rsidR="00E53397">
        <w:rPr>
          <w:rFonts w:eastAsia="Calibri"/>
          <w:color w:val="000000"/>
          <w:spacing w:val="3"/>
        </w:rPr>
        <w:t>67,3</w:t>
      </w:r>
      <w:r>
        <w:rPr>
          <w:rFonts w:eastAsia="Calibri"/>
          <w:color w:val="000000"/>
          <w:spacing w:val="3"/>
        </w:rPr>
        <w:t xml:space="preserve">% (от </w:t>
      </w:r>
      <w:r w:rsidR="00E53397">
        <w:rPr>
          <w:rFonts w:eastAsia="Calibri"/>
          <w:color w:val="000000"/>
          <w:spacing w:val="3"/>
        </w:rPr>
        <w:t>2 724 694,2</w:t>
      </w:r>
      <w:r>
        <w:rPr>
          <w:rFonts w:eastAsia="Calibri"/>
          <w:color w:val="000000"/>
          <w:spacing w:val="3"/>
        </w:rPr>
        <w:t xml:space="preserve"> тыс. рублей</w:t>
      </w:r>
      <w:r w:rsidR="00DC5BCD">
        <w:rPr>
          <w:rFonts w:eastAsia="Calibri"/>
          <w:color w:val="000000"/>
          <w:spacing w:val="3"/>
        </w:rPr>
        <w:t>)</w:t>
      </w:r>
      <w:r>
        <w:rPr>
          <w:rFonts w:eastAsia="Calibri"/>
          <w:color w:val="000000"/>
          <w:spacing w:val="3"/>
        </w:rPr>
        <w:t>.</w:t>
      </w:r>
    </w:p>
    <w:p w:rsidR="00CB168C" w:rsidRPr="004E22EF" w:rsidRDefault="00CB168C" w:rsidP="005A7E92">
      <w:pPr>
        <w:tabs>
          <w:tab w:val="left" w:pos="0"/>
        </w:tabs>
        <w:ind w:firstLine="567"/>
        <w:contextualSpacing/>
        <w:jc w:val="both"/>
        <w:outlineLvl w:val="2"/>
        <w:rPr>
          <w:rFonts w:eastAsia="Calibri"/>
          <w:color w:val="000000"/>
          <w:spacing w:val="3"/>
        </w:rPr>
      </w:pPr>
      <w:r>
        <w:rPr>
          <w:rFonts w:eastAsia="Calibri"/>
          <w:color w:val="000000"/>
          <w:spacing w:val="3"/>
        </w:rPr>
        <w:t xml:space="preserve">По сравнению с </w:t>
      </w:r>
      <w:r w:rsidR="00DC5BCD">
        <w:rPr>
          <w:bCs/>
          <w:color w:val="000000"/>
        </w:rPr>
        <w:t>утвержденными прогнозными показателями на 202</w:t>
      </w:r>
      <w:r w:rsidR="00E53397">
        <w:rPr>
          <w:bCs/>
          <w:color w:val="000000"/>
        </w:rPr>
        <w:t>2</w:t>
      </w:r>
      <w:r w:rsidR="00DC5BCD">
        <w:rPr>
          <w:bCs/>
          <w:color w:val="000000"/>
        </w:rPr>
        <w:t xml:space="preserve"> год</w:t>
      </w:r>
      <w:r>
        <w:t xml:space="preserve"> проект</w:t>
      </w:r>
      <w:r w:rsidR="00DC5BCD">
        <w:t>ом</w:t>
      </w:r>
      <w:r>
        <w:t xml:space="preserve"> решения </w:t>
      </w:r>
      <w:r w:rsidR="00DC5BCD">
        <w:t xml:space="preserve">о бюджете </w:t>
      </w:r>
      <w:r>
        <w:t>предусматривает</w:t>
      </w:r>
      <w:r w:rsidR="00DC5BCD">
        <w:t>ся</w:t>
      </w:r>
      <w:r>
        <w:t xml:space="preserve"> снижение объема финансового обеспечения</w:t>
      </w:r>
      <w:r w:rsidR="00DC5BCD">
        <w:t xml:space="preserve"> по МП</w:t>
      </w:r>
      <w:r>
        <w:t xml:space="preserve"> в 202</w:t>
      </w:r>
      <w:r w:rsidR="00E53397">
        <w:t>3</w:t>
      </w:r>
      <w:r>
        <w:t xml:space="preserve"> году на </w:t>
      </w:r>
      <w:r w:rsidR="00F95581">
        <w:t>37 940,2</w:t>
      </w:r>
      <w:r>
        <w:t xml:space="preserve"> тыс.</w:t>
      </w:r>
      <w:r w:rsidR="00CB380A">
        <w:t xml:space="preserve"> </w:t>
      </w:r>
      <w:r>
        <w:t xml:space="preserve">рублей или на </w:t>
      </w:r>
      <w:r w:rsidR="00F95581">
        <w:t>2,</w:t>
      </w:r>
      <w:r>
        <w:t>%.</w:t>
      </w:r>
    </w:p>
    <w:p w:rsidR="00CB168C" w:rsidRPr="004E22EF" w:rsidRDefault="007A0A0D" w:rsidP="005A7E92">
      <w:pPr>
        <w:tabs>
          <w:tab w:val="left" w:pos="0"/>
        </w:tabs>
        <w:ind w:firstLine="567"/>
        <w:contextualSpacing/>
        <w:jc w:val="both"/>
        <w:outlineLvl w:val="2"/>
        <w:rPr>
          <w:rFonts w:eastAsia="Calibri"/>
          <w:color w:val="000000"/>
          <w:spacing w:val="3"/>
        </w:rPr>
      </w:pPr>
      <w:r>
        <w:rPr>
          <w:rFonts w:eastAsia="Calibri"/>
          <w:color w:val="000000"/>
          <w:spacing w:val="3"/>
        </w:rPr>
        <w:t xml:space="preserve">Как и прежде, </w:t>
      </w:r>
      <w:r w:rsidR="00F95581">
        <w:rPr>
          <w:rFonts w:eastAsia="Calibri"/>
          <w:color w:val="000000"/>
          <w:spacing w:val="3"/>
        </w:rPr>
        <w:t>проектом МП</w:t>
      </w:r>
      <w:r w:rsidR="00CB168C" w:rsidRPr="004E22EF">
        <w:rPr>
          <w:rFonts w:eastAsia="Calibri"/>
          <w:color w:val="000000"/>
          <w:spacing w:val="3"/>
        </w:rPr>
        <w:t xml:space="preserve"> </w:t>
      </w:r>
      <w:r w:rsidR="00F95581">
        <w:rPr>
          <w:rFonts w:eastAsia="Calibri"/>
          <w:color w:val="000000"/>
          <w:spacing w:val="3"/>
        </w:rPr>
        <w:t>предусмотрено</w:t>
      </w:r>
      <w:r w:rsidR="00CB168C" w:rsidRPr="004E22EF">
        <w:rPr>
          <w:rFonts w:eastAsia="Calibri"/>
          <w:color w:val="000000"/>
          <w:spacing w:val="3"/>
        </w:rPr>
        <w:t xml:space="preserve"> 7 подпрограмм, содержащие основные мероприятия и направленные на решение поставленных задач.</w:t>
      </w:r>
    </w:p>
    <w:p w:rsidR="00CB168C" w:rsidRPr="004E22EF" w:rsidRDefault="00A84E5E" w:rsidP="00CB168C">
      <w:pPr>
        <w:tabs>
          <w:tab w:val="left" w:pos="0"/>
        </w:tabs>
        <w:ind w:firstLine="567"/>
        <w:contextualSpacing/>
        <w:jc w:val="both"/>
        <w:outlineLvl w:val="2"/>
        <w:rPr>
          <w:rFonts w:eastAsia="Calibri"/>
          <w:color w:val="000000"/>
          <w:spacing w:val="3"/>
        </w:rPr>
      </w:pPr>
      <w:bookmarkStart w:id="0" w:name="_Hlk88728976"/>
      <w:r>
        <w:rPr>
          <w:rFonts w:eastAsia="Calibri"/>
          <w:color w:val="000000"/>
          <w:spacing w:val="3"/>
        </w:rPr>
        <w:t>По сравнению с достигнутым уровнем 2022 года (РД от 22.09.2022 № 219) проект МП предусматривает уменьшение объема бюджетных ассигнований в целом на 37 940,2 тыс. рублей или на 2%. Снижение финансового обеспечения наблюдается по 4-м подпрограммам, увеличение – по трем, что отражено в таблице:</w:t>
      </w:r>
    </w:p>
    <w:p w:rsidR="004B0F66" w:rsidRDefault="004B0F66" w:rsidP="00CB168C">
      <w:pPr>
        <w:tabs>
          <w:tab w:val="left" w:pos="0"/>
        </w:tabs>
        <w:ind w:firstLine="567"/>
        <w:contextualSpacing/>
        <w:jc w:val="right"/>
        <w:outlineLvl w:val="2"/>
        <w:rPr>
          <w:rFonts w:eastAsia="Calibri"/>
          <w:color w:val="000000"/>
          <w:spacing w:val="3"/>
        </w:rPr>
      </w:pPr>
    </w:p>
    <w:p w:rsidR="00CB168C" w:rsidRPr="004E22EF" w:rsidRDefault="00D1416C" w:rsidP="00CB168C">
      <w:pPr>
        <w:tabs>
          <w:tab w:val="left" w:pos="0"/>
        </w:tabs>
        <w:ind w:firstLine="567"/>
        <w:contextualSpacing/>
        <w:jc w:val="right"/>
        <w:outlineLvl w:val="2"/>
        <w:rPr>
          <w:rFonts w:eastAsia="Calibri"/>
          <w:color w:val="000000"/>
          <w:spacing w:val="3"/>
        </w:rPr>
      </w:pPr>
      <w:r>
        <w:rPr>
          <w:rFonts w:eastAsia="Calibri"/>
          <w:color w:val="000000"/>
          <w:spacing w:val="3"/>
        </w:rPr>
        <w:t>Т</w:t>
      </w:r>
      <w:r w:rsidR="00CB168C" w:rsidRPr="004E22EF">
        <w:rPr>
          <w:rFonts w:eastAsia="Calibri"/>
          <w:color w:val="000000"/>
          <w:spacing w:val="3"/>
        </w:rPr>
        <w:t>ыс. рублей</w:t>
      </w:r>
    </w:p>
    <w:tbl>
      <w:tblPr>
        <w:tblStyle w:val="2"/>
        <w:tblW w:w="9747" w:type="dxa"/>
        <w:tblLayout w:type="fixed"/>
        <w:tblLook w:val="04A0"/>
      </w:tblPr>
      <w:tblGrid>
        <w:gridCol w:w="5495"/>
        <w:gridCol w:w="1134"/>
        <w:gridCol w:w="1134"/>
        <w:gridCol w:w="992"/>
        <w:gridCol w:w="992"/>
      </w:tblGrid>
      <w:tr w:rsidR="00EB3463" w:rsidRPr="004E22EF" w:rsidTr="00395F44">
        <w:trPr>
          <w:trHeight w:val="339"/>
        </w:trPr>
        <w:tc>
          <w:tcPr>
            <w:tcW w:w="549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B3463" w:rsidRPr="00DC5BCD" w:rsidRDefault="00EB3463" w:rsidP="00D70023">
            <w:pPr>
              <w:tabs>
                <w:tab w:val="left" w:pos="567"/>
              </w:tabs>
              <w:jc w:val="center"/>
              <w:rPr>
                <w:b/>
                <w:sz w:val="18"/>
                <w:szCs w:val="18"/>
              </w:rPr>
            </w:pPr>
            <w:r w:rsidRPr="00DC5BCD">
              <w:rPr>
                <w:b/>
                <w:sz w:val="18"/>
                <w:szCs w:val="18"/>
              </w:rPr>
              <w:tab/>
              <w:t>Наименование</w:t>
            </w:r>
          </w:p>
          <w:p w:rsidR="00EB3463" w:rsidRPr="00DC5BCD" w:rsidRDefault="00EB3463" w:rsidP="00D70023">
            <w:pPr>
              <w:tabs>
                <w:tab w:val="left" w:pos="567"/>
              </w:tabs>
              <w:jc w:val="center"/>
              <w:rPr>
                <w:b/>
                <w:sz w:val="18"/>
                <w:szCs w:val="18"/>
              </w:rPr>
            </w:pPr>
            <w:r w:rsidRPr="00DC5BCD">
              <w:rPr>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EB3463" w:rsidRPr="00BE29C3" w:rsidRDefault="00EB3463" w:rsidP="00A84E5E">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EB3463" w:rsidRPr="00BE29C3" w:rsidRDefault="00EB3463" w:rsidP="00A84E5E">
            <w:pPr>
              <w:tabs>
                <w:tab w:val="left" w:pos="567"/>
              </w:tabs>
              <w:jc w:val="center"/>
              <w:rPr>
                <w:rFonts w:ascii="Times" w:hAnsi="Times"/>
                <w:b/>
                <w:sz w:val="18"/>
                <w:szCs w:val="18"/>
              </w:rPr>
            </w:pPr>
            <w:r w:rsidRPr="00BE29C3">
              <w:rPr>
                <w:rFonts w:ascii="Times" w:hAnsi="Times"/>
                <w:b/>
                <w:sz w:val="18"/>
                <w:szCs w:val="18"/>
              </w:rPr>
              <w:t>Проект МП</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EB3463" w:rsidRPr="00DC5BCD" w:rsidRDefault="00EB3463" w:rsidP="00144EFD">
            <w:pPr>
              <w:tabs>
                <w:tab w:val="left" w:pos="567"/>
              </w:tabs>
              <w:jc w:val="center"/>
              <w:rPr>
                <w:b/>
                <w:sz w:val="18"/>
                <w:szCs w:val="18"/>
              </w:rPr>
            </w:pPr>
            <w:r w:rsidRPr="00DC5BCD">
              <w:rPr>
                <w:b/>
                <w:sz w:val="18"/>
                <w:szCs w:val="18"/>
              </w:rPr>
              <w:t>Отклонение</w:t>
            </w:r>
          </w:p>
        </w:tc>
      </w:tr>
      <w:tr w:rsidR="00CB168C" w:rsidRPr="004E22EF" w:rsidTr="00395F44">
        <w:trPr>
          <w:trHeight w:val="273"/>
        </w:trPr>
        <w:tc>
          <w:tcPr>
            <w:tcW w:w="5495" w:type="dxa"/>
            <w:vMerge/>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CB168C" w:rsidRPr="00DC5BCD" w:rsidRDefault="00CB168C" w:rsidP="00144EFD">
            <w:pPr>
              <w:tabs>
                <w:tab w:val="left" w:pos="567"/>
              </w:tabs>
              <w:jc w:val="center"/>
              <w:rPr>
                <w:b/>
                <w:sz w:val="18"/>
                <w:szCs w:val="18"/>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CB168C" w:rsidRPr="00DC5BCD" w:rsidRDefault="00CB168C" w:rsidP="00144EFD">
            <w:pPr>
              <w:tabs>
                <w:tab w:val="left" w:pos="567"/>
              </w:tabs>
              <w:jc w:val="center"/>
              <w:rPr>
                <w:b/>
                <w:sz w:val="18"/>
                <w:szCs w:val="18"/>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CB168C" w:rsidRPr="00DC5BCD" w:rsidRDefault="00CB168C" w:rsidP="00144EFD">
            <w:pPr>
              <w:tabs>
                <w:tab w:val="left" w:pos="567"/>
              </w:tabs>
              <w:jc w:val="center"/>
              <w:rPr>
                <w:b/>
                <w:sz w:val="18"/>
                <w:szCs w:val="18"/>
              </w:rPr>
            </w:pPr>
          </w:p>
        </w:tc>
        <w:tc>
          <w:tcPr>
            <w:tcW w:w="9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CB168C" w:rsidRPr="00DC5BCD" w:rsidRDefault="00CB168C" w:rsidP="00144EFD">
            <w:pPr>
              <w:tabs>
                <w:tab w:val="left" w:pos="567"/>
              </w:tabs>
              <w:jc w:val="center"/>
              <w:rPr>
                <w:b/>
                <w:sz w:val="18"/>
                <w:szCs w:val="18"/>
              </w:rPr>
            </w:pPr>
            <w:r w:rsidRPr="00DC5BCD">
              <w:rPr>
                <w:b/>
                <w:sz w:val="18"/>
                <w:szCs w:val="18"/>
              </w:rPr>
              <w:t>сумма</w:t>
            </w:r>
          </w:p>
        </w:tc>
        <w:tc>
          <w:tcPr>
            <w:tcW w:w="9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CB168C" w:rsidRPr="00DC5BCD" w:rsidRDefault="00CB168C" w:rsidP="00144EFD">
            <w:pPr>
              <w:tabs>
                <w:tab w:val="left" w:pos="567"/>
              </w:tabs>
              <w:jc w:val="center"/>
              <w:rPr>
                <w:b/>
                <w:sz w:val="18"/>
                <w:szCs w:val="18"/>
              </w:rPr>
            </w:pPr>
            <w:r w:rsidRPr="00DC5BCD">
              <w:rPr>
                <w:b/>
                <w:sz w:val="18"/>
                <w:szCs w:val="18"/>
              </w:rPr>
              <w:t>%</w:t>
            </w:r>
          </w:p>
        </w:tc>
      </w:tr>
      <w:tr w:rsidR="00CB168C" w:rsidRPr="004E22EF" w:rsidTr="00EB3463">
        <w:trPr>
          <w:trHeight w:val="275"/>
        </w:trPr>
        <w:tc>
          <w:tcPr>
            <w:tcW w:w="5495"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CB168C" w:rsidRPr="00EB3463" w:rsidRDefault="00DC5BCD" w:rsidP="00144EFD">
            <w:pPr>
              <w:jc w:val="center"/>
              <w:rPr>
                <w:sz w:val="16"/>
                <w:szCs w:val="16"/>
              </w:rPr>
            </w:pPr>
            <w:r w:rsidRPr="00EB3463">
              <w:rPr>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B168C" w:rsidRPr="00EB3463" w:rsidRDefault="00CB168C" w:rsidP="00144EFD">
            <w:pPr>
              <w:tabs>
                <w:tab w:val="left" w:pos="567"/>
              </w:tabs>
              <w:jc w:val="center"/>
              <w:rPr>
                <w:sz w:val="16"/>
                <w:szCs w:val="16"/>
              </w:rPr>
            </w:pPr>
            <w:r w:rsidRPr="00EB3463">
              <w:rPr>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B168C" w:rsidRPr="00EB3463" w:rsidRDefault="00CB168C" w:rsidP="00144EFD">
            <w:pPr>
              <w:tabs>
                <w:tab w:val="left" w:pos="567"/>
              </w:tabs>
              <w:jc w:val="center"/>
              <w:rPr>
                <w:sz w:val="16"/>
                <w:szCs w:val="16"/>
              </w:rPr>
            </w:pPr>
            <w:r w:rsidRPr="00EB3463">
              <w:rPr>
                <w:sz w:val="16"/>
                <w:szCs w:val="1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B168C" w:rsidRPr="00EB3463" w:rsidRDefault="00CB168C" w:rsidP="00144EFD">
            <w:pPr>
              <w:tabs>
                <w:tab w:val="left" w:pos="567"/>
              </w:tabs>
              <w:jc w:val="center"/>
              <w:rPr>
                <w:sz w:val="16"/>
                <w:szCs w:val="16"/>
              </w:rPr>
            </w:pPr>
            <w:r w:rsidRPr="00EB3463">
              <w:rPr>
                <w:sz w:val="16"/>
                <w:szCs w:val="16"/>
              </w:rPr>
              <w:t>4=3-2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B168C" w:rsidRPr="00EB3463" w:rsidRDefault="00CB168C" w:rsidP="00144EFD">
            <w:pPr>
              <w:tabs>
                <w:tab w:val="left" w:pos="567"/>
              </w:tabs>
              <w:jc w:val="center"/>
              <w:rPr>
                <w:sz w:val="16"/>
                <w:szCs w:val="16"/>
              </w:rPr>
            </w:pPr>
            <w:r w:rsidRPr="00EB3463">
              <w:rPr>
                <w:sz w:val="16"/>
                <w:szCs w:val="16"/>
              </w:rPr>
              <w:t>5=</w:t>
            </w:r>
            <w:r w:rsidR="00DC5BCD" w:rsidRPr="00EB3463">
              <w:rPr>
                <w:sz w:val="16"/>
                <w:szCs w:val="16"/>
              </w:rPr>
              <w:t>4</w:t>
            </w:r>
            <w:r w:rsidRPr="00EB3463">
              <w:rPr>
                <w:sz w:val="16"/>
                <w:szCs w:val="16"/>
              </w:rPr>
              <w:t>/2*100</w:t>
            </w:r>
          </w:p>
        </w:tc>
      </w:tr>
      <w:bookmarkEnd w:id="0"/>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hideMark/>
          </w:tcPr>
          <w:p w:rsidR="00EB3463" w:rsidRPr="00DC5BCD" w:rsidRDefault="00EB3463" w:rsidP="00144EFD">
            <w:pPr>
              <w:tabs>
                <w:tab w:val="left" w:pos="567"/>
              </w:tabs>
              <w:jc w:val="both"/>
              <w:rPr>
                <w:sz w:val="18"/>
                <w:szCs w:val="18"/>
              </w:rPr>
            </w:pPr>
            <w:r w:rsidRPr="00DC5BCD">
              <w:rPr>
                <w:b/>
                <w:bCs/>
                <w:sz w:val="18"/>
                <w:szCs w:val="18"/>
              </w:rPr>
              <w:t xml:space="preserve">МП </w:t>
            </w:r>
            <w:r w:rsidRPr="00DC5BCD">
              <w:rPr>
                <w:b/>
                <w:sz w:val="18"/>
                <w:szCs w:val="18"/>
              </w:rPr>
              <w:t>«Развитие образования в Нижнеилимском муниципальном районе», 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rPr>
                <w:b/>
                <w:bCs/>
                <w:sz w:val="16"/>
                <w:szCs w:val="16"/>
              </w:rPr>
            </w:pPr>
            <w:r w:rsidRPr="007379AD">
              <w:rPr>
                <w:b/>
                <w:bCs/>
                <w:sz w:val="16"/>
                <w:szCs w:val="16"/>
              </w:rPr>
              <w:t>1 871 809,6</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rPr>
                <w:b/>
                <w:bCs/>
                <w:sz w:val="16"/>
                <w:szCs w:val="16"/>
              </w:rPr>
            </w:pPr>
            <w:r w:rsidRPr="00EB3463">
              <w:rPr>
                <w:b/>
                <w:bCs/>
                <w:sz w:val="16"/>
                <w:szCs w:val="16"/>
              </w:rPr>
              <w:t>1 833 869,4</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6E73B2" w:rsidRDefault="00E53397" w:rsidP="00144EFD">
            <w:pPr>
              <w:tabs>
                <w:tab w:val="left" w:pos="567"/>
              </w:tabs>
              <w:jc w:val="center"/>
              <w:rPr>
                <w:b/>
                <w:sz w:val="18"/>
                <w:szCs w:val="18"/>
              </w:rPr>
            </w:pPr>
            <w:r>
              <w:rPr>
                <w:b/>
                <w:sz w:val="18"/>
                <w:szCs w:val="18"/>
              </w:rPr>
              <w:t>-37 940,2</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6E73B2" w:rsidRDefault="00E53397" w:rsidP="00144EFD">
            <w:pPr>
              <w:tabs>
                <w:tab w:val="left" w:pos="567"/>
              </w:tabs>
              <w:jc w:val="center"/>
              <w:rPr>
                <w:b/>
                <w:sz w:val="18"/>
                <w:szCs w:val="18"/>
              </w:rPr>
            </w:pPr>
            <w:r>
              <w:rPr>
                <w:b/>
                <w:sz w:val="18"/>
                <w:szCs w:val="18"/>
              </w:rPr>
              <w:t>-2,0</w:t>
            </w:r>
          </w:p>
        </w:tc>
      </w:tr>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hideMark/>
          </w:tcPr>
          <w:p w:rsidR="00EB3463" w:rsidRPr="00DC5BCD" w:rsidRDefault="00EB3463" w:rsidP="00144EFD">
            <w:pPr>
              <w:tabs>
                <w:tab w:val="left" w:pos="567"/>
              </w:tabs>
              <w:rPr>
                <w:sz w:val="18"/>
                <w:szCs w:val="18"/>
              </w:rPr>
            </w:pPr>
            <w:r w:rsidRPr="00DC5BCD">
              <w:rPr>
                <w:sz w:val="18"/>
                <w:szCs w:val="18"/>
              </w:rPr>
              <w:t xml:space="preserve"> ПП «Повышение эффективности системы дошкольного образования»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outlineLvl w:val="6"/>
              <w:rPr>
                <w:sz w:val="16"/>
                <w:szCs w:val="16"/>
              </w:rPr>
            </w:pPr>
            <w:r w:rsidRPr="007379AD">
              <w:rPr>
                <w:sz w:val="16"/>
                <w:szCs w:val="16"/>
              </w:rPr>
              <w:t>626 940,9</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outlineLvl w:val="6"/>
              <w:rPr>
                <w:sz w:val="16"/>
                <w:szCs w:val="16"/>
              </w:rPr>
            </w:pPr>
            <w:r w:rsidRPr="00EB3463">
              <w:rPr>
                <w:sz w:val="16"/>
                <w:szCs w:val="16"/>
              </w:rPr>
              <w:t>633 937,9</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+6 997,0</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-1,1</w:t>
            </w:r>
          </w:p>
        </w:tc>
      </w:tr>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hideMark/>
          </w:tcPr>
          <w:p w:rsidR="00EB3463" w:rsidRPr="00DC5BCD" w:rsidRDefault="00EB3463" w:rsidP="00144EFD">
            <w:pPr>
              <w:tabs>
                <w:tab w:val="left" w:pos="567"/>
              </w:tabs>
              <w:rPr>
                <w:sz w:val="18"/>
                <w:szCs w:val="18"/>
              </w:rPr>
            </w:pPr>
            <w:r w:rsidRPr="00DC5BCD">
              <w:rPr>
                <w:sz w:val="18"/>
                <w:szCs w:val="18"/>
              </w:rPr>
              <w:t xml:space="preserve"> ПП «Повышение эффективности системы общего образования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outlineLvl w:val="6"/>
              <w:rPr>
                <w:sz w:val="16"/>
                <w:szCs w:val="16"/>
              </w:rPr>
            </w:pPr>
            <w:r w:rsidRPr="007379AD">
              <w:rPr>
                <w:sz w:val="16"/>
                <w:szCs w:val="16"/>
              </w:rPr>
              <w:t>1 016 008,7</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outlineLvl w:val="6"/>
              <w:rPr>
                <w:sz w:val="16"/>
                <w:szCs w:val="16"/>
              </w:rPr>
            </w:pPr>
            <w:r w:rsidRPr="00EB3463">
              <w:rPr>
                <w:sz w:val="16"/>
                <w:szCs w:val="16"/>
              </w:rPr>
              <w:t>976 585,8</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-39 422,9</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-3,9</w:t>
            </w:r>
          </w:p>
        </w:tc>
      </w:tr>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hideMark/>
          </w:tcPr>
          <w:p w:rsidR="00EB3463" w:rsidRPr="00DC5BCD" w:rsidRDefault="00EB3463" w:rsidP="00144EFD">
            <w:pPr>
              <w:tabs>
                <w:tab w:val="left" w:pos="567"/>
              </w:tabs>
              <w:rPr>
                <w:sz w:val="18"/>
                <w:szCs w:val="18"/>
              </w:rPr>
            </w:pPr>
            <w:r w:rsidRPr="00DC5BCD">
              <w:rPr>
                <w:sz w:val="18"/>
                <w:szCs w:val="18"/>
              </w:rPr>
              <w:t>ПП «Развитие системы дополнительного образования детей в сфере образования»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outlineLvl w:val="6"/>
              <w:rPr>
                <w:sz w:val="16"/>
                <w:szCs w:val="16"/>
              </w:rPr>
            </w:pPr>
            <w:r w:rsidRPr="007379AD">
              <w:rPr>
                <w:sz w:val="16"/>
                <w:szCs w:val="16"/>
              </w:rPr>
              <w:t>108 106,9</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outlineLvl w:val="6"/>
              <w:rPr>
                <w:sz w:val="16"/>
                <w:szCs w:val="16"/>
              </w:rPr>
            </w:pPr>
            <w:r w:rsidRPr="00EB3463">
              <w:rPr>
                <w:sz w:val="16"/>
                <w:szCs w:val="16"/>
              </w:rPr>
              <w:t>103 512,2</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-4 594,7</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-4,3</w:t>
            </w:r>
          </w:p>
        </w:tc>
      </w:tr>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hideMark/>
          </w:tcPr>
          <w:p w:rsidR="00EB3463" w:rsidRPr="00DC5BCD" w:rsidRDefault="00EB3463" w:rsidP="00144EFD">
            <w:pPr>
              <w:tabs>
                <w:tab w:val="left" w:pos="567"/>
              </w:tabs>
              <w:rPr>
                <w:sz w:val="18"/>
                <w:szCs w:val="18"/>
              </w:rPr>
            </w:pPr>
            <w:r w:rsidRPr="00DC5BCD">
              <w:rPr>
                <w:sz w:val="18"/>
                <w:szCs w:val="18"/>
              </w:rPr>
              <w:t>ПП «Обеспечение реализации муниципальной программы и прочие мероприятия в сфере образования»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outlineLvl w:val="6"/>
              <w:rPr>
                <w:sz w:val="16"/>
                <w:szCs w:val="16"/>
              </w:rPr>
            </w:pPr>
            <w:r w:rsidRPr="007379AD">
              <w:rPr>
                <w:sz w:val="16"/>
                <w:szCs w:val="16"/>
              </w:rPr>
              <w:t>92 084,1</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outlineLvl w:val="6"/>
              <w:rPr>
                <w:sz w:val="16"/>
                <w:szCs w:val="16"/>
              </w:rPr>
            </w:pPr>
            <w:r w:rsidRPr="00EB3463">
              <w:rPr>
                <w:sz w:val="16"/>
                <w:szCs w:val="16"/>
              </w:rPr>
              <w:t>92 838,1</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+754,0</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-0,8</w:t>
            </w:r>
          </w:p>
        </w:tc>
      </w:tr>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hideMark/>
          </w:tcPr>
          <w:p w:rsidR="00EB3463" w:rsidRPr="00DC5BCD" w:rsidRDefault="00EB3463" w:rsidP="00144EFD">
            <w:pPr>
              <w:tabs>
                <w:tab w:val="left" w:pos="567"/>
              </w:tabs>
              <w:rPr>
                <w:sz w:val="18"/>
                <w:szCs w:val="18"/>
              </w:rPr>
            </w:pPr>
            <w:r w:rsidRPr="00DC5BCD">
              <w:rPr>
                <w:sz w:val="18"/>
                <w:szCs w:val="18"/>
              </w:rPr>
              <w:t>ПП «Развитие системы летнего отдыха, оздоровления и занятости детей в образовательных учреждениях»</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outlineLvl w:val="6"/>
              <w:rPr>
                <w:sz w:val="16"/>
                <w:szCs w:val="16"/>
              </w:rPr>
            </w:pPr>
            <w:r w:rsidRPr="007379AD">
              <w:rPr>
                <w:sz w:val="16"/>
                <w:szCs w:val="16"/>
              </w:rPr>
              <w:t>7 647,2</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outlineLvl w:val="6"/>
              <w:rPr>
                <w:sz w:val="16"/>
                <w:szCs w:val="16"/>
              </w:rPr>
            </w:pPr>
            <w:r w:rsidRPr="00EB3463">
              <w:rPr>
                <w:sz w:val="16"/>
                <w:szCs w:val="16"/>
              </w:rPr>
              <w:t>7 952,8</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+305,6</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+3,9</w:t>
            </w:r>
          </w:p>
        </w:tc>
      </w:tr>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hideMark/>
          </w:tcPr>
          <w:p w:rsidR="00EB3463" w:rsidRPr="00DC5BCD" w:rsidRDefault="00EB3463" w:rsidP="00144EFD">
            <w:pPr>
              <w:tabs>
                <w:tab w:val="left" w:pos="567"/>
              </w:tabs>
              <w:rPr>
                <w:sz w:val="18"/>
                <w:szCs w:val="18"/>
              </w:rPr>
            </w:pPr>
            <w:r w:rsidRPr="00DC5BCD">
              <w:rPr>
                <w:sz w:val="18"/>
                <w:szCs w:val="18"/>
              </w:rPr>
              <w:t xml:space="preserve">ПП «Обеспечение безопасности системы образования»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outlineLvl w:val="6"/>
              <w:rPr>
                <w:sz w:val="16"/>
                <w:szCs w:val="16"/>
              </w:rPr>
            </w:pPr>
            <w:r w:rsidRPr="007379AD">
              <w:rPr>
                <w:sz w:val="16"/>
                <w:szCs w:val="16"/>
              </w:rPr>
              <w:t>16 742,2</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outlineLvl w:val="6"/>
              <w:rPr>
                <w:sz w:val="16"/>
                <w:szCs w:val="16"/>
              </w:rPr>
            </w:pPr>
            <w:r w:rsidRPr="00EB3463">
              <w:rPr>
                <w:sz w:val="16"/>
                <w:szCs w:val="16"/>
              </w:rPr>
              <w:t>14 980,6</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-1 761,6</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-10,5</w:t>
            </w:r>
          </w:p>
        </w:tc>
      </w:tr>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hideMark/>
          </w:tcPr>
          <w:p w:rsidR="00EB3463" w:rsidRPr="00DC5BCD" w:rsidRDefault="00EB3463" w:rsidP="00144EFD">
            <w:pPr>
              <w:rPr>
                <w:sz w:val="18"/>
                <w:szCs w:val="18"/>
              </w:rPr>
            </w:pPr>
            <w:r w:rsidRPr="00DC5BCD">
              <w:rPr>
                <w:sz w:val="18"/>
                <w:szCs w:val="18"/>
              </w:rPr>
              <w:t xml:space="preserve">ПП «Кадровая политика в образовании»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outlineLvl w:val="6"/>
              <w:rPr>
                <w:sz w:val="16"/>
                <w:szCs w:val="16"/>
              </w:rPr>
            </w:pPr>
            <w:r>
              <w:rPr>
                <w:sz w:val="16"/>
                <w:szCs w:val="16"/>
              </w:rPr>
              <w:t>4 279,6</w:t>
            </w: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outlineLvl w:val="6"/>
              <w:rPr>
                <w:sz w:val="16"/>
                <w:szCs w:val="16"/>
              </w:rPr>
            </w:pPr>
            <w:r w:rsidRPr="00EB3463">
              <w:rPr>
                <w:sz w:val="16"/>
                <w:szCs w:val="16"/>
              </w:rPr>
              <w:t>4 062,0</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-217,6</w:t>
            </w: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53397" w:rsidP="00144EFD">
            <w:pPr>
              <w:tabs>
                <w:tab w:val="left" w:pos="567"/>
              </w:tabs>
              <w:jc w:val="center"/>
              <w:rPr>
                <w:sz w:val="18"/>
                <w:szCs w:val="18"/>
              </w:rPr>
            </w:pPr>
            <w:r>
              <w:rPr>
                <w:sz w:val="18"/>
                <w:szCs w:val="18"/>
              </w:rPr>
              <w:t>-5</w:t>
            </w:r>
          </w:p>
        </w:tc>
      </w:tr>
      <w:tr w:rsidR="00EB3463" w:rsidRPr="004E22EF" w:rsidTr="00EB3463">
        <w:tc>
          <w:tcPr>
            <w:tcW w:w="5495" w:type="dxa"/>
            <w:tcBorders>
              <w:top w:val="single" w:sz="4" w:space="0" w:color="000000"/>
              <w:left w:val="single" w:sz="4" w:space="0" w:color="000000"/>
              <w:bottom w:val="single" w:sz="4" w:space="0" w:color="000000"/>
              <w:right w:val="single" w:sz="4" w:space="0" w:color="000000"/>
            </w:tcBorders>
          </w:tcPr>
          <w:p w:rsidR="00EB3463" w:rsidRPr="00DC5BCD" w:rsidRDefault="00EB3463" w:rsidP="00144EFD">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7379AD" w:rsidRDefault="00EB3463" w:rsidP="00A84E5E">
            <w:pPr>
              <w:widowControl w:val="0"/>
              <w:ind w:left="-102" w:right="-102"/>
              <w:jc w:val="center"/>
              <w:outlineLvl w:val="6"/>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B3463" w:rsidRPr="00EB3463" w:rsidRDefault="00EB3463" w:rsidP="00A84E5E">
            <w:pPr>
              <w:widowControl w:val="0"/>
              <w:jc w:val="center"/>
              <w:outlineLvl w:val="6"/>
              <w:rPr>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B3463" w:rsidP="00144EFD">
            <w:pPr>
              <w:tabs>
                <w:tab w:val="left" w:pos="567"/>
              </w:tabs>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EB3463" w:rsidRPr="00DC5BCD" w:rsidRDefault="00EB3463" w:rsidP="00144EFD">
            <w:pPr>
              <w:tabs>
                <w:tab w:val="left" w:pos="567"/>
              </w:tabs>
              <w:jc w:val="center"/>
              <w:rPr>
                <w:sz w:val="18"/>
                <w:szCs w:val="18"/>
              </w:rPr>
            </w:pPr>
          </w:p>
        </w:tc>
      </w:tr>
    </w:tbl>
    <w:p w:rsidR="004B0F66" w:rsidRDefault="004B0F66" w:rsidP="00912C12">
      <w:pPr>
        <w:autoSpaceDE w:val="0"/>
        <w:autoSpaceDN w:val="0"/>
        <w:adjustRightInd w:val="0"/>
        <w:ind w:firstLine="709"/>
        <w:jc w:val="both"/>
        <w:rPr>
          <w:rFonts w:asciiTheme="minorHAnsi" w:eastAsiaTheme="minorHAnsi" w:hAnsiTheme="minorHAnsi"/>
          <w:lang w:eastAsia="en-US"/>
        </w:rPr>
      </w:pPr>
    </w:p>
    <w:p w:rsidR="009D1CEA" w:rsidRPr="00EA7DDA" w:rsidRDefault="00912C12" w:rsidP="00912C12">
      <w:pPr>
        <w:autoSpaceDE w:val="0"/>
        <w:autoSpaceDN w:val="0"/>
        <w:adjustRightInd w:val="0"/>
        <w:ind w:firstLine="709"/>
        <w:jc w:val="both"/>
        <w:rPr>
          <w:rFonts w:ascii="Times" w:eastAsiaTheme="minorHAnsi" w:hAnsi="Times"/>
          <w:i/>
          <w:u w:val="single"/>
          <w:lang w:eastAsia="en-US"/>
        </w:rPr>
      </w:pPr>
      <w:r w:rsidRPr="00912C12">
        <w:rPr>
          <w:rFonts w:ascii="Times" w:eastAsiaTheme="minorHAnsi" w:hAnsi="Times"/>
          <w:lang w:eastAsia="en-US"/>
        </w:rPr>
        <w:t xml:space="preserve">В представленных </w:t>
      </w:r>
      <w:r w:rsidR="008F3668" w:rsidRPr="00912C12">
        <w:rPr>
          <w:rFonts w:ascii="Times" w:eastAsiaTheme="minorHAnsi" w:hAnsi="Times"/>
          <w:lang w:eastAsia="en-US"/>
        </w:rPr>
        <w:t>Департаментом образования</w:t>
      </w:r>
      <w:r w:rsidR="009D1CEA" w:rsidRPr="00912C12">
        <w:rPr>
          <w:rFonts w:ascii="Times" w:eastAsiaTheme="minorHAnsi" w:hAnsi="Times"/>
          <w:lang w:eastAsia="en-US"/>
        </w:rPr>
        <w:t xml:space="preserve"> </w:t>
      </w:r>
      <w:r w:rsidRPr="00912C12">
        <w:rPr>
          <w:rFonts w:ascii="Times" w:eastAsiaTheme="minorHAnsi" w:hAnsi="Times"/>
          <w:lang w:eastAsia="en-US"/>
        </w:rPr>
        <w:t>материалах (</w:t>
      </w:r>
      <w:r w:rsidR="009D1CEA" w:rsidRPr="00912C12">
        <w:rPr>
          <w:rFonts w:ascii="Times" w:eastAsiaTheme="minorHAnsi" w:hAnsi="Times"/>
          <w:lang w:eastAsia="en-US"/>
        </w:rPr>
        <w:t>прогноз расходов на 2022-2025 годы и пояснительн</w:t>
      </w:r>
      <w:r w:rsidRPr="00912C12">
        <w:rPr>
          <w:rFonts w:ascii="Times" w:eastAsiaTheme="minorHAnsi" w:hAnsi="Times"/>
          <w:lang w:eastAsia="en-US"/>
        </w:rPr>
        <w:t>ая</w:t>
      </w:r>
      <w:r w:rsidR="008F3668" w:rsidRPr="00912C12">
        <w:rPr>
          <w:rFonts w:ascii="Times" w:eastAsiaTheme="minorHAnsi" w:hAnsi="Times"/>
          <w:lang w:eastAsia="en-US"/>
        </w:rPr>
        <w:t xml:space="preserve"> записк</w:t>
      </w:r>
      <w:r w:rsidRPr="00912C12">
        <w:rPr>
          <w:rFonts w:ascii="Times" w:eastAsiaTheme="minorHAnsi" w:hAnsi="Times"/>
          <w:lang w:eastAsia="en-US"/>
        </w:rPr>
        <w:t>а</w:t>
      </w:r>
      <w:r w:rsidR="008F3668" w:rsidRPr="00912C12">
        <w:rPr>
          <w:rFonts w:ascii="Times" w:eastAsiaTheme="minorHAnsi" w:hAnsi="Times"/>
          <w:lang w:eastAsia="en-US"/>
        </w:rPr>
        <w:t xml:space="preserve"> к прогнозу расходов</w:t>
      </w:r>
      <w:r w:rsidRPr="00912C12">
        <w:rPr>
          <w:rFonts w:ascii="Times" w:eastAsiaTheme="minorHAnsi" w:hAnsi="Times"/>
          <w:lang w:eastAsia="en-US"/>
        </w:rPr>
        <w:t xml:space="preserve">) </w:t>
      </w:r>
      <w:r w:rsidRPr="00EA7DDA">
        <w:rPr>
          <w:rFonts w:ascii="Times" w:eastAsiaTheme="minorHAnsi" w:hAnsi="Times"/>
          <w:i/>
          <w:u w:val="single"/>
          <w:lang w:eastAsia="en-US"/>
        </w:rPr>
        <w:t>отсутствуют обоснования планируемых расходах бюджета района, что не позволяет произвести взаимоувязанную и комплексную оценку достижения приоритетов и целей МП, целесообразность и результативность использования финансовых ресурсов</w:t>
      </w:r>
      <w:r w:rsidR="008F3668" w:rsidRPr="00EA7DDA">
        <w:rPr>
          <w:rFonts w:ascii="Times" w:eastAsiaTheme="minorHAnsi" w:hAnsi="Times"/>
          <w:i/>
          <w:u w:val="single"/>
          <w:lang w:eastAsia="en-US"/>
        </w:rPr>
        <w:t>.</w:t>
      </w:r>
    </w:p>
    <w:p w:rsidR="00CB168C" w:rsidRDefault="00CB168C" w:rsidP="00D13753">
      <w:pPr>
        <w:ind w:firstLine="709"/>
        <w:jc w:val="both"/>
        <w:rPr>
          <w:rFonts w:eastAsia="Calibri"/>
        </w:rPr>
      </w:pPr>
      <w:r w:rsidRPr="009D1CEA">
        <w:rPr>
          <w:rFonts w:ascii="Times" w:eastAsia="Calibri" w:hAnsi="Times"/>
        </w:rPr>
        <w:t>В разрезе подпрограмм</w:t>
      </w:r>
      <w:r w:rsidRPr="004E22EF">
        <w:rPr>
          <w:rFonts w:eastAsia="Calibri"/>
        </w:rPr>
        <w:t xml:space="preserve"> наибольшее </w:t>
      </w:r>
      <w:r>
        <w:rPr>
          <w:rFonts w:eastAsia="Calibri"/>
        </w:rPr>
        <w:t>сокращение</w:t>
      </w:r>
      <w:r w:rsidRPr="004E22EF">
        <w:rPr>
          <w:rFonts w:eastAsia="Calibri"/>
        </w:rPr>
        <w:t xml:space="preserve"> расходов на очередной финансовый год </w:t>
      </w:r>
      <w:r>
        <w:rPr>
          <w:rFonts w:eastAsia="Calibri"/>
        </w:rPr>
        <w:t xml:space="preserve">предусмотрено по ПП </w:t>
      </w:r>
      <w:r w:rsidRPr="004E22EF">
        <w:rPr>
          <w:rFonts w:eastAsia="Calibri"/>
        </w:rPr>
        <w:t xml:space="preserve">«Повышение эффективности системы общего образования» на </w:t>
      </w:r>
      <w:r w:rsidR="00F95581">
        <w:rPr>
          <w:rFonts w:eastAsia="Calibri"/>
        </w:rPr>
        <w:t xml:space="preserve">39 422,9 </w:t>
      </w:r>
      <w:r w:rsidRPr="004E22EF">
        <w:rPr>
          <w:rFonts w:eastAsia="Calibri"/>
        </w:rPr>
        <w:t xml:space="preserve"> тыс. рублей (</w:t>
      </w:r>
      <w:r w:rsidRPr="00C45AEB">
        <w:rPr>
          <w:rFonts w:eastAsia="Calibri"/>
          <w:b/>
        </w:rPr>
        <w:t xml:space="preserve">на </w:t>
      </w:r>
      <w:r w:rsidR="00F95581">
        <w:rPr>
          <w:rFonts w:eastAsia="Calibri"/>
          <w:b/>
        </w:rPr>
        <w:t>3,9</w:t>
      </w:r>
      <w:r w:rsidRPr="00C45AEB">
        <w:rPr>
          <w:rFonts w:eastAsia="Calibri"/>
          <w:b/>
        </w:rPr>
        <w:t>%</w:t>
      </w:r>
      <w:r w:rsidRPr="004E22EF">
        <w:rPr>
          <w:rFonts w:eastAsia="Calibri"/>
        </w:rPr>
        <w:t>)</w:t>
      </w:r>
      <w:r>
        <w:rPr>
          <w:rFonts w:eastAsia="Calibri"/>
        </w:rPr>
        <w:t xml:space="preserve">, ПП «Повышение эффективности системы дошкольного образования» на </w:t>
      </w:r>
      <w:r w:rsidR="00F95581">
        <w:rPr>
          <w:rFonts w:eastAsia="Calibri"/>
        </w:rPr>
        <w:t>4 594,7</w:t>
      </w:r>
      <w:r>
        <w:rPr>
          <w:rFonts w:eastAsia="Calibri"/>
        </w:rPr>
        <w:t xml:space="preserve"> тыс. рублей (</w:t>
      </w:r>
      <w:r w:rsidRPr="00C45AEB">
        <w:rPr>
          <w:rFonts w:eastAsia="Calibri"/>
          <w:b/>
        </w:rPr>
        <w:t xml:space="preserve">на </w:t>
      </w:r>
      <w:r w:rsidR="00F95581">
        <w:rPr>
          <w:rFonts w:eastAsia="Calibri"/>
          <w:b/>
        </w:rPr>
        <w:t>4,3</w:t>
      </w:r>
      <w:r w:rsidRPr="00C45AEB">
        <w:rPr>
          <w:rFonts w:eastAsia="Calibri"/>
          <w:b/>
        </w:rPr>
        <w:t>%</w:t>
      </w:r>
      <w:r>
        <w:rPr>
          <w:rFonts w:eastAsia="Calibri"/>
        </w:rPr>
        <w:t xml:space="preserve">). </w:t>
      </w:r>
    </w:p>
    <w:p w:rsidR="002D157B" w:rsidRPr="00317A43" w:rsidRDefault="00CB168C" w:rsidP="002D157B">
      <w:pPr>
        <w:ind w:firstLine="567"/>
        <w:jc w:val="both"/>
        <w:rPr>
          <w:rFonts w:ascii="Times" w:hAnsi="Times"/>
        </w:rPr>
      </w:pPr>
      <w:r>
        <w:rPr>
          <w:rFonts w:eastAsia="Calibri"/>
        </w:rPr>
        <w:t>Сокращение расходов обусловлено</w:t>
      </w:r>
      <w:r w:rsidR="00F95581">
        <w:rPr>
          <w:rFonts w:eastAsia="Calibri"/>
        </w:rPr>
        <w:t>,</w:t>
      </w:r>
      <w:r>
        <w:rPr>
          <w:rFonts w:eastAsia="Calibri"/>
        </w:rPr>
        <w:t xml:space="preserve"> в основном доведением Министерством образования Иркутской области </w:t>
      </w:r>
      <w:r w:rsidR="00F95581">
        <w:rPr>
          <w:rFonts w:eastAsia="Calibri"/>
        </w:rPr>
        <w:t>до Департамента образования</w:t>
      </w:r>
      <w:r>
        <w:rPr>
          <w:rFonts w:eastAsia="Calibri"/>
        </w:rPr>
        <w:t xml:space="preserve"> </w:t>
      </w:r>
      <w:r w:rsidR="002D157B">
        <w:rPr>
          <w:rFonts w:eastAsia="Calibri"/>
        </w:rPr>
        <w:t>неполным</w:t>
      </w:r>
      <w:r>
        <w:rPr>
          <w:rFonts w:eastAsia="Calibri"/>
        </w:rPr>
        <w:t xml:space="preserve"> объемо</w:t>
      </w:r>
      <w:r w:rsidR="002D157B">
        <w:rPr>
          <w:rFonts w:eastAsia="Calibri"/>
        </w:rPr>
        <w:t>м</w:t>
      </w:r>
      <w:r>
        <w:rPr>
          <w:rFonts w:eastAsia="Calibri"/>
        </w:rPr>
        <w:t xml:space="preserve"> субвенции на обеспечение гарантий реализации прав на получение общедоступного и бесплатного дошкольного и общего образования</w:t>
      </w:r>
      <w:r w:rsidR="002D157B" w:rsidRPr="002D157B">
        <w:rPr>
          <w:rFonts w:ascii="Times" w:hAnsi="Times"/>
        </w:rPr>
        <w:t xml:space="preserve"> </w:t>
      </w:r>
      <w:r w:rsidR="002D157B" w:rsidRPr="00317A43">
        <w:rPr>
          <w:rFonts w:ascii="Times" w:hAnsi="Times"/>
        </w:rPr>
        <w:t>При этом, следует отметить о возможной корректировке показателей, безвозмездные поступления в бюджет района будут уточнены.</w:t>
      </w:r>
    </w:p>
    <w:p w:rsidR="00CB168C" w:rsidRDefault="00CB168C" w:rsidP="00D13753">
      <w:pPr>
        <w:ind w:firstLine="709"/>
        <w:jc w:val="both"/>
        <w:rPr>
          <w:rFonts w:eastAsia="Calibri"/>
        </w:rPr>
      </w:pPr>
      <w:r>
        <w:rPr>
          <w:rFonts w:eastAsia="Calibri"/>
        </w:rPr>
        <w:t>Расходы на оплату труда работников образовательных учреждений района на 202</w:t>
      </w:r>
      <w:r w:rsidR="00F95581">
        <w:rPr>
          <w:rFonts w:eastAsia="Calibri"/>
        </w:rPr>
        <w:t>3</w:t>
      </w:r>
      <w:r>
        <w:rPr>
          <w:rFonts w:eastAsia="Calibri"/>
        </w:rPr>
        <w:t xml:space="preserve"> год и на плановый период 202</w:t>
      </w:r>
      <w:r w:rsidR="00EA7DDA">
        <w:rPr>
          <w:rFonts w:eastAsia="Calibri"/>
        </w:rPr>
        <w:t>4</w:t>
      </w:r>
      <w:r>
        <w:rPr>
          <w:rFonts w:eastAsia="Calibri"/>
        </w:rPr>
        <w:t xml:space="preserve"> и 202</w:t>
      </w:r>
      <w:r w:rsidR="00EA7DDA">
        <w:rPr>
          <w:rFonts w:eastAsia="Calibri"/>
        </w:rPr>
        <w:t>5</w:t>
      </w:r>
      <w:r>
        <w:rPr>
          <w:rFonts w:eastAsia="Calibri"/>
        </w:rPr>
        <w:t xml:space="preserve"> годов спланированы на основе прогнозных показателей среднемесячной заработной платы педагогических работников в соответствии с нормативами и методиками обеспечения государственных гарантий, определенными Законами Иркутской области от 18.12.2020 № 115-ОЗ, от 31.05.2019 № 45-ОЗ и показателей численности работников дошкольного и общего образования района по состоянию на 01.09.202</w:t>
      </w:r>
      <w:r w:rsidR="00F95581">
        <w:rPr>
          <w:rFonts w:eastAsia="Calibri"/>
        </w:rPr>
        <w:t>2</w:t>
      </w:r>
      <w:r>
        <w:rPr>
          <w:rFonts w:eastAsia="Calibri"/>
        </w:rPr>
        <w:t xml:space="preserve"> года. </w:t>
      </w:r>
    </w:p>
    <w:p w:rsidR="00DE4484" w:rsidRPr="00DE4484" w:rsidRDefault="00DE4484" w:rsidP="00D13753">
      <w:pPr>
        <w:spacing w:after="1"/>
        <w:ind w:firstLine="709"/>
        <w:jc w:val="both"/>
        <w:rPr>
          <w:rFonts w:eastAsia="Calibri"/>
          <w:color w:val="000000" w:themeColor="text1"/>
        </w:rPr>
      </w:pPr>
      <w:r w:rsidRPr="00DE4484">
        <w:rPr>
          <w:rFonts w:eastAsia="Calibri"/>
          <w:color w:val="000000" w:themeColor="text1"/>
        </w:rPr>
        <w:t xml:space="preserve">Проектом решения о бюджете предусмотрены </w:t>
      </w:r>
      <w:r w:rsidR="008F4314">
        <w:rPr>
          <w:rFonts w:eastAsia="Calibri"/>
          <w:color w:val="000000" w:themeColor="text1"/>
        </w:rPr>
        <w:t>субсидии</w:t>
      </w:r>
      <w:r w:rsidRPr="00DE4484">
        <w:rPr>
          <w:rFonts w:eastAsia="Calibri"/>
          <w:color w:val="000000" w:themeColor="text1"/>
        </w:rPr>
        <w:t xml:space="preserve"> 5-ти бюджетным учреждениям: 3 муниципальным бюджетным учреждениям дополнительного образования (МБОУ ДО «Детско-Юношеская Спортивная школа», МБУ ДО «Центр творческого развития и гуманитарного образования», МБУ ДО «Центр развития творчества детей и юношества имени Г.И. Замаратского) и 2 общеобразовательным учреждениям (МБОУ «Железногорская школа № 2», МБОУ «Железногорская школа № 4»)</w:t>
      </w:r>
      <w:r w:rsidR="003B15F1">
        <w:rPr>
          <w:rFonts w:eastAsia="Calibri"/>
          <w:color w:val="000000" w:themeColor="text1"/>
        </w:rPr>
        <w:t xml:space="preserve"> </w:t>
      </w:r>
      <w:r w:rsidRPr="00DE4484">
        <w:rPr>
          <w:rFonts w:eastAsia="Calibri"/>
          <w:color w:val="000000" w:themeColor="text1"/>
        </w:rPr>
        <w:t>на 202</w:t>
      </w:r>
      <w:r w:rsidR="003B15F1">
        <w:rPr>
          <w:rFonts w:eastAsia="Calibri"/>
          <w:color w:val="000000" w:themeColor="text1"/>
        </w:rPr>
        <w:t>3</w:t>
      </w:r>
      <w:r w:rsidRPr="00DE4484">
        <w:rPr>
          <w:rFonts w:eastAsia="Calibri"/>
          <w:color w:val="000000" w:themeColor="text1"/>
        </w:rPr>
        <w:t xml:space="preserve"> год в объеме </w:t>
      </w:r>
      <w:r w:rsidR="003B15F1">
        <w:rPr>
          <w:rFonts w:eastAsia="Calibri"/>
          <w:color w:val="000000" w:themeColor="text1"/>
        </w:rPr>
        <w:t>104</w:t>
      </w:r>
      <w:r w:rsidR="006831DA">
        <w:rPr>
          <w:rFonts w:eastAsia="Calibri"/>
          <w:color w:val="000000" w:themeColor="text1"/>
        </w:rPr>
        <w:t> </w:t>
      </w:r>
      <w:r w:rsidR="003B15F1">
        <w:rPr>
          <w:rFonts w:eastAsia="Calibri"/>
          <w:color w:val="000000" w:themeColor="text1"/>
        </w:rPr>
        <w:t>464</w:t>
      </w:r>
      <w:r w:rsidR="006831DA">
        <w:rPr>
          <w:rFonts w:eastAsia="Calibri"/>
          <w:color w:val="000000" w:themeColor="text1"/>
        </w:rPr>
        <w:t>, 0</w:t>
      </w:r>
      <w:r w:rsidRPr="00DE4484">
        <w:rPr>
          <w:rFonts w:eastAsia="Calibri"/>
          <w:color w:val="000000" w:themeColor="text1"/>
        </w:rPr>
        <w:t xml:space="preserve"> тыс. рублей</w:t>
      </w:r>
      <w:r w:rsidR="003B2D1B">
        <w:rPr>
          <w:rFonts w:eastAsia="Calibri"/>
          <w:color w:val="000000" w:themeColor="text1"/>
        </w:rPr>
        <w:t>.</w:t>
      </w:r>
    </w:p>
    <w:p w:rsidR="00DE4484" w:rsidRPr="00DE4484" w:rsidRDefault="00DE4484" w:rsidP="00D13753">
      <w:pPr>
        <w:tabs>
          <w:tab w:val="left" w:pos="970"/>
        </w:tabs>
        <w:ind w:firstLine="709"/>
        <w:jc w:val="both"/>
        <w:rPr>
          <w:rFonts w:eastAsia="Calibri"/>
          <w:color w:val="000000" w:themeColor="text1"/>
        </w:rPr>
      </w:pPr>
      <w:r w:rsidRPr="00DE4484">
        <w:rPr>
          <w:rFonts w:eastAsia="Calibri"/>
          <w:color w:val="000000" w:themeColor="text1"/>
        </w:rPr>
        <w:t xml:space="preserve">Так, в соответствии со ст. 78.1 БК РФ в бюджетах предусматриваются субсидии бюджетным учреждениям на финансовое обеспечение выполнения ими муниципального задания, на оказание муниципальных услуг в социальной сфере, рассчитанные </w:t>
      </w:r>
      <w:r w:rsidRPr="00DE4484">
        <w:rPr>
          <w:rFonts w:eastAsia="Calibri"/>
          <w:i/>
          <w:color w:val="000000" w:themeColor="text1"/>
        </w:rPr>
        <w:t>с учетом нормативных затрат</w:t>
      </w:r>
      <w:r w:rsidRPr="00DE4484">
        <w:rPr>
          <w:rFonts w:eastAsia="Calibri"/>
          <w:color w:val="000000" w:themeColor="text1"/>
        </w:rPr>
        <w:t xml:space="preserve"> на оказание ими муниципальных услуг физическим и (или) юридическим лицам и нормативных затрат на содержание муниципального имущества. </w:t>
      </w:r>
    </w:p>
    <w:p w:rsidR="00DE4484" w:rsidRDefault="00DE4484" w:rsidP="00D13753">
      <w:pPr>
        <w:tabs>
          <w:tab w:val="left" w:pos="567"/>
        </w:tabs>
        <w:ind w:firstLine="709"/>
        <w:jc w:val="both"/>
        <w:rPr>
          <w:rFonts w:eastAsia="Calibri"/>
          <w:color w:val="000000" w:themeColor="text1"/>
        </w:rPr>
      </w:pPr>
      <w:r w:rsidRPr="00DE4484">
        <w:rPr>
          <w:rFonts w:eastAsia="Calibri"/>
          <w:color w:val="000000" w:themeColor="text1"/>
        </w:rPr>
        <w:t xml:space="preserve"> Как показала экспертиза, расчет затрат на финансовое обеспечение выполнения муниципального задания и затрат на содержание имущества, подведомственных Департаменту образования бюджетных учреждений, был произведен </w:t>
      </w:r>
      <w:r w:rsidR="00BC3DBB" w:rsidRPr="00DE4484">
        <w:rPr>
          <w:rFonts w:eastAsia="Calibri"/>
          <w:color w:val="000000" w:themeColor="text1"/>
        </w:rPr>
        <w:t xml:space="preserve">согласно </w:t>
      </w:r>
      <w:r w:rsidR="00B84F4E">
        <w:rPr>
          <w:rFonts w:eastAsia="Calibri"/>
          <w:color w:val="000000" w:themeColor="text1"/>
        </w:rPr>
        <w:t>Порядку определения нормативных затрат на оказание муниципальных услуг (выполнение работ) и нормативных затрат на содержание имущества муниципальных бюджетных учреждений образования Нижнеилимс</w:t>
      </w:r>
      <w:r w:rsidR="00EA7DDA">
        <w:rPr>
          <w:rFonts w:eastAsia="Calibri"/>
          <w:color w:val="000000" w:themeColor="text1"/>
        </w:rPr>
        <w:t>к</w:t>
      </w:r>
      <w:r w:rsidR="00B84F4E">
        <w:rPr>
          <w:rFonts w:eastAsia="Calibri"/>
          <w:color w:val="000000" w:themeColor="text1"/>
        </w:rPr>
        <w:t xml:space="preserve">ого муниципального района, утвержденному постановлением администрации района от 10.12.2019 № 1319. </w:t>
      </w:r>
    </w:p>
    <w:p w:rsidR="00D324FF" w:rsidRDefault="00B84F4E" w:rsidP="00D13753">
      <w:pPr>
        <w:tabs>
          <w:tab w:val="left" w:pos="567"/>
        </w:tabs>
        <w:ind w:firstLine="709"/>
        <w:jc w:val="both"/>
        <w:rPr>
          <w:rFonts w:eastAsia="Calibri"/>
          <w:color w:val="000000" w:themeColor="text1"/>
        </w:rPr>
      </w:pPr>
      <w:r>
        <w:rPr>
          <w:rFonts w:eastAsia="Calibri"/>
          <w:color w:val="000000" w:themeColor="text1"/>
        </w:rPr>
        <w:t xml:space="preserve">КСП района обращает </w:t>
      </w:r>
      <w:r w:rsidR="00D324FF">
        <w:rPr>
          <w:rFonts w:eastAsia="Calibri"/>
          <w:color w:val="000000" w:themeColor="text1"/>
        </w:rPr>
        <w:t xml:space="preserve"> внимание, что проектом решения </w:t>
      </w:r>
      <w:r w:rsidR="00EA7DDA">
        <w:rPr>
          <w:rFonts w:eastAsia="Calibri"/>
          <w:color w:val="000000" w:themeColor="text1"/>
        </w:rPr>
        <w:t xml:space="preserve"> о бюджете </w:t>
      </w:r>
      <w:r w:rsidR="00D324FF" w:rsidRPr="00EA7DDA">
        <w:rPr>
          <w:rFonts w:eastAsia="Calibri"/>
          <w:i/>
          <w:color w:val="000000" w:themeColor="text1"/>
          <w:u w:val="single"/>
        </w:rPr>
        <w:t xml:space="preserve">не предусмотрены расходы на проведение </w:t>
      </w:r>
      <w:r w:rsidR="00EA7DDA" w:rsidRPr="00EA7DDA">
        <w:rPr>
          <w:rFonts w:eastAsia="Calibri"/>
          <w:i/>
          <w:color w:val="000000" w:themeColor="text1"/>
          <w:u w:val="single"/>
        </w:rPr>
        <w:t xml:space="preserve">косметических ремонтов кабинетов для Точки роста, ремонта уличного освещения, гидроизоляции (герметизации) ввода труб </w:t>
      </w:r>
      <w:r w:rsidR="00D324FF" w:rsidRPr="00EA7DDA">
        <w:rPr>
          <w:rFonts w:eastAsia="Calibri"/>
          <w:i/>
          <w:color w:val="000000" w:themeColor="text1"/>
          <w:u w:val="single"/>
        </w:rPr>
        <w:t>образовательных учреждений района.</w:t>
      </w:r>
      <w:r w:rsidR="00DA56B6">
        <w:rPr>
          <w:rFonts w:eastAsia="Calibri"/>
          <w:color w:val="000000" w:themeColor="text1"/>
        </w:rPr>
        <w:t xml:space="preserve"> </w:t>
      </w:r>
      <w:r w:rsidR="00D324FF">
        <w:rPr>
          <w:rFonts w:eastAsia="Calibri"/>
          <w:color w:val="000000" w:themeColor="text1"/>
        </w:rPr>
        <w:t xml:space="preserve">По информации, представленной начальником финансово-экономического отдела МКУ «Ресурсный центр», </w:t>
      </w:r>
      <w:r w:rsidR="00D324FF" w:rsidRPr="00EA7DDA">
        <w:rPr>
          <w:rFonts w:eastAsia="Calibri"/>
          <w:color w:val="000000" w:themeColor="text1"/>
        </w:rPr>
        <w:t>общая потребность</w:t>
      </w:r>
      <w:r w:rsidR="00DA56B6" w:rsidRPr="00EA7DDA">
        <w:rPr>
          <w:rFonts w:eastAsia="Calibri"/>
          <w:color w:val="000000" w:themeColor="text1"/>
        </w:rPr>
        <w:t xml:space="preserve"> </w:t>
      </w:r>
      <w:r w:rsidR="00D324FF" w:rsidRPr="00EA7DDA">
        <w:rPr>
          <w:rFonts w:eastAsia="Calibri"/>
          <w:color w:val="000000" w:themeColor="text1"/>
        </w:rPr>
        <w:t xml:space="preserve"> на 2023 год составляет 22 241,0 тыс. рублей</w:t>
      </w:r>
      <w:r w:rsidR="00D324FF">
        <w:rPr>
          <w:rFonts w:eastAsia="Calibri"/>
          <w:color w:val="000000" w:themeColor="text1"/>
        </w:rPr>
        <w:t>.</w:t>
      </w:r>
      <w:r w:rsidR="00D324FF" w:rsidRPr="00D324FF">
        <w:rPr>
          <w:rFonts w:eastAsia="Calibri"/>
          <w:color w:val="000000" w:themeColor="text1"/>
        </w:rPr>
        <w:t xml:space="preserve"> </w:t>
      </w:r>
    </w:p>
    <w:p w:rsidR="00DE4484" w:rsidRDefault="00DE4484" w:rsidP="00D13753">
      <w:pPr>
        <w:tabs>
          <w:tab w:val="left" w:pos="0"/>
        </w:tabs>
        <w:ind w:firstLine="709"/>
        <w:contextualSpacing/>
        <w:jc w:val="both"/>
        <w:outlineLvl w:val="2"/>
        <w:rPr>
          <w:rFonts w:eastAsia="Calibri"/>
          <w:color w:val="000000"/>
          <w:spacing w:val="3"/>
        </w:rPr>
      </w:pPr>
      <w:r w:rsidRPr="004E22EF">
        <w:rPr>
          <w:rFonts w:eastAsia="Calibri"/>
          <w:color w:val="000000"/>
          <w:spacing w:val="3"/>
        </w:rPr>
        <w:t xml:space="preserve">Анализ финансового обеспечения </w:t>
      </w:r>
      <w:r>
        <w:rPr>
          <w:rFonts w:eastAsia="Calibri"/>
          <w:color w:val="000000"/>
          <w:spacing w:val="3"/>
        </w:rPr>
        <w:t>МП</w:t>
      </w:r>
      <w:r w:rsidRPr="004E22EF">
        <w:rPr>
          <w:rFonts w:eastAsia="Calibri"/>
          <w:color w:val="000000"/>
          <w:spacing w:val="3"/>
        </w:rPr>
        <w:t xml:space="preserve"> в разрезе подпрограмм показал следующее.</w:t>
      </w:r>
    </w:p>
    <w:p w:rsidR="00633F40" w:rsidRPr="00633F40" w:rsidRDefault="00CB168C" w:rsidP="00D13753">
      <w:pPr>
        <w:numPr>
          <w:ilvl w:val="0"/>
          <w:numId w:val="15"/>
        </w:numPr>
        <w:tabs>
          <w:tab w:val="left" w:pos="0"/>
          <w:tab w:val="left" w:pos="993"/>
        </w:tabs>
        <w:ind w:left="0" w:firstLine="709"/>
        <w:contextualSpacing/>
        <w:jc w:val="both"/>
        <w:outlineLvl w:val="2"/>
        <w:rPr>
          <w:rFonts w:eastAsia="Calibri"/>
          <w:color w:val="000000"/>
          <w:spacing w:val="3"/>
        </w:rPr>
      </w:pPr>
      <w:r w:rsidRPr="004E22EF">
        <w:rPr>
          <w:rFonts w:eastAsia="Calibri"/>
          <w:color w:val="000000"/>
          <w:spacing w:val="3"/>
        </w:rPr>
        <w:t xml:space="preserve">Бюджетные ассигнования </w:t>
      </w:r>
      <w:r>
        <w:rPr>
          <w:rFonts w:eastAsia="Calibri"/>
          <w:color w:val="000000"/>
          <w:spacing w:val="3"/>
        </w:rPr>
        <w:t>на</w:t>
      </w:r>
      <w:r w:rsidR="00A84E5E">
        <w:rPr>
          <w:rFonts w:eastAsia="Calibri"/>
          <w:color w:val="000000"/>
          <w:spacing w:val="3"/>
        </w:rPr>
        <w:t xml:space="preserve"> </w:t>
      </w:r>
      <w:r w:rsidR="006E73B2" w:rsidRPr="006B0751">
        <w:rPr>
          <w:rFonts w:eastAsia="Calibri"/>
          <w:i/>
          <w:color w:val="000000"/>
          <w:spacing w:val="3"/>
        </w:rPr>
        <w:t>ПП</w:t>
      </w:r>
      <w:r w:rsidR="00D324FF">
        <w:rPr>
          <w:rFonts w:eastAsia="Calibri"/>
          <w:i/>
          <w:color w:val="000000"/>
          <w:spacing w:val="3"/>
        </w:rPr>
        <w:t xml:space="preserve"> </w:t>
      </w:r>
      <w:r w:rsidRPr="004E22EF">
        <w:rPr>
          <w:rFonts w:eastAsia="Calibri"/>
          <w:i/>
        </w:rPr>
        <w:t>«Повышение эффективности системы дошкольного образования»</w:t>
      </w:r>
      <w:r w:rsidRPr="004E22EF">
        <w:rPr>
          <w:rFonts w:eastAsia="Calibri"/>
          <w:color w:val="000000"/>
          <w:spacing w:val="3"/>
        </w:rPr>
        <w:t xml:space="preserve"> предлага</w:t>
      </w:r>
      <w:r w:rsidR="002F3576">
        <w:rPr>
          <w:rFonts w:eastAsia="Calibri"/>
          <w:color w:val="000000"/>
          <w:spacing w:val="3"/>
        </w:rPr>
        <w:t>ю</w:t>
      </w:r>
      <w:r w:rsidRPr="004E22EF">
        <w:rPr>
          <w:rFonts w:eastAsia="Calibri"/>
          <w:color w:val="000000"/>
          <w:spacing w:val="3"/>
        </w:rPr>
        <w:t xml:space="preserve">тся утвердить </w:t>
      </w:r>
      <w:r>
        <w:rPr>
          <w:rFonts w:eastAsia="Calibri"/>
          <w:color w:val="000000"/>
          <w:spacing w:val="3"/>
        </w:rPr>
        <w:t>на 202</w:t>
      </w:r>
      <w:r w:rsidR="00A84E5E">
        <w:rPr>
          <w:rFonts w:eastAsia="Calibri"/>
          <w:color w:val="000000"/>
          <w:spacing w:val="3"/>
        </w:rPr>
        <w:t>3</w:t>
      </w:r>
      <w:r>
        <w:rPr>
          <w:rFonts w:eastAsia="Calibri"/>
          <w:color w:val="000000"/>
          <w:spacing w:val="3"/>
        </w:rPr>
        <w:t xml:space="preserve"> год </w:t>
      </w:r>
      <w:r w:rsidRPr="004E22EF">
        <w:rPr>
          <w:rFonts w:eastAsia="Calibri"/>
          <w:color w:val="000000"/>
          <w:spacing w:val="3"/>
        </w:rPr>
        <w:t xml:space="preserve">в объеме </w:t>
      </w:r>
      <w:r w:rsidR="00A84E5E">
        <w:rPr>
          <w:rFonts w:eastAsia="Calibri"/>
        </w:rPr>
        <w:t>633 937,9</w:t>
      </w:r>
      <w:r w:rsidRPr="004D1A1A">
        <w:rPr>
          <w:rFonts w:eastAsia="Calibri"/>
        </w:rPr>
        <w:t xml:space="preserve"> тыс. рублей</w:t>
      </w:r>
      <w:r w:rsidR="00633F40">
        <w:rPr>
          <w:rFonts w:eastAsia="Calibri"/>
        </w:rPr>
        <w:t>.</w:t>
      </w:r>
    </w:p>
    <w:p w:rsidR="00CB168C" w:rsidRPr="004E22EF" w:rsidRDefault="00CB168C" w:rsidP="00D13753">
      <w:pPr>
        <w:tabs>
          <w:tab w:val="left" w:pos="0"/>
        </w:tabs>
        <w:ind w:firstLine="709"/>
        <w:contextualSpacing/>
        <w:jc w:val="both"/>
        <w:outlineLvl w:val="2"/>
        <w:rPr>
          <w:rFonts w:eastAsia="Calibri"/>
          <w:color w:val="000000"/>
          <w:spacing w:val="3"/>
        </w:rPr>
      </w:pPr>
      <w:r w:rsidRPr="004E22EF">
        <w:rPr>
          <w:rFonts w:eastAsia="Calibri"/>
        </w:rPr>
        <w:t>В рамках подпрограммы осуществляется обеспечение деятельности</w:t>
      </w:r>
      <w:r w:rsidR="00A84E5E">
        <w:rPr>
          <w:rFonts w:eastAsia="Calibri"/>
        </w:rPr>
        <w:t xml:space="preserve"> </w:t>
      </w:r>
      <w:r w:rsidRPr="00D13753">
        <w:rPr>
          <w:rFonts w:eastAsia="Calibri"/>
        </w:rPr>
        <w:t>муниципальных дошкольных учреждений, реализующих</w:t>
      </w:r>
      <w:r w:rsidR="00A84E5E" w:rsidRPr="00D13753">
        <w:rPr>
          <w:rFonts w:eastAsia="Calibri"/>
        </w:rPr>
        <w:t xml:space="preserve"> </w:t>
      </w:r>
      <w:r w:rsidRPr="00D13753">
        <w:rPr>
          <w:rFonts w:eastAsia="Calibri"/>
          <w:color w:val="000000"/>
        </w:rPr>
        <w:t>основные</w:t>
      </w:r>
      <w:r w:rsidR="00A84E5E" w:rsidRPr="00D13753">
        <w:rPr>
          <w:rFonts w:eastAsia="Calibri"/>
          <w:color w:val="000000"/>
        </w:rPr>
        <w:t xml:space="preserve"> </w:t>
      </w:r>
      <w:r w:rsidRPr="00D13753">
        <w:rPr>
          <w:rFonts w:eastAsia="Calibri"/>
          <w:color w:val="000000"/>
        </w:rPr>
        <w:t>общеобразователь</w:t>
      </w:r>
      <w:r w:rsidRPr="004E22EF">
        <w:rPr>
          <w:rFonts w:eastAsia="Calibri"/>
          <w:color w:val="000000"/>
        </w:rPr>
        <w:t xml:space="preserve">ные программы дошкольного образования. </w:t>
      </w:r>
      <w:r w:rsidRPr="004E22EF">
        <w:rPr>
          <w:rFonts w:eastAsia="Calibri"/>
        </w:rPr>
        <w:t xml:space="preserve">На финансовое обеспечение подпрограммы приходиться </w:t>
      </w:r>
      <w:r w:rsidR="00A84E5E">
        <w:rPr>
          <w:rFonts w:eastAsia="Calibri"/>
          <w:b/>
        </w:rPr>
        <w:t>34,6</w:t>
      </w:r>
      <w:r w:rsidRPr="004E22EF">
        <w:rPr>
          <w:rFonts w:eastAsia="Calibri"/>
          <w:b/>
        </w:rPr>
        <w:t>%</w:t>
      </w:r>
      <w:r w:rsidRPr="004E22EF">
        <w:rPr>
          <w:rFonts w:eastAsia="Calibri"/>
        </w:rPr>
        <w:t xml:space="preserve"> от общего объема бюджетных ассигнований на МП.</w:t>
      </w:r>
    </w:p>
    <w:p w:rsidR="00CB168C" w:rsidRDefault="00CB168C" w:rsidP="00D13753">
      <w:pPr>
        <w:tabs>
          <w:tab w:val="left" w:pos="0"/>
          <w:tab w:val="left" w:pos="993"/>
        </w:tabs>
        <w:ind w:firstLine="709"/>
        <w:jc w:val="both"/>
        <w:outlineLvl w:val="2"/>
        <w:rPr>
          <w:rFonts w:eastAsia="Calibri"/>
          <w:color w:val="000000"/>
          <w:spacing w:val="3"/>
        </w:rPr>
      </w:pPr>
      <w:r w:rsidRPr="004E22EF">
        <w:rPr>
          <w:rFonts w:eastAsia="Calibri"/>
          <w:color w:val="000000"/>
          <w:spacing w:val="3"/>
        </w:rPr>
        <w:t xml:space="preserve"> Бюджетные ассигнования в соответствии с п. 3 ст. 8 Федерального закона от 29.12.2012 N 273-ФЗ (ред. от </w:t>
      </w:r>
      <w:r w:rsidR="006B0751">
        <w:rPr>
          <w:rFonts w:eastAsia="Calibri"/>
          <w:color w:val="000000"/>
          <w:spacing w:val="3"/>
        </w:rPr>
        <w:t>02.07.2021</w:t>
      </w:r>
      <w:r w:rsidRPr="004E22EF">
        <w:rPr>
          <w:rFonts w:eastAsia="Calibri"/>
          <w:color w:val="000000"/>
          <w:spacing w:val="3"/>
        </w:rPr>
        <w:t>) "Об образовании в Российской Федерации" предусмотрены за счет предоставления субвенции из областного бюджета районному бюджету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w:t>
      </w:r>
      <w:r w:rsidR="00DA56B6">
        <w:rPr>
          <w:rFonts w:eastAsia="Calibri"/>
          <w:color w:val="000000"/>
          <w:spacing w:val="3"/>
        </w:rPr>
        <w:t>на осуществление отдельных областных государственных полномочий</w:t>
      </w:r>
      <w:r w:rsidRPr="004E22EF">
        <w:rPr>
          <w:rFonts w:eastAsia="Calibri"/>
          <w:color w:val="000000"/>
          <w:spacing w:val="3"/>
        </w:rPr>
        <w:t>).</w:t>
      </w:r>
    </w:p>
    <w:p w:rsidR="00E72382" w:rsidRPr="00D13753" w:rsidRDefault="007409A6" w:rsidP="00D13753">
      <w:pPr>
        <w:pStyle w:val="a3"/>
        <w:tabs>
          <w:tab w:val="left" w:pos="709"/>
        </w:tabs>
        <w:autoSpaceDE w:val="0"/>
        <w:autoSpaceDN w:val="0"/>
        <w:adjustRightInd w:val="0"/>
        <w:spacing w:after="0" w:line="240" w:lineRule="auto"/>
        <w:ind w:left="0" w:firstLine="709"/>
        <w:jc w:val="both"/>
        <w:rPr>
          <w:rFonts w:ascii="Times" w:hAnsi="Times"/>
          <w:sz w:val="24"/>
          <w:szCs w:val="24"/>
        </w:rPr>
      </w:pPr>
      <w:r w:rsidRPr="00E72382">
        <w:rPr>
          <w:rFonts w:ascii="Times" w:eastAsia="Calibri" w:hAnsi="Times"/>
          <w:color w:val="000000"/>
          <w:spacing w:val="3"/>
          <w:sz w:val="24"/>
          <w:szCs w:val="24"/>
        </w:rPr>
        <w:t>По резул</w:t>
      </w:r>
      <w:r w:rsidR="00E72382">
        <w:rPr>
          <w:rFonts w:eastAsia="Calibri"/>
          <w:color w:val="000000"/>
          <w:spacing w:val="3"/>
          <w:sz w:val="24"/>
          <w:szCs w:val="24"/>
        </w:rPr>
        <w:t>ь</w:t>
      </w:r>
      <w:r w:rsidRPr="00E72382">
        <w:rPr>
          <w:rFonts w:ascii="Times" w:eastAsia="Calibri" w:hAnsi="Times"/>
          <w:color w:val="000000"/>
          <w:spacing w:val="3"/>
          <w:sz w:val="24"/>
          <w:szCs w:val="24"/>
        </w:rPr>
        <w:t>татам проверки</w:t>
      </w:r>
      <w:bookmarkStart w:id="1" w:name="_Hlk112248501"/>
      <w:r w:rsidRPr="00E72382">
        <w:rPr>
          <w:rFonts w:ascii="Times" w:hAnsi="Times"/>
          <w:sz w:val="24"/>
          <w:szCs w:val="24"/>
        </w:rPr>
        <w:t xml:space="preserve"> </w:t>
      </w:r>
      <w:r w:rsidRPr="00E72382">
        <w:rPr>
          <w:rFonts w:ascii="Times" w:eastAsia="Times New Roman" w:hAnsi="Times"/>
          <w:sz w:val="24"/>
          <w:szCs w:val="24"/>
          <w:lang w:eastAsia="ru-RU"/>
        </w:rPr>
        <w:t>законного, результативного (экономного и эффективного) использования бюджетных средств на организацию питания детей в муниципальных дошкольных образовательных учреждениях МО «Нижнеилимский район» за 2021 год»</w:t>
      </w:r>
      <w:bookmarkEnd w:id="1"/>
      <w:r w:rsidRPr="00E72382">
        <w:rPr>
          <w:rFonts w:ascii="Times" w:hAnsi="Times"/>
          <w:sz w:val="24"/>
          <w:szCs w:val="24"/>
        </w:rPr>
        <w:t xml:space="preserve"> (Отчет от 18.11.2022 № 01-07/6) Контрольно-счетной палатой было </w:t>
      </w:r>
      <w:r w:rsidR="00E72382" w:rsidRPr="00E72382">
        <w:rPr>
          <w:rFonts w:ascii="Times" w:hAnsi="Times"/>
          <w:sz w:val="24"/>
          <w:szCs w:val="24"/>
        </w:rPr>
        <w:t xml:space="preserve">установлено в ходе выездной </w:t>
      </w:r>
      <w:r w:rsidR="00E72382" w:rsidRPr="00D13753">
        <w:rPr>
          <w:rFonts w:ascii="Times" w:hAnsi="Times"/>
          <w:sz w:val="24"/>
          <w:szCs w:val="24"/>
        </w:rPr>
        <w:t xml:space="preserve">проверки, что в нарушение требований  п. 2.13 </w:t>
      </w:r>
      <w:r w:rsidR="00E72382" w:rsidRPr="00D13753">
        <w:rPr>
          <w:rFonts w:ascii="Times" w:hAnsi="Times" w:cs="Arial"/>
          <w:sz w:val="24"/>
          <w:szCs w:val="24"/>
        </w:rPr>
        <w:t>СанПин 2.3/2.4.3590-20</w:t>
      </w:r>
      <w:r w:rsidR="00E72382" w:rsidRPr="00D13753">
        <w:rPr>
          <w:rFonts w:ascii="Times" w:hAnsi="Times"/>
          <w:sz w:val="24"/>
          <w:szCs w:val="24"/>
        </w:rPr>
        <w:t xml:space="preserve"> технологическое оборудование, являющееся источник</w:t>
      </w:r>
      <w:r w:rsidR="00D13753" w:rsidRPr="00D13753">
        <w:rPr>
          <w:rFonts w:ascii="Times" w:hAnsi="Times"/>
          <w:sz w:val="24"/>
          <w:szCs w:val="24"/>
        </w:rPr>
        <w:t>ом</w:t>
      </w:r>
      <w:r w:rsidR="00E72382" w:rsidRPr="00D13753">
        <w:rPr>
          <w:rFonts w:ascii="Times" w:hAnsi="Times"/>
          <w:sz w:val="24"/>
          <w:szCs w:val="24"/>
        </w:rPr>
        <w:t xml:space="preserve"> выделени</w:t>
      </w:r>
      <w:r w:rsidR="00D13753" w:rsidRPr="00D13753">
        <w:rPr>
          <w:rFonts w:ascii="Times" w:hAnsi="Times"/>
          <w:sz w:val="24"/>
          <w:szCs w:val="24"/>
        </w:rPr>
        <w:t>я</w:t>
      </w:r>
      <w:r w:rsidR="00E72382" w:rsidRPr="00D13753">
        <w:rPr>
          <w:rFonts w:ascii="Times" w:hAnsi="Times"/>
          <w:sz w:val="24"/>
          <w:szCs w:val="24"/>
        </w:rPr>
        <w:t xml:space="preserve"> тепла, газов МДОУ « Лесная полянка» № 1 (г. Железно</w:t>
      </w:r>
      <w:r w:rsidR="00D13753" w:rsidRPr="00D13753">
        <w:rPr>
          <w:rFonts w:ascii="Times" w:hAnsi="Times"/>
          <w:sz w:val="24"/>
          <w:szCs w:val="24"/>
        </w:rPr>
        <w:t>г</w:t>
      </w:r>
      <w:r w:rsidR="00E72382" w:rsidRPr="00D13753">
        <w:rPr>
          <w:rFonts w:ascii="Times" w:hAnsi="Times"/>
          <w:sz w:val="24"/>
          <w:szCs w:val="24"/>
        </w:rPr>
        <w:t>орск- Илимский)</w:t>
      </w:r>
      <w:r w:rsidR="00D13753" w:rsidRPr="00D13753">
        <w:rPr>
          <w:rFonts w:ascii="Times" w:hAnsi="Times"/>
          <w:sz w:val="24"/>
          <w:szCs w:val="24"/>
        </w:rPr>
        <w:t xml:space="preserve">, </w:t>
      </w:r>
      <w:r w:rsidR="00E72382" w:rsidRPr="00EA7DDA">
        <w:rPr>
          <w:rFonts w:ascii="Times" w:hAnsi="Times"/>
          <w:i/>
          <w:sz w:val="24"/>
          <w:szCs w:val="24"/>
          <w:u w:val="single"/>
        </w:rPr>
        <w:t>не оборудовано локальными вытяжными системами вентиляции. Проектом решения о бюджете средства на установку данной системы не предусмотрены</w:t>
      </w:r>
      <w:r w:rsidR="00E72382" w:rsidRPr="00D13753">
        <w:rPr>
          <w:rFonts w:ascii="Times" w:hAnsi="Times"/>
          <w:sz w:val="24"/>
          <w:szCs w:val="24"/>
        </w:rPr>
        <w:t>, что может привести к дополнительным расходам бюджета по уплате штрафов за несоблюдение требований СанПин.</w:t>
      </w:r>
    </w:p>
    <w:p w:rsidR="00CB168C" w:rsidRPr="00CD5C42" w:rsidRDefault="00CB168C" w:rsidP="00D13753">
      <w:pPr>
        <w:numPr>
          <w:ilvl w:val="0"/>
          <w:numId w:val="15"/>
        </w:numPr>
        <w:tabs>
          <w:tab w:val="left" w:pos="0"/>
          <w:tab w:val="left" w:pos="993"/>
        </w:tabs>
        <w:ind w:left="0" w:firstLine="709"/>
        <w:contextualSpacing/>
        <w:jc w:val="both"/>
        <w:outlineLvl w:val="2"/>
        <w:rPr>
          <w:rFonts w:eastAsia="Calibri"/>
        </w:rPr>
      </w:pPr>
      <w:r w:rsidRPr="00D13753">
        <w:rPr>
          <w:rFonts w:ascii="Times" w:eastAsia="Calibri" w:hAnsi="Times"/>
          <w:color w:val="000000"/>
          <w:spacing w:val="3"/>
        </w:rPr>
        <w:t xml:space="preserve">Наибольший объем расходов МП приходится на </w:t>
      </w:r>
      <w:r w:rsidR="00CD5C42" w:rsidRPr="00D13753">
        <w:rPr>
          <w:rFonts w:ascii="Times" w:eastAsia="Calibri" w:hAnsi="Times"/>
          <w:i/>
          <w:color w:val="000000"/>
          <w:spacing w:val="3"/>
        </w:rPr>
        <w:t>ПП</w:t>
      </w:r>
      <w:r w:rsidR="00DA56B6" w:rsidRPr="00D13753">
        <w:rPr>
          <w:rFonts w:ascii="Times" w:eastAsia="Calibri" w:hAnsi="Times"/>
          <w:i/>
          <w:color w:val="000000"/>
          <w:spacing w:val="3"/>
        </w:rPr>
        <w:t xml:space="preserve"> </w:t>
      </w:r>
      <w:r w:rsidRPr="00D13753">
        <w:rPr>
          <w:rFonts w:ascii="Times" w:eastAsia="Calibri" w:hAnsi="Times"/>
          <w:i/>
          <w:color w:val="000000"/>
          <w:spacing w:val="3"/>
        </w:rPr>
        <w:t xml:space="preserve">«Повышение </w:t>
      </w:r>
      <w:r w:rsidR="00DA56B6" w:rsidRPr="00D13753">
        <w:rPr>
          <w:rFonts w:ascii="Times" w:eastAsia="Calibri" w:hAnsi="Times"/>
          <w:i/>
          <w:color w:val="000000"/>
          <w:spacing w:val="3"/>
        </w:rPr>
        <w:t xml:space="preserve">эффективности </w:t>
      </w:r>
      <w:r w:rsidRPr="00D13753">
        <w:rPr>
          <w:rFonts w:ascii="Times" w:eastAsia="Calibri" w:hAnsi="Times"/>
          <w:i/>
          <w:color w:val="000000"/>
          <w:spacing w:val="3"/>
        </w:rPr>
        <w:t>системы общего образования»</w:t>
      </w:r>
      <w:r w:rsidRPr="00D13753">
        <w:rPr>
          <w:rFonts w:ascii="Times" w:eastAsia="Calibri" w:hAnsi="Times"/>
          <w:color w:val="000000"/>
          <w:spacing w:val="3"/>
        </w:rPr>
        <w:t xml:space="preserve"> -</w:t>
      </w:r>
      <w:r w:rsidRPr="004E22EF">
        <w:rPr>
          <w:rFonts w:eastAsia="Calibri"/>
          <w:color w:val="000000"/>
          <w:spacing w:val="3"/>
        </w:rPr>
        <w:t xml:space="preserve"> </w:t>
      </w:r>
      <w:r w:rsidR="00DA56B6">
        <w:rPr>
          <w:rFonts w:eastAsia="Calibri"/>
          <w:color w:val="000000"/>
          <w:spacing w:val="3"/>
        </w:rPr>
        <w:t>976 585,8</w:t>
      </w:r>
      <w:r w:rsidRPr="00157634">
        <w:rPr>
          <w:rFonts w:eastAsia="Calibri"/>
          <w:color w:val="000000"/>
          <w:spacing w:val="3"/>
        </w:rPr>
        <w:t xml:space="preserve"> тыс. рублей (</w:t>
      </w:r>
      <w:r w:rsidR="00DA56B6">
        <w:rPr>
          <w:rFonts w:eastAsia="Calibri"/>
        </w:rPr>
        <w:t>53,3</w:t>
      </w:r>
      <w:r w:rsidRPr="00157634">
        <w:rPr>
          <w:rFonts w:eastAsia="Calibri"/>
        </w:rPr>
        <w:t>% от общего объема ассигнований по МП),</w:t>
      </w:r>
      <w:r w:rsidRPr="004E22EF">
        <w:rPr>
          <w:rFonts w:eastAsia="Calibri"/>
        </w:rPr>
        <w:t xml:space="preserve"> разработанную с целью обеспечения доступного качественного общего образования независимо от места жительства, социального и материального положения семей и состояния здоровья обучающихся.</w:t>
      </w:r>
      <w:r>
        <w:rPr>
          <w:rFonts w:eastAsia="Calibri"/>
        </w:rPr>
        <w:t xml:space="preserve"> В сравнении с </w:t>
      </w:r>
      <w:r w:rsidR="00D13753">
        <w:rPr>
          <w:rFonts w:eastAsia="Calibri"/>
        </w:rPr>
        <w:t>утвержденными показателями на 2022 год</w:t>
      </w:r>
      <w:r>
        <w:rPr>
          <w:rFonts w:eastAsia="Calibri"/>
        </w:rPr>
        <w:t xml:space="preserve"> по данной подпрограмме отмечается снижение ассигнований </w:t>
      </w:r>
      <w:r w:rsidRPr="004E22EF">
        <w:rPr>
          <w:rFonts w:eastAsia="Calibri"/>
          <w:color w:val="000000"/>
          <w:spacing w:val="3"/>
        </w:rPr>
        <w:t xml:space="preserve">на </w:t>
      </w:r>
      <w:r w:rsidR="006A22DE" w:rsidRPr="006A22DE">
        <w:t xml:space="preserve">39 422,9 </w:t>
      </w:r>
      <w:r w:rsidRPr="00157634">
        <w:rPr>
          <w:rFonts w:eastAsia="Calibri"/>
          <w:color w:val="000000"/>
          <w:spacing w:val="3"/>
        </w:rPr>
        <w:t xml:space="preserve">тыс. рублей (на </w:t>
      </w:r>
      <w:r w:rsidR="006A22DE">
        <w:rPr>
          <w:rFonts w:eastAsia="Calibri"/>
          <w:color w:val="000000"/>
          <w:spacing w:val="3"/>
        </w:rPr>
        <w:t>3,9</w:t>
      </w:r>
      <w:r w:rsidRPr="00157634">
        <w:rPr>
          <w:rFonts w:eastAsia="Calibri"/>
          <w:color w:val="000000"/>
          <w:spacing w:val="3"/>
        </w:rPr>
        <w:t>%).</w:t>
      </w:r>
    </w:p>
    <w:p w:rsidR="00D1420E" w:rsidRDefault="006A22DE" w:rsidP="00D13753">
      <w:pPr>
        <w:tabs>
          <w:tab w:val="left" w:pos="0"/>
        </w:tabs>
        <w:ind w:firstLine="709"/>
        <w:contextualSpacing/>
        <w:jc w:val="both"/>
        <w:outlineLvl w:val="2"/>
        <w:rPr>
          <w:rFonts w:eastAsia="Calibri"/>
          <w:color w:val="000000"/>
          <w:spacing w:val="3"/>
          <w:lang w:eastAsia="en-US"/>
        </w:rPr>
      </w:pPr>
      <w:r>
        <w:rPr>
          <w:rFonts w:eastAsia="Calibri"/>
          <w:color w:val="000000"/>
          <w:spacing w:val="3"/>
          <w:lang w:eastAsia="en-US"/>
        </w:rPr>
        <w:t>Наибольшая часть расходов бюджета по данно</w:t>
      </w:r>
      <w:r w:rsidR="00D13753">
        <w:rPr>
          <w:rFonts w:eastAsia="Calibri"/>
          <w:color w:val="000000"/>
          <w:spacing w:val="3"/>
          <w:lang w:eastAsia="en-US"/>
        </w:rPr>
        <w:t>й</w:t>
      </w:r>
      <w:r>
        <w:rPr>
          <w:rFonts w:eastAsia="Calibri"/>
          <w:color w:val="000000"/>
          <w:spacing w:val="3"/>
          <w:lang w:eastAsia="en-US"/>
        </w:rPr>
        <w:t xml:space="preserve"> подпрограмме </w:t>
      </w:r>
      <w:r w:rsidR="00E453E4" w:rsidRPr="0026230F">
        <w:rPr>
          <w:rFonts w:eastAsia="Calibri"/>
          <w:color w:val="000000"/>
          <w:spacing w:val="3"/>
          <w:lang w:eastAsia="en-US"/>
        </w:rPr>
        <w:t>предусмотрены</w:t>
      </w:r>
      <w:r w:rsidR="00D1420E">
        <w:rPr>
          <w:rFonts w:eastAsia="Calibri"/>
          <w:color w:val="000000"/>
          <w:spacing w:val="3"/>
          <w:lang w:eastAsia="en-US"/>
        </w:rPr>
        <w:t>:</w:t>
      </w:r>
    </w:p>
    <w:p w:rsidR="00D1420E" w:rsidRDefault="00D1420E" w:rsidP="00D13753">
      <w:pPr>
        <w:tabs>
          <w:tab w:val="left" w:pos="0"/>
          <w:tab w:val="left" w:pos="709"/>
        </w:tabs>
        <w:ind w:firstLine="709"/>
        <w:contextualSpacing/>
        <w:jc w:val="both"/>
        <w:outlineLvl w:val="2"/>
        <w:rPr>
          <w:rFonts w:eastAsia="Calibri"/>
          <w:color w:val="000000"/>
          <w:spacing w:val="3"/>
          <w:lang w:eastAsia="en-US"/>
        </w:rPr>
      </w:pPr>
      <w:r>
        <w:rPr>
          <w:rFonts w:eastAsia="Calibri"/>
          <w:color w:val="000000"/>
          <w:spacing w:val="3"/>
          <w:lang w:eastAsia="en-US"/>
        </w:rPr>
        <w:t>-</w:t>
      </w:r>
      <w:r w:rsidR="00E453E4" w:rsidRPr="0026230F">
        <w:rPr>
          <w:rFonts w:eastAsia="Calibri"/>
          <w:color w:val="000000"/>
          <w:spacing w:val="3"/>
          <w:lang w:eastAsia="en-US"/>
        </w:rPr>
        <w:t xml:space="preserve"> на </w:t>
      </w:r>
      <w:r w:rsidR="00DC444B" w:rsidRPr="0026230F">
        <w:rPr>
          <w:rFonts w:eastAsia="Calibri"/>
          <w:color w:val="000000"/>
          <w:spacing w:val="3"/>
          <w:lang w:eastAsia="en-US"/>
        </w:rPr>
        <w:t>осуществление отдельных областных государственных полномочий (обеспечение</w:t>
      </w:r>
      <w:r w:rsidR="00E453E4" w:rsidRPr="0026230F">
        <w:rPr>
          <w:rFonts w:eastAsia="Calibri"/>
          <w:color w:val="000000"/>
          <w:spacing w:val="3"/>
          <w:lang w:eastAsia="en-US"/>
        </w:rPr>
        <w:t xml:space="preserve">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образовательных организациях, о</w:t>
      </w:r>
      <w:r w:rsidR="0026230F">
        <w:rPr>
          <w:rFonts w:eastAsia="Calibri"/>
          <w:color w:val="000000"/>
          <w:spacing w:val="3"/>
          <w:lang w:eastAsia="en-US"/>
        </w:rPr>
        <w:t>беспечение дополнительного образования детей в муниципальных общеобразовательных организациях</w:t>
      </w:r>
      <w:r>
        <w:rPr>
          <w:rFonts w:eastAsia="Calibri"/>
          <w:color w:val="000000"/>
          <w:spacing w:val="3"/>
          <w:lang w:eastAsia="en-US"/>
        </w:rPr>
        <w:t xml:space="preserve">) в сумме </w:t>
      </w:r>
      <w:r w:rsidR="006A22DE">
        <w:rPr>
          <w:rFonts w:eastAsia="Calibri"/>
          <w:color w:val="000000"/>
          <w:spacing w:val="3"/>
          <w:lang w:eastAsia="en-US"/>
        </w:rPr>
        <w:t xml:space="preserve">839 982,3 </w:t>
      </w:r>
      <w:r>
        <w:rPr>
          <w:rFonts w:eastAsia="Calibri"/>
          <w:color w:val="000000"/>
          <w:spacing w:val="3"/>
          <w:lang w:eastAsia="en-US"/>
        </w:rPr>
        <w:t>тыс. рублей:</w:t>
      </w:r>
    </w:p>
    <w:p w:rsidR="006A22DE" w:rsidRPr="0026230F" w:rsidRDefault="006A22DE" w:rsidP="00D13753">
      <w:pPr>
        <w:tabs>
          <w:tab w:val="left" w:pos="0"/>
        </w:tabs>
        <w:ind w:firstLine="709"/>
        <w:contextualSpacing/>
        <w:jc w:val="both"/>
        <w:outlineLvl w:val="2"/>
        <w:rPr>
          <w:rFonts w:eastAsia="Calibri"/>
          <w:color w:val="000000"/>
          <w:spacing w:val="3"/>
          <w:lang w:eastAsia="en-US"/>
        </w:rPr>
      </w:pPr>
      <w:r>
        <w:rPr>
          <w:rFonts w:eastAsia="Calibri"/>
          <w:color w:val="000000"/>
          <w:spacing w:val="3"/>
          <w:lang w:eastAsia="en-US"/>
        </w:rPr>
        <w:t>- на обеспечение деятельности муниципальных учреждений (выполнение обязательств перед физическими лицами, содержание имущества, развитие и укрепление материально-технической базы, реализация мероприятий по обеспечению бесплатного горячего  питания и т.д.) – 136 603,5 тыс. рублей;</w:t>
      </w:r>
    </w:p>
    <w:p w:rsidR="00C45026" w:rsidRPr="00C45026" w:rsidRDefault="00C45026" w:rsidP="009546D2">
      <w:pPr>
        <w:numPr>
          <w:ilvl w:val="0"/>
          <w:numId w:val="15"/>
        </w:numPr>
        <w:tabs>
          <w:tab w:val="left" w:pos="567"/>
          <w:tab w:val="left" w:pos="993"/>
        </w:tabs>
        <w:ind w:left="0" w:firstLine="709"/>
        <w:contextualSpacing/>
        <w:jc w:val="both"/>
        <w:rPr>
          <w:rFonts w:eastAsia="Calibri"/>
          <w:lang w:eastAsia="en-US"/>
        </w:rPr>
      </w:pPr>
      <w:r w:rsidRPr="00C45026">
        <w:rPr>
          <w:rFonts w:eastAsia="Calibri"/>
          <w:lang w:eastAsia="en-US"/>
        </w:rPr>
        <w:t xml:space="preserve">В целях обеспечения гарантий доступности и равных возможностей получения детьми дополнительного образования по </w:t>
      </w:r>
      <w:r w:rsidR="00D1420E" w:rsidRPr="006B0751">
        <w:rPr>
          <w:rFonts w:eastAsia="Calibri"/>
          <w:i/>
          <w:lang w:eastAsia="en-US"/>
        </w:rPr>
        <w:t>ПП</w:t>
      </w:r>
      <w:r w:rsidR="006A22DE">
        <w:rPr>
          <w:rFonts w:eastAsia="Calibri"/>
          <w:i/>
          <w:lang w:eastAsia="en-US"/>
        </w:rPr>
        <w:t xml:space="preserve"> </w:t>
      </w:r>
      <w:r w:rsidRPr="00C45026">
        <w:rPr>
          <w:rFonts w:eastAsia="Calibri"/>
          <w:i/>
          <w:lang w:eastAsia="en-US"/>
        </w:rPr>
        <w:t>«Развитие системы дополнительного образования детей в сфере образования»</w:t>
      </w:r>
      <w:r w:rsidRPr="00C45026">
        <w:rPr>
          <w:rFonts w:eastAsia="Calibri"/>
          <w:lang w:eastAsia="en-US"/>
        </w:rPr>
        <w:t xml:space="preserve"> (КЦСР 0730000000) предусмотрены расходы на обеспечение деятельности 3-х бюджетных учреждений дополнительного образования в сумме </w:t>
      </w:r>
      <w:r w:rsidR="006A22DE">
        <w:rPr>
          <w:rFonts w:eastAsia="Calibri"/>
          <w:lang w:eastAsia="en-US"/>
        </w:rPr>
        <w:t>103 512,2</w:t>
      </w:r>
      <w:r w:rsidR="00246BF1" w:rsidRPr="006B0751">
        <w:rPr>
          <w:rFonts w:eastAsia="Calibri"/>
          <w:lang w:eastAsia="en-US"/>
        </w:rPr>
        <w:t xml:space="preserve"> </w:t>
      </w:r>
      <w:r w:rsidRPr="006B0751">
        <w:rPr>
          <w:rFonts w:eastAsia="Calibri"/>
          <w:lang w:eastAsia="en-US"/>
        </w:rPr>
        <w:t xml:space="preserve"> тыс. рублей</w:t>
      </w:r>
      <w:r w:rsidRPr="00C45026">
        <w:rPr>
          <w:rFonts w:eastAsia="Calibri"/>
          <w:lang w:eastAsia="en-US"/>
        </w:rPr>
        <w:t>.</w:t>
      </w:r>
    </w:p>
    <w:p w:rsidR="00C45026" w:rsidRPr="00B866C9" w:rsidRDefault="00C45026" w:rsidP="009546D2">
      <w:pPr>
        <w:numPr>
          <w:ilvl w:val="0"/>
          <w:numId w:val="15"/>
        </w:numPr>
        <w:tabs>
          <w:tab w:val="left" w:pos="0"/>
          <w:tab w:val="left" w:pos="993"/>
        </w:tabs>
        <w:ind w:left="0" w:firstLine="709"/>
        <w:contextualSpacing/>
        <w:jc w:val="both"/>
        <w:outlineLvl w:val="2"/>
        <w:rPr>
          <w:rFonts w:eastAsia="Calibri"/>
          <w:color w:val="000000"/>
          <w:spacing w:val="3"/>
          <w:lang w:eastAsia="en-US"/>
        </w:rPr>
      </w:pPr>
      <w:r w:rsidRPr="00C45026">
        <w:rPr>
          <w:rFonts w:eastAsia="Calibri"/>
          <w:color w:val="000000"/>
          <w:spacing w:val="3"/>
          <w:lang w:eastAsia="en-US"/>
        </w:rPr>
        <w:t xml:space="preserve">На реализацию мероприятий </w:t>
      </w:r>
      <w:r w:rsidR="00BC3DBB">
        <w:rPr>
          <w:rFonts w:eastAsia="Calibri"/>
          <w:i/>
          <w:color w:val="000000"/>
          <w:spacing w:val="3"/>
          <w:lang w:eastAsia="en-US"/>
        </w:rPr>
        <w:t>ПП</w:t>
      </w:r>
      <w:r w:rsidR="006A22DE">
        <w:rPr>
          <w:rFonts w:eastAsia="Calibri"/>
          <w:i/>
          <w:color w:val="000000"/>
          <w:spacing w:val="3"/>
          <w:lang w:eastAsia="en-US"/>
        </w:rPr>
        <w:t xml:space="preserve"> </w:t>
      </w:r>
      <w:r w:rsidRPr="00C45026">
        <w:rPr>
          <w:rFonts w:eastAsia="Calibri"/>
          <w:i/>
          <w:color w:val="000000"/>
          <w:spacing w:val="3"/>
          <w:lang w:eastAsia="en-US"/>
        </w:rPr>
        <w:t>«Обеспечение реализации муниципальной программы и прочие мероприятия в сфере образования»</w:t>
      </w:r>
      <w:r w:rsidRPr="00C45026">
        <w:rPr>
          <w:rFonts w:eastAsia="Calibri"/>
          <w:color w:val="000000"/>
          <w:spacing w:val="3"/>
          <w:lang w:eastAsia="en-US"/>
        </w:rPr>
        <w:t xml:space="preserve"> с целью обеспечения деятельности Департамента образования и МКУ «Ресурсный центр» запланированы расходы в объеме </w:t>
      </w:r>
      <w:r w:rsidR="00847E52">
        <w:rPr>
          <w:rFonts w:eastAsia="Calibri"/>
          <w:b/>
          <w:color w:val="000000"/>
          <w:spacing w:val="3"/>
          <w:lang w:eastAsia="en-US"/>
        </w:rPr>
        <w:t>92 838,1</w:t>
      </w:r>
      <w:r w:rsidRPr="00C45026">
        <w:rPr>
          <w:rFonts w:eastAsia="Calibri"/>
          <w:b/>
          <w:color w:val="000000"/>
          <w:spacing w:val="3"/>
          <w:lang w:eastAsia="en-US"/>
        </w:rPr>
        <w:t xml:space="preserve"> тыс. рублей</w:t>
      </w:r>
      <w:r w:rsidR="00B866C9">
        <w:rPr>
          <w:rFonts w:eastAsia="Calibri"/>
          <w:b/>
          <w:color w:val="000000"/>
          <w:spacing w:val="3"/>
          <w:lang w:eastAsia="en-US"/>
        </w:rPr>
        <w:t xml:space="preserve">, </w:t>
      </w:r>
      <w:r w:rsidR="00B866C9" w:rsidRPr="00B866C9">
        <w:rPr>
          <w:rFonts w:eastAsia="Calibri"/>
          <w:color w:val="000000"/>
          <w:spacing w:val="3"/>
          <w:lang w:eastAsia="en-US"/>
        </w:rPr>
        <w:t xml:space="preserve">что на </w:t>
      </w:r>
      <w:r w:rsidR="00847E52">
        <w:rPr>
          <w:rFonts w:eastAsia="Calibri"/>
          <w:color w:val="000000"/>
          <w:spacing w:val="3"/>
          <w:lang w:eastAsia="en-US"/>
        </w:rPr>
        <w:t>754,0</w:t>
      </w:r>
      <w:r w:rsidR="00B866C9" w:rsidRPr="00B866C9">
        <w:rPr>
          <w:rFonts w:eastAsia="Calibri"/>
          <w:color w:val="000000"/>
          <w:spacing w:val="3"/>
          <w:lang w:eastAsia="en-US"/>
        </w:rPr>
        <w:t xml:space="preserve"> тыс. рублей </w:t>
      </w:r>
      <w:r w:rsidR="00D13753">
        <w:rPr>
          <w:rFonts w:eastAsia="Calibri"/>
          <w:color w:val="000000"/>
          <w:spacing w:val="3"/>
          <w:lang w:eastAsia="en-US"/>
        </w:rPr>
        <w:t>больше утвержденных бюджетных назначений на 2022 год</w:t>
      </w:r>
      <w:r w:rsidR="00B866C9" w:rsidRPr="00B866C9">
        <w:rPr>
          <w:rFonts w:eastAsia="Calibri"/>
          <w:color w:val="000000"/>
          <w:spacing w:val="3"/>
          <w:lang w:eastAsia="en-US"/>
        </w:rPr>
        <w:t xml:space="preserve">. </w:t>
      </w:r>
    </w:p>
    <w:p w:rsidR="00C45026" w:rsidRPr="009D1CEA" w:rsidRDefault="00C45026" w:rsidP="009546D2">
      <w:pPr>
        <w:numPr>
          <w:ilvl w:val="0"/>
          <w:numId w:val="15"/>
        </w:numPr>
        <w:tabs>
          <w:tab w:val="left" w:pos="0"/>
          <w:tab w:val="left" w:pos="851"/>
          <w:tab w:val="left" w:pos="993"/>
        </w:tabs>
        <w:ind w:left="0" w:firstLine="709"/>
        <w:contextualSpacing/>
        <w:jc w:val="both"/>
        <w:outlineLvl w:val="2"/>
        <w:rPr>
          <w:rFonts w:eastAsia="Calibri"/>
          <w:spacing w:val="3"/>
          <w:lang w:eastAsia="en-US"/>
        </w:rPr>
      </w:pPr>
      <w:r w:rsidRPr="00C45026">
        <w:rPr>
          <w:rFonts w:eastAsia="Calibri"/>
          <w:spacing w:val="6"/>
          <w:lang w:eastAsia="en-US"/>
        </w:rPr>
        <w:t xml:space="preserve">В целях обеспечения организации, отдыха и оздоровления детей в рамках реализации мероприятий по </w:t>
      </w:r>
      <w:r w:rsidR="00B866C9" w:rsidRPr="00BC3DBB">
        <w:rPr>
          <w:rFonts w:eastAsia="Calibri"/>
          <w:i/>
          <w:spacing w:val="6"/>
          <w:lang w:eastAsia="en-US"/>
        </w:rPr>
        <w:t>ПП</w:t>
      </w:r>
      <w:r w:rsidR="00847E52">
        <w:rPr>
          <w:rFonts w:eastAsia="Calibri"/>
          <w:i/>
          <w:spacing w:val="6"/>
          <w:lang w:eastAsia="en-US"/>
        </w:rPr>
        <w:t xml:space="preserve"> </w:t>
      </w:r>
      <w:r w:rsidRPr="00C45026">
        <w:rPr>
          <w:rFonts w:eastAsia="Calibri"/>
          <w:i/>
          <w:lang w:eastAsia="en-US"/>
        </w:rPr>
        <w:t>«Развитие системы отдыха и оздоровления детей в образовательных учреждениях»</w:t>
      </w:r>
      <w:r w:rsidRPr="00C45026">
        <w:rPr>
          <w:rFonts w:eastAsia="Calibri"/>
          <w:lang w:eastAsia="en-US"/>
        </w:rPr>
        <w:t xml:space="preserve"> предусмотрены расходы в сумме </w:t>
      </w:r>
      <w:r w:rsidR="00847E52">
        <w:rPr>
          <w:rFonts w:eastAsia="Calibri"/>
          <w:lang w:eastAsia="en-US"/>
        </w:rPr>
        <w:t>7 952,8</w:t>
      </w:r>
      <w:r w:rsidRPr="00BC3DBB">
        <w:rPr>
          <w:rFonts w:eastAsia="Calibri"/>
          <w:lang w:eastAsia="en-US"/>
        </w:rPr>
        <w:t xml:space="preserve"> тыс. рублей,</w:t>
      </w:r>
      <w:r w:rsidRPr="00C45026">
        <w:rPr>
          <w:rFonts w:eastAsia="Calibri"/>
          <w:lang w:eastAsia="en-US"/>
        </w:rPr>
        <w:t xml:space="preserve"> в том числе</w:t>
      </w:r>
      <w:r w:rsidR="00D13753">
        <w:rPr>
          <w:rFonts w:eastAsia="Calibri"/>
          <w:lang w:eastAsia="en-US"/>
        </w:rPr>
        <w:t>,</w:t>
      </w:r>
      <w:r w:rsidRPr="00C45026">
        <w:rPr>
          <w:rFonts w:eastAsia="Calibri"/>
          <w:lang w:eastAsia="en-US"/>
        </w:rPr>
        <w:t xml:space="preserve"> за счет субсидии из областного бюджета на оплату стоимости продуктов питания в </w:t>
      </w:r>
      <w:r w:rsidRPr="009D1CEA">
        <w:rPr>
          <w:rFonts w:eastAsia="Calibri"/>
          <w:lang w:eastAsia="en-US"/>
        </w:rPr>
        <w:t xml:space="preserve">лагерях с дневным пребыванием детей в объеме </w:t>
      </w:r>
      <w:r w:rsidR="00847E52" w:rsidRPr="009D1CEA">
        <w:rPr>
          <w:rFonts w:eastAsia="Calibri"/>
          <w:lang w:eastAsia="en-US"/>
        </w:rPr>
        <w:t>4 212,0</w:t>
      </w:r>
      <w:r w:rsidRPr="009D1CEA">
        <w:rPr>
          <w:rFonts w:eastAsia="Calibri"/>
          <w:lang w:eastAsia="en-US"/>
        </w:rPr>
        <w:t xml:space="preserve"> тыс. рублей.  </w:t>
      </w:r>
    </w:p>
    <w:p w:rsidR="00847E52" w:rsidRPr="009D1CEA" w:rsidRDefault="00C45026" w:rsidP="009546D2">
      <w:pPr>
        <w:numPr>
          <w:ilvl w:val="0"/>
          <w:numId w:val="15"/>
        </w:numPr>
        <w:tabs>
          <w:tab w:val="left" w:pos="0"/>
          <w:tab w:val="left" w:pos="851"/>
          <w:tab w:val="left" w:pos="993"/>
        </w:tabs>
        <w:ind w:left="0" w:firstLine="709"/>
        <w:contextualSpacing/>
        <w:jc w:val="both"/>
        <w:outlineLvl w:val="2"/>
        <w:rPr>
          <w:rFonts w:eastAsia="Calibri"/>
          <w:spacing w:val="3"/>
          <w:lang w:eastAsia="en-US"/>
        </w:rPr>
      </w:pPr>
      <w:r w:rsidRPr="009D1CEA">
        <w:rPr>
          <w:rFonts w:eastAsia="Calibri"/>
          <w:lang w:eastAsia="en-US"/>
        </w:rPr>
        <w:t xml:space="preserve">По </w:t>
      </w:r>
      <w:r w:rsidR="00BC3DBB" w:rsidRPr="009D1CEA">
        <w:rPr>
          <w:rFonts w:eastAsia="Calibri"/>
          <w:i/>
          <w:lang w:eastAsia="en-US"/>
        </w:rPr>
        <w:t>ПП</w:t>
      </w:r>
      <w:r w:rsidR="00847E52" w:rsidRPr="009D1CEA">
        <w:rPr>
          <w:rFonts w:eastAsia="Calibri"/>
          <w:i/>
          <w:lang w:eastAsia="en-US"/>
        </w:rPr>
        <w:t xml:space="preserve"> </w:t>
      </w:r>
      <w:r w:rsidRPr="009D1CEA">
        <w:rPr>
          <w:rFonts w:eastAsia="Calibri"/>
          <w:i/>
          <w:lang w:eastAsia="en-US"/>
        </w:rPr>
        <w:t xml:space="preserve">«Обеспечение безопасности системы образования» </w:t>
      </w:r>
      <w:r w:rsidRPr="009D1CEA">
        <w:rPr>
          <w:rFonts w:eastAsia="Calibri"/>
          <w:lang w:eastAsia="en-US"/>
        </w:rPr>
        <w:t>бюджетные ассигнования на 202</w:t>
      </w:r>
      <w:r w:rsidR="00847E52" w:rsidRPr="009D1CEA">
        <w:rPr>
          <w:rFonts w:eastAsia="Calibri"/>
          <w:lang w:eastAsia="en-US"/>
        </w:rPr>
        <w:t xml:space="preserve">3 </w:t>
      </w:r>
      <w:r w:rsidRPr="009D1CEA">
        <w:rPr>
          <w:rFonts w:eastAsia="Calibri"/>
          <w:lang w:eastAsia="en-US"/>
        </w:rPr>
        <w:t xml:space="preserve"> год предусмотрены в объеме</w:t>
      </w:r>
      <w:r w:rsidR="00847E52" w:rsidRPr="009D1CEA">
        <w:rPr>
          <w:rFonts w:eastAsia="Calibri"/>
          <w:lang w:eastAsia="en-US"/>
        </w:rPr>
        <w:t xml:space="preserve"> 14 980,6 </w:t>
      </w:r>
      <w:r w:rsidRPr="009D1CEA">
        <w:rPr>
          <w:rFonts w:eastAsia="Calibri"/>
          <w:lang w:eastAsia="en-US"/>
        </w:rPr>
        <w:t xml:space="preserve">тыс. рублей, </w:t>
      </w:r>
      <w:r w:rsidR="00B866C9" w:rsidRPr="009D1CEA">
        <w:rPr>
          <w:rFonts w:eastAsia="Calibri"/>
          <w:lang w:eastAsia="en-US"/>
        </w:rPr>
        <w:t>что</w:t>
      </w:r>
      <w:r w:rsidRPr="009D1CEA">
        <w:rPr>
          <w:rFonts w:eastAsia="Calibri"/>
          <w:spacing w:val="3"/>
          <w:lang w:eastAsia="en-US"/>
        </w:rPr>
        <w:t xml:space="preserve"> на </w:t>
      </w:r>
      <w:r w:rsidR="00847E52" w:rsidRPr="009D1CEA">
        <w:rPr>
          <w:rFonts w:eastAsia="Calibri"/>
          <w:spacing w:val="3"/>
          <w:lang w:eastAsia="en-US"/>
        </w:rPr>
        <w:t xml:space="preserve">1 761,6 </w:t>
      </w:r>
      <w:r w:rsidRPr="009D1CEA">
        <w:rPr>
          <w:rFonts w:eastAsia="Calibri"/>
          <w:spacing w:val="3"/>
          <w:lang w:eastAsia="en-US"/>
        </w:rPr>
        <w:t>тыс. рублей</w:t>
      </w:r>
      <w:r w:rsidR="00B866C9" w:rsidRPr="009D1CEA">
        <w:rPr>
          <w:rFonts w:eastAsia="Calibri"/>
          <w:spacing w:val="3"/>
          <w:lang w:eastAsia="en-US"/>
        </w:rPr>
        <w:t xml:space="preserve"> или на </w:t>
      </w:r>
      <w:r w:rsidR="00847E52" w:rsidRPr="009D1CEA">
        <w:rPr>
          <w:rFonts w:eastAsia="Calibri"/>
          <w:spacing w:val="3"/>
          <w:lang w:eastAsia="en-US"/>
        </w:rPr>
        <w:t>5</w:t>
      </w:r>
      <w:r w:rsidR="00B866C9" w:rsidRPr="009D1CEA">
        <w:rPr>
          <w:rFonts w:eastAsia="Calibri"/>
          <w:spacing w:val="3"/>
          <w:lang w:eastAsia="en-US"/>
        </w:rPr>
        <w:t>% ниже уровня 202</w:t>
      </w:r>
      <w:r w:rsidR="00847E52" w:rsidRPr="009D1CEA">
        <w:rPr>
          <w:rFonts w:eastAsia="Calibri"/>
          <w:spacing w:val="3"/>
          <w:lang w:eastAsia="en-US"/>
        </w:rPr>
        <w:t>2</w:t>
      </w:r>
      <w:r w:rsidR="00B866C9" w:rsidRPr="009D1CEA">
        <w:rPr>
          <w:rFonts w:eastAsia="Calibri"/>
          <w:spacing w:val="3"/>
          <w:lang w:eastAsia="en-US"/>
        </w:rPr>
        <w:t xml:space="preserve"> года</w:t>
      </w:r>
      <w:r w:rsidR="00847E52" w:rsidRPr="009D1CEA">
        <w:rPr>
          <w:rFonts w:eastAsia="Calibri"/>
          <w:spacing w:val="3"/>
          <w:lang w:eastAsia="en-US"/>
        </w:rPr>
        <w:t>;</w:t>
      </w:r>
    </w:p>
    <w:p w:rsidR="00847E52" w:rsidRPr="009D1CEA" w:rsidRDefault="00C45026" w:rsidP="009546D2">
      <w:pPr>
        <w:pStyle w:val="a3"/>
        <w:numPr>
          <w:ilvl w:val="0"/>
          <w:numId w:val="15"/>
        </w:numPr>
        <w:tabs>
          <w:tab w:val="left" w:pos="0"/>
          <w:tab w:val="left" w:pos="851"/>
        </w:tabs>
        <w:spacing w:after="0" w:line="240" w:lineRule="auto"/>
        <w:ind w:left="-142" w:firstLine="709"/>
        <w:jc w:val="both"/>
        <w:outlineLvl w:val="2"/>
      </w:pPr>
      <w:r w:rsidRPr="009D1CEA">
        <w:rPr>
          <w:rFonts w:ascii="Times New Roman" w:eastAsia="Calibri" w:hAnsi="Times New Roman" w:cs="Times New Roman"/>
          <w:sz w:val="24"/>
          <w:szCs w:val="24"/>
        </w:rPr>
        <w:t xml:space="preserve">По </w:t>
      </w:r>
      <w:r w:rsidR="00F91F26" w:rsidRPr="009D1CEA">
        <w:rPr>
          <w:rFonts w:ascii="Times New Roman" w:eastAsia="Calibri" w:hAnsi="Times New Roman" w:cs="Times New Roman"/>
          <w:i/>
          <w:sz w:val="24"/>
          <w:szCs w:val="24"/>
        </w:rPr>
        <w:t>ПП</w:t>
      </w:r>
      <w:r w:rsidRPr="009D1CEA">
        <w:rPr>
          <w:rFonts w:ascii="Times New Roman" w:eastAsia="Calibri" w:hAnsi="Times New Roman" w:cs="Times New Roman"/>
          <w:sz w:val="24"/>
          <w:szCs w:val="24"/>
        </w:rPr>
        <w:t xml:space="preserve"> «</w:t>
      </w:r>
      <w:r w:rsidRPr="009D1CEA">
        <w:rPr>
          <w:rFonts w:ascii="Times New Roman" w:eastAsia="Calibri" w:hAnsi="Times New Roman" w:cs="Times New Roman"/>
          <w:i/>
          <w:sz w:val="24"/>
          <w:szCs w:val="24"/>
        </w:rPr>
        <w:t>Кадровая политика в образовании Нижнеилимского муниципального района»</w:t>
      </w:r>
      <w:r w:rsidR="00847E52" w:rsidRPr="009D1CEA">
        <w:rPr>
          <w:rFonts w:ascii="Times New Roman" w:eastAsia="Calibri" w:hAnsi="Times New Roman" w:cs="Times New Roman"/>
          <w:i/>
          <w:sz w:val="24"/>
          <w:szCs w:val="24"/>
        </w:rPr>
        <w:t xml:space="preserve"> </w:t>
      </w:r>
      <w:r w:rsidR="00F91F26" w:rsidRPr="009D1CEA">
        <w:rPr>
          <w:rFonts w:ascii="Times New Roman" w:eastAsia="Calibri" w:hAnsi="Times New Roman" w:cs="Times New Roman"/>
          <w:sz w:val="24"/>
          <w:szCs w:val="24"/>
        </w:rPr>
        <w:t xml:space="preserve">бюджетные ассигнования </w:t>
      </w:r>
      <w:r w:rsidRPr="009D1CEA">
        <w:rPr>
          <w:rFonts w:ascii="Times New Roman" w:eastAsia="Calibri" w:hAnsi="Times New Roman" w:cs="Times New Roman"/>
          <w:sz w:val="24"/>
          <w:szCs w:val="24"/>
        </w:rPr>
        <w:t>предусмотрен</w:t>
      </w:r>
      <w:r w:rsidR="00F91F26" w:rsidRPr="009D1CEA">
        <w:rPr>
          <w:rFonts w:ascii="Times New Roman" w:eastAsia="Calibri" w:hAnsi="Times New Roman" w:cs="Times New Roman"/>
          <w:sz w:val="24"/>
          <w:szCs w:val="24"/>
        </w:rPr>
        <w:t>ы в сумме</w:t>
      </w:r>
      <w:r w:rsidR="00847E52" w:rsidRPr="009D1CEA">
        <w:rPr>
          <w:rFonts w:ascii="Times New Roman" w:eastAsia="Calibri" w:hAnsi="Times New Roman" w:cs="Times New Roman"/>
          <w:sz w:val="24"/>
          <w:szCs w:val="24"/>
        </w:rPr>
        <w:t xml:space="preserve"> 4 062,0</w:t>
      </w:r>
      <w:r w:rsidRPr="009D1CEA">
        <w:rPr>
          <w:rFonts w:ascii="Times New Roman" w:eastAsia="Calibri" w:hAnsi="Times New Roman" w:cs="Times New Roman"/>
          <w:sz w:val="24"/>
          <w:szCs w:val="24"/>
        </w:rPr>
        <w:t xml:space="preserve"> тыс. рублей</w:t>
      </w:r>
      <w:r w:rsidR="00847E52" w:rsidRPr="009D1CEA">
        <w:rPr>
          <w:rFonts w:ascii="Times New Roman" w:eastAsia="Calibri" w:hAnsi="Times New Roman" w:cs="Times New Roman"/>
          <w:sz w:val="24"/>
          <w:szCs w:val="24"/>
        </w:rPr>
        <w:t>. Бюджетные средства распределены на</w:t>
      </w:r>
      <w:r w:rsidR="009D1CEA">
        <w:rPr>
          <w:rFonts w:ascii="Times New Roman" w:eastAsia="Calibri" w:hAnsi="Times New Roman" w:cs="Times New Roman"/>
          <w:sz w:val="24"/>
          <w:szCs w:val="24"/>
        </w:rPr>
        <w:t>:</w:t>
      </w:r>
    </w:p>
    <w:p w:rsidR="00847E52" w:rsidRDefault="00847E52" w:rsidP="009546D2">
      <w:pPr>
        <w:tabs>
          <w:tab w:val="left" w:pos="0"/>
          <w:tab w:val="left" w:pos="851"/>
        </w:tabs>
        <w:ind w:left="-142" w:firstLine="709"/>
        <w:jc w:val="both"/>
        <w:outlineLvl w:val="2"/>
        <w:rPr>
          <w:rFonts w:eastAsia="Calibri"/>
        </w:rPr>
      </w:pPr>
      <w:r w:rsidRPr="009D1CEA">
        <w:rPr>
          <w:rFonts w:eastAsia="Calibri"/>
        </w:rPr>
        <w:t xml:space="preserve">  -  обучение</w:t>
      </w:r>
      <w:r>
        <w:rPr>
          <w:rFonts w:eastAsia="Calibri"/>
        </w:rPr>
        <w:t xml:space="preserve"> на курсах повышения квалификации, переподготовк</w:t>
      </w:r>
      <w:r w:rsidR="00D13753">
        <w:rPr>
          <w:rFonts w:eastAsia="Calibri"/>
        </w:rPr>
        <w:t>у</w:t>
      </w:r>
      <w:r>
        <w:rPr>
          <w:rFonts w:eastAsia="Calibri"/>
        </w:rPr>
        <w:t xml:space="preserve"> специалистов</w:t>
      </w:r>
      <w:r w:rsidR="007409A6">
        <w:rPr>
          <w:rFonts w:eastAsia="Calibri"/>
        </w:rPr>
        <w:t>, участие в семинарах – 325,0 тыс. рублей,</w:t>
      </w:r>
    </w:p>
    <w:p w:rsidR="007409A6" w:rsidRPr="00847E52" w:rsidRDefault="009D1CEA" w:rsidP="009546D2">
      <w:pPr>
        <w:tabs>
          <w:tab w:val="left" w:pos="0"/>
          <w:tab w:val="left" w:pos="851"/>
        </w:tabs>
        <w:ind w:left="-142" w:firstLine="709"/>
        <w:jc w:val="both"/>
        <w:outlineLvl w:val="2"/>
        <w:rPr>
          <w:rFonts w:asciiTheme="minorHAnsi" w:eastAsiaTheme="minorHAnsi" w:hAnsiTheme="minorHAnsi" w:cstheme="minorBidi"/>
          <w:color w:val="FF0000"/>
          <w:sz w:val="22"/>
          <w:szCs w:val="22"/>
        </w:rPr>
      </w:pPr>
      <w:r>
        <w:rPr>
          <w:rFonts w:eastAsia="Calibri"/>
        </w:rPr>
        <w:t xml:space="preserve"> </w:t>
      </w:r>
      <w:r w:rsidR="007409A6">
        <w:rPr>
          <w:rFonts w:eastAsia="Calibri"/>
        </w:rPr>
        <w:t>- выплату подъемных, ежемесячн</w:t>
      </w:r>
      <w:r>
        <w:rPr>
          <w:rFonts w:eastAsia="Calibri"/>
        </w:rPr>
        <w:t>ой</w:t>
      </w:r>
      <w:r w:rsidR="007409A6">
        <w:rPr>
          <w:rFonts w:eastAsia="Calibri"/>
        </w:rPr>
        <w:t xml:space="preserve"> надбавк</w:t>
      </w:r>
      <w:r>
        <w:rPr>
          <w:rFonts w:eastAsia="Calibri"/>
        </w:rPr>
        <w:t>и</w:t>
      </w:r>
      <w:r w:rsidR="007409A6">
        <w:rPr>
          <w:rFonts w:eastAsia="Calibri"/>
        </w:rPr>
        <w:t xml:space="preserve"> молодым и приглашенным специалистам в количестве 6 человек в объеме 3 636,0 тыс. рублей. </w:t>
      </w:r>
    </w:p>
    <w:p w:rsidR="009546D2" w:rsidRPr="00622796" w:rsidRDefault="009546D2" w:rsidP="009546D2">
      <w:pPr>
        <w:ind w:firstLine="709"/>
        <w:jc w:val="both"/>
        <w:rPr>
          <w:rFonts w:eastAsia="Calibri"/>
          <w:i/>
        </w:rPr>
      </w:pPr>
      <w:r>
        <w:t>В</w:t>
      </w:r>
      <w:r w:rsidRPr="009546D2">
        <w:t xml:space="preserve"> ходе проведения экспертно-аналитического мероприятия установлено, что </w:t>
      </w:r>
      <w:r>
        <w:t>Департаментом образования</w:t>
      </w:r>
      <w:r w:rsidRPr="009546D2">
        <w:t xml:space="preserve"> не предусмотрены бюджетные ассигнования на 2023-2025 годы на уплату налога на имущество организаций, что в дальнейшем потребует уточнения бюджета в части увеличения расходов</w:t>
      </w:r>
      <w:r>
        <w:t>.</w:t>
      </w:r>
    </w:p>
    <w:p w:rsidR="00395F44" w:rsidRDefault="00395F44" w:rsidP="00412F4D">
      <w:pPr>
        <w:ind w:firstLine="567"/>
        <w:jc w:val="center"/>
        <w:rPr>
          <w:b/>
          <w:i/>
        </w:rPr>
      </w:pPr>
    </w:p>
    <w:p w:rsidR="00412F4D" w:rsidRPr="00412F4D" w:rsidRDefault="00CB168C" w:rsidP="00412F4D">
      <w:pPr>
        <w:ind w:firstLine="567"/>
        <w:jc w:val="center"/>
        <w:rPr>
          <w:b/>
          <w:i/>
        </w:rPr>
      </w:pPr>
      <w:r w:rsidRPr="00412F4D">
        <w:rPr>
          <w:b/>
          <w:i/>
        </w:rPr>
        <w:t xml:space="preserve">МП «Поддержка и развитие сферы культуры, искусства и </w:t>
      </w:r>
    </w:p>
    <w:p w:rsidR="00D1420E" w:rsidRPr="00412F4D" w:rsidRDefault="00CB168C" w:rsidP="00412F4D">
      <w:pPr>
        <w:ind w:firstLine="567"/>
        <w:jc w:val="center"/>
        <w:rPr>
          <w:b/>
          <w:i/>
        </w:rPr>
      </w:pPr>
      <w:r w:rsidRPr="00412F4D">
        <w:rPr>
          <w:b/>
          <w:i/>
        </w:rPr>
        <w:t>дополнительного образования детей»</w:t>
      </w:r>
    </w:p>
    <w:p w:rsidR="0080291A" w:rsidRPr="008F502C" w:rsidRDefault="0080291A" w:rsidP="0080291A">
      <w:pPr>
        <w:ind w:firstLine="567"/>
        <w:jc w:val="both"/>
        <w:rPr>
          <w:b/>
        </w:rPr>
      </w:pPr>
    </w:p>
    <w:p w:rsidR="00CB168C" w:rsidRPr="0080291A" w:rsidRDefault="00CB168C" w:rsidP="0080291A">
      <w:pPr>
        <w:tabs>
          <w:tab w:val="left" w:pos="0"/>
        </w:tabs>
        <w:ind w:firstLine="567"/>
        <w:contextualSpacing/>
        <w:jc w:val="both"/>
        <w:outlineLvl w:val="2"/>
      </w:pPr>
      <w:r w:rsidRPr="00C63F2C">
        <w:t>Проектом решения о бюджете на 202</w:t>
      </w:r>
      <w:r w:rsidR="00E72382">
        <w:t>3</w:t>
      </w:r>
      <w:r w:rsidRPr="00C63F2C">
        <w:t xml:space="preserve"> год предлагается утвердить бюджетные ассигнования на </w:t>
      </w:r>
      <w:r w:rsidR="0080291A">
        <w:t>муниципальную программу</w:t>
      </w:r>
      <w:r w:rsidRPr="00C63F2C">
        <w:t xml:space="preserve"> «Поддержка и развитие сферы культуры, искусства и дополнительного образования детей» </w:t>
      </w:r>
      <w:r w:rsidR="0080291A">
        <w:t xml:space="preserve">(далее – МП, МП «Поддержка и развитие сферы культуры, искусства и дополнительного образования детей» </w:t>
      </w:r>
      <w:r w:rsidRPr="00C63F2C">
        <w:rPr>
          <w:b/>
        </w:rPr>
        <w:t>(КЦСР 0800000000)</w:t>
      </w:r>
      <w:r w:rsidRPr="00C63F2C">
        <w:t xml:space="preserve"> в объеме </w:t>
      </w:r>
      <w:r w:rsidR="00E72382">
        <w:t xml:space="preserve">168 662,0 </w:t>
      </w:r>
      <w:r w:rsidRPr="00C63F2C">
        <w:t>тыс. рублей</w:t>
      </w:r>
      <w:r>
        <w:t xml:space="preserve"> со снижением к уровню 202</w:t>
      </w:r>
      <w:r w:rsidR="00E72382">
        <w:t>2</w:t>
      </w:r>
      <w:r>
        <w:t xml:space="preserve"> года на</w:t>
      </w:r>
      <w:r w:rsidR="00E72382">
        <w:t xml:space="preserve"> 12 080,2</w:t>
      </w:r>
      <w:r>
        <w:t xml:space="preserve"> тыс. рублей</w:t>
      </w:r>
      <w:r w:rsidRPr="00C63F2C">
        <w:t>.</w:t>
      </w:r>
    </w:p>
    <w:p w:rsidR="00CB168C" w:rsidRDefault="00CB168C" w:rsidP="0080291A">
      <w:pPr>
        <w:autoSpaceDE w:val="0"/>
        <w:autoSpaceDN w:val="0"/>
        <w:adjustRightInd w:val="0"/>
        <w:ind w:firstLine="567"/>
        <w:jc w:val="both"/>
        <w:rPr>
          <w:rFonts w:eastAsia="Calibri"/>
          <w:lang w:eastAsia="en-US"/>
        </w:rPr>
      </w:pPr>
      <w:r>
        <w:rPr>
          <w:rFonts w:eastAsia="Calibri"/>
          <w:lang w:eastAsia="en-US"/>
        </w:rPr>
        <w:t>Сведения о финансовом обеспечении МП представлены в следующей таблице.</w:t>
      </w:r>
    </w:p>
    <w:p w:rsidR="004B0F66" w:rsidRDefault="004B0F66" w:rsidP="00CB168C">
      <w:pPr>
        <w:tabs>
          <w:tab w:val="left" w:pos="0"/>
        </w:tabs>
        <w:ind w:firstLine="567"/>
        <w:contextualSpacing/>
        <w:jc w:val="right"/>
        <w:outlineLvl w:val="2"/>
        <w:rPr>
          <w:rFonts w:eastAsia="Calibri"/>
          <w:color w:val="000000"/>
          <w:spacing w:val="3"/>
        </w:rPr>
      </w:pPr>
    </w:p>
    <w:p w:rsidR="00CB168C" w:rsidRPr="004E22EF" w:rsidRDefault="009546D2" w:rsidP="00CB168C">
      <w:pPr>
        <w:tabs>
          <w:tab w:val="left" w:pos="0"/>
        </w:tabs>
        <w:ind w:firstLine="567"/>
        <w:contextualSpacing/>
        <w:jc w:val="right"/>
        <w:outlineLvl w:val="2"/>
        <w:rPr>
          <w:rFonts w:eastAsia="Calibri"/>
          <w:color w:val="000000"/>
          <w:spacing w:val="3"/>
        </w:rPr>
      </w:pPr>
      <w:r>
        <w:rPr>
          <w:rFonts w:eastAsia="Calibri"/>
          <w:color w:val="000000"/>
          <w:spacing w:val="3"/>
        </w:rPr>
        <w:t>Т</w:t>
      </w:r>
      <w:r w:rsidR="00CB168C" w:rsidRPr="004E22EF">
        <w:rPr>
          <w:rFonts w:eastAsia="Calibri"/>
          <w:color w:val="000000"/>
          <w:spacing w:val="3"/>
        </w:rPr>
        <w:t>ыс. рублей</w:t>
      </w:r>
    </w:p>
    <w:tbl>
      <w:tblPr>
        <w:tblStyle w:val="2"/>
        <w:tblW w:w="9639" w:type="dxa"/>
        <w:tblInd w:w="108" w:type="dxa"/>
        <w:tblLayout w:type="fixed"/>
        <w:tblLook w:val="04A0"/>
      </w:tblPr>
      <w:tblGrid>
        <w:gridCol w:w="5245"/>
        <w:gridCol w:w="1134"/>
        <w:gridCol w:w="1134"/>
        <w:gridCol w:w="1134"/>
        <w:gridCol w:w="992"/>
      </w:tblGrid>
      <w:tr w:rsidR="00615012" w:rsidRPr="004E22EF" w:rsidTr="00412F4D">
        <w:trPr>
          <w:trHeight w:val="305"/>
        </w:trPr>
        <w:tc>
          <w:tcPr>
            <w:tcW w:w="524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15012" w:rsidRPr="00BC3DBB" w:rsidRDefault="00615012" w:rsidP="00D70023">
            <w:pPr>
              <w:tabs>
                <w:tab w:val="left" w:pos="567"/>
              </w:tabs>
              <w:jc w:val="center"/>
              <w:rPr>
                <w:b/>
                <w:sz w:val="18"/>
                <w:szCs w:val="18"/>
              </w:rPr>
            </w:pPr>
            <w:r w:rsidRPr="00BC3DBB">
              <w:rPr>
                <w:b/>
              </w:rPr>
              <w:tab/>
            </w:r>
            <w:r w:rsidRPr="00BC3DBB">
              <w:rPr>
                <w:b/>
                <w:sz w:val="18"/>
                <w:szCs w:val="18"/>
              </w:rPr>
              <w:t>Наименование</w:t>
            </w:r>
          </w:p>
          <w:p w:rsidR="00615012" w:rsidRPr="00BC3DBB" w:rsidRDefault="00615012" w:rsidP="00D70023">
            <w:pPr>
              <w:tabs>
                <w:tab w:val="left" w:pos="567"/>
              </w:tabs>
              <w:jc w:val="center"/>
              <w:rPr>
                <w:b/>
              </w:rPr>
            </w:pPr>
            <w:r w:rsidRPr="00BC3DBB">
              <w:rPr>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615012" w:rsidRPr="00BE29C3" w:rsidRDefault="00615012" w:rsidP="00A84E5E">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615012" w:rsidRPr="00BE29C3" w:rsidRDefault="00615012" w:rsidP="00A84E5E">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615012" w:rsidRPr="00BC3DBB" w:rsidRDefault="00615012" w:rsidP="00144EFD">
            <w:pPr>
              <w:tabs>
                <w:tab w:val="left" w:pos="567"/>
              </w:tabs>
              <w:jc w:val="center"/>
              <w:rPr>
                <w:b/>
                <w:sz w:val="20"/>
                <w:szCs w:val="20"/>
              </w:rPr>
            </w:pPr>
            <w:r w:rsidRPr="00BC3DBB">
              <w:rPr>
                <w:b/>
                <w:sz w:val="20"/>
                <w:szCs w:val="20"/>
              </w:rPr>
              <w:t>Отклонение</w:t>
            </w:r>
          </w:p>
        </w:tc>
      </w:tr>
      <w:tr w:rsidR="00CB168C" w:rsidRPr="004E22EF" w:rsidTr="00412F4D">
        <w:trPr>
          <w:trHeight w:val="283"/>
        </w:trPr>
        <w:tc>
          <w:tcPr>
            <w:tcW w:w="5245" w:type="dxa"/>
            <w:vMerge/>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CB168C" w:rsidRPr="00BC3DBB" w:rsidRDefault="00CB168C" w:rsidP="00144EFD">
            <w:pPr>
              <w:tabs>
                <w:tab w:val="left" w:pos="567"/>
              </w:tabs>
              <w:jc w:val="center"/>
              <w:rPr>
                <w:b/>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CB168C" w:rsidRPr="00BC3DBB" w:rsidRDefault="00CB168C" w:rsidP="00144EFD">
            <w:pPr>
              <w:tabs>
                <w:tab w:val="left" w:pos="567"/>
              </w:tabs>
              <w:jc w:val="center"/>
              <w:rPr>
                <w:b/>
                <w:sz w:val="20"/>
                <w:szCs w:val="20"/>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CB168C" w:rsidRPr="00BC3DBB" w:rsidRDefault="00CB168C" w:rsidP="00144EFD">
            <w:pPr>
              <w:tabs>
                <w:tab w:val="left" w:pos="567"/>
              </w:tabs>
              <w:jc w:val="center"/>
              <w:rPr>
                <w:b/>
                <w:sz w:val="20"/>
                <w:szCs w:val="20"/>
              </w:rPr>
            </w:pPr>
          </w:p>
        </w:tc>
        <w:tc>
          <w:tcPr>
            <w:tcW w:w="1134"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CB168C" w:rsidRPr="00BC3DBB" w:rsidRDefault="00CB168C" w:rsidP="00144EFD">
            <w:pPr>
              <w:tabs>
                <w:tab w:val="left" w:pos="567"/>
              </w:tabs>
              <w:jc w:val="center"/>
              <w:rPr>
                <w:b/>
                <w:sz w:val="20"/>
                <w:szCs w:val="20"/>
              </w:rPr>
            </w:pPr>
            <w:r w:rsidRPr="00BC3DBB">
              <w:rPr>
                <w:b/>
                <w:sz w:val="20"/>
                <w:szCs w:val="20"/>
              </w:rPr>
              <w:t>сумма</w:t>
            </w:r>
          </w:p>
        </w:tc>
        <w:tc>
          <w:tcPr>
            <w:tcW w:w="9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CB168C" w:rsidRPr="00BC3DBB" w:rsidRDefault="00CB168C" w:rsidP="00144EFD">
            <w:pPr>
              <w:tabs>
                <w:tab w:val="left" w:pos="567"/>
              </w:tabs>
              <w:jc w:val="center"/>
              <w:rPr>
                <w:b/>
                <w:sz w:val="20"/>
                <w:szCs w:val="20"/>
              </w:rPr>
            </w:pPr>
            <w:r w:rsidRPr="00BC3DBB">
              <w:rPr>
                <w:b/>
                <w:sz w:val="20"/>
                <w:szCs w:val="20"/>
              </w:rPr>
              <w:t>%</w:t>
            </w:r>
          </w:p>
        </w:tc>
      </w:tr>
      <w:tr w:rsidR="00CB168C" w:rsidRPr="004E22EF" w:rsidTr="00395F44">
        <w:trPr>
          <w:trHeight w:val="129"/>
        </w:trPr>
        <w:tc>
          <w:tcPr>
            <w:tcW w:w="5245"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CB168C" w:rsidRPr="00395F44" w:rsidRDefault="00CB168C" w:rsidP="00144EFD">
            <w:pPr>
              <w:jc w:val="center"/>
              <w:rPr>
                <w:sz w:val="18"/>
                <w:szCs w:val="18"/>
              </w:rPr>
            </w:pPr>
            <w:r w:rsidRPr="00395F44">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B168C" w:rsidRPr="00395F44" w:rsidRDefault="00CB168C" w:rsidP="00144EFD">
            <w:pPr>
              <w:tabs>
                <w:tab w:val="left" w:pos="567"/>
              </w:tabs>
              <w:jc w:val="center"/>
              <w:rPr>
                <w:sz w:val="18"/>
                <w:szCs w:val="18"/>
              </w:rPr>
            </w:pPr>
            <w:r w:rsidRPr="00395F44">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B168C" w:rsidRPr="00395F44" w:rsidRDefault="00CB168C" w:rsidP="00144EFD">
            <w:pPr>
              <w:tabs>
                <w:tab w:val="left" w:pos="567"/>
              </w:tabs>
              <w:jc w:val="center"/>
              <w:rPr>
                <w:sz w:val="18"/>
                <w:szCs w:val="18"/>
              </w:rPr>
            </w:pPr>
            <w:r w:rsidRPr="00395F44">
              <w:rPr>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B168C" w:rsidRPr="00395F44" w:rsidRDefault="00CB168C" w:rsidP="00144EFD">
            <w:pPr>
              <w:tabs>
                <w:tab w:val="left" w:pos="567"/>
              </w:tabs>
              <w:jc w:val="center"/>
              <w:rPr>
                <w:sz w:val="18"/>
                <w:szCs w:val="18"/>
              </w:rPr>
            </w:pPr>
            <w:r w:rsidRPr="00395F44">
              <w:rPr>
                <w:sz w:val="18"/>
                <w:szCs w:val="18"/>
              </w:rPr>
              <w:t>4=3-2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B168C" w:rsidRPr="00395F44" w:rsidRDefault="00CB168C" w:rsidP="00B97656">
            <w:pPr>
              <w:tabs>
                <w:tab w:val="left" w:pos="567"/>
              </w:tabs>
              <w:ind w:hanging="108"/>
              <w:jc w:val="center"/>
              <w:rPr>
                <w:sz w:val="18"/>
                <w:szCs w:val="18"/>
              </w:rPr>
            </w:pPr>
            <w:r w:rsidRPr="00395F44">
              <w:rPr>
                <w:sz w:val="18"/>
                <w:szCs w:val="18"/>
              </w:rPr>
              <w:t>5=</w:t>
            </w:r>
            <w:r w:rsidR="00D1420E" w:rsidRPr="00395F44">
              <w:rPr>
                <w:sz w:val="18"/>
                <w:szCs w:val="18"/>
              </w:rPr>
              <w:t>4</w:t>
            </w:r>
            <w:r w:rsidRPr="00395F44">
              <w:rPr>
                <w:sz w:val="18"/>
                <w:szCs w:val="18"/>
              </w:rPr>
              <w:t>/2*100</w:t>
            </w:r>
          </w:p>
        </w:tc>
      </w:tr>
      <w:tr w:rsidR="00CB168C" w:rsidRPr="004E22EF" w:rsidTr="00412F4D">
        <w:tc>
          <w:tcPr>
            <w:tcW w:w="5245" w:type="dxa"/>
            <w:tcBorders>
              <w:top w:val="single" w:sz="4" w:space="0" w:color="000000"/>
              <w:left w:val="single" w:sz="4" w:space="0" w:color="000000"/>
              <w:bottom w:val="single" w:sz="4" w:space="0" w:color="000000"/>
              <w:right w:val="single" w:sz="4" w:space="0" w:color="000000"/>
            </w:tcBorders>
          </w:tcPr>
          <w:p w:rsidR="00CB168C" w:rsidRPr="004E22EF" w:rsidRDefault="00CB168C" w:rsidP="00395F44">
            <w:pPr>
              <w:tabs>
                <w:tab w:val="left" w:pos="567"/>
              </w:tabs>
              <w:jc w:val="both"/>
            </w:pPr>
            <w:r w:rsidRPr="001B75ED">
              <w:rPr>
                <w:rFonts w:eastAsia="Calibri"/>
                <w:b/>
                <w:bCs/>
                <w:sz w:val="18"/>
                <w:szCs w:val="18"/>
                <w:lang w:eastAsia="en-US"/>
              </w:rPr>
              <w:t>МП "Поддержка и развитие сферы культуры, искусства и дополнительного образования детей в Нижнеилимском районе", 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CB168C" w:rsidRPr="00151890" w:rsidRDefault="0016216D" w:rsidP="00144EFD">
            <w:pPr>
              <w:jc w:val="center"/>
              <w:rPr>
                <w:b/>
                <w:sz w:val="18"/>
                <w:szCs w:val="18"/>
              </w:rPr>
            </w:pPr>
            <w:r>
              <w:rPr>
                <w:b/>
                <w:sz w:val="18"/>
                <w:szCs w:val="18"/>
              </w:rPr>
              <w:t>180 742,2</w:t>
            </w:r>
          </w:p>
        </w:tc>
        <w:tc>
          <w:tcPr>
            <w:tcW w:w="1134" w:type="dxa"/>
            <w:tcBorders>
              <w:top w:val="single" w:sz="4" w:space="0" w:color="000000"/>
              <w:left w:val="single" w:sz="4" w:space="0" w:color="000000"/>
              <w:bottom w:val="single" w:sz="4" w:space="0" w:color="000000"/>
              <w:right w:val="single" w:sz="4" w:space="0" w:color="000000"/>
            </w:tcBorders>
            <w:vAlign w:val="center"/>
          </w:tcPr>
          <w:p w:rsidR="00CB168C" w:rsidRPr="00151890" w:rsidRDefault="00B97656" w:rsidP="00144EFD">
            <w:pPr>
              <w:tabs>
                <w:tab w:val="left" w:pos="567"/>
              </w:tabs>
              <w:jc w:val="center"/>
              <w:rPr>
                <w:b/>
                <w:sz w:val="18"/>
                <w:szCs w:val="18"/>
              </w:rPr>
            </w:pPr>
            <w:r>
              <w:rPr>
                <w:b/>
                <w:sz w:val="18"/>
                <w:szCs w:val="18"/>
              </w:rPr>
              <w:t>168 662,0</w:t>
            </w:r>
          </w:p>
        </w:tc>
        <w:tc>
          <w:tcPr>
            <w:tcW w:w="1134" w:type="dxa"/>
            <w:tcBorders>
              <w:top w:val="single" w:sz="4" w:space="0" w:color="000000"/>
              <w:left w:val="single" w:sz="4" w:space="0" w:color="000000"/>
              <w:bottom w:val="single" w:sz="4" w:space="0" w:color="000000"/>
              <w:right w:val="single" w:sz="4" w:space="0" w:color="000000"/>
            </w:tcBorders>
            <w:vAlign w:val="center"/>
          </w:tcPr>
          <w:p w:rsidR="00CB168C" w:rsidRPr="00151890" w:rsidRDefault="00B97656" w:rsidP="00144EFD">
            <w:pPr>
              <w:tabs>
                <w:tab w:val="left" w:pos="567"/>
              </w:tabs>
              <w:jc w:val="center"/>
              <w:rPr>
                <w:b/>
                <w:sz w:val="18"/>
                <w:szCs w:val="18"/>
              </w:rPr>
            </w:pPr>
            <w:r>
              <w:rPr>
                <w:b/>
                <w:sz w:val="18"/>
                <w:szCs w:val="18"/>
              </w:rPr>
              <w:t>-12 080,2</w:t>
            </w:r>
          </w:p>
        </w:tc>
        <w:tc>
          <w:tcPr>
            <w:tcW w:w="992" w:type="dxa"/>
            <w:tcBorders>
              <w:top w:val="single" w:sz="4" w:space="0" w:color="000000"/>
              <w:left w:val="single" w:sz="4" w:space="0" w:color="000000"/>
              <w:bottom w:val="single" w:sz="4" w:space="0" w:color="000000"/>
              <w:right w:val="single" w:sz="4" w:space="0" w:color="000000"/>
            </w:tcBorders>
            <w:vAlign w:val="center"/>
          </w:tcPr>
          <w:p w:rsidR="00CB168C" w:rsidRPr="00151890" w:rsidRDefault="00B97656" w:rsidP="00144EFD">
            <w:pPr>
              <w:tabs>
                <w:tab w:val="left" w:pos="567"/>
              </w:tabs>
              <w:jc w:val="center"/>
              <w:rPr>
                <w:b/>
                <w:sz w:val="18"/>
                <w:szCs w:val="18"/>
              </w:rPr>
            </w:pPr>
            <w:r>
              <w:rPr>
                <w:b/>
                <w:sz w:val="18"/>
                <w:szCs w:val="18"/>
              </w:rPr>
              <w:t>-6,7</w:t>
            </w:r>
          </w:p>
        </w:tc>
      </w:tr>
      <w:tr w:rsidR="00B97656" w:rsidRPr="004E22EF" w:rsidTr="00412F4D">
        <w:tc>
          <w:tcPr>
            <w:tcW w:w="5245" w:type="dxa"/>
            <w:tcBorders>
              <w:top w:val="single" w:sz="4" w:space="0" w:color="000000"/>
              <w:left w:val="single" w:sz="4" w:space="0" w:color="000000"/>
              <w:bottom w:val="single" w:sz="4" w:space="0" w:color="000000"/>
              <w:right w:val="single" w:sz="4" w:space="0" w:color="000000"/>
            </w:tcBorders>
          </w:tcPr>
          <w:p w:rsidR="00B97656" w:rsidRPr="00B97656" w:rsidRDefault="00B97656" w:rsidP="00144EFD">
            <w:pPr>
              <w:tabs>
                <w:tab w:val="left" w:pos="567"/>
              </w:tabs>
              <w:rPr>
                <w:sz w:val="16"/>
                <w:szCs w:val="16"/>
              </w:rPr>
            </w:pPr>
            <w:r w:rsidRPr="00B97656">
              <w:rPr>
                <w:rFonts w:eastAsia="Calibri"/>
                <w:sz w:val="16"/>
                <w:szCs w:val="16"/>
                <w:lang w:eastAsia="en-US"/>
              </w:rPr>
              <w:t>ПП "Организация культурно-досуговой деятельности и народного творчества"</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A84E5E">
            <w:pPr>
              <w:widowControl w:val="0"/>
              <w:ind w:left="-102" w:right="-102"/>
              <w:jc w:val="center"/>
              <w:outlineLvl w:val="6"/>
              <w:rPr>
                <w:sz w:val="16"/>
                <w:szCs w:val="16"/>
              </w:rPr>
            </w:pPr>
            <w:r w:rsidRPr="00B97656">
              <w:rPr>
                <w:sz w:val="16"/>
                <w:szCs w:val="16"/>
              </w:rPr>
              <w:t>38 561,8</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144EFD">
            <w:pPr>
              <w:tabs>
                <w:tab w:val="left" w:pos="567"/>
              </w:tabs>
              <w:jc w:val="center"/>
              <w:rPr>
                <w:sz w:val="16"/>
                <w:szCs w:val="16"/>
              </w:rPr>
            </w:pPr>
            <w:r w:rsidRPr="00B97656">
              <w:rPr>
                <w:sz w:val="16"/>
                <w:szCs w:val="16"/>
              </w:rPr>
              <w:t>35 061,1</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4E22EF" w:rsidRDefault="00B97656" w:rsidP="00144EFD">
            <w:pPr>
              <w:tabs>
                <w:tab w:val="left" w:pos="567"/>
              </w:tabs>
              <w:jc w:val="center"/>
              <w:rPr>
                <w:sz w:val="18"/>
                <w:szCs w:val="18"/>
              </w:rPr>
            </w:pPr>
            <w:r>
              <w:rPr>
                <w:sz w:val="18"/>
                <w:szCs w:val="18"/>
              </w:rPr>
              <w:t>-3 500,7</w:t>
            </w:r>
          </w:p>
        </w:tc>
        <w:tc>
          <w:tcPr>
            <w:tcW w:w="992" w:type="dxa"/>
            <w:tcBorders>
              <w:top w:val="single" w:sz="4" w:space="0" w:color="000000"/>
              <w:left w:val="single" w:sz="4" w:space="0" w:color="000000"/>
              <w:bottom w:val="single" w:sz="4" w:space="0" w:color="000000"/>
              <w:right w:val="single" w:sz="4" w:space="0" w:color="000000"/>
            </w:tcBorders>
            <w:vAlign w:val="center"/>
          </w:tcPr>
          <w:p w:rsidR="00B97656" w:rsidRPr="004E22EF" w:rsidRDefault="00B97656" w:rsidP="00144EFD">
            <w:pPr>
              <w:tabs>
                <w:tab w:val="left" w:pos="567"/>
              </w:tabs>
              <w:jc w:val="center"/>
              <w:rPr>
                <w:sz w:val="18"/>
                <w:szCs w:val="18"/>
              </w:rPr>
            </w:pPr>
            <w:r>
              <w:rPr>
                <w:sz w:val="18"/>
                <w:szCs w:val="18"/>
              </w:rPr>
              <w:t>-9,0</w:t>
            </w:r>
          </w:p>
        </w:tc>
      </w:tr>
      <w:tr w:rsidR="00B97656" w:rsidRPr="004E22EF" w:rsidTr="00412F4D">
        <w:tc>
          <w:tcPr>
            <w:tcW w:w="5245" w:type="dxa"/>
            <w:tcBorders>
              <w:top w:val="single" w:sz="4" w:space="0" w:color="000000"/>
              <w:left w:val="single" w:sz="4" w:space="0" w:color="000000"/>
              <w:bottom w:val="single" w:sz="4" w:space="0" w:color="000000"/>
              <w:right w:val="single" w:sz="4" w:space="0" w:color="000000"/>
            </w:tcBorders>
          </w:tcPr>
          <w:p w:rsidR="00B97656" w:rsidRPr="00B97656" w:rsidRDefault="00B97656" w:rsidP="00144EFD">
            <w:pPr>
              <w:tabs>
                <w:tab w:val="left" w:pos="567"/>
              </w:tabs>
              <w:rPr>
                <w:sz w:val="16"/>
                <w:szCs w:val="16"/>
              </w:rPr>
            </w:pPr>
            <w:r w:rsidRPr="00B97656">
              <w:rPr>
                <w:sz w:val="16"/>
                <w:szCs w:val="16"/>
              </w:rPr>
              <w:t>ПП "Музейное дело"</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A84E5E">
            <w:pPr>
              <w:widowControl w:val="0"/>
              <w:ind w:left="-102" w:right="-102"/>
              <w:jc w:val="center"/>
              <w:outlineLvl w:val="6"/>
              <w:rPr>
                <w:sz w:val="16"/>
                <w:szCs w:val="16"/>
              </w:rPr>
            </w:pPr>
            <w:r w:rsidRPr="00B97656">
              <w:rPr>
                <w:sz w:val="16"/>
                <w:szCs w:val="16"/>
              </w:rPr>
              <w:t>17 265,4</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144EFD">
            <w:pPr>
              <w:tabs>
                <w:tab w:val="left" w:pos="567"/>
              </w:tabs>
              <w:jc w:val="center"/>
              <w:rPr>
                <w:sz w:val="16"/>
                <w:szCs w:val="16"/>
              </w:rPr>
            </w:pPr>
            <w:r w:rsidRPr="00B97656">
              <w:rPr>
                <w:sz w:val="16"/>
                <w:szCs w:val="16"/>
              </w:rPr>
              <w:t>16 551,4</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4E22EF" w:rsidRDefault="00B97656" w:rsidP="00144EFD">
            <w:pPr>
              <w:tabs>
                <w:tab w:val="left" w:pos="567"/>
              </w:tabs>
              <w:jc w:val="center"/>
              <w:rPr>
                <w:sz w:val="18"/>
                <w:szCs w:val="18"/>
              </w:rPr>
            </w:pPr>
            <w:r>
              <w:rPr>
                <w:sz w:val="18"/>
                <w:szCs w:val="18"/>
              </w:rPr>
              <w:t>-714,0</w:t>
            </w:r>
          </w:p>
        </w:tc>
        <w:tc>
          <w:tcPr>
            <w:tcW w:w="992" w:type="dxa"/>
            <w:tcBorders>
              <w:top w:val="single" w:sz="4" w:space="0" w:color="000000"/>
              <w:left w:val="single" w:sz="4" w:space="0" w:color="000000"/>
              <w:bottom w:val="single" w:sz="4" w:space="0" w:color="000000"/>
              <w:right w:val="single" w:sz="4" w:space="0" w:color="000000"/>
            </w:tcBorders>
            <w:vAlign w:val="center"/>
          </w:tcPr>
          <w:p w:rsidR="00B97656" w:rsidRPr="004E22EF" w:rsidRDefault="00EB3463" w:rsidP="00144EFD">
            <w:pPr>
              <w:tabs>
                <w:tab w:val="left" w:pos="567"/>
              </w:tabs>
              <w:jc w:val="center"/>
              <w:rPr>
                <w:sz w:val="18"/>
                <w:szCs w:val="18"/>
              </w:rPr>
            </w:pPr>
            <w:r>
              <w:rPr>
                <w:sz w:val="18"/>
                <w:szCs w:val="18"/>
              </w:rPr>
              <w:t>-4,1</w:t>
            </w:r>
          </w:p>
        </w:tc>
      </w:tr>
      <w:tr w:rsidR="00B97656" w:rsidRPr="004E22EF" w:rsidTr="00412F4D">
        <w:tc>
          <w:tcPr>
            <w:tcW w:w="5245" w:type="dxa"/>
            <w:tcBorders>
              <w:top w:val="single" w:sz="4" w:space="0" w:color="000000"/>
              <w:left w:val="single" w:sz="4" w:space="0" w:color="000000"/>
              <w:bottom w:val="single" w:sz="4" w:space="0" w:color="000000"/>
              <w:right w:val="single" w:sz="4" w:space="0" w:color="000000"/>
            </w:tcBorders>
          </w:tcPr>
          <w:p w:rsidR="00B97656" w:rsidRPr="00B97656" w:rsidRDefault="00B97656" w:rsidP="00144EFD">
            <w:pPr>
              <w:tabs>
                <w:tab w:val="left" w:pos="567"/>
              </w:tabs>
              <w:rPr>
                <w:sz w:val="16"/>
                <w:szCs w:val="16"/>
              </w:rPr>
            </w:pPr>
            <w:r w:rsidRPr="00B97656">
              <w:rPr>
                <w:sz w:val="16"/>
                <w:szCs w:val="16"/>
              </w:rPr>
              <w:t>ПП "Развитие библиотечного 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A84E5E">
            <w:pPr>
              <w:widowControl w:val="0"/>
              <w:ind w:left="-102" w:right="-102"/>
              <w:jc w:val="center"/>
              <w:outlineLvl w:val="6"/>
              <w:rPr>
                <w:sz w:val="16"/>
                <w:szCs w:val="16"/>
              </w:rPr>
            </w:pPr>
            <w:r w:rsidRPr="00B97656">
              <w:rPr>
                <w:sz w:val="16"/>
                <w:szCs w:val="16"/>
              </w:rPr>
              <w:t>27 805,9</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144EFD">
            <w:pPr>
              <w:tabs>
                <w:tab w:val="left" w:pos="567"/>
              </w:tabs>
              <w:jc w:val="center"/>
              <w:rPr>
                <w:sz w:val="16"/>
                <w:szCs w:val="16"/>
              </w:rPr>
            </w:pPr>
            <w:r w:rsidRPr="00B97656">
              <w:rPr>
                <w:sz w:val="16"/>
                <w:szCs w:val="16"/>
              </w:rPr>
              <w:t>25 571,3</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4E22EF" w:rsidRDefault="00EB3463" w:rsidP="00144EFD">
            <w:pPr>
              <w:tabs>
                <w:tab w:val="left" w:pos="567"/>
              </w:tabs>
              <w:jc w:val="center"/>
              <w:rPr>
                <w:sz w:val="18"/>
                <w:szCs w:val="18"/>
              </w:rPr>
            </w:pPr>
            <w:r>
              <w:rPr>
                <w:sz w:val="18"/>
                <w:szCs w:val="18"/>
              </w:rPr>
              <w:t>-2 234,6</w:t>
            </w:r>
          </w:p>
        </w:tc>
        <w:tc>
          <w:tcPr>
            <w:tcW w:w="992" w:type="dxa"/>
            <w:tcBorders>
              <w:top w:val="single" w:sz="4" w:space="0" w:color="000000"/>
              <w:left w:val="single" w:sz="4" w:space="0" w:color="000000"/>
              <w:bottom w:val="single" w:sz="4" w:space="0" w:color="000000"/>
              <w:right w:val="single" w:sz="4" w:space="0" w:color="000000"/>
            </w:tcBorders>
            <w:vAlign w:val="center"/>
          </w:tcPr>
          <w:p w:rsidR="00B97656" w:rsidRPr="004E22EF" w:rsidRDefault="00EB3463" w:rsidP="00144EFD">
            <w:pPr>
              <w:tabs>
                <w:tab w:val="left" w:pos="567"/>
              </w:tabs>
              <w:jc w:val="center"/>
              <w:rPr>
                <w:sz w:val="18"/>
                <w:szCs w:val="18"/>
              </w:rPr>
            </w:pPr>
            <w:r>
              <w:rPr>
                <w:sz w:val="18"/>
                <w:szCs w:val="18"/>
              </w:rPr>
              <w:t>-8,0</w:t>
            </w:r>
          </w:p>
        </w:tc>
      </w:tr>
      <w:tr w:rsidR="00B97656" w:rsidRPr="004E22EF" w:rsidTr="00412F4D">
        <w:tc>
          <w:tcPr>
            <w:tcW w:w="5245"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144EFD">
            <w:pPr>
              <w:keepNext/>
              <w:outlineLvl w:val="0"/>
              <w:rPr>
                <w:sz w:val="16"/>
                <w:szCs w:val="16"/>
              </w:rPr>
            </w:pPr>
            <w:r w:rsidRPr="00B97656">
              <w:rPr>
                <w:rFonts w:eastAsia="Calibri"/>
                <w:sz w:val="16"/>
                <w:szCs w:val="16"/>
                <w:lang w:eastAsia="en-US"/>
              </w:rPr>
              <w:t>ПП "Дополнительное образование детей в сфере культуры"</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A84E5E">
            <w:pPr>
              <w:widowControl w:val="0"/>
              <w:ind w:left="-102" w:right="-102"/>
              <w:jc w:val="center"/>
              <w:outlineLvl w:val="6"/>
              <w:rPr>
                <w:sz w:val="16"/>
                <w:szCs w:val="16"/>
              </w:rPr>
            </w:pPr>
            <w:r w:rsidRPr="00B97656">
              <w:rPr>
                <w:sz w:val="16"/>
                <w:szCs w:val="16"/>
              </w:rPr>
              <w:t>67 333,8</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144EFD">
            <w:pPr>
              <w:tabs>
                <w:tab w:val="left" w:pos="567"/>
              </w:tabs>
              <w:jc w:val="center"/>
              <w:rPr>
                <w:sz w:val="16"/>
                <w:szCs w:val="16"/>
              </w:rPr>
            </w:pPr>
            <w:r w:rsidRPr="00B97656">
              <w:rPr>
                <w:sz w:val="16"/>
                <w:szCs w:val="16"/>
              </w:rPr>
              <w:t>60  415,7</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4E22EF" w:rsidRDefault="00EB3463" w:rsidP="00144EFD">
            <w:pPr>
              <w:tabs>
                <w:tab w:val="left" w:pos="567"/>
              </w:tabs>
              <w:jc w:val="center"/>
              <w:rPr>
                <w:sz w:val="18"/>
                <w:szCs w:val="18"/>
              </w:rPr>
            </w:pPr>
            <w:r>
              <w:rPr>
                <w:sz w:val="18"/>
                <w:szCs w:val="18"/>
              </w:rPr>
              <w:t>-6 918,1</w:t>
            </w:r>
          </w:p>
        </w:tc>
        <w:tc>
          <w:tcPr>
            <w:tcW w:w="992" w:type="dxa"/>
            <w:tcBorders>
              <w:top w:val="single" w:sz="4" w:space="0" w:color="000000"/>
              <w:left w:val="single" w:sz="4" w:space="0" w:color="000000"/>
              <w:bottom w:val="single" w:sz="4" w:space="0" w:color="000000"/>
              <w:right w:val="single" w:sz="4" w:space="0" w:color="000000"/>
            </w:tcBorders>
            <w:vAlign w:val="center"/>
          </w:tcPr>
          <w:p w:rsidR="00B97656" w:rsidRPr="004E22EF" w:rsidRDefault="00EB3463" w:rsidP="00144EFD">
            <w:pPr>
              <w:tabs>
                <w:tab w:val="left" w:pos="567"/>
              </w:tabs>
              <w:jc w:val="center"/>
              <w:rPr>
                <w:sz w:val="18"/>
                <w:szCs w:val="18"/>
              </w:rPr>
            </w:pPr>
            <w:r>
              <w:rPr>
                <w:sz w:val="18"/>
                <w:szCs w:val="18"/>
              </w:rPr>
              <w:t>-10,3</w:t>
            </w:r>
          </w:p>
        </w:tc>
      </w:tr>
      <w:tr w:rsidR="00B97656" w:rsidRPr="004E22EF" w:rsidTr="00412F4D">
        <w:tc>
          <w:tcPr>
            <w:tcW w:w="5245" w:type="dxa"/>
            <w:tcBorders>
              <w:top w:val="single" w:sz="4" w:space="0" w:color="000000"/>
              <w:left w:val="single" w:sz="4" w:space="0" w:color="000000"/>
              <w:bottom w:val="single" w:sz="4" w:space="0" w:color="000000"/>
              <w:right w:val="single" w:sz="4" w:space="0" w:color="000000"/>
            </w:tcBorders>
          </w:tcPr>
          <w:p w:rsidR="00B97656" w:rsidRPr="00B97656" w:rsidRDefault="00B97656" w:rsidP="00144EFD">
            <w:pPr>
              <w:tabs>
                <w:tab w:val="left" w:pos="567"/>
              </w:tabs>
              <w:rPr>
                <w:sz w:val="16"/>
                <w:szCs w:val="16"/>
              </w:rPr>
            </w:pPr>
            <w:r w:rsidRPr="00B97656">
              <w:rPr>
                <w:rFonts w:eastAsia="Calibri"/>
                <w:sz w:val="16"/>
                <w:szCs w:val="16"/>
                <w:lang w:eastAsia="en-US"/>
              </w:rPr>
              <w:t>ПП "Обеспечение реализации муниципальной программы и прочие мероприятия в области культуры"</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A84E5E">
            <w:pPr>
              <w:widowControl w:val="0"/>
              <w:ind w:left="-113" w:right="-113"/>
              <w:jc w:val="center"/>
              <w:outlineLvl w:val="6"/>
              <w:rPr>
                <w:sz w:val="16"/>
                <w:szCs w:val="16"/>
              </w:rPr>
            </w:pPr>
            <w:r w:rsidRPr="00B97656">
              <w:rPr>
                <w:sz w:val="16"/>
                <w:szCs w:val="16"/>
              </w:rPr>
              <w:t>29 775,3</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Pr="00B97656" w:rsidRDefault="00B97656" w:rsidP="00144EFD">
            <w:pPr>
              <w:tabs>
                <w:tab w:val="left" w:pos="567"/>
              </w:tabs>
              <w:jc w:val="center"/>
              <w:rPr>
                <w:sz w:val="16"/>
                <w:szCs w:val="16"/>
              </w:rPr>
            </w:pPr>
            <w:r w:rsidRPr="00B97656">
              <w:rPr>
                <w:sz w:val="16"/>
                <w:szCs w:val="16"/>
              </w:rPr>
              <w:t>31 062,5</w:t>
            </w:r>
          </w:p>
        </w:tc>
        <w:tc>
          <w:tcPr>
            <w:tcW w:w="1134" w:type="dxa"/>
            <w:tcBorders>
              <w:top w:val="single" w:sz="4" w:space="0" w:color="000000"/>
              <w:left w:val="single" w:sz="4" w:space="0" w:color="000000"/>
              <w:bottom w:val="single" w:sz="4" w:space="0" w:color="000000"/>
              <w:right w:val="single" w:sz="4" w:space="0" w:color="000000"/>
            </w:tcBorders>
            <w:vAlign w:val="center"/>
          </w:tcPr>
          <w:p w:rsidR="00B97656" w:rsidRDefault="00EB3463" w:rsidP="00144EFD">
            <w:pPr>
              <w:tabs>
                <w:tab w:val="left" w:pos="567"/>
              </w:tabs>
              <w:jc w:val="center"/>
              <w:rPr>
                <w:sz w:val="18"/>
                <w:szCs w:val="18"/>
              </w:rPr>
            </w:pPr>
            <w:r>
              <w:rPr>
                <w:sz w:val="18"/>
                <w:szCs w:val="18"/>
              </w:rPr>
              <w:t>+1 287,2</w:t>
            </w:r>
          </w:p>
        </w:tc>
        <w:tc>
          <w:tcPr>
            <w:tcW w:w="992" w:type="dxa"/>
            <w:tcBorders>
              <w:top w:val="single" w:sz="4" w:space="0" w:color="000000"/>
              <w:left w:val="single" w:sz="4" w:space="0" w:color="000000"/>
              <w:bottom w:val="single" w:sz="4" w:space="0" w:color="000000"/>
              <w:right w:val="single" w:sz="4" w:space="0" w:color="000000"/>
            </w:tcBorders>
            <w:vAlign w:val="center"/>
          </w:tcPr>
          <w:p w:rsidR="00B97656" w:rsidRDefault="00EB3463" w:rsidP="00144EFD">
            <w:pPr>
              <w:tabs>
                <w:tab w:val="left" w:pos="567"/>
              </w:tabs>
              <w:jc w:val="center"/>
              <w:rPr>
                <w:sz w:val="18"/>
                <w:szCs w:val="18"/>
              </w:rPr>
            </w:pPr>
            <w:r>
              <w:rPr>
                <w:sz w:val="18"/>
                <w:szCs w:val="18"/>
              </w:rPr>
              <w:t>+4,3</w:t>
            </w:r>
          </w:p>
        </w:tc>
      </w:tr>
    </w:tbl>
    <w:p w:rsidR="00CB168C" w:rsidRPr="00D239D7" w:rsidRDefault="00CB168C" w:rsidP="0080291A">
      <w:pPr>
        <w:autoSpaceDE w:val="0"/>
        <w:autoSpaceDN w:val="0"/>
        <w:adjustRightInd w:val="0"/>
        <w:ind w:firstLine="567"/>
        <w:jc w:val="both"/>
        <w:rPr>
          <w:rFonts w:eastAsia="Calibri"/>
          <w:lang w:eastAsia="en-US"/>
        </w:rPr>
      </w:pPr>
      <w:r>
        <w:rPr>
          <w:rFonts w:eastAsia="Calibri"/>
          <w:lang w:eastAsia="en-US"/>
        </w:rPr>
        <w:t>В соответствии с Порядком планирования бюджетных ассигнований</w:t>
      </w:r>
      <w:r w:rsidRPr="001B75ED">
        <w:rPr>
          <w:rFonts w:eastAsia="Calibri"/>
          <w:lang w:eastAsia="en-US"/>
        </w:rPr>
        <w:t xml:space="preserve">, </w:t>
      </w:r>
      <w:r>
        <w:rPr>
          <w:rFonts w:eastAsia="Calibri"/>
          <w:lang w:eastAsia="en-US"/>
        </w:rPr>
        <w:t>расходы</w:t>
      </w:r>
      <w:r w:rsidRPr="001B75ED">
        <w:rPr>
          <w:rFonts w:eastAsia="Calibri"/>
          <w:lang w:eastAsia="en-US"/>
        </w:rPr>
        <w:t xml:space="preserve"> на исполнение действующих обязательств на очередной финансовый год и </w:t>
      </w:r>
      <w:r>
        <w:rPr>
          <w:rFonts w:eastAsia="Calibri"/>
          <w:lang w:eastAsia="en-US"/>
        </w:rPr>
        <w:t xml:space="preserve">на </w:t>
      </w:r>
      <w:r w:rsidRPr="001B75ED">
        <w:rPr>
          <w:rFonts w:eastAsia="Calibri"/>
          <w:lang w:eastAsia="en-US"/>
        </w:rPr>
        <w:t xml:space="preserve">плановый период планируется ГРБС в пределах объема, не превышающего доведенные предельные объемы бюджетных ассигнований. Согласно </w:t>
      </w:r>
      <w:r w:rsidR="0080291A">
        <w:rPr>
          <w:rFonts w:eastAsia="Calibri"/>
          <w:lang w:eastAsia="en-US"/>
        </w:rPr>
        <w:t>п</w:t>
      </w:r>
      <w:r w:rsidRPr="001B75ED">
        <w:rPr>
          <w:rFonts w:eastAsia="Calibri"/>
          <w:lang w:eastAsia="en-US"/>
        </w:rPr>
        <w:t xml:space="preserve">ояснительной записке к </w:t>
      </w:r>
      <w:r>
        <w:rPr>
          <w:rFonts w:eastAsia="Calibri"/>
          <w:lang w:eastAsia="en-US"/>
        </w:rPr>
        <w:t xml:space="preserve">проекту изменений к </w:t>
      </w:r>
      <w:r w:rsidRPr="001B75ED">
        <w:rPr>
          <w:rFonts w:eastAsia="Calibri"/>
          <w:lang w:eastAsia="en-US"/>
        </w:rPr>
        <w:t xml:space="preserve">паспорту МП расчетная потребность на реализацию мероприятий </w:t>
      </w:r>
      <w:r>
        <w:rPr>
          <w:rFonts w:eastAsia="Calibri"/>
          <w:lang w:eastAsia="en-US"/>
        </w:rPr>
        <w:t>МП</w:t>
      </w:r>
      <w:r w:rsidRPr="001B75ED">
        <w:rPr>
          <w:rFonts w:eastAsia="Calibri"/>
          <w:lang w:eastAsia="en-US"/>
        </w:rPr>
        <w:t xml:space="preserve"> на очередной финансовый год составляет в общем объеме </w:t>
      </w:r>
      <w:r w:rsidR="00D239D7" w:rsidRPr="00D239D7">
        <w:rPr>
          <w:rFonts w:eastAsia="Calibri"/>
          <w:b/>
          <w:lang w:eastAsia="en-US"/>
        </w:rPr>
        <w:t>254 742,6</w:t>
      </w:r>
      <w:r w:rsidRPr="00D239D7">
        <w:rPr>
          <w:rFonts w:eastAsia="Calibri"/>
          <w:b/>
          <w:lang w:eastAsia="en-US"/>
        </w:rPr>
        <w:t xml:space="preserve"> тыс. рублей</w:t>
      </w:r>
      <w:r w:rsidRPr="00D239D7">
        <w:rPr>
          <w:rFonts w:eastAsia="Calibri"/>
          <w:lang w:eastAsia="en-US"/>
        </w:rPr>
        <w:t xml:space="preserve">, предельные объемы доведены </w:t>
      </w:r>
      <w:r w:rsidR="00D239D7" w:rsidRPr="00D239D7">
        <w:rPr>
          <w:rFonts w:eastAsia="Calibri"/>
          <w:lang w:eastAsia="en-US"/>
        </w:rPr>
        <w:t>70,9</w:t>
      </w:r>
      <w:r w:rsidRPr="00D239D7">
        <w:rPr>
          <w:rFonts w:eastAsia="Calibri"/>
          <w:lang w:eastAsia="en-US"/>
        </w:rPr>
        <w:t>% от расчетной потребности.</w:t>
      </w:r>
    </w:p>
    <w:p w:rsidR="00D13753" w:rsidRPr="00D13753" w:rsidRDefault="00CB168C" w:rsidP="00D13753">
      <w:pPr>
        <w:numPr>
          <w:ilvl w:val="0"/>
          <w:numId w:val="15"/>
        </w:numPr>
        <w:tabs>
          <w:tab w:val="left" w:pos="851"/>
          <w:tab w:val="left" w:pos="993"/>
        </w:tabs>
        <w:ind w:left="0" w:firstLine="709"/>
        <w:contextualSpacing/>
        <w:jc w:val="both"/>
        <w:outlineLvl w:val="2"/>
        <w:rPr>
          <w:rFonts w:eastAsia="Calibri"/>
          <w:color w:val="000000"/>
          <w:spacing w:val="3"/>
          <w:lang w:eastAsia="en-US"/>
        </w:rPr>
      </w:pPr>
      <w:r w:rsidRPr="00D13753">
        <w:rPr>
          <w:rFonts w:eastAsia="Calibri"/>
          <w:lang w:eastAsia="en-US"/>
        </w:rPr>
        <w:t xml:space="preserve">Бюджетные ассигнования по </w:t>
      </w:r>
      <w:r w:rsidR="00D1420E" w:rsidRPr="00D13753">
        <w:rPr>
          <w:rFonts w:eastAsia="Calibri"/>
          <w:i/>
          <w:lang w:eastAsia="en-US"/>
        </w:rPr>
        <w:t>ПП</w:t>
      </w:r>
      <w:r w:rsidR="00FB57A6" w:rsidRPr="00D13753">
        <w:rPr>
          <w:rFonts w:eastAsia="Calibri"/>
          <w:i/>
          <w:lang w:eastAsia="en-US"/>
        </w:rPr>
        <w:t xml:space="preserve"> </w:t>
      </w:r>
      <w:r w:rsidRPr="00D13753">
        <w:rPr>
          <w:rFonts w:eastAsia="Calibri"/>
          <w:i/>
          <w:lang w:eastAsia="en-US"/>
        </w:rPr>
        <w:t>"Организация культурно-досуговой деятельности и народного творчества</w:t>
      </w:r>
      <w:r w:rsidRPr="00D13753">
        <w:rPr>
          <w:rFonts w:eastAsia="Calibri"/>
          <w:lang w:eastAsia="en-US"/>
        </w:rPr>
        <w:t xml:space="preserve">» предусмотрены в объеме </w:t>
      </w:r>
      <w:r w:rsidR="00FB57A6" w:rsidRPr="00D13753">
        <w:rPr>
          <w:rFonts w:eastAsia="Calibri"/>
          <w:lang w:eastAsia="en-US"/>
        </w:rPr>
        <w:t>35 061,1</w:t>
      </w:r>
      <w:r w:rsidRPr="00D13753">
        <w:rPr>
          <w:rFonts w:eastAsia="Calibri"/>
          <w:lang w:eastAsia="en-US"/>
        </w:rPr>
        <w:t xml:space="preserve"> ты</w:t>
      </w:r>
      <w:r w:rsidR="00FB57A6" w:rsidRPr="00D13753">
        <w:rPr>
          <w:rFonts w:eastAsia="Calibri"/>
          <w:lang w:eastAsia="en-US"/>
        </w:rPr>
        <w:t>с. рублей</w:t>
      </w:r>
      <w:r w:rsidRPr="00D13753">
        <w:rPr>
          <w:rFonts w:eastAsia="Calibri"/>
          <w:lang w:eastAsia="en-US"/>
        </w:rPr>
        <w:t>. В рамках подпрограммы осуществляется реализация основного мероприятия «Обеспечение деятельности муниципального бюджетного учреждения культуры РДК «Горняк», предоставляющего культурно-досуговые услуги». Финансирование расходов на реализацию мероприятий подпрограммы предусматривается в виде предоставления субсидий на выполнение муниципального задания</w:t>
      </w:r>
      <w:r w:rsidR="00D13753" w:rsidRPr="00D13753">
        <w:rPr>
          <w:rFonts w:eastAsia="Calibri"/>
          <w:lang w:eastAsia="en-US"/>
        </w:rPr>
        <w:t xml:space="preserve"> и</w:t>
      </w:r>
      <w:r w:rsidR="00D13753">
        <w:rPr>
          <w:rFonts w:eastAsia="Calibri"/>
          <w:lang w:eastAsia="en-US"/>
        </w:rPr>
        <w:t xml:space="preserve"> иные цели.</w:t>
      </w:r>
    </w:p>
    <w:p w:rsidR="00CB168C" w:rsidRPr="00D13753" w:rsidRDefault="00CB168C" w:rsidP="00D13753">
      <w:pPr>
        <w:numPr>
          <w:ilvl w:val="0"/>
          <w:numId w:val="15"/>
        </w:numPr>
        <w:tabs>
          <w:tab w:val="left" w:pos="851"/>
          <w:tab w:val="left" w:pos="993"/>
        </w:tabs>
        <w:ind w:left="0" w:firstLine="709"/>
        <w:contextualSpacing/>
        <w:jc w:val="both"/>
        <w:outlineLvl w:val="2"/>
        <w:rPr>
          <w:rFonts w:eastAsia="Calibri"/>
          <w:color w:val="000000"/>
          <w:spacing w:val="3"/>
          <w:lang w:eastAsia="en-US"/>
        </w:rPr>
      </w:pPr>
      <w:r w:rsidRPr="00D13753">
        <w:rPr>
          <w:rFonts w:eastAsia="Calibri"/>
          <w:lang w:eastAsia="en-US"/>
        </w:rPr>
        <w:t xml:space="preserve">В рамках основного мероприятия </w:t>
      </w:r>
      <w:r>
        <w:t xml:space="preserve">«Обеспечение сохранности и доступности музейных фондов» </w:t>
      </w:r>
      <w:r w:rsidRPr="00D13753">
        <w:rPr>
          <w:rFonts w:eastAsia="Calibri"/>
          <w:lang w:eastAsia="en-US"/>
        </w:rPr>
        <w:t xml:space="preserve">по </w:t>
      </w:r>
      <w:r w:rsidRPr="00D13753">
        <w:rPr>
          <w:rFonts w:eastAsia="Calibri"/>
          <w:i/>
          <w:lang w:eastAsia="en-US"/>
        </w:rPr>
        <w:t>ПП</w:t>
      </w:r>
      <w:r w:rsidR="00D239D7" w:rsidRPr="00D13753">
        <w:rPr>
          <w:rFonts w:eastAsia="Calibri"/>
          <w:i/>
          <w:lang w:eastAsia="en-US"/>
        </w:rPr>
        <w:t xml:space="preserve"> </w:t>
      </w:r>
      <w:r w:rsidRPr="00D13753">
        <w:rPr>
          <w:i/>
        </w:rPr>
        <w:t>"Музейное дело»</w:t>
      </w:r>
      <w:r w:rsidR="00D239D7" w:rsidRPr="00D13753">
        <w:rPr>
          <w:i/>
        </w:rPr>
        <w:t xml:space="preserve"> </w:t>
      </w:r>
      <w:r w:rsidR="00D239D7">
        <w:t xml:space="preserve">на 2023 год бюджетные ассигнования </w:t>
      </w:r>
      <w:r>
        <w:t xml:space="preserve">предусмотрены в объеме </w:t>
      </w:r>
      <w:r w:rsidR="009D0466">
        <w:t>16 551,4</w:t>
      </w:r>
      <w:r>
        <w:t xml:space="preserve"> тыс. рублей и направлены на </w:t>
      </w:r>
      <w:r w:rsidR="009D0466">
        <w:t>реализацию мероприятия: о</w:t>
      </w:r>
      <w:r w:rsidR="009D0466" w:rsidRPr="00D13753">
        <w:rPr>
          <w:rFonts w:eastAsia="Calibri"/>
          <w:lang w:eastAsia="en-US"/>
        </w:rPr>
        <w:t>беспечение сохранности и доступности музейных фондов</w:t>
      </w:r>
      <w:r>
        <w:t>.</w:t>
      </w:r>
    </w:p>
    <w:p w:rsidR="00CB168C" w:rsidRPr="00553217" w:rsidRDefault="00CB168C" w:rsidP="00D13753">
      <w:pPr>
        <w:numPr>
          <w:ilvl w:val="0"/>
          <w:numId w:val="15"/>
        </w:numPr>
        <w:tabs>
          <w:tab w:val="left" w:pos="851"/>
          <w:tab w:val="left" w:pos="993"/>
        </w:tabs>
        <w:ind w:left="0" w:firstLine="709"/>
        <w:contextualSpacing/>
        <w:jc w:val="both"/>
        <w:outlineLvl w:val="2"/>
        <w:rPr>
          <w:rFonts w:eastAsia="Calibri"/>
          <w:color w:val="000000"/>
          <w:spacing w:val="3"/>
          <w:lang w:eastAsia="en-US"/>
        </w:rPr>
      </w:pPr>
      <w:r>
        <w:rPr>
          <w:rFonts w:eastAsia="Calibri"/>
          <w:lang w:eastAsia="en-US"/>
        </w:rPr>
        <w:t xml:space="preserve">По основному мероприятию «Организация библиотечного обслуживания населения» по </w:t>
      </w:r>
      <w:r w:rsidRPr="0080291A">
        <w:rPr>
          <w:rFonts w:eastAsia="Calibri"/>
          <w:i/>
          <w:lang w:eastAsia="en-US"/>
        </w:rPr>
        <w:t>ПП «Развитие библиотечного дела»</w:t>
      </w:r>
      <w:r>
        <w:rPr>
          <w:rFonts w:eastAsia="Calibri"/>
          <w:lang w:eastAsia="en-US"/>
        </w:rPr>
        <w:t xml:space="preserve"> бюджетные ассигнования </w:t>
      </w:r>
      <w:r w:rsidR="0080291A">
        <w:rPr>
          <w:rFonts w:eastAsia="Calibri"/>
          <w:lang w:eastAsia="en-US"/>
        </w:rPr>
        <w:t>запланированы</w:t>
      </w:r>
      <w:r>
        <w:rPr>
          <w:rFonts w:eastAsia="Calibri"/>
          <w:lang w:eastAsia="en-US"/>
        </w:rPr>
        <w:t xml:space="preserve"> в сумме </w:t>
      </w:r>
      <w:r w:rsidR="009D0466">
        <w:rPr>
          <w:rFonts w:eastAsia="Calibri"/>
          <w:lang w:eastAsia="en-US"/>
        </w:rPr>
        <w:t>25 571,3</w:t>
      </w:r>
      <w:r>
        <w:rPr>
          <w:rFonts w:eastAsia="Calibri"/>
          <w:lang w:eastAsia="en-US"/>
        </w:rPr>
        <w:t xml:space="preserve"> тыс. рублей со снижением к уровню 202</w:t>
      </w:r>
      <w:r w:rsidR="009D0466">
        <w:rPr>
          <w:rFonts w:eastAsia="Calibri"/>
          <w:lang w:eastAsia="en-US"/>
        </w:rPr>
        <w:t>2</w:t>
      </w:r>
      <w:r>
        <w:rPr>
          <w:rFonts w:eastAsia="Calibri"/>
          <w:lang w:eastAsia="en-US"/>
        </w:rPr>
        <w:t xml:space="preserve"> года на </w:t>
      </w:r>
      <w:r w:rsidR="009D0466">
        <w:rPr>
          <w:rFonts w:eastAsia="Calibri"/>
          <w:lang w:eastAsia="en-US"/>
        </w:rPr>
        <w:t>2 234,6</w:t>
      </w:r>
      <w:r>
        <w:rPr>
          <w:rFonts w:eastAsia="Calibri"/>
          <w:lang w:eastAsia="en-US"/>
        </w:rPr>
        <w:t xml:space="preserve"> тыс. рублей</w:t>
      </w:r>
      <w:r w:rsidR="003B40A9">
        <w:rPr>
          <w:rFonts w:eastAsia="Calibri"/>
          <w:lang w:eastAsia="en-US"/>
        </w:rPr>
        <w:t>, или на 8%</w:t>
      </w:r>
      <w:r>
        <w:rPr>
          <w:rFonts w:eastAsia="Calibri"/>
          <w:lang w:eastAsia="en-US"/>
        </w:rPr>
        <w:t>.</w:t>
      </w:r>
    </w:p>
    <w:p w:rsidR="00CB168C" w:rsidRPr="00331EFC" w:rsidRDefault="00CB168C" w:rsidP="00D13753">
      <w:pPr>
        <w:numPr>
          <w:ilvl w:val="0"/>
          <w:numId w:val="15"/>
        </w:numPr>
        <w:tabs>
          <w:tab w:val="left" w:pos="851"/>
          <w:tab w:val="left" w:pos="993"/>
        </w:tabs>
        <w:ind w:left="0" w:firstLine="709"/>
        <w:contextualSpacing/>
        <w:jc w:val="both"/>
        <w:outlineLvl w:val="2"/>
      </w:pPr>
      <w:r w:rsidRPr="001B75ED">
        <w:t xml:space="preserve">Основной объем бюджетных ассигнований в рамках </w:t>
      </w:r>
      <w:r>
        <w:t>МП</w:t>
      </w:r>
      <w:r w:rsidRPr="001B75ED">
        <w:t xml:space="preserve"> приходится на </w:t>
      </w:r>
      <w:r w:rsidRPr="0080291A">
        <w:rPr>
          <w:i/>
        </w:rPr>
        <w:t>ПП</w:t>
      </w:r>
      <w:r w:rsidR="003B40A9">
        <w:rPr>
          <w:i/>
        </w:rPr>
        <w:t xml:space="preserve"> </w:t>
      </w:r>
      <w:r w:rsidRPr="001B75ED">
        <w:rPr>
          <w:i/>
        </w:rPr>
        <w:t>«Дополнительное образование детей в сфере культуры»</w:t>
      </w:r>
      <w:r w:rsidRPr="001B75ED">
        <w:t xml:space="preserve"> в объеме </w:t>
      </w:r>
      <w:r w:rsidR="003B40A9">
        <w:t>60 415,7</w:t>
      </w:r>
      <w:r w:rsidRPr="0080291A">
        <w:t xml:space="preserve"> тыс. рублей</w:t>
      </w:r>
      <w:r w:rsidRPr="001B75ED">
        <w:rPr>
          <w:b/>
        </w:rPr>
        <w:t xml:space="preserve">. </w:t>
      </w:r>
      <w:r w:rsidRPr="001B75ED">
        <w:rPr>
          <w:rFonts w:eastAsia="Calibri"/>
          <w:lang w:eastAsia="en-US"/>
        </w:rPr>
        <w:t xml:space="preserve">В рамках </w:t>
      </w:r>
      <w:r>
        <w:rPr>
          <w:rFonts w:eastAsia="Calibri"/>
          <w:lang w:eastAsia="en-US"/>
        </w:rPr>
        <w:t xml:space="preserve">данной </w:t>
      </w:r>
      <w:r w:rsidRPr="001B75ED">
        <w:rPr>
          <w:rFonts w:eastAsia="Calibri"/>
          <w:lang w:eastAsia="en-US"/>
        </w:rPr>
        <w:t xml:space="preserve">подпрограммы осуществляется обеспечение деятельности </w:t>
      </w:r>
      <w:r w:rsidRPr="001B75ED">
        <w:rPr>
          <w:rFonts w:eastAsia="Calibri"/>
          <w:bCs/>
          <w:lang w:eastAsia="en-US"/>
        </w:rPr>
        <w:t>МБУ ДО «Детск</w:t>
      </w:r>
      <w:r w:rsidR="00D13753">
        <w:rPr>
          <w:rFonts w:eastAsia="Calibri"/>
          <w:bCs/>
          <w:lang w:eastAsia="en-US"/>
        </w:rPr>
        <w:t>ая</w:t>
      </w:r>
      <w:r w:rsidRPr="001B75ED">
        <w:rPr>
          <w:rFonts w:eastAsia="Calibri"/>
          <w:bCs/>
          <w:lang w:eastAsia="en-US"/>
        </w:rPr>
        <w:t xml:space="preserve"> школ</w:t>
      </w:r>
      <w:r w:rsidR="00D13753">
        <w:rPr>
          <w:rFonts w:eastAsia="Calibri"/>
          <w:bCs/>
          <w:lang w:eastAsia="en-US"/>
        </w:rPr>
        <w:t>а</w:t>
      </w:r>
      <w:r w:rsidRPr="001B75ED">
        <w:rPr>
          <w:rFonts w:eastAsia="Calibri"/>
          <w:bCs/>
          <w:lang w:eastAsia="en-US"/>
        </w:rPr>
        <w:t xml:space="preserve"> искусств» и </w:t>
      </w:r>
      <w:r>
        <w:rPr>
          <w:rFonts w:eastAsia="Calibri"/>
          <w:bCs/>
          <w:lang w:eastAsia="en-US"/>
        </w:rPr>
        <w:t>3</w:t>
      </w:r>
      <w:r w:rsidRPr="001B75ED">
        <w:rPr>
          <w:rFonts w:eastAsia="Calibri"/>
          <w:bCs/>
          <w:lang w:eastAsia="en-US"/>
        </w:rPr>
        <w:t xml:space="preserve">-х структурных подразделений, подведомственных учреждению. </w:t>
      </w:r>
      <w:r w:rsidRPr="001B75ED">
        <w:rPr>
          <w:rFonts w:eastAsia="Calibri"/>
          <w:spacing w:val="3"/>
          <w:lang w:eastAsia="en-US"/>
        </w:rPr>
        <w:t xml:space="preserve">В сравнении с </w:t>
      </w:r>
      <w:r w:rsidR="0080291A">
        <w:rPr>
          <w:rFonts w:eastAsia="Calibri"/>
          <w:spacing w:val="3"/>
          <w:lang w:eastAsia="en-US"/>
        </w:rPr>
        <w:t xml:space="preserve">прогнозными показателями </w:t>
      </w:r>
      <w:r w:rsidRPr="001B75ED">
        <w:rPr>
          <w:rFonts w:eastAsia="Calibri"/>
          <w:spacing w:val="3"/>
          <w:lang w:eastAsia="en-US"/>
        </w:rPr>
        <w:t>на 202</w:t>
      </w:r>
      <w:r w:rsidR="003B40A9">
        <w:rPr>
          <w:rFonts w:eastAsia="Calibri"/>
          <w:spacing w:val="3"/>
          <w:lang w:eastAsia="en-US"/>
        </w:rPr>
        <w:t>2</w:t>
      </w:r>
      <w:r w:rsidRPr="001B75ED">
        <w:rPr>
          <w:rFonts w:eastAsia="Calibri"/>
          <w:spacing w:val="3"/>
          <w:lang w:eastAsia="en-US"/>
        </w:rPr>
        <w:t xml:space="preserve"> год</w:t>
      </w:r>
      <w:r>
        <w:rPr>
          <w:rFonts w:eastAsia="Calibri"/>
          <w:spacing w:val="3"/>
          <w:lang w:eastAsia="en-US"/>
        </w:rPr>
        <w:t xml:space="preserve">, бюджетные ассигнования на очередной финансовый год </w:t>
      </w:r>
      <w:r w:rsidRPr="001B75ED">
        <w:rPr>
          <w:rFonts w:eastAsia="Calibri"/>
          <w:spacing w:val="3"/>
          <w:lang w:eastAsia="en-US"/>
        </w:rPr>
        <w:t xml:space="preserve">уменьшены на </w:t>
      </w:r>
      <w:r w:rsidR="003B40A9">
        <w:rPr>
          <w:rFonts w:eastAsia="Calibri"/>
          <w:spacing w:val="3"/>
          <w:lang w:eastAsia="en-US"/>
        </w:rPr>
        <w:t>6 918,1</w:t>
      </w:r>
      <w:r w:rsidRPr="001B75ED">
        <w:rPr>
          <w:rFonts w:eastAsia="Calibri"/>
          <w:spacing w:val="3"/>
          <w:lang w:eastAsia="en-US"/>
        </w:rPr>
        <w:t xml:space="preserve"> тыс. рублей или на </w:t>
      </w:r>
      <w:r w:rsidR="003B40A9">
        <w:rPr>
          <w:rFonts w:eastAsia="Calibri"/>
          <w:spacing w:val="3"/>
          <w:lang w:eastAsia="en-US"/>
        </w:rPr>
        <w:t>10,3</w:t>
      </w:r>
      <w:r w:rsidRPr="001B75ED">
        <w:rPr>
          <w:rFonts w:eastAsia="Calibri"/>
          <w:spacing w:val="3"/>
          <w:lang w:eastAsia="en-US"/>
        </w:rPr>
        <w:t xml:space="preserve">%. </w:t>
      </w:r>
    </w:p>
    <w:p w:rsidR="00CB168C" w:rsidRPr="001B75ED" w:rsidRDefault="00CB168C" w:rsidP="00FB1CAD">
      <w:pPr>
        <w:tabs>
          <w:tab w:val="left" w:pos="851"/>
        </w:tabs>
        <w:ind w:firstLine="709"/>
        <w:contextualSpacing/>
        <w:jc w:val="both"/>
        <w:outlineLvl w:val="2"/>
      </w:pPr>
      <w:r w:rsidRPr="001B75ED">
        <w:t>В рамках подпрограммы предусмотрены бюджетные ассигнования на</w:t>
      </w:r>
      <w:r>
        <w:t xml:space="preserve"> мероприятия</w:t>
      </w:r>
      <w:r w:rsidRPr="001B75ED">
        <w:t>:</w:t>
      </w:r>
    </w:p>
    <w:p w:rsidR="00CB168C" w:rsidRDefault="00CB168C" w:rsidP="00D13753">
      <w:pPr>
        <w:tabs>
          <w:tab w:val="left" w:pos="851"/>
        </w:tabs>
        <w:ind w:firstLine="709"/>
        <w:contextualSpacing/>
        <w:jc w:val="both"/>
        <w:outlineLvl w:val="2"/>
      </w:pPr>
      <w:r w:rsidRPr="001B75ED">
        <w:t xml:space="preserve">- </w:t>
      </w:r>
      <w:r>
        <w:t xml:space="preserve">предоставление услуги «Дополнительное образование детей в детских школах искусств» в сумме </w:t>
      </w:r>
      <w:r w:rsidR="003B40A9">
        <w:t>60 165,7</w:t>
      </w:r>
      <w:r>
        <w:t xml:space="preserve"> тыс. рублей;</w:t>
      </w:r>
    </w:p>
    <w:p w:rsidR="003B40A9" w:rsidRDefault="003B40A9" w:rsidP="0080291A">
      <w:pPr>
        <w:tabs>
          <w:tab w:val="left" w:pos="851"/>
        </w:tabs>
        <w:ind w:firstLine="567"/>
        <w:contextualSpacing/>
        <w:jc w:val="both"/>
        <w:outlineLvl w:val="2"/>
      </w:pPr>
      <w:r>
        <w:t>- проведение творческих мероприятий – 170,0 тыс. рублей;</w:t>
      </w:r>
    </w:p>
    <w:p w:rsidR="00CB168C" w:rsidRDefault="00CB168C" w:rsidP="0080291A">
      <w:pPr>
        <w:tabs>
          <w:tab w:val="left" w:pos="851"/>
        </w:tabs>
        <w:ind w:firstLine="567"/>
        <w:contextualSpacing/>
        <w:jc w:val="both"/>
        <w:outlineLvl w:val="2"/>
        <w:rPr>
          <w:rFonts w:eastAsia="Calibri"/>
          <w:lang w:eastAsia="en-US"/>
        </w:rPr>
      </w:pPr>
      <w:r>
        <w:rPr>
          <w:rFonts w:eastAsia="Calibri"/>
          <w:lang w:eastAsia="en-US"/>
        </w:rPr>
        <w:t>- поддержка одаренных детей (стипендия) – 80,0 тыс. рублей.</w:t>
      </w:r>
    </w:p>
    <w:p w:rsidR="00CB168C" w:rsidRDefault="00CB168C" w:rsidP="0080291A">
      <w:pPr>
        <w:numPr>
          <w:ilvl w:val="0"/>
          <w:numId w:val="15"/>
        </w:numPr>
        <w:tabs>
          <w:tab w:val="left" w:pos="851"/>
        </w:tabs>
        <w:ind w:left="0" w:firstLine="567"/>
        <w:contextualSpacing/>
        <w:jc w:val="both"/>
        <w:outlineLvl w:val="2"/>
        <w:rPr>
          <w:rFonts w:eastAsia="Calibri"/>
          <w:lang w:eastAsia="en-US"/>
        </w:rPr>
      </w:pPr>
      <w:r w:rsidRPr="001B75ED">
        <w:rPr>
          <w:rFonts w:eastAsia="Calibri"/>
          <w:lang w:eastAsia="en-US"/>
        </w:rPr>
        <w:t xml:space="preserve">По </w:t>
      </w:r>
      <w:r w:rsidRPr="0080291A">
        <w:rPr>
          <w:rFonts w:eastAsia="Calibri"/>
          <w:i/>
          <w:lang w:eastAsia="en-US"/>
        </w:rPr>
        <w:t>ПП</w:t>
      </w:r>
      <w:r w:rsidR="00FB1CAD">
        <w:rPr>
          <w:rFonts w:eastAsia="Calibri"/>
          <w:i/>
          <w:lang w:eastAsia="en-US"/>
        </w:rPr>
        <w:t xml:space="preserve"> </w:t>
      </w:r>
      <w:r w:rsidRPr="001B75ED">
        <w:rPr>
          <w:rFonts w:eastAsia="Calibri"/>
          <w:i/>
          <w:lang w:eastAsia="en-US"/>
        </w:rPr>
        <w:t>«Обеспечение реализации муниципальной программы и прочие мероприятия в области культуры»</w:t>
      </w:r>
      <w:r w:rsidR="003B40A9">
        <w:rPr>
          <w:rFonts w:eastAsia="Calibri"/>
          <w:i/>
          <w:lang w:eastAsia="en-US"/>
        </w:rPr>
        <w:t xml:space="preserve"> </w:t>
      </w:r>
      <w:r>
        <w:rPr>
          <w:rFonts w:eastAsia="Calibri"/>
          <w:lang w:eastAsia="en-US"/>
        </w:rPr>
        <w:t>на 202</w:t>
      </w:r>
      <w:r w:rsidR="003B40A9">
        <w:rPr>
          <w:rFonts w:eastAsia="Calibri"/>
          <w:lang w:eastAsia="en-US"/>
        </w:rPr>
        <w:t>3</w:t>
      </w:r>
      <w:r>
        <w:rPr>
          <w:rFonts w:eastAsia="Calibri"/>
          <w:lang w:eastAsia="en-US"/>
        </w:rPr>
        <w:t xml:space="preserve"> год </w:t>
      </w:r>
      <w:r w:rsidRPr="001B75ED">
        <w:rPr>
          <w:rFonts w:eastAsia="Calibri"/>
          <w:lang w:eastAsia="en-US"/>
        </w:rPr>
        <w:t xml:space="preserve">предусмотрены бюджетные ассигнования в сумме </w:t>
      </w:r>
      <w:r w:rsidR="003B40A9">
        <w:rPr>
          <w:rFonts w:eastAsia="Calibri"/>
          <w:lang w:eastAsia="en-US"/>
        </w:rPr>
        <w:t>31 062,5</w:t>
      </w:r>
      <w:r w:rsidRPr="0080291A">
        <w:rPr>
          <w:rFonts w:eastAsia="Calibri"/>
          <w:lang w:eastAsia="en-US"/>
        </w:rPr>
        <w:t xml:space="preserve"> тыс. рублей на</w:t>
      </w:r>
      <w:r w:rsidRPr="001B75ED">
        <w:rPr>
          <w:rFonts w:eastAsia="Calibri"/>
          <w:lang w:eastAsia="en-US"/>
        </w:rPr>
        <w:t xml:space="preserve"> обеспечение деятельности МКУ «Сервисный центр»</w:t>
      </w:r>
      <w:r>
        <w:rPr>
          <w:rFonts w:eastAsia="Calibri"/>
          <w:lang w:eastAsia="en-US"/>
        </w:rPr>
        <w:t>, подведомственному администрации района</w:t>
      </w:r>
      <w:r w:rsidRPr="001B75ED">
        <w:rPr>
          <w:rFonts w:eastAsia="Calibri"/>
          <w:lang w:eastAsia="en-US"/>
        </w:rPr>
        <w:t>.</w:t>
      </w:r>
    </w:p>
    <w:p w:rsidR="00CB168C" w:rsidRPr="001B75ED" w:rsidRDefault="00CB168C" w:rsidP="0080291A">
      <w:pPr>
        <w:ind w:firstLine="567"/>
        <w:contextualSpacing/>
        <w:jc w:val="both"/>
        <w:outlineLvl w:val="2"/>
        <w:rPr>
          <w:rFonts w:eastAsia="Calibri"/>
          <w:lang w:eastAsia="en-US"/>
        </w:rPr>
      </w:pPr>
    </w:p>
    <w:p w:rsidR="001B75ED" w:rsidRPr="00412F4D" w:rsidRDefault="001B75ED" w:rsidP="00FB1CAD">
      <w:pPr>
        <w:autoSpaceDE w:val="0"/>
        <w:autoSpaceDN w:val="0"/>
        <w:adjustRightInd w:val="0"/>
        <w:ind w:firstLine="567"/>
        <w:jc w:val="center"/>
        <w:rPr>
          <w:rFonts w:eastAsia="Calibri"/>
          <w:b/>
          <w:i/>
          <w:lang w:eastAsia="en-US"/>
        </w:rPr>
      </w:pPr>
      <w:r w:rsidRPr="00412F4D">
        <w:rPr>
          <w:rFonts w:eastAsia="Calibri"/>
          <w:b/>
          <w:i/>
          <w:lang w:eastAsia="en-US"/>
        </w:rPr>
        <w:t>МП «Молодежная политика в Нижнеилимском муниципальном районе»</w:t>
      </w:r>
    </w:p>
    <w:p w:rsidR="0080291A" w:rsidRPr="001B75ED" w:rsidRDefault="0080291A" w:rsidP="0080291A">
      <w:pPr>
        <w:autoSpaceDE w:val="0"/>
        <w:autoSpaceDN w:val="0"/>
        <w:adjustRightInd w:val="0"/>
        <w:ind w:firstLine="567"/>
        <w:rPr>
          <w:rFonts w:eastAsia="Calibri"/>
          <w:lang w:eastAsia="en-US"/>
        </w:rPr>
      </w:pPr>
    </w:p>
    <w:p w:rsidR="008D56CF" w:rsidRDefault="00516EFF" w:rsidP="0080291A">
      <w:pPr>
        <w:ind w:firstLine="567"/>
        <w:jc w:val="both"/>
        <w:rPr>
          <w:rFonts w:eastAsia="Calibri"/>
          <w:lang w:eastAsia="en-US"/>
        </w:rPr>
      </w:pPr>
      <w:r>
        <w:rPr>
          <w:rFonts w:eastAsia="Calibri"/>
          <w:lang w:eastAsia="en-US"/>
        </w:rPr>
        <w:t>Целью</w:t>
      </w:r>
      <w:r w:rsidR="0041151D">
        <w:rPr>
          <w:rFonts w:eastAsia="Calibri"/>
          <w:lang w:eastAsia="en-US"/>
        </w:rPr>
        <w:t xml:space="preserve"> </w:t>
      </w:r>
      <w:r w:rsidR="00F414CB">
        <w:rPr>
          <w:rFonts w:eastAsia="Calibri"/>
          <w:lang w:eastAsia="en-US"/>
        </w:rPr>
        <w:t>муниципальной программы</w:t>
      </w:r>
      <w:r w:rsidR="001B75ED" w:rsidRPr="001B75ED">
        <w:rPr>
          <w:rFonts w:eastAsia="Calibri"/>
          <w:lang w:eastAsia="en-US"/>
        </w:rPr>
        <w:t xml:space="preserve"> «Молодежная политика в Нижнеилимском муниципальном районе»</w:t>
      </w:r>
      <w:r w:rsidR="006C29A9">
        <w:rPr>
          <w:rFonts w:eastAsia="Calibri"/>
          <w:lang w:eastAsia="en-US"/>
        </w:rPr>
        <w:t xml:space="preserve">, </w:t>
      </w:r>
      <w:r w:rsidR="001B75ED" w:rsidRPr="001B75ED">
        <w:rPr>
          <w:rFonts w:eastAsia="Calibri"/>
          <w:lang w:eastAsia="en-US"/>
        </w:rPr>
        <w:t>утвержден</w:t>
      </w:r>
      <w:r w:rsidR="006C29A9">
        <w:rPr>
          <w:rFonts w:eastAsia="Calibri"/>
          <w:lang w:eastAsia="en-US"/>
        </w:rPr>
        <w:t>ной</w:t>
      </w:r>
      <w:r w:rsidR="001B75ED" w:rsidRPr="001B75ED">
        <w:rPr>
          <w:rFonts w:eastAsia="Calibri"/>
          <w:lang w:eastAsia="en-US"/>
        </w:rPr>
        <w:t xml:space="preserve"> постановлением администрации Нижнеилимского муниципального района от 01.09.2017 № 622</w:t>
      </w:r>
      <w:r w:rsidR="00F414CB">
        <w:rPr>
          <w:rFonts w:eastAsia="Calibri"/>
          <w:lang w:eastAsia="en-US"/>
        </w:rPr>
        <w:t xml:space="preserve">, </w:t>
      </w:r>
      <w:r w:rsidR="00F414CB" w:rsidRPr="001B75ED">
        <w:rPr>
          <w:rFonts w:eastAsia="Calibri"/>
          <w:lang w:eastAsia="en-US"/>
        </w:rPr>
        <w:t xml:space="preserve">(далее – </w:t>
      </w:r>
      <w:r w:rsidR="00F414CB">
        <w:rPr>
          <w:rFonts w:eastAsia="Calibri"/>
          <w:lang w:eastAsia="en-US"/>
        </w:rPr>
        <w:t xml:space="preserve">МП, </w:t>
      </w:r>
      <w:r w:rsidR="00F414CB" w:rsidRPr="001B75ED">
        <w:rPr>
          <w:rFonts w:eastAsia="Calibri"/>
          <w:lang w:eastAsia="en-US"/>
        </w:rPr>
        <w:t>МП «Молодежная политика)</w:t>
      </w:r>
      <w:r w:rsidR="0041151D">
        <w:rPr>
          <w:rFonts w:eastAsia="Calibri"/>
          <w:lang w:eastAsia="en-US"/>
        </w:rPr>
        <w:t xml:space="preserve"> </w:t>
      </w:r>
      <w:r w:rsidR="00F414CB">
        <w:rPr>
          <w:rFonts w:eastAsia="Calibri"/>
          <w:lang w:eastAsia="en-US"/>
        </w:rPr>
        <w:t>(</w:t>
      </w:r>
      <w:r w:rsidR="004C7F80" w:rsidRPr="001B75ED">
        <w:rPr>
          <w:rFonts w:eastAsia="Calibri"/>
          <w:b/>
          <w:lang w:eastAsia="en-US"/>
        </w:rPr>
        <w:t>КЦСР 0900000000</w:t>
      </w:r>
      <w:r w:rsidR="004C7F80" w:rsidRPr="001B75ED">
        <w:rPr>
          <w:rFonts w:eastAsia="Calibri"/>
          <w:lang w:eastAsia="en-US"/>
        </w:rPr>
        <w:t>)</w:t>
      </w:r>
      <w:r w:rsidR="006C29A9">
        <w:rPr>
          <w:rFonts w:eastAsia="Calibri"/>
          <w:lang w:eastAsia="en-US"/>
        </w:rPr>
        <w:t>, является успешная социализация и эффективная самореализация молодежи.</w:t>
      </w:r>
    </w:p>
    <w:p w:rsidR="001B75ED" w:rsidRDefault="001B75ED" w:rsidP="0080291A">
      <w:pPr>
        <w:autoSpaceDE w:val="0"/>
        <w:autoSpaceDN w:val="0"/>
        <w:adjustRightInd w:val="0"/>
        <w:ind w:firstLine="567"/>
        <w:jc w:val="both"/>
        <w:rPr>
          <w:rFonts w:eastAsia="Calibri"/>
          <w:lang w:eastAsia="en-US"/>
        </w:rPr>
      </w:pPr>
      <w:r w:rsidRPr="001B75ED">
        <w:rPr>
          <w:rFonts w:eastAsia="Calibri"/>
          <w:lang w:eastAsia="en-US"/>
        </w:rPr>
        <w:t>Проектом решения о бюджете на 202</w:t>
      </w:r>
      <w:r w:rsidR="0041151D">
        <w:rPr>
          <w:rFonts w:eastAsia="Calibri"/>
          <w:lang w:eastAsia="en-US"/>
        </w:rPr>
        <w:t>3</w:t>
      </w:r>
      <w:r w:rsidRPr="001B75ED">
        <w:rPr>
          <w:rFonts w:eastAsia="Calibri"/>
          <w:lang w:eastAsia="en-US"/>
        </w:rPr>
        <w:t xml:space="preserve"> год предлагается утвердить </w:t>
      </w:r>
      <w:r w:rsidR="00F414CB" w:rsidRPr="001B75ED">
        <w:rPr>
          <w:rFonts w:eastAsia="Calibri"/>
          <w:lang w:eastAsia="en-US"/>
        </w:rPr>
        <w:t xml:space="preserve">бюджетные ассигнования </w:t>
      </w:r>
      <w:r w:rsidRPr="001B75ED">
        <w:rPr>
          <w:rFonts w:eastAsia="Calibri"/>
          <w:lang w:eastAsia="en-US"/>
        </w:rPr>
        <w:t xml:space="preserve">по </w:t>
      </w:r>
      <w:r w:rsidR="00C226FF">
        <w:rPr>
          <w:rFonts w:eastAsia="Calibri"/>
          <w:lang w:eastAsia="en-US"/>
        </w:rPr>
        <w:t>МП</w:t>
      </w:r>
      <w:r w:rsidR="0041151D">
        <w:rPr>
          <w:rFonts w:eastAsia="Calibri"/>
          <w:lang w:eastAsia="en-US"/>
        </w:rPr>
        <w:t xml:space="preserve"> </w:t>
      </w:r>
      <w:r w:rsidRPr="001B75ED">
        <w:rPr>
          <w:rFonts w:eastAsia="Calibri"/>
          <w:lang w:eastAsia="en-US"/>
        </w:rPr>
        <w:t xml:space="preserve">в объеме </w:t>
      </w:r>
      <w:r w:rsidR="0041151D">
        <w:rPr>
          <w:rFonts w:eastAsia="Calibri"/>
          <w:lang w:eastAsia="en-US"/>
        </w:rPr>
        <w:t>791,4</w:t>
      </w:r>
      <w:r w:rsidRPr="001B75ED">
        <w:rPr>
          <w:rFonts w:eastAsia="Calibri"/>
          <w:lang w:eastAsia="en-US"/>
        </w:rPr>
        <w:t xml:space="preserve"> тыс. рублей. </w:t>
      </w:r>
    </w:p>
    <w:p w:rsidR="00151890" w:rsidRPr="004E22EF" w:rsidRDefault="00151890" w:rsidP="0080291A">
      <w:pPr>
        <w:tabs>
          <w:tab w:val="left" w:pos="0"/>
        </w:tabs>
        <w:ind w:firstLine="567"/>
        <w:contextualSpacing/>
        <w:jc w:val="both"/>
        <w:outlineLvl w:val="2"/>
        <w:rPr>
          <w:rFonts w:eastAsia="Calibri"/>
          <w:color w:val="000000"/>
          <w:spacing w:val="3"/>
        </w:rPr>
      </w:pPr>
      <w:r w:rsidRPr="004E22EF">
        <w:rPr>
          <w:rFonts w:eastAsia="Calibri"/>
          <w:color w:val="000000"/>
          <w:spacing w:val="3"/>
        </w:rPr>
        <w:t xml:space="preserve">Динамика изменений бюджетных ассигнований на реализацию мероприятий </w:t>
      </w:r>
      <w:r>
        <w:rPr>
          <w:rFonts w:eastAsia="Calibri"/>
          <w:color w:val="000000"/>
          <w:spacing w:val="3"/>
        </w:rPr>
        <w:t>МП</w:t>
      </w:r>
      <w:r w:rsidRPr="004E22EF">
        <w:rPr>
          <w:rFonts w:eastAsia="Calibri"/>
          <w:color w:val="000000"/>
          <w:spacing w:val="3"/>
        </w:rPr>
        <w:t xml:space="preserve"> в разрезе подпрограмм представлена в таблице. </w:t>
      </w:r>
    </w:p>
    <w:p w:rsidR="004B0F66" w:rsidRDefault="004B0F66" w:rsidP="0080291A">
      <w:pPr>
        <w:tabs>
          <w:tab w:val="left" w:pos="0"/>
        </w:tabs>
        <w:ind w:firstLine="567"/>
        <w:contextualSpacing/>
        <w:jc w:val="right"/>
        <w:outlineLvl w:val="2"/>
        <w:rPr>
          <w:rFonts w:eastAsia="Calibri"/>
          <w:color w:val="000000"/>
          <w:spacing w:val="3"/>
        </w:rPr>
      </w:pPr>
    </w:p>
    <w:p w:rsidR="00151890" w:rsidRPr="004E22EF" w:rsidRDefault="002F2E3D" w:rsidP="0080291A">
      <w:pPr>
        <w:tabs>
          <w:tab w:val="left" w:pos="0"/>
        </w:tabs>
        <w:ind w:firstLine="567"/>
        <w:contextualSpacing/>
        <w:jc w:val="right"/>
        <w:outlineLvl w:val="2"/>
        <w:rPr>
          <w:rFonts w:eastAsia="Calibri"/>
          <w:color w:val="000000"/>
          <w:spacing w:val="3"/>
        </w:rPr>
      </w:pPr>
      <w:r>
        <w:rPr>
          <w:rFonts w:eastAsia="Calibri"/>
          <w:color w:val="000000"/>
          <w:spacing w:val="3"/>
        </w:rPr>
        <w:t>Т</w:t>
      </w:r>
      <w:r w:rsidR="00151890" w:rsidRPr="004E22EF">
        <w:rPr>
          <w:rFonts w:eastAsia="Calibri"/>
          <w:color w:val="000000"/>
          <w:spacing w:val="3"/>
        </w:rPr>
        <w:t>ыс. рублей</w:t>
      </w:r>
    </w:p>
    <w:tbl>
      <w:tblPr>
        <w:tblStyle w:val="2"/>
        <w:tblW w:w="9747" w:type="dxa"/>
        <w:tblLayout w:type="fixed"/>
        <w:tblLook w:val="04A0"/>
      </w:tblPr>
      <w:tblGrid>
        <w:gridCol w:w="5353"/>
        <w:gridCol w:w="1134"/>
        <w:gridCol w:w="1134"/>
        <w:gridCol w:w="1127"/>
        <w:gridCol w:w="999"/>
      </w:tblGrid>
      <w:tr w:rsidR="0041151D" w:rsidRPr="004E22EF" w:rsidTr="003812D7">
        <w:trPr>
          <w:trHeight w:val="470"/>
        </w:trPr>
        <w:tc>
          <w:tcPr>
            <w:tcW w:w="535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1151D" w:rsidRPr="00066C3D" w:rsidRDefault="0041151D" w:rsidP="00F414CB">
            <w:pPr>
              <w:tabs>
                <w:tab w:val="left" w:pos="0"/>
              </w:tabs>
              <w:ind w:firstLine="27"/>
              <w:jc w:val="center"/>
              <w:rPr>
                <w:b/>
                <w:sz w:val="18"/>
                <w:szCs w:val="18"/>
              </w:rPr>
            </w:pPr>
            <w:r w:rsidRPr="00066C3D">
              <w:rPr>
                <w:b/>
                <w:sz w:val="18"/>
                <w:szCs w:val="18"/>
              </w:rPr>
              <w:t>Наименование</w:t>
            </w:r>
          </w:p>
          <w:p w:rsidR="0041151D" w:rsidRPr="00066C3D" w:rsidRDefault="0041151D" w:rsidP="00547926">
            <w:pPr>
              <w:tabs>
                <w:tab w:val="left" w:pos="567"/>
                <w:tab w:val="left" w:pos="709"/>
              </w:tabs>
              <w:ind w:firstLine="567"/>
              <w:rPr>
                <w:b/>
                <w:sz w:val="18"/>
                <w:szCs w:val="18"/>
              </w:rPr>
            </w:pPr>
            <w:r w:rsidRPr="00066C3D">
              <w:rPr>
                <w:b/>
                <w:sz w:val="18"/>
                <w:szCs w:val="18"/>
              </w:rPr>
              <w:t>муниципальной программы,</w:t>
            </w:r>
            <w:r w:rsidR="00547926">
              <w:rPr>
                <w:b/>
                <w:sz w:val="18"/>
                <w:szCs w:val="18"/>
              </w:rPr>
              <w:t xml:space="preserve"> подпрограммы</w:t>
            </w:r>
            <w:r w:rsidRPr="00066C3D">
              <w:rPr>
                <w:b/>
                <w:sz w:val="18"/>
                <w:szCs w:val="18"/>
              </w:rPr>
              <w:t xml:space="preserve"> </w:t>
            </w:r>
          </w:p>
          <w:p w:rsidR="0041151D" w:rsidRPr="00066C3D" w:rsidRDefault="0041151D" w:rsidP="00F414CB">
            <w:pPr>
              <w:tabs>
                <w:tab w:val="left" w:pos="567"/>
              </w:tabs>
              <w:ind w:firstLine="567"/>
              <w:rPr>
                <w:b/>
              </w:rPr>
            </w:pP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41151D" w:rsidRPr="00BE29C3" w:rsidRDefault="0041151D" w:rsidP="00B66AF7">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41151D" w:rsidRPr="00BE29C3" w:rsidRDefault="0041151D" w:rsidP="00B66AF7">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41151D" w:rsidRPr="00066C3D" w:rsidRDefault="0041151D" w:rsidP="00F414CB">
            <w:pPr>
              <w:tabs>
                <w:tab w:val="left" w:pos="567"/>
              </w:tabs>
              <w:ind w:hanging="57"/>
              <w:jc w:val="center"/>
              <w:rPr>
                <w:b/>
                <w:sz w:val="20"/>
                <w:szCs w:val="20"/>
              </w:rPr>
            </w:pPr>
            <w:r w:rsidRPr="00066C3D">
              <w:rPr>
                <w:b/>
                <w:sz w:val="20"/>
                <w:szCs w:val="20"/>
              </w:rPr>
              <w:t>Отклонение</w:t>
            </w:r>
          </w:p>
        </w:tc>
      </w:tr>
      <w:tr w:rsidR="00151890" w:rsidRPr="004E22EF" w:rsidTr="00547926">
        <w:trPr>
          <w:trHeight w:val="503"/>
        </w:trPr>
        <w:tc>
          <w:tcPr>
            <w:tcW w:w="5353" w:type="dxa"/>
            <w:vMerge/>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151890" w:rsidRPr="00066C3D" w:rsidRDefault="00151890" w:rsidP="0080291A">
            <w:pPr>
              <w:tabs>
                <w:tab w:val="left" w:pos="567"/>
              </w:tabs>
              <w:ind w:firstLine="567"/>
              <w:jc w:val="center"/>
              <w:rPr>
                <w:b/>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151890" w:rsidRPr="00066C3D" w:rsidRDefault="00151890" w:rsidP="0080291A">
            <w:pPr>
              <w:tabs>
                <w:tab w:val="left" w:pos="567"/>
              </w:tabs>
              <w:ind w:firstLine="567"/>
              <w:jc w:val="center"/>
              <w:rPr>
                <w:b/>
                <w:sz w:val="20"/>
                <w:szCs w:val="20"/>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151890" w:rsidRPr="00066C3D" w:rsidRDefault="00151890" w:rsidP="0080291A">
            <w:pPr>
              <w:tabs>
                <w:tab w:val="left" w:pos="567"/>
              </w:tabs>
              <w:ind w:firstLine="567"/>
              <w:jc w:val="center"/>
              <w:rPr>
                <w:b/>
                <w:sz w:val="20"/>
                <w:szCs w:val="20"/>
              </w:rPr>
            </w:pPr>
          </w:p>
        </w:tc>
        <w:tc>
          <w:tcPr>
            <w:tcW w:w="1127"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151890" w:rsidRPr="00066C3D" w:rsidRDefault="00151890" w:rsidP="0080291A">
            <w:pPr>
              <w:tabs>
                <w:tab w:val="left" w:pos="567"/>
              </w:tabs>
              <w:jc w:val="center"/>
              <w:rPr>
                <w:b/>
                <w:sz w:val="20"/>
                <w:szCs w:val="20"/>
              </w:rPr>
            </w:pPr>
            <w:r w:rsidRPr="00066C3D">
              <w:rPr>
                <w:b/>
                <w:sz w:val="20"/>
                <w:szCs w:val="20"/>
              </w:rPr>
              <w:t>сумма</w:t>
            </w:r>
          </w:p>
        </w:tc>
        <w:tc>
          <w:tcPr>
            <w:tcW w:w="999"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151890" w:rsidRPr="00066C3D" w:rsidRDefault="0081156F" w:rsidP="00F414CB">
            <w:pPr>
              <w:tabs>
                <w:tab w:val="left" w:pos="567"/>
              </w:tabs>
              <w:ind w:firstLine="34"/>
              <w:jc w:val="center"/>
              <w:rPr>
                <w:b/>
                <w:sz w:val="20"/>
                <w:szCs w:val="20"/>
              </w:rPr>
            </w:pPr>
            <w:r w:rsidRPr="00066C3D">
              <w:rPr>
                <w:b/>
                <w:sz w:val="20"/>
                <w:szCs w:val="20"/>
              </w:rPr>
              <w:t xml:space="preserve"> в </w:t>
            </w:r>
            <w:r w:rsidR="00151890" w:rsidRPr="00066C3D">
              <w:rPr>
                <w:b/>
                <w:sz w:val="20"/>
                <w:szCs w:val="20"/>
              </w:rPr>
              <w:t>%</w:t>
            </w:r>
          </w:p>
        </w:tc>
      </w:tr>
      <w:tr w:rsidR="00151890" w:rsidRPr="004E22EF" w:rsidTr="00395F44">
        <w:trPr>
          <w:trHeight w:val="209"/>
        </w:trPr>
        <w:tc>
          <w:tcPr>
            <w:tcW w:w="5353"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151890" w:rsidRPr="0041151D" w:rsidRDefault="00151890" w:rsidP="0080291A">
            <w:pPr>
              <w:ind w:firstLine="567"/>
              <w:jc w:val="center"/>
              <w:rPr>
                <w:sz w:val="18"/>
                <w:szCs w:val="18"/>
              </w:rPr>
            </w:pPr>
            <w:r w:rsidRPr="0041151D">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151890" w:rsidRPr="0041151D" w:rsidRDefault="00151890" w:rsidP="00F414CB">
            <w:pPr>
              <w:tabs>
                <w:tab w:val="left" w:pos="567"/>
              </w:tabs>
              <w:jc w:val="center"/>
              <w:rPr>
                <w:sz w:val="18"/>
                <w:szCs w:val="18"/>
              </w:rPr>
            </w:pPr>
            <w:r w:rsidRPr="0041151D">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151890" w:rsidRPr="0041151D" w:rsidRDefault="00151890" w:rsidP="00F414CB">
            <w:pPr>
              <w:tabs>
                <w:tab w:val="left" w:pos="567"/>
              </w:tabs>
              <w:jc w:val="center"/>
              <w:rPr>
                <w:sz w:val="18"/>
                <w:szCs w:val="18"/>
              </w:rPr>
            </w:pPr>
            <w:r w:rsidRPr="0041151D">
              <w:rPr>
                <w:sz w:val="18"/>
                <w:szCs w:val="18"/>
              </w:rPr>
              <w:t>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151890" w:rsidRPr="0041151D" w:rsidRDefault="00151890" w:rsidP="0080291A">
            <w:pPr>
              <w:tabs>
                <w:tab w:val="left" w:pos="567"/>
              </w:tabs>
              <w:jc w:val="center"/>
              <w:rPr>
                <w:sz w:val="18"/>
                <w:szCs w:val="18"/>
              </w:rPr>
            </w:pPr>
            <w:r w:rsidRPr="0041151D">
              <w:rPr>
                <w:sz w:val="18"/>
                <w:szCs w:val="18"/>
              </w:rPr>
              <w:t>4=3-2</w:t>
            </w:r>
          </w:p>
        </w:tc>
        <w:tc>
          <w:tcPr>
            <w:tcW w:w="99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151890" w:rsidRPr="0041151D" w:rsidRDefault="00151890" w:rsidP="0080291A">
            <w:pPr>
              <w:tabs>
                <w:tab w:val="left" w:pos="567"/>
              </w:tabs>
              <w:jc w:val="center"/>
              <w:rPr>
                <w:sz w:val="18"/>
                <w:szCs w:val="18"/>
              </w:rPr>
            </w:pPr>
            <w:r w:rsidRPr="0041151D">
              <w:rPr>
                <w:sz w:val="18"/>
                <w:szCs w:val="18"/>
              </w:rPr>
              <w:t>5=</w:t>
            </w:r>
            <w:r w:rsidR="00F414CB" w:rsidRPr="0041151D">
              <w:rPr>
                <w:sz w:val="18"/>
                <w:szCs w:val="18"/>
              </w:rPr>
              <w:t>4</w:t>
            </w:r>
            <w:r w:rsidRPr="0041151D">
              <w:rPr>
                <w:sz w:val="18"/>
                <w:szCs w:val="18"/>
              </w:rPr>
              <w:t>/2*100</w:t>
            </w:r>
          </w:p>
        </w:tc>
      </w:tr>
      <w:tr w:rsidR="00151890" w:rsidRPr="004E22EF" w:rsidTr="003812D7">
        <w:tc>
          <w:tcPr>
            <w:tcW w:w="5353" w:type="dxa"/>
            <w:tcBorders>
              <w:top w:val="single" w:sz="4" w:space="0" w:color="000000"/>
              <w:left w:val="single" w:sz="4" w:space="0" w:color="000000"/>
              <w:bottom w:val="single" w:sz="4" w:space="0" w:color="000000"/>
              <w:right w:val="single" w:sz="4" w:space="0" w:color="000000"/>
            </w:tcBorders>
          </w:tcPr>
          <w:p w:rsidR="00151890" w:rsidRPr="004E22EF" w:rsidRDefault="00151890" w:rsidP="0041151D">
            <w:pPr>
              <w:tabs>
                <w:tab w:val="left" w:pos="567"/>
              </w:tabs>
              <w:jc w:val="both"/>
            </w:pPr>
            <w:r w:rsidRPr="001B75ED">
              <w:rPr>
                <w:b/>
                <w:bCs/>
                <w:sz w:val="18"/>
                <w:szCs w:val="18"/>
              </w:rPr>
              <w:t>МП "Молодежная политика в Нижнеилимском муниципальном районе", 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151890" w:rsidRDefault="0090220A" w:rsidP="00F414CB">
            <w:pPr>
              <w:ind w:firstLine="26"/>
              <w:jc w:val="center"/>
              <w:rPr>
                <w:b/>
                <w:sz w:val="18"/>
                <w:szCs w:val="18"/>
              </w:rPr>
            </w:pPr>
            <w:r>
              <w:rPr>
                <w:b/>
                <w:sz w:val="18"/>
                <w:szCs w:val="18"/>
              </w:rPr>
              <w:t>2 278,6</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151890" w:rsidRDefault="0090220A" w:rsidP="00F414CB">
            <w:pPr>
              <w:tabs>
                <w:tab w:val="left" w:pos="567"/>
              </w:tabs>
              <w:jc w:val="center"/>
              <w:rPr>
                <w:b/>
                <w:sz w:val="18"/>
                <w:szCs w:val="18"/>
              </w:rPr>
            </w:pPr>
            <w:r>
              <w:rPr>
                <w:b/>
                <w:sz w:val="18"/>
                <w:szCs w:val="18"/>
              </w:rPr>
              <w:t>791,4</w:t>
            </w:r>
          </w:p>
        </w:tc>
        <w:tc>
          <w:tcPr>
            <w:tcW w:w="1127" w:type="dxa"/>
            <w:tcBorders>
              <w:top w:val="single" w:sz="4" w:space="0" w:color="000000"/>
              <w:left w:val="single" w:sz="4" w:space="0" w:color="000000"/>
              <w:bottom w:val="single" w:sz="4" w:space="0" w:color="000000"/>
              <w:right w:val="single" w:sz="4" w:space="0" w:color="000000"/>
            </w:tcBorders>
            <w:vAlign w:val="center"/>
          </w:tcPr>
          <w:p w:rsidR="00151890" w:rsidRPr="00151890" w:rsidRDefault="0090220A" w:rsidP="00F414CB">
            <w:pPr>
              <w:tabs>
                <w:tab w:val="left" w:pos="567"/>
              </w:tabs>
              <w:jc w:val="center"/>
              <w:rPr>
                <w:b/>
                <w:sz w:val="18"/>
                <w:szCs w:val="18"/>
              </w:rPr>
            </w:pPr>
            <w:r>
              <w:rPr>
                <w:b/>
                <w:sz w:val="18"/>
                <w:szCs w:val="18"/>
              </w:rPr>
              <w:t>-1 487,2</w:t>
            </w:r>
          </w:p>
        </w:tc>
        <w:tc>
          <w:tcPr>
            <w:tcW w:w="999" w:type="dxa"/>
            <w:tcBorders>
              <w:top w:val="single" w:sz="4" w:space="0" w:color="000000"/>
              <w:left w:val="single" w:sz="4" w:space="0" w:color="000000"/>
              <w:bottom w:val="single" w:sz="4" w:space="0" w:color="000000"/>
              <w:right w:val="single" w:sz="4" w:space="0" w:color="000000"/>
            </w:tcBorders>
            <w:vAlign w:val="center"/>
          </w:tcPr>
          <w:p w:rsidR="00151890" w:rsidRPr="00151890" w:rsidRDefault="0090220A" w:rsidP="00F414CB">
            <w:pPr>
              <w:tabs>
                <w:tab w:val="left" w:pos="567"/>
              </w:tabs>
              <w:ind w:firstLine="35"/>
              <w:jc w:val="center"/>
              <w:rPr>
                <w:b/>
                <w:sz w:val="18"/>
                <w:szCs w:val="18"/>
              </w:rPr>
            </w:pPr>
            <w:r>
              <w:rPr>
                <w:b/>
                <w:sz w:val="18"/>
                <w:szCs w:val="18"/>
              </w:rPr>
              <w:t>-65,3</w:t>
            </w:r>
          </w:p>
        </w:tc>
      </w:tr>
      <w:tr w:rsidR="00151890" w:rsidRPr="004E22EF" w:rsidTr="003812D7">
        <w:tc>
          <w:tcPr>
            <w:tcW w:w="5353" w:type="dxa"/>
            <w:tcBorders>
              <w:top w:val="single" w:sz="4" w:space="0" w:color="000000"/>
              <w:left w:val="single" w:sz="4" w:space="0" w:color="000000"/>
              <w:bottom w:val="single" w:sz="4" w:space="0" w:color="000000"/>
              <w:right w:val="single" w:sz="4" w:space="0" w:color="000000"/>
            </w:tcBorders>
          </w:tcPr>
          <w:p w:rsidR="00151890" w:rsidRPr="004E22EF" w:rsidRDefault="00151890" w:rsidP="00F414CB">
            <w:pPr>
              <w:tabs>
                <w:tab w:val="left" w:pos="567"/>
              </w:tabs>
            </w:pPr>
            <w:r w:rsidRPr="001B75ED">
              <w:rPr>
                <w:sz w:val="18"/>
                <w:szCs w:val="18"/>
              </w:rPr>
              <w:t>ПП "Всестороннее развитие молодежи"</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90220A" w:rsidP="00F414CB">
            <w:pPr>
              <w:jc w:val="center"/>
              <w:rPr>
                <w:sz w:val="18"/>
                <w:szCs w:val="18"/>
              </w:rPr>
            </w:pPr>
            <w:r>
              <w:rPr>
                <w:sz w:val="18"/>
                <w:szCs w:val="18"/>
              </w:rPr>
              <w:t>54,6</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90220A" w:rsidP="00F414CB">
            <w:pPr>
              <w:tabs>
                <w:tab w:val="left" w:pos="567"/>
              </w:tabs>
              <w:jc w:val="center"/>
              <w:rPr>
                <w:sz w:val="18"/>
                <w:szCs w:val="18"/>
              </w:rPr>
            </w:pPr>
            <w:r>
              <w:rPr>
                <w:sz w:val="18"/>
                <w:szCs w:val="18"/>
              </w:rPr>
              <w:t>52,8</w:t>
            </w:r>
          </w:p>
        </w:tc>
        <w:tc>
          <w:tcPr>
            <w:tcW w:w="1127"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7751DA" w:rsidP="00F414CB">
            <w:pPr>
              <w:tabs>
                <w:tab w:val="left" w:pos="567"/>
              </w:tabs>
              <w:jc w:val="center"/>
              <w:rPr>
                <w:sz w:val="18"/>
                <w:szCs w:val="18"/>
              </w:rPr>
            </w:pPr>
            <w:r>
              <w:rPr>
                <w:sz w:val="18"/>
                <w:szCs w:val="18"/>
              </w:rPr>
              <w:t>-1,8</w:t>
            </w:r>
          </w:p>
        </w:tc>
        <w:tc>
          <w:tcPr>
            <w:tcW w:w="999"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7751DA" w:rsidP="00F414CB">
            <w:pPr>
              <w:tabs>
                <w:tab w:val="left" w:pos="567"/>
              </w:tabs>
              <w:jc w:val="center"/>
              <w:rPr>
                <w:sz w:val="18"/>
                <w:szCs w:val="18"/>
              </w:rPr>
            </w:pPr>
            <w:r>
              <w:rPr>
                <w:sz w:val="18"/>
                <w:szCs w:val="18"/>
              </w:rPr>
              <w:t>-3,3</w:t>
            </w:r>
          </w:p>
        </w:tc>
      </w:tr>
      <w:tr w:rsidR="00151890" w:rsidRPr="004E22EF" w:rsidTr="003812D7">
        <w:tc>
          <w:tcPr>
            <w:tcW w:w="5353" w:type="dxa"/>
            <w:tcBorders>
              <w:top w:val="single" w:sz="4" w:space="0" w:color="000000"/>
              <w:left w:val="single" w:sz="4" w:space="0" w:color="000000"/>
              <w:bottom w:val="single" w:sz="4" w:space="0" w:color="000000"/>
              <w:right w:val="single" w:sz="4" w:space="0" w:color="000000"/>
            </w:tcBorders>
          </w:tcPr>
          <w:p w:rsidR="00151890" w:rsidRPr="004E22EF" w:rsidRDefault="00151890" w:rsidP="00D16C1E">
            <w:pPr>
              <w:tabs>
                <w:tab w:val="left" w:pos="567"/>
              </w:tabs>
            </w:pPr>
            <w:r w:rsidRPr="001B75ED">
              <w:rPr>
                <w:sz w:val="18"/>
                <w:szCs w:val="18"/>
              </w:rPr>
              <w:t>ПП "Патриотическое воспитание детей и молодежи"</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90220A" w:rsidP="00D16C1E">
            <w:pPr>
              <w:jc w:val="center"/>
              <w:rPr>
                <w:sz w:val="18"/>
                <w:szCs w:val="18"/>
              </w:rPr>
            </w:pPr>
            <w:r>
              <w:rPr>
                <w:sz w:val="18"/>
                <w:szCs w:val="18"/>
              </w:rPr>
              <w:t>54,6</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90220A" w:rsidP="007751DA">
            <w:pPr>
              <w:tabs>
                <w:tab w:val="left" w:pos="567"/>
              </w:tabs>
              <w:jc w:val="center"/>
              <w:rPr>
                <w:sz w:val="18"/>
                <w:szCs w:val="18"/>
              </w:rPr>
            </w:pPr>
            <w:r>
              <w:rPr>
                <w:sz w:val="18"/>
                <w:szCs w:val="18"/>
              </w:rPr>
              <w:t>90,7</w:t>
            </w:r>
          </w:p>
        </w:tc>
        <w:tc>
          <w:tcPr>
            <w:tcW w:w="1127"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7751DA" w:rsidP="00D16C1E">
            <w:pPr>
              <w:tabs>
                <w:tab w:val="left" w:pos="567"/>
              </w:tabs>
              <w:jc w:val="center"/>
              <w:rPr>
                <w:sz w:val="18"/>
                <w:szCs w:val="18"/>
              </w:rPr>
            </w:pPr>
            <w:r>
              <w:rPr>
                <w:sz w:val="18"/>
                <w:szCs w:val="18"/>
              </w:rPr>
              <w:t>-36,1</w:t>
            </w:r>
          </w:p>
        </w:tc>
        <w:tc>
          <w:tcPr>
            <w:tcW w:w="999"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7751DA" w:rsidP="00D16C1E">
            <w:pPr>
              <w:tabs>
                <w:tab w:val="left" w:pos="567"/>
              </w:tabs>
              <w:jc w:val="center"/>
              <w:rPr>
                <w:sz w:val="18"/>
                <w:szCs w:val="18"/>
              </w:rPr>
            </w:pPr>
            <w:r>
              <w:rPr>
                <w:sz w:val="18"/>
                <w:szCs w:val="18"/>
              </w:rPr>
              <w:t>-66,1</w:t>
            </w:r>
          </w:p>
        </w:tc>
      </w:tr>
      <w:tr w:rsidR="00151890" w:rsidRPr="004E22EF" w:rsidTr="003812D7">
        <w:tc>
          <w:tcPr>
            <w:tcW w:w="5353" w:type="dxa"/>
            <w:tcBorders>
              <w:top w:val="single" w:sz="4" w:space="0" w:color="000000"/>
              <w:left w:val="single" w:sz="4" w:space="0" w:color="000000"/>
              <w:bottom w:val="single" w:sz="4" w:space="0" w:color="000000"/>
              <w:right w:val="single" w:sz="4" w:space="0" w:color="000000"/>
            </w:tcBorders>
          </w:tcPr>
          <w:p w:rsidR="00151890" w:rsidRPr="004E22EF" w:rsidRDefault="00151890" w:rsidP="00D16C1E">
            <w:pPr>
              <w:tabs>
                <w:tab w:val="left" w:pos="567"/>
              </w:tabs>
            </w:pPr>
            <w:r w:rsidRPr="001B75ED">
              <w:rPr>
                <w:rFonts w:eastAsia="Calibri"/>
                <w:sz w:val="18"/>
                <w:szCs w:val="18"/>
                <w:lang w:eastAsia="en-US"/>
              </w:rPr>
              <w:t>ПП</w:t>
            </w:r>
            <w:r w:rsidRPr="001B75ED">
              <w:rPr>
                <w:sz w:val="18"/>
                <w:szCs w:val="18"/>
              </w:rPr>
              <w:t xml:space="preserve"> "Профилактика экстремизма и терроризма среди детей и молодежи"</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90220A" w:rsidP="00D16C1E">
            <w:pPr>
              <w:jc w:val="center"/>
              <w:rPr>
                <w:sz w:val="18"/>
                <w:szCs w:val="18"/>
              </w:rPr>
            </w:pPr>
            <w:r>
              <w:rPr>
                <w:sz w:val="18"/>
                <w:szCs w:val="18"/>
              </w:rPr>
              <w:t>120,0</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90220A" w:rsidP="00D16C1E">
            <w:pPr>
              <w:tabs>
                <w:tab w:val="left" w:pos="567"/>
              </w:tabs>
              <w:jc w:val="center"/>
              <w:rPr>
                <w:sz w:val="18"/>
                <w:szCs w:val="18"/>
              </w:rPr>
            </w:pPr>
            <w:r>
              <w:rPr>
                <w:sz w:val="18"/>
                <w:szCs w:val="18"/>
              </w:rPr>
              <w:t>21,5</w:t>
            </w:r>
          </w:p>
        </w:tc>
        <w:tc>
          <w:tcPr>
            <w:tcW w:w="1127"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7751DA" w:rsidP="00D16C1E">
            <w:pPr>
              <w:tabs>
                <w:tab w:val="left" w:pos="567"/>
              </w:tabs>
              <w:jc w:val="center"/>
              <w:rPr>
                <w:sz w:val="18"/>
                <w:szCs w:val="18"/>
              </w:rPr>
            </w:pPr>
            <w:r>
              <w:rPr>
                <w:sz w:val="18"/>
                <w:szCs w:val="18"/>
              </w:rPr>
              <w:t>-98,5</w:t>
            </w:r>
          </w:p>
        </w:tc>
        <w:tc>
          <w:tcPr>
            <w:tcW w:w="999"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7751DA" w:rsidP="00D16C1E">
            <w:pPr>
              <w:tabs>
                <w:tab w:val="left" w:pos="567"/>
              </w:tabs>
              <w:jc w:val="center"/>
              <w:rPr>
                <w:sz w:val="18"/>
                <w:szCs w:val="18"/>
              </w:rPr>
            </w:pPr>
            <w:r>
              <w:rPr>
                <w:sz w:val="18"/>
                <w:szCs w:val="18"/>
              </w:rPr>
              <w:t>-82,1</w:t>
            </w:r>
          </w:p>
        </w:tc>
      </w:tr>
      <w:tr w:rsidR="00151890" w:rsidRPr="004E22EF" w:rsidTr="003812D7">
        <w:tc>
          <w:tcPr>
            <w:tcW w:w="5353" w:type="dxa"/>
            <w:tcBorders>
              <w:top w:val="single" w:sz="4" w:space="0" w:color="000000"/>
              <w:left w:val="single" w:sz="4" w:space="0" w:color="000000"/>
              <w:bottom w:val="single" w:sz="4" w:space="0" w:color="000000"/>
              <w:right w:val="single" w:sz="4" w:space="0" w:color="000000"/>
            </w:tcBorders>
          </w:tcPr>
          <w:p w:rsidR="00151890" w:rsidRPr="004E22EF" w:rsidRDefault="00151890" w:rsidP="00D16C1E">
            <w:pPr>
              <w:tabs>
                <w:tab w:val="left" w:pos="567"/>
              </w:tabs>
            </w:pPr>
            <w:r w:rsidRPr="001B75ED">
              <w:rPr>
                <w:sz w:val="18"/>
                <w:szCs w:val="18"/>
              </w:rPr>
              <w:t>ПП "Профилактика злоупотребления наркотическими средствами и психотропными веществами среди детей и молодежи"</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90220A" w:rsidP="00D16C1E">
            <w:pPr>
              <w:jc w:val="center"/>
              <w:rPr>
                <w:sz w:val="18"/>
                <w:szCs w:val="18"/>
              </w:rPr>
            </w:pPr>
            <w:r>
              <w:rPr>
                <w:sz w:val="18"/>
                <w:szCs w:val="18"/>
              </w:rPr>
              <w:t>89,2</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90220A" w:rsidP="00D16C1E">
            <w:pPr>
              <w:tabs>
                <w:tab w:val="left" w:pos="567"/>
              </w:tabs>
              <w:jc w:val="center"/>
              <w:rPr>
                <w:sz w:val="18"/>
                <w:szCs w:val="18"/>
              </w:rPr>
            </w:pPr>
            <w:r>
              <w:rPr>
                <w:sz w:val="18"/>
                <w:szCs w:val="18"/>
              </w:rPr>
              <w:t>33,4</w:t>
            </w:r>
          </w:p>
        </w:tc>
        <w:tc>
          <w:tcPr>
            <w:tcW w:w="1127"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7751DA" w:rsidP="00D16C1E">
            <w:pPr>
              <w:tabs>
                <w:tab w:val="left" w:pos="567"/>
              </w:tabs>
              <w:jc w:val="center"/>
              <w:rPr>
                <w:sz w:val="18"/>
                <w:szCs w:val="18"/>
              </w:rPr>
            </w:pPr>
            <w:r>
              <w:rPr>
                <w:sz w:val="18"/>
                <w:szCs w:val="18"/>
              </w:rPr>
              <w:t>-55,8</w:t>
            </w:r>
          </w:p>
        </w:tc>
        <w:tc>
          <w:tcPr>
            <w:tcW w:w="999" w:type="dxa"/>
            <w:tcBorders>
              <w:top w:val="single" w:sz="4" w:space="0" w:color="000000"/>
              <w:left w:val="single" w:sz="4" w:space="0" w:color="000000"/>
              <w:bottom w:val="single" w:sz="4" w:space="0" w:color="000000"/>
              <w:right w:val="single" w:sz="4" w:space="0" w:color="000000"/>
            </w:tcBorders>
            <w:vAlign w:val="center"/>
          </w:tcPr>
          <w:p w:rsidR="00151890" w:rsidRPr="004E22EF" w:rsidRDefault="007751DA" w:rsidP="00D16C1E">
            <w:pPr>
              <w:tabs>
                <w:tab w:val="left" w:pos="567"/>
              </w:tabs>
              <w:jc w:val="center"/>
              <w:rPr>
                <w:sz w:val="18"/>
                <w:szCs w:val="18"/>
              </w:rPr>
            </w:pPr>
            <w:r>
              <w:rPr>
                <w:sz w:val="18"/>
                <w:szCs w:val="18"/>
              </w:rPr>
              <w:t>-62,3</w:t>
            </w:r>
          </w:p>
        </w:tc>
      </w:tr>
      <w:tr w:rsidR="00151890" w:rsidRPr="004E22EF" w:rsidTr="003812D7">
        <w:tc>
          <w:tcPr>
            <w:tcW w:w="5353" w:type="dxa"/>
            <w:tcBorders>
              <w:top w:val="single" w:sz="4" w:space="0" w:color="000000"/>
              <w:left w:val="single" w:sz="4" w:space="0" w:color="000000"/>
              <w:bottom w:val="single" w:sz="4" w:space="0" w:color="000000"/>
              <w:right w:val="single" w:sz="4" w:space="0" w:color="000000"/>
            </w:tcBorders>
          </w:tcPr>
          <w:p w:rsidR="00151890" w:rsidRDefault="00151890" w:rsidP="00D16C1E">
            <w:pPr>
              <w:tabs>
                <w:tab w:val="left" w:pos="567"/>
              </w:tabs>
              <w:rPr>
                <w:sz w:val="18"/>
                <w:szCs w:val="18"/>
              </w:rPr>
            </w:pPr>
            <w:r w:rsidRPr="001B75ED">
              <w:rPr>
                <w:sz w:val="18"/>
                <w:szCs w:val="18"/>
              </w:rPr>
              <w:t>ПП "Молодым семьям – доступное жилье"</w:t>
            </w:r>
          </w:p>
          <w:p w:rsidR="00151890" w:rsidRPr="004E22EF" w:rsidRDefault="00151890" w:rsidP="00D16C1E">
            <w:pPr>
              <w:tabs>
                <w:tab w:val="left" w:pos="567"/>
              </w:tabs>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Default="0090220A" w:rsidP="00D16C1E">
            <w:pPr>
              <w:jc w:val="center"/>
              <w:rPr>
                <w:sz w:val="18"/>
                <w:szCs w:val="18"/>
              </w:rPr>
            </w:pPr>
            <w:r>
              <w:rPr>
                <w:sz w:val="18"/>
                <w:szCs w:val="18"/>
              </w:rPr>
              <w:t>1 960,2</w:t>
            </w:r>
          </w:p>
        </w:tc>
        <w:tc>
          <w:tcPr>
            <w:tcW w:w="1134" w:type="dxa"/>
            <w:tcBorders>
              <w:top w:val="single" w:sz="4" w:space="0" w:color="000000"/>
              <w:left w:val="single" w:sz="4" w:space="0" w:color="000000"/>
              <w:bottom w:val="single" w:sz="4" w:space="0" w:color="000000"/>
              <w:right w:val="single" w:sz="4" w:space="0" w:color="000000"/>
            </w:tcBorders>
            <w:vAlign w:val="center"/>
          </w:tcPr>
          <w:p w:rsidR="00151890" w:rsidRDefault="0090220A" w:rsidP="00D16C1E">
            <w:pPr>
              <w:tabs>
                <w:tab w:val="left" w:pos="567"/>
              </w:tabs>
              <w:jc w:val="center"/>
              <w:rPr>
                <w:sz w:val="18"/>
                <w:szCs w:val="18"/>
              </w:rPr>
            </w:pPr>
            <w:r>
              <w:rPr>
                <w:sz w:val="18"/>
                <w:szCs w:val="18"/>
              </w:rPr>
              <w:t>593,0</w:t>
            </w:r>
          </w:p>
        </w:tc>
        <w:tc>
          <w:tcPr>
            <w:tcW w:w="1127" w:type="dxa"/>
            <w:tcBorders>
              <w:top w:val="single" w:sz="4" w:space="0" w:color="000000"/>
              <w:left w:val="single" w:sz="4" w:space="0" w:color="000000"/>
              <w:bottom w:val="single" w:sz="4" w:space="0" w:color="000000"/>
              <w:right w:val="single" w:sz="4" w:space="0" w:color="000000"/>
            </w:tcBorders>
            <w:vAlign w:val="center"/>
          </w:tcPr>
          <w:p w:rsidR="00151890" w:rsidRDefault="007751DA" w:rsidP="00D16C1E">
            <w:pPr>
              <w:tabs>
                <w:tab w:val="left" w:pos="567"/>
              </w:tabs>
              <w:jc w:val="center"/>
              <w:rPr>
                <w:sz w:val="18"/>
                <w:szCs w:val="18"/>
              </w:rPr>
            </w:pPr>
            <w:r>
              <w:rPr>
                <w:sz w:val="18"/>
                <w:szCs w:val="18"/>
              </w:rPr>
              <w:t>-1 367,0</w:t>
            </w:r>
          </w:p>
        </w:tc>
        <w:tc>
          <w:tcPr>
            <w:tcW w:w="999" w:type="dxa"/>
            <w:tcBorders>
              <w:top w:val="single" w:sz="4" w:space="0" w:color="000000"/>
              <w:left w:val="single" w:sz="4" w:space="0" w:color="000000"/>
              <w:bottom w:val="single" w:sz="4" w:space="0" w:color="000000"/>
              <w:right w:val="single" w:sz="4" w:space="0" w:color="000000"/>
            </w:tcBorders>
            <w:vAlign w:val="center"/>
          </w:tcPr>
          <w:p w:rsidR="00151890" w:rsidRDefault="007751DA" w:rsidP="00D16C1E">
            <w:pPr>
              <w:tabs>
                <w:tab w:val="left" w:pos="567"/>
              </w:tabs>
              <w:jc w:val="center"/>
              <w:rPr>
                <w:sz w:val="18"/>
                <w:szCs w:val="18"/>
              </w:rPr>
            </w:pPr>
            <w:r>
              <w:rPr>
                <w:sz w:val="18"/>
                <w:szCs w:val="18"/>
              </w:rPr>
              <w:t>-69,7</w:t>
            </w:r>
          </w:p>
        </w:tc>
      </w:tr>
    </w:tbl>
    <w:p w:rsidR="001B75ED" w:rsidRDefault="001B75ED" w:rsidP="001B75ED">
      <w:pPr>
        <w:ind w:firstLine="567"/>
        <w:jc w:val="both"/>
        <w:rPr>
          <w:rFonts w:eastAsia="Calibri"/>
          <w:lang w:eastAsia="en-US"/>
        </w:rPr>
      </w:pPr>
    </w:p>
    <w:p w:rsidR="005D10A7" w:rsidRPr="001B75ED" w:rsidRDefault="005D10A7" w:rsidP="00F905C6">
      <w:pPr>
        <w:numPr>
          <w:ilvl w:val="0"/>
          <w:numId w:val="17"/>
        </w:numPr>
        <w:tabs>
          <w:tab w:val="left" w:pos="851"/>
          <w:tab w:val="left" w:pos="993"/>
        </w:tabs>
        <w:ind w:left="0" w:firstLine="709"/>
        <w:contextualSpacing/>
        <w:jc w:val="both"/>
        <w:outlineLvl w:val="2"/>
      </w:pPr>
      <w:r w:rsidRPr="001B75ED">
        <w:rPr>
          <w:rFonts w:eastAsia="Calibri"/>
          <w:lang w:eastAsia="en-US"/>
        </w:rPr>
        <w:t xml:space="preserve">Бюджетные ассигнования по </w:t>
      </w:r>
      <w:r w:rsidRPr="0080291A">
        <w:rPr>
          <w:rFonts w:eastAsia="Calibri"/>
          <w:i/>
          <w:lang w:eastAsia="en-US"/>
        </w:rPr>
        <w:t>ПП</w:t>
      </w:r>
      <w:r>
        <w:rPr>
          <w:rFonts w:eastAsia="Calibri"/>
          <w:i/>
          <w:lang w:eastAsia="en-US"/>
        </w:rPr>
        <w:t xml:space="preserve"> </w:t>
      </w:r>
      <w:r w:rsidRPr="001B75ED">
        <w:rPr>
          <w:rFonts w:eastAsia="Calibri"/>
          <w:i/>
          <w:lang w:eastAsia="en-US"/>
        </w:rPr>
        <w:t>"</w:t>
      </w:r>
      <w:r>
        <w:rPr>
          <w:rFonts w:eastAsia="Calibri"/>
          <w:i/>
          <w:lang w:eastAsia="en-US"/>
        </w:rPr>
        <w:t>Всестороннее развитие м</w:t>
      </w:r>
      <w:r w:rsidR="00F905C6">
        <w:rPr>
          <w:rFonts w:eastAsia="Calibri"/>
          <w:i/>
          <w:lang w:eastAsia="en-US"/>
        </w:rPr>
        <w:t>о</w:t>
      </w:r>
      <w:r>
        <w:rPr>
          <w:rFonts w:eastAsia="Calibri"/>
          <w:i/>
          <w:lang w:eastAsia="en-US"/>
        </w:rPr>
        <w:t>лодежи</w:t>
      </w:r>
      <w:r w:rsidRPr="001B75ED">
        <w:rPr>
          <w:rFonts w:eastAsia="Calibri"/>
          <w:lang w:eastAsia="en-US"/>
        </w:rPr>
        <w:t xml:space="preserve">» предусмотрены в объеме </w:t>
      </w:r>
      <w:r w:rsidR="00F905C6">
        <w:rPr>
          <w:rFonts w:eastAsia="Calibri"/>
          <w:lang w:eastAsia="en-US"/>
        </w:rPr>
        <w:t>52,8</w:t>
      </w:r>
      <w:r w:rsidRPr="0080291A">
        <w:rPr>
          <w:rFonts w:eastAsia="Calibri"/>
          <w:lang w:eastAsia="en-US"/>
        </w:rPr>
        <w:t xml:space="preserve"> ты</w:t>
      </w:r>
      <w:r>
        <w:rPr>
          <w:rFonts w:eastAsia="Calibri"/>
          <w:lang w:eastAsia="en-US"/>
        </w:rPr>
        <w:t>с. рублей</w:t>
      </w:r>
      <w:r w:rsidRPr="0080291A">
        <w:rPr>
          <w:rFonts w:eastAsia="Calibri"/>
          <w:lang w:eastAsia="en-US"/>
        </w:rPr>
        <w:t>. В рамках подпрограммы осуществляется реализация основного мероприятия «</w:t>
      </w:r>
      <w:r w:rsidR="00F905C6">
        <w:rPr>
          <w:rFonts w:eastAsia="Calibri"/>
          <w:lang w:eastAsia="en-US"/>
        </w:rPr>
        <w:t>организация и проведение мероприятии, направленных на всестороннее развитие молодежи»</w:t>
      </w:r>
      <w:r w:rsidRPr="001B75ED">
        <w:rPr>
          <w:rFonts w:eastAsia="Calibri"/>
          <w:lang w:eastAsia="en-US"/>
        </w:rPr>
        <w:t>.</w:t>
      </w:r>
    </w:p>
    <w:p w:rsidR="005D10A7" w:rsidRPr="00FB1CAD" w:rsidRDefault="005D10A7" w:rsidP="00F905C6">
      <w:pPr>
        <w:numPr>
          <w:ilvl w:val="0"/>
          <w:numId w:val="15"/>
        </w:numPr>
        <w:tabs>
          <w:tab w:val="left" w:pos="851"/>
          <w:tab w:val="left" w:pos="993"/>
        </w:tabs>
        <w:ind w:left="0" w:firstLine="709"/>
        <w:contextualSpacing/>
        <w:jc w:val="both"/>
        <w:outlineLvl w:val="2"/>
        <w:rPr>
          <w:rFonts w:ascii="Times" w:eastAsia="Calibri" w:hAnsi="Times"/>
          <w:spacing w:val="3"/>
          <w:lang w:eastAsia="en-US"/>
        </w:rPr>
      </w:pPr>
      <w:r w:rsidRPr="009D0466">
        <w:rPr>
          <w:rFonts w:eastAsia="Calibri"/>
          <w:lang w:eastAsia="en-US"/>
        </w:rPr>
        <w:t xml:space="preserve">В рамках основного мероприятия </w:t>
      </w:r>
      <w:r w:rsidRPr="00F905C6">
        <w:t>«</w:t>
      </w:r>
      <w:r w:rsidR="00F905C6" w:rsidRPr="00F905C6">
        <w:rPr>
          <w:color w:val="000000"/>
        </w:rPr>
        <w:t>Организация и проведение мероприятий, направленных на патриотическое воспитание детей и молодежи</w:t>
      </w:r>
      <w:r w:rsidRPr="00F905C6">
        <w:t>»</w:t>
      </w:r>
      <w:r>
        <w:t xml:space="preserve"> </w:t>
      </w:r>
      <w:r w:rsidRPr="009D0466">
        <w:rPr>
          <w:rFonts w:eastAsia="Calibri"/>
          <w:lang w:eastAsia="en-US"/>
        </w:rPr>
        <w:t xml:space="preserve">по </w:t>
      </w:r>
      <w:r w:rsidRPr="009D0466">
        <w:rPr>
          <w:rFonts w:eastAsia="Calibri"/>
          <w:i/>
          <w:lang w:eastAsia="en-US"/>
        </w:rPr>
        <w:t xml:space="preserve">ПП </w:t>
      </w:r>
      <w:r w:rsidRPr="009D0466">
        <w:rPr>
          <w:i/>
        </w:rPr>
        <w:t>"</w:t>
      </w:r>
      <w:r w:rsidR="00F905C6">
        <w:rPr>
          <w:i/>
        </w:rPr>
        <w:t>Патриотическое воспитание детей и молодежи</w:t>
      </w:r>
      <w:r w:rsidRPr="009D0466">
        <w:rPr>
          <w:i/>
        </w:rPr>
        <w:t xml:space="preserve">» </w:t>
      </w:r>
      <w:r>
        <w:t xml:space="preserve">на 2023 год бюджетные ассигнования предусмотрены в </w:t>
      </w:r>
      <w:r w:rsidRPr="00FB1CAD">
        <w:rPr>
          <w:rFonts w:ascii="Times" w:hAnsi="Times"/>
        </w:rPr>
        <w:t xml:space="preserve">объеме </w:t>
      </w:r>
      <w:r w:rsidR="00F905C6" w:rsidRPr="00FB1CAD">
        <w:rPr>
          <w:rFonts w:ascii="Times" w:hAnsi="Times"/>
        </w:rPr>
        <w:t>90,7</w:t>
      </w:r>
      <w:r w:rsidRPr="00FB1CAD">
        <w:rPr>
          <w:rFonts w:ascii="Times" w:hAnsi="Times"/>
        </w:rPr>
        <w:t xml:space="preserve"> тыс. р</w:t>
      </w:r>
      <w:r w:rsidR="00F905C6" w:rsidRPr="00FB1CAD">
        <w:rPr>
          <w:rFonts w:ascii="Times" w:hAnsi="Times"/>
        </w:rPr>
        <w:t>ублей</w:t>
      </w:r>
      <w:r w:rsidRPr="00FB1CAD">
        <w:rPr>
          <w:rFonts w:ascii="Times" w:hAnsi="Times"/>
        </w:rPr>
        <w:t>.</w:t>
      </w:r>
    </w:p>
    <w:p w:rsidR="005D10A7" w:rsidRPr="00FB1CAD" w:rsidRDefault="005D10A7" w:rsidP="00FB1CAD">
      <w:pPr>
        <w:numPr>
          <w:ilvl w:val="0"/>
          <w:numId w:val="15"/>
        </w:numPr>
        <w:tabs>
          <w:tab w:val="left" w:pos="851"/>
          <w:tab w:val="left" w:pos="993"/>
        </w:tabs>
        <w:ind w:left="0" w:firstLine="709"/>
        <w:contextualSpacing/>
        <w:jc w:val="both"/>
        <w:outlineLvl w:val="2"/>
        <w:rPr>
          <w:rFonts w:ascii="Times" w:eastAsia="Calibri" w:hAnsi="Times"/>
          <w:spacing w:val="3"/>
          <w:lang w:eastAsia="en-US"/>
        </w:rPr>
      </w:pPr>
      <w:r w:rsidRPr="00FB1CAD">
        <w:rPr>
          <w:rFonts w:ascii="Times" w:eastAsia="Calibri" w:hAnsi="Times"/>
          <w:lang w:eastAsia="en-US"/>
        </w:rPr>
        <w:t>По основному мероприятию «</w:t>
      </w:r>
      <w:r w:rsidR="00F905C6" w:rsidRPr="00FB1CAD">
        <w:rPr>
          <w:rFonts w:ascii="Times" w:hAnsi="Times"/>
        </w:rPr>
        <w:t>Организация и проведение мероприятий, направленных на профилактику экстремизма и терроризма среди детей и  молодежи</w:t>
      </w:r>
      <w:r w:rsidRPr="00FB1CAD">
        <w:rPr>
          <w:rFonts w:ascii="Times" w:eastAsia="Calibri" w:hAnsi="Times"/>
          <w:lang w:eastAsia="en-US"/>
        </w:rPr>
        <w:t xml:space="preserve">» по </w:t>
      </w:r>
      <w:r w:rsidRPr="00FB1CAD">
        <w:rPr>
          <w:rFonts w:ascii="Times" w:eastAsia="Calibri" w:hAnsi="Times"/>
          <w:i/>
          <w:lang w:eastAsia="en-US"/>
        </w:rPr>
        <w:t>ПП «</w:t>
      </w:r>
      <w:r w:rsidR="00F905C6" w:rsidRPr="00FB1CAD">
        <w:rPr>
          <w:rFonts w:ascii="Times" w:hAnsi="Times"/>
          <w:i/>
        </w:rPr>
        <w:t>Профилактика экстремизма и терроризма среди детей и молодежи</w:t>
      </w:r>
      <w:r w:rsidRPr="00FB1CAD">
        <w:rPr>
          <w:rFonts w:ascii="Times" w:eastAsia="Calibri" w:hAnsi="Times"/>
          <w:i/>
          <w:lang w:eastAsia="en-US"/>
        </w:rPr>
        <w:t>»</w:t>
      </w:r>
      <w:r w:rsidRPr="00FB1CAD">
        <w:rPr>
          <w:rFonts w:ascii="Times" w:eastAsia="Calibri" w:hAnsi="Times"/>
          <w:lang w:eastAsia="en-US"/>
        </w:rPr>
        <w:t xml:space="preserve"> бюджетные ассигнования запланированы в сумме </w:t>
      </w:r>
      <w:r w:rsidR="00F905C6" w:rsidRPr="00FB1CAD">
        <w:rPr>
          <w:rFonts w:ascii="Times" w:eastAsia="Calibri" w:hAnsi="Times"/>
          <w:lang w:eastAsia="en-US"/>
        </w:rPr>
        <w:t>21,5</w:t>
      </w:r>
      <w:r w:rsidRPr="00FB1CAD">
        <w:rPr>
          <w:rFonts w:ascii="Times" w:eastAsia="Calibri" w:hAnsi="Times"/>
          <w:lang w:eastAsia="en-US"/>
        </w:rPr>
        <w:t xml:space="preserve"> тыс. рублей со снижением к уровню 2022 года на </w:t>
      </w:r>
      <w:r w:rsidR="00F905C6" w:rsidRPr="00FB1CAD">
        <w:rPr>
          <w:rFonts w:ascii="Times" w:eastAsia="Calibri" w:hAnsi="Times"/>
          <w:lang w:eastAsia="en-US"/>
        </w:rPr>
        <w:t>98,5</w:t>
      </w:r>
      <w:r w:rsidRPr="00FB1CAD">
        <w:rPr>
          <w:rFonts w:ascii="Times" w:eastAsia="Calibri" w:hAnsi="Times"/>
          <w:lang w:eastAsia="en-US"/>
        </w:rPr>
        <w:t xml:space="preserve"> тыс. рублей, или на 8</w:t>
      </w:r>
      <w:r w:rsidR="00F905C6" w:rsidRPr="00FB1CAD">
        <w:rPr>
          <w:rFonts w:ascii="Times" w:eastAsia="Calibri" w:hAnsi="Times"/>
          <w:lang w:eastAsia="en-US"/>
        </w:rPr>
        <w:t>2,1</w:t>
      </w:r>
      <w:r w:rsidRPr="00FB1CAD">
        <w:rPr>
          <w:rFonts w:ascii="Times" w:eastAsia="Calibri" w:hAnsi="Times"/>
          <w:lang w:eastAsia="en-US"/>
        </w:rPr>
        <w:t>%.</w:t>
      </w:r>
    </w:p>
    <w:p w:rsidR="005D10A7" w:rsidRPr="00FB1CAD" w:rsidRDefault="00F905C6" w:rsidP="00FB1CAD">
      <w:pPr>
        <w:pStyle w:val="a3"/>
        <w:numPr>
          <w:ilvl w:val="0"/>
          <w:numId w:val="22"/>
        </w:numPr>
        <w:shd w:val="clear" w:color="auto" w:fill="FFFFFF"/>
        <w:tabs>
          <w:tab w:val="left" w:pos="851"/>
          <w:tab w:val="left" w:pos="993"/>
        </w:tabs>
        <w:spacing w:after="0"/>
        <w:ind w:left="0" w:firstLine="709"/>
        <w:jc w:val="both"/>
        <w:rPr>
          <w:rFonts w:ascii="Times" w:eastAsia="Calibri" w:hAnsi="Times"/>
          <w:sz w:val="24"/>
          <w:szCs w:val="24"/>
        </w:rPr>
      </w:pPr>
      <w:r w:rsidRPr="00FB1CAD">
        <w:rPr>
          <w:rFonts w:ascii="Times" w:hAnsi="Times"/>
          <w:sz w:val="24"/>
          <w:szCs w:val="24"/>
        </w:rPr>
        <w:t xml:space="preserve">По </w:t>
      </w:r>
      <w:r w:rsidRPr="00FB1CAD">
        <w:rPr>
          <w:rFonts w:ascii="Times" w:hAnsi="Times"/>
          <w:i/>
          <w:sz w:val="24"/>
          <w:szCs w:val="24"/>
        </w:rPr>
        <w:t>ПП «Профилактика злоупотребления наркотическими средствами и психотропными веществами среди детей и молодежи»</w:t>
      </w:r>
      <w:r w:rsidRPr="00FB1CAD">
        <w:rPr>
          <w:rFonts w:ascii="Times" w:hAnsi="Times"/>
          <w:sz w:val="24"/>
          <w:szCs w:val="24"/>
        </w:rPr>
        <w:t xml:space="preserve"> на организацию и проведение культурно-массовых мероприятий запланированы расходы в сумме 33,4 тыс. рублей </w:t>
      </w:r>
    </w:p>
    <w:p w:rsidR="001B75ED" w:rsidRPr="00E96730" w:rsidRDefault="00B24697" w:rsidP="00FB1CAD">
      <w:pPr>
        <w:pStyle w:val="a3"/>
        <w:numPr>
          <w:ilvl w:val="0"/>
          <w:numId w:val="22"/>
        </w:numPr>
        <w:shd w:val="clear" w:color="auto" w:fill="FFFFFF"/>
        <w:tabs>
          <w:tab w:val="left" w:pos="851"/>
          <w:tab w:val="left" w:pos="993"/>
        </w:tabs>
        <w:spacing w:after="0"/>
        <w:ind w:left="0" w:firstLine="709"/>
        <w:jc w:val="both"/>
        <w:rPr>
          <w:rFonts w:ascii="Times New Roman" w:eastAsia="Calibri" w:hAnsi="Times New Roman" w:cs="Times New Roman"/>
          <w:i/>
          <w:sz w:val="24"/>
          <w:szCs w:val="24"/>
          <w:u w:val="single"/>
        </w:rPr>
      </w:pPr>
      <w:r w:rsidRPr="00FB1CAD">
        <w:rPr>
          <w:rFonts w:ascii="Times" w:eastAsia="Calibri" w:hAnsi="Times" w:cs="Times New Roman"/>
          <w:sz w:val="24"/>
          <w:szCs w:val="24"/>
        </w:rPr>
        <w:t xml:space="preserve">Бюджетные ассигнования </w:t>
      </w:r>
      <w:r w:rsidR="00F905C6" w:rsidRPr="00FB1CAD">
        <w:rPr>
          <w:rFonts w:ascii="Times" w:eastAsia="Calibri" w:hAnsi="Times" w:cs="Times New Roman"/>
          <w:sz w:val="24"/>
          <w:szCs w:val="24"/>
        </w:rPr>
        <w:t xml:space="preserve">в сумме 593,0 тыс. рублей </w:t>
      </w:r>
      <w:r w:rsidRPr="00FB1CAD">
        <w:rPr>
          <w:rFonts w:ascii="Times" w:eastAsia="Calibri" w:hAnsi="Times" w:cs="Times New Roman"/>
          <w:sz w:val="24"/>
          <w:szCs w:val="24"/>
        </w:rPr>
        <w:t>в рам</w:t>
      </w:r>
      <w:r w:rsidRPr="00FB1CAD">
        <w:rPr>
          <w:rFonts w:ascii="Times" w:hAnsi="Times" w:cs="Times New Roman"/>
          <w:sz w:val="24"/>
          <w:szCs w:val="24"/>
        </w:rPr>
        <w:t>ках основного м</w:t>
      </w:r>
      <w:r w:rsidRPr="00FB1CAD">
        <w:rPr>
          <w:rFonts w:ascii="Times New Roman" w:hAnsi="Times New Roman" w:cs="Times New Roman"/>
          <w:sz w:val="24"/>
          <w:szCs w:val="24"/>
        </w:rPr>
        <w:t xml:space="preserve">ероприятия «Предоставление социальных выплат» в рамках </w:t>
      </w:r>
      <w:r w:rsidRPr="00FB1CAD">
        <w:rPr>
          <w:rFonts w:ascii="Times New Roman" w:hAnsi="Times New Roman" w:cs="Times New Roman"/>
          <w:i/>
          <w:sz w:val="24"/>
          <w:szCs w:val="24"/>
        </w:rPr>
        <w:t>ПП «Молодым семьям – доступное жилье»</w:t>
      </w:r>
      <w:r w:rsidR="0041151D" w:rsidRPr="00FB1CAD">
        <w:rPr>
          <w:rFonts w:ascii="Times New Roman" w:hAnsi="Times New Roman" w:cs="Times New Roman"/>
          <w:i/>
          <w:sz w:val="24"/>
          <w:szCs w:val="24"/>
        </w:rPr>
        <w:t xml:space="preserve"> </w:t>
      </w:r>
      <w:r w:rsidR="00F414CB" w:rsidRPr="00FB1CAD">
        <w:rPr>
          <w:rFonts w:ascii="Times New Roman" w:hAnsi="Times New Roman" w:cs="Times New Roman"/>
          <w:sz w:val="24"/>
          <w:szCs w:val="24"/>
        </w:rPr>
        <w:t>предусмотрены</w:t>
      </w:r>
      <w:r w:rsidRPr="00FB1CAD">
        <w:rPr>
          <w:rFonts w:ascii="Times New Roman" w:hAnsi="Times New Roman" w:cs="Times New Roman"/>
          <w:sz w:val="24"/>
          <w:szCs w:val="24"/>
        </w:rPr>
        <w:t xml:space="preserve"> на </w:t>
      </w:r>
      <w:r w:rsidR="00580760" w:rsidRPr="00FB1CAD">
        <w:rPr>
          <w:rFonts w:ascii="Times New Roman" w:hAnsi="Times New Roman" w:cs="Times New Roman"/>
          <w:sz w:val="24"/>
          <w:szCs w:val="24"/>
        </w:rPr>
        <w:t>предоставление молодым семьям социальных выплат  на приобретение (строительство) жилого помещения</w:t>
      </w:r>
      <w:r w:rsidR="00FF2E90" w:rsidRPr="00FB1CAD">
        <w:rPr>
          <w:rFonts w:ascii="Times New Roman" w:hAnsi="Times New Roman" w:cs="Times New Roman"/>
          <w:sz w:val="24"/>
          <w:szCs w:val="24"/>
        </w:rPr>
        <w:t>.</w:t>
      </w:r>
      <w:r w:rsidR="00580760" w:rsidRPr="00FB1CAD">
        <w:rPr>
          <w:rFonts w:ascii="Times New Roman" w:hAnsi="Times New Roman" w:cs="Times New Roman"/>
          <w:sz w:val="24"/>
          <w:szCs w:val="24"/>
        </w:rPr>
        <w:t xml:space="preserve"> </w:t>
      </w:r>
      <w:r w:rsidRPr="00FB1CAD">
        <w:rPr>
          <w:rFonts w:ascii="Times New Roman" w:hAnsi="Times New Roman" w:cs="Times New Roman"/>
          <w:sz w:val="24"/>
          <w:szCs w:val="24"/>
        </w:rPr>
        <w:t xml:space="preserve"> </w:t>
      </w:r>
      <w:r w:rsidR="001B75ED" w:rsidRPr="00FB1CAD">
        <w:rPr>
          <w:rFonts w:ascii="Times New Roman" w:eastAsia="Calibri" w:hAnsi="Times New Roman" w:cs="Times New Roman"/>
          <w:sz w:val="24"/>
          <w:szCs w:val="24"/>
        </w:rPr>
        <w:t xml:space="preserve">Источниками </w:t>
      </w:r>
      <w:r w:rsidRPr="00FB1CAD">
        <w:rPr>
          <w:rFonts w:ascii="Times New Roman" w:eastAsia="Calibri" w:hAnsi="Times New Roman" w:cs="Times New Roman"/>
          <w:sz w:val="24"/>
          <w:szCs w:val="24"/>
        </w:rPr>
        <w:t xml:space="preserve">финансового </w:t>
      </w:r>
      <w:r w:rsidR="005F4DDB" w:rsidRPr="00FB1CAD">
        <w:rPr>
          <w:rFonts w:ascii="Times New Roman" w:eastAsia="Calibri" w:hAnsi="Times New Roman" w:cs="Times New Roman"/>
          <w:sz w:val="24"/>
          <w:szCs w:val="24"/>
        </w:rPr>
        <w:t>обеспечения мероприятий</w:t>
      </w:r>
      <w:r w:rsidR="001B75ED" w:rsidRPr="00FB1CAD">
        <w:rPr>
          <w:rFonts w:ascii="Times New Roman" w:eastAsia="Calibri" w:hAnsi="Times New Roman" w:cs="Times New Roman"/>
          <w:sz w:val="24"/>
          <w:szCs w:val="24"/>
        </w:rPr>
        <w:t xml:space="preserve"> </w:t>
      </w:r>
      <w:r w:rsidR="00151890" w:rsidRPr="00FB1CAD">
        <w:rPr>
          <w:rFonts w:ascii="Times New Roman" w:eastAsia="Calibri" w:hAnsi="Times New Roman" w:cs="Times New Roman"/>
          <w:sz w:val="24"/>
          <w:szCs w:val="24"/>
        </w:rPr>
        <w:t>на 2022 год</w:t>
      </w:r>
      <w:r w:rsidR="001B75ED" w:rsidRPr="00FB1CAD">
        <w:rPr>
          <w:rFonts w:ascii="Times New Roman" w:eastAsia="Calibri" w:hAnsi="Times New Roman" w:cs="Times New Roman"/>
          <w:sz w:val="24"/>
          <w:szCs w:val="24"/>
        </w:rPr>
        <w:t xml:space="preserve"> опред</w:t>
      </w:r>
      <w:r w:rsidR="005011B1" w:rsidRPr="00FB1CAD">
        <w:rPr>
          <w:rFonts w:ascii="Times New Roman" w:eastAsia="Calibri" w:hAnsi="Times New Roman" w:cs="Times New Roman"/>
          <w:sz w:val="24"/>
          <w:szCs w:val="24"/>
        </w:rPr>
        <w:t>елены средства местного бюджета</w:t>
      </w:r>
      <w:r w:rsidR="005011B1" w:rsidRPr="00FB1CAD">
        <w:rPr>
          <w:rFonts w:ascii="Times New Roman" w:eastAsia="Calibri" w:hAnsi="Times New Roman" w:cs="Times New Roman"/>
          <w:b/>
          <w:sz w:val="24"/>
          <w:szCs w:val="24"/>
        </w:rPr>
        <w:t xml:space="preserve">, </w:t>
      </w:r>
      <w:r w:rsidR="005011B1" w:rsidRPr="00E96730">
        <w:rPr>
          <w:rFonts w:ascii="Times New Roman" w:eastAsia="Calibri" w:hAnsi="Times New Roman" w:cs="Times New Roman"/>
          <w:i/>
          <w:sz w:val="24"/>
          <w:szCs w:val="24"/>
          <w:u w:val="single"/>
        </w:rPr>
        <w:t>средства федерального бюджета не предусмотрены.</w:t>
      </w:r>
    </w:p>
    <w:p w:rsidR="005F4DDB" w:rsidRPr="00FF2E90" w:rsidRDefault="005F4DDB" w:rsidP="00FB1CAD">
      <w:pPr>
        <w:autoSpaceDE w:val="0"/>
        <w:autoSpaceDN w:val="0"/>
        <w:adjustRightInd w:val="0"/>
        <w:ind w:firstLine="709"/>
        <w:jc w:val="both"/>
        <w:rPr>
          <w:rFonts w:eastAsia="Calibri"/>
        </w:rPr>
      </w:pPr>
      <w:r w:rsidRPr="00FF2E90">
        <w:t>Правовым основанием разработки данной подпрограммы, в том числе послужила подпрограмма «Молодым семьям – доступное жилье» на 2019-2024 годы государственной программы Иркутской области «Доступное жилье» на 2019-2024 годы, утвержденной Постановлением Правительства Иркутской области от 31.10.2018г. №780-пп, целью которой</w:t>
      </w:r>
      <w:r w:rsidRPr="00FF2E90">
        <w:rPr>
          <w:rFonts w:eastAsia="Calibri"/>
        </w:rPr>
        <w:t xml:space="preserve"> является создание механизма государственной поддержки молодых семей в решении жилищной проблемы в Иркутской области. Для достижения поставленной цели предполагается решение основной задачи по оказанию за счет средств областного бюджета поддержки муниципальным образованиям Иркутской области, привлекающим для решения жилищной проблемы молодых семей, финансовые ресурсы на местном уровне путем консолидации бюджетных и внебюджетных источников финансирования.</w:t>
      </w:r>
    </w:p>
    <w:p w:rsidR="001A455A" w:rsidRDefault="001A455A" w:rsidP="00FF2E90">
      <w:pPr>
        <w:tabs>
          <w:tab w:val="left" w:pos="851"/>
        </w:tabs>
        <w:ind w:firstLine="567"/>
        <w:contextualSpacing/>
        <w:jc w:val="center"/>
        <w:outlineLvl w:val="2"/>
        <w:rPr>
          <w:rFonts w:eastAsia="Calibri"/>
          <w:b/>
          <w:i/>
          <w:lang w:eastAsia="en-US"/>
        </w:rPr>
      </w:pPr>
    </w:p>
    <w:p w:rsidR="001B75ED" w:rsidRPr="002F5191" w:rsidRDefault="001B75ED" w:rsidP="00FF2E90">
      <w:pPr>
        <w:tabs>
          <w:tab w:val="left" w:pos="851"/>
        </w:tabs>
        <w:ind w:firstLine="567"/>
        <w:contextualSpacing/>
        <w:jc w:val="center"/>
        <w:outlineLvl w:val="2"/>
        <w:rPr>
          <w:rFonts w:eastAsia="Calibri"/>
          <w:b/>
          <w:i/>
          <w:lang w:eastAsia="en-US"/>
        </w:rPr>
      </w:pPr>
      <w:r w:rsidRPr="002F5191">
        <w:rPr>
          <w:rFonts w:eastAsia="Calibri"/>
          <w:b/>
          <w:i/>
          <w:lang w:eastAsia="en-US"/>
        </w:rPr>
        <w:t>МП «Реализация полномочий в области социальной политики»</w:t>
      </w:r>
    </w:p>
    <w:p w:rsidR="00FF2E90" w:rsidRPr="002F5191" w:rsidRDefault="00FF2E90" w:rsidP="001B75ED">
      <w:pPr>
        <w:tabs>
          <w:tab w:val="left" w:pos="851"/>
        </w:tabs>
        <w:ind w:firstLine="567"/>
        <w:contextualSpacing/>
        <w:jc w:val="both"/>
        <w:outlineLvl w:val="2"/>
        <w:rPr>
          <w:rFonts w:eastAsia="Calibri"/>
          <w:b/>
          <w:i/>
          <w:lang w:eastAsia="en-US"/>
        </w:rPr>
      </w:pPr>
    </w:p>
    <w:p w:rsidR="001B75ED" w:rsidRPr="001B75ED" w:rsidRDefault="00F414CB" w:rsidP="001B75ED">
      <w:pPr>
        <w:tabs>
          <w:tab w:val="left" w:pos="0"/>
        </w:tabs>
        <w:ind w:firstLine="567"/>
        <w:contextualSpacing/>
        <w:jc w:val="both"/>
        <w:outlineLvl w:val="2"/>
        <w:rPr>
          <w:rFonts w:eastAsia="Calibri"/>
          <w:lang w:eastAsia="en-US"/>
        </w:rPr>
      </w:pPr>
      <w:r>
        <w:rPr>
          <w:rFonts w:eastAsia="Calibri"/>
          <w:lang w:eastAsia="en-US"/>
        </w:rPr>
        <w:t>Муниципальная программа</w:t>
      </w:r>
      <w:r w:rsidR="001B75ED" w:rsidRPr="001B75ED">
        <w:rPr>
          <w:rFonts w:eastAsia="Calibri"/>
          <w:lang w:eastAsia="en-US"/>
        </w:rPr>
        <w:t xml:space="preserve"> «Реализация полномочий в области социальной политики» </w:t>
      </w:r>
      <w:r>
        <w:rPr>
          <w:rFonts w:eastAsia="Calibri"/>
          <w:lang w:eastAsia="en-US"/>
        </w:rPr>
        <w:t xml:space="preserve">(далее – МП, МП «Реализация полномочий) </w:t>
      </w:r>
      <w:r w:rsidR="001B75ED" w:rsidRPr="001B75ED">
        <w:rPr>
          <w:rFonts w:eastAsia="Calibri"/>
          <w:lang w:eastAsia="en-US"/>
        </w:rPr>
        <w:t>(</w:t>
      </w:r>
      <w:r w:rsidR="001B75ED" w:rsidRPr="001B75ED">
        <w:rPr>
          <w:rFonts w:eastAsia="Calibri"/>
          <w:b/>
          <w:lang w:eastAsia="en-US"/>
        </w:rPr>
        <w:t>КСЦР 1000000000</w:t>
      </w:r>
      <w:r w:rsidR="001B75ED" w:rsidRPr="001B75ED">
        <w:rPr>
          <w:rFonts w:eastAsia="Calibri"/>
          <w:lang w:eastAsia="en-US"/>
        </w:rPr>
        <w:t xml:space="preserve">) утверждена 01.09.2017 № 616 в целях реализации полномочий в области социальной политики. </w:t>
      </w:r>
    </w:p>
    <w:p w:rsidR="00C226FF" w:rsidRDefault="001B75ED" w:rsidP="001B75ED">
      <w:pPr>
        <w:ind w:firstLine="567"/>
        <w:jc w:val="both"/>
        <w:rPr>
          <w:rFonts w:eastAsia="Calibri"/>
          <w:spacing w:val="3"/>
          <w:lang w:eastAsia="en-US"/>
        </w:rPr>
      </w:pPr>
      <w:r w:rsidRPr="001B75ED">
        <w:rPr>
          <w:rFonts w:eastAsia="Calibri"/>
          <w:lang w:eastAsia="en-US"/>
        </w:rPr>
        <w:t>Объем бюджетных ассигнований на реализацию мероприятий МП на 202</w:t>
      </w:r>
      <w:r w:rsidR="00FF2E90">
        <w:rPr>
          <w:rFonts w:eastAsia="Calibri"/>
          <w:lang w:eastAsia="en-US"/>
        </w:rPr>
        <w:t>3</w:t>
      </w:r>
      <w:r w:rsidRPr="001B75ED">
        <w:rPr>
          <w:rFonts w:eastAsia="Calibri"/>
          <w:lang w:eastAsia="en-US"/>
        </w:rPr>
        <w:t xml:space="preserve"> год предусмотрен в сумме </w:t>
      </w:r>
      <w:r w:rsidR="003812D7">
        <w:rPr>
          <w:rFonts w:eastAsia="Calibri"/>
          <w:b/>
          <w:lang w:eastAsia="en-US"/>
        </w:rPr>
        <w:t>27 577,2</w:t>
      </w:r>
      <w:r w:rsidRPr="001B75ED">
        <w:rPr>
          <w:rFonts w:eastAsia="Calibri"/>
          <w:b/>
          <w:lang w:eastAsia="en-US"/>
        </w:rPr>
        <w:t xml:space="preserve"> тыс. рублей</w:t>
      </w:r>
      <w:bookmarkStart w:id="2" w:name="_Hlk88821190"/>
      <w:r w:rsidR="00AA5BF4">
        <w:rPr>
          <w:rFonts w:eastAsia="Calibri"/>
          <w:lang w:eastAsia="en-US"/>
        </w:rPr>
        <w:t xml:space="preserve">. </w:t>
      </w:r>
      <w:r w:rsidRPr="001B75ED">
        <w:rPr>
          <w:rFonts w:eastAsia="Calibri"/>
          <w:spacing w:val="3"/>
          <w:lang w:eastAsia="en-US"/>
        </w:rPr>
        <w:t xml:space="preserve">В сравнении с объемом </w:t>
      </w:r>
      <w:r w:rsidR="00066C3D">
        <w:rPr>
          <w:rFonts w:eastAsia="Calibri"/>
          <w:spacing w:val="3"/>
          <w:lang w:eastAsia="en-US"/>
        </w:rPr>
        <w:t xml:space="preserve">прогнозных </w:t>
      </w:r>
      <w:r w:rsidR="00687BA9">
        <w:rPr>
          <w:rFonts w:eastAsia="Calibri"/>
          <w:spacing w:val="3"/>
          <w:lang w:eastAsia="en-US"/>
        </w:rPr>
        <w:t>показателей на</w:t>
      </w:r>
      <w:r w:rsidRPr="001B75ED">
        <w:rPr>
          <w:rFonts w:eastAsia="Calibri"/>
          <w:spacing w:val="3"/>
          <w:lang w:eastAsia="en-US"/>
        </w:rPr>
        <w:t xml:space="preserve"> 202</w:t>
      </w:r>
      <w:r w:rsidR="00AA5BF4">
        <w:rPr>
          <w:rFonts w:eastAsia="Calibri"/>
          <w:spacing w:val="3"/>
          <w:lang w:eastAsia="en-US"/>
        </w:rPr>
        <w:t>2</w:t>
      </w:r>
      <w:r w:rsidRPr="001B75ED">
        <w:rPr>
          <w:rFonts w:eastAsia="Calibri"/>
          <w:spacing w:val="3"/>
          <w:lang w:eastAsia="en-US"/>
        </w:rPr>
        <w:t xml:space="preserve"> год</w:t>
      </w:r>
      <w:r w:rsidR="006B36ED">
        <w:rPr>
          <w:rFonts w:eastAsia="Calibri"/>
          <w:spacing w:val="3"/>
          <w:lang w:eastAsia="en-US"/>
        </w:rPr>
        <w:t xml:space="preserve">, бюджетные ассигнования на очередной финансовый год </w:t>
      </w:r>
      <w:r w:rsidR="00A222E5">
        <w:rPr>
          <w:rFonts w:eastAsia="Calibri"/>
          <w:spacing w:val="3"/>
          <w:lang w:eastAsia="en-US"/>
        </w:rPr>
        <w:t>увеличены</w:t>
      </w:r>
      <w:r w:rsidRPr="001B75ED">
        <w:rPr>
          <w:rFonts w:eastAsia="Calibri"/>
          <w:spacing w:val="3"/>
          <w:lang w:eastAsia="en-US"/>
        </w:rPr>
        <w:t xml:space="preserve"> на </w:t>
      </w:r>
      <w:r w:rsidR="00A222E5">
        <w:rPr>
          <w:rFonts w:eastAsia="Calibri"/>
          <w:spacing w:val="3"/>
          <w:lang w:eastAsia="en-US"/>
        </w:rPr>
        <w:t xml:space="preserve">1 759,4 </w:t>
      </w:r>
      <w:r w:rsidRPr="001B75ED">
        <w:rPr>
          <w:rFonts w:eastAsia="Calibri"/>
          <w:spacing w:val="3"/>
          <w:lang w:eastAsia="en-US"/>
        </w:rPr>
        <w:t xml:space="preserve">тыс. рублей или на </w:t>
      </w:r>
      <w:r w:rsidR="00A222E5">
        <w:rPr>
          <w:rFonts w:eastAsia="Calibri"/>
          <w:spacing w:val="3"/>
          <w:lang w:eastAsia="en-US"/>
        </w:rPr>
        <w:t>6,8</w:t>
      </w:r>
      <w:r w:rsidRPr="001B75ED">
        <w:rPr>
          <w:rFonts w:eastAsia="Calibri"/>
          <w:spacing w:val="3"/>
          <w:lang w:eastAsia="en-US"/>
        </w:rPr>
        <w:t xml:space="preserve">%. </w:t>
      </w:r>
      <w:bookmarkEnd w:id="2"/>
    </w:p>
    <w:p w:rsidR="001B75ED" w:rsidRPr="001B75ED" w:rsidRDefault="006B36ED" w:rsidP="001B75ED">
      <w:pPr>
        <w:ind w:firstLine="567"/>
        <w:jc w:val="both"/>
        <w:rPr>
          <w:rFonts w:eastAsia="Calibri"/>
          <w:lang w:eastAsia="en-US"/>
        </w:rPr>
      </w:pPr>
      <w:r>
        <w:rPr>
          <w:rFonts w:eastAsia="Calibri"/>
          <w:lang w:eastAsia="en-US"/>
        </w:rPr>
        <w:t>Анализ изменений бюджетных ассигнований на реализацию МП представлен в таблице</w:t>
      </w:r>
      <w:r w:rsidR="00687BA9">
        <w:rPr>
          <w:rFonts w:eastAsia="Calibri"/>
          <w:lang w:eastAsia="en-US"/>
        </w:rPr>
        <w:t>.</w:t>
      </w:r>
    </w:p>
    <w:p w:rsidR="006B36ED" w:rsidRPr="004E22EF" w:rsidRDefault="002F2E3D" w:rsidP="006B36ED">
      <w:pPr>
        <w:tabs>
          <w:tab w:val="left" w:pos="0"/>
        </w:tabs>
        <w:ind w:firstLine="567"/>
        <w:contextualSpacing/>
        <w:jc w:val="right"/>
        <w:outlineLvl w:val="2"/>
        <w:rPr>
          <w:rFonts w:eastAsia="Calibri"/>
          <w:color w:val="000000"/>
          <w:spacing w:val="3"/>
        </w:rPr>
      </w:pPr>
      <w:r>
        <w:rPr>
          <w:rFonts w:eastAsia="Calibri"/>
          <w:color w:val="000000"/>
          <w:spacing w:val="3"/>
        </w:rPr>
        <w:t>Т</w:t>
      </w:r>
      <w:r w:rsidR="006B36ED" w:rsidRPr="004E22EF">
        <w:rPr>
          <w:rFonts w:eastAsia="Calibri"/>
          <w:color w:val="000000"/>
          <w:spacing w:val="3"/>
        </w:rPr>
        <w:t>ыс. рублей</w:t>
      </w:r>
    </w:p>
    <w:tbl>
      <w:tblPr>
        <w:tblStyle w:val="2"/>
        <w:tblW w:w="9747" w:type="dxa"/>
        <w:tblLook w:val="04A0"/>
      </w:tblPr>
      <w:tblGrid>
        <w:gridCol w:w="5304"/>
        <w:gridCol w:w="1183"/>
        <w:gridCol w:w="1134"/>
        <w:gridCol w:w="1127"/>
        <w:gridCol w:w="999"/>
      </w:tblGrid>
      <w:tr w:rsidR="003812D7" w:rsidRPr="004E22EF" w:rsidTr="003812D7">
        <w:trPr>
          <w:trHeight w:val="470"/>
        </w:trPr>
        <w:tc>
          <w:tcPr>
            <w:tcW w:w="530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812D7" w:rsidRPr="00066C3D" w:rsidRDefault="003812D7" w:rsidP="00D70023">
            <w:pPr>
              <w:tabs>
                <w:tab w:val="left" w:pos="567"/>
              </w:tabs>
              <w:jc w:val="center"/>
              <w:rPr>
                <w:b/>
                <w:sz w:val="18"/>
                <w:szCs w:val="18"/>
              </w:rPr>
            </w:pPr>
            <w:r w:rsidRPr="00066C3D">
              <w:rPr>
                <w:b/>
              </w:rPr>
              <w:tab/>
            </w:r>
            <w:r w:rsidRPr="00066C3D">
              <w:rPr>
                <w:b/>
                <w:sz w:val="18"/>
                <w:szCs w:val="18"/>
              </w:rPr>
              <w:t>Наименование</w:t>
            </w:r>
          </w:p>
          <w:p w:rsidR="003812D7" w:rsidRPr="00066C3D" w:rsidRDefault="003812D7" w:rsidP="00D70023">
            <w:pPr>
              <w:tabs>
                <w:tab w:val="left" w:pos="567"/>
              </w:tabs>
              <w:jc w:val="center"/>
              <w:rPr>
                <w:b/>
              </w:rPr>
            </w:pPr>
            <w:r w:rsidRPr="00066C3D">
              <w:rPr>
                <w:b/>
                <w:sz w:val="18"/>
                <w:szCs w:val="18"/>
              </w:rPr>
              <w:t xml:space="preserve"> муниципальной программы, подпрограммы</w:t>
            </w:r>
          </w:p>
        </w:tc>
        <w:tc>
          <w:tcPr>
            <w:tcW w:w="118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3812D7" w:rsidRPr="00BE29C3" w:rsidRDefault="003812D7" w:rsidP="00B66AF7">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3812D7" w:rsidRPr="00BE29C3" w:rsidRDefault="003812D7" w:rsidP="00B66AF7">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3812D7" w:rsidRPr="00066C3D" w:rsidRDefault="003812D7" w:rsidP="00D16C1E">
            <w:pPr>
              <w:tabs>
                <w:tab w:val="left" w:pos="567"/>
              </w:tabs>
              <w:jc w:val="center"/>
              <w:rPr>
                <w:b/>
                <w:sz w:val="20"/>
                <w:szCs w:val="20"/>
              </w:rPr>
            </w:pPr>
            <w:r w:rsidRPr="00066C3D">
              <w:rPr>
                <w:b/>
                <w:sz w:val="20"/>
                <w:szCs w:val="20"/>
              </w:rPr>
              <w:t>Отклонение</w:t>
            </w:r>
          </w:p>
        </w:tc>
      </w:tr>
      <w:tr w:rsidR="006B36ED" w:rsidRPr="004E22EF" w:rsidTr="00EA28C5">
        <w:trPr>
          <w:trHeight w:val="520"/>
        </w:trPr>
        <w:tc>
          <w:tcPr>
            <w:tcW w:w="5304" w:type="dxa"/>
            <w:vMerge/>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6B36ED" w:rsidRPr="00066C3D" w:rsidRDefault="006B36ED" w:rsidP="00D16C1E">
            <w:pPr>
              <w:tabs>
                <w:tab w:val="left" w:pos="567"/>
              </w:tabs>
              <w:jc w:val="center"/>
              <w:rPr>
                <w:b/>
              </w:rPr>
            </w:pPr>
          </w:p>
        </w:tc>
        <w:tc>
          <w:tcPr>
            <w:tcW w:w="1183"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6B36ED" w:rsidRPr="00066C3D" w:rsidRDefault="006B36ED" w:rsidP="00D16C1E">
            <w:pPr>
              <w:tabs>
                <w:tab w:val="left" w:pos="567"/>
              </w:tabs>
              <w:jc w:val="center"/>
              <w:rPr>
                <w:b/>
                <w:sz w:val="20"/>
                <w:szCs w:val="20"/>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6B36ED" w:rsidRPr="00066C3D" w:rsidRDefault="006B36ED" w:rsidP="00D16C1E">
            <w:pPr>
              <w:tabs>
                <w:tab w:val="left" w:pos="567"/>
              </w:tabs>
              <w:jc w:val="center"/>
              <w:rPr>
                <w:b/>
                <w:sz w:val="20"/>
                <w:szCs w:val="20"/>
              </w:rPr>
            </w:pPr>
          </w:p>
        </w:tc>
        <w:tc>
          <w:tcPr>
            <w:tcW w:w="1127"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6B36ED" w:rsidRPr="00066C3D" w:rsidRDefault="006B36ED" w:rsidP="00D16C1E">
            <w:pPr>
              <w:tabs>
                <w:tab w:val="left" w:pos="567"/>
              </w:tabs>
              <w:jc w:val="center"/>
              <w:rPr>
                <w:b/>
                <w:sz w:val="20"/>
                <w:szCs w:val="20"/>
              </w:rPr>
            </w:pPr>
            <w:r w:rsidRPr="00066C3D">
              <w:rPr>
                <w:b/>
                <w:sz w:val="20"/>
                <w:szCs w:val="20"/>
              </w:rPr>
              <w:t>сумма</w:t>
            </w:r>
          </w:p>
        </w:tc>
        <w:tc>
          <w:tcPr>
            <w:tcW w:w="999"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6B36ED" w:rsidRPr="00066C3D" w:rsidRDefault="006B36ED" w:rsidP="00D16C1E">
            <w:pPr>
              <w:tabs>
                <w:tab w:val="left" w:pos="567"/>
              </w:tabs>
              <w:jc w:val="center"/>
              <w:rPr>
                <w:b/>
                <w:sz w:val="20"/>
                <w:szCs w:val="20"/>
              </w:rPr>
            </w:pPr>
            <w:r w:rsidRPr="00066C3D">
              <w:rPr>
                <w:b/>
                <w:sz w:val="20"/>
                <w:szCs w:val="20"/>
              </w:rPr>
              <w:t>%</w:t>
            </w:r>
          </w:p>
        </w:tc>
      </w:tr>
      <w:tr w:rsidR="006B36ED" w:rsidRPr="004E22EF" w:rsidTr="00395F44">
        <w:trPr>
          <w:trHeight w:val="261"/>
        </w:trPr>
        <w:tc>
          <w:tcPr>
            <w:tcW w:w="530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6B36ED" w:rsidRPr="00395F44" w:rsidRDefault="006B36ED" w:rsidP="00D16C1E">
            <w:pPr>
              <w:jc w:val="center"/>
              <w:rPr>
                <w:sz w:val="16"/>
                <w:szCs w:val="16"/>
              </w:rPr>
            </w:pPr>
            <w:r w:rsidRPr="00395F44">
              <w:rPr>
                <w:sz w:val="16"/>
                <w:szCs w:val="16"/>
              </w:rPr>
              <w:t>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B36ED" w:rsidRPr="00395F44" w:rsidRDefault="006B36ED" w:rsidP="00D16C1E">
            <w:pPr>
              <w:tabs>
                <w:tab w:val="left" w:pos="567"/>
              </w:tabs>
              <w:jc w:val="center"/>
              <w:rPr>
                <w:sz w:val="16"/>
                <w:szCs w:val="16"/>
              </w:rPr>
            </w:pPr>
            <w:r w:rsidRPr="00395F44">
              <w:rPr>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B36ED" w:rsidRPr="00395F44" w:rsidRDefault="006B36ED" w:rsidP="00D16C1E">
            <w:pPr>
              <w:tabs>
                <w:tab w:val="left" w:pos="567"/>
              </w:tabs>
              <w:jc w:val="center"/>
              <w:rPr>
                <w:sz w:val="16"/>
                <w:szCs w:val="16"/>
              </w:rPr>
            </w:pPr>
            <w:r w:rsidRPr="00395F44">
              <w:rPr>
                <w:sz w:val="16"/>
                <w:szCs w:val="16"/>
              </w:rPr>
              <w:t>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B36ED" w:rsidRPr="00395F44" w:rsidRDefault="006B36ED" w:rsidP="00D16C1E">
            <w:pPr>
              <w:tabs>
                <w:tab w:val="left" w:pos="567"/>
              </w:tabs>
              <w:jc w:val="center"/>
              <w:rPr>
                <w:sz w:val="16"/>
                <w:szCs w:val="16"/>
              </w:rPr>
            </w:pPr>
            <w:r w:rsidRPr="00395F44">
              <w:rPr>
                <w:sz w:val="16"/>
                <w:szCs w:val="16"/>
              </w:rPr>
              <w:t>4=3-2</w:t>
            </w:r>
          </w:p>
        </w:tc>
        <w:tc>
          <w:tcPr>
            <w:tcW w:w="99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B36ED" w:rsidRPr="00395F44" w:rsidRDefault="006B36ED" w:rsidP="00D16C1E">
            <w:pPr>
              <w:tabs>
                <w:tab w:val="left" w:pos="567"/>
              </w:tabs>
              <w:jc w:val="center"/>
              <w:rPr>
                <w:sz w:val="16"/>
                <w:szCs w:val="16"/>
              </w:rPr>
            </w:pPr>
            <w:r w:rsidRPr="00395F44">
              <w:rPr>
                <w:sz w:val="16"/>
                <w:szCs w:val="16"/>
              </w:rPr>
              <w:t>5=</w:t>
            </w:r>
            <w:r w:rsidR="00066C3D" w:rsidRPr="00395F44">
              <w:rPr>
                <w:sz w:val="16"/>
                <w:szCs w:val="16"/>
              </w:rPr>
              <w:t>4</w:t>
            </w:r>
            <w:r w:rsidRPr="00395F44">
              <w:rPr>
                <w:sz w:val="16"/>
                <w:szCs w:val="16"/>
              </w:rPr>
              <w:t>/2*100</w:t>
            </w:r>
          </w:p>
        </w:tc>
      </w:tr>
      <w:tr w:rsidR="00B66AF7" w:rsidRPr="004E22EF" w:rsidTr="003812D7">
        <w:tc>
          <w:tcPr>
            <w:tcW w:w="5304" w:type="dxa"/>
            <w:tcBorders>
              <w:top w:val="single" w:sz="4" w:space="0" w:color="000000"/>
              <w:left w:val="single" w:sz="4" w:space="0" w:color="000000"/>
              <w:bottom w:val="single" w:sz="4" w:space="0" w:color="000000"/>
              <w:right w:val="single" w:sz="4" w:space="0" w:color="000000"/>
            </w:tcBorders>
          </w:tcPr>
          <w:p w:rsidR="00B66AF7" w:rsidRPr="004E22EF" w:rsidRDefault="00B66AF7" w:rsidP="00912C12">
            <w:pPr>
              <w:tabs>
                <w:tab w:val="left" w:pos="567"/>
              </w:tabs>
              <w:jc w:val="both"/>
            </w:pPr>
            <w:r w:rsidRPr="001B75ED">
              <w:rPr>
                <w:rFonts w:eastAsia="Calibri"/>
                <w:b/>
                <w:bCs/>
                <w:sz w:val="18"/>
                <w:szCs w:val="18"/>
                <w:lang w:eastAsia="en-US"/>
              </w:rPr>
              <w:t>МП "Реализация полномочий в области социальной политики", всего:</w:t>
            </w:r>
          </w:p>
        </w:tc>
        <w:tc>
          <w:tcPr>
            <w:tcW w:w="1183" w:type="dxa"/>
            <w:tcBorders>
              <w:top w:val="single" w:sz="4" w:space="0" w:color="000000"/>
              <w:left w:val="single" w:sz="4" w:space="0" w:color="000000"/>
              <w:bottom w:val="single" w:sz="4" w:space="0" w:color="000000"/>
              <w:right w:val="single" w:sz="4" w:space="0" w:color="000000"/>
            </w:tcBorders>
            <w:vAlign w:val="center"/>
          </w:tcPr>
          <w:p w:rsidR="00B66AF7" w:rsidRPr="00141F2F" w:rsidRDefault="00B66AF7" w:rsidP="00B66AF7">
            <w:pPr>
              <w:widowControl w:val="0"/>
              <w:ind w:left="-102" w:right="-102"/>
              <w:jc w:val="center"/>
              <w:rPr>
                <w:b/>
                <w:bCs/>
                <w:sz w:val="16"/>
                <w:szCs w:val="16"/>
              </w:rPr>
            </w:pPr>
            <w:r w:rsidRPr="00141F2F">
              <w:rPr>
                <w:b/>
                <w:bCs/>
                <w:sz w:val="16"/>
                <w:szCs w:val="16"/>
              </w:rPr>
              <w:t>25 817,8</w:t>
            </w:r>
          </w:p>
        </w:tc>
        <w:tc>
          <w:tcPr>
            <w:tcW w:w="1134"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B66AF7" w:rsidP="00D16C1E">
            <w:pPr>
              <w:tabs>
                <w:tab w:val="left" w:pos="567"/>
              </w:tabs>
              <w:jc w:val="center"/>
              <w:rPr>
                <w:b/>
                <w:sz w:val="18"/>
                <w:szCs w:val="18"/>
              </w:rPr>
            </w:pPr>
            <w:r>
              <w:rPr>
                <w:b/>
                <w:sz w:val="18"/>
                <w:szCs w:val="18"/>
              </w:rPr>
              <w:t>27 577,2</w:t>
            </w:r>
          </w:p>
        </w:tc>
        <w:tc>
          <w:tcPr>
            <w:tcW w:w="1127"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AA5BF4" w:rsidP="00E472B6">
            <w:pPr>
              <w:tabs>
                <w:tab w:val="left" w:pos="567"/>
              </w:tabs>
              <w:jc w:val="center"/>
              <w:rPr>
                <w:b/>
                <w:sz w:val="18"/>
                <w:szCs w:val="18"/>
              </w:rPr>
            </w:pPr>
            <w:r>
              <w:rPr>
                <w:b/>
                <w:sz w:val="18"/>
                <w:szCs w:val="18"/>
              </w:rPr>
              <w:t>+1 759,4</w:t>
            </w:r>
          </w:p>
        </w:tc>
        <w:tc>
          <w:tcPr>
            <w:tcW w:w="999"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AA5BF4" w:rsidP="00D16C1E">
            <w:pPr>
              <w:tabs>
                <w:tab w:val="left" w:pos="567"/>
              </w:tabs>
              <w:jc w:val="center"/>
              <w:rPr>
                <w:b/>
                <w:sz w:val="18"/>
                <w:szCs w:val="18"/>
              </w:rPr>
            </w:pPr>
            <w:r>
              <w:rPr>
                <w:b/>
                <w:sz w:val="18"/>
                <w:szCs w:val="18"/>
              </w:rPr>
              <w:t>+6,8</w:t>
            </w:r>
          </w:p>
        </w:tc>
      </w:tr>
      <w:tr w:rsidR="00B66AF7" w:rsidRPr="004E22EF" w:rsidTr="003812D7">
        <w:tc>
          <w:tcPr>
            <w:tcW w:w="5304" w:type="dxa"/>
            <w:tcBorders>
              <w:top w:val="single" w:sz="4" w:space="0" w:color="000000"/>
              <w:left w:val="single" w:sz="4" w:space="0" w:color="000000"/>
              <w:bottom w:val="single" w:sz="4" w:space="0" w:color="000000"/>
              <w:right w:val="single" w:sz="4" w:space="0" w:color="000000"/>
            </w:tcBorders>
          </w:tcPr>
          <w:p w:rsidR="00B66AF7" w:rsidRPr="004E22EF" w:rsidRDefault="00B66AF7" w:rsidP="00D16C1E">
            <w:pPr>
              <w:tabs>
                <w:tab w:val="left" w:pos="567"/>
              </w:tabs>
            </w:pPr>
            <w:r w:rsidRPr="001B75ED">
              <w:rPr>
                <w:rFonts w:eastAsia="Calibri"/>
                <w:sz w:val="18"/>
                <w:szCs w:val="18"/>
                <w:lang w:eastAsia="en-US"/>
              </w:rPr>
              <w:t>ПП "Муниципальная пенсия"</w:t>
            </w:r>
          </w:p>
        </w:tc>
        <w:tc>
          <w:tcPr>
            <w:tcW w:w="1183" w:type="dxa"/>
            <w:tcBorders>
              <w:top w:val="single" w:sz="4" w:space="0" w:color="000000"/>
              <w:left w:val="single" w:sz="4" w:space="0" w:color="000000"/>
              <w:bottom w:val="single" w:sz="4" w:space="0" w:color="000000"/>
              <w:right w:val="single" w:sz="4" w:space="0" w:color="000000"/>
            </w:tcBorders>
            <w:vAlign w:val="center"/>
          </w:tcPr>
          <w:p w:rsidR="00B66AF7" w:rsidRPr="00141F2F" w:rsidRDefault="00B66AF7" w:rsidP="00B66AF7">
            <w:pPr>
              <w:widowControl w:val="0"/>
              <w:ind w:left="-102" w:right="-102"/>
              <w:jc w:val="center"/>
              <w:rPr>
                <w:i/>
                <w:iCs/>
                <w:sz w:val="16"/>
                <w:szCs w:val="16"/>
              </w:rPr>
            </w:pPr>
            <w:r w:rsidRPr="00141F2F">
              <w:rPr>
                <w:sz w:val="16"/>
                <w:szCs w:val="16"/>
              </w:rPr>
              <w:t>9 771,0</w:t>
            </w:r>
            <w:r w:rsidRPr="00141F2F">
              <w:rPr>
                <w:i/>
                <w:iCs/>
                <w:sz w:val="16"/>
                <w:szCs w:val="16"/>
              </w:rPr>
              <w:t> </w:t>
            </w:r>
          </w:p>
        </w:tc>
        <w:tc>
          <w:tcPr>
            <w:tcW w:w="1134"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B66AF7" w:rsidP="00D16C1E">
            <w:pPr>
              <w:tabs>
                <w:tab w:val="left" w:pos="567"/>
              </w:tabs>
              <w:jc w:val="center"/>
              <w:rPr>
                <w:sz w:val="18"/>
                <w:szCs w:val="18"/>
              </w:rPr>
            </w:pPr>
            <w:r>
              <w:rPr>
                <w:sz w:val="18"/>
                <w:szCs w:val="18"/>
              </w:rPr>
              <w:t>11 083,0</w:t>
            </w:r>
          </w:p>
        </w:tc>
        <w:tc>
          <w:tcPr>
            <w:tcW w:w="1127"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AA5BF4" w:rsidP="00E472B6">
            <w:pPr>
              <w:tabs>
                <w:tab w:val="left" w:pos="567"/>
              </w:tabs>
              <w:jc w:val="center"/>
              <w:rPr>
                <w:sz w:val="18"/>
                <w:szCs w:val="18"/>
              </w:rPr>
            </w:pPr>
            <w:r>
              <w:rPr>
                <w:sz w:val="18"/>
                <w:szCs w:val="18"/>
              </w:rPr>
              <w:t>+1 312,0</w:t>
            </w:r>
          </w:p>
        </w:tc>
        <w:tc>
          <w:tcPr>
            <w:tcW w:w="999"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AA5BF4" w:rsidP="00D16C1E">
            <w:pPr>
              <w:tabs>
                <w:tab w:val="left" w:pos="567"/>
              </w:tabs>
              <w:jc w:val="center"/>
              <w:rPr>
                <w:sz w:val="18"/>
                <w:szCs w:val="18"/>
              </w:rPr>
            </w:pPr>
            <w:r>
              <w:rPr>
                <w:sz w:val="18"/>
                <w:szCs w:val="18"/>
              </w:rPr>
              <w:t>+13,4</w:t>
            </w:r>
          </w:p>
        </w:tc>
      </w:tr>
      <w:tr w:rsidR="00B66AF7" w:rsidRPr="004E22EF" w:rsidTr="003812D7">
        <w:tc>
          <w:tcPr>
            <w:tcW w:w="5304" w:type="dxa"/>
            <w:tcBorders>
              <w:top w:val="single" w:sz="4" w:space="0" w:color="000000"/>
              <w:left w:val="single" w:sz="4" w:space="0" w:color="000000"/>
              <w:bottom w:val="single" w:sz="4" w:space="0" w:color="000000"/>
              <w:right w:val="single" w:sz="4" w:space="0" w:color="000000"/>
            </w:tcBorders>
          </w:tcPr>
          <w:p w:rsidR="00B66AF7" w:rsidRPr="004E22EF" w:rsidRDefault="00B66AF7" w:rsidP="00D16C1E">
            <w:pPr>
              <w:tabs>
                <w:tab w:val="left" w:pos="567"/>
              </w:tabs>
            </w:pPr>
            <w:r w:rsidRPr="001B75ED">
              <w:rPr>
                <w:rFonts w:eastAsia="Calibri"/>
                <w:sz w:val="18"/>
                <w:szCs w:val="18"/>
                <w:lang w:eastAsia="en-US"/>
              </w:rPr>
              <w:t>ПП "Социальное обеспечение"</w:t>
            </w:r>
          </w:p>
        </w:tc>
        <w:tc>
          <w:tcPr>
            <w:tcW w:w="1183" w:type="dxa"/>
            <w:tcBorders>
              <w:top w:val="single" w:sz="4" w:space="0" w:color="000000"/>
              <w:left w:val="single" w:sz="4" w:space="0" w:color="000000"/>
              <w:bottom w:val="single" w:sz="4" w:space="0" w:color="000000"/>
              <w:right w:val="single" w:sz="4" w:space="0" w:color="000000"/>
            </w:tcBorders>
            <w:vAlign w:val="center"/>
          </w:tcPr>
          <w:p w:rsidR="00B66AF7" w:rsidRPr="00141F2F" w:rsidRDefault="00B66AF7" w:rsidP="00B66AF7">
            <w:pPr>
              <w:widowControl w:val="0"/>
              <w:ind w:left="-102" w:right="-102"/>
              <w:jc w:val="center"/>
              <w:outlineLvl w:val="6"/>
              <w:rPr>
                <w:sz w:val="16"/>
                <w:szCs w:val="16"/>
              </w:rPr>
            </w:pPr>
            <w:r w:rsidRPr="00141F2F">
              <w:rPr>
                <w:sz w:val="16"/>
                <w:szCs w:val="16"/>
              </w:rPr>
              <w:t>13 173,2</w:t>
            </w:r>
          </w:p>
        </w:tc>
        <w:tc>
          <w:tcPr>
            <w:tcW w:w="1134"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B66AF7" w:rsidP="00D16C1E">
            <w:pPr>
              <w:tabs>
                <w:tab w:val="left" w:pos="567"/>
              </w:tabs>
              <w:jc w:val="center"/>
              <w:rPr>
                <w:sz w:val="18"/>
                <w:szCs w:val="18"/>
              </w:rPr>
            </w:pPr>
            <w:r>
              <w:rPr>
                <w:sz w:val="18"/>
                <w:szCs w:val="18"/>
              </w:rPr>
              <w:t>13 620,6</w:t>
            </w:r>
          </w:p>
        </w:tc>
        <w:tc>
          <w:tcPr>
            <w:tcW w:w="1127"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AA5BF4" w:rsidP="00E472B6">
            <w:pPr>
              <w:tabs>
                <w:tab w:val="left" w:pos="567"/>
              </w:tabs>
              <w:jc w:val="center"/>
              <w:rPr>
                <w:sz w:val="18"/>
                <w:szCs w:val="18"/>
              </w:rPr>
            </w:pPr>
            <w:r>
              <w:rPr>
                <w:sz w:val="18"/>
                <w:szCs w:val="18"/>
              </w:rPr>
              <w:t>+447,4</w:t>
            </w:r>
          </w:p>
        </w:tc>
        <w:tc>
          <w:tcPr>
            <w:tcW w:w="999"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AA5BF4" w:rsidP="00D16C1E">
            <w:pPr>
              <w:tabs>
                <w:tab w:val="left" w:pos="567"/>
              </w:tabs>
              <w:jc w:val="center"/>
              <w:rPr>
                <w:sz w:val="18"/>
                <w:szCs w:val="18"/>
              </w:rPr>
            </w:pPr>
            <w:r>
              <w:rPr>
                <w:sz w:val="18"/>
                <w:szCs w:val="18"/>
              </w:rPr>
              <w:t>+3,4</w:t>
            </w:r>
          </w:p>
        </w:tc>
      </w:tr>
      <w:tr w:rsidR="00B66AF7" w:rsidRPr="004E22EF" w:rsidTr="003812D7">
        <w:tc>
          <w:tcPr>
            <w:tcW w:w="5304" w:type="dxa"/>
            <w:tcBorders>
              <w:top w:val="single" w:sz="4" w:space="0" w:color="000000"/>
              <w:left w:val="single" w:sz="4" w:space="0" w:color="000000"/>
              <w:bottom w:val="single" w:sz="4" w:space="0" w:color="000000"/>
              <w:right w:val="single" w:sz="4" w:space="0" w:color="000000"/>
            </w:tcBorders>
          </w:tcPr>
          <w:p w:rsidR="00B66AF7" w:rsidRPr="004E22EF" w:rsidRDefault="00B66AF7" w:rsidP="00D16C1E">
            <w:pPr>
              <w:tabs>
                <w:tab w:val="left" w:pos="567"/>
              </w:tabs>
            </w:pPr>
            <w:r w:rsidRPr="001B75ED">
              <w:rPr>
                <w:rFonts w:eastAsia="Calibri"/>
                <w:sz w:val="18"/>
                <w:szCs w:val="18"/>
                <w:lang w:eastAsia="en-US"/>
              </w:rPr>
              <w:t>ПП "Доступная среда для инвалидов и других маломобильных групп населения в Нижнеилимском районе"</w:t>
            </w:r>
          </w:p>
        </w:tc>
        <w:tc>
          <w:tcPr>
            <w:tcW w:w="1183" w:type="dxa"/>
            <w:tcBorders>
              <w:top w:val="single" w:sz="4" w:space="0" w:color="000000"/>
              <w:left w:val="single" w:sz="4" w:space="0" w:color="000000"/>
              <w:bottom w:val="single" w:sz="4" w:space="0" w:color="000000"/>
              <w:right w:val="single" w:sz="4" w:space="0" w:color="000000"/>
            </w:tcBorders>
            <w:vAlign w:val="center"/>
          </w:tcPr>
          <w:p w:rsidR="00B66AF7" w:rsidRPr="00141F2F" w:rsidRDefault="00B66AF7" w:rsidP="00B66AF7">
            <w:pPr>
              <w:widowControl w:val="0"/>
              <w:ind w:left="-102" w:right="-102"/>
              <w:jc w:val="center"/>
              <w:outlineLvl w:val="6"/>
              <w:rPr>
                <w:sz w:val="16"/>
                <w:szCs w:val="16"/>
              </w:rPr>
            </w:pPr>
            <w:r>
              <w:rPr>
                <w:sz w:val="16"/>
                <w:szCs w:val="16"/>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B66AF7" w:rsidP="00D16C1E">
            <w:pPr>
              <w:tabs>
                <w:tab w:val="left" w:pos="567"/>
              </w:tabs>
              <w:jc w:val="center"/>
              <w:rPr>
                <w:sz w:val="18"/>
                <w:szCs w:val="18"/>
              </w:rPr>
            </w:pPr>
            <w:r>
              <w:rPr>
                <w:sz w:val="18"/>
                <w:szCs w:val="18"/>
              </w:rPr>
              <w:t>0,0</w:t>
            </w:r>
          </w:p>
        </w:tc>
        <w:tc>
          <w:tcPr>
            <w:tcW w:w="1127"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AA5BF4" w:rsidP="00E472B6">
            <w:pPr>
              <w:tabs>
                <w:tab w:val="left" w:pos="567"/>
              </w:tabs>
              <w:jc w:val="center"/>
              <w:rPr>
                <w:sz w:val="18"/>
                <w:szCs w:val="18"/>
              </w:rPr>
            </w:pPr>
            <w:r>
              <w:rPr>
                <w:sz w:val="18"/>
                <w:szCs w:val="18"/>
              </w:rPr>
              <w:t>0,0</w:t>
            </w:r>
          </w:p>
        </w:tc>
        <w:tc>
          <w:tcPr>
            <w:tcW w:w="999"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AA5BF4" w:rsidP="00D16C1E">
            <w:pPr>
              <w:tabs>
                <w:tab w:val="left" w:pos="567"/>
              </w:tabs>
              <w:jc w:val="center"/>
              <w:rPr>
                <w:sz w:val="18"/>
                <w:szCs w:val="18"/>
              </w:rPr>
            </w:pPr>
            <w:r>
              <w:rPr>
                <w:sz w:val="18"/>
                <w:szCs w:val="18"/>
              </w:rPr>
              <w:t>0,0</w:t>
            </w:r>
          </w:p>
        </w:tc>
      </w:tr>
      <w:tr w:rsidR="00B66AF7" w:rsidRPr="004E22EF" w:rsidTr="003812D7">
        <w:tc>
          <w:tcPr>
            <w:tcW w:w="5304" w:type="dxa"/>
            <w:tcBorders>
              <w:top w:val="single" w:sz="4" w:space="0" w:color="000000"/>
              <w:left w:val="single" w:sz="4" w:space="0" w:color="000000"/>
              <w:bottom w:val="single" w:sz="4" w:space="0" w:color="000000"/>
              <w:right w:val="single" w:sz="4" w:space="0" w:color="000000"/>
            </w:tcBorders>
          </w:tcPr>
          <w:p w:rsidR="00B66AF7" w:rsidRPr="004E22EF" w:rsidRDefault="00B66AF7" w:rsidP="00D16C1E">
            <w:pPr>
              <w:tabs>
                <w:tab w:val="left" w:pos="567"/>
              </w:tabs>
            </w:pPr>
            <w:r w:rsidRPr="001B75ED">
              <w:rPr>
                <w:rFonts w:eastAsia="Calibri"/>
                <w:sz w:val="18"/>
                <w:szCs w:val="18"/>
                <w:lang w:eastAsia="en-US"/>
              </w:rPr>
              <w:t>ПП "</w:t>
            </w:r>
            <w:bookmarkStart w:id="3" w:name="_Hlk88744713"/>
            <w:r w:rsidRPr="001B75ED">
              <w:rPr>
                <w:rFonts w:eastAsia="Calibri"/>
                <w:sz w:val="18"/>
                <w:szCs w:val="18"/>
                <w:lang w:eastAsia="en-US"/>
              </w:rPr>
              <w:t>Об отдельных вопросах здравоохранения в Нижнеилимском районе по созданию условий в целях оказания медицинской помощи населению на территории Нижнеилимского муниципального района"</w:t>
            </w:r>
            <w:bookmarkEnd w:id="3"/>
          </w:p>
        </w:tc>
        <w:tc>
          <w:tcPr>
            <w:tcW w:w="1183" w:type="dxa"/>
            <w:tcBorders>
              <w:top w:val="single" w:sz="4" w:space="0" w:color="000000"/>
              <w:left w:val="single" w:sz="4" w:space="0" w:color="000000"/>
              <w:bottom w:val="single" w:sz="4" w:space="0" w:color="000000"/>
              <w:right w:val="single" w:sz="4" w:space="0" w:color="000000"/>
            </w:tcBorders>
            <w:vAlign w:val="center"/>
          </w:tcPr>
          <w:p w:rsidR="00B66AF7" w:rsidRPr="00141F2F" w:rsidRDefault="00B66AF7" w:rsidP="00B66AF7">
            <w:pPr>
              <w:widowControl w:val="0"/>
              <w:ind w:left="-113" w:right="-113"/>
              <w:jc w:val="center"/>
              <w:outlineLvl w:val="6"/>
              <w:rPr>
                <w:sz w:val="16"/>
                <w:szCs w:val="16"/>
              </w:rPr>
            </w:pPr>
            <w:r>
              <w:rPr>
                <w:sz w:val="16"/>
                <w:szCs w:val="16"/>
              </w:rPr>
              <w:t>2 873,6</w:t>
            </w:r>
          </w:p>
        </w:tc>
        <w:tc>
          <w:tcPr>
            <w:tcW w:w="1134"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B66AF7" w:rsidP="00D16C1E">
            <w:pPr>
              <w:tabs>
                <w:tab w:val="left" w:pos="567"/>
              </w:tabs>
              <w:jc w:val="center"/>
              <w:rPr>
                <w:sz w:val="18"/>
                <w:szCs w:val="18"/>
              </w:rPr>
            </w:pPr>
            <w:r>
              <w:rPr>
                <w:sz w:val="18"/>
                <w:szCs w:val="18"/>
              </w:rPr>
              <w:t>2 873,6</w:t>
            </w:r>
          </w:p>
        </w:tc>
        <w:tc>
          <w:tcPr>
            <w:tcW w:w="1127"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AA5BF4" w:rsidP="00D16C1E">
            <w:pPr>
              <w:tabs>
                <w:tab w:val="left" w:pos="567"/>
              </w:tabs>
              <w:jc w:val="center"/>
              <w:rPr>
                <w:sz w:val="18"/>
                <w:szCs w:val="18"/>
              </w:rPr>
            </w:pPr>
            <w:r>
              <w:rPr>
                <w:sz w:val="18"/>
                <w:szCs w:val="18"/>
              </w:rPr>
              <w:t>0,0</w:t>
            </w:r>
          </w:p>
        </w:tc>
        <w:tc>
          <w:tcPr>
            <w:tcW w:w="999" w:type="dxa"/>
            <w:tcBorders>
              <w:top w:val="single" w:sz="4" w:space="0" w:color="000000"/>
              <w:left w:val="single" w:sz="4" w:space="0" w:color="000000"/>
              <w:bottom w:val="single" w:sz="4" w:space="0" w:color="000000"/>
              <w:right w:val="single" w:sz="4" w:space="0" w:color="000000"/>
            </w:tcBorders>
            <w:vAlign w:val="center"/>
          </w:tcPr>
          <w:p w:rsidR="00B66AF7" w:rsidRPr="004E22EF" w:rsidRDefault="00AA5BF4" w:rsidP="00D16C1E">
            <w:pPr>
              <w:tabs>
                <w:tab w:val="left" w:pos="567"/>
              </w:tabs>
              <w:jc w:val="center"/>
              <w:rPr>
                <w:sz w:val="18"/>
                <w:szCs w:val="18"/>
              </w:rPr>
            </w:pPr>
            <w:r>
              <w:rPr>
                <w:sz w:val="18"/>
                <w:szCs w:val="18"/>
              </w:rPr>
              <w:t>100</w:t>
            </w:r>
          </w:p>
        </w:tc>
      </w:tr>
    </w:tbl>
    <w:p w:rsidR="001B75ED" w:rsidRPr="001B75ED" w:rsidRDefault="008C5157" w:rsidP="00E472B6">
      <w:pPr>
        <w:numPr>
          <w:ilvl w:val="0"/>
          <w:numId w:val="15"/>
        </w:numPr>
        <w:tabs>
          <w:tab w:val="left" w:pos="0"/>
          <w:tab w:val="left" w:pos="851"/>
        </w:tabs>
        <w:ind w:left="0" w:firstLine="567"/>
        <w:contextualSpacing/>
        <w:jc w:val="both"/>
        <w:outlineLvl w:val="2"/>
        <w:rPr>
          <w:rFonts w:eastAsia="Calibri"/>
          <w:lang w:eastAsia="en-US"/>
        </w:rPr>
      </w:pPr>
      <w:r>
        <w:rPr>
          <w:rFonts w:eastAsia="Calibri"/>
          <w:lang w:eastAsia="en-US"/>
        </w:rPr>
        <w:t>По основному мероприятию «Выплата пенсии за выслугу лет гражданам, замещающим должности муниципальной службы» в</w:t>
      </w:r>
      <w:r w:rsidR="001B75ED" w:rsidRPr="001B75ED">
        <w:rPr>
          <w:rFonts w:eastAsia="Calibri"/>
          <w:lang w:eastAsia="en-US"/>
        </w:rPr>
        <w:t xml:space="preserve"> рамках </w:t>
      </w:r>
      <w:r w:rsidRPr="00E472B6">
        <w:rPr>
          <w:rFonts w:eastAsia="Calibri"/>
          <w:i/>
          <w:lang w:eastAsia="en-US"/>
        </w:rPr>
        <w:t>ПП</w:t>
      </w:r>
      <w:r w:rsidR="00365371">
        <w:rPr>
          <w:rFonts w:eastAsia="Calibri"/>
          <w:i/>
          <w:lang w:eastAsia="en-US"/>
        </w:rPr>
        <w:t xml:space="preserve"> </w:t>
      </w:r>
      <w:r w:rsidR="001B75ED" w:rsidRPr="001B75ED">
        <w:rPr>
          <w:rFonts w:eastAsia="Calibri"/>
          <w:i/>
          <w:lang w:eastAsia="en-US"/>
        </w:rPr>
        <w:t>«Муниципальная пенсия»</w:t>
      </w:r>
      <w:r w:rsidR="001B75ED" w:rsidRPr="001B75ED">
        <w:rPr>
          <w:rFonts w:eastAsia="Calibri"/>
          <w:lang w:eastAsia="en-US"/>
        </w:rPr>
        <w:t xml:space="preserve"> предусмотрены расходы в сумме </w:t>
      </w:r>
      <w:r w:rsidR="00365371">
        <w:rPr>
          <w:rFonts w:eastAsia="Calibri"/>
          <w:lang w:eastAsia="en-US"/>
        </w:rPr>
        <w:t>11 083,3</w:t>
      </w:r>
      <w:r w:rsidR="001B75ED" w:rsidRPr="00E472B6">
        <w:rPr>
          <w:rFonts w:eastAsia="Calibri"/>
          <w:lang w:eastAsia="en-US"/>
        </w:rPr>
        <w:t xml:space="preserve"> тыс. рублей</w:t>
      </w:r>
      <w:r w:rsidR="001B75ED" w:rsidRPr="001B75ED">
        <w:rPr>
          <w:rFonts w:eastAsia="Calibri"/>
          <w:lang w:eastAsia="en-US"/>
        </w:rPr>
        <w:t xml:space="preserve"> на доплату к пенсиям за выслугу лет гражданам, замещавшим должности муниципальной службы</w:t>
      </w:r>
      <w:r>
        <w:rPr>
          <w:rFonts w:eastAsia="Calibri"/>
          <w:lang w:eastAsia="en-US"/>
        </w:rPr>
        <w:t>, что составляет</w:t>
      </w:r>
      <w:r w:rsidR="001B75ED" w:rsidRPr="001B75ED">
        <w:rPr>
          <w:rFonts w:eastAsia="Calibri"/>
          <w:lang w:eastAsia="en-US"/>
        </w:rPr>
        <w:t xml:space="preserve"> 100% от потребности. Расчет потребности был рассчитан исходя из </w:t>
      </w:r>
      <w:r w:rsidR="00912C12">
        <w:rPr>
          <w:rFonts w:eastAsia="Calibri"/>
          <w:lang w:eastAsia="en-US"/>
        </w:rPr>
        <w:t>59</w:t>
      </w:r>
      <w:r w:rsidR="001B75ED" w:rsidRPr="001B75ED">
        <w:rPr>
          <w:rFonts w:eastAsia="Calibri"/>
          <w:lang w:eastAsia="en-US"/>
        </w:rPr>
        <w:t xml:space="preserve"> получателей муниципальной пенсии.</w:t>
      </w:r>
      <w:r w:rsidR="00912C12">
        <w:rPr>
          <w:rFonts w:eastAsia="Calibri"/>
          <w:lang w:eastAsia="en-US"/>
        </w:rPr>
        <w:t xml:space="preserve"> Потребность рассчитана с применением индекса потребительских цен на конец 2023 года 6,1% исходя их количества получателей доплаты в 2022 году с учетом величины прожиточного минимума, установленного Постановлением Правительства Иркутской области от 31.05.2022 № 425-пп «Об установлении величины прожиточного минимума в Иркутской области на 2022 год).</w:t>
      </w:r>
    </w:p>
    <w:p w:rsidR="006266DA" w:rsidRDefault="008C5157" w:rsidP="00E472B6">
      <w:pPr>
        <w:numPr>
          <w:ilvl w:val="0"/>
          <w:numId w:val="15"/>
        </w:numPr>
        <w:tabs>
          <w:tab w:val="left" w:pos="851"/>
        </w:tabs>
        <w:ind w:left="0" w:firstLine="567"/>
        <w:contextualSpacing/>
        <w:jc w:val="both"/>
        <w:rPr>
          <w:rFonts w:eastAsia="Batang"/>
          <w:lang w:eastAsia="ko-KR"/>
        </w:rPr>
      </w:pPr>
      <w:r>
        <w:rPr>
          <w:rFonts w:eastAsia="Batang"/>
          <w:lang w:eastAsia="ko-KR"/>
        </w:rPr>
        <w:t xml:space="preserve">Наибольший объем финансового обеспечения </w:t>
      </w:r>
      <w:r w:rsidR="00A148A3">
        <w:rPr>
          <w:rFonts w:eastAsia="Batang"/>
          <w:lang w:eastAsia="ko-KR"/>
        </w:rPr>
        <w:t>планируется</w:t>
      </w:r>
      <w:r>
        <w:rPr>
          <w:rFonts w:eastAsia="Batang"/>
          <w:lang w:eastAsia="ko-KR"/>
        </w:rPr>
        <w:t xml:space="preserve"> по основному мероприятию «Приобретение продуктов питания» в рамках </w:t>
      </w:r>
      <w:r w:rsidRPr="00E472B6">
        <w:rPr>
          <w:rFonts w:eastAsia="Batang"/>
          <w:i/>
          <w:lang w:eastAsia="ko-KR"/>
        </w:rPr>
        <w:t>ПП</w:t>
      </w:r>
      <w:r w:rsidR="00A222E5">
        <w:rPr>
          <w:rFonts w:eastAsia="Batang"/>
          <w:i/>
          <w:lang w:eastAsia="ko-KR"/>
        </w:rPr>
        <w:t xml:space="preserve"> </w:t>
      </w:r>
      <w:r w:rsidR="001B75ED" w:rsidRPr="001B75ED">
        <w:rPr>
          <w:rFonts w:eastAsia="Batang"/>
          <w:i/>
          <w:lang w:eastAsia="ko-KR"/>
        </w:rPr>
        <w:t>«Социальное обеспечение»</w:t>
      </w:r>
      <w:r w:rsidR="00A222E5">
        <w:rPr>
          <w:rFonts w:eastAsia="Batang"/>
          <w:i/>
          <w:lang w:eastAsia="ko-KR"/>
        </w:rPr>
        <w:t xml:space="preserve"> </w:t>
      </w:r>
      <w:r w:rsidR="00307615">
        <w:rPr>
          <w:rFonts w:eastAsia="Batang"/>
          <w:lang w:eastAsia="ko-KR"/>
        </w:rPr>
        <w:t>(</w:t>
      </w:r>
      <w:r w:rsidR="00B84F4E" w:rsidRPr="00B84F4E">
        <w:rPr>
          <w:rFonts w:eastAsia="Batang"/>
          <w:lang w:eastAsia="ko-KR"/>
        </w:rPr>
        <w:t>12</w:t>
      </w:r>
      <w:r w:rsidR="00B84F4E">
        <w:rPr>
          <w:rFonts w:eastAsia="Batang"/>
          <w:lang w:eastAsia="ko-KR"/>
        </w:rPr>
        <w:t> </w:t>
      </w:r>
      <w:r w:rsidR="00B84F4E" w:rsidRPr="00B84F4E">
        <w:rPr>
          <w:rFonts w:eastAsia="Batang"/>
          <w:lang w:eastAsia="ko-KR"/>
        </w:rPr>
        <w:t>757</w:t>
      </w:r>
      <w:r w:rsidR="00B84F4E">
        <w:rPr>
          <w:rFonts w:eastAsia="Batang"/>
          <w:lang w:eastAsia="ko-KR"/>
        </w:rPr>
        <w:t>,</w:t>
      </w:r>
      <w:r w:rsidR="00B84F4E" w:rsidRPr="00B84F4E">
        <w:rPr>
          <w:rFonts w:eastAsia="Batang"/>
          <w:lang w:eastAsia="ko-KR"/>
        </w:rPr>
        <w:t>3</w:t>
      </w:r>
      <w:r>
        <w:rPr>
          <w:rFonts w:eastAsia="Batang"/>
          <w:lang w:eastAsia="ko-KR"/>
        </w:rPr>
        <w:t xml:space="preserve"> тыс. рублей</w:t>
      </w:r>
      <w:r w:rsidR="00307615">
        <w:rPr>
          <w:rFonts w:eastAsia="Batang"/>
          <w:lang w:eastAsia="ko-KR"/>
        </w:rPr>
        <w:t xml:space="preserve">), из них </w:t>
      </w:r>
      <w:r w:rsidR="00B84F4E" w:rsidRPr="00B84F4E">
        <w:rPr>
          <w:rFonts w:eastAsia="Batang"/>
          <w:lang w:eastAsia="ko-KR"/>
        </w:rPr>
        <w:t>11</w:t>
      </w:r>
      <w:r w:rsidR="00B84F4E">
        <w:rPr>
          <w:rFonts w:eastAsia="Batang"/>
          <w:lang w:val="en-US" w:eastAsia="ko-KR"/>
        </w:rPr>
        <w:t> </w:t>
      </w:r>
      <w:r w:rsidR="00B84F4E" w:rsidRPr="00B84F4E">
        <w:rPr>
          <w:rFonts w:eastAsia="Batang"/>
          <w:lang w:eastAsia="ko-KR"/>
        </w:rPr>
        <w:t>67</w:t>
      </w:r>
      <w:r w:rsidR="00B84F4E">
        <w:rPr>
          <w:rFonts w:eastAsia="Batang"/>
          <w:lang w:eastAsia="ko-KR"/>
        </w:rPr>
        <w:t>5,3</w:t>
      </w:r>
      <w:r w:rsidR="00307615">
        <w:rPr>
          <w:rFonts w:eastAsia="Batang"/>
          <w:lang w:eastAsia="ko-KR"/>
        </w:rPr>
        <w:t xml:space="preserve"> тыс. рублей </w:t>
      </w:r>
      <w:r w:rsidR="006266DA">
        <w:rPr>
          <w:rFonts w:eastAsia="Batang"/>
          <w:lang w:eastAsia="ko-KR"/>
        </w:rPr>
        <w:t>(</w:t>
      </w:r>
      <w:r w:rsidR="00B84F4E">
        <w:rPr>
          <w:rFonts w:eastAsia="Batang"/>
          <w:lang w:eastAsia="ko-KR"/>
        </w:rPr>
        <w:t>91,5</w:t>
      </w:r>
      <w:r w:rsidR="00E472B6">
        <w:rPr>
          <w:rFonts w:eastAsia="Batang"/>
          <w:lang w:eastAsia="ko-KR"/>
        </w:rPr>
        <w:t>%</w:t>
      </w:r>
      <w:r w:rsidR="006266DA">
        <w:rPr>
          <w:rFonts w:eastAsia="Batang"/>
          <w:lang w:eastAsia="ko-KR"/>
        </w:rPr>
        <w:t xml:space="preserve">) </w:t>
      </w:r>
      <w:r w:rsidR="00307615">
        <w:rPr>
          <w:rFonts w:eastAsia="Batang"/>
          <w:lang w:eastAsia="ko-KR"/>
        </w:rPr>
        <w:t xml:space="preserve">за счет </w:t>
      </w:r>
      <w:r w:rsidR="00B84F4E">
        <w:rPr>
          <w:rFonts w:eastAsia="Batang"/>
          <w:lang w:eastAsia="ko-KR"/>
        </w:rPr>
        <w:t>средств</w:t>
      </w:r>
      <w:r w:rsidR="00307615">
        <w:rPr>
          <w:rFonts w:eastAsia="Batang"/>
          <w:lang w:eastAsia="ko-KR"/>
        </w:rPr>
        <w:t xml:space="preserve"> областного бюджета</w:t>
      </w:r>
      <w:r w:rsidR="006266DA">
        <w:rPr>
          <w:rFonts w:eastAsia="Batang"/>
          <w:lang w:eastAsia="ko-KR"/>
        </w:rPr>
        <w:t>:</w:t>
      </w:r>
    </w:p>
    <w:p w:rsidR="006266DA" w:rsidRDefault="006266DA" w:rsidP="00E472B6">
      <w:pPr>
        <w:tabs>
          <w:tab w:val="left" w:pos="851"/>
        </w:tabs>
        <w:ind w:firstLine="567"/>
        <w:contextualSpacing/>
        <w:jc w:val="both"/>
        <w:rPr>
          <w:rFonts w:eastAsia="Batang"/>
          <w:lang w:eastAsia="ko-KR"/>
        </w:rPr>
      </w:pPr>
      <w:r>
        <w:rPr>
          <w:rFonts w:eastAsia="Batang"/>
          <w:lang w:eastAsia="ko-KR"/>
        </w:rPr>
        <w:t xml:space="preserve">- </w:t>
      </w:r>
      <w:r w:rsidR="00B84F4E">
        <w:rPr>
          <w:rFonts w:eastAsia="Batang"/>
          <w:lang w:eastAsia="ko-KR"/>
        </w:rPr>
        <w:t>11 395,4</w:t>
      </w:r>
      <w:r>
        <w:rPr>
          <w:rFonts w:eastAsia="Batang"/>
          <w:lang w:eastAsia="ko-KR"/>
        </w:rPr>
        <w:t xml:space="preserve"> тыс. рублей –</w:t>
      </w:r>
      <w:r w:rsidR="00B84F4E">
        <w:rPr>
          <w:rFonts w:eastAsia="Batang"/>
          <w:lang w:eastAsia="ko-KR"/>
        </w:rPr>
        <w:t xml:space="preserve"> </w:t>
      </w:r>
      <w:r w:rsidRPr="001B75ED">
        <w:rPr>
          <w:rFonts w:eastAsia="Batang"/>
          <w:lang w:eastAsia="ko-KR"/>
        </w:rPr>
        <w:t>предоставлени</w:t>
      </w:r>
      <w:r w:rsidR="00E472B6">
        <w:rPr>
          <w:rFonts w:eastAsia="Batang"/>
          <w:lang w:eastAsia="ko-KR"/>
        </w:rPr>
        <w:t>е</w:t>
      </w:r>
      <w:r w:rsidRPr="001B75ED">
        <w:rPr>
          <w:rFonts w:eastAsia="Batang"/>
          <w:lang w:eastAsia="ko-KR"/>
        </w:rPr>
        <w:t xml:space="preserve"> мер социальной поддержки многодетным и малоимущим семьям</w:t>
      </w:r>
      <w:r>
        <w:rPr>
          <w:rFonts w:eastAsia="Batang"/>
          <w:lang w:eastAsia="ko-KR"/>
        </w:rPr>
        <w:t>;</w:t>
      </w:r>
    </w:p>
    <w:p w:rsidR="001B75ED" w:rsidRPr="001B75ED" w:rsidRDefault="006266DA" w:rsidP="00E472B6">
      <w:pPr>
        <w:tabs>
          <w:tab w:val="left" w:pos="851"/>
        </w:tabs>
        <w:ind w:firstLine="567"/>
        <w:contextualSpacing/>
        <w:jc w:val="both"/>
        <w:rPr>
          <w:rFonts w:eastAsia="Batang"/>
          <w:lang w:eastAsia="ko-KR"/>
        </w:rPr>
      </w:pPr>
      <w:r>
        <w:rPr>
          <w:rFonts w:eastAsia="Batang"/>
          <w:lang w:eastAsia="ko-KR"/>
        </w:rPr>
        <w:t xml:space="preserve">- </w:t>
      </w:r>
      <w:r w:rsidR="00B84F4E">
        <w:rPr>
          <w:rFonts w:eastAsia="Batang"/>
          <w:lang w:eastAsia="ko-KR"/>
        </w:rPr>
        <w:t>279,9</w:t>
      </w:r>
      <w:r>
        <w:rPr>
          <w:rFonts w:eastAsia="Batang"/>
          <w:lang w:eastAsia="ko-KR"/>
        </w:rPr>
        <w:t xml:space="preserve"> тыс. рублей –</w:t>
      </w:r>
      <w:r w:rsidR="00B84F4E">
        <w:rPr>
          <w:rFonts w:eastAsia="Batang"/>
          <w:lang w:eastAsia="ko-KR"/>
        </w:rPr>
        <w:t xml:space="preserve"> </w:t>
      </w:r>
      <w:r>
        <w:rPr>
          <w:rFonts w:eastAsia="Batang"/>
          <w:lang w:eastAsia="ko-KR"/>
        </w:rPr>
        <w:t>обеспечени</w:t>
      </w:r>
      <w:r w:rsidR="00E472B6">
        <w:rPr>
          <w:rFonts w:eastAsia="Batang"/>
          <w:lang w:eastAsia="ko-KR"/>
        </w:rPr>
        <w:t>е</w:t>
      </w:r>
      <w:r w:rsidRPr="008F67D5">
        <w:t xml:space="preserve">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r>
        <w:t>.</w:t>
      </w:r>
    </w:p>
    <w:p w:rsidR="00A148A3" w:rsidRPr="00FC4B2F" w:rsidRDefault="001B75ED" w:rsidP="00A148A3">
      <w:pPr>
        <w:tabs>
          <w:tab w:val="left" w:pos="0"/>
          <w:tab w:val="left" w:pos="993"/>
        </w:tabs>
        <w:ind w:firstLine="567"/>
        <w:jc w:val="both"/>
        <w:rPr>
          <w:rFonts w:eastAsia="Calibri"/>
        </w:rPr>
      </w:pPr>
      <w:r w:rsidRPr="001B75ED">
        <w:rPr>
          <w:rFonts w:eastAsia="Batang"/>
          <w:lang w:eastAsia="ko-KR"/>
        </w:rPr>
        <w:t xml:space="preserve">По </w:t>
      </w:r>
      <w:r w:rsidR="00E472B6" w:rsidRPr="002F2E3D">
        <w:rPr>
          <w:rFonts w:eastAsia="Batang"/>
          <w:i/>
          <w:lang w:eastAsia="ko-KR"/>
        </w:rPr>
        <w:t>ПП</w:t>
      </w:r>
      <w:r w:rsidR="00B84F4E" w:rsidRPr="002F2E3D">
        <w:rPr>
          <w:rFonts w:eastAsia="Batang"/>
          <w:i/>
          <w:lang w:eastAsia="ko-KR"/>
        </w:rPr>
        <w:t xml:space="preserve"> </w:t>
      </w:r>
      <w:r w:rsidRPr="001B75ED">
        <w:rPr>
          <w:rFonts w:eastAsia="Batang"/>
          <w:i/>
          <w:lang w:eastAsia="ko-KR"/>
        </w:rPr>
        <w:t>«Доступная среда для инвалидов и других маломобильных групп населения в Нижнеилимском районе»</w:t>
      </w:r>
      <w:r w:rsidR="00B84F4E">
        <w:rPr>
          <w:rFonts w:eastAsia="Batang"/>
          <w:i/>
          <w:lang w:eastAsia="ko-KR"/>
        </w:rPr>
        <w:t xml:space="preserve"> </w:t>
      </w:r>
      <w:r w:rsidR="00A148A3">
        <w:rPr>
          <w:color w:val="000000"/>
        </w:rPr>
        <w:t xml:space="preserve">не предусмотрено финансовое обеспечение на реализацию отдельных </w:t>
      </w:r>
      <w:r w:rsidR="002F2E3D">
        <w:rPr>
          <w:color w:val="000000"/>
        </w:rPr>
        <w:t>мероприятий</w:t>
      </w:r>
      <w:r w:rsidR="00A148A3">
        <w:rPr>
          <w:color w:val="000000"/>
        </w:rPr>
        <w:t>, которые включены в структуру муниципальн</w:t>
      </w:r>
      <w:r w:rsidR="002F2E3D">
        <w:rPr>
          <w:color w:val="000000"/>
        </w:rPr>
        <w:t>ой</w:t>
      </w:r>
      <w:r w:rsidR="00A148A3">
        <w:rPr>
          <w:color w:val="000000"/>
        </w:rPr>
        <w:t xml:space="preserve"> программ</w:t>
      </w:r>
      <w:r w:rsidR="002F2E3D">
        <w:rPr>
          <w:color w:val="000000"/>
        </w:rPr>
        <w:t>ы</w:t>
      </w:r>
      <w:r w:rsidR="00912C12">
        <w:rPr>
          <w:color w:val="000000"/>
        </w:rPr>
        <w:t>.</w:t>
      </w:r>
    </w:p>
    <w:p w:rsidR="001B75ED" w:rsidRPr="00B84F4E" w:rsidRDefault="00B84F4E" w:rsidP="00E472B6">
      <w:pPr>
        <w:numPr>
          <w:ilvl w:val="0"/>
          <w:numId w:val="14"/>
        </w:numPr>
        <w:tabs>
          <w:tab w:val="left" w:pos="567"/>
          <w:tab w:val="left" w:pos="851"/>
        </w:tabs>
        <w:ind w:left="0" w:firstLine="567"/>
        <w:contextualSpacing/>
        <w:jc w:val="both"/>
        <w:rPr>
          <w:rFonts w:eastAsia="Batang"/>
          <w:lang w:eastAsia="ko-KR"/>
        </w:rPr>
      </w:pPr>
      <w:r w:rsidRPr="00B84F4E">
        <w:rPr>
          <w:rFonts w:eastAsia="Batang"/>
          <w:lang w:eastAsia="ko-KR"/>
        </w:rPr>
        <w:t>В</w:t>
      </w:r>
      <w:r w:rsidR="00FC54A1" w:rsidRPr="00B84F4E">
        <w:rPr>
          <w:rFonts w:eastAsia="Batang"/>
          <w:lang w:eastAsia="ko-KR"/>
        </w:rPr>
        <w:t xml:space="preserve"> целях материального стимулирования педагогических работников, медицинских специалистов, прибывших в Нижнеилимский район</w:t>
      </w:r>
      <w:r w:rsidRPr="00B84F4E">
        <w:rPr>
          <w:rFonts w:eastAsia="Batang"/>
          <w:lang w:eastAsia="ko-KR"/>
        </w:rPr>
        <w:t xml:space="preserve"> по </w:t>
      </w:r>
      <w:r w:rsidRPr="002F2E3D">
        <w:rPr>
          <w:rFonts w:eastAsia="Batang"/>
          <w:i/>
          <w:lang w:eastAsia="ko-KR"/>
        </w:rPr>
        <w:t>ПП «</w:t>
      </w:r>
      <w:r w:rsidRPr="002F2E3D">
        <w:rPr>
          <w:rFonts w:eastAsia="Calibri"/>
          <w:i/>
          <w:lang w:eastAsia="en-US"/>
        </w:rPr>
        <w:t>Об отдельных вопросах здравоохранения в Нижнеилимском районе по созданию условий в целях оказания медицинской помощи населению на территории Нижнеилимского муниципального района»</w:t>
      </w:r>
      <w:r w:rsidRPr="00B84F4E">
        <w:rPr>
          <w:rFonts w:eastAsia="Calibri"/>
          <w:lang w:eastAsia="en-US"/>
        </w:rPr>
        <w:t xml:space="preserve"> </w:t>
      </w:r>
      <w:r w:rsidRPr="00B84F4E">
        <w:rPr>
          <w:rFonts w:eastAsia="Batang"/>
          <w:lang w:eastAsia="ko-KR"/>
        </w:rPr>
        <w:t xml:space="preserve">предусмотрены расходы на реализацию мероприятия «Выплата единовременного </w:t>
      </w:r>
      <w:r w:rsidR="002F2E3D" w:rsidRPr="00B84F4E">
        <w:rPr>
          <w:rFonts w:eastAsia="Batang"/>
          <w:lang w:eastAsia="ko-KR"/>
        </w:rPr>
        <w:t>подъемного</w:t>
      </w:r>
      <w:r w:rsidRPr="00B84F4E">
        <w:rPr>
          <w:rFonts w:eastAsia="Batang"/>
          <w:lang w:eastAsia="ko-KR"/>
        </w:rPr>
        <w:t xml:space="preserve"> пособия молодым специалистам» в объеме </w:t>
      </w:r>
      <w:r w:rsidR="00FC54A1" w:rsidRPr="00B84F4E">
        <w:rPr>
          <w:rFonts w:eastAsia="Batang"/>
          <w:b/>
          <w:i/>
          <w:lang w:eastAsia="ko-KR"/>
        </w:rPr>
        <w:t>2 873,6 тыс. рублей</w:t>
      </w:r>
      <w:r w:rsidR="004E1D2A" w:rsidRPr="00B84F4E">
        <w:rPr>
          <w:rFonts w:eastAsia="Batang"/>
          <w:b/>
          <w:i/>
          <w:lang w:eastAsia="ko-KR"/>
        </w:rPr>
        <w:t>.</w:t>
      </w:r>
      <w:r w:rsidR="00912C12">
        <w:rPr>
          <w:rFonts w:eastAsia="Batang"/>
          <w:b/>
          <w:i/>
          <w:lang w:eastAsia="ko-KR"/>
        </w:rPr>
        <w:t xml:space="preserve"> Расчет потребности рассчитан из 10 медицинских работников.</w:t>
      </w:r>
    </w:p>
    <w:p w:rsidR="001B75ED" w:rsidRPr="001B75ED" w:rsidRDefault="001B75ED" w:rsidP="001B75ED">
      <w:pPr>
        <w:tabs>
          <w:tab w:val="left" w:pos="2790"/>
        </w:tabs>
        <w:ind w:firstLine="567"/>
        <w:jc w:val="both"/>
        <w:rPr>
          <w:rFonts w:eastAsia="Batang"/>
          <w:lang w:eastAsia="ko-KR"/>
        </w:rPr>
      </w:pPr>
    </w:p>
    <w:p w:rsidR="00CB168C" w:rsidRPr="00412F4D" w:rsidRDefault="00CB168C" w:rsidP="00CB168C">
      <w:pPr>
        <w:shd w:val="clear" w:color="auto" w:fill="FFFFFF"/>
        <w:ind w:firstLine="567"/>
        <w:jc w:val="both"/>
        <w:rPr>
          <w:b/>
          <w:i/>
        </w:rPr>
      </w:pPr>
      <w:r w:rsidRPr="00412F4D">
        <w:rPr>
          <w:b/>
          <w:i/>
        </w:rPr>
        <w:t xml:space="preserve">МП «Управление муниципальными финансами в Нижнеилимском районе» </w:t>
      </w:r>
    </w:p>
    <w:p w:rsidR="004E1D2A" w:rsidRPr="007D376F" w:rsidRDefault="004E1D2A" w:rsidP="00CB168C">
      <w:pPr>
        <w:shd w:val="clear" w:color="auto" w:fill="FFFFFF"/>
        <w:ind w:firstLine="567"/>
        <w:jc w:val="both"/>
        <w:rPr>
          <w:b/>
        </w:rPr>
      </w:pPr>
    </w:p>
    <w:p w:rsidR="00CB168C" w:rsidRPr="007D376F" w:rsidRDefault="00CB168C" w:rsidP="00CB168C">
      <w:pPr>
        <w:shd w:val="clear" w:color="auto" w:fill="FFFFFF"/>
        <w:ind w:firstLine="567"/>
        <w:jc w:val="both"/>
      </w:pPr>
      <w:r>
        <w:t xml:space="preserve">Муниципальная программа </w:t>
      </w:r>
      <w:r w:rsidRPr="000972F8">
        <w:t xml:space="preserve">«Управление муниципальными финансами в Нижнеилимском районе» </w:t>
      </w:r>
      <w:r>
        <w:t>утверждена постановлением администрации Нижнеилимского муниципального района</w:t>
      </w:r>
      <w:r w:rsidR="004E1D2A">
        <w:t xml:space="preserve"> (далее – МП, МП «Управление муниципальными финансами)</w:t>
      </w:r>
      <w:r w:rsidR="00B84F4E">
        <w:t xml:space="preserve"> </w:t>
      </w:r>
      <w:r w:rsidRPr="000972F8">
        <w:t>(</w:t>
      </w:r>
      <w:r w:rsidRPr="002F2E3D">
        <w:rPr>
          <w:b/>
        </w:rPr>
        <w:t>КЦСР 120000000</w:t>
      </w:r>
      <w:r w:rsidRPr="000972F8">
        <w:t>)</w:t>
      </w:r>
      <w:r w:rsidRPr="007D376F">
        <w:t xml:space="preserve">. </w:t>
      </w:r>
    </w:p>
    <w:p w:rsidR="00CB168C" w:rsidRPr="007D376F" w:rsidRDefault="00CB168C" w:rsidP="00CB168C">
      <w:pPr>
        <w:shd w:val="clear" w:color="auto" w:fill="FFFFFF"/>
        <w:ind w:firstLine="567"/>
        <w:jc w:val="both"/>
        <w:rPr>
          <w:rFonts w:eastAsia="Calibri"/>
        </w:rPr>
      </w:pPr>
      <w:r w:rsidRPr="007D376F">
        <w:t>Проектом решения о бюджете расходы на реализацию МП предусмотрены на 202</w:t>
      </w:r>
      <w:r w:rsidR="003B3576">
        <w:t>3</w:t>
      </w:r>
      <w:r>
        <w:t xml:space="preserve"> </w:t>
      </w:r>
      <w:r w:rsidRPr="007D376F">
        <w:t xml:space="preserve">год в объеме </w:t>
      </w:r>
      <w:r w:rsidR="003B3576">
        <w:t>311 147,4</w:t>
      </w:r>
      <w:r>
        <w:t xml:space="preserve"> </w:t>
      </w:r>
      <w:r w:rsidRPr="007D376F">
        <w:t>тыс. рублей</w:t>
      </w:r>
      <w:r w:rsidR="004E1D2A">
        <w:t>,</w:t>
      </w:r>
      <w:r w:rsidRPr="007D376F">
        <w:t xml:space="preserve"> что</w:t>
      </w:r>
      <w:r w:rsidR="003B3576">
        <w:t xml:space="preserve"> </w:t>
      </w:r>
      <w:r>
        <w:rPr>
          <w:rFonts w:eastAsia="Calibri"/>
        </w:rPr>
        <w:t xml:space="preserve">на </w:t>
      </w:r>
      <w:r w:rsidR="003B3576">
        <w:rPr>
          <w:rFonts w:eastAsia="Calibri"/>
        </w:rPr>
        <w:t>7 008,7</w:t>
      </w:r>
      <w:r>
        <w:rPr>
          <w:rFonts w:eastAsia="Calibri"/>
        </w:rPr>
        <w:t xml:space="preserve"> тыс. рублей (или на </w:t>
      </w:r>
      <w:r w:rsidR="003B3576">
        <w:rPr>
          <w:rFonts w:eastAsia="Calibri"/>
        </w:rPr>
        <w:t>2,3</w:t>
      </w:r>
      <w:r>
        <w:rPr>
          <w:rFonts w:eastAsia="Calibri"/>
        </w:rPr>
        <w:t xml:space="preserve">%) больше </w:t>
      </w:r>
      <w:r w:rsidR="004E1D2A">
        <w:rPr>
          <w:rFonts w:eastAsia="Calibri"/>
        </w:rPr>
        <w:t xml:space="preserve">объема прогнозных показателей на </w:t>
      </w:r>
      <w:r w:rsidR="003B3576">
        <w:rPr>
          <w:rFonts w:eastAsia="Calibri"/>
        </w:rPr>
        <w:t>2022</w:t>
      </w:r>
      <w:r w:rsidR="004E1D2A">
        <w:rPr>
          <w:rFonts w:eastAsia="Calibri"/>
        </w:rPr>
        <w:t xml:space="preserve"> год.</w:t>
      </w:r>
    </w:p>
    <w:p w:rsidR="004E1D2A" w:rsidRDefault="00CB168C" w:rsidP="00CB168C">
      <w:pPr>
        <w:shd w:val="clear" w:color="auto" w:fill="FFFFFF"/>
        <w:ind w:firstLine="567"/>
        <w:jc w:val="both"/>
      </w:pPr>
      <w:r w:rsidRPr="007D376F">
        <w:t xml:space="preserve">Структура </w:t>
      </w:r>
      <w:r w:rsidR="004E1D2A">
        <w:t>МП</w:t>
      </w:r>
      <w:r w:rsidRPr="007D376F">
        <w:t xml:space="preserve"> (количество подпрограмм, их наименование, ответственный исполнитель), отраженная в </w:t>
      </w:r>
      <w:r w:rsidR="004E1D2A">
        <w:t>проекте изменений к паспорту МП</w:t>
      </w:r>
      <w:r w:rsidRPr="007D376F">
        <w:t>, не изменяется</w:t>
      </w:r>
      <w:r w:rsidR="004E1D2A">
        <w:t>.</w:t>
      </w:r>
    </w:p>
    <w:p w:rsidR="00CB168C" w:rsidRDefault="00687BA9" w:rsidP="00CB168C">
      <w:pPr>
        <w:shd w:val="clear" w:color="auto" w:fill="FFFFFF"/>
        <w:ind w:firstLine="567"/>
        <w:jc w:val="both"/>
        <w:rPr>
          <w:rFonts w:eastAsia="Calibri"/>
        </w:rPr>
      </w:pPr>
      <w:r>
        <w:rPr>
          <w:rFonts w:eastAsia="Calibri"/>
        </w:rPr>
        <w:t>Финансовое обеспечение реализации мероприятий МП представлено в таблице.</w:t>
      </w:r>
    </w:p>
    <w:p w:rsidR="004B0F66" w:rsidRDefault="004B0F66" w:rsidP="00CB168C">
      <w:pPr>
        <w:shd w:val="clear" w:color="auto" w:fill="FFFFFF"/>
        <w:ind w:firstLine="567"/>
        <w:jc w:val="right"/>
        <w:rPr>
          <w:rFonts w:eastAsia="Calibri"/>
        </w:rPr>
      </w:pPr>
    </w:p>
    <w:p w:rsidR="00CB168C" w:rsidRPr="007D376F" w:rsidRDefault="002F2E3D" w:rsidP="00CB168C">
      <w:pPr>
        <w:shd w:val="clear" w:color="auto" w:fill="FFFFFF"/>
        <w:ind w:firstLine="567"/>
        <w:jc w:val="right"/>
        <w:rPr>
          <w:rFonts w:eastAsia="Calibri"/>
        </w:rPr>
      </w:pPr>
      <w:r>
        <w:rPr>
          <w:rFonts w:eastAsia="Calibri"/>
        </w:rPr>
        <w:t>Т</w:t>
      </w:r>
      <w:r w:rsidR="00CB168C" w:rsidRPr="007D376F">
        <w:rPr>
          <w:rFonts w:eastAsia="Calibri"/>
        </w:rPr>
        <w:t>ыс. рублей</w:t>
      </w:r>
    </w:p>
    <w:tbl>
      <w:tblPr>
        <w:tblStyle w:val="11"/>
        <w:tblW w:w="9747" w:type="dxa"/>
        <w:tblLayout w:type="fixed"/>
        <w:tblLook w:val="04A0"/>
      </w:tblPr>
      <w:tblGrid>
        <w:gridCol w:w="5353"/>
        <w:gridCol w:w="1134"/>
        <w:gridCol w:w="1134"/>
        <w:gridCol w:w="1134"/>
        <w:gridCol w:w="992"/>
      </w:tblGrid>
      <w:tr w:rsidR="00B66AF7" w:rsidRPr="007D376F" w:rsidTr="003812D7">
        <w:trPr>
          <w:trHeight w:val="673"/>
        </w:trPr>
        <w:tc>
          <w:tcPr>
            <w:tcW w:w="535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Default="00B66AF7" w:rsidP="00D70023">
            <w:pPr>
              <w:tabs>
                <w:tab w:val="left" w:pos="567"/>
              </w:tabs>
              <w:jc w:val="center"/>
              <w:rPr>
                <w:b/>
                <w:sz w:val="18"/>
                <w:szCs w:val="18"/>
              </w:rPr>
            </w:pPr>
            <w:r w:rsidRPr="00D70023">
              <w:rPr>
                <w:b/>
                <w:sz w:val="18"/>
                <w:szCs w:val="18"/>
              </w:rPr>
              <w:t>Наименование</w:t>
            </w:r>
          </w:p>
          <w:p w:rsidR="00B66AF7" w:rsidRPr="00D43ED0" w:rsidRDefault="00B66AF7" w:rsidP="00D70023">
            <w:pPr>
              <w:tabs>
                <w:tab w:val="left" w:pos="567"/>
              </w:tabs>
              <w:jc w:val="center"/>
              <w:rPr>
                <w:b/>
                <w:sz w:val="20"/>
                <w:szCs w:val="20"/>
              </w:rPr>
            </w:pPr>
            <w:r>
              <w:rPr>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BE29C3" w:rsidRDefault="00B66AF7" w:rsidP="00B66AF7">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BE29C3" w:rsidRDefault="00B66AF7" w:rsidP="00B66AF7">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r w:rsidRPr="00066C3D">
              <w:rPr>
                <w:b/>
                <w:sz w:val="20"/>
                <w:szCs w:val="20"/>
              </w:rPr>
              <w:t>Отклонение</w:t>
            </w:r>
          </w:p>
        </w:tc>
      </w:tr>
      <w:tr w:rsidR="00B66AF7" w:rsidRPr="007D376F" w:rsidTr="003812D7">
        <w:trPr>
          <w:trHeight w:val="688"/>
        </w:trPr>
        <w:tc>
          <w:tcPr>
            <w:tcW w:w="5353"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D43ED0" w:rsidRDefault="00B66AF7" w:rsidP="00144EFD">
            <w:pPr>
              <w:tabs>
                <w:tab w:val="left" w:pos="567"/>
              </w:tabs>
              <w:jc w:val="center"/>
              <w:rPr>
                <w:b/>
                <w:sz w:val="20"/>
                <w:szCs w:val="20"/>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D43ED0" w:rsidRDefault="00B66AF7" w:rsidP="00144EFD">
            <w:pPr>
              <w:tabs>
                <w:tab w:val="left" w:pos="567"/>
              </w:tabs>
              <w:jc w:val="center"/>
              <w:rPr>
                <w:b/>
                <w:sz w:val="20"/>
                <w:szCs w:val="20"/>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D43ED0" w:rsidRDefault="00B66AF7" w:rsidP="00144EFD">
            <w:pPr>
              <w:tabs>
                <w:tab w:val="left" w:pos="567"/>
              </w:tabs>
              <w:jc w:val="center"/>
              <w:rPr>
                <w:b/>
                <w:sz w:val="20"/>
                <w:szCs w:val="20"/>
              </w:rPr>
            </w:pPr>
          </w:p>
        </w:tc>
        <w:tc>
          <w:tcPr>
            <w:tcW w:w="1134"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B66AF7" w:rsidRPr="00D43ED0" w:rsidRDefault="00B66AF7" w:rsidP="00144EFD">
            <w:pPr>
              <w:tabs>
                <w:tab w:val="left" w:pos="567"/>
              </w:tabs>
              <w:jc w:val="center"/>
              <w:rPr>
                <w:b/>
                <w:sz w:val="20"/>
                <w:szCs w:val="20"/>
              </w:rPr>
            </w:pPr>
            <w:r w:rsidRPr="00066C3D">
              <w:rPr>
                <w:b/>
                <w:sz w:val="20"/>
                <w:szCs w:val="20"/>
              </w:rPr>
              <w:t>сумма</w:t>
            </w:r>
          </w:p>
        </w:tc>
        <w:tc>
          <w:tcPr>
            <w:tcW w:w="99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p>
        </w:tc>
      </w:tr>
      <w:tr w:rsidR="00CB168C" w:rsidRPr="007D376F" w:rsidTr="00395F44">
        <w:trPr>
          <w:trHeight w:val="178"/>
        </w:trPr>
        <w:tc>
          <w:tcPr>
            <w:tcW w:w="5353" w:type="dxa"/>
            <w:tcBorders>
              <w:left w:val="single" w:sz="4" w:space="0" w:color="000000"/>
              <w:bottom w:val="single" w:sz="4" w:space="0" w:color="auto"/>
              <w:right w:val="single" w:sz="4" w:space="0" w:color="000000"/>
            </w:tcBorders>
            <w:shd w:val="clear" w:color="auto" w:fill="FFFFFF" w:themeFill="background1"/>
            <w:vAlign w:val="center"/>
          </w:tcPr>
          <w:p w:rsidR="00CB168C" w:rsidRPr="00395F44" w:rsidRDefault="00CB168C" w:rsidP="00144EFD">
            <w:pPr>
              <w:tabs>
                <w:tab w:val="left" w:pos="567"/>
              </w:tabs>
              <w:jc w:val="center"/>
              <w:rPr>
                <w:sz w:val="16"/>
                <w:szCs w:val="16"/>
              </w:rPr>
            </w:pPr>
            <w:r w:rsidRPr="00395F44">
              <w:rPr>
                <w:sz w:val="16"/>
                <w:szCs w:val="16"/>
              </w:rPr>
              <w:t>1</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CB168C" w:rsidRPr="00395F44" w:rsidRDefault="00CB168C" w:rsidP="00144EFD">
            <w:pPr>
              <w:tabs>
                <w:tab w:val="left" w:pos="567"/>
              </w:tabs>
              <w:jc w:val="center"/>
              <w:rPr>
                <w:sz w:val="16"/>
                <w:szCs w:val="16"/>
              </w:rPr>
            </w:pPr>
            <w:r w:rsidRPr="00395F44">
              <w:rPr>
                <w:sz w:val="16"/>
                <w:szCs w:val="16"/>
              </w:rPr>
              <w:t>2</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CB168C" w:rsidRPr="00395F44" w:rsidRDefault="00CB168C" w:rsidP="00144EFD">
            <w:pPr>
              <w:tabs>
                <w:tab w:val="left" w:pos="567"/>
              </w:tabs>
              <w:jc w:val="center"/>
              <w:rPr>
                <w:sz w:val="16"/>
                <w:szCs w:val="16"/>
              </w:rPr>
            </w:pPr>
            <w:r w:rsidRPr="00395F44">
              <w:rPr>
                <w:sz w:val="16"/>
                <w:szCs w:val="16"/>
              </w:rPr>
              <w:t>3</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B168C" w:rsidRPr="00395F44" w:rsidRDefault="00CB168C" w:rsidP="00144EFD">
            <w:pPr>
              <w:tabs>
                <w:tab w:val="left" w:pos="567"/>
              </w:tabs>
              <w:jc w:val="center"/>
              <w:rPr>
                <w:sz w:val="16"/>
                <w:szCs w:val="16"/>
              </w:rPr>
            </w:pPr>
            <w:r w:rsidRPr="00395F44">
              <w:rPr>
                <w:sz w:val="16"/>
                <w:szCs w:val="16"/>
              </w:rPr>
              <w:t>4=3-2</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CB168C" w:rsidRPr="00395F44" w:rsidRDefault="00CB168C" w:rsidP="00144EFD">
            <w:pPr>
              <w:tabs>
                <w:tab w:val="left" w:pos="567"/>
              </w:tabs>
              <w:jc w:val="center"/>
              <w:rPr>
                <w:sz w:val="16"/>
                <w:szCs w:val="16"/>
              </w:rPr>
            </w:pPr>
            <w:r w:rsidRPr="00395F44">
              <w:rPr>
                <w:sz w:val="16"/>
                <w:szCs w:val="16"/>
              </w:rPr>
              <w:t>5=</w:t>
            </w:r>
            <w:r w:rsidR="004E1D2A" w:rsidRPr="00395F44">
              <w:rPr>
                <w:sz w:val="16"/>
                <w:szCs w:val="16"/>
              </w:rPr>
              <w:t>4</w:t>
            </w:r>
            <w:r w:rsidRPr="00395F44">
              <w:rPr>
                <w:sz w:val="16"/>
                <w:szCs w:val="16"/>
              </w:rPr>
              <w:t>/2*100</w:t>
            </w:r>
          </w:p>
        </w:tc>
      </w:tr>
      <w:tr w:rsidR="00CB168C" w:rsidRPr="007D376F" w:rsidTr="003812D7">
        <w:tc>
          <w:tcPr>
            <w:tcW w:w="5353" w:type="dxa"/>
            <w:tcBorders>
              <w:top w:val="single" w:sz="4" w:space="0" w:color="000000"/>
              <w:left w:val="single" w:sz="4" w:space="0" w:color="000000"/>
              <w:bottom w:val="single" w:sz="4" w:space="0" w:color="000000"/>
              <w:right w:val="single" w:sz="4" w:space="0" w:color="000000"/>
            </w:tcBorders>
            <w:hideMark/>
          </w:tcPr>
          <w:p w:rsidR="00CB168C" w:rsidRPr="007D376F" w:rsidRDefault="00CB168C" w:rsidP="00395F44">
            <w:pPr>
              <w:tabs>
                <w:tab w:val="left" w:pos="567"/>
              </w:tabs>
              <w:jc w:val="both"/>
            </w:pPr>
            <w:r w:rsidRPr="007D376F">
              <w:rPr>
                <w:b/>
                <w:bCs/>
                <w:sz w:val="18"/>
                <w:szCs w:val="18"/>
              </w:rPr>
              <w:t>МП "Управление муниципальными финансами в Нижнеилимском районе, всего:</w:t>
            </w:r>
          </w:p>
        </w:tc>
        <w:tc>
          <w:tcPr>
            <w:tcW w:w="1134" w:type="dxa"/>
            <w:tcBorders>
              <w:top w:val="single" w:sz="4" w:space="0" w:color="000000"/>
              <w:left w:val="single" w:sz="4" w:space="0" w:color="000000"/>
              <w:bottom w:val="single" w:sz="4" w:space="0" w:color="000000"/>
              <w:right w:val="single" w:sz="4" w:space="0" w:color="000000"/>
            </w:tcBorders>
          </w:tcPr>
          <w:p w:rsidR="00AA5BF4" w:rsidRDefault="00AA5BF4" w:rsidP="00144EFD">
            <w:pPr>
              <w:tabs>
                <w:tab w:val="left" w:pos="567"/>
              </w:tabs>
              <w:jc w:val="center"/>
              <w:rPr>
                <w:b/>
                <w:sz w:val="18"/>
                <w:szCs w:val="18"/>
              </w:rPr>
            </w:pPr>
          </w:p>
          <w:p w:rsidR="00CB168C" w:rsidRPr="006479FD" w:rsidRDefault="00AA5BF4" w:rsidP="00144EFD">
            <w:pPr>
              <w:tabs>
                <w:tab w:val="left" w:pos="567"/>
              </w:tabs>
              <w:jc w:val="center"/>
              <w:rPr>
                <w:b/>
                <w:sz w:val="18"/>
                <w:szCs w:val="18"/>
              </w:rPr>
            </w:pPr>
            <w:r>
              <w:rPr>
                <w:b/>
                <w:sz w:val="18"/>
                <w:szCs w:val="18"/>
              </w:rPr>
              <w:t>304 138,7</w:t>
            </w:r>
          </w:p>
        </w:tc>
        <w:tc>
          <w:tcPr>
            <w:tcW w:w="1134" w:type="dxa"/>
            <w:tcBorders>
              <w:top w:val="single" w:sz="4" w:space="0" w:color="000000"/>
              <w:left w:val="single" w:sz="4" w:space="0" w:color="000000"/>
              <w:bottom w:val="single" w:sz="4" w:space="0" w:color="000000"/>
              <w:right w:val="single" w:sz="4" w:space="0" w:color="000000"/>
            </w:tcBorders>
          </w:tcPr>
          <w:p w:rsidR="00B66AF7" w:rsidRDefault="00B66AF7" w:rsidP="00144EFD">
            <w:pPr>
              <w:tabs>
                <w:tab w:val="left" w:pos="567"/>
              </w:tabs>
              <w:jc w:val="center"/>
              <w:rPr>
                <w:b/>
                <w:sz w:val="18"/>
                <w:szCs w:val="18"/>
              </w:rPr>
            </w:pPr>
          </w:p>
          <w:p w:rsidR="00CB168C" w:rsidRPr="006479FD" w:rsidRDefault="00B66AF7" w:rsidP="00144EFD">
            <w:pPr>
              <w:tabs>
                <w:tab w:val="left" w:pos="567"/>
              </w:tabs>
              <w:jc w:val="center"/>
              <w:rPr>
                <w:b/>
                <w:sz w:val="18"/>
                <w:szCs w:val="18"/>
              </w:rPr>
            </w:pPr>
            <w:r>
              <w:rPr>
                <w:b/>
                <w:sz w:val="18"/>
                <w:szCs w:val="18"/>
              </w:rPr>
              <w:t>311 147,4</w:t>
            </w:r>
          </w:p>
        </w:tc>
        <w:tc>
          <w:tcPr>
            <w:tcW w:w="1134" w:type="dxa"/>
            <w:tcBorders>
              <w:top w:val="single" w:sz="4" w:space="0" w:color="000000"/>
              <w:left w:val="single" w:sz="4" w:space="0" w:color="000000"/>
              <w:bottom w:val="single" w:sz="4" w:space="0" w:color="000000"/>
              <w:right w:val="single" w:sz="4" w:space="0" w:color="000000"/>
            </w:tcBorders>
          </w:tcPr>
          <w:p w:rsidR="00CB168C" w:rsidRDefault="00CB168C" w:rsidP="00144EFD">
            <w:pPr>
              <w:tabs>
                <w:tab w:val="left" w:pos="567"/>
              </w:tabs>
              <w:jc w:val="center"/>
              <w:rPr>
                <w:b/>
                <w:sz w:val="18"/>
                <w:szCs w:val="18"/>
              </w:rPr>
            </w:pPr>
          </w:p>
          <w:p w:rsidR="00AA5BF4" w:rsidRPr="006479FD" w:rsidRDefault="00AA5BF4" w:rsidP="00144EFD">
            <w:pPr>
              <w:tabs>
                <w:tab w:val="left" w:pos="567"/>
              </w:tabs>
              <w:jc w:val="center"/>
              <w:rPr>
                <w:b/>
                <w:sz w:val="18"/>
                <w:szCs w:val="18"/>
              </w:rPr>
            </w:pPr>
            <w:r>
              <w:rPr>
                <w:b/>
                <w:sz w:val="18"/>
                <w:szCs w:val="18"/>
              </w:rPr>
              <w:t>+7 008,7</w:t>
            </w:r>
          </w:p>
        </w:tc>
        <w:tc>
          <w:tcPr>
            <w:tcW w:w="992" w:type="dxa"/>
            <w:tcBorders>
              <w:top w:val="single" w:sz="4" w:space="0" w:color="000000"/>
              <w:left w:val="single" w:sz="4" w:space="0" w:color="000000"/>
              <w:bottom w:val="single" w:sz="4" w:space="0" w:color="000000"/>
              <w:right w:val="single" w:sz="4" w:space="0" w:color="000000"/>
            </w:tcBorders>
          </w:tcPr>
          <w:p w:rsidR="00CB168C" w:rsidRDefault="00CB168C" w:rsidP="00144EFD">
            <w:pPr>
              <w:tabs>
                <w:tab w:val="left" w:pos="567"/>
              </w:tabs>
              <w:jc w:val="center"/>
              <w:rPr>
                <w:b/>
                <w:sz w:val="18"/>
                <w:szCs w:val="18"/>
              </w:rPr>
            </w:pPr>
          </w:p>
          <w:p w:rsidR="00AA5BF4" w:rsidRPr="006479FD" w:rsidRDefault="00AA5BF4" w:rsidP="00144EFD">
            <w:pPr>
              <w:tabs>
                <w:tab w:val="left" w:pos="567"/>
              </w:tabs>
              <w:jc w:val="center"/>
              <w:rPr>
                <w:b/>
                <w:sz w:val="18"/>
                <w:szCs w:val="18"/>
              </w:rPr>
            </w:pPr>
            <w:r>
              <w:rPr>
                <w:b/>
                <w:sz w:val="18"/>
                <w:szCs w:val="18"/>
              </w:rPr>
              <w:t>+2,3</w:t>
            </w:r>
          </w:p>
        </w:tc>
      </w:tr>
      <w:tr w:rsidR="00CB168C" w:rsidRPr="007D376F" w:rsidTr="003812D7">
        <w:tc>
          <w:tcPr>
            <w:tcW w:w="5353" w:type="dxa"/>
            <w:tcBorders>
              <w:top w:val="single" w:sz="4" w:space="0" w:color="000000"/>
              <w:left w:val="single" w:sz="4" w:space="0" w:color="000000"/>
              <w:bottom w:val="single" w:sz="4" w:space="0" w:color="000000"/>
              <w:right w:val="single" w:sz="4" w:space="0" w:color="000000"/>
            </w:tcBorders>
            <w:hideMark/>
          </w:tcPr>
          <w:p w:rsidR="00CB168C" w:rsidRPr="007D376F" w:rsidRDefault="00CB168C" w:rsidP="00144EFD">
            <w:pPr>
              <w:tabs>
                <w:tab w:val="left" w:pos="567"/>
              </w:tabs>
            </w:pPr>
            <w:r w:rsidRPr="007D376F">
              <w:rPr>
                <w:sz w:val="18"/>
                <w:szCs w:val="18"/>
              </w:rPr>
              <w:t>ПП «Обеспечение сбалансированности и устойчивости бюджета района"</w:t>
            </w:r>
          </w:p>
        </w:tc>
        <w:tc>
          <w:tcPr>
            <w:tcW w:w="1134" w:type="dxa"/>
            <w:tcBorders>
              <w:top w:val="single" w:sz="4" w:space="0" w:color="000000"/>
              <w:left w:val="single" w:sz="4" w:space="0" w:color="000000"/>
              <w:bottom w:val="single" w:sz="4" w:space="0" w:color="000000"/>
              <w:right w:val="single" w:sz="4" w:space="0" w:color="000000"/>
            </w:tcBorders>
          </w:tcPr>
          <w:p w:rsidR="00CB168C" w:rsidRDefault="00CB168C" w:rsidP="00144EFD">
            <w:pPr>
              <w:tabs>
                <w:tab w:val="left" w:pos="567"/>
              </w:tabs>
              <w:jc w:val="center"/>
              <w:rPr>
                <w:sz w:val="18"/>
                <w:szCs w:val="18"/>
              </w:rPr>
            </w:pPr>
          </w:p>
          <w:p w:rsidR="00AA5BF4" w:rsidRPr="007D376F" w:rsidRDefault="00AA5BF4" w:rsidP="00144EFD">
            <w:pPr>
              <w:tabs>
                <w:tab w:val="left" w:pos="567"/>
              </w:tabs>
              <w:jc w:val="center"/>
              <w:rPr>
                <w:sz w:val="18"/>
                <w:szCs w:val="18"/>
              </w:rPr>
            </w:pPr>
            <w:r>
              <w:rPr>
                <w:sz w:val="18"/>
                <w:szCs w:val="18"/>
              </w:rPr>
              <w:t>45 103,0</w:t>
            </w:r>
          </w:p>
        </w:tc>
        <w:tc>
          <w:tcPr>
            <w:tcW w:w="1134" w:type="dxa"/>
            <w:tcBorders>
              <w:top w:val="single" w:sz="4" w:space="0" w:color="000000"/>
              <w:left w:val="single" w:sz="4" w:space="0" w:color="000000"/>
              <w:bottom w:val="single" w:sz="4" w:space="0" w:color="000000"/>
              <w:right w:val="single" w:sz="4" w:space="0" w:color="000000"/>
            </w:tcBorders>
          </w:tcPr>
          <w:p w:rsidR="00CB168C" w:rsidRDefault="00CB168C" w:rsidP="00144EFD">
            <w:pPr>
              <w:tabs>
                <w:tab w:val="left" w:pos="567"/>
              </w:tabs>
              <w:jc w:val="center"/>
              <w:rPr>
                <w:sz w:val="18"/>
                <w:szCs w:val="18"/>
              </w:rPr>
            </w:pPr>
          </w:p>
          <w:p w:rsidR="00B66AF7" w:rsidRPr="007D376F" w:rsidRDefault="00B66AF7" w:rsidP="00144EFD">
            <w:pPr>
              <w:tabs>
                <w:tab w:val="left" w:pos="567"/>
              </w:tabs>
              <w:jc w:val="center"/>
              <w:rPr>
                <w:sz w:val="18"/>
                <w:szCs w:val="18"/>
              </w:rPr>
            </w:pPr>
            <w:r>
              <w:rPr>
                <w:sz w:val="18"/>
                <w:szCs w:val="18"/>
              </w:rPr>
              <w:t>45 831,7</w:t>
            </w:r>
          </w:p>
        </w:tc>
        <w:tc>
          <w:tcPr>
            <w:tcW w:w="1134" w:type="dxa"/>
            <w:tcBorders>
              <w:top w:val="single" w:sz="4" w:space="0" w:color="000000"/>
              <w:left w:val="single" w:sz="4" w:space="0" w:color="000000"/>
              <w:bottom w:val="single" w:sz="4" w:space="0" w:color="000000"/>
              <w:right w:val="single" w:sz="4" w:space="0" w:color="000000"/>
            </w:tcBorders>
          </w:tcPr>
          <w:p w:rsidR="00CB168C" w:rsidRDefault="00CB168C" w:rsidP="00144EFD">
            <w:pPr>
              <w:tabs>
                <w:tab w:val="left" w:pos="567"/>
              </w:tabs>
              <w:jc w:val="center"/>
              <w:rPr>
                <w:sz w:val="18"/>
                <w:szCs w:val="18"/>
              </w:rPr>
            </w:pPr>
          </w:p>
          <w:p w:rsidR="00AA5BF4" w:rsidRPr="007D376F" w:rsidRDefault="00AA5BF4" w:rsidP="00144EFD">
            <w:pPr>
              <w:tabs>
                <w:tab w:val="left" w:pos="567"/>
              </w:tabs>
              <w:jc w:val="center"/>
              <w:rPr>
                <w:sz w:val="18"/>
                <w:szCs w:val="18"/>
              </w:rPr>
            </w:pPr>
            <w:r>
              <w:rPr>
                <w:sz w:val="18"/>
                <w:szCs w:val="18"/>
              </w:rPr>
              <w:t>+728,0</w:t>
            </w:r>
          </w:p>
        </w:tc>
        <w:tc>
          <w:tcPr>
            <w:tcW w:w="992" w:type="dxa"/>
            <w:tcBorders>
              <w:top w:val="single" w:sz="4" w:space="0" w:color="000000"/>
              <w:left w:val="single" w:sz="4" w:space="0" w:color="000000"/>
              <w:bottom w:val="single" w:sz="4" w:space="0" w:color="000000"/>
              <w:right w:val="single" w:sz="4" w:space="0" w:color="000000"/>
            </w:tcBorders>
          </w:tcPr>
          <w:p w:rsidR="00CB168C" w:rsidRDefault="00CB168C" w:rsidP="00144EFD">
            <w:pPr>
              <w:tabs>
                <w:tab w:val="left" w:pos="567"/>
              </w:tabs>
              <w:jc w:val="center"/>
              <w:rPr>
                <w:sz w:val="18"/>
                <w:szCs w:val="18"/>
              </w:rPr>
            </w:pPr>
          </w:p>
          <w:p w:rsidR="00AA5BF4" w:rsidRPr="006479FD" w:rsidRDefault="00AA5BF4" w:rsidP="00144EFD">
            <w:pPr>
              <w:tabs>
                <w:tab w:val="left" w:pos="567"/>
              </w:tabs>
              <w:jc w:val="center"/>
              <w:rPr>
                <w:sz w:val="18"/>
                <w:szCs w:val="18"/>
              </w:rPr>
            </w:pPr>
            <w:r>
              <w:rPr>
                <w:sz w:val="18"/>
                <w:szCs w:val="18"/>
              </w:rPr>
              <w:t>+1,6</w:t>
            </w:r>
          </w:p>
        </w:tc>
      </w:tr>
      <w:tr w:rsidR="00CB168C" w:rsidRPr="007D376F" w:rsidTr="003812D7">
        <w:tc>
          <w:tcPr>
            <w:tcW w:w="5353" w:type="dxa"/>
            <w:tcBorders>
              <w:top w:val="single" w:sz="4" w:space="0" w:color="000000"/>
              <w:left w:val="single" w:sz="4" w:space="0" w:color="000000"/>
              <w:bottom w:val="single" w:sz="4" w:space="0" w:color="000000"/>
              <w:right w:val="single" w:sz="4" w:space="0" w:color="000000"/>
            </w:tcBorders>
            <w:hideMark/>
          </w:tcPr>
          <w:p w:rsidR="00CB168C" w:rsidRPr="007D376F" w:rsidRDefault="00CB168C" w:rsidP="00144EFD">
            <w:pPr>
              <w:tabs>
                <w:tab w:val="left" w:pos="567"/>
              </w:tabs>
            </w:pPr>
            <w:r w:rsidRPr="007D376F">
              <w:rPr>
                <w:sz w:val="18"/>
                <w:szCs w:val="18"/>
              </w:rPr>
              <w:t>ПП "Повышение финансовой устойчивости бюджетов поселений"</w:t>
            </w:r>
          </w:p>
        </w:tc>
        <w:tc>
          <w:tcPr>
            <w:tcW w:w="1134" w:type="dxa"/>
            <w:tcBorders>
              <w:top w:val="single" w:sz="4" w:space="0" w:color="000000"/>
              <w:left w:val="single" w:sz="4" w:space="0" w:color="000000"/>
              <w:bottom w:val="single" w:sz="4" w:space="0" w:color="000000"/>
              <w:right w:val="single" w:sz="4" w:space="0" w:color="000000"/>
            </w:tcBorders>
          </w:tcPr>
          <w:p w:rsidR="00CB168C" w:rsidRPr="007D376F" w:rsidRDefault="00AA5BF4" w:rsidP="00144EFD">
            <w:pPr>
              <w:tabs>
                <w:tab w:val="left" w:pos="567"/>
              </w:tabs>
              <w:jc w:val="center"/>
              <w:rPr>
                <w:sz w:val="18"/>
                <w:szCs w:val="18"/>
              </w:rPr>
            </w:pPr>
            <w:r>
              <w:rPr>
                <w:sz w:val="18"/>
                <w:szCs w:val="18"/>
              </w:rPr>
              <w:t>259 035,7</w:t>
            </w:r>
          </w:p>
        </w:tc>
        <w:tc>
          <w:tcPr>
            <w:tcW w:w="1134" w:type="dxa"/>
            <w:tcBorders>
              <w:top w:val="single" w:sz="4" w:space="0" w:color="000000"/>
              <w:left w:val="single" w:sz="4" w:space="0" w:color="000000"/>
              <w:bottom w:val="single" w:sz="4" w:space="0" w:color="000000"/>
              <w:right w:val="single" w:sz="4" w:space="0" w:color="000000"/>
            </w:tcBorders>
          </w:tcPr>
          <w:p w:rsidR="00B66AF7" w:rsidRPr="007D376F" w:rsidRDefault="00AA5BF4" w:rsidP="00AA5BF4">
            <w:pPr>
              <w:tabs>
                <w:tab w:val="left" w:pos="567"/>
              </w:tabs>
              <w:jc w:val="center"/>
              <w:rPr>
                <w:sz w:val="18"/>
                <w:szCs w:val="18"/>
              </w:rPr>
            </w:pPr>
            <w:r>
              <w:rPr>
                <w:sz w:val="18"/>
                <w:szCs w:val="18"/>
              </w:rPr>
              <w:t>265 315,7</w:t>
            </w:r>
          </w:p>
        </w:tc>
        <w:tc>
          <w:tcPr>
            <w:tcW w:w="1134" w:type="dxa"/>
            <w:tcBorders>
              <w:top w:val="single" w:sz="4" w:space="0" w:color="000000"/>
              <w:left w:val="single" w:sz="4" w:space="0" w:color="000000"/>
              <w:bottom w:val="single" w:sz="4" w:space="0" w:color="000000"/>
              <w:right w:val="single" w:sz="4" w:space="0" w:color="000000"/>
            </w:tcBorders>
          </w:tcPr>
          <w:p w:rsidR="00CB168C" w:rsidRPr="007D376F" w:rsidRDefault="00AA5BF4" w:rsidP="00144EFD">
            <w:pPr>
              <w:tabs>
                <w:tab w:val="left" w:pos="567"/>
              </w:tabs>
              <w:jc w:val="center"/>
              <w:rPr>
                <w:sz w:val="18"/>
                <w:szCs w:val="18"/>
              </w:rPr>
            </w:pPr>
            <w:r>
              <w:rPr>
                <w:sz w:val="18"/>
                <w:szCs w:val="18"/>
              </w:rPr>
              <w:t>+6 280,0</w:t>
            </w:r>
          </w:p>
        </w:tc>
        <w:tc>
          <w:tcPr>
            <w:tcW w:w="992" w:type="dxa"/>
            <w:tcBorders>
              <w:top w:val="single" w:sz="4" w:space="0" w:color="000000"/>
              <w:left w:val="single" w:sz="4" w:space="0" w:color="000000"/>
              <w:bottom w:val="single" w:sz="4" w:space="0" w:color="000000"/>
              <w:right w:val="single" w:sz="4" w:space="0" w:color="000000"/>
            </w:tcBorders>
          </w:tcPr>
          <w:p w:rsidR="00CB168C" w:rsidRPr="006479FD" w:rsidRDefault="00365371" w:rsidP="00144EFD">
            <w:pPr>
              <w:tabs>
                <w:tab w:val="left" w:pos="567"/>
              </w:tabs>
              <w:jc w:val="center"/>
              <w:rPr>
                <w:sz w:val="18"/>
                <w:szCs w:val="18"/>
              </w:rPr>
            </w:pPr>
            <w:r>
              <w:rPr>
                <w:sz w:val="18"/>
                <w:szCs w:val="18"/>
              </w:rPr>
              <w:t>+2,4</w:t>
            </w:r>
          </w:p>
        </w:tc>
      </w:tr>
    </w:tbl>
    <w:p w:rsidR="00CB168C" w:rsidRPr="007D376F" w:rsidRDefault="00CB168C" w:rsidP="00CB168C">
      <w:pPr>
        <w:shd w:val="clear" w:color="auto" w:fill="FFFFFF"/>
        <w:ind w:firstLine="567"/>
        <w:jc w:val="both"/>
        <w:rPr>
          <w:rFonts w:eastAsia="Calibri"/>
        </w:rPr>
      </w:pPr>
    </w:p>
    <w:p w:rsidR="00CB168C" w:rsidRPr="007D376F" w:rsidRDefault="00CB168C" w:rsidP="00CB168C">
      <w:pPr>
        <w:numPr>
          <w:ilvl w:val="0"/>
          <w:numId w:val="14"/>
        </w:numPr>
        <w:shd w:val="clear" w:color="auto" w:fill="FFFFFF"/>
        <w:tabs>
          <w:tab w:val="left" w:pos="851"/>
        </w:tabs>
        <w:ind w:left="0" w:firstLine="567"/>
        <w:contextualSpacing/>
        <w:jc w:val="both"/>
        <w:rPr>
          <w:rFonts w:eastAsia="Calibri"/>
        </w:rPr>
      </w:pPr>
      <w:r w:rsidRPr="007D376F">
        <w:rPr>
          <w:rFonts w:eastAsia="Calibri"/>
          <w:i/>
        </w:rPr>
        <w:t>ПП «</w:t>
      </w:r>
      <w:r w:rsidRPr="007D376F">
        <w:rPr>
          <w:i/>
        </w:rPr>
        <w:t>Обеспечение сбалансированности и устойчивости бюджета района".</w:t>
      </w:r>
    </w:p>
    <w:p w:rsidR="00CB168C" w:rsidRPr="007D376F" w:rsidRDefault="00CB168C" w:rsidP="00CB168C">
      <w:pPr>
        <w:shd w:val="clear" w:color="auto" w:fill="FFFFFF"/>
        <w:tabs>
          <w:tab w:val="left" w:pos="851"/>
        </w:tabs>
        <w:ind w:firstLine="567"/>
        <w:contextualSpacing/>
        <w:jc w:val="both"/>
        <w:rPr>
          <w:rFonts w:eastAsia="Calibri"/>
        </w:rPr>
      </w:pPr>
      <w:r w:rsidRPr="007D376F">
        <w:t>В рамках основного мероприятия «Составление и организация исполнения бюджета района, реализация части полномочий поселений» предусмотрены расходы на 202</w:t>
      </w:r>
      <w:r w:rsidR="000F448C">
        <w:t>3</w:t>
      </w:r>
      <w:r w:rsidRPr="007D376F">
        <w:t xml:space="preserve"> год в сумме </w:t>
      </w:r>
      <w:r w:rsidR="000F448C">
        <w:t>45 831,7</w:t>
      </w:r>
      <w:r w:rsidRPr="007D376F">
        <w:t xml:space="preserve"> тыс. рублей (или </w:t>
      </w:r>
      <w:r w:rsidR="00FA0904">
        <w:t>95,1</w:t>
      </w:r>
      <w:r w:rsidRPr="007D376F">
        <w:t xml:space="preserve">% от </w:t>
      </w:r>
      <w:r w:rsidR="004E1D2A">
        <w:t>расчетной</w:t>
      </w:r>
      <w:r w:rsidRPr="007D376F">
        <w:t xml:space="preserve"> потребности</w:t>
      </w:r>
      <w:r>
        <w:t xml:space="preserve"> в сумме </w:t>
      </w:r>
      <w:r w:rsidR="00FA0904">
        <w:t>48 203,2</w:t>
      </w:r>
      <w:r>
        <w:t xml:space="preserve"> тыс. рублей</w:t>
      </w:r>
      <w:r w:rsidRPr="007D376F">
        <w:t xml:space="preserve">) </w:t>
      </w:r>
      <w:r w:rsidR="00FA0904">
        <w:t>с увеличением</w:t>
      </w:r>
      <w:r w:rsidRPr="007D376F">
        <w:t xml:space="preserve"> к </w:t>
      </w:r>
      <w:r w:rsidR="004E1D2A">
        <w:t>прогнозным показателям</w:t>
      </w:r>
      <w:r w:rsidRPr="007D376F">
        <w:t xml:space="preserve"> 202</w:t>
      </w:r>
      <w:r w:rsidR="00FA0904">
        <w:t>2</w:t>
      </w:r>
      <w:r w:rsidRPr="007D376F">
        <w:t xml:space="preserve"> года на </w:t>
      </w:r>
      <w:r w:rsidR="00FA0904">
        <w:t>728,0</w:t>
      </w:r>
      <w:r w:rsidRPr="007D376F">
        <w:t xml:space="preserve"> тыс. рублей и </w:t>
      </w:r>
      <w:r w:rsidR="008C31F8">
        <w:t>запланированы на</w:t>
      </w:r>
      <w:r w:rsidRPr="007D376F">
        <w:t>:</w:t>
      </w:r>
    </w:p>
    <w:p w:rsidR="00CB168C" w:rsidRDefault="00CB168C" w:rsidP="00FA0904">
      <w:pPr>
        <w:shd w:val="clear" w:color="auto" w:fill="FFFFFF"/>
        <w:tabs>
          <w:tab w:val="left" w:pos="851"/>
        </w:tabs>
        <w:ind w:firstLine="709"/>
        <w:jc w:val="both"/>
        <w:rPr>
          <w:rFonts w:eastAsia="Calibri"/>
        </w:rPr>
      </w:pPr>
      <w:r w:rsidRPr="007D376F">
        <w:rPr>
          <w:rFonts w:eastAsia="Calibri"/>
        </w:rPr>
        <w:t xml:space="preserve">обеспечение деятельности Финансового управления в объеме </w:t>
      </w:r>
      <w:r w:rsidR="00FA0904">
        <w:rPr>
          <w:rFonts w:eastAsia="Calibri"/>
        </w:rPr>
        <w:t>28 317,1</w:t>
      </w:r>
      <w:r w:rsidRPr="007D376F">
        <w:rPr>
          <w:rFonts w:eastAsia="Calibri"/>
        </w:rPr>
        <w:t xml:space="preserve"> тыс. рублей;</w:t>
      </w:r>
    </w:p>
    <w:p w:rsidR="00CB168C" w:rsidRPr="007D376F" w:rsidRDefault="00CB168C" w:rsidP="00FA0904">
      <w:pPr>
        <w:shd w:val="clear" w:color="auto" w:fill="FFFFFF"/>
        <w:tabs>
          <w:tab w:val="left" w:pos="851"/>
        </w:tabs>
        <w:ind w:firstLine="709"/>
        <w:jc w:val="both"/>
        <w:rPr>
          <w:rFonts w:eastAsia="Calibri"/>
        </w:rPr>
      </w:pPr>
      <w:r>
        <w:rPr>
          <w:rFonts w:eastAsia="Calibri"/>
        </w:rPr>
        <w:t>выполнение функции органами местного самоуправления в целях решения вопросов местного значения (обслуживание муниципального долга) в сумме 300,0 тыс. рублей</w:t>
      </w:r>
      <w:r w:rsidR="004E1D2A">
        <w:rPr>
          <w:rFonts w:eastAsia="Calibri"/>
        </w:rPr>
        <w:t>.</w:t>
      </w:r>
      <w:r w:rsidR="00FA0904">
        <w:rPr>
          <w:rFonts w:eastAsia="Calibri"/>
        </w:rPr>
        <w:t xml:space="preserve"> </w:t>
      </w:r>
      <w:r w:rsidR="004E1D2A" w:rsidRPr="007D376F">
        <w:rPr>
          <w:rFonts w:eastAsia="Calibri"/>
        </w:rPr>
        <w:t xml:space="preserve">Как следуют из </w:t>
      </w:r>
      <w:r w:rsidR="00851B09">
        <w:rPr>
          <w:rFonts w:eastAsia="Calibri"/>
        </w:rPr>
        <w:t>п</w:t>
      </w:r>
      <w:r w:rsidR="004E1D2A" w:rsidRPr="007D376F">
        <w:rPr>
          <w:rFonts w:eastAsia="Calibri"/>
        </w:rPr>
        <w:t>ояснительной записки к проекту изменений в МП, расчет потребности осуществлен на уровне предполагаемого плана по обслуживанию коммерческого кредита в сумме 300,0 тыс. рублей</w:t>
      </w:r>
      <w:r w:rsidR="00851B09">
        <w:rPr>
          <w:rFonts w:eastAsia="Calibri"/>
        </w:rPr>
        <w:t>;</w:t>
      </w:r>
    </w:p>
    <w:p w:rsidR="00CB168C" w:rsidRDefault="00FA0904" w:rsidP="002F2E3D">
      <w:pPr>
        <w:shd w:val="clear" w:color="auto" w:fill="FFFFFF"/>
        <w:tabs>
          <w:tab w:val="left" w:pos="851"/>
        </w:tabs>
        <w:ind w:firstLine="709"/>
        <w:jc w:val="both"/>
        <w:rPr>
          <w:rFonts w:eastAsia="Calibri"/>
        </w:rPr>
      </w:pPr>
      <w:r>
        <w:rPr>
          <w:rFonts w:eastAsia="Calibri"/>
        </w:rPr>
        <w:t xml:space="preserve">исполнение части полномочий, в соответствии с заключенными соглашениями о передаче решений вопросов местного значения </w:t>
      </w:r>
      <w:r w:rsidR="00CB168C" w:rsidRPr="007D376F">
        <w:rPr>
          <w:rFonts w:eastAsia="Calibri"/>
        </w:rPr>
        <w:t xml:space="preserve">поселений – </w:t>
      </w:r>
      <w:r>
        <w:rPr>
          <w:rFonts w:eastAsia="Calibri"/>
        </w:rPr>
        <w:t>17 157,4</w:t>
      </w:r>
      <w:r w:rsidR="00CB168C" w:rsidRPr="007D376F">
        <w:rPr>
          <w:rFonts w:eastAsia="Calibri"/>
        </w:rPr>
        <w:t xml:space="preserve"> тыс. рублей</w:t>
      </w:r>
      <w:r>
        <w:rPr>
          <w:rFonts w:eastAsia="Calibri"/>
        </w:rPr>
        <w:t>;</w:t>
      </w:r>
    </w:p>
    <w:p w:rsidR="00FA0904" w:rsidRPr="007D376F" w:rsidRDefault="00FA0904" w:rsidP="002F2E3D">
      <w:pPr>
        <w:shd w:val="clear" w:color="auto" w:fill="FFFFFF"/>
        <w:tabs>
          <w:tab w:val="left" w:pos="851"/>
        </w:tabs>
        <w:ind w:firstLine="709"/>
        <w:jc w:val="both"/>
        <w:rPr>
          <w:rFonts w:eastAsia="Calibri"/>
        </w:rPr>
      </w:pPr>
      <w:r>
        <w:rPr>
          <w:rFonts w:eastAsia="Calibri"/>
        </w:rPr>
        <w:t>осуществление областных государственных полномочий  - 57,2 тыс. рублей.</w:t>
      </w:r>
    </w:p>
    <w:p w:rsidR="008C31F8" w:rsidRDefault="008C31F8" w:rsidP="002F2E3D">
      <w:pPr>
        <w:autoSpaceDE w:val="0"/>
        <w:autoSpaceDN w:val="0"/>
        <w:adjustRightInd w:val="0"/>
        <w:ind w:firstLine="709"/>
        <w:jc w:val="both"/>
        <w:rPr>
          <w:rFonts w:eastAsia="Calibri"/>
        </w:rPr>
      </w:pPr>
      <w:r w:rsidRPr="002F2E3D">
        <w:rPr>
          <w:rFonts w:eastAsia="Calibri"/>
        </w:rPr>
        <w:t>По</w:t>
      </w:r>
      <w:r w:rsidRPr="008C31F8">
        <w:rPr>
          <w:rFonts w:eastAsia="Calibri"/>
          <w:i/>
        </w:rPr>
        <w:t xml:space="preserve"> </w:t>
      </w:r>
      <w:r w:rsidR="00CB168C" w:rsidRPr="008C31F8">
        <w:rPr>
          <w:rFonts w:eastAsia="Calibri"/>
          <w:i/>
        </w:rPr>
        <w:t>ПП «Повышение финансовой устойчивости бюджетов поселений»</w:t>
      </w:r>
      <w:r w:rsidRPr="008C31F8">
        <w:rPr>
          <w:rFonts w:eastAsia="Calibri"/>
          <w:i/>
        </w:rPr>
        <w:t xml:space="preserve"> </w:t>
      </w:r>
      <w:r w:rsidRPr="002F2E3D">
        <w:rPr>
          <w:rFonts w:eastAsia="Calibri"/>
        </w:rPr>
        <w:t xml:space="preserve">проектом решения </w:t>
      </w:r>
      <w:r w:rsidR="002F2E3D">
        <w:rPr>
          <w:rFonts w:eastAsia="Calibri"/>
        </w:rPr>
        <w:t xml:space="preserve">о бюджете </w:t>
      </w:r>
      <w:r w:rsidRPr="002F2E3D">
        <w:rPr>
          <w:rFonts w:eastAsia="Calibri"/>
        </w:rPr>
        <w:t>предлагается утвердить в сумме 265 315,7 тыс. рублей</w:t>
      </w:r>
      <w:r w:rsidR="00CB168C" w:rsidRPr="002F2E3D">
        <w:rPr>
          <w:rFonts w:eastAsia="Calibri"/>
        </w:rPr>
        <w:t>.</w:t>
      </w:r>
      <w:r w:rsidR="00CB168C" w:rsidRPr="008C31F8">
        <w:rPr>
          <w:rFonts w:eastAsia="Calibri"/>
        </w:rPr>
        <w:t xml:space="preserve"> </w:t>
      </w:r>
    </w:p>
    <w:p w:rsidR="008C31F8" w:rsidRPr="008C31F8" w:rsidRDefault="008C31F8" w:rsidP="002F2E3D">
      <w:pPr>
        <w:autoSpaceDE w:val="0"/>
        <w:autoSpaceDN w:val="0"/>
        <w:adjustRightInd w:val="0"/>
        <w:ind w:firstLine="709"/>
        <w:jc w:val="both"/>
        <w:rPr>
          <w:rFonts w:eastAsiaTheme="minorHAnsi"/>
          <w:lang w:eastAsia="en-US"/>
        </w:rPr>
      </w:pPr>
      <w:r w:rsidRPr="008C31F8">
        <w:rPr>
          <w:rFonts w:eastAsiaTheme="minorHAnsi"/>
          <w:lang w:eastAsia="en-US"/>
        </w:rPr>
        <w:t xml:space="preserve">В рамках реализации подпрограммы проектом </w:t>
      </w:r>
      <w:r>
        <w:rPr>
          <w:rFonts w:eastAsiaTheme="minorHAnsi"/>
          <w:lang w:eastAsia="en-US"/>
        </w:rPr>
        <w:t xml:space="preserve">решения </w:t>
      </w:r>
      <w:r w:rsidRPr="008C31F8">
        <w:rPr>
          <w:rFonts w:eastAsiaTheme="minorHAnsi"/>
          <w:lang w:eastAsia="en-US"/>
        </w:rPr>
        <w:t>запланированы бюджетные</w:t>
      </w:r>
      <w:r>
        <w:rPr>
          <w:rFonts w:eastAsiaTheme="minorHAnsi"/>
          <w:lang w:eastAsia="en-US"/>
        </w:rPr>
        <w:t xml:space="preserve"> </w:t>
      </w:r>
      <w:r w:rsidRPr="008C31F8">
        <w:rPr>
          <w:rFonts w:eastAsiaTheme="minorHAnsi"/>
          <w:lang w:eastAsia="en-US"/>
        </w:rPr>
        <w:t>ассигнования на:</w:t>
      </w:r>
    </w:p>
    <w:p w:rsidR="008C31F8" w:rsidRDefault="008C31F8" w:rsidP="002F2E3D">
      <w:pPr>
        <w:autoSpaceDE w:val="0"/>
        <w:autoSpaceDN w:val="0"/>
        <w:adjustRightInd w:val="0"/>
        <w:ind w:firstLine="709"/>
        <w:jc w:val="both"/>
        <w:rPr>
          <w:rFonts w:eastAsiaTheme="minorHAnsi"/>
          <w:lang w:eastAsia="en-US"/>
        </w:rPr>
      </w:pPr>
      <w:r w:rsidRPr="008C31F8">
        <w:rPr>
          <w:rFonts w:eastAsiaTheme="minorHAnsi"/>
          <w:lang w:eastAsia="en-US"/>
        </w:rPr>
        <w:t>предоставление поселениям</w:t>
      </w:r>
      <w:r>
        <w:rPr>
          <w:rFonts w:eastAsiaTheme="minorHAnsi"/>
          <w:lang w:eastAsia="en-US"/>
        </w:rPr>
        <w:t xml:space="preserve"> района дотации на выравнивание бюджетной обеспеченности поселений – 242 315,7 тыс. рублей;</w:t>
      </w:r>
    </w:p>
    <w:p w:rsidR="008C31F8" w:rsidRDefault="008C31F8" w:rsidP="002F2E3D">
      <w:pPr>
        <w:autoSpaceDE w:val="0"/>
        <w:autoSpaceDN w:val="0"/>
        <w:adjustRightInd w:val="0"/>
        <w:ind w:firstLine="709"/>
        <w:jc w:val="both"/>
        <w:rPr>
          <w:rFonts w:eastAsiaTheme="minorHAnsi"/>
          <w:lang w:eastAsia="en-US"/>
        </w:rPr>
      </w:pPr>
      <w:r>
        <w:rPr>
          <w:rFonts w:eastAsiaTheme="minorHAnsi"/>
          <w:lang w:eastAsia="en-US"/>
        </w:rPr>
        <w:t>предоставление иных межбюджетных трансфертов в форме дотаций на поддержку мер по обеспечению сбалансированности бюджетов поселений – 23 000,0 тыс. рублей.</w:t>
      </w:r>
    </w:p>
    <w:p w:rsidR="00CB168C" w:rsidRPr="002F2E3D" w:rsidRDefault="00CB168C" w:rsidP="002F2E3D">
      <w:pPr>
        <w:autoSpaceDE w:val="0"/>
        <w:autoSpaceDN w:val="0"/>
        <w:adjustRightInd w:val="0"/>
        <w:ind w:firstLine="709"/>
        <w:jc w:val="both"/>
        <w:rPr>
          <w:rFonts w:eastAsia="Calibri"/>
          <w:spacing w:val="2"/>
        </w:rPr>
      </w:pPr>
      <w:r w:rsidRPr="002F2E3D">
        <w:rPr>
          <w:rFonts w:eastAsia="Calibri"/>
          <w:spacing w:val="2"/>
        </w:rPr>
        <w:t xml:space="preserve">Как следует из пояснительной записки, представленной по запросу КСП района к проекту изменений </w:t>
      </w:r>
      <w:r w:rsidR="00912C12">
        <w:rPr>
          <w:rFonts w:eastAsia="Calibri"/>
          <w:spacing w:val="2"/>
        </w:rPr>
        <w:t>к</w:t>
      </w:r>
      <w:r w:rsidRPr="002F2E3D">
        <w:rPr>
          <w:rFonts w:eastAsia="Calibri"/>
          <w:spacing w:val="2"/>
        </w:rPr>
        <w:t xml:space="preserve"> паспорт</w:t>
      </w:r>
      <w:r w:rsidR="00912C12">
        <w:rPr>
          <w:rFonts w:eastAsia="Calibri"/>
          <w:spacing w:val="2"/>
        </w:rPr>
        <w:t>у</w:t>
      </w:r>
      <w:r w:rsidRPr="002F2E3D">
        <w:rPr>
          <w:rFonts w:eastAsia="Calibri"/>
          <w:spacing w:val="2"/>
        </w:rPr>
        <w:t xml:space="preserve"> МП, распределение дотации произведено в соответствии с Законом Иркутской области от 22.10.2013 № 74-ОЗ «О межбюджетных трансфертах и нормативах отчислений доходов в местные бюджеты» на 202</w:t>
      </w:r>
      <w:r w:rsidR="008C31F8" w:rsidRPr="002F2E3D">
        <w:rPr>
          <w:rFonts w:eastAsia="Calibri"/>
          <w:spacing w:val="2"/>
        </w:rPr>
        <w:t>3</w:t>
      </w:r>
      <w:r w:rsidRPr="002F2E3D">
        <w:rPr>
          <w:rFonts w:eastAsia="Calibri"/>
          <w:spacing w:val="2"/>
        </w:rPr>
        <w:t xml:space="preserve"> год в размере:</w:t>
      </w:r>
    </w:p>
    <w:p w:rsidR="00CB168C" w:rsidRPr="002F2E3D" w:rsidRDefault="00CB168C" w:rsidP="002F2E3D">
      <w:pPr>
        <w:shd w:val="clear" w:color="auto" w:fill="FFFFFF"/>
        <w:tabs>
          <w:tab w:val="left" w:pos="993"/>
        </w:tabs>
        <w:ind w:firstLine="709"/>
        <w:contextualSpacing/>
        <w:jc w:val="both"/>
        <w:textAlignment w:val="baseline"/>
        <w:rPr>
          <w:rFonts w:eastAsia="Calibri"/>
          <w:spacing w:val="2"/>
        </w:rPr>
      </w:pPr>
      <w:r w:rsidRPr="002F2E3D">
        <w:rPr>
          <w:rFonts w:eastAsia="Calibri"/>
          <w:spacing w:val="2"/>
        </w:rPr>
        <w:t xml:space="preserve">- 7,5% от планируемых поступлений налоговых доходов без учета акцизов на нефтепродукты, в сумме </w:t>
      </w:r>
      <w:r w:rsidR="008C31F8" w:rsidRPr="002F2E3D">
        <w:rPr>
          <w:rFonts w:eastAsia="Calibri"/>
          <w:spacing w:val="2"/>
        </w:rPr>
        <w:t xml:space="preserve">43 579,5 </w:t>
      </w:r>
      <w:r w:rsidRPr="002F2E3D">
        <w:rPr>
          <w:rFonts w:eastAsia="Calibri"/>
          <w:spacing w:val="2"/>
        </w:rPr>
        <w:t>тыс. рублей;</w:t>
      </w:r>
    </w:p>
    <w:p w:rsidR="00CB168C" w:rsidRPr="002F2E3D" w:rsidRDefault="00CB168C" w:rsidP="002F2E3D">
      <w:pPr>
        <w:shd w:val="clear" w:color="auto" w:fill="FFFFFF"/>
        <w:tabs>
          <w:tab w:val="left" w:pos="993"/>
        </w:tabs>
        <w:ind w:firstLine="709"/>
        <w:contextualSpacing/>
        <w:jc w:val="both"/>
        <w:textAlignment w:val="baseline"/>
        <w:rPr>
          <w:rFonts w:eastAsia="Calibri"/>
          <w:spacing w:val="2"/>
        </w:rPr>
      </w:pPr>
      <w:r w:rsidRPr="002F2E3D">
        <w:rPr>
          <w:rFonts w:eastAsia="Calibri"/>
          <w:spacing w:val="2"/>
        </w:rPr>
        <w:t>- 100%</w:t>
      </w:r>
      <w:r w:rsidR="002F2E3D">
        <w:rPr>
          <w:rFonts w:eastAsia="Calibri"/>
          <w:spacing w:val="2"/>
        </w:rPr>
        <w:t xml:space="preserve"> </w:t>
      </w:r>
      <w:r w:rsidR="008C31F8" w:rsidRPr="002F2E3D">
        <w:rPr>
          <w:rFonts w:eastAsia="Calibri"/>
          <w:spacing w:val="2"/>
        </w:rPr>
        <w:t>за счет средств</w:t>
      </w:r>
      <w:r w:rsidRPr="002F2E3D">
        <w:rPr>
          <w:rFonts w:eastAsia="Calibri"/>
          <w:spacing w:val="2"/>
        </w:rPr>
        <w:t xml:space="preserve"> субвенции, предусмотренной закон</w:t>
      </w:r>
      <w:r w:rsidR="002B5326" w:rsidRPr="002F2E3D">
        <w:rPr>
          <w:rFonts w:eastAsia="Calibri"/>
          <w:spacing w:val="2"/>
        </w:rPr>
        <w:t>ом</w:t>
      </w:r>
      <w:r w:rsidRPr="002F2E3D">
        <w:rPr>
          <w:rFonts w:eastAsia="Calibri"/>
          <w:spacing w:val="2"/>
        </w:rPr>
        <w:t xml:space="preserve"> об областном бюджете</w:t>
      </w:r>
      <w:r w:rsidR="002B5326" w:rsidRPr="002F2E3D">
        <w:rPr>
          <w:rFonts w:eastAsia="Calibri"/>
          <w:spacing w:val="2"/>
        </w:rPr>
        <w:t xml:space="preserve"> на 2022 год и на плановый период 202</w:t>
      </w:r>
      <w:r w:rsidR="002F2E3D">
        <w:rPr>
          <w:rFonts w:eastAsia="Calibri"/>
          <w:spacing w:val="2"/>
        </w:rPr>
        <w:t>3-2024</w:t>
      </w:r>
      <w:r w:rsidR="002B5326" w:rsidRPr="002F2E3D">
        <w:rPr>
          <w:rFonts w:eastAsia="Calibri"/>
          <w:spacing w:val="2"/>
        </w:rPr>
        <w:t xml:space="preserve"> годов</w:t>
      </w:r>
      <w:r w:rsidRPr="002F2E3D">
        <w:rPr>
          <w:rFonts w:eastAsia="Calibri"/>
          <w:spacing w:val="2"/>
        </w:rPr>
        <w:t>.</w:t>
      </w:r>
    </w:p>
    <w:p w:rsidR="00CB168C" w:rsidRPr="00547926" w:rsidRDefault="00CB168C" w:rsidP="002F2E3D">
      <w:pPr>
        <w:shd w:val="clear" w:color="auto" w:fill="FFFFFF"/>
        <w:tabs>
          <w:tab w:val="left" w:pos="993"/>
        </w:tabs>
        <w:ind w:firstLine="709"/>
        <w:contextualSpacing/>
        <w:jc w:val="both"/>
        <w:textAlignment w:val="baseline"/>
        <w:rPr>
          <w:rFonts w:eastAsia="Calibri"/>
          <w:spacing w:val="2"/>
        </w:rPr>
      </w:pPr>
      <w:r w:rsidRPr="00547926">
        <w:rPr>
          <w:rFonts w:eastAsia="Calibri"/>
          <w:spacing w:val="2"/>
        </w:rPr>
        <w:t>При этом, КСП района отмечает, что учитывая практику прошлых лет, расчет и распределение дополнительного объема межбюджетных трансфертов из областного бюджета муниципальным образованиям будут предоставлены в рамках поправок областного бюджета на 202</w:t>
      </w:r>
      <w:r w:rsidR="002B5326" w:rsidRPr="00547926">
        <w:rPr>
          <w:rFonts w:eastAsia="Calibri"/>
          <w:spacing w:val="2"/>
        </w:rPr>
        <w:t>3</w:t>
      </w:r>
      <w:r w:rsidRPr="00547926">
        <w:rPr>
          <w:rFonts w:eastAsia="Calibri"/>
          <w:spacing w:val="2"/>
        </w:rPr>
        <w:t xml:space="preserve"> год и на плановый период 202</w:t>
      </w:r>
      <w:r w:rsidR="002B5326" w:rsidRPr="00547926">
        <w:rPr>
          <w:rFonts w:eastAsia="Calibri"/>
          <w:spacing w:val="2"/>
        </w:rPr>
        <w:t>4</w:t>
      </w:r>
      <w:r w:rsidRPr="00547926">
        <w:rPr>
          <w:rFonts w:eastAsia="Calibri"/>
          <w:spacing w:val="2"/>
        </w:rPr>
        <w:t xml:space="preserve"> и 202</w:t>
      </w:r>
      <w:r w:rsidR="002B5326" w:rsidRPr="00547926">
        <w:rPr>
          <w:rFonts w:eastAsia="Calibri"/>
          <w:spacing w:val="2"/>
        </w:rPr>
        <w:t>5</w:t>
      </w:r>
      <w:r w:rsidRPr="00547926">
        <w:rPr>
          <w:rFonts w:eastAsia="Calibri"/>
          <w:spacing w:val="2"/>
        </w:rPr>
        <w:t xml:space="preserve"> годов. </w:t>
      </w:r>
    </w:p>
    <w:p w:rsidR="00A04CF9" w:rsidRPr="00547926" w:rsidRDefault="00A04CF9" w:rsidP="00A04CF9">
      <w:pPr>
        <w:keepNext/>
        <w:autoSpaceDE w:val="0"/>
        <w:autoSpaceDN w:val="0"/>
        <w:adjustRightInd w:val="0"/>
        <w:ind w:firstLine="567"/>
        <w:jc w:val="both"/>
      </w:pPr>
    </w:p>
    <w:p w:rsidR="003F0C0F" w:rsidRPr="002F5191" w:rsidRDefault="003F0C0F" w:rsidP="00412F4D">
      <w:pPr>
        <w:ind w:firstLine="567"/>
        <w:jc w:val="center"/>
        <w:rPr>
          <w:rFonts w:eastAsia="Calibri"/>
          <w:b/>
          <w:i/>
        </w:rPr>
      </w:pPr>
      <w:r w:rsidRPr="002F5191">
        <w:rPr>
          <w:rFonts w:eastAsia="Calibri"/>
          <w:b/>
          <w:i/>
        </w:rPr>
        <w:t>МП «Осуществление бюджетных инвестиций в объекты муниципальной собственности учреждениям бюджетной сферы Нижнеилимского муниципального района»</w:t>
      </w:r>
    </w:p>
    <w:p w:rsidR="003F0C0F" w:rsidRPr="002F5191" w:rsidRDefault="003F0C0F" w:rsidP="003F0C0F">
      <w:pPr>
        <w:ind w:firstLine="708"/>
        <w:jc w:val="both"/>
        <w:rPr>
          <w:rFonts w:eastAsia="Calibri"/>
          <w:i/>
        </w:rPr>
      </w:pPr>
    </w:p>
    <w:p w:rsidR="006408C2" w:rsidRPr="004E22EF" w:rsidRDefault="00297DA8" w:rsidP="006408C2">
      <w:pPr>
        <w:tabs>
          <w:tab w:val="left" w:pos="0"/>
        </w:tabs>
        <w:ind w:firstLine="567"/>
        <w:contextualSpacing/>
        <w:jc w:val="both"/>
        <w:outlineLvl w:val="2"/>
        <w:rPr>
          <w:rFonts w:eastAsia="Calibri"/>
          <w:color w:val="000000"/>
          <w:spacing w:val="3"/>
        </w:rPr>
      </w:pPr>
      <w:r>
        <w:rPr>
          <w:rFonts w:eastAsia="Calibri"/>
        </w:rPr>
        <w:t xml:space="preserve">Проектом решения </w:t>
      </w:r>
      <w:r w:rsidR="00912C12">
        <w:rPr>
          <w:rFonts w:eastAsia="Calibri"/>
        </w:rPr>
        <w:t xml:space="preserve">о бюджете </w:t>
      </w:r>
      <w:r>
        <w:rPr>
          <w:rFonts w:eastAsia="Calibri"/>
        </w:rPr>
        <w:t xml:space="preserve">расходы на реализацию муниципальной программы </w:t>
      </w:r>
      <w:r w:rsidRPr="003F0C0F">
        <w:rPr>
          <w:rFonts w:eastAsia="Calibri"/>
        </w:rPr>
        <w:t>«Осуществление бюджетных инвестиций в объекты муниципальной собственности учреждениям бюджетной сферы Нижнеилимского муниципального района»</w:t>
      </w:r>
      <w:r w:rsidR="002B5326">
        <w:rPr>
          <w:rFonts w:eastAsia="Calibri"/>
        </w:rPr>
        <w:t xml:space="preserve"> </w:t>
      </w:r>
      <w:r w:rsidR="00851B09" w:rsidRPr="00851B09">
        <w:rPr>
          <w:rFonts w:eastAsia="Calibri"/>
        </w:rPr>
        <w:t>(далее – МП, МП «Осуществление бюджетных инвестиций)</w:t>
      </w:r>
      <w:r w:rsidR="002B5326">
        <w:rPr>
          <w:rFonts w:eastAsia="Calibri"/>
        </w:rPr>
        <w:t xml:space="preserve"> </w:t>
      </w:r>
      <w:r w:rsidR="00D66E5A">
        <w:rPr>
          <w:rFonts w:eastAsia="Calibri"/>
          <w:b/>
        </w:rPr>
        <w:t>(КЦСР 1300000000)</w:t>
      </w:r>
      <w:r w:rsidR="00912C12">
        <w:rPr>
          <w:rFonts w:eastAsia="Calibri"/>
          <w:b/>
        </w:rPr>
        <w:t xml:space="preserve"> </w:t>
      </w:r>
      <w:r w:rsidR="006408C2">
        <w:rPr>
          <w:rFonts w:eastAsia="Calibri"/>
        </w:rPr>
        <w:t xml:space="preserve">(далее – МП) </w:t>
      </w:r>
      <w:r w:rsidR="00D66E5A">
        <w:rPr>
          <w:rFonts w:eastAsia="Calibri"/>
        </w:rPr>
        <w:t>на 202</w:t>
      </w:r>
      <w:r w:rsidR="002B5326">
        <w:rPr>
          <w:rFonts w:eastAsia="Calibri"/>
        </w:rPr>
        <w:t>3</w:t>
      </w:r>
      <w:r w:rsidR="00D66E5A">
        <w:rPr>
          <w:rFonts w:eastAsia="Calibri"/>
        </w:rPr>
        <w:t xml:space="preserve"> год предусмотрены в объеме </w:t>
      </w:r>
      <w:r w:rsidR="002B5326">
        <w:rPr>
          <w:rFonts w:eastAsia="Calibri"/>
        </w:rPr>
        <w:t>65 897,9</w:t>
      </w:r>
      <w:r w:rsidR="00D66E5A">
        <w:rPr>
          <w:rFonts w:eastAsia="Calibri"/>
        </w:rPr>
        <w:t xml:space="preserve"> </w:t>
      </w:r>
      <w:r w:rsidR="00851B09">
        <w:rPr>
          <w:rFonts w:eastAsia="Calibri"/>
        </w:rPr>
        <w:t>тыс.</w:t>
      </w:r>
      <w:r w:rsidR="002D67DC">
        <w:rPr>
          <w:rFonts w:eastAsia="Calibri"/>
        </w:rPr>
        <w:t xml:space="preserve"> </w:t>
      </w:r>
      <w:r w:rsidR="006408C2">
        <w:rPr>
          <w:rFonts w:eastAsia="Calibri"/>
        </w:rPr>
        <w:t>рублей</w:t>
      </w:r>
      <w:r w:rsidR="0021696E">
        <w:rPr>
          <w:rFonts w:eastAsia="Calibri"/>
        </w:rPr>
        <w:t xml:space="preserve"> </w:t>
      </w:r>
      <w:r w:rsidR="002B5326">
        <w:rPr>
          <w:rFonts w:eastAsia="Calibri"/>
        </w:rPr>
        <w:t>со снижением</w:t>
      </w:r>
      <w:r w:rsidR="0021696E">
        <w:rPr>
          <w:rFonts w:eastAsia="Calibri"/>
        </w:rPr>
        <w:t xml:space="preserve"> к уровню 202</w:t>
      </w:r>
      <w:r w:rsidR="002B5326">
        <w:rPr>
          <w:rFonts w:eastAsia="Calibri"/>
        </w:rPr>
        <w:t>2</w:t>
      </w:r>
      <w:r w:rsidR="0021696E">
        <w:rPr>
          <w:rFonts w:eastAsia="Calibri"/>
        </w:rPr>
        <w:t xml:space="preserve"> года </w:t>
      </w:r>
      <w:r w:rsidR="006408C2">
        <w:t xml:space="preserve">на </w:t>
      </w:r>
      <w:r w:rsidR="002B5326">
        <w:t>334 890,0</w:t>
      </w:r>
      <w:r w:rsidR="006408C2">
        <w:t xml:space="preserve"> тыс.</w:t>
      </w:r>
      <w:r w:rsidR="002B5326">
        <w:t xml:space="preserve"> </w:t>
      </w:r>
      <w:r w:rsidR="006408C2">
        <w:t>рублей</w:t>
      </w:r>
      <w:r w:rsidR="00912C12">
        <w:t>,</w:t>
      </w:r>
      <w:r w:rsidR="006408C2">
        <w:t xml:space="preserve"> или на </w:t>
      </w:r>
      <w:r w:rsidR="002B5326">
        <w:t>83,6</w:t>
      </w:r>
      <w:r w:rsidR="006408C2">
        <w:t>%.</w:t>
      </w:r>
    </w:p>
    <w:p w:rsidR="006408C2" w:rsidRPr="003F0C0F" w:rsidRDefault="006408C2" w:rsidP="006408C2">
      <w:pPr>
        <w:ind w:firstLine="567"/>
        <w:jc w:val="both"/>
        <w:rPr>
          <w:rFonts w:eastAsia="Calibri"/>
        </w:rPr>
      </w:pPr>
      <w:r w:rsidRPr="003F0C0F">
        <w:rPr>
          <w:rFonts w:eastAsia="Calibri"/>
        </w:rPr>
        <w:t xml:space="preserve">К проекту </w:t>
      </w:r>
      <w:r w:rsidR="00912C12">
        <w:rPr>
          <w:rFonts w:eastAsia="Calibri"/>
        </w:rPr>
        <w:t>бюджета</w:t>
      </w:r>
      <w:r w:rsidRPr="003F0C0F">
        <w:rPr>
          <w:rFonts w:eastAsia="Calibri"/>
        </w:rPr>
        <w:t xml:space="preserve"> представлен проект </w:t>
      </w:r>
      <w:r w:rsidR="002B5326">
        <w:rPr>
          <w:rFonts w:eastAsia="Calibri"/>
        </w:rPr>
        <w:t>изменений в муниципальную программу</w:t>
      </w:r>
      <w:r w:rsidRPr="003F0C0F">
        <w:rPr>
          <w:rFonts w:eastAsia="Calibri"/>
        </w:rPr>
        <w:t xml:space="preserve"> «О внесении изменений в постановление администрации Нижнеилимского муниципального района от 31.08.2017г. № 615 «Об утверждении муниципальной программы «Осуществление бюджетных инвестиций в объекты муниципальной собственности учреждениям бюджетной сферы Нижнеилимского муниципального района»</w:t>
      </w:r>
      <w:r w:rsidR="00912C12">
        <w:rPr>
          <w:rFonts w:eastAsia="Calibri"/>
        </w:rPr>
        <w:t>,</w:t>
      </w:r>
      <w:r w:rsidRPr="003F0C0F">
        <w:rPr>
          <w:rFonts w:eastAsia="Calibri"/>
        </w:rPr>
        <w:t xml:space="preserve"> из которого следует, что срок реализации муниципальной программы предполагается продлить до 202</w:t>
      </w:r>
      <w:r w:rsidR="002D67DC">
        <w:rPr>
          <w:rFonts w:eastAsia="Calibri"/>
        </w:rPr>
        <w:t>6</w:t>
      </w:r>
      <w:r w:rsidRPr="003F0C0F">
        <w:rPr>
          <w:rFonts w:eastAsia="Calibri"/>
        </w:rPr>
        <w:t>г. включительно.</w:t>
      </w:r>
    </w:p>
    <w:p w:rsidR="003F0C0F" w:rsidRPr="003F0C0F" w:rsidRDefault="003F0C0F" w:rsidP="003F0C0F">
      <w:pPr>
        <w:autoSpaceDE w:val="0"/>
        <w:autoSpaceDN w:val="0"/>
        <w:adjustRightInd w:val="0"/>
        <w:ind w:firstLine="708"/>
        <w:jc w:val="both"/>
        <w:rPr>
          <w:rFonts w:eastAsia="Calibri"/>
        </w:rPr>
      </w:pPr>
      <w:r w:rsidRPr="003F0C0F">
        <w:rPr>
          <w:rFonts w:eastAsia="Calibri"/>
        </w:rPr>
        <w:t xml:space="preserve">Информация об объемах бюджетных ассигнований на финансовое обеспечение реализации муниципальной программы </w:t>
      </w:r>
      <w:r w:rsidR="0016570F">
        <w:t>в сравнении с параметрами бюджета на 202</w:t>
      </w:r>
      <w:r w:rsidR="002D67DC">
        <w:t>2</w:t>
      </w:r>
      <w:r w:rsidR="0016570F">
        <w:t xml:space="preserve"> год представлен</w:t>
      </w:r>
      <w:r w:rsidR="0021696E">
        <w:t>а</w:t>
      </w:r>
      <w:r w:rsidR="0016570F">
        <w:t xml:space="preserve"> в таблице</w:t>
      </w:r>
      <w:r w:rsidR="0016570F">
        <w:rPr>
          <w:rFonts w:eastAsia="Calibri"/>
        </w:rPr>
        <w:t>.</w:t>
      </w:r>
    </w:p>
    <w:p w:rsidR="004B0F66" w:rsidRDefault="004B0F66" w:rsidP="0016570F">
      <w:pPr>
        <w:shd w:val="clear" w:color="auto" w:fill="FFFFFF"/>
        <w:ind w:firstLine="567"/>
        <w:jc w:val="right"/>
        <w:rPr>
          <w:rFonts w:eastAsia="Calibri"/>
        </w:rPr>
      </w:pPr>
    </w:p>
    <w:p w:rsidR="0016570F" w:rsidRPr="007D376F" w:rsidRDefault="0021696E" w:rsidP="0016570F">
      <w:pPr>
        <w:shd w:val="clear" w:color="auto" w:fill="FFFFFF"/>
        <w:ind w:firstLine="567"/>
        <w:jc w:val="right"/>
        <w:rPr>
          <w:rFonts w:eastAsia="Calibri"/>
        </w:rPr>
      </w:pPr>
      <w:r>
        <w:rPr>
          <w:rFonts w:eastAsia="Calibri"/>
        </w:rPr>
        <w:t>Тыс. рублей</w:t>
      </w:r>
    </w:p>
    <w:tbl>
      <w:tblPr>
        <w:tblStyle w:val="11"/>
        <w:tblW w:w="9747" w:type="dxa"/>
        <w:tblLayout w:type="fixed"/>
        <w:tblLook w:val="04A0"/>
      </w:tblPr>
      <w:tblGrid>
        <w:gridCol w:w="5353"/>
        <w:gridCol w:w="1134"/>
        <w:gridCol w:w="1134"/>
        <w:gridCol w:w="1127"/>
        <w:gridCol w:w="999"/>
      </w:tblGrid>
      <w:tr w:rsidR="00B66AF7" w:rsidRPr="007D376F" w:rsidTr="003812D7">
        <w:trPr>
          <w:trHeight w:val="673"/>
        </w:trPr>
        <w:tc>
          <w:tcPr>
            <w:tcW w:w="535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D84637" w:rsidRDefault="00B66AF7" w:rsidP="00D70023">
            <w:pPr>
              <w:tabs>
                <w:tab w:val="left" w:pos="567"/>
              </w:tabs>
              <w:jc w:val="center"/>
              <w:rPr>
                <w:b/>
                <w:sz w:val="18"/>
                <w:szCs w:val="18"/>
              </w:rPr>
            </w:pPr>
            <w:r w:rsidRPr="00D84637">
              <w:rPr>
                <w:b/>
                <w:sz w:val="18"/>
                <w:szCs w:val="18"/>
              </w:rPr>
              <w:t>Наименование</w:t>
            </w:r>
          </w:p>
          <w:p w:rsidR="00B66AF7" w:rsidRPr="00D84637" w:rsidRDefault="00B66AF7" w:rsidP="00D70023">
            <w:pPr>
              <w:tabs>
                <w:tab w:val="left" w:pos="567"/>
              </w:tabs>
              <w:jc w:val="center"/>
              <w:rPr>
                <w:b/>
                <w:sz w:val="18"/>
                <w:szCs w:val="18"/>
              </w:rPr>
            </w:pPr>
            <w:r w:rsidRPr="00D84637">
              <w:rPr>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BE29C3" w:rsidRDefault="00B66AF7" w:rsidP="00B66AF7">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BE29C3" w:rsidRDefault="00B66AF7" w:rsidP="00B66AF7">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r w:rsidRPr="00066C3D">
              <w:rPr>
                <w:b/>
                <w:sz w:val="20"/>
                <w:szCs w:val="20"/>
              </w:rPr>
              <w:t>Отклонение</w:t>
            </w:r>
          </w:p>
        </w:tc>
      </w:tr>
      <w:tr w:rsidR="00B66AF7" w:rsidRPr="007D376F" w:rsidTr="003812D7">
        <w:trPr>
          <w:trHeight w:val="688"/>
        </w:trPr>
        <w:tc>
          <w:tcPr>
            <w:tcW w:w="5353"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D84637" w:rsidRDefault="00B66AF7" w:rsidP="00EF696F">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D84637" w:rsidRDefault="00B66AF7" w:rsidP="00EF696F">
            <w:pPr>
              <w:tabs>
                <w:tab w:val="left" w:pos="567"/>
              </w:tabs>
              <w:jc w:val="center"/>
              <w:rPr>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D84637" w:rsidRDefault="00B66AF7" w:rsidP="00EF696F">
            <w:pPr>
              <w:tabs>
                <w:tab w:val="left" w:pos="567"/>
              </w:tabs>
              <w:jc w:val="center"/>
              <w:rPr>
                <w:b/>
                <w:sz w:val="18"/>
                <w:szCs w:val="18"/>
              </w:rPr>
            </w:pPr>
          </w:p>
        </w:tc>
        <w:tc>
          <w:tcPr>
            <w:tcW w:w="1127"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B66AF7" w:rsidRPr="00D84637" w:rsidRDefault="00B66AF7" w:rsidP="00EF696F">
            <w:pPr>
              <w:tabs>
                <w:tab w:val="left" w:pos="567"/>
              </w:tabs>
              <w:jc w:val="center"/>
              <w:rPr>
                <w:b/>
                <w:sz w:val="18"/>
                <w:szCs w:val="18"/>
              </w:rPr>
            </w:pPr>
            <w:r w:rsidRPr="00066C3D">
              <w:rPr>
                <w:b/>
                <w:sz w:val="20"/>
                <w:szCs w:val="20"/>
              </w:rPr>
              <w:t>сумма</w:t>
            </w:r>
          </w:p>
        </w:tc>
        <w:tc>
          <w:tcPr>
            <w:tcW w:w="999"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p>
        </w:tc>
      </w:tr>
      <w:tr w:rsidR="0016570F" w:rsidRPr="007D376F" w:rsidTr="00395F44">
        <w:trPr>
          <w:trHeight w:val="178"/>
        </w:trPr>
        <w:tc>
          <w:tcPr>
            <w:tcW w:w="5353" w:type="dxa"/>
            <w:tcBorders>
              <w:left w:val="single" w:sz="4" w:space="0" w:color="000000"/>
              <w:bottom w:val="single" w:sz="4" w:space="0" w:color="auto"/>
              <w:right w:val="single" w:sz="4" w:space="0" w:color="000000"/>
            </w:tcBorders>
            <w:shd w:val="clear" w:color="auto" w:fill="FFFFFF" w:themeFill="background1"/>
            <w:vAlign w:val="center"/>
          </w:tcPr>
          <w:p w:rsidR="0016570F" w:rsidRPr="00395F44" w:rsidRDefault="0016570F" w:rsidP="00EF696F">
            <w:pPr>
              <w:tabs>
                <w:tab w:val="left" w:pos="567"/>
              </w:tabs>
              <w:jc w:val="center"/>
              <w:rPr>
                <w:sz w:val="18"/>
                <w:szCs w:val="18"/>
              </w:rPr>
            </w:pPr>
            <w:r w:rsidRPr="00395F44">
              <w:rPr>
                <w:sz w:val="18"/>
                <w:szCs w:val="18"/>
              </w:rPr>
              <w:t>1</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16570F" w:rsidRPr="00395F44" w:rsidRDefault="0016570F" w:rsidP="00EF696F">
            <w:pPr>
              <w:tabs>
                <w:tab w:val="left" w:pos="567"/>
              </w:tabs>
              <w:jc w:val="center"/>
              <w:rPr>
                <w:sz w:val="18"/>
                <w:szCs w:val="18"/>
              </w:rPr>
            </w:pPr>
            <w:r w:rsidRPr="00395F44">
              <w:rPr>
                <w:sz w:val="18"/>
                <w:szCs w:val="18"/>
              </w:rPr>
              <w:t>2</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16570F" w:rsidRPr="00395F44" w:rsidRDefault="0016570F" w:rsidP="00EF696F">
            <w:pPr>
              <w:tabs>
                <w:tab w:val="left" w:pos="567"/>
              </w:tabs>
              <w:jc w:val="center"/>
              <w:rPr>
                <w:sz w:val="18"/>
                <w:szCs w:val="18"/>
              </w:rPr>
            </w:pPr>
            <w:r w:rsidRPr="00395F44">
              <w:rPr>
                <w:sz w:val="18"/>
                <w:szCs w:val="18"/>
              </w:rPr>
              <w:t>3</w:t>
            </w:r>
          </w:p>
        </w:tc>
        <w:tc>
          <w:tcPr>
            <w:tcW w:w="1127"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16570F" w:rsidRPr="00395F44" w:rsidRDefault="0016570F" w:rsidP="00EF696F">
            <w:pPr>
              <w:tabs>
                <w:tab w:val="left" w:pos="567"/>
              </w:tabs>
              <w:jc w:val="center"/>
              <w:rPr>
                <w:sz w:val="18"/>
                <w:szCs w:val="18"/>
              </w:rPr>
            </w:pPr>
            <w:r w:rsidRPr="00395F44">
              <w:rPr>
                <w:sz w:val="18"/>
                <w:szCs w:val="18"/>
              </w:rPr>
              <w:t>4=3-2</w:t>
            </w:r>
          </w:p>
        </w:tc>
        <w:tc>
          <w:tcPr>
            <w:tcW w:w="999"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16570F" w:rsidRPr="00395F44" w:rsidRDefault="0016570F" w:rsidP="00EF696F">
            <w:pPr>
              <w:tabs>
                <w:tab w:val="left" w:pos="567"/>
              </w:tabs>
              <w:jc w:val="center"/>
              <w:rPr>
                <w:sz w:val="18"/>
                <w:szCs w:val="18"/>
              </w:rPr>
            </w:pPr>
            <w:r w:rsidRPr="00395F44">
              <w:rPr>
                <w:sz w:val="18"/>
                <w:szCs w:val="18"/>
              </w:rPr>
              <w:t>5=</w:t>
            </w:r>
            <w:r w:rsidR="0021696E" w:rsidRPr="00395F44">
              <w:rPr>
                <w:sz w:val="18"/>
                <w:szCs w:val="18"/>
              </w:rPr>
              <w:t>4</w:t>
            </w:r>
            <w:r w:rsidRPr="00395F44">
              <w:rPr>
                <w:sz w:val="18"/>
                <w:szCs w:val="18"/>
              </w:rPr>
              <w:t>/2*100</w:t>
            </w:r>
          </w:p>
        </w:tc>
      </w:tr>
      <w:tr w:rsidR="0016570F" w:rsidRPr="007D376F" w:rsidTr="003812D7">
        <w:tc>
          <w:tcPr>
            <w:tcW w:w="5353" w:type="dxa"/>
            <w:tcBorders>
              <w:top w:val="single" w:sz="4" w:space="0" w:color="000000"/>
              <w:left w:val="single" w:sz="4" w:space="0" w:color="000000"/>
              <w:bottom w:val="single" w:sz="4" w:space="0" w:color="000000"/>
              <w:right w:val="single" w:sz="4" w:space="0" w:color="000000"/>
            </w:tcBorders>
          </w:tcPr>
          <w:p w:rsidR="0016570F" w:rsidRPr="00D84637" w:rsidRDefault="0016570F" w:rsidP="00D84637">
            <w:pPr>
              <w:autoSpaceDE w:val="0"/>
              <w:autoSpaceDN w:val="0"/>
              <w:adjustRightInd w:val="0"/>
              <w:jc w:val="both"/>
              <w:rPr>
                <w:b/>
                <w:sz w:val="18"/>
                <w:szCs w:val="18"/>
              </w:rPr>
            </w:pPr>
            <w:r w:rsidRPr="00D84637">
              <w:rPr>
                <w:rFonts w:eastAsia="Calibri"/>
                <w:b/>
                <w:sz w:val="18"/>
                <w:szCs w:val="18"/>
              </w:rPr>
              <w:t>МП «Осуществление бюджетных инвестиций в объекты муниципальной собственности учреждениям бюджетной сферы Нижнеилимского муниципального района»,</w:t>
            </w:r>
            <w:r w:rsidR="00B66AF7">
              <w:rPr>
                <w:rFonts w:eastAsia="Calibri"/>
                <w:b/>
                <w:sz w:val="18"/>
                <w:szCs w:val="18"/>
              </w:rPr>
              <w:t xml:space="preserve"> </w:t>
            </w:r>
            <w:r w:rsidRPr="00D84637">
              <w:rPr>
                <w:rFonts w:eastAsia="Calibri"/>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AA5BF4" w:rsidRDefault="00AA5BF4" w:rsidP="0016570F">
            <w:pPr>
              <w:tabs>
                <w:tab w:val="left" w:pos="567"/>
              </w:tabs>
              <w:jc w:val="center"/>
              <w:rPr>
                <w:b/>
                <w:sz w:val="18"/>
                <w:szCs w:val="18"/>
              </w:rPr>
            </w:pPr>
          </w:p>
          <w:p w:rsidR="0016570F" w:rsidRPr="00D84637" w:rsidRDefault="00AA5BF4" w:rsidP="0016570F">
            <w:pPr>
              <w:tabs>
                <w:tab w:val="left" w:pos="567"/>
              </w:tabs>
              <w:jc w:val="center"/>
              <w:rPr>
                <w:b/>
                <w:sz w:val="18"/>
                <w:szCs w:val="18"/>
              </w:rPr>
            </w:pPr>
            <w:r>
              <w:rPr>
                <w:b/>
                <w:sz w:val="18"/>
                <w:szCs w:val="18"/>
              </w:rPr>
              <w:t>400 787,9</w:t>
            </w:r>
          </w:p>
        </w:tc>
        <w:tc>
          <w:tcPr>
            <w:tcW w:w="1134" w:type="dxa"/>
            <w:tcBorders>
              <w:top w:val="single" w:sz="4" w:space="0" w:color="000000"/>
              <w:left w:val="single" w:sz="4" w:space="0" w:color="000000"/>
              <w:bottom w:val="single" w:sz="4" w:space="0" w:color="000000"/>
              <w:right w:val="single" w:sz="4" w:space="0" w:color="000000"/>
            </w:tcBorders>
          </w:tcPr>
          <w:p w:rsidR="00B66AF7" w:rsidRDefault="00B66AF7" w:rsidP="0016570F">
            <w:pPr>
              <w:tabs>
                <w:tab w:val="left" w:pos="567"/>
              </w:tabs>
              <w:jc w:val="center"/>
              <w:rPr>
                <w:b/>
                <w:sz w:val="18"/>
                <w:szCs w:val="18"/>
              </w:rPr>
            </w:pPr>
          </w:p>
          <w:p w:rsidR="0016570F" w:rsidRPr="00D84637" w:rsidRDefault="00B66AF7" w:rsidP="0016570F">
            <w:pPr>
              <w:tabs>
                <w:tab w:val="left" w:pos="567"/>
              </w:tabs>
              <w:jc w:val="center"/>
              <w:rPr>
                <w:b/>
                <w:sz w:val="18"/>
                <w:szCs w:val="18"/>
              </w:rPr>
            </w:pPr>
            <w:r>
              <w:rPr>
                <w:b/>
                <w:sz w:val="18"/>
                <w:szCs w:val="18"/>
              </w:rPr>
              <w:t>65 897,9</w:t>
            </w:r>
          </w:p>
        </w:tc>
        <w:tc>
          <w:tcPr>
            <w:tcW w:w="1127" w:type="dxa"/>
            <w:tcBorders>
              <w:top w:val="single" w:sz="4" w:space="0" w:color="000000"/>
              <w:left w:val="single" w:sz="4" w:space="0" w:color="000000"/>
              <w:bottom w:val="single" w:sz="4" w:space="0" w:color="000000"/>
              <w:right w:val="single" w:sz="4" w:space="0" w:color="000000"/>
            </w:tcBorders>
          </w:tcPr>
          <w:p w:rsidR="0016570F" w:rsidRDefault="0016570F" w:rsidP="00EF696F">
            <w:pPr>
              <w:tabs>
                <w:tab w:val="left" w:pos="567"/>
              </w:tabs>
              <w:jc w:val="center"/>
              <w:rPr>
                <w:b/>
                <w:sz w:val="18"/>
                <w:szCs w:val="18"/>
              </w:rPr>
            </w:pPr>
          </w:p>
          <w:p w:rsidR="00365371" w:rsidRPr="00D84637" w:rsidRDefault="00365371" w:rsidP="00EF696F">
            <w:pPr>
              <w:tabs>
                <w:tab w:val="left" w:pos="567"/>
              </w:tabs>
              <w:jc w:val="center"/>
              <w:rPr>
                <w:b/>
                <w:sz w:val="18"/>
                <w:szCs w:val="18"/>
              </w:rPr>
            </w:pPr>
            <w:r>
              <w:rPr>
                <w:b/>
                <w:sz w:val="18"/>
                <w:szCs w:val="18"/>
              </w:rPr>
              <w:t>-334 890,0</w:t>
            </w:r>
          </w:p>
        </w:tc>
        <w:tc>
          <w:tcPr>
            <w:tcW w:w="999" w:type="dxa"/>
            <w:tcBorders>
              <w:top w:val="single" w:sz="4" w:space="0" w:color="000000"/>
              <w:left w:val="single" w:sz="4" w:space="0" w:color="000000"/>
              <w:bottom w:val="single" w:sz="4" w:space="0" w:color="000000"/>
              <w:right w:val="single" w:sz="4" w:space="0" w:color="000000"/>
            </w:tcBorders>
          </w:tcPr>
          <w:p w:rsidR="00365371" w:rsidRDefault="00365371" w:rsidP="00912C12">
            <w:pPr>
              <w:tabs>
                <w:tab w:val="left" w:pos="567"/>
              </w:tabs>
              <w:jc w:val="center"/>
              <w:rPr>
                <w:b/>
                <w:sz w:val="18"/>
                <w:szCs w:val="18"/>
              </w:rPr>
            </w:pPr>
          </w:p>
          <w:p w:rsidR="0016570F" w:rsidRPr="00365371" w:rsidRDefault="00365371" w:rsidP="00912C12">
            <w:pPr>
              <w:jc w:val="center"/>
              <w:rPr>
                <w:sz w:val="18"/>
                <w:szCs w:val="18"/>
              </w:rPr>
            </w:pPr>
            <w:r>
              <w:rPr>
                <w:sz w:val="18"/>
                <w:szCs w:val="18"/>
              </w:rPr>
              <w:t>-83,6</w:t>
            </w:r>
          </w:p>
        </w:tc>
      </w:tr>
      <w:tr w:rsidR="0016570F" w:rsidRPr="007D376F" w:rsidTr="003812D7">
        <w:tc>
          <w:tcPr>
            <w:tcW w:w="5353" w:type="dxa"/>
            <w:tcBorders>
              <w:top w:val="single" w:sz="4" w:space="0" w:color="000000"/>
              <w:left w:val="single" w:sz="4" w:space="0" w:color="000000"/>
              <w:bottom w:val="single" w:sz="4" w:space="0" w:color="000000"/>
              <w:right w:val="single" w:sz="4" w:space="0" w:color="000000"/>
            </w:tcBorders>
          </w:tcPr>
          <w:p w:rsidR="0016570F" w:rsidRPr="00D84637" w:rsidRDefault="0016570F" w:rsidP="0016570F">
            <w:pPr>
              <w:tabs>
                <w:tab w:val="left" w:pos="567"/>
              </w:tabs>
              <w:jc w:val="both"/>
              <w:rPr>
                <w:rFonts w:eastAsia="Calibri"/>
                <w:sz w:val="18"/>
                <w:szCs w:val="18"/>
              </w:rPr>
            </w:pPr>
            <w:r w:rsidRPr="00D84637">
              <w:rPr>
                <w:rFonts w:eastAsia="Calibri"/>
                <w:sz w:val="18"/>
                <w:szCs w:val="18"/>
              </w:rPr>
              <w:t>ПП «Осуществление бюджетных инвестиций в объекты муниципальной собственности учреждениям образования Нижнеилимского муниципального района»</w:t>
            </w:r>
          </w:p>
        </w:tc>
        <w:tc>
          <w:tcPr>
            <w:tcW w:w="1134"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AA5BF4" w:rsidRPr="00D84637" w:rsidRDefault="00AA5BF4" w:rsidP="0016570F">
            <w:pPr>
              <w:tabs>
                <w:tab w:val="left" w:pos="567"/>
              </w:tabs>
              <w:jc w:val="center"/>
              <w:rPr>
                <w:sz w:val="18"/>
                <w:szCs w:val="18"/>
              </w:rPr>
            </w:pPr>
            <w:r>
              <w:rPr>
                <w:sz w:val="18"/>
                <w:szCs w:val="18"/>
              </w:rPr>
              <w:t>339 789,9</w:t>
            </w:r>
          </w:p>
        </w:tc>
        <w:tc>
          <w:tcPr>
            <w:tcW w:w="1134"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B66AF7" w:rsidRPr="00D84637" w:rsidRDefault="00B66AF7" w:rsidP="0016570F">
            <w:pPr>
              <w:tabs>
                <w:tab w:val="left" w:pos="567"/>
              </w:tabs>
              <w:jc w:val="center"/>
              <w:rPr>
                <w:sz w:val="18"/>
                <w:szCs w:val="18"/>
              </w:rPr>
            </w:pPr>
            <w:r>
              <w:rPr>
                <w:sz w:val="18"/>
                <w:szCs w:val="18"/>
              </w:rPr>
              <w:t>62 440,7</w:t>
            </w:r>
          </w:p>
        </w:tc>
        <w:tc>
          <w:tcPr>
            <w:tcW w:w="1127"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365371" w:rsidRPr="00D84637" w:rsidRDefault="00365371" w:rsidP="0016570F">
            <w:pPr>
              <w:tabs>
                <w:tab w:val="left" w:pos="567"/>
              </w:tabs>
              <w:jc w:val="center"/>
              <w:rPr>
                <w:sz w:val="18"/>
                <w:szCs w:val="18"/>
              </w:rPr>
            </w:pPr>
            <w:r>
              <w:rPr>
                <w:sz w:val="18"/>
                <w:szCs w:val="18"/>
              </w:rPr>
              <w:t>-277 349,2</w:t>
            </w:r>
          </w:p>
        </w:tc>
        <w:tc>
          <w:tcPr>
            <w:tcW w:w="999" w:type="dxa"/>
            <w:tcBorders>
              <w:top w:val="single" w:sz="4" w:space="0" w:color="000000"/>
              <w:left w:val="single" w:sz="4" w:space="0" w:color="000000"/>
              <w:bottom w:val="single" w:sz="4" w:space="0" w:color="000000"/>
              <w:right w:val="single" w:sz="4" w:space="0" w:color="000000"/>
            </w:tcBorders>
          </w:tcPr>
          <w:p w:rsidR="0016570F" w:rsidRDefault="0016570F" w:rsidP="00912C12">
            <w:pPr>
              <w:tabs>
                <w:tab w:val="left" w:pos="567"/>
              </w:tabs>
              <w:jc w:val="center"/>
              <w:rPr>
                <w:sz w:val="18"/>
                <w:szCs w:val="18"/>
              </w:rPr>
            </w:pPr>
          </w:p>
          <w:p w:rsidR="00365371" w:rsidRPr="00145C3F" w:rsidRDefault="00365371" w:rsidP="00912C12">
            <w:pPr>
              <w:tabs>
                <w:tab w:val="left" w:pos="567"/>
              </w:tabs>
              <w:jc w:val="center"/>
              <w:rPr>
                <w:sz w:val="18"/>
                <w:szCs w:val="18"/>
              </w:rPr>
            </w:pPr>
            <w:r>
              <w:rPr>
                <w:sz w:val="18"/>
                <w:szCs w:val="18"/>
              </w:rPr>
              <w:t>-81,6</w:t>
            </w:r>
          </w:p>
        </w:tc>
      </w:tr>
      <w:tr w:rsidR="0016570F" w:rsidRPr="007D376F" w:rsidTr="003812D7">
        <w:tc>
          <w:tcPr>
            <w:tcW w:w="5353" w:type="dxa"/>
            <w:tcBorders>
              <w:top w:val="single" w:sz="4" w:space="0" w:color="000000"/>
              <w:left w:val="single" w:sz="4" w:space="0" w:color="000000"/>
              <w:bottom w:val="single" w:sz="4" w:space="0" w:color="000000"/>
              <w:right w:val="single" w:sz="4" w:space="0" w:color="000000"/>
            </w:tcBorders>
          </w:tcPr>
          <w:p w:rsidR="0016570F" w:rsidRPr="00D84637" w:rsidRDefault="0016570F" w:rsidP="0016570F">
            <w:pPr>
              <w:tabs>
                <w:tab w:val="left" w:pos="567"/>
              </w:tabs>
              <w:rPr>
                <w:sz w:val="18"/>
                <w:szCs w:val="18"/>
              </w:rPr>
            </w:pPr>
            <w:r w:rsidRPr="00D84637">
              <w:rPr>
                <w:rFonts w:eastAsia="Calibri"/>
                <w:sz w:val="18"/>
                <w:szCs w:val="18"/>
              </w:rPr>
              <w:t>ПП «Осуществление бюджетных инвестиций в объекты муниципальной собственности учреждениям культуры и искусства Нижнеилимского муниципального района»</w:t>
            </w:r>
          </w:p>
        </w:tc>
        <w:tc>
          <w:tcPr>
            <w:tcW w:w="1134"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AA5BF4" w:rsidRPr="00D84637" w:rsidRDefault="00AA5BF4" w:rsidP="0016570F">
            <w:pPr>
              <w:tabs>
                <w:tab w:val="left" w:pos="567"/>
              </w:tabs>
              <w:jc w:val="center"/>
              <w:rPr>
                <w:sz w:val="18"/>
                <w:szCs w:val="18"/>
              </w:rPr>
            </w:pPr>
            <w:r>
              <w:rPr>
                <w:sz w:val="18"/>
                <w:szCs w:val="18"/>
              </w:rPr>
              <w:t>19 078,1</w:t>
            </w:r>
          </w:p>
        </w:tc>
        <w:tc>
          <w:tcPr>
            <w:tcW w:w="1134"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B66AF7" w:rsidRPr="00D84637" w:rsidRDefault="00B66AF7" w:rsidP="0016570F">
            <w:pPr>
              <w:tabs>
                <w:tab w:val="left" w:pos="567"/>
              </w:tabs>
              <w:jc w:val="center"/>
              <w:rPr>
                <w:sz w:val="18"/>
                <w:szCs w:val="18"/>
              </w:rPr>
            </w:pPr>
            <w:r>
              <w:rPr>
                <w:sz w:val="18"/>
                <w:szCs w:val="18"/>
              </w:rPr>
              <w:t>3 457,2</w:t>
            </w:r>
          </w:p>
        </w:tc>
        <w:tc>
          <w:tcPr>
            <w:tcW w:w="1127"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365371" w:rsidRPr="00D84637" w:rsidRDefault="00365371" w:rsidP="0016570F">
            <w:pPr>
              <w:tabs>
                <w:tab w:val="left" w:pos="567"/>
              </w:tabs>
              <w:jc w:val="center"/>
              <w:rPr>
                <w:sz w:val="18"/>
                <w:szCs w:val="18"/>
              </w:rPr>
            </w:pPr>
            <w:r>
              <w:rPr>
                <w:sz w:val="18"/>
                <w:szCs w:val="18"/>
              </w:rPr>
              <w:t>-15 620,9</w:t>
            </w:r>
          </w:p>
        </w:tc>
        <w:tc>
          <w:tcPr>
            <w:tcW w:w="999" w:type="dxa"/>
            <w:tcBorders>
              <w:top w:val="single" w:sz="4" w:space="0" w:color="000000"/>
              <w:left w:val="single" w:sz="4" w:space="0" w:color="000000"/>
              <w:bottom w:val="single" w:sz="4" w:space="0" w:color="000000"/>
              <w:right w:val="single" w:sz="4" w:space="0" w:color="000000"/>
            </w:tcBorders>
          </w:tcPr>
          <w:p w:rsidR="0016570F" w:rsidRDefault="0016570F" w:rsidP="00912C12">
            <w:pPr>
              <w:tabs>
                <w:tab w:val="left" w:pos="567"/>
              </w:tabs>
              <w:jc w:val="center"/>
              <w:rPr>
                <w:sz w:val="18"/>
                <w:szCs w:val="18"/>
              </w:rPr>
            </w:pPr>
          </w:p>
          <w:p w:rsidR="00365371" w:rsidRPr="00145C3F" w:rsidRDefault="00365371" w:rsidP="00912C12">
            <w:pPr>
              <w:tabs>
                <w:tab w:val="left" w:pos="567"/>
              </w:tabs>
              <w:jc w:val="center"/>
              <w:rPr>
                <w:sz w:val="18"/>
                <w:szCs w:val="18"/>
              </w:rPr>
            </w:pPr>
            <w:r>
              <w:rPr>
                <w:sz w:val="18"/>
                <w:szCs w:val="18"/>
              </w:rPr>
              <w:t>-81,9</w:t>
            </w:r>
          </w:p>
        </w:tc>
      </w:tr>
      <w:tr w:rsidR="0016570F" w:rsidRPr="007D376F" w:rsidTr="003812D7">
        <w:tc>
          <w:tcPr>
            <w:tcW w:w="5353" w:type="dxa"/>
            <w:tcBorders>
              <w:top w:val="single" w:sz="4" w:space="0" w:color="000000"/>
              <w:left w:val="single" w:sz="4" w:space="0" w:color="000000"/>
              <w:bottom w:val="single" w:sz="4" w:space="0" w:color="000000"/>
              <w:right w:val="single" w:sz="4" w:space="0" w:color="000000"/>
            </w:tcBorders>
          </w:tcPr>
          <w:p w:rsidR="0016570F" w:rsidRPr="00D84637" w:rsidRDefault="0016570F" w:rsidP="0016570F">
            <w:pPr>
              <w:tabs>
                <w:tab w:val="left" w:pos="567"/>
              </w:tabs>
              <w:rPr>
                <w:sz w:val="18"/>
                <w:szCs w:val="18"/>
              </w:rPr>
            </w:pPr>
            <w:r w:rsidRPr="00D84637">
              <w:rPr>
                <w:sz w:val="18"/>
                <w:szCs w:val="18"/>
              </w:rPr>
              <w:t xml:space="preserve">ПП «Осуществление бюджетных инвестиций в объекты муниципальной собственности прочим учреждениям Нижнеилимского муниципального района </w:t>
            </w:r>
          </w:p>
        </w:tc>
        <w:tc>
          <w:tcPr>
            <w:tcW w:w="1134"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AA5BF4" w:rsidRPr="00D84637" w:rsidRDefault="00AA5BF4" w:rsidP="0016570F">
            <w:pPr>
              <w:tabs>
                <w:tab w:val="left" w:pos="567"/>
              </w:tabs>
              <w:jc w:val="center"/>
              <w:rPr>
                <w:sz w:val="18"/>
                <w:szCs w:val="18"/>
              </w:rPr>
            </w:pPr>
            <w:r>
              <w:rPr>
                <w:sz w:val="18"/>
                <w:szCs w:val="18"/>
              </w:rPr>
              <w:t>22 406,3</w:t>
            </w:r>
          </w:p>
        </w:tc>
        <w:tc>
          <w:tcPr>
            <w:tcW w:w="1134"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B66AF7" w:rsidRPr="00D84637" w:rsidRDefault="00B66AF7" w:rsidP="0016570F">
            <w:pPr>
              <w:tabs>
                <w:tab w:val="left" w:pos="567"/>
              </w:tabs>
              <w:jc w:val="center"/>
              <w:rPr>
                <w:sz w:val="18"/>
                <w:szCs w:val="18"/>
              </w:rPr>
            </w:pPr>
            <w:r>
              <w:rPr>
                <w:sz w:val="18"/>
                <w:szCs w:val="18"/>
              </w:rPr>
              <w:t>0,0</w:t>
            </w:r>
          </w:p>
        </w:tc>
        <w:tc>
          <w:tcPr>
            <w:tcW w:w="1127" w:type="dxa"/>
            <w:tcBorders>
              <w:top w:val="single" w:sz="4" w:space="0" w:color="000000"/>
              <w:left w:val="single" w:sz="4" w:space="0" w:color="000000"/>
              <w:bottom w:val="single" w:sz="4" w:space="0" w:color="000000"/>
              <w:right w:val="single" w:sz="4" w:space="0" w:color="000000"/>
            </w:tcBorders>
          </w:tcPr>
          <w:p w:rsidR="0016570F" w:rsidRDefault="0016570F" w:rsidP="0016570F">
            <w:pPr>
              <w:tabs>
                <w:tab w:val="left" w:pos="567"/>
              </w:tabs>
              <w:jc w:val="center"/>
              <w:rPr>
                <w:sz w:val="18"/>
                <w:szCs w:val="18"/>
              </w:rPr>
            </w:pPr>
          </w:p>
          <w:p w:rsidR="00365371" w:rsidRPr="00D84637" w:rsidRDefault="00365371" w:rsidP="0016570F">
            <w:pPr>
              <w:tabs>
                <w:tab w:val="left" w:pos="567"/>
              </w:tabs>
              <w:jc w:val="center"/>
              <w:rPr>
                <w:sz w:val="18"/>
                <w:szCs w:val="18"/>
              </w:rPr>
            </w:pPr>
            <w:r>
              <w:rPr>
                <w:sz w:val="18"/>
                <w:szCs w:val="18"/>
              </w:rPr>
              <w:t>0,0</w:t>
            </w:r>
          </w:p>
        </w:tc>
        <w:tc>
          <w:tcPr>
            <w:tcW w:w="999" w:type="dxa"/>
            <w:tcBorders>
              <w:top w:val="single" w:sz="4" w:space="0" w:color="000000"/>
              <w:left w:val="single" w:sz="4" w:space="0" w:color="000000"/>
              <w:bottom w:val="single" w:sz="4" w:space="0" w:color="000000"/>
              <w:right w:val="single" w:sz="4" w:space="0" w:color="000000"/>
            </w:tcBorders>
          </w:tcPr>
          <w:p w:rsidR="0016570F" w:rsidRDefault="0016570F" w:rsidP="00912C12">
            <w:pPr>
              <w:tabs>
                <w:tab w:val="left" w:pos="567"/>
              </w:tabs>
              <w:jc w:val="center"/>
              <w:rPr>
                <w:sz w:val="18"/>
                <w:szCs w:val="18"/>
              </w:rPr>
            </w:pPr>
          </w:p>
          <w:p w:rsidR="00365371" w:rsidRPr="00145C3F" w:rsidRDefault="00365371" w:rsidP="00912C12">
            <w:pPr>
              <w:tabs>
                <w:tab w:val="left" w:pos="567"/>
              </w:tabs>
              <w:jc w:val="center"/>
              <w:rPr>
                <w:sz w:val="18"/>
                <w:szCs w:val="18"/>
              </w:rPr>
            </w:pPr>
            <w:r>
              <w:rPr>
                <w:sz w:val="18"/>
                <w:szCs w:val="18"/>
              </w:rPr>
              <w:t>0,0</w:t>
            </w:r>
          </w:p>
        </w:tc>
      </w:tr>
    </w:tbl>
    <w:p w:rsidR="003F0C0F" w:rsidRPr="003F0C0F" w:rsidRDefault="003F0C0F" w:rsidP="003F0C0F">
      <w:pPr>
        <w:ind w:firstLine="567"/>
        <w:jc w:val="both"/>
        <w:rPr>
          <w:rFonts w:eastAsia="Calibri"/>
        </w:rPr>
      </w:pPr>
    </w:p>
    <w:p w:rsidR="00C12043" w:rsidRPr="0021696E" w:rsidRDefault="003F0C0F" w:rsidP="0021696E">
      <w:pPr>
        <w:pStyle w:val="a3"/>
        <w:keepNext/>
        <w:numPr>
          <w:ilvl w:val="0"/>
          <w:numId w:val="14"/>
        </w:numPr>
        <w:tabs>
          <w:tab w:val="left" w:pos="851"/>
        </w:tabs>
        <w:spacing w:after="0" w:line="240" w:lineRule="auto"/>
        <w:ind w:left="0" w:firstLine="567"/>
        <w:jc w:val="both"/>
        <w:rPr>
          <w:rFonts w:ascii="Times New Roman" w:hAnsi="Times New Roman" w:cs="Times New Roman"/>
          <w:iCs/>
          <w:sz w:val="24"/>
          <w:szCs w:val="24"/>
        </w:rPr>
      </w:pPr>
      <w:r w:rsidRPr="0021696E">
        <w:rPr>
          <w:rFonts w:ascii="Times New Roman" w:hAnsi="Times New Roman" w:cs="Times New Roman"/>
          <w:sz w:val="24"/>
          <w:szCs w:val="24"/>
        </w:rPr>
        <w:t xml:space="preserve">В рамках реализации </w:t>
      </w:r>
      <w:r w:rsidR="0016570F" w:rsidRPr="0021696E">
        <w:rPr>
          <w:rFonts w:ascii="Times New Roman" w:hAnsi="Times New Roman" w:cs="Times New Roman"/>
          <w:sz w:val="24"/>
          <w:szCs w:val="24"/>
        </w:rPr>
        <w:t xml:space="preserve">основного мероприятия </w:t>
      </w:r>
      <w:r w:rsidR="0021696E" w:rsidRPr="0021696E">
        <w:rPr>
          <w:rFonts w:ascii="Times New Roman" w:hAnsi="Times New Roman" w:cs="Times New Roman"/>
          <w:i/>
          <w:sz w:val="24"/>
          <w:szCs w:val="24"/>
        </w:rPr>
        <w:t>ПП</w:t>
      </w:r>
      <w:r w:rsidRPr="0021696E">
        <w:rPr>
          <w:rFonts w:ascii="Times New Roman" w:hAnsi="Times New Roman" w:cs="Times New Roman"/>
          <w:i/>
          <w:sz w:val="24"/>
          <w:szCs w:val="24"/>
          <w:u w:val="single"/>
        </w:rPr>
        <w:t>«Осуществление бюджетных инвестиций в объекты муниципальной собственности учреждения</w:t>
      </w:r>
      <w:r w:rsidR="003C40A8" w:rsidRPr="0021696E">
        <w:rPr>
          <w:rFonts w:ascii="Times New Roman" w:hAnsi="Times New Roman" w:cs="Times New Roman"/>
          <w:i/>
          <w:sz w:val="24"/>
          <w:szCs w:val="24"/>
          <w:u w:val="single"/>
        </w:rPr>
        <w:t xml:space="preserve"> об</w:t>
      </w:r>
      <w:r w:rsidRPr="0021696E">
        <w:rPr>
          <w:rFonts w:ascii="Times New Roman" w:hAnsi="Times New Roman" w:cs="Times New Roman"/>
          <w:i/>
          <w:sz w:val="24"/>
          <w:szCs w:val="24"/>
          <w:u w:val="single"/>
        </w:rPr>
        <w:t>разования Нижнеилимского муниципального района»</w:t>
      </w:r>
      <w:r w:rsidR="002D67DC">
        <w:rPr>
          <w:rFonts w:ascii="Times New Roman" w:hAnsi="Times New Roman" w:cs="Times New Roman"/>
          <w:i/>
          <w:sz w:val="24"/>
          <w:szCs w:val="24"/>
          <w:u w:val="single"/>
        </w:rPr>
        <w:t xml:space="preserve"> </w:t>
      </w:r>
      <w:r w:rsidR="0016570F" w:rsidRPr="0021696E">
        <w:rPr>
          <w:rFonts w:ascii="Times New Roman" w:hAnsi="Times New Roman" w:cs="Times New Roman"/>
          <w:sz w:val="24"/>
          <w:szCs w:val="24"/>
        </w:rPr>
        <w:t>п</w:t>
      </w:r>
      <w:r w:rsidRPr="0021696E">
        <w:rPr>
          <w:rFonts w:ascii="Times New Roman" w:hAnsi="Times New Roman" w:cs="Times New Roman"/>
          <w:sz w:val="24"/>
          <w:szCs w:val="24"/>
        </w:rPr>
        <w:t xml:space="preserve">роектом </w:t>
      </w:r>
      <w:r w:rsidR="0016570F" w:rsidRPr="0021696E">
        <w:rPr>
          <w:rFonts w:ascii="Times New Roman" w:hAnsi="Times New Roman" w:cs="Times New Roman"/>
          <w:sz w:val="24"/>
          <w:szCs w:val="24"/>
        </w:rPr>
        <w:t xml:space="preserve">решения о </w:t>
      </w:r>
      <w:r w:rsidRPr="0021696E">
        <w:rPr>
          <w:rFonts w:ascii="Times New Roman" w:hAnsi="Times New Roman" w:cs="Times New Roman"/>
          <w:sz w:val="24"/>
          <w:szCs w:val="24"/>
        </w:rPr>
        <w:t>бюджет</w:t>
      </w:r>
      <w:r w:rsidR="0016570F" w:rsidRPr="0021696E">
        <w:rPr>
          <w:rFonts w:ascii="Times New Roman" w:hAnsi="Times New Roman" w:cs="Times New Roman"/>
          <w:sz w:val="24"/>
          <w:szCs w:val="24"/>
        </w:rPr>
        <w:t xml:space="preserve">е </w:t>
      </w:r>
      <w:r w:rsidR="002D67DC">
        <w:rPr>
          <w:rFonts w:ascii="Times New Roman" w:hAnsi="Times New Roman" w:cs="Times New Roman"/>
          <w:sz w:val="24"/>
          <w:szCs w:val="24"/>
        </w:rPr>
        <w:t xml:space="preserve">на 2023 год </w:t>
      </w:r>
      <w:r w:rsidRPr="0021696E">
        <w:rPr>
          <w:rFonts w:ascii="Times New Roman" w:hAnsi="Times New Roman" w:cs="Times New Roman"/>
          <w:sz w:val="24"/>
          <w:szCs w:val="24"/>
        </w:rPr>
        <w:t>предусмотрены расходы</w:t>
      </w:r>
      <w:r w:rsidR="00C12043" w:rsidRPr="0021696E">
        <w:rPr>
          <w:rFonts w:ascii="Times New Roman" w:hAnsi="Times New Roman" w:cs="Times New Roman"/>
          <w:sz w:val="24"/>
          <w:szCs w:val="24"/>
        </w:rPr>
        <w:t>:</w:t>
      </w:r>
    </w:p>
    <w:p w:rsidR="002D67DC" w:rsidRPr="002D67DC" w:rsidRDefault="002D67DC" w:rsidP="002D67DC">
      <w:pPr>
        <w:widowControl w:val="0"/>
        <w:ind w:firstLine="709"/>
        <w:jc w:val="both"/>
        <w:rPr>
          <w:rFonts w:ascii="Times" w:hAnsi="Times"/>
        </w:rPr>
      </w:pPr>
      <w:r w:rsidRPr="002D67DC">
        <w:rPr>
          <w:rFonts w:ascii="Times" w:hAnsi="Times"/>
          <w:iCs/>
        </w:rPr>
        <w:t>выборочный капитальный ремонт здания МДОУ «Детский сад «Лесная сказка»</w:t>
      </w:r>
      <w:r w:rsidRPr="002D67DC">
        <w:rPr>
          <w:rFonts w:ascii="Times" w:hAnsi="Times"/>
        </w:rPr>
        <w:t xml:space="preserve"> в объеме 30 243,2 тыс. рублей;</w:t>
      </w:r>
    </w:p>
    <w:p w:rsidR="002D67DC" w:rsidRPr="002D67DC" w:rsidRDefault="002D67DC" w:rsidP="002D67DC">
      <w:pPr>
        <w:widowControl w:val="0"/>
        <w:jc w:val="both"/>
        <w:rPr>
          <w:rFonts w:ascii="Times" w:hAnsi="Times"/>
        </w:rPr>
      </w:pPr>
      <w:r>
        <w:rPr>
          <w:rFonts w:asciiTheme="minorHAnsi" w:hAnsiTheme="minorHAnsi"/>
        </w:rPr>
        <w:t xml:space="preserve">              </w:t>
      </w:r>
      <w:r w:rsidRPr="002D67DC">
        <w:rPr>
          <w:rFonts w:ascii="Times" w:hAnsi="Times"/>
          <w:iCs/>
        </w:rPr>
        <w:t>капитальный ремонт здания МОУ «Хребтовская СОШ»</w:t>
      </w:r>
      <w:r w:rsidRPr="002D67DC">
        <w:rPr>
          <w:rFonts w:ascii="Times" w:hAnsi="Times"/>
        </w:rPr>
        <w:t xml:space="preserve"> в объеме 14 066,1 тыс. рублей;</w:t>
      </w:r>
    </w:p>
    <w:p w:rsidR="002D67DC" w:rsidRPr="002D67DC" w:rsidRDefault="002D67DC" w:rsidP="002D67DC">
      <w:pPr>
        <w:widowControl w:val="0"/>
        <w:jc w:val="both"/>
        <w:rPr>
          <w:rFonts w:ascii="Times" w:hAnsi="Times"/>
        </w:rPr>
      </w:pPr>
      <w:r w:rsidRPr="002D67DC">
        <w:rPr>
          <w:rFonts w:asciiTheme="minorHAnsi" w:hAnsiTheme="minorHAnsi"/>
        </w:rPr>
        <w:t xml:space="preserve">            </w:t>
      </w:r>
      <w:r w:rsidRPr="002D67DC">
        <w:rPr>
          <w:rFonts w:ascii="Times" w:hAnsi="Times"/>
          <w:iCs/>
        </w:rPr>
        <w:t>капитальный ремонт здания МБОУ «Железногорская СОШ № 4»</w:t>
      </w:r>
      <w:r w:rsidRPr="002D67DC">
        <w:rPr>
          <w:rFonts w:ascii="Times" w:hAnsi="Times"/>
        </w:rPr>
        <w:t xml:space="preserve"> в объеме 18 131,4 тыс. рублей;</w:t>
      </w:r>
    </w:p>
    <w:p w:rsidR="003F0C0F" w:rsidRDefault="009F629A" w:rsidP="0021696E">
      <w:pPr>
        <w:keepNext/>
        <w:tabs>
          <w:tab w:val="left" w:pos="851"/>
        </w:tabs>
        <w:ind w:firstLine="567"/>
        <w:contextualSpacing/>
        <w:jc w:val="both"/>
        <w:rPr>
          <w:iCs/>
        </w:rPr>
      </w:pPr>
      <w:r>
        <w:rPr>
          <w:iCs/>
        </w:rPr>
        <w:t>Источниками финансового обеспечения мероприяти</w:t>
      </w:r>
      <w:r w:rsidR="002D67DC">
        <w:rPr>
          <w:iCs/>
        </w:rPr>
        <w:t>й</w:t>
      </w:r>
      <w:r>
        <w:rPr>
          <w:iCs/>
        </w:rPr>
        <w:t xml:space="preserve"> </w:t>
      </w:r>
      <w:r w:rsidR="002D67DC">
        <w:rPr>
          <w:iCs/>
        </w:rPr>
        <w:t>предусмотрены</w:t>
      </w:r>
      <w:r>
        <w:rPr>
          <w:iCs/>
        </w:rPr>
        <w:t xml:space="preserve"> средства областного бюджета в сумме </w:t>
      </w:r>
      <w:r w:rsidR="002D67DC">
        <w:rPr>
          <w:iCs/>
        </w:rPr>
        <w:t>26 614,0</w:t>
      </w:r>
      <w:r>
        <w:rPr>
          <w:iCs/>
        </w:rPr>
        <w:t xml:space="preserve"> тыс. рублей, местного бюджета – </w:t>
      </w:r>
      <w:r w:rsidR="002D67DC">
        <w:rPr>
          <w:iCs/>
        </w:rPr>
        <w:t>35 826,7</w:t>
      </w:r>
      <w:r w:rsidR="00183EEE">
        <w:rPr>
          <w:iCs/>
        </w:rPr>
        <w:t xml:space="preserve"> </w:t>
      </w:r>
      <w:r>
        <w:rPr>
          <w:iCs/>
        </w:rPr>
        <w:t xml:space="preserve"> тыс. рублей</w:t>
      </w:r>
      <w:r w:rsidR="003F0C0F" w:rsidRPr="003F0C0F">
        <w:rPr>
          <w:iCs/>
        </w:rPr>
        <w:t>.</w:t>
      </w:r>
    </w:p>
    <w:p w:rsidR="00C92259" w:rsidRDefault="00C92259" w:rsidP="00C92259">
      <w:pPr>
        <w:shd w:val="clear" w:color="auto" w:fill="FFFFFF"/>
        <w:ind w:firstLine="567"/>
        <w:jc w:val="both"/>
      </w:pPr>
      <w:r>
        <w:t xml:space="preserve">Согласно представленной информации Отделом архитектуры и градостроительства администрации района, по указанным объектам имеются проектно-сметные документации и положительные заключения о проверке достоверности определения сметной стоимости капитального ремонта </w:t>
      </w:r>
      <w:r w:rsidR="002D67DC">
        <w:t>зданий учреждений образования</w:t>
      </w:r>
      <w:r>
        <w:t xml:space="preserve">. </w:t>
      </w:r>
    </w:p>
    <w:p w:rsidR="004E22EF" w:rsidRPr="00803D77" w:rsidRDefault="002D67DC" w:rsidP="00803D77">
      <w:pPr>
        <w:pStyle w:val="a3"/>
        <w:numPr>
          <w:ilvl w:val="0"/>
          <w:numId w:val="14"/>
        </w:numPr>
        <w:tabs>
          <w:tab w:val="left" w:pos="1134"/>
        </w:tabs>
        <w:autoSpaceDE w:val="0"/>
        <w:autoSpaceDN w:val="0"/>
        <w:adjustRightInd w:val="0"/>
        <w:ind w:left="0" w:firstLine="736"/>
        <w:jc w:val="both"/>
        <w:rPr>
          <w:rFonts w:ascii="Times" w:eastAsia="Calibri" w:hAnsi="Times"/>
          <w:b/>
          <w:sz w:val="24"/>
          <w:szCs w:val="24"/>
        </w:rPr>
      </w:pPr>
      <w:r w:rsidRPr="00803D77">
        <w:rPr>
          <w:rFonts w:ascii="Times" w:eastAsia="Calibri" w:hAnsi="Times"/>
          <w:sz w:val="24"/>
          <w:szCs w:val="24"/>
        </w:rPr>
        <w:t>По</w:t>
      </w:r>
      <w:r w:rsidRPr="00803D77">
        <w:rPr>
          <w:rFonts w:ascii="Times" w:eastAsia="Calibri" w:hAnsi="Times"/>
          <w:b/>
          <w:sz w:val="24"/>
          <w:szCs w:val="24"/>
        </w:rPr>
        <w:t xml:space="preserve"> </w:t>
      </w:r>
      <w:r w:rsidRPr="00803D77">
        <w:rPr>
          <w:rFonts w:ascii="Times" w:eastAsia="Calibri" w:hAnsi="Times"/>
          <w:i/>
          <w:sz w:val="24"/>
          <w:szCs w:val="24"/>
        </w:rPr>
        <w:t>ПП «Осуществление бюджетных инвестиций в объекты муниципальной собственности учреждениям культуры и искусства Нижнеилимского муниципального района»</w:t>
      </w:r>
      <w:r w:rsidRPr="00803D77">
        <w:rPr>
          <w:rFonts w:ascii="Times" w:eastAsia="Calibri" w:hAnsi="Times"/>
          <w:sz w:val="24"/>
          <w:szCs w:val="24"/>
        </w:rPr>
        <w:t xml:space="preserve"> </w:t>
      </w:r>
      <w:r w:rsidR="00803D77" w:rsidRPr="00803D77">
        <w:rPr>
          <w:rFonts w:ascii="Times" w:eastAsia="Calibri" w:hAnsi="Times"/>
          <w:sz w:val="24"/>
          <w:szCs w:val="24"/>
        </w:rPr>
        <w:t xml:space="preserve">бюджетные ассигнования на 2023 год </w:t>
      </w:r>
      <w:r w:rsidRPr="00803D77">
        <w:rPr>
          <w:rFonts w:ascii="Times" w:eastAsia="Calibri" w:hAnsi="Times"/>
          <w:sz w:val="24"/>
          <w:szCs w:val="24"/>
        </w:rPr>
        <w:t>предусмотрены</w:t>
      </w:r>
      <w:r w:rsidR="00803D77" w:rsidRPr="00803D77">
        <w:rPr>
          <w:rFonts w:ascii="Times" w:eastAsia="Calibri" w:hAnsi="Times"/>
          <w:sz w:val="24"/>
          <w:szCs w:val="24"/>
        </w:rPr>
        <w:t xml:space="preserve"> в объеме 3 457,2 тыс. рублей. Расходы запланированы на реализацию мероприятия по капитальному ремонту объектов муниципальной собственности – здания краеведческого отдела «МКУК «Музей».</w:t>
      </w:r>
    </w:p>
    <w:p w:rsidR="00803D77" w:rsidRPr="001A455A" w:rsidRDefault="00803D77" w:rsidP="00803D77">
      <w:pPr>
        <w:pStyle w:val="a3"/>
        <w:numPr>
          <w:ilvl w:val="0"/>
          <w:numId w:val="14"/>
        </w:numPr>
        <w:tabs>
          <w:tab w:val="left" w:pos="1134"/>
        </w:tabs>
        <w:autoSpaceDE w:val="0"/>
        <w:autoSpaceDN w:val="0"/>
        <w:adjustRightInd w:val="0"/>
        <w:ind w:left="0" w:firstLine="736"/>
        <w:jc w:val="both"/>
        <w:rPr>
          <w:rFonts w:ascii="Times" w:eastAsia="Calibri" w:hAnsi="Times"/>
          <w:b/>
          <w:sz w:val="24"/>
          <w:szCs w:val="24"/>
        </w:rPr>
      </w:pPr>
      <w:r w:rsidRPr="00803D77">
        <w:rPr>
          <w:rFonts w:ascii="Times" w:eastAsia="Calibri" w:hAnsi="Times"/>
          <w:sz w:val="24"/>
          <w:szCs w:val="24"/>
        </w:rPr>
        <w:t xml:space="preserve">В рамках реализации </w:t>
      </w:r>
      <w:r w:rsidRPr="00803D77">
        <w:rPr>
          <w:rFonts w:ascii="Times" w:eastAsia="Calibri" w:hAnsi="Times"/>
          <w:i/>
          <w:sz w:val="24"/>
          <w:szCs w:val="24"/>
        </w:rPr>
        <w:t>ПП «</w:t>
      </w:r>
      <w:r w:rsidRPr="00803D77">
        <w:rPr>
          <w:rFonts w:ascii="Times" w:hAnsi="Times"/>
          <w:i/>
          <w:sz w:val="24"/>
          <w:szCs w:val="24"/>
        </w:rPr>
        <w:t>«Осуществление бюджетных инвестиций в объекты муниципальной собственности прочим учреждениям Нижнеилимского муниципального района»</w:t>
      </w:r>
      <w:r w:rsidRPr="00803D77">
        <w:rPr>
          <w:rFonts w:ascii="Times" w:hAnsi="Times"/>
          <w:sz w:val="24"/>
          <w:szCs w:val="24"/>
        </w:rPr>
        <w:t xml:space="preserve"> расходы на 2023 год не планируются.</w:t>
      </w:r>
      <w:r w:rsidRPr="00803D77">
        <w:rPr>
          <w:rFonts w:ascii="Times" w:eastAsia="Calibri" w:hAnsi="Times"/>
          <w:b/>
          <w:sz w:val="24"/>
          <w:szCs w:val="24"/>
        </w:rPr>
        <w:t xml:space="preserve"> </w:t>
      </w:r>
    </w:p>
    <w:p w:rsidR="00942DCF" w:rsidRPr="002F5191" w:rsidRDefault="00942DCF" w:rsidP="00412F4D">
      <w:pPr>
        <w:shd w:val="clear" w:color="auto" w:fill="FFFFFF"/>
        <w:ind w:firstLine="567"/>
        <w:jc w:val="center"/>
        <w:rPr>
          <w:b/>
          <w:i/>
        </w:rPr>
      </w:pPr>
      <w:r w:rsidRPr="002F5191">
        <w:rPr>
          <w:b/>
          <w:i/>
        </w:rPr>
        <w:t>МП «Капитальный ремонт жилых помещений, находящихся в собственности муниципального образования «Нижнеилимский район» и общедомового имущества в многоквартирных домах, расположенных на территории Нижнеилимского муниципального района»</w:t>
      </w:r>
    </w:p>
    <w:p w:rsidR="00DF5866" w:rsidRPr="00942DCF" w:rsidRDefault="00DF5866" w:rsidP="00942DCF">
      <w:pPr>
        <w:shd w:val="clear" w:color="auto" w:fill="FFFFFF"/>
        <w:ind w:firstLine="567"/>
        <w:jc w:val="both"/>
        <w:rPr>
          <w:b/>
        </w:rPr>
      </w:pPr>
    </w:p>
    <w:p w:rsidR="00942DCF" w:rsidRPr="00942DCF" w:rsidRDefault="00942DCF" w:rsidP="00942DCF">
      <w:pPr>
        <w:ind w:firstLine="567"/>
        <w:jc w:val="both"/>
        <w:rPr>
          <w:rFonts w:eastAsia="Calibri"/>
          <w:lang w:eastAsia="en-US"/>
        </w:rPr>
      </w:pPr>
      <w:r w:rsidRPr="00942DCF">
        <w:rPr>
          <w:rFonts w:eastAsia="Calibri"/>
          <w:lang w:eastAsia="en-US"/>
        </w:rPr>
        <w:t xml:space="preserve">В целях обеспечения безопасных и комфортных условий граждан, проживающих в многоквартирных домах и в муниципальных жилых помещениях постановлением администрации района от 01.09.2017 № 617 утверждена </w:t>
      </w:r>
      <w:r w:rsidR="00DF5866">
        <w:rPr>
          <w:rFonts w:eastAsia="Calibri"/>
          <w:lang w:eastAsia="en-US"/>
        </w:rPr>
        <w:t>муниципальная программа</w:t>
      </w:r>
      <w:r w:rsidR="00803D77">
        <w:rPr>
          <w:rFonts w:eastAsia="Calibri"/>
          <w:lang w:eastAsia="en-US"/>
        </w:rPr>
        <w:t xml:space="preserve"> </w:t>
      </w:r>
      <w:r w:rsidRPr="00942DCF">
        <w:t xml:space="preserve">«Капитальный ремонт жилых помещений, находящихся в собственности муниципального образования «Нижнеилимский район» и общедомового имущества в многоквартирных домах, расположенных на территории Нижнеилимского муниципального района» </w:t>
      </w:r>
      <w:r w:rsidR="00DF5866">
        <w:t>(далее – МП)</w:t>
      </w:r>
      <w:r w:rsidR="00803D77">
        <w:t xml:space="preserve"> </w:t>
      </w:r>
      <w:r w:rsidRPr="00942DCF">
        <w:rPr>
          <w:rFonts w:eastAsia="Calibri"/>
          <w:lang w:eastAsia="en-US"/>
        </w:rPr>
        <w:t>(</w:t>
      </w:r>
      <w:r w:rsidRPr="00942DCF">
        <w:rPr>
          <w:rFonts w:eastAsia="Calibri"/>
          <w:b/>
          <w:lang w:eastAsia="en-US"/>
        </w:rPr>
        <w:t>КЦСР 1400000000</w:t>
      </w:r>
      <w:r w:rsidRPr="00942DCF">
        <w:rPr>
          <w:rFonts w:eastAsia="Calibri"/>
          <w:lang w:eastAsia="en-US"/>
        </w:rPr>
        <w:t>).</w:t>
      </w:r>
    </w:p>
    <w:p w:rsidR="00942DCF" w:rsidRPr="00942DCF" w:rsidRDefault="00942DCF" w:rsidP="00942DCF">
      <w:pPr>
        <w:ind w:firstLine="567"/>
        <w:jc w:val="both"/>
        <w:rPr>
          <w:rFonts w:eastAsia="Calibri"/>
          <w:lang w:eastAsia="en-US"/>
        </w:rPr>
      </w:pPr>
      <w:r w:rsidRPr="00942DCF">
        <w:rPr>
          <w:rFonts w:eastAsia="Calibri"/>
          <w:lang w:eastAsia="en-US"/>
        </w:rPr>
        <w:t>Проектом решени</w:t>
      </w:r>
      <w:r w:rsidR="00687BA9">
        <w:rPr>
          <w:rFonts w:eastAsia="Calibri"/>
          <w:lang w:eastAsia="en-US"/>
        </w:rPr>
        <w:t>я</w:t>
      </w:r>
      <w:r w:rsidRPr="00942DCF">
        <w:rPr>
          <w:rFonts w:eastAsia="Calibri"/>
          <w:lang w:eastAsia="en-US"/>
        </w:rPr>
        <w:t xml:space="preserve"> о бюджете бюджетные ассигнования на реализацию мероприятий МП на 202</w:t>
      </w:r>
      <w:r w:rsidR="00803D77">
        <w:rPr>
          <w:rFonts w:eastAsia="Calibri"/>
          <w:lang w:eastAsia="en-US"/>
        </w:rPr>
        <w:t>3</w:t>
      </w:r>
      <w:r w:rsidRPr="00942DCF">
        <w:rPr>
          <w:rFonts w:eastAsia="Calibri"/>
          <w:lang w:eastAsia="en-US"/>
        </w:rPr>
        <w:t xml:space="preserve"> год </w:t>
      </w:r>
      <w:r w:rsidR="00C56879">
        <w:rPr>
          <w:rFonts w:eastAsia="Calibri"/>
          <w:lang w:eastAsia="en-US"/>
        </w:rPr>
        <w:t>предусмотрены</w:t>
      </w:r>
      <w:r w:rsidRPr="00942DCF">
        <w:rPr>
          <w:rFonts w:eastAsia="Calibri"/>
          <w:lang w:eastAsia="en-US"/>
        </w:rPr>
        <w:t xml:space="preserve"> в объеме </w:t>
      </w:r>
      <w:r w:rsidR="00803D77">
        <w:rPr>
          <w:rFonts w:eastAsia="Calibri"/>
          <w:lang w:eastAsia="en-US"/>
        </w:rPr>
        <w:t>310,6</w:t>
      </w:r>
      <w:r w:rsidRPr="00942DCF">
        <w:rPr>
          <w:rFonts w:eastAsia="Calibri"/>
          <w:lang w:eastAsia="en-US"/>
        </w:rPr>
        <w:t xml:space="preserve"> тыс. рублей.</w:t>
      </w:r>
    </w:p>
    <w:p w:rsidR="004B0F66" w:rsidRDefault="004B0F66" w:rsidP="003C40A8">
      <w:pPr>
        <w:shd w:val="clear" w:color="auto" w:fill="FFFFFF"/>
        <w:ind w:firstLine="567"/>
        <w:jc w:val="right"/>
        <w:rPr>
          <w:rFonts w:eastAsia="Calibri"/>
        </w:rPr>
      </w:pPr>
    </w:p>
    <w:p w:rsidR="00547926" w:rsidRDefault="00547926" w:rsidP="003C40A8">
      <w:pPr>
        <w:shd w:val="clear" w:color="auto" w:fill="FFFFFF"/>
        <w:ind w:firstLine="567"/>
        <w:jc w:val="right"/>
        <w:rPr>
          <w:rFonts w:eastAsia="Calibri"/>
        </w:rPr>
      </w:pPr>
    </w:p>
    <w:p w:rsidR="00547926" w:rsidRDefault="00547926" w:rsidP="003C40A8">
      <w:pPr>
        <w:shd w:val="clear" w:color="auto" w:fill="FFFFFF"/>
        <w:ind w:firstLine="567"/>
        <w:jc w:val="right"/>
        <w:rPr>
          <w:rFonts w:eastAsia="Calibri"/>
        </w:rPr>
      </w:pPr>
    </w:p>
    <w:p w:rsidR="003C40A8" w:rsidRPr="007D376F" w:rsidRDefault="00412F4D" w:rsidP="003C40A8">
      <w:pPr>
        <w:shd w:val="clear" w:color="auto" w:fill="FFFFFF"/>
        <w:ind w:firstLine="567"/>
        <w:jc w:val="right"/>
        <w:rPr>
          <w:rFonts w:eastAsia="Calibri"/>
        </w:rPr>
      </w:pPr>
      <w:r>
        <w:rPr>
          <w:rFonts w:eastAsia="Calibri"/>
        </w:rPr>
        <w:t>Т</w:t>
      </w:r>
      <w:r w:rsidR="003C40A8" w:rsidRPr="007D376F">
        <w:rPr>
          <w:rFonts w:eastAsia="Calibri"/>
        </w:rPr>
        <w:t>ыс. рублей</w:t>
      </w:r>
    </w:p>
    <w:tbl>
      <w:tblPr>
        <w:tblStyle w:val="11"/>
        <w:tblW w:w="9747" w:type="dxa"/>
        <w:tblLayout w:type="fixed"/>
        <w:tblLook w:val="04A0"/>
      </w:tblPr>
      <w:tblGrid>
        <w:gridCol w:w="5353"/>
        <w:gridCol w:w="1134"/>
        <w:gridCol w:w="1134"/>
        <w:gridCol w:w="1134"/>
        <w:gridCol w:w="992"/>
      </w:tblGrid>
      <w:tr w:rsidR="00B66AF7" w:rsidRPr="007D376F" w:rsidTr="00412F4D">
        <w:trPr>
          <w:trHeight w:val="428"/>
        </w:trPr>
        <w:tc>
          <w:tcPr>
            <w:tcW w:w="535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803D77" w:rsidRDefault="00B66AF7" w:rsidP="00D70023">
            <w:pPr>
              <w:tabs>
                <w:tab w:val="left" w:pos="567"/>
              </w:tabs>
              <w:jc w:val="center"/>
              <w:rPr>
                <w:rFonts w:ascii="Times" w:hAnsi="Times"/>
                <w:b/>
                <w:sz w:val="18"/>
                <w:szCs w:val="18"/>
              </w:rPr>
            </w:pPr>
            <w:r w:rsidRPr="00803D77">
              <w:rPr>
                <w:rFonts w:ascii="Times" w:hAnsi="Times"/>
                <w:b/>
                <w:sz w:val="18"/>
                <w:szCs w:val="18"/>
              </w:rPr>
              <w:t>Наименование</w:t>
            </w:r>
          </w:p>
          <w:p w:rsidR="00B66AF7" w:rsidRPr="00803D77" w:rsidRDefault="00B66AF7" w:rsidP="00D70023">
            <w:pPr>
              <w:tabs>
                <w:tab w:val="left" w:pos="567"/>
              </w:tabs>
              <w:jc w:val="center"/>
              <w:rPr>
                <w:rFonts w:ascii="Times" w:hAnsi="Times"/>
                <w:b/>
                <w:sz w:val="20"/>
                <w:szCs w:val="20"/>
              </w:rPr>
            </w:pPr>
            <w:r w:rsidRPr="00803D77">
              <w:rPr>
                <w:rFonts w:ascii="Times" w:hAnsi="Times"/>
                <w:b/>
                <w:sz w:val="18"/>
                <w:szCs w:val="18"/>
              </w:rPr>
              <w:t xml:space="preserve"> муниципальной программы, подпрограммы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803D77" w:rsidRDefault="00B66AF7" w:rsidP="00B66AF7">
            <w:pPr>
              <w:tabs>
                <w:tab w:val="left" w:pos="567"/>
              </w:tabs>
              <w:jc w:val="center"/>
              <w:rPr>
                <w:rFonts w:ascii="Times" w:hAnsi="Times"/>
                <w:b/>
                <w:sz w:val="18"/>
                <w:szCs w:val="18"/>
              </w:rPr>
            </w:pPr>
            <w:r w:rsidRPr="00803D77">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803D77" w:rsidRDefault="00B66AF7" w:rsidP="00B66AF7">
            <w:pPr>
              <w:tabs>
                <w:tab w:val="left" w:pos="567"/>
              </w:tabs>
              <w:jc w:val="center"/>
              <w:rPr>
                <w:rFonts w:ascii="Times" w:hAnsi="Times"/>
                <w:b/>
                <w:sz w:val="18"/>
                <w:szCs w:val="18"/>
              </w:rPr>
            </w:pPr>
            <w:r w:rsidRPr="00803D77">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B66AF7" w:rsidRPr="00803D77" w:rsidRDefault="00B66AF7" w:rsidP="00B66AF7">
            <w:pPr>
              <w:tabs>
                <w:tab w:val="left" w:pos="567"/>
              </w:tabs>
              <w:jc w:val="center"/>
              <w:rPr>
                <w:rFonts w:ascii="Times" w:hAnsi="Times"/>
                <w:b/>
                <w:sz w:val="18"/>
                <w:szCs w:val="18"/>
              </w:rPr>
            </w:pPr>
            <w:r w:rsidRPr="00803D77">
              <w:rPr>
                <w:rFonts w:ascii="Times" w:hAnsi="Times"/>
                <w:b/>
                <w:sz w:val="18"/>
                <w:szCs w:val="18"/>
              </w:rPr>
              <w:t>Отклонение</w:t>
            </w:r>
          </w:p>
        </w:tc>
      </w:tr>
      <w:tr w:rsidR="00B66AF7" w:rsidRPr="007D376F" w:rsidTr="00412F4D">
        <w:trPr>
          <w:trHeight w:val="421"/>
        </w:trPr>
        <w:tc>
          <w:tcPr>
            <w:tcW w:w="5353"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803D77" w:rsidRDefault="00B66AF7" w:rsidP="00144EFD">
            <w:pPr>
              <w:tabs>
                <w:tab w:val="left" w:pos="567"/>
              </w:tabs>
              <w:jc w:val="center"/>
              <w:rPr>
                <w:rFonts w:ascii="Times" w:hAnsi="Times"/>
                <w:b/>
                <w:sz w:val="20"/>
                <w:szCs w:val="20"/>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803D77" w:rsidRDefault="00B66AF7" w:rsidP="00144EFD">
            <w:pPr>
              <w:tabs>
                <w:tab w:val="left" w:pos="567"/>
              </w:tabs>
              <w:jc w:val="center"/>
              <w:rPr>
                <w:rFonts w:ascii="Times" w:hAnsi="Times"/>
                <w:b/>
                <w:sz w:val="18"/>
                <w:szCs w:val="18"/>
              </w:rPr>
            </w:pPr>
          </w:p>
        </w:tc>
        <w:tc>
          <w:tcPr>
            <w:tcW w:w="1134" w:type="dxa"/>
            <w:vMerge/>
            <w:tcBorders>
              <w:left w:val="single" w:sz="4" w:space="0" w:color="000000"/>
              <w:bottom w:val="single" w:sz="4" w:space="0" w:color="auto"/>
              <w:right w:val="single" w:sz="4" w:space="0" w:color="000000"/>
            </w:tcBorders>
            <w:shd w:val="clear" w:color="auto" w:fill="D9D9D9" w:themeFill="background1" w:themeFillShade="D9"/>
            <w:vAlign w:val="center"/>
          </w:tcPr>
          <w:p w:rsidR="00B66AF7" w:rsidRPr="00803D77" w:rsidRDefault="00B66AF7" w:rsidP="00144EFD">
            <w:pPr>
              <w:tabs>
                <w:tab w:val="left" w:pos="567"/>
              </w:tabs>
              <w:jc w:val="center"/>
              <w:rPr>
                <w:rFonts w:ascii="Times" w:hAnsi="Times"/>
                <w:b/>
                <w:sz w:val="18"/>
                <w:szCs w:val="18"/>
              </w:rPr>
            </w:pPr>
          </w:p>
        </w:tc>
        <w:tc>
          <w:tcPr>
            <w:tcW w:w="1134"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B66AF7" w:rsidRPr="00803D77" w:rsidRDefault="00B66AF7" w:rsidP="00144EFD">
            <w:pPr>
              <w:tabs>
                <w:tab w:val="left" w:pos="567"/>
              </w:tabs>
              <w:jc w:val="center"/>
              <w:rPr>
                <w:rFonts w:ascii="Times" w:hAnsi="Times"/>
                <w:b/>
                <w:sz w:val="18"/>
                <w:szCs w:val="18"/>
              </w:rPr>
            </w:pPr>
            <w:r w:rsidRPr="00803D77">
              <w:rPr>
                <w:rFonts w:ascii="Times" w:hAnsi="Times"/>
                <w:b/>
                <w:sz w:val="18"/>
                <w:szCs w:val="18"/>
              </w:rPr>
              <w:t>сумма</w:t>
            </w:r>
          </w:p>
        </w:tc>
        <w:tc>
          <w:tcPr>
            <w:tcW w:w="992"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B66AF7" w:rsidRPr="00803D77" w:rsidRDefault="00803D77" w:rsidP="00B66AF7">
            <w:pPr>
              <w:tabs>
                <w:tab w:val="left" w:pos="567"/>
              </w:tabs>
              <w:jc w:val="center"/>
              <w:rPr>
                <w:rFonts w:ascii="Times" w:hAnsi="Times"/>
                <w:b/>
                <w:sz w:val="18"/>
                <w:szCs w:val="18"/>
              </w:rPr>
            </w:pPr>
            <w:r w:rsidRPr="00803D77">
              <w:rPr>
                <w:rFonts w:ascii="Times" w:hAnsi="Times"/>
                <w:b/>
                <w:sz w:val="18"/>
                <w:szCs w:val="18"/>
              </w:rPr>
              <w:t>%</w:t>
            </w:r>
          </w:p>
        </w:tc>
      </w:tr>
      <w:tr w:rsidR="003C40A8" w:rsidRPr="007D376F" w:rsidTr="00803D77">
        <w:trPr>
          <w:trHeight w:val="178"/>
        </w:trPr>
        <w:tc>
          <w:tcPr>
            <w:tcW w:w="5353" w:type="dxa"/>
            <w:tcBorders>
              <w:left w:val="single" w:sz="4" w:space="0" w:color="000000"/>
              <w:bottom w:val="single" w:sz="4" w:space="0" w:color="auto"/>
              <w:right w:val="single" w:sz="4" w:space="0" w:color="000000"/>
            </w:tcBorders>
            <w:shd w:val="clear" w:color="auto" w:fill="FFFFFF" w:themeFill="background1"/>
            <w:vAlign w:val="center"/>
          </w:tcPr>
          <w:p w:rsidR="003C40A8" w:rsidRPr="00803D77" w:rsidRDefault="003C40A8" w:rsidP="00144EFD">
            <w:pPr>
              <w:tabs>
                <w:tab w:val="left" w:pos="567"/>
              </w:tabs>
              <w:jc w:val="center"/>
              <w:rPr>
                <w:sz w:val="16"/>
                <w:szCs w:val="16"/>
              </w:rPr>
            </w:pPr>
            <w:r w:rsidRPr="00803D77">
              <w:rPr>
                <w:sz w:val="16"/>
                <w:szCs w:val="16"/>
              </w:rPr>
              <w:t>1</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3C40A8" w:rsidRPr="00803D77" w:rsidRDefault="003C40A8" w:rsidP="00144EFD">
            <w:pPr>
              <w:tabs>
                <w:tab w:val="left" w:pos="567"/>
              </w:tabs>
              <w:jc w:val="center"/>
              <w:rPr>
                <w:sz w:val="16"/>
                <w:szCs w:val="16"/>
              </w:rPr>
            </w:pPr>
            <w:r w:rsidRPr="00803D77">
              <w:rPr>
                <w:sz w:val="16"/>
                <w:szCs w:val="16"/>
              </w:rPr>
              <w:t>2</w:t>
            </w:r>
          </w:p>
        </w:tc>
        <w:tc>
          <w:tcPr>
            <w:tcW w:w="1134" w:type="dxa"/>
            <w:tcBorders>
              <w:left w:val="single" w:sz="4" w:space="0" w:color="000000"/>
              <w:bottom w:val="single" w:sz="4" w:space="0" w:color="auto"/>
              <w:right w:val="single" w:sz="4" w:space="0" w:color="000000"/>
            </w:tcBorders>
            <w:shd w:val="clear" w:color="auto" w:fill="FFFFFF" w:themeFill="background1"/>
            <w:vAlign w:val="center"/>
          </w:tcPr>
          <w:p w:rsidR="003C40A8" w:rsidRPr="00803D77" w:rsidRDefault="003C40A8" w:rsidP="00144EFD">
            <w:pPr>
              <w:tabs>
                <w:tab w:val="left" w:pos="567"/>
              </w:tabs>
              <w:jc w:val="center"/>
              <w:rPr>
                <w:sz w:val="16"/>
                <w:szCs w:val="16"/>
              </w:rPr>
            </w:pPr>
            <w:r w:rsidRPr="00803D77">
              <w:rPr>
                <w:sz w:val="16"/>
                <w:szCs w:val="16"/>
              </w:rPr>
              <w:t>3</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3C40A8" w:rsidRPr="00803D77" w:rsidRDefault="003C40A8" w:rsidP="00144EFD">
            <w:pPr>
              <w:tabs>
                <w:tab w:val="left" w:pos="567"/>
              </w:tabs>
              <w:jc w:val="center"/>
              <w:rPr>
                <w:sz w:val="16"/>
                <w:szCs w:val="16"/>
              </w:rPr>
            </w:pPr>
            <w:r w:rsidRPr="00803D77">
              <w:rPr>
                <w:sz w:val="16"/>
                <w:szCs w:val="16"/>
              </w:rPr>
              <w:t>4=3-2</w:t>
            </w:r>
          </w:p>
        </w:tc>
        <w:tc>
          <w:tcPr>
            <w:tcW w:w="992"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3C40A8" w:rsidRPr="00803D77" w:rsidRDefault="003C40A8" w:rsidP="00144EFD">
            <w:pPr>
              <w:tabs>
                <w:tab w:val="left" w:pos="567"/>
              </w:tabs>
              <w:jc w:val="center"/>
              <w:rPr>
                <w:sz w:val="16"/>
                <w:szCs w:val="16"/>
              </w:rPr>
            </w:pPr>
            <w:r w:rsidRPr="00803D77">
              <w:rPr>
                <w:sz w:val="16"/>
                <w:szCs w:val="16"/>
              </w:rPr>
              <w:t>5=</w:t>
            </w:r>
            <w:r w:rsidR="00DF5866" w:rsidRPr="00803D77">
              <w:rPr>
                <w:sz w:val="16"/>
                <w:szCs w:val="16"/>
              </w:rPr>
              <w:t>4</w:t>
            </w:r>
            <w:r w:rsidRPr="00803D77">
              <w:rPr>
                <w:sz w:val="16"/>
                <w:szCs w:val="16"/>
              </w:rPr>
              <w:t>/2*100</w:t>
            </w:r>
          </w:p>
        </w:tc>
      </w:tr>
      <w:tr w:rsidR="003C40A8" w:rsidRPr="007D376F" w:rsidTr="003812D7">
        <w:tc>
          <w:tcPr>
            <w:tcW w:w="5353" w:type="dxa"/>
            <w:tcBorders>
              <w:top w:val="single" w:sz="4" w:space="0" w:color="000000"/>
              <w:left w:val="single" w:sz="4" w:space="0" w:color="000000"/>
              <w:bottom w:val="single" w:sz="4" w:space="0" w:color="000000"/>
              <w:right w:val="single" w:sz="4" w:space="0" w:color="000000"/>
            </w:tcBorders>
            <w:hideMark/>
          </w:tcPr>
          <w:p w:rsidR="003C40A8" w:rsidRPr="007D376F" w:rsidRDefault="003C40A8" w:rsidP="00803D77">
            <w:pPr>
              <w:tabs>
                <w:tab w:val="left" w:pos="567"/>
              </w:tabs>
              <w:jc w:val="both"/>
            </w:pPr>
            <w:r w:rsidRPr="00942DCF">
              <w:rPr>
                <w:rFonts w:eastAsia="Calibri"/>
                <w:b/>
                <w:bCs/>
                <w:sz w:val="18"/>
                <w:szCs w:val="18"/>
                <w:lang w:eastAsia="en-US"/>
              </w:rPr>
              <w:t xml:space="preserve">МП </w:t>
            </w:r>
            <w:r w:rsidRPr="00942DCF">
              <w:rPr>
                <w:rFonts w:eastAsia="Calibri"/>
                <w:b/>
                <w:sz w:val="18"/>
                <w:szCs w:val="18"/>
                <w:lang w:eastAsia="en-US"/>
              </w:rPr>
              <w:t>«Капитальный ремонт жилых помещений, находящихся в собственности муниципального образования «Нижнеилимский район» и общедомового имущества в многоквартирных домах, расположенных на территории Нижнеилимского муниципального района»</w:t>
            </w:r>
            <w:r w:rsidRPr="00942DCF">
              <w:rPr>
                <w:rFonts w:eastAsia="Calibri"/>
                <w:b/>
                <w:bCs/>
                <w:sz w:val="18"/>
                <w:szCs w:val="18"/>
                <w:lang w:eastAsia="en-US"/>
              </w:rPr>
              <w:t xml:space="preserve">, </w:t>
            </w:r>
            <w:r w:rsidRPr="007D376F">
              <w:rPr>
                <w:b/>
                <w:bCs/>
                <w:sz w:val="18"/>
                <w:szCs w:val="18"/>
              </w:rPr>
              <w:t xml:space="preserve"> всего:</w:t>
            </w:r>
          </w:p>
        </w:tc>
        <w:tc>
          <w:tcPr>
            <w:tcW w:w="1134" w:type="dxa"/>
            <w:tcBorders>
              <w:top w:val="single" w:sz="4" w:space="0" w:color="000000"/>
              <w:left w:val="single" w:sz="4" w:space="0" w:color="000000"/>
              <w:bottom w:val="single" w:sz="4" w:space="0" w:color="000000"/>
              <w:right w:val="single" w:sz="4" w:space="0" w:color="000000"/>
            </w:tcBorders>
          </w:tcPr>
          <w:p w:rsidR="003C40A8" w:rsidRPr="006479FD" w:rsidRDefault="003C40A8" w:rsidP="00144EFD">
            <w:pPr>
              <w:tabs>
                <w:tab w:val="left" w:pos="567"/>
              </w:tabs>
              <w:jc w:val="center"/>
              <w:rPr>
                <w:b/>
                <w:sz w:val="18"/>
                <w:szCs w:val="18"/>
              </w:rPr>
            </w:pPr>
          </w:p>
          <w:p w:rsidR="00803D77" w:rsidRDefault="00803D77" w:rsidP="00144EFD">
            <w:pPr>
              <w:tabs>
                <w:tab w:val="left" w:pos="567"/>
              </w:tabs>
              <w:jc w:val="center"/>
              <w:rPr>
                <w:b/>
                <w:sz w:val="18"/>
                <w:szCs w:val="18"/>
              </w:rPr>
            </w:pPr>
          </w:p>
          <w:p w:rsidR="003C40A8" w:rsidRPr="006479FD" w:rsidRDefault="003C40A8" w:rsidP="00144EFD">
            <w:pPr>
              <w:tabs>
                <w:tab w:val="left" w:pos="567"/>
              </w:tabs>
              <w:jc w:val="center"/>
              <w:rPr>
                <w:b/>
                <w:sz w:val="18"/>
                <w:szCs w:val="18"/>
              </w:rPr>
            </w:pPr>
            <w:r>
              <w:rPr>
                <w:b/>
                <w:sz w:val="18"/>
                <w:szCs w:val="18"/>
              </w:rPr>
              <w:t>1 939,7</w:t>
            </w:r>
          </w:p>
        </w:tc>
        <w:tc>
          <w:tcPr>
            <w:tcW w:w="1134" w:type="dxa"/>
            <w:tcBorders>
              <w:top w:val="single" w:sz="4" w:space="0" w:color="000000"/>
              <w:left w:val="single" w:sz="4" w:space="0" w:color="000000"/>
              <w:bottom w:val="single" w:sz="4" w:space="0" w:color="000000"/>
              <w:right w:val="single" w:sz="4" w:space="0" w:color="000000"/>
            </w:tcBorders>
          </w:tcPr>
          <w:p w:rsidR="003C40A8" w:rsidRPr="006479FD" w:rsidRDefault="003C40A8" w:rsidP="00144EFD">
            <w:pPr>
              <w:tabs>
                <w:tab w:val="left" w:pos="567"/>
              </w:tabs>
              <w:jc w:val="center"/>
              <w:rPr>
                <w:b/>
                <w:sz w:val="18"/>
                <w:szCs w:val="18"/>
              </w:rPr>
            </w:pPr>
          </w:p>
          <w:p w:rsidR="00803D77" w:rsidRDefault="00803D77" w:rsidP="00144EFD">
            <w:pPr>
              <w:tabs>
                <w:tab w:val="left" w:pos="567"/>
              </w:tabs>
              <w:jc w:val="center"/>
              <w:rPr>
                <w:b/>
                <w:sz w:val="18"/>
                <w:szCs w:val="18"/>
              </w:rPr>
            </w:pPr>
          </w:p>
          <w:p w:rsidR="003C40A8" w:rsidRPr="006479FD" w:rsidRDefault="00B66AF7" w:rsidP="00144EFD">
            <w:pPr>
              <w:tabs>
                <w:tab w:val="left" w:pos="567"/>
              </w:tabs>
              <w:jc w:val="center"/>
              <w:rPr>
                <w:b/>
                <w:sz w:val="18"/>
                <w:szCs w:val="18"/>
              </w:rPr>
            </w:pPr>
            <w:r>
              <w:rPr>
                <w:b/>
                <w:sz w:val="18"/>
                <w:szCs w:val="18"/>
              </w:rPr>
              <w:t>310,6</w:t>
            </w:r>
          </w:p>
        </w:tc>
        <w:tc>
          <w:tcPr>
            <w:tcW w:w="1134"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b/>
                <w:sz w:val="18"/>
                <w:szCs w:val="18"/>
              </w:rPr>
            </w:pPr>
          </w:p>
          <w:p w:rsidR="00365371" w:rsidRDefault="00365371" w:rsidP="00144EFD">
            <w:pPr>
              <w:tabs>
                <w:tab w:val="left" w:pos="567"/>
              </w:tabs>
              <w:jc w:val="center"/>
              <w:rPr>
                <w:b/>
                <w:sz w:val="18"/>
                <w:szCs w:val="18"/>
              </w:rPr>
            </w:pPr>
          </w:p>
          <w:p w:rsidR="00365371" w:rsidRPr="006479FD" w:rsidRDefault="00365371" w:rsidP="00144EFD">
            <w:pPr>
              <w:tabs>
                <w:tab w:val="left" w:pos="567"/>
              </w:tabs>
              <w:jc w:val="center"/>
              <w:rPr>
                <w:b/>
                <w:sz w:val="18"/>
                <w:szCs w:val="18"/>
              </w:rPr>
            </w:pPr>
            <w:r>
              <w:rPr>
                <w:b/>
                <w:sz w:val="18"/>
                <w:szCs w:val="18"/>
              </w:rPr>
              <w:t>-1 629,1</w:t>
            </w:r>
          </w:p>
        </w:tc>
        <w:tc>
          <w:tcPr>
            <w:tcW w:w="992"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b/>
                <w:sz w:val="18"/>
                <w:szCs w:val="18"/>
              </w:rPr>
            </w:pPr>
          </w:p>
          <w:p w:rsidR="00365371" w:rsidRDefault="00365371" w:rsidP="00144EFD">
            <w:pPr>
              <w:tabs>
                <w:tab w:val="left" w:pos="567"/>
              </w:tabs>
              <w:jc w:val="center"/>
              <w:rPr>
                <w:b/>
                <w:sz w:val="18"/>
                <w:szCs w:val="18"/>
              </w:rPr>
            </w:pPr>
          </w:p>
          <w:p w:rsidR="00365371" w:rsidRPr="006479FD" w:rsidRDefault="00365371" w:rsidP="00144EFD">
            <w:pPr>
              <w:tabs>
                <w:tab w:val="left" w:pos="567"/>
              </w:tabs>
              <w:jc w:val="center"/>
              <w:rPr>
                <w:b/>
                <w:sz w:val="18"/>
                <w:szCs w:val="18"/>
              </w:rPr>
            </w:pPr>
            <w:r>
              <w:rPr>
                <w:b/>
                <w:sz w:val="18"/>
                <w:szCs w:val="18"/>
              </w:rPr>
              <w:t>-83,9</w:t>
            </w:r>
          </w:p>
        </w:tc>
      </w:tr>
      <w:tr w:rsidR="003C40A8" w:rsidRPr="007D376F" w:rsidTr="003812D7">
        <w:tc>
          <w:tcPr>
            <w:tcW w:w="5353" w:type="dxa"/>
            <w:tcBorders>
              <w:top w:val="single" w:sz="4" w:space="0" w:color="000000"/>
              <w:left w:val="single" w:sz="4" w:space="0" w:color="000000"/>
              <w:bottom w:val="single" w:sz="4" w:space="0" w:color="000000"/>
              <w:right w:val="single" w:sz="4" w:space="0" w:color="000000"/>
            </w:tcBorders>
          </w:tcPr>
          <w:p w:rsidR="003C40A8" w:rsidRPr="007D376F" w:rsidRDefault="003C40A8" w:rsidP="00144EFD">
            <w:pPr>
              <w:tabs>
                <w:tab w:val="left" w:pos="567"/>
              </w:tabs>
            </w:pPr>
            <w:r w:rsidRPr="00942DCF">
              <w:rPr>
                <w:rFonts w:eastAsia="Calibri"/>
                <w:sz w:val="18"/>
                <w:szCs w:val="18"/>
                <w:lang w:eastAsia="en-US"/>
              </w:rPr>
              <w:t>ПП «</w:t>
            </w:r>
            <w:r w:rsidRPr="00942DCF">
              <w:rPr>
                <w:sz w:val="18"/>
                <w:szCs w:val="18"/>
              </w:rPr>
              <w:t>Капитальный ремонт общедомового имущества многоквартирных домов</w:t>
            </w:r>
            <w:r w:rsidRPr="00942DCF">
              <w:rPr>
                <w:rFonts w:eastAsia="Calibri"/>
                <w:sz w:val="18"/>
                <w:szCs w:val="18"/>
                <w:lang w:eastAsia="en-US"/>
              </w:rPr>
              <w:t>"»</w:t>
            </w:r>
          </w:p>
        </w:tc>
        <w:tc>
          <w:tcPr>
            <w:tcW w:w="1134"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sz w:val="18"/>
                <w:szCs w:val="18"/>
              </w:rPr>
            </w:pPr>
          </w:p>
          <w:p w:rsidR="003C40A8" w:rsidRPr="007D376F" w:rsidRDefault="0045596F" w:rsidP="00144EFD">
            <w:pPr>
              <w:tabs>
                <w:tab w:val="left" w:pos="567"/>
              </w:tabs>
              <w:jc w:val="center"/>
              <w:rPr>
                <w:sz w:val="18"/>
                <w:szCs w:val="18"/>
              </w:rPr>
            </w:pPr>
            <w:r>
              <w:rPr>
                <w:sz w:val="18"/>
                <w:szCs w:val="18"/>
              </w:rPr>
              <w:t>349,7</w:t>
            </w:r>
          </w:p>
        </w:tc>
        <w:tc>
          <w:tcPr>
            <w:tcW w:w="1134"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sz w:val="18"/>
                <w:szCs w:val="18"/>
              </w:rPr>
            </w:pPr>
          </w:p>
          <w:p w:rsidR="003C40A8" w:rsidRPr="007D376F" w:rsidRDefault="00B66AF7" w:rsidP="00144EFD">
            <w:pPr>
              <w:tabs>
                <w:tab w:val="left" w:pos="567"/>
              </w:tabs>
              <w:jc w:val="center"/>
              <w:rPr>
                <w:sz w:val="18"/>
                <w:szCs w:val="18"/>
              </w:rPr>
            </w:pPr>
            <w:r>
              <w:rPr>
                <w:sz w:val="18"/>
                <w:szCs w:val="18"/>
              </w:rPr>
              <w:t>310,6</w:t>
            </w:r>
          </w:p>
        </w:tc>
        <w:tc>
          <w:tcPr>
            <w:tcW w:w="1134"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sz w:val="18"/>
                <w:szCs w:val="18"/>
              </w:rPr>
            </w:pPr>
          </w:p>
          <w:p w:rsidR="00365371" w:rsidRPr="007D376F" w:rsidRDefault="00365371" w:rsidP="00144EFD">
            <w:pPr>
              <w:tabs>
                <w:tab w:val="left" w:pos="567"/>
              </w:tabs>
              <w:jc w:val="center"/>
              <w:rPr>
                <w:sz w:val="18"/>
                <w:szCs w:val="18"/>
              </w:rPr>
            </w:pPr>
            <w:r>
              <w:rPr>
                <w:sz w:val="18"/>
                <w:szCs w:val="18"/>
              </w:rPr>
              <w:t>-39,1</w:t>
            </w:r>
          </w:p>
        </w:tc>
        <w:tc>
          <w:tcPr>
            <w:tcW w:w="992"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sz w:val="18"/>
                <w:szCs w:val="18"/>
              </w:rPr>
            </w:pPr>
          </w:p>
          <w:p w:rsidR="00365371" w:rsidRPr="006479FD" w:rsidRDefault="00365371" w:rsidP="00144EFD">
            <w:pPr>
              <w:tabs>
                <w:tab w:val="left" w:pos="567"/>
              </w:tabs>
              <w:jc w:val="center"/>
              <w:rPr>
                <w:sz w:val="18"/>
                <w:szCs w:val="18"/>
              </w:rPr>
            </w:pPr>
            <w:r>
              <w:rPr>
                <w:sz w:val="18"/>
                <w:szCs w:val="18"/>
              </w:rPr>
              <w:t>-11,2</w:t>
            </w:r>
          </w:p>
        </w:tc>
      </w:tr>
      <w:tr w:rsidR="003C40A8" w:rsidRPr="007D376F" w:rsidTr="003812D7">
        <w:tc>
          <w:tcPr>
            <w:tcW w:w="5353" w:type="dxa"/>
            <w:tcBorders>
              <w:top w:val="single" w:sz="4" w:space="0" w:color="000000"/>
              <w:left w:val="single" w:sz="4" w:space="0" w:color="000000"/>
              <w:bottom w:val="single" w:sz="4" w:space="0" w:color="000000"/>
              <w:right w:val="single" w:sz="4" w:space="0" w:color="000000"/>
            </w:tcBorders>
          </w:tcPr>
          <w:p w:rsidR="003C40A8" w:rsidRPr="007D376F" w:rsidRDefault="003C40A8" w:rsidP="00144EFD">
            <w:pPr>
              <w:tabs>
                <w:tab w:val="left" w:pos="567"/>
              </w:tabs>
            </w:pPr>
            <w:r w:rsidRPr="00942DCF">
              <w:rPr>
                <w:rFonts w:eastAsia="Calibri"/>
                <w:sz w:val="18"/>
                <w:szCs w:val="18"/>
                <w:lang w:eastAsia="en-US"/>
              </w:rPr>
              <w:t>ПП «</w:t>
            </w:r>
            <w:r w:rsidRPr="00942DCF">
              <w:rPr>
                <w:sz w:val="18"/>
                <w:szCs w:val="18"/>
              </w:rPr>
              <w:t>Капитальный ремонт жилых помещений, находящихся в муниципальной собственности муниципального образования «Нижнеилимский район»</w:t>
            </w:r>
          </w:p>
        </w:tc>
        <w:tc>
          <w:tcPr>
            <w:tcW w:w="1134"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sz w:val="18"/>
                <w:szCs w:val="18"/>
              </w:rPr>
            </w:pPr>
          </w:p>
          <w:p w:rsidR="003C40A8" w:rsidRPr="007D376F" w:rsidRDefault="0045596F" w:rsidP="00144EFD">
            <w:pPr>
              <w:tabs>
                <w:tab w:val="left" w:pos="567"/>
              </w:tabs>
              <w:jc w:val="center"/>
              <w:rPr>
                <w:sz w:val="18"/>
                <w:szCs w:val="18"/>
              </w:rPr>
            </w:pPr>
            <w:r>
              <w:rPr>
                <w:sz w:val="18"/>
                <w:szCs w:val="18"/>
              </w:rPr>
              <w:t>1 590,0</w:t>
            </w:r>
          </w:p>
        </w:tc>
        <w:tc>
          <w:tcPr>
            <w:tcW w:w="1134" w:type="dxa"/>
            <w:tcBorders>
              <w:top w:val="single" w:sz="4" w:space="0" w:color="000000"/>
              <w:left w:val="single" w:sz="4" w:space="0" w:color="000000"/>
              <w:bottom w:val="single" w:sz="4" w:space="0" w:color="000000"/>
              <w:right w:val="single" w:sz="4" w:space="0" w:color="000000"/>
            </w:tcBorders>
          </w:tcPr>
          <w:p w:rsidR="003C40A8" w:rsidRPr="007D376F" w:rsidRDefault="003C40A8" w:rsidP="00144EFD">
            <w:pPr>
              <w:tabs>
                <w:tab w:val="left" w:pos="567"/>
              </w:tabs>
              <w:jc w:val="center"/>
              <w:rPr>
                <w:sz w:val="18"/>
                <w:szCs w:val="18"/>
              </w:rPr>
            </w:pPr>
          </w:p>
          <w:p w:rsidR="003C40A8" w:rsidRPr="007D376F" w:rsidRDefault="0045596F" w:rsidP="00144EFD">
            <w:pPr>
              <w:tabs>
                <w:tab w:val="left" w:pos="567"/>
              </w:tabs>
              <w:jc w:val="center"/>
              <w:rPr>
                <w:sz w:val="18"/>
                <w:szCs w:val="18"/>
              </w:rPr>
            </w:pPr>
            <w:r>
              <w:rPr>
                <w:sz w:val="18"/>
                <w:szCs w:val="18"/>
              </w:rPr>
              <w:t>0,0</w:t>
            </w:r>
          </w:p>
        </w:tc>
        <w:tc>
          <w:tcPr>
            <w:tcW w:w="1134"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sz w:val="18"/>
                <w:szCs w:val="18"/>
              </w:rPr>
            </w:pPr>
          </w:p>
          <w:p w:rsidR="00365371" w:rsidRPr="007D376F" w:rsidRDefault="00365371" w:rsidP="00144EFD">
            <w:pPr>
              <w:tabs>
                <w:tab w:val="left" w:pos="567"/>
              </w:tabs>
              <w:jc w:val="center"/>
              <w:rPr>
                <w:sz w:val="18"/>
                <w:szCs w:val="18"/>
              </w:rPr>
            </w:pPr>
            <w:r>
              <w:rPr>
                <w:sz w:val="18"/>
                <w:szCs w:val="18"/>
              </w:rPr>
              <w:t>0,0</w:t>
            </w:r>
          </w:p>
        </w:tc>
        <w:tc>
          <w:tcPr>
            <w:tcW w:w="992" w:type="dxa"/>
            <w:tcBorders>
              <w:top w:val="single" w:sz="4" w:space="0" w:color="000000"/>
              <w:left w:val="single" w:sz="4" w:space="0" w:color="000000"/>
              <w:bottom w:val="single" w:sz="4" w:space="0" w:color="000000"/>
              <w:right w:val="single" w:sz="4" w:space="0" w:color="000000"/>
            </w:tcBorders>
          </w:tcPr>
          <w:p w:rsidR="003C40A8" w:rsidRDefault="003C40A8" w:rsidP="00144EFD">
            <w:pPr>
              <w:tabs>
                <w:tab w:val="left" w:pos="567"/>
              </w:tabs>
              <w:jc w:val="center"/>
              <w:rPr>
                <w:sz w:val="18"/>
                <w:szCs w:val="18"/>
              </w:rPr>
            </w:pPr>
          </w:p>
          <w:p w:rsidR="00365371" w:rsidRPr="006479FD" w:rsidRDefault="00365371" w:rsidP="00144EFD">
            <w:pPr>
              <w:tabs>
                <w:tab w:val="left" w:pos="567"/>
              </w:tabs>
              <w:jc w:val="center"/>
              <w:rPr>
                <w:sz w:val="18"/>
                <w:szCs w:val="18"/>
              </w:rPr>
            </w:pPr>
            <w:r>
              <w:rPr>
                <w:sz w:val="18"/>
                <w:szCs w:val="18"/>
              </w:rPr>
              <w:t>0,0</w:t>
            </w:r>
          </w:p>
        </w:tc>
      </w:tr>
    </w:tbl>
    <w:p w:rsidR="00942DCF" w:rsidRPr="00942DCF" w:rsidRDefault="00942DCF" w:rsidP="00942DCF">
      <w:pPr>
        <w:autoSpaceDE w:val="0"/>
        <w:autoSpaceDN w:val="0"/>
        <w:adjustRightInd w:val="0"/>
        <w:jc w:val="both"/>
        <w:rPr>
          <w:rFonts w:eastAsia="Calibri"/>
          <w:lang w:eastAsia="en-US"/>
        </w:rPr>
      </w:pPr>
    </w:p>
    <w:p w:rsidR="00942DCF" w:rsidRPr="00936ED1" w:rsidRDefault="00942DCF" w:rsidP="00936ED1">
      <w:pPr>
        <w:pStyle w:val="a3"/>
        <w:numPr>
          <w:ilvl w:val="0"/>
          <w:numId w:val="14"/>
        </w:numPr>
        <w:tabs>
          <w:tab w:val="left" w:pos="567"/>
          <w:tab w:val="left" w:pos="851"/>
        </w:tabs>
        <w:autoSpaceDE w:val="0"/>
        <w:autoSpaceDN w:val="0"/>
        <w:adjustRightInd w:val="0"/>
        <w:ind w:left="0" w:firstLine="567"/>
        <w:jc w:val="both"/>
        <w:rPr>
          <w:rFonts w:ascii="Times New Roman" w:eastAsia="Calibri" w:hAnsi="Times New Roman" w:cs="Times New Roman"/>
          <w:sz w:val="24"/>
          <w:szCs w:val="24"/>
        </w:rPr>
      </w:pPr>
      <w:r w:rsidRPr="00936ED1">
        <w:rPr>
          <w:rFonts w:ascii="Times New Roman" w:eastAsia="Calibri" w:hAnsi="Times New Roman" w:cs="Times New Roman"/>
          <w:sz w:val="24"/>
          <w:szCs w:val="24"/>
        </w:rPr>
        <w:t xml:space="preserve">Согласно </w:t>
      </w:r>
      <w:r w:rsidR="0045596F" w:rsidRPr="00DF5866">
        <w:rPr>
          <w:rFonts w:ascii="Times New Roman" w:eastAsia="Calibri" w:hAnsi="Times New Roman" w:cs="Times New Roman"/>
          <w:i/>
          <w:sz w:val="24"/>
          <w:szCs w:val="24"/>
        </w:rPr>
        <w:t xml:space="preserve">ПП </w:t>
      </w:r>
      <w:r w:rsidR="0045596F" w:rsidRPr="00DF5866">
        <w:rPr>
          <w:rFonts w:ascii="Times New Roman" w:hAnsi="Times New Roman" w:cs="Times New Roman"/>
          <w:i/>
          <w:sz w:val="24"/>
          <w:szCs w:val="24"/>
        </w:rPr>
        <w:t>«</w:t>
      </w:r>
      <w:r w:rsidR="0045596F" w:rsidRPr="00803D77">
        <w:rPr>
          <w:rFonts w:ascii="Times" w:hAnsi="Times" w:cs="Times New Roman"/>
          <w:i/>
          <w:sz w:val="24"/>
          <w:szCs w:val="24"/>
        </w:rPr>
        <w:t xml:space="preserve">Капитальный ремонт общедомового имущества многоквартирных </w:t>
      </w:r>
      <w:r w:rsidR="00803D77" w:rsidRPr="00803D77">
        <w:rPr>
          <w:rFonts w:ascii="Times" w:eastAsia="Calibri" w:hAnsi="Times"/>
          <w:i/>
          <w:sz w:val="24"/>
          <w:szCs w:val="24"/>
        </w:rPr>
        <w:t>домах, расположенных на территории Нижнеилимского муниципального района</w:t>
      </w:r>
      <w:r w:rsidR="0045596F" w:rsidRPr="00DF5866">
        <w:rPr>
          <w:rFonts w:ascii="Times New Roman" w:eastAsia="Calibri" w:hAnsi="Times New Roman" w:cs="Times New Roman"/>
          <w:i/>
          <w:sz w:val="24"/>
          <w:szCs w:val="24"/>
        </w:rPr>
        <w:t>»</w:t>
      </w:r>
      <w:r w:rsidR="00803D77">
        <w:rPr>
          <w:rFonts w:ascii="Times New Roman" w:eastAsia="Calibri" w:hAnsi="Times New Roman" w:cs="Times New Roman"/>
          <w:i/>
          <w:sz w:val="24"/>
          <w:szCs w:val="24"/>
        </w:rPr>
        <w:t xml:space="preserve"> </w:t>
      </w:r>
      <w:r w:rsidR="0045596F" w:rsidRPr="00936ED1">
        <w:rPr>
          <w:rFonts w:ascii="Times New Roman" w:eastAsia="Calibri" w:hAnsi="Times New Roman" w:cs="Times New Roman"/>
          <w:sz w:val="24"/>
          <w:szCs w:val="24"/>
        </w:rPr>
        <w:t>на 202</w:t>
      </w:r>
      <w:r w:rsidR="00803D77">
        <w:rPr>
          <w:rFonts w:ascii="Times New Roman" w:eastAsia="Calibri" w:hAnsi="Times New Roman" w:cs="Times New Roman"/>
          <w:sz w:val="24"/>
          <w:szCs w:val="24"/>
        </w:rPr>
        <w:t>3</w:t>
      </w:r>
      <w:r w:rsidR="0045596F" w:rsidRPr="00936ED1">
        <w:rPr>
          <w:rFonts w:ascii="Times New Roman" w:eastAsia="Calibri" w:hAnsi="Times New Roman" w:cs="Times New Roman"/>
          <w:sz w:val="24"/>
          <w:szCs w:val="24"/>
        </w:rPr>
        <w:t xml:space="preserve"> год предусмотрено финансирование на реализацию основн</w:t>
      </w:r>
      <w:r w:rsidR="00803D77">
        <w:rPr>
          <w:rFonts w:ascii="Times New Roman" w:eastAsia="Calibri" w:hAnsi="Times New Roman" w:cs="Times New Roman"/>
          <w:sz w:val="24"/>
          <w:szCs w:val="24"/>
        </w:rPr>
        <w:t>ого</w:t>
      </w:r>
      <w:r w:rsidR="0045596F" w:rsidRPr="00936ED1">
        <w:rPr>
          <w:rFonts w:ascii="Times New Roman" w:eastAsia="Calibri" w:hAnsi="Times New Roman" w:cs="Times New Roman"/>
          <w:sz w:val="24"/>
          <w:szCs w:val="24"/>
        </w:rPr>
        <w:t xml:space="preserve"> меропри</w:t>
      </w:r>
      <w:r w:rsidR="00803D77">
        <w:rPr>
          <w:rFonts w:ascii="Times New Roman" w:eastAsia="Calibri" w:hAnsi="Times New Roman" w:cs="Times New Roman"/>
          <w:sz w:val="24"/>
          <w:szCs w:val="24"/>
        </w:rPr>
        <w:t>я</w:t>
      </w:r>
      <w:r w:rsidR="00912C12">
        <w:rPr>
          <w:rFonts w:ascii="Times New Roman" w:eastAsia="Calibri" w:hAnsi="Times New Roman" w:cs="Times New Roman"/>
          <w:sz w:val="24"/>
          <w:szCs w:val="24"/>
        </w:rPr>
        <w:t>тия</w:t>
      </w:r>
      <w:r w:rsidR="0045596F" w:rsidRPr="00936ED1">
        <w:rPr>
          <w:rFonts w:ascii="Times New Roman" w:eastAsia="Calibri" w:hAnsi="Times New Roman" w:cs="Times New Roman"/>
          <w:sz w:val="24"/>
          <w:szCs w:val="24"/>
        </w:rPr>
        <w:t>:</w:t>
      </w:r>
    </w:p>
    <w:p w:rsidR="0045596F" w:rsidRPr="00936ED1" w:rsidRDefault="0045596F" w:rsidP="00DF5866">
      <w:pPr>
        <w:pStyle w:val="a3"/>
        <w:tabs>
          <w:tab w:val="left" w:pos="567"/>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936ED1">
        <w:rPr>
          <w:rFonts w:ascii="Times New Roman" w:eastAsia="Calibri" w:hAnsi="Times New Roman" w:cs="Times New Roman"/>
          <w:sz w:val="24"/>
          <w:szCs w:val="24"/>
        </w:rPr>
        <w:t>- оплат</w:t>
      </w:r>
      <w:r w:rsidR="007B6296">
        <w:rPr>
          <w:rFonts w:ascii="Times New Roman" w:eastAsia="Calibri" w:hAnsi="Times New Roman" w:cs="Times New Roman"/>
          <w:sz w:val="24"/>
          <w:szCs w:val="24"/>
        </w:rPr>
        <w:t>у</w:t>
      </w:r>
      <w:r w:rsidRPr="00936ED1">
        <w:rPr>
          <w:rFonts w:ascii="Times New Roman" w:eastAsia="Calibri" w:hAnsi="Times New Roman" w:cs="Times New Roman"/>
          <w:sz w:val="24"/>
          <w:szCs w:val="24"/>
        </w:rPr>
        <w:t xml:space="preserve"> взносов на капитальный ремонт </w:t>
      </w:r>
      <w:r w:rsidRPr="00942DCF">
        <w:rPr>
          <w:rFonts w:ascii="Times New Roman" w:eastAsia="Calibri" w:hAnsi="Times New Roman" w:cs="Times New Roman"/>
          <w:sz w:val="24"/>
          <w:szCs w:val="24"/>
        </w:rPr>
        <w:t>общего имущества в многоквартирных домах</w:t>
      </w:r>
      <w:r w:rsidRPr="00936ED1">
        <w:rPr>
          <w:rFonts w:ascii="Times New Roman" w:eastAsia="Calibri" w:hAnsi="Times New Roman" w:cs="Times New Roman"/>
          <w:sz w:val="24"/>
          <w:szCs w:val="24"/>
        </w:rPr>
        <w:t xml:space="preserve"> в отношении помещений, находящихся в собственности МО «Нижнеилимский район» </w:t>
      </w:r>
      <w:r w:rsidR="007B6296">
        <w:rPr>
          <w:rFonts w:ascii="Times New Roman" w:eastAsia="Calibri" w:hAnsi="Times New Roman" w:cs="Times New Roman"/>
          <w:sz w:val="24"/>
          <w:szCs w:val="24"/>
        </w:rPr>
        <w:t xml:space="preserve">в объеме </w:t>
      </w:r>
      <w:r w:rsidR="00803D77">
        <w:rPr>
          <w:rFonts w:ascii="Times New Roman" w:eastAsia="Calibri" w:hAnsi="Times New Roman" w:cs="Times New Roman"/>
          <w:sz w:val="24"/>
          <w:szCs w:val="24"/>
        </w:rPr>
        <w:t>310,6</w:t>
      </w:r>
      <w:r w:rsidRPr="00936ED1">
        <w:rPr>
          <w:rFonts w:ascii="Times New Roman" w:eastAsia="Calibri" w:hAnsi="Times New Roman" w:cs="Times New Roman"/>
          <w:sz w:val="24"/>
          <w:szCs w:val="24"/>
        </w:rPr>
        <w:t xml:space="preserve"> тыс. рублей</w:t>
      </w:r>
    </w:p>
    <w:p w:rsidR="003850A7" w:rsidRDefault="003850A7" w:rsidP="00DF5866">
      <w:pPr>
        <w:pStyle w:val="a3"/>
        <w:tabs>
          <w:tab w:val="left" w:pos="567"/>
        </w:tabs>
        <w:autoSpaceDE w:val="0"/>
        <w:autoSpaceDN w:val="0"/>
        <w:adjustRightInd w:val="0"/>
        <w:spacing w:after="0" w:line="240" w:lineRule="auto"/>
        <w:ind w:left="0" w:firstLine="567"/>
        <w:jc w:val="both"/>
        <w:rPr>
          <w:rFonts w:eastAsia="Calibri"/>
        </w:rPr>
      </w:pPr>
      <w:r w:rsidRPr="00936ED1">
        <w:rPr>
          <w:rFonts w:ascii="Times New Roman" w:eastAsia="Calibri" w:hAnsi="Times New Roman" w:cs="Times New Roman"/>
          <w:sz w:val="24"/>
          <w:szCs w:val="24"/>
        </w:rPr>
        <w:t xml:space="preserve">Расчет планируемых сумм расходов для реализации </w:t>
      </w:r>
      <w:r w:rsidR="00DF5866" w:rsidRPr="00936ED1">
        <w:rPr>
          <w:rFonts w:ascii="Times New Roman" w:eastAsia="Calibri" w:hAnsi="Times New Roman" w:cs="Times New Roman"/>
          <w:sz w:val="24"/>
          <w:szCs w:val="24"/>
        </w:rPr>
        <w:t>мероприятий</w:t>
      </w:r>
      <w:r w:rsidRPr="00936ED1">
        <w:rPr>
          <w:rFonts w:ascii="Times New Roman" w:eastAsia="Calibri" w:hAnsi="Times New Roman" w:cs="Times New Roman"/>
          <w:sz w:val="24"/>
          <w:szCs w:val="24"/>
        </w:rPr>
        <w:t xml:space="preserve"> произведен с учетом данных о наличии в собственности МО «Нижнеилимский район» жилых и нежилых помещений, расположенных в МО «Нижнеилимский район», </w:t>
      </w:r>
      <w:r w:rsidR="00E4779B">
        <w:rPr>
          <w:rFonts w:ascii="Times New Roman" w:eastAsia="Calibri" w:hAnsi="Times New Roman" w:cs="Times New Roman"/>
          <w:sz w:val="24"/>
          <w:szCs w:val="24"/>
        </w:rPr>
        <w:t>и</w:t>
      </w:r>
      <w:r w:rsidRPr="00936ED1">
        <w:rPr>
          <w:rFonts w:ascii="Times New Roman" w:eastAsia="Calibri" w:hAnsi="Times New Roman" w:cs="Times New Roman"/>
          <w:sz w:val="24"/>
          <w:szCs w:val="24"/>
        </w:rPr>
        <w:t xml:space="preserve"> планируемого увеличения размеров минимальных взносов на капитальный ремонт</w:t>
      </w:r>
      <w:r>
        <w:rPr>
          <w:rFonts w:eastAsia="Calibri"/>
        </w:rPr>
        <w:t>.</w:t>
      </w:r>
    </w:p>
    <w:p w:rsidR="00936ED1" w:rsidRPr="00942DCF" w:rsidRDefault="00936ED1" w:rsidP="00DF5866">
      <w:pPr>
        <w:ind w:firstLine="567"/>
        <w:jc w:val="both"/>
        <w:rPr>
          <w:b/>
        </w:rPr>
      </w:pPr>
      <w:r>
        <w:rPr>
          <w:rFonts w:eastAsia="Calibri"/>
          <w:lang w:eastAsia="en-US"/>
        </w:rPr>
        <w:t>Следует отметить, что с</w:t>
      </w:r>
      <w:r w:rsidRPr="00942DCF">
        <w:rPr>
          <w:rFonts w:eastAsia="Calibri"/>
          <w:lang w:eastAsia="en-US"/>
        </w:rPr>
        <w:t xml:space="preserve">огласно Федеральному закону от 06.10.2003 N 131-ФЗ (ред. от 09.11.2020) "Об общих принципах организации местного самоуправления в Российской Федерации" указанные мероприятия не относятся к вопросам местного значения муниципального района. Кроме служебных жилых помещений в собственности района не должны находиться жилые помещения, предназначенные для решения вопросов местного значения поселений, за исключением случаев, когда отдельные полномочия поселений переданы в установленном порядке на район. Аналогичное замечание было отражено в </w:t>
      </w:r>
      <w:r w:rsidR="007B6296">
        <w:rPr>
          <w:rFonts w:eastAsia="Calibri"/>
          <w:lang w:eastAsia="en-US"/>
        </w:rPr>
        <w:t xml:space="preserve">предыдущих </w:t>
      </w:r>
      <w:r w:rsidRPr="00942DCF">
        <w:rPr>
          <w:rFonts w:eastAsia="Calibri"/>
          <w:lang w:eastAsia="en-US"/>
        </w:rPr>
        <w:t xml:space="preserve">заключениях </w:t>
      </w:r>
      <w:r w:rsidR="007B6296">
        <w:rPr>
          <w:rFonts w:eastAsia="Calibri"/>
          <w:lang w:eastAsia="en-US"/>
        </w:rPr>
        <w:t xml:space="preserve">Контрольно-счетной палаты </w:t>
      </w:r>
      <w:r w:rsidRPr="00942DCF">
        <w:rPr>
          <w:rFonts w:eastAsia="Calibri"/>
          <w:lang w:eastAsia="en-US"/>
        </w:rPr>
        <w:t>на проекты решения о бюджете МО «Нижнеилимский район».</w:t>
      </w:r>
    </w:p>
    <w:p w:rsidR="00DF5866" w:rsidRPr="007B6296" w:rsidRDefault="003850A7" w:rsidP="00912C12">
      <w:pPr>
        <w:pStyle w:val="a3"/>
        <w:numPr>
          <w:ilvl w:val="0"/>
          <w:numId w:val="14"/>
        </w:numPr>
        <w:tabs>
          <w:tab w:val="left" w:pos="0"/>
          <w:tab w:val="left" w:pos="851"/>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B6296">
        <w:rPr>
          <w:rFonts w:ascii="Times New Roman" w:eastAsia="Calibri" w:hAnsi="Times New Roman" w:cs="Times New Roman"/>
          <w:sz w:val="24"/>
          <w:szCs w:val="24"/>
        </w:rPr>
        <w:t xml:space="preserve">По </w:t>
      </w:r>
      <w:r w:rsidRPr="007B6296">
        <w:rPr>
          <w:rFonts w:ascii="Times New Roman" w:eastAsia="Calibri" w:hAnsi="Times New Roman" w:cs="Times New Roman"/>
          <w:i/>
          <w:sz w:val="24"/>
          <w:szCs w:val="24"/>
        </w:rPr>
        <w:t>ПП «</w:t>
      </w:r>
      <w:r w:rsidRPr="007B6296">
        <w:rPr>
          <w:rFonts w:ascii="Times New Roman" w:hAnsi="Times New Roman" w:cs="Times New Roman"/>
          <w:i/>
          <w:sz w:val="24"/>
          <w:szCs w:val="24"/>
        </w:rPr>
        <w:t>Капитальный ремонт жилых помещений, находящихся в муниципальной собственности муниципального образования «Нижнеилимский район»</w:t>
      </w:r>
      <w:r w:rsidRPr="007B6296">
        <w:rPr>
          <w:rFonts w:ascii="Times New Roman" w:hAnsi="Times New Roman" w:cs="Times New Roman"/>
          <w:sz w:val="24"/>
          <w:szCs w:val="24"/>
        </w:rPr>
        <w:t xml:space="preserve"> расходы на </w:t>
      </w:r>
      <w:r w:rsidR="00936ED1" w:rsidRPr="007B6296">
        <w:rPr>
          <w:rFonts w:ascii="Times New Roman" w:hAnsi="Times New Roman" w:cs="Times New Roman"/>
          <w:sz w:val="24"/>
          <w:szCs w:val="24"/>
        </w:rPr>
        <w:t>реализацию</w:t>
      </w:r>
      <w:r w:rsidRPr="007B6296">
        <w:rPr>
          <w:rFonts w:ascii="Times New Roman" w:hAnsi="Times New Roman" w:cs="Times New Roman"/>
          <w:sz w:val="24"/>
          <w:szCs w:val="24"/>
        </w:rPr>
        <w:t xml:space="preserve"> мероприят</w:t>
      </w:r>
      <w:r w:rsidR="00936ED1" w:rsidRPr="007B6296">
        <w:rPr>
          <w:rFonts w:ascii="Times New Roman" w:hAnsi="Times New Roman" w:cs="Times New Roman"/>
          <w:sz w:val="24"/>
          <w:szCs w:val="24"/>
        </w:rPr>
        <w:t>и</w:t>
      </w:r>
      <w:r w:rsidRPr="007B6296">
        <w:rPr>
          <w:rFonts w:ascii="Times New Roman" w:hAnsi="Times New Roman" w:cs="Times New Roman"/>
          <w:sz w:val="24"/>
          <w:szCs w:val="24"/>
        </w:rPr>
        <w:t>й на 202</w:t>
      </w:r>
      <w:r w:rsidR="007B6296">
        <w:rPr>
          <w:rFonts w:ascii="Times New Roman" w:hAnsi="Times New Roman" w:cs="Times New Roman"/>
          <w:sz w:val="24"/>
          <w:szCs w:val="24"/>
        </w:rPr>
        <w:t>3</w:t>
      </w:r>
      <w:r w:rsidRPr="007B6296">
        <w:rPr>
          <w:rFonts w:ascii="Times New Roman" w:hAnsi="Times New Roman" w:cs="Times New Roman"/>
          <w:sz w:val="24"/>
          <w:szCs w:val="24"/>
        </w:rPr>
        <w:t xml:space="preserve"> год не </w:t>
      </w:r>
      <w:r w:rsidR="00936ED1" w:rsidRPr="007B6296">
        <w:rPr>
          <w:rFonts w:ascii="Times New Roman" w:hAnsi="Times New Roman" w:cs="Times New Roman"/>
          <w:sz w:val="24"/>
          <w:szCs w:val="24"/>
        </w:rPr>
        <w:t>предусмотрены</w:t>
      </w:r>
      <w:r w:rsidRPr="007B6296">
        <w:rPr>
          <w:rFonts w:ascii="Times New Roman" w:hAnsi="Times New Roman" w:cs="Times New Roman"/>
          <w:sz w:val="24"/>
          <w:szCs w:val="24"/>
        </w:rPr>
        <w:t xml:space="preserve">. </w:t>
      </w:r>
    </w:p>
    <w:p w:rsidR="007B6296" w:rsidRPr="007B6296" w:rsidRDefault="007B6296" w:rsidP="00912C12">
      <w:pPr>
        <w:pStyle w:val="a3"/>
        <w:tabs>
          <w:tab w:val="left" w:pos="0"/>
          <w:tab w:val="left" w:pos="851"/>
        </w:tabs>
        <w:autoSpaceDE w:val="0"/>
        <w:autoSpaceDN w:val="0"/>
        <w:adjustRightInd w:val="0"/>
        <w:spacing w:after="0" w:line="240" w:lineRule="auto"/>
        <w:ind w:left="1134" w:firstLine="709"/>
        <w:jc w:val="both"/>
        <w:rPr>
          <w:rFonts w:ascii="Times New Roman" w:eastAsia="Calibri" w:hAnsi="Times New Roman" w:cs="Times New Roman"/>
          <w:sz w:val="24"/>
          <w:szCs w:val="24"/>
        </w:rPr>
      </w:pPr>
    </w:p>
    <w:p w:rsidR="00B66AF7" w:rsidRPr="002F5191" w:rsidRDefault="00B66AF7" w:rsidP="00912C12">
      <w:pPr>
        <w:shd w:val="clear" w:color="auto" w:fill="FFFFFF"/>
        <w:ind w:firstLine="567"/>
        <w:jc w:val="center"/>
        <w:rPr>
          <w:b/>
          <w:i/>
        </w:rPr>
      </w:pPr>
      <w:r w:rsidRPr="002F5191">
        <w:rPr>
          <w:b/>
          <w:i/>
        </w:rPr>
        <w:t>МП «Развитие инфраструктуры городских и сельских поселений Нижнеилимского муниципального района</w:t>
      </w:r>
      <w:r w:rsidR="007B6296" w:rsidRPr="002F5191">
        <w:rPr>
          <w:b/>
          <w:i/>
        </w:rPr>
        <w:t>»</w:t>
      </w:r>
    </w:p>
    <w:p w:rsidR="007B6296" w:rsidRDefault="007B6296" w:rsidP="00B66AF7">
      <w:pPr>
        <w:shd w:val="clear" w:color="auto" w:fill="FFFFFF"/>
        <w:ind w:firstLine="567"/>
        <w:jc w:val="both"/>
        <w:rPr>
          <w:b/>
        </w:rPr>
      </w:pPr>
    </w:p>
    <w:p w:rsidR="007B6296" w:rsidRPr="00942DCF" w:rsidRDefault="007B6296" w:rsidP="007B6296">
      <w:pPr>
        <w:ind w:firstLine="567"/>
        <w:jc w:val="both"/>
        <w:rPr>
          <w:rFonts w:eastAsia="Calibri"/>
          <w:lang w:eastAsia="en-US"/>
        </w:rPr>
      </w:pPr>
      <w:r w:rsidRPr="00942DCF">
        <w:rPr>
          <w:rFonts w:eastAsia="Calibri"/>
          <w:lang w:eastAsia="en-US"/>
        </w:rPr>
        <w:t xml:space="preserve">В целях </w:t>
      </w:r>
      <w:r>
        <w:rPr>
          <w:rFonts w:eastAsia="Calibri"/>
          <w:lang w:eastAsia="en-US"/>
        </w:rPr>
        <w:t>улучшения условий жизнедеятельности граждан, проживающих в поселения</w:t>
      </w:r>
      <w:r w:rsidR="00912C12">
        <w:rPr>
          <w:rFonts w:eastAsia="Calibri"/>
          <w:lang w:eastAsia="en-US"/>
        </w:rPr>
        <w:t>х</w:t>
      </w:r>
      <w:r>
        <w:rPr>
          <w:rFonts w:eastAsia="Calibri"/>
          <w:lang w:eastAsia="en-US"/>
        </w:rPr>
        <w:t xml:space="preserve"> района</w:t>
      </w:r>
      <w:r w:rsidR="00912C12">
        <w:rPr>
          <w:rFonts w:eastAsia="Calibri"/>
          <w:lang w:eastAsia="en-US"/>
        </w:rPr>
        <w:t>,</w:t>
      </w:r>
      <w:r w:rsidRPr="00942DCF">
        <w:rPr>
          <w:rFonts w:eastAsia="Calibri"/>
          <w:lang w:eastAsia="en-US"/>
        </w:rPr>
        <w:t xml:space="preserve"> постановлением администрации </w:t>
      </w:r>
      <w:r w:rsidR="00912C12">
        <w:rPr>
          <w:rFonts w:eastAsia="Calibri"/>
          <w:lang w:eastAsia="en-US"/>
        </w:rPr>
        <w:t>НМР</w:t>
      </w:r>
      <w:r w:rsidRPr="00942DCF">
        <w:rPr>
          <w:rFonts w:eastAsia="Calibri"/>
          <w:lang w:eastAsia="en-US"/>
        </w:rPr>
        <w:t xml:space="preserve"> от </w:t>
      </w:r>
      <w:r>
        <w:rPr>
          <w:rFonts w:eastAsia="Calibri"/>
          <w:lang w:eastAsia="en-US"/>
        </w:rPr>
        <w:t>23.06.2021 № 545</w:t>
      </w:r>
      <w:r w:rsidRPr="00942DCF">
        <w:rPr>
          <w:rFonts w:eastAsia="Calibri"/>
          <w:lang w:eastAsia="en-US"/>
        </w:rPr>
        <w:t xml:space="preserve"> утверждена </w:t>
      </w:r>
      <w:r>
        <w:rPr>
          <w:rFonts w:eastAsia="Calibri"/>
          <w:lang w:eastAsia="en-US"/>
        </w:rPr>
        <w:t xml:space="preserve">муниципальная программа </w:t>
      </w:r>
      <w:r w:rsidRPr="00942DCF">
        <w:t>«</w:t>
      </w:r>
      <w:r w:rsidRPr="007B6296">
        <w:t>Развитие инфраструктуры городских и сельских поселений Нижнеилимского муниципального района»</w:t>
      </w:r>
      <w:r w:rsidRPr="00942DCF">
        <w:t xml:space="preserve"> </w:t>
      </w:r>
      <w:r>
        <w:t xml:space="preserve">(далее – МП) </w:t>
      </w:r>
      <w:r w:rsidRPr="00942DCF">
        <w:rPr>
          <w:rFonts w:eastAsia="Calibri"/>
          <w:lang w:eastAsia="en-US"/>
        </w:rPr>
        <w:t>(</w:t>
      </w:r>
      <w:r w:rsidRPr="00942DCF">
        <w:rPr>
          <w:rFonts w:eastAsia="Calibri"/>
          <w:b/>
          <w:lang w:eastAsia="en-US"/>
        </w:rPr>
        <w:t>КЦСР 1</w:t>
      </w:r>
      <w:r>
        <w:rPr>
          <w:rFonts w:eastAsia="Calibri"/>
          <w:b/>
          <w:lang w:eastAsia="en-US"/>
        </w:rPr>
        <w:t>8</w:t>
      </w:r>
      <w:r w:rsidRPr="00942DCF">
        <w:rPr>
          <w:rFonts w:eastAsia="Calibri"/>
          <w:b/>
          <w:lang w:eastAsia="en-US"/>
        </w:rPr>
        <w:t>00000000</w:t>
      </w:r>
      <w:r w:rsidRPr="00942DCF">
        <w:rPr>
          <w:rFonts w:eastAsia="Calibri"/>
          <w:lang w:eastAsia="en-US"/>
        </w:rPr>
        <w:t>).</w:t>
      </w:r>
    </w:p>
    <w:p w:rsidR="007B6296" w:rsidRPr="00942DCF" w:rsidRDefault="007B6296" w:rsidP="007B6296">
      <w:pPr>
        <w:ind w:firstLine="567"/>
        <w:jc w:val="both"/>
        <w:rPr>
          <w:rFonts w:eastAsia="Calibri"/>
          <w:lang w:eastAsia="en-US"/>
        </w:rPr>
      </w:pPr>
      <w:r w:rsidRPr="00942DCF">
        <w:rPr>
          <w:rFonts w:eastAsia="Calibri"/>
          <w:lang w:eastAsia="en-US"/>
        </w:rPr>
        <w:t>Проектом решени</w:t>
      </w:r>
      <w:r>
        <w:rPr>
          <w:rFonts w:eastAsia="Calibri"/>
          <w:lang w:eastAsia="en-US"/>
        </w:rPr>
        <w:t>я</w:t>
      </w:r>
      <w:r w:rsidRPr="00942DCF">
        <w:rPr>
          <w:rFonts w:eastAsia="Calibri"/>
          <w:lang w:eastAsia="en-US"/>
        </w:rPr>
        <w:t xml:space="preserve"> о бюджете бюджетные ассигнования на реализацию мероприятий МП на 202</w:t>
      </w:r>
      <w:r>
        <w:rPr>
          <w:rFonts w:eastAsia="Calibri"/>
          <w:lang w:eastAsia="en-US"/>
        </w:rPr>
        <w:t>3</w:t>
      </w:r>
      <w:r w:rsidRPr="00942DCF">
        <w:rPr>
          <w:rFonts w:eastAsia="Calibri"/>
          <w:lang w:eastAsia="en-US"/>
        </w:rPr>
        <w:t xml:space="preserve"> год </w:t>
      </w:r>
      <w:r>
        <w:rPr>
          <w:rFonts w:eastAsia="Calibri"/>
          <w:lang w:eastAsia="en-US"/>
        </w:rPr>
        <w:t>предусмотрены</w:t>
      </w:r>
      <w:r w:rsidRPr="00942DCF">
        <w:rPr>
          <w:rFonts w:eastAsia="Calibri"/>
          <w:lang w:eastAsia="en-US"/>
        </w:rPr>
        <w:t xml:space="preserve"> в объеме </w:t>
      </w:r>
      <w:r>
        <w:rPr>
          <w:rFonts w:eastAsia="Calibri"/>
          <w:lang w:eastAsia="en-US"/>
        </w:rPr>
        <w:t>4 971,1</w:t>
      </w:r>
      <w:r w:rsidRPr="00942DCF">
        <w:rPr>
          <w:rFonts w:eastAsia="Calibri"/>
          <w:lang w:eastAsia="en-US"/>
        </w:rPr>
        <w:t xml:space="preserve"> тыс. рублей.</w:t>
      </w:r>
    </w:p>
    <w:p w:rsidR="004B0F66" w:rsidRDefault="004B0F66" w:rsidP="00912C12">
      <w:pPr>
        <w:shd w:val="clear" w:color="auto" w:fill="FFFFFF"/>
        <w:tabs>
          <w:tab w:val="left" w:pos="2324"/>
        </w:tabs>
        <w:ind w:firstLine="567"/>
        <w:jc w:val="right"/>
      </w:pPr>
    </w:p>
    <w:p w:rsidR="007B6296" w:rsidRPr="007B6296" w:rsidRDefault="007B6296" w:rsidP="00912C12">
      <w:pPr>
        <w:shd w:val="clear" w:color="auto" w:fill="FFFFFF"/>
        <w:tabs>
          <w:tab w:val="left" w:pos="2324"/>
        </w:tabs>
        <w:ind w:firstLine="567"/>
        <w:jc w:val="right"/>
      </w:pPr>
      <w:r w:rsidRPr="007B6296">
        <w:t>Тыс. рублей</w:t>
      </w:r>
    </w:p>
    <w:tbl>
      <w:tblPr>
        <w:tblStyle w:val="2"/>
        <w:tblW w:w="9747" w:type="dxa"/>
        <w:tblLook w:val="04A0"/>
      </w:tblPr>
      <w:tblGrid>
        <w:gridCol w:w="5304"/>
        <w:gridCol w:w="1183"/>
        <w:gridCol w:w="1134"/>
        <w:gridCol w:w="1127"/>
        <w:gridCol w:w="999"/>
      </w:tblGrid>
      <w:tr w:rsidR="00B66AF7" w:rsidRPr="00066C3D" w:rsidTr="00B66AF7">
        <w:trPr>
          <w:trHeight w:val="470"/>
        </w:trPr>
        <w:tc>
          <w:tcPr>
            <w:tcW w:w="530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6AF7" w:rsidRPr="00066C3D" w:rsidRDefault="00B66AF7" w:rsidP="00B66AF7">
            <w:pPr>
              <w:tabs>
                <w:tab w:val="left" w:pos="567"/>
              </w:tabs>
              <w:jc w:val="center"/>
              <w:rPr>
                <w:b/>
                <w:sz w:val="18"/>
                <w:szCs w:val="18"/>
              </w:rPr>
            </w:pPr>
            <w:r w:rsidRPr="00066C3D">
              <w:rPr>
                <w:b/>
              </w:rPr>
              <w:tab/>
            </w:r>
            <w:r w:rsidRPr="00066C3D">
              <w:rPr>
                <w:b/>
                <w:sz w:val="18"/>
                <w:szCs w:val="18"/>
              </w:rPr>
              <w:t>Наименование</w:t>
            </w:r>
          </w:p>
          <w:p w:rsidR="00B66AF7" w:rsidRPr="00066C3D" w:rsidRDefault="00B66AF7" w:rsidP="00B66AF7">
            <w:pPr>
              <w:tabs>
                <w:tab w:val="left" w:pos="567"/>
              </w:tabs>
              <w:jc w:val="center"/>
              <w:rPr>
                <w:b/>
              </w:rPr>
            </w:pPr>
            <w:r w:rsidRPr="00066C3D">
              <w:rPr>
                <w:b/>
                <w:sz w:val="18"/>
                <w:szCs w:val="18"/>
              </w:rPr>
              <w:t xml:space="preserve"> муниципальной программы, подпрограммы</w:t>
            </w:r>
          </w:p>
        </w:tc>
        <w:tc>
          <w:tcPr>
            <w:tcW w:w="118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BE29C3" w:rsidRDefault="00B66AF7" w:rsidP="00B66AF7">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BE29C3" w:rsidRDefault="00B66AF7" w:rsidP="00B66AF7">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r w:rsidRPr="00066C3D">
              <w:rPr>
                <w:b/>
                <w:sz w:val="20"/>
                <w:szCs w:val="20"/>
              </w:rPr>
              <w:t>Отклонение</w:t>
            </w:r>
          </w:p>
        </w:tc>
      </w:tr>
      <w:tr w:rsidR="00B66AF7" w:rsidRPr="00066C3D" w:rsidTr="00B66AF7">
        <w:trPr>
          <w:trHeight w:val="563"/>
        </w:trPr>
        <w:tc>
          <w:tcPr>
            <w:tcW w:w="5304" w:type="dxa"/>
            <w:vMerge/>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rPr>
            </w:pPr>
          </w:p>
        </w:tc>
        <w:tc>
          <w:tcPr>
            <w:tcW w:w="1183"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p>
        </w:tc>
        <w:tc>
          <w:tcPr>
            <w:tcW w:w="1127"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r w:rsidRPr="00066C3D">
              <w:rPr>
                <w:b/>
                <w:sz w:val="20"/>
                <w:szCs w:val="20"/>
              </w:rPr>
              <w:t>сумма</w:t>
            </w:r>
          </w:p>
        </w:tc>
        <w:tc>
          <w:tcPr>
            <w:tcW w:w="999"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r w:rsidRPr="00066C3D">
              <w:rPr>
                <w:b/>
                <w:sz w:val="20"/>
                <w:szCs w:val="20"/>
              </w:rPr>
              <w:t>%</w:t>
            </w:r>
          </w:p>
        </w:tc>
      </w:tr>
      <w:tr w:rsidR="00B66AF7" w:rsidRPr="00066C3D" w:rsidTr="00395F44">
        <w:trPr>
          <w:trHeight w:val="247"/>
        </w:trPr>
        <w:tc>
          <w:tcPr>
            <w:tcW w:w="530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B66AF7" w:rsidRPr="001A455A" w:rsidRDefault="00B66AF7" w:rsidP="00B66AF7">
            <w:pPr>
              <w:jc w:val="center"/>
              <w:rPr>
                <w:sz w:val="18"/>
                <w:szCs w:val="18"/>
              </w:rPr>
            </w:pPr>
            <w:r w:rsidRPr="001A455A">
              <w:rPr>
                <w:sz w:val="18"/>
                <w:szCs w:val="18"/>
              </w:rPr>
              <w:t>1</w:t>
            </w:r>
          </w:p>
        </w:tc>
        <w:tc>
          <w:tcPr>
            <w:tcW w:w="1183" w:type="dxa"/>
            <w:tcBorders>
              <w:top w:val="single" w:sz="4" w:space="0" w:color="000000"/>
              <w:left w:val="single" w:sz="4" w:space="0" w:color="000000"/>
              <w:bottom w:val="single" w:sz="4" w:space="0" w:color="000000"/>
              <w:right w:val="single" w:sz="4" w:space="0" w:color="000000"/>
            </w:tcBorders>
            <w:shd w:val="clear" w:color="auto" w:fill="auto"/>
            <w:hideMark/>
          </w:tcPr>
          <w:p w:rsidR="00B66AF7" w:rsidRPr="001A455A" w:rsidRDefault="00B66AF7" w:rsidP="00B66AF7">
            <w:pPr>
              <w:tabs>
                <w:tab w:val="left" w:pos="567"/>
              </w:tabs>
              <w:jc w:val="center"/>
              <w:rPr>
                <w:sz w:val="18"/>
                <w:szCs w:val="18"/>
              </w:rPr>
            </w:pPr>
            <w:r w:rsidRPr="001A455A">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66AF7" w:rsidRPr="001A455A" w:rsidRDefault="00B66AF7" w:rsidP="00B66AF7">
            <w:pPr>
              <w:tabs>
                <w:tab w:val="left" w:pos="567"/>
              </w:tabs>
              <w:jc w:val="center"/>
              <w:rPr>
                <w:sz w:val="18"/>
                <w:szCs w:val="18"/>
              </w:rPr>
            </w:pPr>
            <w:r w:rsidRPr="001A455A">
              <w:rPr>
                <w:sz w:val="18"/>
                <w:szCs w:val="18"/>
              </w:rPr>
              <w:t>3</w:t>
            </w:r>
          </w:p>
        </w:tc>
        <w:tc>
          <w:tcPr>
            <w:tcW w:w="1127" w:type="dxa"/>
            <w:tcBorders>
              <w:top w:val="single" w:sz="4" w:space="0" w:color="000000"/>
              <w:left w:val="single" w:sz="4" w:space="0" w:color="000000"/>
              <w:bottom w:val="single" w:sz="4" w:space="0" w:color="000000"/>
              <w:right w:val="single" w:sz="4" w:space="0" w:color="000000"/>
            </w:tcBorders>
            <w:shd w:val="clear" w:color="auto" w:fill="auto"/>
            <w:hideMark/>
          </w:tcPr>
          <w:p w:rsidR="00B66AF7" w:rsidRPr="001A455A" w:rsidRDefault="00B66AF7" w:rsidP="00B66AF7">
            <w:pPr>
              <w:tabs>
                <w:tab w:val="left" w:pos="567"/>
              </w:tabs>
              <w:jc w:val="center"/>
              <w:rPr>
                <w:sz w:val="18"/>
                <w:szCs w:val="18"/>
              </w:rPr>
            </w:pPr>
            <w:r w:rsidRPr="001A455A">
              <w:rPr>
                <w:sz w:val="18"/>
                <w:szCs w:val="18"/>
              </w:rPr>
              <w:t>4=3-2</w:t>
            </w:r>
          </w:p>
        </w:tc>
        <w:tc>
          <w:tcPr>
            <w:tcW w:w="999" w:type="dxa"/>
            <w:tcBorders>
              <w:top w:val="single" w:sz="4" w:space="0" w:color="000000"/>
              <w:left w:val="single" w:sz="4" w:space="0" w:color="000000"/>
              <w:bottom w:val="single" w:sz="4" w:space="0" w:color="000000"/>
              <w:right w:val="single" w:sz="4" w:space="0" w:color="000000"/>
            </w:tcBorders>
            <w:shd w:val="clear" w:color="auto" w:fill="auto"/>
            <w:hideMark/>
          </w:tcPr>
          <w:p w:rsidR="00B66AF7" w:rsidRPr="001A455A" w:rsidRDefault="00B66AF7" w:rsidP="00B66AF7">
            <w:pPr>
              <w:tabs>
                <w:tab w:val="left" w:pos="567"/>
              </w:tabs>
              <w:jc w:val="center"/>
              <w:rPr>
                <w:sz w:val="18"/>
                <w:szCs w:val="18"/>
              </w:rPr>
            </w:pPr>
            <w:r w:rsidRPr="001A455A">
              <w:rPr>
                <w:sz w:val="18"/>
                <w:szCs w:val="18"/>
              </w:rPr>
              <w:t>5=4/2*100</w:t>
            </w:r>
          </w:p>
        </w:tc>
      </w:tr>
      <w:tr w:rsidR="00B66AF7" w:rsidRPr="00151890" w:rsidTr="00B66AF7">
        <w:tc>
          <w:tcPr>
            <w:tcW w:w="5304" w:type="dxa"/>
            <w:tcBorders>
              <w:top w:val="single" w:sz="4" w:space="0" w:color="000000"/>
              <w:left w:val="single" w:sz="4" w:space="0" w:color="000000"/>
              <w:bottom w:val="single" w:sz="4" w:space="0" w:color="000000"/>
              <w:right w:val="single" w:sz="4" w:space="0" w:color="000000"/>
            </w:tcBorders>
          </w:tcPr>
          <w:p w:rsidR="00B66AF7" w:rsidRPr="004E22EF" w:rsidRDefault="00B66AF7" w:rsidP="00B66AF7">
            <w:pPr>
              <w:tabs>
                <w:tab w:val="left" w:pos="567"/>
              </w:tabs>
              <w:jc w:val="both"/>
            </w:pPr>
            <w:r w:rsidRPr="001B75ED">
              <w:rPr>
                <w:rFonts w:eastAsia="Calibri"/>
                <w:b/>
                <w:bCs/>
                <w:sz w:val="18"/>
                <w:szCs w:val="18"/>
                <w:lang w:eastAsia="en-US"/>
              </w:rPr>
              <w:t>МП "</w:t>
            </w:r>
            <w:r w:rsidRPr="00B66AF7">
              <w:rPr>
                <w:b/>
                <w:sz w:val="18"/>
                <w:szCs w:val="18"/>
              </w:rPr>
              <w:t>Развитие инфраструктуры городских и сельских поселений Нижнеилимского муниципального района</w:t>
            </w:r>
            <w:r w:rsidRPr="00B66AF7">
              <w:rPr>
                <w:rFonts w:eastAsia="Calibri"/>
                <w:b/>
                <w:bCs/>
                <w:sz w:val="18"/>
                <w:szCs w:val="18"/>
                <w:lang w:eastAsia="en-US"/>
              </w:rPr>
              <w:t>", всего:</w:t>
            </w:r>
          </w:p>
        </w:tc>
        <w:tc>
          <w:tcPr>
            <w:tcW w:w="1183"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371C48" w:rsidP="00B66AF7">
            <w:pPr>
              <w:jc w:val="center"/>
              <w:rPr>
                <w:b/>
                <w:sz w:val="18"/>
                <w:szCs w:val="18"/>
              </w:rPr>
            </w:pPr>
            <w:r>
              <w:rPr>
                <w:b/>
                <w:sz w:val="18"/>
                <w:szCs w:val="18"/>
              </w:rPr>
              <w:t>36 212,5</w:t>
            </w:r>
          </w:p>
        </w:tc>
        <w:tc>
          <w:tcPr>
            <w:tcW w:w="1134"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B66AF7" w:rsidP="00B66AF7">
            <w:pPr>
              <w:tabs>
                <w:tab w:val="left" w:pos="567"/>
              </w:tabs>
              <w:jc w:val="center"/>
              <w:rPr>
                <w:b/>
                <w:sz w:val="18"/>
                <w:szCs w:val="18"/>
              </w:rPr>
            </w:pPr>
            <w:r>
              <w:rPr>
                <w:b/>
                <w:sz w:val="18"/>
                <w:szCs w:val="18"/>
              </w:rPr>
              <w:t>4 971,1</w:t>
            </w:r>
          </w:p>
        </w:tc>
        <w:tc>
          <w:tcPr>
            <w:tcW w:w="1127"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365371" w:rsidP="00B66AF7">
            <w:pPr>
              <w:tabs>
                <w:tab w:val="left" w:pos="567"/>
              </w:tabs>
              <w:jc w:val="center"/>
              <w:rPr>
                <w:b/>
                <w:sz w:val="18"/>
                <w:szCs w:val="18"/>
              </w:rPr>
            </w:pPr>
            <w:r>
              <w:rPr>
                <w:b/>
                <w:sz w:val="18"/>
                <w:szCs w:val="18"/>
              </w:rPr>
              <w:t>-31 241,4</w:t>
            </w:r>
          </w:p>
        </w:tc>
        <w:tc>
          <w:tcPr>
            <w:tcW w:w="999" w:type="dxa"/>
            <w:tcBorders>
              <w:top w:val="single" w:sz="4" w:space="0" w:color="000000"/>
              <w:left w:val="single" w:sz="4" w:space="0" w:color="000000"/>
              <w:bottom w:val="single" w:sz="4" w:space="0" w:color="000000"/>
              <w:right w:val="single" w:sz="4" w:space="0" w:color="000000"/>
            </w:tcBorders>
            <w:vAlign w:val="center"/>
          </w:tcPr>
          <w:p w:rsidR="00B66AF7" w:rsidRDefault="00B66AF7" w:rsidP="00B66AF7">
            <w:pPr>
              <w:tabs>
                <w:tab w:val="left" w:pos="567"/>
              </w:tabs>
              <w:jc w:val="center"/>
              <w:rPr>
                <w:b/>
                <w:sz w:val="18"/>
                <w:szCs w:val="18"/>
              </w:rPr>
            </w:pPr>
          </w:p>
          <w:p w:rsidR="00365371" w:rsidRDefault="00365371" w:rsidP="00B66AF7">
            <w:pPr>
              <w:tabs>
                <w:tab w:val="left" w:pos="567"/>
              </w:tabs>
              <w:jc w:val="center"/>
              <w:rPr>
                <w:b/>
                <w:sz w:val="18"/>
                <w:szCs w:val="18"/>
              </w:rPr>
            </w:pPr>
            <w:r>
              <w:rPr>
                <w:b/>
                <w:sz w:val="18"/>
                <w:szCs w:val="18"/>
              </w:rPr>
              <w:t>-86,3</w:t>
            </w:r>
          </w:p>
          <w:p w:rsidR="00365371" w:rsidRPr="00151890" w:rsidRDefault="00365371" w:rsidP="00B66AF7">
            <w:pPr>
              <w:tabs>
                <w:tab w:val="left" w:pos="567"/>
              </w:tabs>
              <w:jc w:val="center"/>
              <w:rPr>
                <w:b/>
                <w:sz w:val="18"/>
                <w:szCs w:val="18"/>
              </w:rPr>
            </w:pPr>
          </w:p>
        </w:tc>
      </w:tr>
      <w:tr w:rsidR="00650144" w:rsidRPr="004E22EF" w:rsidTr="00650144">
        <w:tc>
          <w:tcPr>
            <w:tcW w:w="5304" w:type="dxa"/>
            <w:tcBorders>
              <w:top w:val="single" w:sz="4" w:space="0" w:color="000000"/>
              <w:left w:val="single" w:sz="4" w:space="0" w:color="000000"/>
              <w:bottom w:val="single" w:sz="4" w:space="0" w:color="000000"/>
              <w:right w:val="single" w:sz="4" w:space="0" w:color="000000"/>
            </w:tcBorders>
            <w:vAlign w:val="center"/>
          </w:tcPr>
          <w:p w:rsidR="00650144" w:rsidRPr="00DC1D78" w:rsidRDefault="00650144" w:rsidP="00650144">
            <w:pPr>
              <w:widowControl w:val="0"/>
              <w:outlineLvl w:val="6"/>
              <w:rPr>
                <w:sz w:val="18"/>
                <w:szCs w:val="18"/>
              </w:rPr>
            </w:pPr>
            <w:r w:rsidRPr="00DC1D78">
              <w:rPr>
                <w:sz w:val="18"/>
                <w:szCs w:val="18"/>
              </w:rPr>
              <w:t>П</w:t>
            </w:r>
            <w:r>
              <w:rPr>
                <w:sz w:val="18"/>
                <w:szCs w:val="18"/>
              </w:rPr>
              <w:t>П</w:t>
            </w:r>
            <w:r w:rsidRPr="00DC1D78">
              <w:rPr>
                <w:sz w:val="18"/>
                <w:szCs w:val="18"/>
              </w:rPr>
              <w:t xml:space="preserve"> «Развитие социальной инфраструктуры городских и сельских поселений Нижнеилимского муниципального района»</w:t>
            </w:r>
          </w:p>
        </w:tc>
        <w:tc>
          <w:tcPr>
            <w:tcW w:w="1183"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jc w:val="center"/>
              <w:rPr>
                <w:sz w:val="18"/>
                <w:szCs w:val="18"/>
              </w:rPr>
            </w:pPr>
            <w:r>
              <w:rPr>
                <w:sz w:val="18"/>
                <w:szCs w:val="18"/>
              </w:rPr>
              <w:t>10 419,2</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500,0</w:t>
            </w:r>
          </w:p>
        </w:tc>
        <w:tc>
          <w:tcPr>
            <w:tcW w:w="1127"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-9 919,2</w:t>
            </w:r>
          </w:p>
        </w:tc>
        <w:tc>
          <w:tcPr>
            <w:tcW w:w="999"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-95,2</w:t>
            </w:r>
          </w:p>
        </w:tc>
      </w:tr>
      <w:tr w:rsidR="00650144" w:rsidRPr="004E22EF" w:rsidTr="00650144">
        <w:tc>
          <w:tcPr>
            <w:tcW w:w="5304" w:type="dxa"/>
            <w:tcBorders>
              <w:top w:val="single" w:sz="4" w:space="0" w:color="000000"/>
              <w:left w:val="single" w:sz="4" w:space="0" w:color="000000"/>
              <w:bottom w:val="single" w:sz="4" w:space="0" w:color="000000"/>
              <w:right w:val="single" w:sz="4" w:space="0" w:color="000000"/>
            </w:tcBorders>
            <w:vAlign w:val="center"/>
          </w:tcPr>
          <w:p w:rsidR="00650144" w:rsidRPr="00DC1D78" w:rsidRDefault="00650144" w:rsidP="00650144">
            <w:pPr>
              <w:widowControl w:val="0"/>
              <w:outlineLvl w:val="0"/>
              <w:rPr>
                <w:sz w:val="18"/>
                <w:szCs w:val="18"/>
              </w:rPr>
            </w:pPr>
            <w:r w:rsidRPr="00DC1D78">
              <w:rPr>
                <w:sz w:val="18"/>
                <w:szCs w:val="18"/>
              </w:rPr>
              <w:t>П</w:t>
            </w:r>
            <w:r>
              <w:rPr>
                <w:sz w:val="18"/>
                <w:szCs w:val="18"/>
              </w:rPr>
              <w:t>П</w:t>
            </w:r>
            <w:r w:rsidRPr="00DC1D78">
              <w:rPr>
                <w:sz w:val="18"/>
                <w:szCs w:val="18"/>
              </w:rPr>
              <w:t xml:space="preserve"> «Развитие дорожного хозяйства городских и сельских поселений Нижнеилимского муниципального района»</w:t>
            </w:r>
          </w:p>
        </w:tc>
        <w:tc>
          <w:tcPr>
            <w:tcW w:w="1183"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jc w:val="center"/>
              <w:rPr>
                <w:sz w:val="18"/>
                <w:szCs w:val="18"/>
              </w:rPr>
            </w:pPr>
            <w:r>
              <w:rPr>
                <w:sz w:val="18"/>
                <w:szCs w:val="18"/>
              </w:rPr>
              <w:t>14 131,2</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0,0</w:t>
            </w:r>
          </w:p>
        </w:tc>
        <w:tc>
          <w:tcPr>
            <w:tcW w:w="1127"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-14 131,2</w:t>
            </w:r>
          </w:p>
        </w:tc>
        <w:tc>
          <w:tcPr>
            <w:tcW w:w="999"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0,0</w:t>
            </w:r>
          </w:p>
        </w:tc>
      </w:tr>
      <w:tr w:rsidR="00650144" w:rsidRPr="004E22EF" w:rsidTr="00650144">
        <w:tc>
          <w:tcPr>
            <w:tcW w:w="5304" w:type="dxa"/>
            <w:tcBorders>
              <w:top w:val="single" w:sz="4" w:space="0" w:color="000000"/>
              <w:left w:val="single" w:sz="4" w:space="0" w:color="000000"/>
              <w:bottom w:val="single" w:sz="4" w:space="0" w:color="000000"/>
              <w:right w:val="single" w:sz="4" w:space="0" w:color="000000"/>
            </w:tcBorders>
            <w:vAlign w:val="center"/>
          </w:tcPr>
          <w:p w:rsidR="00650144" w:rsidRPr="00DC1D78" w:rsidRDefault="00650144" w:rsidP="00650144">
            <w:pPr>
              <w:widowControl w:val="0"/>
              <w:outlineLvl w:val="0"/>
              <w:rPr>
                <w:sz w:val="18"/>
                <w:szCs w:val="18"/>
              </w:rPr>
            </w:pPr>
            <w:r>
              <w:rPr>
                <w:sz w:val="18"/>
                <w:szCs w:val="18"/>
              </w:rPr>
              <w:t>ПП</w:t>
            </w:r>
            <w:r w:rsidRPr="00DC1D78">
              <w:rPr>
                <w:sz w:val="18"/>
                <w:szCs w:val="18"/>
              </w:rPr>
              <w:t xml:space="preserve"> «Развитие коммунального хозяйства городских и сельских поселений Нижнеилимского муниципального района»</w:t>
            </w:r>
          </w:p>
        </w:tc>
        <w:tc>
          <w:tcPr>
            <w:tcW w:w="1183"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jc w:val="center"/>
              <w:rPr>
                <w:sz w:val="18"/>
                <w:szCs w:val="18"/>
              </w:rPr>
            </w:pPr>
            <w:r>
              <w:rPr>
                <w:sz w:val="18"/>
                <w:szCs w:val="18"/>
              </w:rPr>
              <w:t>9 062,1</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0,0</w:t>
            </w:r>
          </w:p>
        </w:tc>
        <w:tc>
          <w:tcPr>
            <w:tcW w:w="1127"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-9 062,12</w:t>
            </w:r>
          </w:p>
        </w:tc>
        <w:tc>
          <w:tcPr>
            <w:tcW w:w="999"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0,0</w:t>
            </w:r>
          </w:p>
        </w:tc>
      </w:tr>
      <w:tr w:rsidR="00650144" w:rsidRPr="004E22EF" w:rsidTr="00650144">
        <w:tc>
          <w:tcPr>
            <w:tcW w:w="5304" w:type="dxa"/>
            <w:tcBorders>
              <w:top w:val="single" w:sz="4" w:space="0" w:color="000000"/>
              <w:left w:val="single" w:sz="4" w:space="0" w:color="000000"/>
              <w:bottom w:val="single" w:sz="4" w:space="0" w:color="000000"/>
              <w:right w:val="single" w:sz="4" w:space="0" w:color="000000"/>
            </w:tcBorders>
            <w:vAlign w:val="center"/>
          </w:tcPr>
          <w:p w:rsidR="00650144" w:rsidRPr="00DC1D78" w:rsidRDefault="00650144" w:rsidP="00650144">
            <w:pPr>
              <w:widowControl w:val="0"/>
              <w:outlineLvl w:val="0"/>
              <w:rPr>
                <w:sz w:val="18"/>
                <w:szCs w:val="18"/>
              </w:rPr>
            </w:pPr>
            <w:r>
              <w:rPr>
                <w:sz w:val="18"/>
                <w:szCs w:val="18"/>
              </w:rPr>
              <w:t>ПП</w:t>
            </w:r>
            <w:r w:rsidRPr="00DC1D78">
              <w:rPr>
                <w:sz w:val="18"/>
                <w:szCs w:val="18"/>
              </w:rPr>
              <w:t xml:space="preserve"> «Развитие пассажирских перевозок в Поселениях Нижнеилимского муниципального района»</w:t>
            </w:r>
          </w:p>
        </w:tc>
        <w:tc>
          <w:tcPr>
            <w:tcW w:w="1183"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jc w:val="center"/>
              <w:rPr>
                <w:sz w:val="18"/>
                <w:szCs w:val="18"/>
              </w:rPr>
            </w:pPr>
            <w:r>
              <w:rPr>
                <w:sz w:val="18"/>
                <w:szCs w:val="18"/>
              </w:rPr>
              <w:t>2600,0</w:t>
            </w:r>
          </w:p>
        </w:tc>
        <w:tc>
          <w:tcPr>
            <w:tcW w:w="1134"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4 471,1</w:t>
            </w:r>
          </w:p>
        </w:tc>
        <w:tc>
          <w:tcPr>
            <w:tcW w:w="1127"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+1 871,1</w:t>
            </w:r>
          </w:p>
        </w:tc>
        <w:tc>
          <w:tcPr>
            <w:tcW w:w="999" w:type="dxa"/>
            <w:tcBorders>
              <w:top w:val="single" w:sz="4" w:space="0" w:color="000000"/>
              <w:left w:val="single" w:sz="4" w:space="0" w:color="000000"/>
              <w:bottom w:val="single" w:sz="4" w:space="0" w:color="000000"/>
              <w:right w:val="single" w:sz="4" w:space="0" w:color="000000"/>
            </w:tcBorders>
            <w:vAlign w:val="center"/>
          </w:tcPr>
          <w:p w:rsidR="00650144" w:rsidRPr="004E22EF" w:rsidRDefault="00650144" w:rsidP="00B66AF7">
            <w:pPr>
              <w:tabs>
                <w:tab w:val="left" w:pos="567"/>
              </w:tabs>
              <w:jc w:val="center"/>
              <w:rPr>
                <w:sz w:val="18"/>
                <w:szCs w:val="18"/>
              </w:rPr>
            </w:pPr>
            <w:r>
              <w:rPr>
                <w:sz w:val="18"/>
                <w:szCs w:val="18"/>
              </w:rPr>
              <w:t>+71,9</w:t>
            </w:r>
          </w:p>
        </w:tc>
      </w:tr>
    </w:tbl>
    <w:p w:rsidR="00247621" w:rsidRPr="00247621" w:rsidRDefault="00650144" w:rsidP="00B66AF7">
      <w:pPr>
        <w:shd w:val="clear" w:color="auto" w:fill="FFFFFF"/>
        <w:ind w:firstLine="567"/>
        <w:jc w:val="both"/>
      </w:pPr>
      <w:r w:rsidRPr="00247621">
        <w:t>Согласно информации, предст</w:t>
      </w:r>
      <w:r w:rsidR="00247621">
        <w:t>а</w:t>
      </w:r>
      <w:r w:rsidRPr="00247621">
        <w:t xml:space="preserve">вленной администрацией района, в рамках бюджетных ассигнований, предусмотренных на 2023 год по </w:t>
      </w:r>
      <w:r w:rsidRPr="00247621">
        <w:rPr>
          <w:i/>
        </w:rPr>
        <w:t xml:space="preserve">ПП </w:t>
      </w:r>
      <w:r w:rsidR="00247621" w:rsidRPr="00247621">
        <w:rPr>
          <w:i/>
        </w:rPr>
        <w:t>«Развитие социальной инфраструктуры городских и сельских поселений Нижнеилимского муниципального района»</w:t>
      </w:r>
      <w:r w:rsidRPr="00247621">
        <w:t>, планиру</w:t>
      </w:r>
      <w:r w:rsidR="00912C12">
        <w:t>е</w:t>
      </w:r>
      <w:r w:rsidRPr="00247621">
        <w:t>тся проведение мероприяти</w:t>
      </w:r>
      <w:r w:rsidR="00247621">
        <w:t>я</w:t>
      </w:r>
      <w:r w:rsidRPr="00247621">
        <w:t>, направленн</w:t>
      </w:r>
      <w:r w:rsidR="00247621">
        <w:t>ого</w:t>
      </w:r>
      <w:r w:rsidRPr="00247621">
        <w:t xml:space="preserve"> на развитие социальной инфраструктуры поселений, участвующими в территориальном общественном самоуправлении (далее – ТОС) (районный конкурс «Лучший проект ТОС в Нижнеилимском районе») в объеме 500,0 тыс. рублей,</w:t>
      </w:r>
    </w:p>
    <w:p w:rsidR="00650144" w:rsidRPr="00247621" w:rsidRDefault="00247621" w:rsidP="00B66AF7">
      <w:pPr>
        <w:shd w:val="clear" w:color="auto" w:fill="FFFFFF"/>
        <w:ind w:firstLine="567"/>
        <w:jc w:val="both"/>
      </w:pPr>
      <w:r w:rsidRPr="00247621">
        <w:t xml:space="preserve">По </w:t>
      </w:r>
      <w:r w:rsidR="00650144" w:rsidRPr="00247621">
        <w:t xml:space="preserve"> </w:t>
      </w:r>
      <w:r w:rsidRPr="00247621">
        <w:rPr>
          <w:i/>
        </w:rPr>
        <w:t>ПП «Развитие пассажирских перевозок в Поселениях Нижнеилимского муниципального района»</w:t>
      </w:r>
      <w:r w:rsidRPr="00247621">
        <w:t xml:space="preserve">  бюджетные ассигнования в сумме 4 471,1 тыс. рублей предусмотрены на проведение мероприятия -</w:t>
      </w:r>
      <w:r w:rsidR="00650144" w:rsidRPr="00247621">
        <w:t xml:space="preserve"> повышение доступности услуг пассажирских перевозок  </w:t>
      </w:r>
      <w:r w:rsidRPr="00247621">
        <w:t>«Железногорск-Илимское ГП»</w:t>
      </w:r>
      <w:r>
        <w:t>.</w:t>
      </w:r>
    </w:p>
    <w:p w:rsidR="00247621" w:rsidRPr="00247621" w:rsidRDefault="00247621" w:rsidP="00B66AF7">
      <w:pPr>
        <w:shd w:val="clear" w:color="auto" w:fill="FFFFFF"/>
        <w:ind w:firstLine="567"/>
        <w:jc w:val="both"/>
      </w:pPr>
      <w:r w:rsidRPr="00912C12">
        <w:t>Реализация мероприятий по подпрограммам</w:t>
      </w:r>
      <w:r w:rsidRPr="00247621">
        <w:rPr>
          <w:b/>
        </w:rPr>
        <w:t xml:space="preserve"> </w:t>
      </w:r>
      <w:r w:rsidRPr="00247621">
        <w:t>«Развитие дорожного хозяйства городских и сельских поселений Нижнеилимского муниципального района»,  Развитие коммунального хозяйства городских и сельских поселений Нижнеилимского муниципального района» на 2023 год не планируется.</w:t>
      </w:r>
    </w:p>
    <w:p w:rsidR="00247621" w:rsidRDefault="00247621" w:rsidP="00B66AF7">
      <w:pPr>
        <w:shd w:val="clear" w:color="auto" w:fill="FFFFFF"/>
        <w:ind w:firstLine="567"/>
        <w:jc w:val="both"/>
        <w:rPr>
          <w:b/>
        </w:rPr>
      </w:pPr>
    </w:p>
    <w:p w:rsidR="00247621" w:rsidRPr="002F5191" w:rsidRDefault="00B66AF7" w:rsidP="002F5191">
      <w:pPr>
        <w:shd w:val="clear" w:color="auto" w:fill="FFFFFF"/>
        <w:ind w:firstLine="567"/>
        <w:jc w:val="center"/>
        <w:rPr>
          <w:b/>
          <w:i/>
        </w:rPr>
      </w:pPr>
      <w:r w:rsidRPr="002F5191">
        <w:rPr>
          <w:b/>
          <w:i/>
        </w:rPr>
        <w:t>МП «Создание условий для предоставления транспортных услуг населению  организации транспортного обслуживания населения между поселениями в границах муниципального района</w:t>
      </w:r>
      <w:r w:rsidR="00247621" w:rsidRPr="002F5191">
        <w:rPr>
          <w:b/>
          <w:i/>
        </w:rPr>
        <w:t>»</w:t>
      </w:r>
    </w:p>
    <w:p w:rsidR="00912C12" w:rsidRPr="002F5191" w:rsidRDefault="00912C12" w:rsidP="002F5191">
      <w:pPr>
        <w:shd w:val="clear" w:color="auto" w:fill="FFFFFF"/>
        <w:ind w:firstLine="567"/>
        <w:jc w:val="center"/>
        <w:rPr>
          <w:b/>
          <w:i/>
        </w:rPr>
      </w:pPr>
    </w:p>
    <w:p w:rsidR="00247621" w:rsidRPr="00247621" w:rsidRDefault="00247621" w:rsidP="00247621">
      <w:pPr>
        <w:shd w:val="clear" w:color="auto" w:fill="FFFFFF"/>
        <w:ind w:firstLine="567"/>
        <w:jc w:val="both"/>
      </w:pPr>
      <w:r w:rsidRPr="00247621">
        <w:t xml:space="preserve">Проектом решения о бюджете бюджетные ассигнования на реализацию МП </w:t>
      </w:r>
      <w:r w:rsidR="00B66AF7" w:rsidRPr="00247621">
        <w:t xml:space="preserve"> </w:t>
      </w:r>
      <w:r w:rsidRPr="00247621">
        <w:t>«Создание условий для предоставления транспортных услуг населению  организации транспортного обслуживания населения между поселениями в границах муниципального района»</w:t>
      </w:r>
      <w:r>
        <w:t xml:space="preserve"> (далее – МП) предлагается утвердить в сумме 5 340,9 тыс. рублей, что на 3 547,8 тыс. рублей (в 3 раза)  больше </w:t>
      </w:r>
      <w:r w:rsidR="00912C12">
        <w:t>утвержденных показателей на 2022 год</w:t>
      </w:r>
    </w:p>
    <w:p w:rsidR="00B66AF7" w:rsidRPr="004B0F66" w:rsidRDefault="004B0F66" w:rsidP="004B0F66">
      <w:pPr>
        <w:shd w:val="clear" w:color="auto" w:fill="FFFFFF"/>
        <w:ind w:firstLine="567"/>
        <w:jc w:val="right"/>
      </w:pPr>
      <w:r w:rsidRPr="004B0F66">
        <w:t>Тыс. рублей</w:t>
      </w:r>
    </w:p>
    <w:tbl>
      <w:tblPr>
        <w:tblStyle w:val="2"/>
        <w:tblW w:w="9747" w:type="dxa"/>
        <w:tblLook w:val="04A0"/>
      </w:tblPr>
      <w:tblGrid>
        <w:gridCol w:w="5304"/>
        <w:gridCol w:w="1183"/>
        <w:gridCol w:w="1134"/>
        <w:gridCol w:w="1127"/>
        <w:gridCol w:w="999"/>
      </w:tblGrid>
      <w:tr w:rsidR="00B66AF7" w:rsidRPr="00066C3D" w:rsidTr="00B66AF7">
        <w:trPr>
          <w:trHeight w:val="470"/>
        </w:trPr>
        <w:tc>
          <w:tcPr>
            <w:tcW w:w="530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66AF7" w:rsidRPr="00066C3D" w:rsidRDefault="00B66AF7" w:rsidP="00B66AF7">
            <w:pPr>
              <w:tabs>
                <w:tab w:val="left" w:pos="567"/>
              </w:tabs>
              <w:jc w:val="center"/>
              <w:rPr>
                <w:b/>
                <w:sz w:val="18"/>
                <w:szCs w:val="18"/>
              </w:rPr>
            </w:pPr>
            <w:r w:rsidRPr="00066C3D">
              <w:rPr>
                <w:b/>
              </w:rPr>
              <w:tab/>
            </w:r>
            <w:r w:rsidRPr="00066C3D">
              <w:rPr>
                <w:b/>
                <w:sz w:val="18"/>
                <w:szCs w:val="18"/>
              </w:rPr>
              <w:t>Наименование</w:t>
            </w:r>
          </w:p>
          <w:p w:rsidR="00B66AF7" w:rsidRPr="00066C3D" w:rsidRDefault="00B66AF7" w:rsidP="00B66AF7">
            <w:pPr>
              <w:tabs>
                <w:tab w:val="left" w:pos="567"/>
              </w:tabs>
              <w:jc w:val="center"/>
              <w:rPr>
                <w:b/>
              </w:rPr>
            </w:pPr>
            <w:r w:rsidRPr="00066C3D">
              <w:rPr>
                <w:b/>
                <w:sz w:val="18"/>
                <w:szCs w:val="18"/>
              </w:rPr>
              <w:t xml:space="preserve"> муниципальной программы, подпрограммы</w:t>
            </w:r>
          </w:p>
        </w:tc>
        <w:tc>
          <w:tcPr>
            <w:tcW w:w="118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BE29C3" w:rsidRDefault="00B66AF7" w:rsidP="00B66AF7">
            <w:pPr>
              <w:tabs>
                <w:tab w:val="left" w:pos="567"/>
              </w:tabs>
              <w:jc w:val="center"/>
              <w:rPr>
                <w:rFonts w:ascii="Times" w:hAnsi="Times"/>
                <w:b/>
                <w:sz w:val="18"/>
                <w:szCs w:val="18"/>
              </w:rPr>
            </w:pPr>
            <w:r w:rsidRPr="00BE29C3">
              <w:rPr>
                <w:rFonts w:ascii="Times" w:hAnsi="Times"/>
                <w:b/>
                <w:bCs/>
                <w:sz w:val="18"/>
                <w:szCs w:val="18"/>
              </w:rPr>
              <w:t>РД от 22.09.2022 № 219</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hideMark/>
          </w:tcPr>
          <w:p w:rsidR="00B66AF7" w:rsidRPr="00BE29C3" w:rsidRDefault="00B66AF7" w:rsidP="00B66AF7">
            <w:pPr>
              <w:tabs>
                <w:tab w:val="left" w:pos="567"/>
              </w:tabs>
              <w:jc w:val="center"/>
              <w:rPr>
                <w:rFonts w:ascii="Times" w:hAnsi="Times"/>
                <w:b/>
                <w:sz w:val="18"/>
                <w:szCs w:val="18"/>
              </w:rPr>
            </w:pPr>
            <w:r w:rsidRPr="00BE29C3">
              <w:rPr>
                <w:rFonts w:ascii="Times" w:hAnsi="Times"/>
                <w:b/>
                <w:sz w:val="18"/>
                <w:szCs w:val="18"/>
              </w:rPr>
              <w:t>Проект МП</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r w:rsidRPr="00066C3D">
              <w:rPr>
                <w:b/>
                <w:sz w:val="20"/>
                <w:szCs w:val="20"/>
              </w:rPr>
              <w:t>Отклонение</w:t>
            </w:r>
          </w:p>
        </w:tc>
      </w:tr>
      <w:tr w:rsidR="00B66AF7" w:rsidRPr="00066C3D" w:rsidTr="00B66AF7">
        <w:trPr>
          <w:trHeight w:val="563"/>
        </w:trPr>
        <w:tc>
          <w:tcPr>
            <w:tcW w:w="5304" w:type="dxa"/>
            <w:vMerge/>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rPr>
            </w:pPr>
          </w:p>
        </w:tc>
        <w:tc>
          <w:tcPr>
            <w:tcW w:w="1183"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p>
        </w:tc>
        <w:tc>
          <w:tcPr>
            <w:tcW w:w="1127"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r w:rsidRPr="00066C3D">
              <w:rPr>
                <w:b/>
                <w:sz w:val="20"/>
                <w:szCs w:val="20"/>
              </w:rPr>
              <w:t>сумма</w:t>
            </w:r>
          </w:p>
        </w:tc>
        <w:tc>
          <w:tcPr>
            <w:tcW w:w="999"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rsidR="00B66AF7" w:rsidRPr="00066C3D" w:rsidRDefault="00B66AF7" w:rsidP="00B66AF7">
            <w:pPr>
              <w:tabs>
                <w:tab w:val="left" w:pos="567"/>
              </w:tabs>
              <w:jc w:val="center"/>
              <w:rPr>
                <w:b/>
                <w:sz w:val="20"/>
                <w:szCs w:val="20"/>
              </w:rPr>
            </w:pPr>
            <w:r w:rsidRPr="00066C3D">
              <w:rPr>
                <w:b/>
                <w:sz w:val="20"/>
                <w:szCs w:val="20"/>
              </w:rPr>
              <w:t>%</w:t>
            </w:r>
          </w:p>
        </w:tc>
      </w:tr>
      <w:tr w:rsidR="00B66AF7" w:rsidRPr="00066C3D" w:rsidTr="00395F44">
        <w:trPr>
          <w:trHeight w:val="217"/>
        </w:trPr>
        <w:tc>
          <w:tcPr>
            <w:tcW w:w="530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rsidR="00B66AF7" w:rsidRPr="00395F44" w:rsidRDefault="00B66AF7" w:rsidP="00B66AF7">
            <w:pPr>
              <w:jc w:val="center"/>
              <w:rPr>
                <w:sz w:val="16"/>
                <w:szCs w:val="16"/>
              </w:rPr>
            </w:pPr>
            <w:r w:rsidRPr="00395F44">
              <w:rPr>
                <w:sz w:val="16"/>
                <w:szCs w:val="16"/>
              </w:rPr>
              <w:t>1</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66AF7" w:rsidRPr="00395F44" w:rsidRDefault="00B66AF7" w:rsidP="00B66AF7">
            <w:pPr>
              <w:tabs>
                <w:tab w:val="left" w:pos="567"/>
              </w:tabs>
              <w:jc w:val="center"/>
              <w:rPr>
                <w:sz w:val="16"/>
                <w:szCs w:val="16"/>
              </w:rPr>
            </w:pPr>
            <w:r w:rsidRPr="00395F44">
              <w:rPr>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66AF7" w:rsidRPr="00395F44" w:rsidRDefault="00B66AF7" w:rsidP="00B66AF7">
            <w:pPr>
              <w:tabs>
                <w:tab w:val="left" w:pos="567"/>
              </w:tabs>
              <w:jc w:val="center"/>
              <w:rPr>
                <w:sz w:val="16"/>
                <w:szCs w:val="16"/>
              </w:rPr>
            </w:pPr>
            <w:r w:rsidRPr="00395F44">
              <w:rPr>
                <w:sz w:val="16"/>
                <w:szCs w:val="16"/>
              </w:rPr>
              <w:t>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66AF7" w:rsidRPr="00395F44" w:rsidRDefault="00B66AF7" w:rsidP="00B66AF7">
            <w:pPr>
              <w:tabs>
                <w:tab w:val="left" w:pos="567"/>
              </w:tabs>
              <w:jc w:val="center"/>
              <w:rPr>
                <w:sz w:val="16"/>
                <w:szCs w:val="16"/>
              </w:rPr>
            </w:pPr>
            <w:r w:rsidRPr="00395F44">
              <w:rPr>
                <w:sz w:val="16"/>
                <w:szCs w:val="16"/>
              </w:rPr>
              <w:t>4=3-2</w:t>
            </w:r>
          </w:p>
        </w:tc>
        <w:tc>
          <w:tcPr>
            <w:tcW w:w="99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66AF7" w:rsidRPr="00395F44" w:rsidRDefault="00B66AF7" w:rsidP="00B66AF7">
            <w:pPr>
              <w:tabs>
                <w:tab w:val="left" w:pos="567"/>
              </w:tabs>
              <w:jc w:val="center"/>
              <w:rPr>
                <w:sz w:val="16"/>
                <w:szCs w:val="16"/>
              </w:rPr>
            </w:pPr>
            <w:r w:rsidRPr="00395F44">
              <w:rPr>
                <w:sz w:val="16"/>
                <w:szCs w:val="16"/>
              </w:rPr>
              <w:t>5=4/2*100</w:t>
            </w:r>
          </w:p>
        </w:tc>
      </w:tr>
      <w:tr w:rsidR="00B66AF7" w:rsidRPr="00151890" w:rsidTr="00B66AF7">
        <w:tc>
          <w:tcPr>
            <w:tcW w:w="5304" w:type="dxa"/>
            <w:tcBorders>
              <w:top w:val="single" w:sz="4" w:space="0" w:color="000000"/>
              <w:left w:val="single" w:sz="4" w:space="0" w:color="000000"/>
              <w:bottom w:val="single" w:sz="4" w:space="0" w:color="000000"/>
              <w:right w:val="single" w:sz="4" w:space="0" w:color="000000"/>
            </w:tcBorders>
          </w:tcPr>
          <w:p w:rsidR="00B66AF7" w:rsidRPr="004E22EF" w:rsidRDefault="00B66AF7" w:rsidP="004D49BC">
            <w:pPr>
              <w:tabs>
                <w:tab w:val="left" w:pos="567"/>
              </w:tabs>
              <w:jc w:val="both"/>
            </w:pPr>
            <w:r w:rsidRPr="001B75ED">
              <w:rPr>
                <w:rFonts w:eastAsia="Calibri"/>
                <w:b/>
                <w:bCs/>
                <w:sz w:val="18"/>
                <w:szCs w:val="18"/>
                <w:lang w:eastAsia="en-US"/>
              </w:rPr>
              <w:t>МП "</w:t>
            </w:r>
            <w:r w:rsidR="00371C48">
              <w:rPr>
                <w:b/>
              </w:rPr>
              <w:t>Создание условий для предоставления транспортных услуг населению  организации транспортного обслуживания населения между поселениями в границах муниципального района</w:t>
            </w:r>
            <w:r w:rsidR="004D49BC">
              <w:rPr>
                <w:rFonts w:eastAsia="Calibri"/>
                <w:b/>
                <w:bCs/>
                <w:sz w:val="18"/>
                <w:szCs w:val="18"/>
                <w:lang w:eastAsia="en-US"/>
              </w:rPr>
              <w:t>»</w:t>
            </w:r>
          </w:p>
        </w:tc>
        <w:tc>
          <w:tcPr>
            <w:tcW w:w="1183"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371C48" w:rsidP="00B66AF7">
            <w:pPr>
              <w:jc w:val="center"/>
              <w:rPr>
                <w:b/>
                <w:sz w:val="18"/>
                <w:szCs w:val="18"/>
              </w:rPr>
            </w:pPr>
            <w:r>
              <w:rPr>
                <w:b/>
                <w:sz w:val="18"/>
                <w:szCs w:val="18"/>
              </w:rPr>
              <w:t>1 793,1</w:t>
            </w:r>
          </w:p>
        </w:tc>
        <w:tc>
          <w:tcPr>
            <w:tcW w:w="1134"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371C48" w:rsidP="00B66AF7">
            <w:pPr>
              <w:tabs>
                <w:tab w:val="left" w:pos="567"/>
              </w:tabs>
              <w:jc w:val="center"/>
              <w:rPr>
                <w:b/>
                <w:sz w:val="18"/>
                <w:szCs w:val="18"/>
              </w:rPr>
            </w:pPr>
            <w:r>
              <w:rPr>
                <w:b/>
                <w:sz w:val="18"/>
                <w:szCs w:val="18"/>
              </w:rPr>
              <w:t>5 340,9</w:t>
            </w:r>
          </w:p>
        </w:tc>
        <w:tc>
          <w:tcPr>
            <w:tcW w:w="1127"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365371" w:rsidP="00B66AF7">
            <w:pPr>
              <w:tabs>
                <w:tab w:val="left" w:pos="567"/>
              </w:tabs>
              <w:jc w:val="center"/>
              <w:rPr>
                <w:b/>
                <w:sz w:val="18"/>
                <w:szCs w:val="18"/>
              </w:rPr>
            </w:pPr>
            <w:r>
              <w:rPr>
                <w:b/>
                <w:sz w:val="18"/>
                <w:szCs w:val="18"/>
              </w:rPr>
              <w:t>+ 3 547,8</w:t>
            </w:r>
          </w:p>
        </w:tc>
        <w:tc>
          <w:tcPr>
            <w:tcW w:w="999" w:type="dxa"/>
            <w:tcBorders>
              <w:top w:val="single" w:sz="4" w:space="0" w:color="000000"/>
              <w:left w:val="single" w:sz="4" w:space="0" w:color="000000"/>
              <w:bottom w:val="single" w:sz="4" w:space="0" w:color="000000"/>
              <w:right w:val="single" w:sz="4" w:space="0" w:color="000000"/>
            </w:tcBorders>
            <w:vAlign w:val="center"/>
          </w:tcPr>
          <w:p w:rsidR="00B66AF7" w:rsidRPr="00151890" w:rsidRDefault="00365371" w:rsidP="00B66AF7">
            <w:pPr>
              <w:tabs>
                <w:tab w:val="left" w:pos="567"/>
              </w:tabs>
              <w:jc w:val="center"/>
              <w:rPr>
                <w:b/>
                <w:sz w:val="18"/>
                <w:szCs w:val="18"/>
              </w:rPr>
            </w:pPr>
            <w:r>
              <w:rPr>
                <w:b/>
                <w:sz w:val="18"/>
                <w:szCs w:val="18"/>
              </w:rPr>
              <w:t>+197,9</w:t>
            </w:r>
          </w:p>
        </w:tc>
      </w:tr>
    </w:tbl>
    <w:p w:rsidR="00B07E98" w:rsidRDefault="00B07E98" w:rsidP="00B07E98">
      <w:pPr>
        <w:pStyle w:val="a3"/>
        <w:tabs>
          <w:tab w:val="left" w:pos="0"/>
          <w:tab w:val="left" w:pos="851"/>
        </w:tabs>
        <w:autoSpaceDE w:val="0"/>
        <w:autoSpaceDN w:val="0"/>
        <w:adjustRightInd w:val="0"/>
        <w:spacing w:after="0" w:line="240" w:lineRule="auto"/>
        <w:ind w:left="0" w:firstLine="709"/>
        <w:jc w:val="both"/>
        <w:rPr>
          <w:rFonts w:ascii="Times New Roman" w:eastAsia="Calibri" w:hAnsi="Times New Roman" w:cs="Times New Roman"/>
          <w:sz w:val="24"/>
          <w:szCs w:val="24"/>
        </w:rPr>
      </w:pPr>
    </w:p>
    <w:p w:rsidR="00B66AF7" w:rsidRPr="00936ED1" w:rsidRDefault="00B07E98" w:rsidP="00B07E98">
      <w:pPr>
        <w:pStyle w:val="a3"/>
        <w:tabs>
          <w:tab w:val="left" w:pos="0"/>
          <w:tab w:val="left" w:pos="851"/>
        </w:tabs>
        <w:autoSpaceDE w:val="0"/>
        <w:autoSpaceDN w:val="0"/>
        <w:adjustRightInd w:val="0"/>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По данной МП расходы на 2023 год будут направлены на реализацию мероприятия по предоставлению транспортных услуг населению и организацию транспортного обслуживания населения между поселениями в границах района.</w:t>
      </w:r>
    </w:p>
    <w:p w:rsidR="00CE72D6" w:rsidRDefault="00CE72D6" w:rsidP="00B07E98">
      <w:pPr>
        <w:widowControl w:val="0"/>
        <w:ind w:firstLine="709"/>
        <w:jc w:val="both"/>
      </w:pPr>
    </w:p>
    <w:p w:rsidR="002F5191" w:rsidRDefault="00B07E98" w:rsidP="002F5191">
      <w:pPr>
        <w:tabs>
          <w:tab w:val="left" w:pos="1878"/>
        </w:tabs>
        <w:jc w:val="center"/>
        <w:rPr>
          <w:b/>
          <w:color w:val="000000"/>
        </w:rPr>
      </w:pPr>
      <w:r>
        <w:rPr>
          <w:b/>
          <w:color w:val="000000"/>
        </w:rPr>
        <w:t xml:space="preserve">Анализ формирования источников финансирования </w:t>
      </w:r>
    </w:p>
    <w:p w:rsidR="00DF6CBD" w:rsidRDefault="00B07E98" w:rsidP="002F5191">
      <w:pPr>
        <w:tabs>
          <w:tab w:val="left" w:pos="1878"/>
        </w:tabs>
        <w:jc w:val="center"/>
        <w:rPr>
          <w:b/>
          <w:color w:val="000000"/>
        </w:rPr>
      </w:pPr>
      <w:r>
        <w:rPr>
          <w:b/>
          <w:color w:val="000000"/>
        </w:rPr>
        <w:t>дефицита районного бюджета</w:t>
      </w:r>
    </w:p>
    <w:p w:rsidR="00B40BA5" w:rsidRDefault="00B40BA5" w:rsidP="002F5191">
      <w:pPr>
        <w:tabs>
          <w:tab w:val="left" w:pos="1878"/>
        </w:tabs>
        <w:jc w:val="center"/>
        <w:rPr>
          <w:color w:val="000000"/>
          <w:sz w:val="22"/>
          <w:szCs w:val="22"/>
        </w:rPr>
      </w:pPr>
    </w:p>
    <w:p w:rsidR="00B07E98" w:rsidRDefault="00B07E98" w:rsidP="00B07E98">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Согласно ожидаемому исполнению районного бюджета за 2022 год дефицит бюджета составит – 70 747,7 тыс. рублей.</w:t>
      </w:r>
    </w:p>
    <w:p w:rsidR="00A30A3D" w:rsidRDefault="00B07E98" w:rsidP="00912C1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Анализ отчетных данных об исполнении районного бюджета в 2022 году показывает, что фактически бюджет в течение с 01.01.2022 по 01.10.2022 исполняется с профицитом,</w:t>
      </w:r>
      <w:r w:rsidR="002A6D31">
        <w:rPr>
          <w:rFonts w:eastAsiaTheme="minorHAnsi"/>
          <w:sz w:val="26"/>
          <w:szCs w:val="26"/>
          <w:lang w:eastAsia="en-US"/>
        </w:rPr>
        <w:t xml:space="preserve"> </w:t>
      </w:r>
      <w:r>
        <w:rPr>
          <w:rFonts w:eastAsiaTheme="minorHAnsi"/>
          <w:sz w:val="26"/>
          <w:szCs w:val="26"/>
          <w:lang w:eastAsia="en-US"/>
        </w:rPr>
        <w:t>данные представлены</w:t>
      </w:r>
      <w:r w:rsidR="00A30A3D">
        <w:rPr>
          <w:rFonts w:eastAsiaTheme="minorHAnsi"/>
          <w:sz w:val="26"/>
          <w:szCs w:val="26"/>
          <w:lang w:eastAsia="en-US"/>
        </w:rPr>
        <w:t xml:space="preserve">  в следующей диаграмме</w:t>
      </w:r>
      <w:r w:rsidR="002A6D31">
        <w:rPr>
          <w:rFonts w:eastAsiaTheme="minorHAnsi"/>
          <w:sz w:val="26"/>
          <w:szCs w:val="26"/>
          <w:lang w:eastAsia="en-US"/>
        </w:rPr>
        <w:t xml:space="preserve">. </w:t>
      </w:r>
    </w:p>
    <w:p w:rsidR="002A6D31" w:rsidRDefault="004B0F66" w:rsidP="002A6D31">
      <w:pPr>
        <w:autoSpaceDE w:val="0"/>
        <w:autoSpaceDN w:val="0"/>
        <w:adjustRightInd w:val="0"/>
        <w:ind w:firstLine="709"/>
        <w:jc w:val="right"/>
        <w:rPr>
          <w:rFonts w:eastAsiaTheme="minorHAnsi"/>
          <w:sz w:val="26"/>
          <w:szCs w:val="26"/>
          <w:lang w:eastAsia="en-US"/>
        </w:rPr>
      </w:pPr>
      <w:r>
        <w:rPr>
          <w:rFonts w:eastAsiaTheme="minorHAnsi"/>
          <w:sz w:val="26"/>
          <w:szCs w:val="26"/>
          <w:lang w:eastAsia="en-US"/>
        </w:rPr>
        <w:t>Т</w:t>
      </w:r>
      <w:r w:rsidR="002A6D31">
        <w:rPr>
          <w:rFonts w:eastAsiaTheme="minorHAnsi"/>
          <w:sz w:val="26"/>
          <w:szCs w:val="26"/>
          <w:lang w:eastAsia="en-US"/>
        </w:rPr>
        <w:t>ыс. рублей</w:t>
      </w:r>
    </w:p>
    <w:p w:rsidR="00B07E98" w:rsidRDefault="00A30A3D" w:rsidP="002A6D31">
      <w:pPr>
        <w:autoSpaceDE w:val="0"/>
        <w:autoSpaceDN w:val="0"/>
        <w:adjustRightInd w:val="0"/>
        <w:rPr>
          <w:color w:val="000000"/>
          <w:sz w:val="18"/>
          <w:szCs w:val="18"/>
        </w:rPr>
      </w:pPr>
      <w:r>
        <w:rPr>
          <w:rFonts w:eastAsiaTheme="minorHAnsi"/>
          <w:noProof/>
          <w:sz w:val="26"/>
          <w:szCs w:val="26"/>
        </w:rPr>
        <w:drawing>
          <wp:inline distT="0" distB="0" distL="0" distR="0">
            <wp:extent cx="6038850" cy="166254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2C12" w:rsidRDefault="00912C12" w:rsidP="00912C12">
      <w:pPr>
        <w:shd w:val="clear" w:color="auto" w:fill="FFFFFF"/>
        <w:ind w:firstLine="709"/>
        <w:jc w:val="both"/>
        <w:rPr>
          <w:rFonts w:eastAsia="Calibri"/>
          <w:lang w:eastAsia="en-US"/>
        </w:rPr>
      </w:pPr>
      <w:r>
        <w:rPr>
          <w:rFonts w:eastAsia="Calibri"/>
          <w:lang w:eastAsia="en-US"/>
        </w:rPr>
        <w:t>Проектом решения о бюджете предусмотрено формирование бюджета района на 2023 год с  дефицитом в размере 79 436,0 тыс. рублей или 9,9 к общей сумме доходов без учета безвозмездных поступлений, на 2024 год – 66 803,5 тыс. рублей (7,9% к общей сумме доходов без учета безвозмездных поступлений), на 2025 год – 76 921,9 тыс. рублей (8,6%</w:t>
      </w:r>
      <w:r w:rsidRPr="00912C12">
        <w:rPr>
          <w:rFonts w:eastAsia="Calibri"/>
          <w:lang w:eastAsia="en-US"/>
        </w:rPr>
        <w:t xml:space="preserve"> </w:t>
      </w:r>
      <w:r>
        <w:rPr>
          <w:rFonts w:eastAsia="Calibri"/>
          <w:lang w:eastAsia="en-US"/>
        </w:rPr>
        <w:t>к общей сумме доходов без учета безвозмездных поступлений).</w:t>
      </w:r>
    </w:p>
    <w:p w:rsidR="00912C12" w:rsidRDefault="00912C12" w:rsidP="00BD07DF">
      <w:pPr>
        <w:autoSpaceDE w:val="0"/>
        <w:autoSpaceDN w:val="0"/>
        <w:adjustRightInd w:val="0"/>
        <w:ind w:firstLine="709"/>
        <w:jc w:val="both"/>
        <w:rPr>
          <w:color w:val="000000"/>
          <w:sz w:val="18"/>
          <w:szCs w:val="18"/>
        </w:rPr>
      </w:pPr>
      <w:r>
        <w:rPr>
          <w:rFonts w:eastAsiaTheme="minorHAnsi"/>
          <w:sz w:val="26"/>
          <w:szCs w:val="26"/>
          <w:lang w:eastAsia="en-US"/>
        </w:rPr>
        <w:t xml:space="preserve">Установленный проектом бюджета размер дефицита бюджета МО «Нижнеилимский район» не превышает 10% утвержденного общего годового объема доходов бюджета района без </w:t>
      </w:r>
      <w:r>
        <w:rPr>
          <w:rFonts w:eastAsia="Calibri"/>
          <w:lang w:eastAsia="en-US"/>
        </w:rPr>
        <w:t xml:space="preserve">учета безвозмездных поступлений, что соответствует требованиям, </w:t>
      </w:r>
      <w:r>
        <w:rPr>
          <w:rFonts w:eastAsiaTheme="minorHAnsi"/>
          <w:sz w:val="26"/>
          <w:szCs w:val="26"/>
          <w:lang w:eastAsia="en-US"/>
        </w:rPr>
        <w:t>установленным пунктом 3 статьи 92.1 БК РФ.</w:t>
      </w:r>
    </w:p>
    <w:p w:rsidR="002A6D31" w:rsidRDefault="002A6D31" w:rsidP="00BD07DF">
      <w:pPr>
        <w:shd w:val="clear" w:color="auto" w:fill="FFFFFF"/>
        <w:ind w:firstLine="709"/>
        <w:jc w:val="both"/>
        <w:rPr>
          <w:color w:val="000000"/>
        </w:rPr>
      </w:pPr>
      <w:r>
        <w:rPr>
          <w:color w:val="000000"/>
        </w:rPr>
        <w:t xml:space="preserve">На 2023 год и на </w:t>
      </w:r>
      <w:r w:rsidR="00912C12">
        <w:rPr>
          <w:color w:val="000000"/>
        </w:rPr>
        <w:t>плановый</w:t>
      </w:r>
      <w:r>
        <w:rPr>
          <w:color w:val="000000"/>
        </w:rPr>
        <w:t xml:space="preserve"> период до 2025 года</w:t>
      </w:r>
      <w:r w:rsidR="00912C12">
        <w:rPr>
          <w:color w:val="000000"/>
        </w:rPr>
        <w:t xml:space="preserve"> </w:t>
      </w:r>
      <w:r>
        <w:rPr>
          <w:color w:val="000000"/>
        </w:rPr>
        <w:t>предусмотрены следующие источники финансирования дефицита бюджета:</w:t>
      </w:r>
    </w:p>
    <w:p w:rsidR="002A6D31" w:rsidRDefault="002A6D31" w:rsidP="00BD07DF">
      <w:pPr>
        <w:shd w:val="clear" w:color="auto" w:fill="FFFFFF"/>
        <w:ind w:firstLine="709"/>
        <w:jc w:val="both"/>
        <w:rPr>
          <w:color w:val="000000"/>
        </w:rPr>
      </w:pPr>
      <w:r>
        <w:rPr>
          <w:color w:val="000000"/>
        </w:rPr>
        <w:t>Кредиты кредитных организаций</w:t>
      </w:r>
      <w:r w:rsidR="00912C12">
        <w:rPr>
          <w:color w:val="000000"/>
        </w:rPr>
        <w:t>.</w:t>
      </w:r>
    </w:p>
    <w:p w:rsidR="00B76349" w:rsidRPr="00A00E3A" w:rsidRDefault="002A6D31" w:rsidP="00BD07DF">
      <w:pPr>
        <w:shd w:val="clear" w:color="auto" w:fill="FFFFFF"/>
        <w:ind w:firstLine="709"/>
        <w:jc w:val="both"/>
      </w:pPr>
      <w:r>
        <w:rPr>
          <w:color w:val="000000"/>
        </w:rPr>
        <w:t>Привлечение кредитов кредитных организаций   запланировано на 2023-2025 годы в объемах 79 436, 0 тыс. рублей</w:t>
      </w:r>
      <w:r w:rsidR="00912C12">
        <w:rPr>
          <w:color w:val="000000"/>
        </w:rPr>
        <w:t xml:space="preserve">, </w:t>
      </w:r>
      <w:r>
        <w:rPr>
          <w:color w:val="000000"/>
        </w:rPr>
        <w:t xml:space="preserve">93 282,2 тыс. рублей и 134 494,7 тыс. рублей соответственно. </w:t>
      </w:r>
    </w:p>
    <w:p w:rsidR="002A6D31" w:rsidRDefault="002A6D31" w:rsidP="00BD07DF">
      <w:pPr>
        <w:shd w:val="clear" w:color="auto" w:fill="FFFFFF"/>
        <w:ind w:firstLine="709"/>
        <w:jc w:val="both"/>
        <w:rPr>
          <w:color w:val="000000"/>
        </w:rPr>
      </w:pPr>
      <w:r>
        <w:rPr>
          <w:color w:val="000000"/>
        </w:rPr>
        <w:t>Погашение задолженности составит в 2023 году – 0,0 тыс. рублей, в 2024 году – 66 803,5 тыс. рублей, в 2025 году – 76 921,0 тыс. рублей.</w:t>
      </w:r>
    </w:p>
    <w:p w:rsidR="002A6D31" w:rsidRDefault="00912C12" w:rsidP="00BD07DF">
      <w:pPr>
        <w:shd w:val="clear" w:color="auto" w:fill="FFFFFF"/>
        <w:ind w:firstLine="709"/>
        <w:jc w:val="both"/>
        <w:rPr>
          <w:color w:val="000000"/>
        </w:rPr>
      </w:pPr>
      <w:r>
        <w:rPr>
          <w:color w:val="000000"/>
        </w:rPr>
        <w:t>Б</w:t>
      </w:r>
      <w:r w:rsidR="002A6D31">
        <w:rPr>
          <w:color w:val="000000"/>
        </w:rPr>
        <w:t>юджетные кр</w:t>
      </w:r>
      <w:r>
        <w:rPr>
          <w:color w:val="000000"/>
        </w:rPr>
        <w:t>е</w:t>
      </w:r>
      <w:r w:rsidR="002A6D31">
        <w:rPr>
          <w:color w:val="000000"/>
        </w:rPr>
        <w:t>диты</w:t>
      </w:r>
      <w:r>
        <w:rPr>
          <w:color w:val="000000"/>
        </w:rPr>
        <w:t>.</w:t>
      </w:r>
    </w:p>
    <w:p w:rsidR="002A6D31" w:rsidRDefault="002A6D31" w:rsidP="00BD07DF">
      <w:pPr>
        <w:shd w:val="clear" w:color="auto" w:fill="FFFFFF"/>
        <w:ind w:firstLine="709"/>
        <w:jc w:val="both"/>
        <w:rPr>
          <w:color w:val="000000"/>
        </w:rPr>
      </w:pPr>
      <w:r>
        <w:rPr>
          <w:color w:val="000000"/>
        </w:rPr>
        <w:t>Привлечение бюджетных кредитов на 2023</w:t>
      </w:r>
      <w:r w:rsidR="00AE65BC">
        <w:rPr>
          <w:color w:val="000000"/>
        </w:rPr>
        <w:t>-2025 годы не предусматривается.</w:t>
      </w:r>
    </w:p>
    <w:p w:rsidR="00B76349" w:rsidRPr="00B76349" w:rsidRDefault="00B76349" w:rsidP="00BD07DF">
      <w:pPr>
        <w:ind w:firstLine="709"/>
        <w:jc w:val="both"/>
        <w:rPr>
          <w:rFonts w:eastAsia="Calibri"/>
          <w:lang w:eastAsia="en-US"/>
        </w:rPr>
      </w:pPr>
      <w:r w:rsidRPr="00B76349">
        <w:rPr>
          <w:rFonts w:eastAsia="Calibri"/>
          <w:lang w:eastAsia="en-US"/>
        </w:rPr>
        <w:t xml:space="preserve">Согласно основным направлениям бюджетной и налоговой политики района в </w:t>
      </w:r>
      <w:r w:rsidR="00AE65BC">
        <w:rPr>
          <w:rFonts w:eastAsia="Calibri"/>
          <w:lang w:eastAsia="en-US"/>
        </w:rPr>
        <w:t>2023</w:t>
      </w:r>
      <w:r w:rsidRPr="00B76349">
        <w:rPr>
          <w:rFonts w:eastAsia="Calibri"/>
          <w:lang w:eastAsia="en-US"/>
        </w:rPr>
        <w:t xml:space="preserve"> году </w:t>
      </w:r>
      <w:r w:rsidR="0052062D">
        <w:rPr>
          <w:rFonts w:eastAsia="Calibri"/>
          <w:lang w:eastAsia="en-US"/>
        </w:rPr>
        <w:t>бюджетная политика будет направлена на сохранение ранее определенных приоритетов, содействию экономическому и социальному развитию района с учетом достижения определенных критериев эффективности и результативности бюджетных средств.</w:t>
      </w:r>
    </w:p>
    <w:p w:rsidR="00B76349" w:rsidRDefault="00B76349" w:rsidP="00B76349">
      <w:pPr>
        <w:ind w:firstLine="567"/>
        <w:jc w:val="both"/>
        <w:rPr>
          <w:rFonts w:eastAsia="Calibri"/>
          <w:lang w:eastAsia="en-US"/>
        </w:rPr>
      </w:pPr>
      <w:r w:rsidRPr="00B76349">
        <w:rPr>
          <w:rFonts w:eastAsia="Calibri"/>
          <w:lang w:eastAsia="en-US"/>
        </w:rPr>
        <w:t>Утвержденные постановлением администрации Нижнеилимского муниципального района основные направлениями бюджетной, налоговой политики на 202</w:t>
      </w:r>
      <w:r w:rsidR="00AE65BC">
        <w:rPr>
          <w:rFonts w:eastAsia="Calibri"/>
          <w:lang w:eastAsia="en-US"/>
        </w:rPr>
        <w:t>3</w:t>
      </w:r>
      <w:r w:rsidRPr="00B76349">
        <w:rPr>
          <w:rFonts w:eastAsia="Calibri"/>
          <w:lang w:eastAsia="en-US"/>
        </w:rPr>
        <w:t xml:space="preserve"> год и на плановый период 202</w:t>
      </w:r>
      <w:r w:rsidR="00AE65BC">
        <w:rPr>
          <w:rFonts w:eastAsia="Calibri"/>
          <w:lang w:eastAsia="en-US"/>
        </w:rPr>
        <w:t>4</w:t>
      </w:r>
      <w:r w:rsidRPr="00B76349">
        <w:rPr>
          <w:rFonts w:eastAsia="Calibri"/>
          <w:lang w:eastAsia="en-US"/>
        </w:rPr>
        <w:t xml:space="preserve"> и 202</w:t>
      </w:r>
      <w:r w:rsidR="00AE65BC">
        <w:rPr>
          <w:rFonts w:eastAsia="Calibri"/>
          <w:lang w:eastAsia="en-US"/>
        </w:rPr>
        <w:t>5</w:t>
      </w:r>
      <w:r w:rsidRPr="00B76349">
        <w:rPr>
          <w:rFonts w:eastAsia="Calibri"/>
          <w:lang w:eastAsia="en-US"/>
        </w:rPr>
        <w:t xml:space="preserve"> годов предусматривают дальнейшее обеспечение устойчивого и сбалансированного исполнения бюджета района, последовательное снижение дефицита бюджета района в течение финансового года.</w:t>
      </w:r>
    </w:p>
    <w:p w:rsidR="002F5191" w:rsidRPr="00B76349" w:rsidRDefault="002F5191" w:rsidP="00B76349">
      <w:pPr>
        <w:ind w:firstLine="567"/>
        <w:jc w:val="both"/>
        <w:rPr>
          <w:rFonts w:eastAsia="Calibri"/>
          <w:lang w:eastAsia="en-US"/>
        </w:rPr>
      </w:pPr>
    </w:p>
    <w:p w:rsidR="004B0F66" w:rsidRDefault="004B0F66" w:rsidP="00B76349">
      <w:pPr>
        <w:ind w:firstLine="567"/>
        <w:jc w:val="both"/>
        <w:rPr>
          <w:rFonts w:eastAsia="Calibri"/>
          <w:lang w:eastAsia="en-US"/>
        </w:rPr>
      </w:pPr>
    </w:p>
    <w:p w:rsidR="008C23BA" w:rsidRDefault="00B76349" w:rsidP="00B76349">
      <w:pPr>
        <w:ind w:firstLine="567"/>
        <w:jc w:val="both"/>
        <w:rPr>
          <w:b/>
          <w:bCs/>
          <w:color w:val="000000"/>
        </w:rPr>
      </w:pPr>
      <w:r w:rsidRPr="00B76349">
        <w:rPr>
          <w:rFonts w:eastAsia="Calibri"/>
          <w:lang w:eastAsia="en-US"/>
        </w:rPr>
        <w:t xml:space="preserve"> </w:t>
      </w:r>
      <w:r w:rsidR="008C23BA" w:rsidRPr="00E11FB7">
        <w:rPr>
          <w:b/>
          <w:bCs/>
          <w:color w:val="000000"/>
        </w:rPr>
        <w:t>Выводы и рекомендации</w:t>
      </w:r>
    </w:p>
    <w:p w:rsidR="00B8252B" w:rsidRPr="00912C12" w:rsidRDefault="00B8252B" w:rsidP="00B76349">
      <w:pPr>
        <w:ind w:firstLine="567"/>
        <w:jc w:val="both"/>
        <w:rPr>
          <w:b/>
          <w:bCs/>
        </w:rPr>
      </w:pPr>
    </w:p>
    <w:p w:rsidR="002F5191" w:rsidRPr="002F5191" w:rsidRDefault="008C23BA" w:rsidP="00A00E3A">
      <w:pPr>
        <w:pStyle w:val="a3"/>
        <w:numPr>
          <w:ilvl w:val="0"/>
          <w:numId w:val="41"/>
        </w:numPr>
        <w:tabs>
          <w:tab w:val="left" w:pos="851"/>
        </w:tabs>
        <w:spacing w:after="0" w:line="240" w:lineRule="auto"/>
        <w:ind w:left="0" w:firstLine="567"/>
        <w:jc w:val="both"/>
        <w:rPr>
          <w:rFonts w:ascii="Times New Roman" w:eastAsia="Calibri" w:hAnsi="Times New Roman" w:cs="Times New Roman"/>
          <w:sz w:val="24"/>
          <w:szCs w:val="24"/>
        </w:rPr>
      </w:pPr>
      <w:r w:rsidRPr="00912C12">
        <w:rPr>
          <w:rFonts w:ascii="Times New Roman" w:eastAsia="TimesNewRomanPSMT" w:hAnsi="Times New Roman" w:cs="Times New Roman"/>
          <w:sz w:val="24"/>
          <w:szCs w:val="24"/>
        </w:rPr>
        <w:t>Проект решения Думы Нижнеилимского муниципального района «О бюджете муниципального образования «Нижнеилимский район» на 202</w:t>
      </w:r>
      <w:r w:rsidR="00AE65BC" w:rsidRPr="00912C12">
        <w:rPr>
          <w:rFonts w:ascii="Times New Roman" w:eastAsia="TimesNewRomanPSMT" w:hAnsi="Times New Roman" w:cs="Times New Roman"/>
          <w:sz w:val="24"/>
          <w:szCs w:val="24"/>
        </w:rPr>
        <w:t>3</w:t>
      </w:r>
      <w:r w:rsidRPr="00912C12">
        <w:rPr>
          <w:rFonts w:ascii="Times New Roman" w:eastAsia="TimesNewRomanPSMT" w:hAnsi="Times New Roman" w:cs="Times New Roman"/>
          <w:sz w:val="24"/>
          <w:szCs w:val="24"/>
        </w:rPr>
        <w:t xml:space="preserve"> год и на</w:t>
      </w:r>
      <w:r w:rsidRPr="00912C12">
        <w:rPr>
          <w:rFonts w:ascii="Times New Roman" w:eastAsia="TimesNewRomanPSMT" w:hAnsi="Times New Roman" w:cs="Times New Roman"/>
          <w:sz w:val="24"/>
          <w:szCs w:val="24"/>
        </w:rPr>
        <w:br/>
        <w:t>плановый период 202</w:t>
      </w:r>
      <w:r w:rsidR="00AE65BC" w:rsidRPr="00912C12">
        <w:rPr>
          <w:rFonts w:ascii="Times New Roman" w:eastAsia="TimesNewRomanPSMT" w:hAnsi="Times New Roman" w:cs="Times New Roman"/>
          <w:sz w:val="24"/>
          <w:szCs w:val="24"/>
        </w:rPr>
        <w:t>4</w:t>
      </w:r>
      <w:r w:rsidRPr="00912C12">
        <w:rPr>
          <w:rFonts w:ascii="Times New Roman" w:eastAsia="TimesNewRomanPSMT" w:hAnsi="Times New Roman" w:cs="Times New Roman"/>
          <w:sz w:val="24"/>
          <w:szCs w:val="24"/>
        </w:rPr>
        <w:t xml:space="preserve"> и 202</w:t>
      </w:r>
      <w:r w:rsidR="00AE65BC" w:rsidRPr="00912C12">
        <w:rPr>
          <w:rFonts w:ascii="Times New Roman" w:eastAsia="TimesNewRomanPSMT" w:hAnsi="Times New Roman" w:cs="Times New Roman"/>
          <w:sz w:val="24"/>
          <w:szCs w:val="24"/>
        </w:rPr>
        <w:t>5</w:t>
      </w:r>
      <w:r w:rsidRPr="00912C12">
        <w:rPr>
          <w:rFonts w:ascii="Times New Roman" w:eastAsia="TimesNewRomanPSMT" w:hAnsi="Times New Roman" w:cs="Times New Roman"/>
          <w:sz w:val="24"/>
          <w:szCs w:val="24"/>
        </w:rPr>
        <w:t xml:space="preserve"> годов» внесен в Думу Нижнеилимского муниципального района в срок, установленный статьей 22 Положения о бюджетном процессе.</w:t>
      </w:r>
      <w:r w:rsidR="00AE65BC" w:rsidRPr="00912C12">
        <w:rPr>
          <w:rFonts w:ascii="Times New Roman" w:eastAsia="TimesNewRomanPSMT" w:hAnsi="Times New Roman" w:cs="Times New Roman"/>
          <w:sz w:val="24"/>
          <w:szCs w:val="24"/>
        </w:rPr>
        <w:t xml:space="preserve"> </w:t>
      </w:r>
    </w:p>
    <w:p w:rsidR="00E11FB7" w:rsidRPr="00912C12" w:rsidRDefault="008C23BA" w:rsidP="002F5191">
      <w:pPr>
        <w:pStyle w:val="a3"/>
        <w:tabs>
          <w:tab w:val="left" w:pos="851"/>
        </w:tabs>
        <w:spacing w:after="0" w:line="240" w:lineRule="auto"/>
        <w:ind w:left="0" w:firstLine="567"/>
        <w:jc w:val="both"/>
        <w:rPr>
          <w:rFonts w:ascii="Times New Roman" w:eastAsia="Calibri" w:hAnsi="Times New Roman" w:cs="Times New Roman"/>
          <w:sz w:val="24"/>
          <w:szCs w:val="24"/>
        </w:rPr>
      </w:pPr>
      <w:r w:rsidRPr="00912C12">
        <w:rPr>
          <w:rFonts w:ascii="Times New Roman" w:eastAsia="TimesNewRomanPSMT" w:hAnsi="Times New Roman" w:cs="Times New Roman"/>
          <w:sz w:val="24"/>
          <w:szCs w:val="24"/>
        </w:rPr>
        <w:t>Перечень документов и материалов, представленных в Дум</w:t>
      </w:r>
      <w:r w:rsidR="00DC7F54" w:rsidRPr="00912C12">
        <w:rPr>
          <w:rFonts w:ascii="Times New Roman" w:eastAsia="TimesNewRomanPSMT" w:hAnsi="Times New Roman" w:cs="Times New Roman"/>
          <w:sz w:val="24"/>
          <w:szCs w:val="24"/>
        </w:rPr>
        <w:t>у</w:t>
      </w:r>
      <w:r w:rsidR="00AE65BC" w:rsidRPr="00912C12">
        <w:rPr>
          <w:rFonts w:ascii="Times New Roman" w:eastAsia="TimesNewRomanPSMT" w:hAnsi="Times New Roman" w:cs="Times New Roman"/>
          <w:sz w:val="24"/>
          <w:szCs w:val="24"/>
        </w:rPr>
        <w:t xml:space="preserve"> </w:t>
      </w:r>
      <w:r w:rsidR="00E11FB7" w:rsidRPr="00912C12">
        <w:rPr>
          <w:rFonts w:ascii="Times New Roman" w:eastAsia="TimesNewRomanPSMT" w:hAnsi="Times New Roman" w:cs="Times New Roman"/>
          <w:sz w:val="24"/>
          <w:szCs w:val="24"/>
        </w:rPr>
        <w:t>НМР</w:t>
      </w:r>
      <w:r w:rsidRPr="00912C12">
        <w:rPr>
          <w:rFonts w:ascii="Times New Roman" w:eastAsia="TimesNewRomanPSMT" w:hAnsi="Times New Roman" w:cs="Times New Roman"/>
          <w:sz w:val="24"/>
          <w:szCs w:val="24"/>
        </w:rPr>
        <w:t xml:space="preserve"> и полученных </w:t>
      </w:r>
      <w:r w:rsidR="00E11FB7" w:rsidRPr="00912C12">
        <w:rPr>
          <w:rFonts w:ascii="Times New Roman" w:eastAsia="TimesNewRomanPSMT" w:hAnsi="Times New Roman" w:cs="Times New Roman"/>
          <w:sz w:val="24"/>
          <w:szCs w:val="24"/>
        </w:rPr>
        <w:t xml:space="preserve">Контрольно-счетной палатой </w:t>
      </w:r>
      <w:r w:rsidR="002F5191">
        <w:rPr>
          <w:rFonts w:ascii="Times New Roman" w:eastAsia="TimesNewRomanPSMT" w:hAnsi="Times New Roman" w:cs="Times New Roman"/>
          <w:sz w:val="24"/>
          <w:szCs w:val="24"/>
        </w:rPr>
        <w:t xml:space="preserve">Нижнеилимского муниципального района </w:t>
      </w:r>
      <w:r w:rsidRPr="00912C12">
        <w:rPr>
          <w:rFonts w:ascii="Times New Roman" w:eastAsia="TimesNewRomanPSMT" w:hAnsi="Times New Roman" w:cs="Times New Roman"/>
          <w:sz w:val="24"/>
          <w:szCs w:val="24"/>
        </w:rPr>
        <w:t xml:space="preserve">одновременно с </w:t>
      </w:r>
      <w:r w:rsidR="00E11FB7" w:rsidRPr="00912C12">
        <w:rPr>
          <w:rFonts w:ascii="Times New Roman" w:eastAsia="TimesNewRomanPSMT" w:hAnsi="Times New Roman" w:cs="Times New Roman"/>
          <w:sz w:val="24"/>
          <w:szCs w:val="24"/>
        </w:rPr>
        <w:t>проектом решения о бюджете</w:t>
      </w:r>
      <w:r w:rsidRPr="00912C12">
        <w:rPr>
          <w:rFonts w:ascii="Times New Roman" w:eastAsia="TimesNewRomanPSMT" w:hAnsi="Times New Roman" w:cs="Times New Roman"/>
          <w:sz w:val="24"/>
          <w:szCs w:val="24"/>
        </w:rPr>
        <w:t xml:space="preserve">, соответствует </w:t>
      </w:r>
      <w:r w:rsidR="00E11FB7" w:rsidRPr="00912C12">
        <w:rPr>
          <w:rFonts w:ascii="Times New Roman" w:eastAsia="TimesNewRomanPSMT" w:hAnsi="Times New Roman" w:cs="Times New Roman"/>
          <w:sz w:val="24"/>
          <w:szCs w:val="24"/>
        </w:rPr>
        <w:t>требованиям Бюджетного кодекса Российской Федерации и Положения о бюджетном процессе.</w:t>
      </w:r>
    </w:p>
    <w:p w:rsidR="00E11FB7" w:rsidRPr="00912C12" w:rsidRDefault="00A00E3A" w:rsidP="00A00E3A">
      <w:pPr>
        <w:pStyle w:val="a3"/>
        <w:numPr>
          <w:ilvl w:val="0"/>
          <w:numId w:val="41"/>
        </w:numPr>
        <w:tabs>
          <w:tab w:val="left" w:pos="567"/>
          <w:tab w:val="left" w:pos="851"/>
        </w:tabs>
        <w:spacing w:after="0" w:line="240" w:lineRule="auto"/>
        <w:ind w:left="0" w:firstLine="567"/>
        <w:jc w:val="both"/>
        <w:rPr>
          <w:rFonts w:ascii="Times New Roman" w:eastAsia="Calibri" w:hAnsi="Times New Roman" w:cs="Times New Roman"/>
          <w:sz w:val="24"/>
          <w:szCs w:val="24"/>
        </w:rPr>
      </w:pPr>
      <w:r w:rsidRPr="00912C12">
        <w:rPr>
          <w:rFonts w:ascii="Times New Roman" w:eastAsia="TimesNewRomanPSMT" w:hAnsi="Times New Roman" w:cs="Times New Roman"/>
          <w:sz w:val="24"/>
          <w:szCs w:val="24"/>
        </w:rPr>
        <w:t>П</w:t>
      </w:r>
      <w:r w:rsidR="008C23BA" w:rsidRPr="00912C12">
        <w:rPr>
          <w:rFonts w:ascii="Times New Roman" w:eastAsia="TimesNewRomanPSMT" w:hAnsi="Times New Roman" w:cs="Times New Roman"/>
          <w:sz w:val="24"/>
          <w:szCs w:val="24"/>
        </w:rPr>
        <w:t xml:space="preserve">редставленный </w:t>
      </w:r>
      <w:r w:rsidR="00E11FB7" w:rsidRPr="00912C12">
        <w:rPr>
          <w:rFonts w:ascii="Times New Roman" w:eastAsia="TimesNewRomanPSMT" w:hAnsi="Times New Roman" w:cs="Times New Roman"/>
          <w:sz w:val="24"/>
          <w:szCs w:val="24"/>
        </w:rPr>
        <w:t>проект решения</w:t>
      </w:r>
      <w:r w:rsidR="00BD07DF">
        <w:rPr>
          <w:rFonts w:ascii="Times New Roman" w:eastAsia="TimesNewRomanPSMT" w:hAnsi="Times New Roman" w:cs="Times New Roman"/>
          <w:sz w:val="24"/>
          <w:szCs w:val="24"/>
        </w:rPr>
        <w:t xml:space="preserve"> о бюджете </w:t>
      </w:r>
      <w:r w:rsidR="008C23BA" w:rsidRPr="00912C12">
        <w:rPr>
          <w:rFonts w:ascii="Times New Roman" w:eastAsia="TimesNewRomanPSMT" w:hAnsi="Times New Roman" w:cs="Times New Roman"/>
          <w:sz w:val="24"/>
          <w:szCs w:val="24"/>
        </w:rPr>
        <w:t>ориентирован на реализацию</w:t>
      </w:r>
      <w:r w:rsidR="008C23BA" w:rsidRPr="00912C12">
        <w:rPr>
          <w:rFonts w:ascii="Times New Roman" w:eastAsia="TimesNewRomanPSMT" w:hAnsi="Times New Roman" w:cs="Times New Roman"/>
          <w:sz w:val="24"/>
          <w:szCs w:val="24"/>
        </w:rPr>
        <w:br/>
        <w:t xml:space="preserve">основных направлений бюджетной и налоговой политики </w:t>
      </w:r>
      <w:r w:rsidR="00E11FB7" w:rsidRPr="00912C12">
        <w:rPr>
          <w:rFonts w:ascii="Times New Roman" w:eastAsia="TimesNewRomanPSMT" w:hAnsi="Times New Roman" w:cs="Times New Roman"/>
          <w:sz w:val="24"/>
          <w:szCs w:val="24"/>
        </w:rPr>
        <w:t>МО «Нижнеилимский район»</w:t>
      </w:r>
      <w:r w:rsidR="008C23BA" w:rsidRPr="00912C12">
        <w:rPr>
          <w:rFonts w:ascii="Times New Roman" w:eastAsia="TimesNewRomanPSMT" w:hAnsi="Times New Roman" w:cs="Times New Roman"/>
          <w:sz w:val="24"/>
          <w:szCs w:val="24"/>
        </w:rPr>
        <w:br/>
        <w:t>на 202</w:t>
      </w:r>
      <w:r w:rsidR="00AE65BC" w:rsidRPr="00912C12">
        <w:rPr>
          <w:rFonts w:ascii="Times New Roman" w:eastAsia="TimesNewRomanPSMT" w:hAnsi="Times New Roman" w:cs="Times New Roman"/>
          <w:sz w:val="24"/>
          <w:szCs w:val="24"/>
        </w:rPr>
        <w:t>3</w:t>
      </w:r>
      <w:r w:rsidR="008C23BA" w:rsidRPr="00912C12">
        <w:rPr>
          <w:rFonts w:ascii="Times New Roman" w:eastAsia="TimesNewRomanPSMT" w:hAnsi="Times New Roman" w:cs="Times New Roman"/>
          <w:sz w:val="24"/>
          <w:szCs w:val="24"/>
        </w:rPr>
        <w:t xml:space="preserve"> год и на плановый период </w:t>
      </w:r>
      <w:r w:rsidR="00AE65BC" w:rsidRPr="00912C12">
        <w:rPr>
          <w:rFonts w:ascii="Times New Roman" w:eastAsia="TimesNewRomanPSMT" w:hAnsi="Times New Roman" w:cs="Times New Roman"/>
          <w:sz w:val="24"/>
          <w:szCs w:val="24"/>
        </w:rPr>
        <w:t>2024-2025</w:t>
      </w:r>
      <w:r w:rsidR="008C23BA" w:rsidRPr="00912C12">
        <w:rPr>
          <w:rFonts w:ascii="Times New Roman" w:eastAsia="TimesNewRomanPSMT" w:hAnsi="Times New Roman" w:cs="Times New Roman"/>
          <w:sz w:val="24"/>
          <w:szCs w:val="24"/>
        </w:rPr>
        <w:t xml:space="preserve"> годов, задачи</w:t>
      </w:r>
      <w:r w:rsidR="00AE65BC" w:rsidRPr="00912C12">
        <w:rPr>
          <w:rFonts w:ascii="Times New Roman" w:eastAsia="TimesNewRomanPSMT" w:hAnsi="Times New Roman" w:cs="Times New Roman"/>
          <w:sz w:val="24"/>
          <w:szCs w:val="24"/>
        </w:rPr>
        <w:t xml:space="preserve"> </w:t>
      </w:r>
      <w:r w:rsidR="008C23BA" w:rsidRPr="00912C12">
        <w:rPr>
          <w:rFonts w:ascii="Times New Roman" w:eastAsia="TimesNewRomanPSMT" w:hAnsi="Times New Roman" w:cs="Times New Roman"/>
          <w:sz w:val="24"/>
          <w:szCs w:val="24"/>
        </w:rPr>
        <w:t xml:space="preserve">и приоритеты которых утверждены постановлением </w:t>
      </w:r>
      <w:r w:rsidR="00E11FB7" w:rsidRPr="00912C12">
        <w:rPr>
          <w:rFonts w:ascii="Times New Roman" w:eastAsia="TimesNewRomanPSMT" w:hAnsi="Times New Roman" w:cs="Times New Roman"/>
          <w:sz w:val="24"/>
          <w:szCs w:val="24"/>
        </w:rPr>
        <w:t xml:space="preserve">администрации Нижнеилимского муниципального района от </w:t>
      </w:r>
      <w:r w:rsidR="00912C12">
        <w:rPr>
          <w:rFonts w:ascii="Times New Roman" w:eastAsia="TimesNewRomanPSMT" w:hAnsi="Times New Roman" w:cs="Times New Roman"/>
          <w:sz w:val="24"/>
          <w:szCs w:val="24"/>
        </w:rPr>
        <w:t>31.10.2022</w:t>
      </w:r>
      <w:r w:rsidR="00E11FB7" w:rsidRPr="00912C12">
        <w:rPr>
          <w:rFonts w:ascii="Times New Roman" w:eastAsia="TimesNewRomanPSMT" w:hAnsi="Times New Roman" w:cs="Times New Roman"/>
          <w:sz w:val="24"/>
          <w:szCs w:val="24"/>
        </w:rPr>
        <w:t xml:space="preserve"> № </w:t>
      </w:r>
      <w:r w:rsidR="00912C12">
        <w:rPr>
          <w:rFonts w:ascii="Times New Roman" w:eastAsia="TimesNewRomanPSMT" w:hAnsi="Times New Roman" w:cs="Times New Roman"/>
          <w:sz w:val="24"/>
          <w:szCs w:val="24"/>
        </w:rPr>
        <w:t>925</w:t>
      </w:r>
      <w:r w:rsidR="008C23BA" w:rsidRPr="00912C12">
        <w:rPr>
          <w:rFonts w:ascii="Times New Roman" w:eastAsia="TimesNewRomanPSMT" w:hAnsi="Times New Roman" w:cs="Times New Roman"/>
          <w:sz w:val="24"/>
          <w:szCs w:val="24"/>
        </w:rPr>
        <w:t>.</w:t>
      </w:r>
    </w:p>
    <w:p w:rsidR="00552BF5" w:rsidRPr="00552A8E" w:rsidRDefault="00534F16" w:rsidP="00A00E3A">
      <w:pPr>
        <w:pStyle w:val="a3"/>
        <w:numPr>
          <w:ilvl w:val="0"/>
          <w:numId w:val="41"/>
        </w:numPr>
        <w:tabs>
          <w:tab w:val="left" w:pos="851"/>
        </w:tabs>
        <w:spacing w:after="0" w:line="240" w:lineRule="auto"/>
        <w:ind w:left="0" w:firstLine="567"/>
        <w:jc w:val="both"/>
        <w:rPr>
          <w:rFonts w:ascii="Times New Roman" w:eastAsia="Calibri" w:hAnsi="Times New Roman" w:cs="Times New Roman"/>
          <w:sz w:val="24"/>
          <w:szCs w:val="24"/>
        </w:rPr>
      </w:pPr>
      <w:r w:rsidRPr="00A00E3A">
        <w:rPr>
          <w:rFonts w:ascii="Times New Roman" w:eastAsia="Calibri" w:hAnsi="Times New Roman" w:cs="Times New Roman"/>
          <w:sz w:val="24"/>
          <w:szCs w:val="24"/>
        </w:rPr>
        <w:t>Доходы на 202</w:t>
      </w:r>
      <w:r w:rsidR="00AE65BC">
        <w:rPr>
          <w:rFonts w:ascii="Times New Roman" w:eastAsia="Calibri" w:hAnsi="Times New Roman" w:cs="Times New Roman"/>
          <w:sz w:val="24"/>
          <w:szCs w:val="24"/>
        </w:rPr>
        <w:t>3</w:t>
      </w:r>
      <w:r w:rsidRPr="00A00E3A">
        <w:rPr>
          <w:rFonts w:ascii="Times New Roman" w:eastAsia="Calibri" w:hAnsi="Times New Roman" w:cs="Times New Roman"/>
          <w:sz w:val="24"/>
          <w:szCs w:val="24"/>
        </w:rPr>
        <w:t xml:space="preserve"> </w:t>
      </w:r>
      <w:r w:rsidR="0032182F">
        <w:rPr>
          <w:rFonts w:ascii="Times New Roman" w:eastAsia="Calibri" w:hAnsi="Times New Roman" w:cs="Times New Roman"/>
          <w:sz w:val="24"/>
          <w:szCs w:val="24"/>
        </w:rPr>
        <w:t xml:space="preserve">год </w:t>
      </w:r>
      <w:r w:rsidRPr="00A00E3A">
        <w:rPr>
          <w:rFonts w:ascii="Times New Roman" w:eastAsia="Calibri" w:hAnsi="Times New Roman" w:cs="Times New Roman"/>
          <w:sz w:val="24"/>
          <w:szCs w:val="24"/>
        </w:rPr>
        <w:t xml:space="preserve">прогнозируются в объеме </w:t>
      </w:r>
      <w:r w:rsidR="00912C12">
        <w:rPr>
          <w:rFonts w:ascii="Times New Roman" w:eastAsia="Calibri" w:hAnsi="Times New Roman" w:cs="Times New Roman"/>
          <w:sz w:val="24"/>
          <w:szCs w:val="24"/>
        </w:rPr>
        <w:t>2 645 258,2</w:t>
      </w:r>
      <w:r w:rsidRPr="00A00E3A">
        <w:rPr>
          <w:rFonts w:ascii="Times New Roman" w:eastAsia="Calibri" w:hAnsi="Times New Roman" w:cs="Times New Roman"/>
          <w:sz w:val="24"/>
          <w:szCs w:val="24"/>
        </w:rPr>
        <w:t xml:space="preserve"> тыс. рублей, что на </w:t>
      </w:r>
      <w:r w:rsidR="00912C12">
        <w:rPr>
          <w:rFonts w:ascii="Times New Roman" w:eastAsia="Calibri" w:hAnsi="Times New Roman" w:cs="Times New Roman"/>
          <w:sz w:val="24"/>
          <w:szCs w:val="24"/>
        </w:rPr>
        <w:t>426 052,7</w:t>
      </w:r>
      <w:r w:rsidRPr="00A00E3A">
        <w:rPr>
          <w:rFonts w:ascii="Times New Roman" w:eastAsia="Calibri" w:hAnsi="Times New Roman" w:cs="Times New Roman"/>
          <w:sz w:val="24"/>
          <w:szCs w:val="24"/>
        </w:rPr>
        <w:t xml:space="preserve"> тыс. рублей (-</w:t>
      </w:r>
      <w:r w:rsidR="00912C12">
        <w:rPr>
          <w:rFonts w:ascii="Times New Roman" w:eastAsia="Calibri" w:hAnsi="Times New Roman" w:cs="Times New Roman"/>
          <w:sz w:val="24"/>
          <w:szCs w:val="24"/>
        </w:rPr>
        <w:t>13,9</w:t>
      </w:r>
      <w:r w:rsidRPr="00A00E3A">
        <w:rPr>
          <w:rFonts w:ascii="Times New Roman" w:eastAsia="Calibri" w:hAnsi="Times New Roman" w:cs="Times New Roman"/>
          <w:sz w:val="24"/>
          <w:szCs w:val="24"/>
        </w:rPr>
        <w:t>%)</w:t>
      </w:r>
      <w:r w:rsidR="00BD0A7C" w:rsidRPr="00A00E3A">
        <w:rPr>
          <w:rFonts w:ascii="Times New Roman" w:eastAsia="Calibri" w:hAnsi="Times New Roman" w:cs="Times New Roman"/>
          <w:sz w:val="24"/>
          <w:szCs w:val="24"/>
        </w:rPr>
        <w:t xml:space="preserve"> меньше ожидаемых поступлений 202</w:t>
      </w:r>
      <w:r w:rsidR="00912C12">
        <w:rPr>
          <w:rFonts w:ascii="Times New Roman" w:eastAsia="Calibri" w:hAnsi="Times New Roman" w:cs="Times New Roman"/>
          <w:sz w:val="24"/>
          <w:szCs w:val="24"/>
        </w:rPr>
        <w:t xml:space="preserve">2 года. </w:t>
      </w:r>
      <w:r w:rsidR="00BD0A7C" w:rsidRPr="00A00E3A">
        <w:rPr>
          <w:rFonts w:ascii="Times New Roman" w:eastAsia="Calibri" w:hAnsi="Times New Roman" w:cs="Times New Roman"/>
          <w:sz w:val="24"/>
          <w:szCs w:val="24"/>
        </w:rPr>
        <w:t>Доходы на 202</w:t>
      </w:r>
      <w:r w:rsidR="00912C12">
        <w:rPr>
          <w:rFonts w:ascii="Times New Roman" w:eastAsia="Calibri" w:hAnsi="Times New Roman" w:cs="Times New Roman"/>
          <w:sz w:val="24"/>
          <w:szCs w:val="24"/>
        </w:rPr>
        <w:t>4</w:t>
      </w:r>
      <w:r w:rsidR="00BD0A7C" w:rsidRPr="00A00E3A">
        <w:rPr>
          <w:rFonts w:ascii="Times New Roman" w:eastAsia="Calibri" w:hAnsi="Times New Roman" w:cs="Times New Roman"/>
          <w:sz w:val="24"/>
          <w:szCs w:val="24"/>
        </w:rPr>
        <w:t xml:space="preserve"> год </w:t>
      </w:r>
      <w:r w:rsidR="00BD0A7C" w:rsidRPr="00552A8E">
        <w:rPr>
          <w:rFonts w:ascii="Times New Roman" w:eastAsia="Calibri" w:hAnsi="Times New Roman" w:cs="Times New Roman"/>
          <w:sz w:val="24"/>
          <w:szCs w:val="24"/>
        </w:rPr>
        <w:t xml:space="preserve">предложены в объеме </w:t>
      </w:r>
      <w:r w:rsidR="00912C12" w:rsidRPr="00552A8E">
        <w:rPr>
          <w:rFonts w:ascii="Times New Roman" w:eastAsia="Calibri" w:hAnsi="Times New Roman" w:cs="Times New Roman"/>
          <w:sz w:val="24"/>
          <w:szCs w:val="24"/>
        </w:rPr>
        <w:t>2 499 986,5</w:t>
      </w:r>
      <w:r w:rsidR="00BD0A7C" w:rsidRPr="00552A8E">
        <w:rPr>
          <w:rFonts w:ascii="Times New Roman" w:eastAsia="Calibri" w:hAnsi="Times New Roman" w:cs="Times New Roman"/>
          <w:sz w:val="24"/>
          <w:szCs w:val="24"/>
        </w:rPr>
        <w:t xml:space="preserve"> тыс. рублей, на 2024 год – </w:t>
      </w:r>
      <w:r w:rsidR="00912C12" w:rsidRPr="00552A8E">
        <w:rPr>
          <w:rFonts w:ascii="Times New Roman" w:eastAsia="Calibri" w:hAnsi="Times New Roman" w:cs="Times New Roman"/>
          <w:sz w:val="24"/>
          <w:szCs w:val="24"/>
        </w:rPr>
        <w:t>2 538 506,1</w:t>
      </w:r>
      <w:r w:rsidR="00BD0A7C" w:rsidRPr="00552A8E">
        <w:rPr>
          <w:rFonts w:ascii="Times New Roman" w:eastAsia="Calibri" w:hAnsi="Times New Roman" w:cs="Times New Roman"/>
          <w:sz w:val="24"/>
          <w:szCs w:val="24"/>
        </w:rPr>
        <w:t xml:space="preserve"> тыс. рублей.</w:t>
      </w:r>
    </w:p>
    <w:p w:rsidR="00432D0A" w:rsidRDefault="000F437C" w:rsidP="00432D0A">
      <w:pPr>
        <w:pStyle w:val="a3"/>
        <w:tabs>
          <w:tab w:val="left" w:pos="851"/>
        </w:tabs>
        <w:spacing w:after="0" w:line="240" w:lineRule="auto"/>
        <w:ind w:left="0" w:firstLine="567"/>
        <w:jc w:val="both"/>
        <w:rPr>
          <w:rFonts w:ascii="Times New Roman" w:hAnsi="Times New Roman" w:cs="Times New Roman"/>
          <w:sz w:val="24"/>
          <w:szCs w:val="24"/>
        </w:rPr>
      </w:pPr>
      <w:r w:rsidRPr="00552A8E">
        <w:rPr>
          <w:rFonts w:ascii="Times New Roman" w:hAnsi="Times New Roman" w:cs="Times New Roman"/>
          <w:sz w:val="24"/>
          <w:szCs w:val="24"/>
        </w:rPr>
        <w:t xml:space="preserve">Контрольно-счетная палата Нижнеилимского муниципального </w:t>
      </w:r>
      <w:r w:rsidR="00F318EF" w:rsidRPr="00552A8E">
        <w:rPr>
          <w:rFonts w:ascii="Times New Roman" w:hAnsi="Times New Roman" w:cs="Times New Roman"/>
          <w:sz w:val="24"/>
          <w:szCs w:val="24"/>
        </w:rPr>
        <w:t>района обращает</w:t>
      </w:r>
      <w:r w:rsidR="00552BF5" w:rsidRPr="00552A8E">
        <w:rPr>
          <w:rFonts w:ascii="Times New Roman" w:hAnsi="Times New Roman" w:cs="Times New Roman"/>
          <w:sz w:val="24"/>
          <w:szCs w:val="24"/>
        </w:rPr>
        <w:t xml:space="preserve"> внимание на необходимость повышения качества</w:t>
      </w:r>
      <w:r w:rsidR="00912C12" w:rsidRPr="00552A8E">
        <w:rPr>
          <w:rFonts w:ascii="Times New Roman" w:hAnsi="Times New Roman" w:cs="Times New Roman"/>
          <w:sz w:val="24"/>
          <w:szCs w:val="24"/>
        </w:rPr>
        <w:t xml:space="preserve"> </w:t>
      </w:r>
      <w:r w:rsidR="00552BF5" w:rsidRPr="00552A8E">
        <w:rPr>
          <w:rFonts w:ascii="Times New Roman" w:hAnsi="Times New Roman" w:cs="Times New Roman"/>
          <w:sz w:val="24"/>
          <w:szCs w:val="24"/>
        </w:rPr>
        <w:t>администрирования доходов районного бюджета и предлагает проанализировать действующие</w:t>
      </w:r>
      <w:r w:rsidR="00BD07DF" w:rsidRPr="00552A8E">
        <w:rPr>
          <w:rFonts w:ascii="Times New Roman" w:hAnsi="Times New Roman" w:cs="Times New Roman"/>
          <w:sz w:val="24"/>
          <w:szCs w:val="24"/>
        </w:rPr>
        <w:t xml:space="preserve"> </w:t>
      </w:r>
      <w:r w:rsidR="00552BF5" w:rsidRPr="00552A8E">
        <w:rPr>
          <w:rFonts w:ascii="Times New Roman" w:hAnsi="Times New Roman" w:cs="Times New Roman"/>
          <w:sz w:val="24"/>
          <w:szCs w:val="24"/>
        </w:rPr>
        <w:t xml:space="preserve">методики в соответствии с положениями, </w:t>
      </w:r>
      <w:r w:rsidR="00D2600C" w:rsidRPr="00552A8E">
        <w:rPr>
          <w:rFonts w:ascii="Times New Roman" w:hAnsi="Times New Roman" w:cs="Times New Roman"/>
          <w:sz w:val="24"/>
          <w:szCs w:val="24"/>
        </w:rPr>
        <w:t xml:space="preserve">определенными </w:t>
      </w:r>
      <w:r w:rsidR="00D2600C" w:rsidRPr="00552A8E">
        <w:rPr>
          <w:rFonts w:ascii="Times New Roman" w:eastAsia="Calibri" w:hAnsi="Times New Roman" w:cs="Times New Roman"/>
          <w:sz w:val="24"/>
          <w:szCs w:val="24"/>
        </w:rPr>
        <w:t xml:space="preserve">Общими требованиями к методике прогнозирования поступления доходов. </w:t>
      </w:r>
    </w:p>
    <w:p w:rsidR="001B2D45" w:rsidRPr="001B2D45" w:rsidRDefault="001B2D45" w:rsidP="00432D0A">
      <w:pPr>
        <w:pStyle w:val="a3"/>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По-прежнему</w:t>
      </w:r>
      <w:r w:rsidR="00E84720">
        <w:rPr>
          <w:rFonts w:ascii="Times New Roman" w:hAnsi="Times New Roman" w:cs="Times New Roman"/>
          <w:sz w:val="24"/>
          <w:szCs w:val="24"/>
        </w:rPr>
        <w:t>,</w:t>
      </w:r>
      <w:r>
        <w:rPr>
          <w:rFonts w:ascii="Times New Roman" w:hAnsi="Times New Roman" w:cs="Times New Roman"/>
          <w:sz w:val="24"/>
          <w:szCs w:val="24"/>
        </w:rPr>
        <w:t xml:space="preserve"> существуют недо</w:t>
      </w:r>
      <w:r w:rsidR="00E84720">
        <w:rPr>
          <w:rFonts w:ascii="Times New Roman" w:hAnsi="Times New Roman" w:cs="Times New Roman"/>
          <w:sz w:val="24"/>
          <w:szCs w:val="24"/>
        </w:rPr>
        <w:t>статки прогнозирования доходов бюджета района главными администраторами доходов, а также недостатки практического применения собственных методик.</w:t>
      </w:r>
      <w:r w:rsidR="00E84720" w:rsidRPr="00E84720">
        <w:rPr>
          <w:rFonts w:ascii="Times New Roman" w:hAnsi="Times New Roman" w:cs="Times New Roman"/>
          <w:sz w:val="24"/>
          <w:szCs w:val="24"/>
        </w:rPr>
        <w:t xml:space="preserve"> </w:t>
      </w:r>
      <w:r w:rsidR="00E84720" w:rsidRPr="001B2D45">
        <w:rPr>
          <w:rFonts w:ascii="Times New Roman" w:hAnsi="Times New Roman" w:cs="Times New Roman"/>
          <w:sz w:val="24"/>
          <w:szCs w:val="24"/>
        </w:rPr>
        <w:t>В нарушение пункта 2 Общих требований к методике прогнозирования поступлений доходов в бюджеты бюджетной системы Российской Федерации, утвержденных постановлением Правительства РФ от 23.06.2016 № 574, методики главных администраторов доходов утверждены без согласования с Финансовым управлением администрации НМР.</w:t>
      </w:r>
    </w:p>
    <w:p w:rsidR="00C52516" w:rsidRDefault="00B8252B" w:rsidP="00026213">
      <w:pPr>
        <w:pStyle w:val="a3"/>
        <w:numPr>
          <w:ilvl w:val="0"/>
          <w:numId w:val="41"/>
        </w:numPr>
        <w:tabs>
          <w:tab w:val="left" w:pos="851"/>
        </w:tabs>
        <w:spacing w:after="0" w:line="240" w:lineRule="auto"/>
        <w:ind w:left="0" w:firstLine="567"/>
        <w:jc w:val="both"/>
        <w:rPr>
          <w:rFonts w:ascii="Times New Roman" w:eastAsia="Calibri" w:hAnsi="Times New Roman" w:cs="Times New Roman"/>
          <w:sz w:val="24"/>
          <w:szCs w:val="24"/>
        </w:rPr>
      </w:pPr>
      <w:r w:rsidRPr="00552A8E">
        <w:rPr>
          <w:rFonts w:ascii="Times New Roman" w:eastAsia="Calibri" w:hAnsi="Times New Roman" w:cs="Times New Roman"/>
          <w:sz w:val="24"/>
          <w:szCs w:val="24"/>
        </w:rPr>
        <w:t>Бюджет района по расходам на 202</w:t>
      </w:r>
      <w:r w:rsidR="00912C12" w:rsidRPr="00552A8E">
        <w:rPr>
          <w:rFonts w:ascii="Times New Roman" w:eastAsia="Calibri" w:hAnsi="Times New Roman" w:cs="Times New Roman"/>
          <w:sz w:val="24"/>
          <w:szCs w:val="24"/>
        </w:rPr>
        <w:t>3</w:t>
      </w:r>
      <w:r>
        <w:rPr>
          <w:rFonts w:ascii="Times New Roman" w:eastAsia="Calibri" w:hAnsi="Times New Roman" w:cs="Times New Roman"/>
          <w:sz w:val="24"/>
          <w:szCs w:val="24"/>
        </w:rPr>
        <w:t xml:space="preserve"> год и на плановый период 202</w:t>
      </w:r>
      <w:r w:rsidR="00E84720">
        <w:rPr>
          <w:rFonts w:ascii="Times New Roman" w:eastAsia="Calibri" w:hAnsi="Times New Roman" w:cs="Times New Roman"/>
          <w:sz w:val="24"/>
          <w:szCs w:val="24"/>
        </w:rPr>
        <w:t>4</w:t>
      </w:r>
      <w:r>
        <w:rPr>
          <w:rFonts w:ascii="Times New Roman" w:eastAsia="Calibri" w:hAnsi="Times New Roman" w:cs="Times New Roman"/>
          <w:sz w:val="24"/>
          <w:szCs w:val="24"/>
        </w:rPr>
        <w:t xml:space="preserve"> и 202</w:t>
      </w:r>
      <w:r w:rsidR="00E84720">
        <w:rPr>
          <w:rFonts w:ascii="Times New Roman" w:eastAsia="Calibri" w:hAnsi="Times New Roman" w:cs="Times New Roman"/>
          <w:sz w:val="24"/>
          <w:szCs w:val="24"/>
        </w:rPr>
        <w:t>5</w:t>
      </w:r>
      <w:r>
        <w:rPr>
          <w:rFonts w:ascii="Times New Roman" w:eastAsia="Calibri" w:hAnsi="Times New Roman" w:cs="Times New Roman"/>
          <w:sz w:val="24"/>
          <w:szCs w:val="24"/>
        </w:rPr>
        <w:t xml:space="preserve"> годов в суммах соответственно </w:t>
      </w:r>
      <w:r w:rsidR="00912C12">
        <w:rPr>
          <w:rFonts w:ascii="Times New Roman" w:eastAsia="Calibri" w:hAnsi="Times New Roman" w:cs="Times New Roman"/>
          <w:sz w:val="24"/>
          <w:szCs w:val="24"/>
        </w:rPr>
        <w:t>2 724 694,2</w:t>
      </w:r>
      <w:r>
        <w:rPr>
          <w:rFonts w:ascii="Times New Roman" w:eastAsia="Calibri" w:hAnsi="Times New Roman" w:cs="Times New Roman"/>
          <w:sz w:val="24"/>
          <w:szCs w:val="24"/>
        </w:rPr>
        <w:t xml:space="preserve"> тыс. рублей, </w:t>
      </w:r>
      <w:r w:rsidR="00912C12">
        <w:rPr>
          <w:rFonts w:ascii="Times New Roman" w:eastAsia="Calibri" w:hAnsi="Times New Roman" w:cs="Times New Roman"/>
          <w:sz w:val="24"/>
          <w:szCs w:val="24"/>
        </w:rPr>
        <w:t>2 566 790,0</w:t>
      </w:r>
      <w:r>
        <w:rPr>
          <w:rFonts w:ascii="Times New Roman" w:eastAsia="Calibri" w:hAnsi="Times New Roman" w:cs="Times New Roman"/>
          <w:sz w:val="24"/>
          <w:szCs w:val="24"/>
        </w:rPr>
        <w:t xml:space="preserve"> тыс. рублей и </w:t>
      </w:r>
      <w:r w:rsidR="00912C12">
        <w:rPr>
          <w:rFonts w:ascii="Times New Roman" w:eastAsia="Calibri" w:hAnsi="Times New Roman" w:cs="Times New Roman"/>
          <w:sz w:val="24"/>
          <w:szCs w:val="24"/>
        </w:rPr>
        <w:t>2 615 428,0</w:t>
      </w:r>
      <w:r w:rsidR="00C52516">
        <w:rPr>
          <w:rFonts w:ascii="Times New Roman" w:eastAsia="Calibri" w:hAnsi="Times New Roman" w:cs="Times New Roman"/>
          <w:sz w:val="24"/>
          <w:szCs w:val="24"/>
        </w:rPr>
        <w:t xml:space="preserve"> тыс. рублей сформирован в соответствии с расходными обязательствами и обоснован при условии обеспечения полноты освоения бюджетных ассигнований, экономного и эффективного расходования бюджетных средств.</w:t>
      </w:r>
    </w:p>
    <w:p w:rsidR="007550E7" w:rsidRPr="00552A8E" w:rsidRDefault="00FD1DBE" w:rsidP="007550E7">
      <w:pPr>
        <w:pStyle w:val="a3"/>
        <w:numPr>
          <w:ilvl w:val="0"/>
          <w:numId w:val="41"/>
        </w:numPr>
        <w:tabs>
          <w:tab w:val="left" w:pos="851"/>
          <w:tab w:val="left" w:pos="993"/>
        </w:tabs>
        <w:autoSpaceDE w:val="0"/>
        <w:autoSpaceDN w:val="0"/>
        <w:adjustRightInd w:val="0"/>
        <w:spacing w:after="0" w:line="240" w:lineRule="auto"/>
        <w:ind w:left="0" w:firstLine="709"/>
        <w:jc w:val="both"/>
        <w:rPr>
          <w:rFonts w:ascii="Times" w:hAnsi="Times"/>
          <w:sz w:val="24"/>
          <w:szCs w:val="24"/>
        </w:rPr>
      </w:pPr>
      <w:r w:rsidRPr="007550E7">
        <w:rPr>
          <w:rFonts w:ascii="Times" w:hAnsi="Times"/>
          <w:bCs/>
          <w:sz w:val="24"/>
          <w:szCs w:val="24"/>
        </w:rPr>
        <w:t xml:space="preserve">Контрольно-счетная </w:t>
      </w:r>
      <w:r w:rsidRPr="00552A8E">
        <w:rPr>
          <w:rFonts w:ascii="Times" w:hAnsi="Times"/>
          <w:bCs/>
          <w:sz w:val="24"/>
          <w:szCs w:val="24"/>
        </w:rPr>
        <w:t>палата отмечает о необходимости повышения уровня главными распорядителями бюджетных средств кассового исполнения расходов районного бюджета и, соответственно, сокращение «переходящих» остатков средств.</w:t>
      </w:r>
    </w:p>
    <w:p w:rsidR="007550E7" w:rsidRPr="00552A8E" w:rsidRDefault="00FD1DBE" w:rsidP="007550E7">
      <w:pPr>
        <w:pStyle w:val="a3"/>
        <w:tabs>
          <w:tab w:val="left" w:pos="851"/>
        </w:tabs>
        <w:autoSpaceDE w:val="0"/>
        <w:autoSpaceDN w:val="0"/>
        <w:adjustRightInd w:val="0"/>
        <w:spacing w:after="0" w:line="240" w:lineRule="auto"/>
        <w:ind w:left="0" w:firstLine="709"/>
        <w:jc w:val="both"/>
        <w:rPr>
          <w:rFonts w:ascii="Times" w:hAnsi="Times"/>
          <w:sz w:val="24"/>
          <w:szCs w:val="24"/>
        </w:rPr>
      </w:pPr>
      <w:r w:rsidRPr="00552A8E">
        <w:rPr>
          <w:rFonts w:ascii="Times" w:hAnsi="Times"/>
          <w:bCs/>
          <w:sz w:val="24"/>
          <w:szCs w:val="24"/>
        </w:rPr>
        <w:t xml:space="preserve">По итогам 2021 года </w:t>
      </w:r>
      <w:r w:rsidRPr="00552A8E">
        <w:rPr>
          <w:rFonts w:ascii="Times" w:hAnsi="Times"/>
          <w:sz w:val="24"/>
          <w:szCs w:val="24"/>
        </w:rPr>
        <w:t>общий объем неисполненных бюджетных назначений составил 124 238,4 тыс. рублей или 5% от общего объема расходов</w:t>
      </w:r>
      <w:r w:rsidR="007550E7" w:rsidRPr="00552A8E">
        <w:rPr>
          <w:rFonts w:ascii="Times" w:hAnsi="Times"/>
          <w:sz w:val="24"/>
          <w:szCs w:val="24"/>
        </w:rPr>
        <w:t xml:space="preserve"> Наибольшее неисполнение расходов отмечается по разделам бюджетной классификации расходов:</w:t>
      </w:r>
    </w:p>
    <w:p w:rsidR="007550E7" w:rsidRPr="00552A8E" w:rsidRDefault="007550E7" w:rsidP="007550E7">
      <w:pPr>
        <w:ind w:firstLine="709"/>
        <w:jc w:val="both"/>
        <w:rPr>
          <w:rFonts w:ascii="Times" w:hAnsi="Times"/>
        </w:rPr>
      </w:pPr>
      <w:r w:rsidRPr="00552A8E">
        <w:rPr>
          <w:rFonts w:ascii="Times" w:hAnsi="Times"/>
        </w:rPr>
        <w:t xml:space="preserve">«Национальная экономика» (13 697,9 тыс. рублей), </w:t>
      </w:r>
    </w:p>
    <w:p w:rsidR="007550E7" w:rsidRPr="00552A8E" w:rsidRDefault="007550E7" w:rsidP="007550E7">
      <w:pPr>
        <w:ind w:firstLine="709"/>
        <w:jc w:val="both"/>
        <w:rPr>
          <w:rFonts w:ascii="Times" w:hAnsi="Times"/>
        </w:rPr>
      </w:pPr>
      <w:r w:rsidRPr="00552A8E">
        <w:rPr>
          <w:rFonts w:ascii="Times" w:hAnsi="Times"/>
        </w:rPr>
        <w:t>«Жилищно-коммунальное хозяйство» (4 623,3 тыс. рублей),</w:t>
      </w:r>
    </w:p>
    <w:p w:rsidR="007550E7" w:rsidRPr="00552A8E" w:rsidRDefault="007550E7" w:rsidP="007550E7">
      <w:pPr>
        <w:ind w:firstLine="709"/>
        <w:jc w:val="both"/>
        <w:rPr>
          <w:rFonts w:ascii="Times" w:hAnsi="Times"/>
        </w:rPr>
      </w:pPr>
      <w:r w:rsidRPr="00552A8E">
        <w:rPr>
          <w:rFonts w:ascii="Times" w:hAnsi="Times"/>
        </w:rPr>
        <w:t xml:space="preserve">Уровень исполнения расходов по указанным разделам по состоянию </w:t>
      </w:r>
      <w:r w:rsidRPr="00552A8E">
        <w:rPr>
          <w:rFonts w:ascii="Times" w:hAnsi="Times"/>
          <w:b/>
        </w:rPr>
        <w:t>на 01.11.2022 года</w:t>
      </w:r>
      <w:r w:rsidRPr="00552A8E">
        <w:rPr>
          <w:rFonts w:ascii="Times" w:hAnsi="Times"/>
        </w:rPr>
        <w:t xml:space="preserve"> составляет </w:t>
      </w:r>
      <w:r w:rsidRPr="00552A8E">
        <w:rPr>
          <w:rFonts w:ascii="Times" w:hAnsi="Times"/>
          <w:b/>
        </w:rPr>
        <w:t>50,5%, 52%</w:t>
      </w:r>
      <w:r w:rsidRPr="00552A8E">
        <w:rPr>
          <w:rFonts w:ascii="Times" w:hAnsi="Times"/>
        </w:rPr>
        <w:t>, соответственно, при уровне исполнения в целом расходов районного бюджета 71%. Также низкий процент исполнения наблюдается по разделу «Охрана окружающей среды» -</w:t>
      </w:r>
      <w:r w:rsidRPr="00552A8E">
        <w:rPr>
          <w:rFonts w:ascii="Times" w:hAnsi="Times"/>
          <w:b/>
        </w:rPr>
        <w:t>3,7%</w:t>
      </w:r>
      <w:r w:rsidRPr="00552A8E">
        <w:rPr>
          <w:rFonts w:ascii="Times" w:hAnsi="Times"/>
        </w:rPr>
        <w:t xml:space="preserve"> и «Физическая культура и спорт» - </w:t>
      </w:r>
      <w:r w:rsidRPr="00552A8E">
        <w:rPr>
          <w:rFonts w:ascii="Times" w:hAnsi="Times"/>
          <w:b/>
        </w:rPr>
        <w:t>14,3%</w:t>
      </w:r>
    </w:p>
    <w:p w:rsidR="00A6511C" w:rsidRPr="00F73538" w:rsidRDefault="00A6511C" w:rsidP="00F73538">
      <w:pPr>
        <w:pStyle w:val="a3"/>
        <w:numPr>
          <w:ilvl w:val="0"/>
          <w:numId w:val="41"/>
        </w:numPr>
        <w:tabs>
          <w:tab w:val="left" w:pos="567"/>
          <w:tab w:val="left" w:pos="851"/>
          <w:tab w:val="left" w:pos="993"/>
        </w:tabs>
        <w:spacing w:after="0" w:line="240" w:lineRule="auto"/>
        <w:ind w:left="0" w:firstLine="709"/>
        <w:jc w:val="both"/>
        <w:rPr>
          <w:rFonts w:ascii="Times New Roman" w:eastAsia="TimesNewRomanPSMT" w:hAnsi="Times New Roman" w:cs="Times New Roman"/>
          <w:color w:val="000000"/>
          <w:sz w:val="24"/>
          <w:szCs w:val="24"/>
        </w:rPr>
      </w:pPr>
      <w:r w:rsidRPr="00552A8E">
        <w:rPr>
          <w:rFonts w:ascii="Times" w:hAnsi="Times" w:cs="Times New Roman"/>
          <w:sz w:val="24"/>
          <w:szCs w:val="24"/>
        </w:rPr>
        <w:t>Одним из основных подходов к формированию объема</w:t>
      </w:r>
      <w:r w:rsidRPr="00534F16">
        <w:rPr>
          <w:rFonts w:ascii="Times New Roman" w:hAnsi="Times New Roman" w:cs="Times New Roman"/>
          <w:sz w:val="24"/>
          <w:szCs w:val="24"/>
        </w:rPr>
        <w:t xml:space="preserve"> и структуры расходов проекта </w:t>
      </w:r>
      <w:r w:rsidRPr="00F73538">
        <w:rPr>
          <w:rFonts w:ascii="Times New Roman" w:hAnsi="Times New Roman" w:cs="Times New Roman"/>
          <w:sz w:val="24"/>
          <w:szCs w:val="24"/>
        </w:rPr>
        <w:t>решения о бюджете на 202</w:t>
      </w:r>
      <w:r w:rsidR="00912C12" w:rsidRPr="00F73538">
        <w:rPr>
          <w:rFonts w:ascii="Times New Roman" w:hAnsi="Times New Roman" w:cs="Times New Roman"/>
          <w:sz w:val="24"/>
          <w:szCs w:val="24"/>
        </w:rPr>
        <w:t>3</w:t>
      </w:r>
      <w:r w:rsidRPr="00F73538">
        <w:rPr>
          <w:rFonts w:ascii="Times New Roman" w:hAnsi="Times New Roman" w:cs="Times New Roman"/>
          <w:sz w:val="24"/>
          <w:szCs w:val="24"/>
        </w:rPr>
        <w:t>-202</w:t>
      </w:r>
      <w:r w:rsidR="00912C12" w:rsidRPr="00F73538">
        <w:rPr>
          <w:rFonts w:ascii="Times New Roman" w:hAnsi="Times New Roman" w:cs="Times New Roman"/>
          <w:sz w:val="24"/>
          <w:szCs w:val="24"/>
        </w:rPr>
        <w:t>5</w:t>
      </w:r>
      <w:r w:rsidRPr="00F73538">
        <w:rPr>
          <w:rFonts w:ascii="Times New Roman" w:hAnsi="Times New Roman" w:cs="Times New Roman"/>
          <w:sz w:val="24"/>
          <w:szCs w:val="24"/>
        </w:rPr>
        <w:t xml:space="preserve"> годы останется сохранение </w:t>
      </w:r>
      <w:r w:rsidRPr="00F73538">
        <w:rPr>
          <w:rFonts w:ascii="Times New Roman" w:hAnsi="Times New Roman" w:cs="Times New Roman"/>
          <w:b/>
          <w:sz w:val="24"/>
          <w:szCs w:val="24"/>
        </w:rPr>
        <w:t>программного принципа формирования расходов</w:t>
      </w:r>
      <w:r w:rsidRPr="00F73538">
        <w:rPr>
          <w:rFonts w:ascii="Times New Roman" w:hAnsi="Times New Roman" w:cs="Times New Roman"/>
          <w:sz w:val="24"/>
          <w:szCs w:val="24"/>
        </w:rPr>
        <w:t xml:space="preserve">. </w:t>
      </w:r>
      <w:r w:rsidRPr="00F73538">
        <w:rPr>
          <w:rFonts w:ascii="Times New Roman" w:eastAsia="TimesNewRomanPSMT" w:hAnsi="Times New Roman" w:cs="Times New Roman"/>
          <w:color w:val="000000"/>
          <w:sz w:val="24"/>
          <w:szCs w:val="24"/>
        </w:rPr>
        <w:t xml:space="preserve">Формирование расходов районного бюджета на </w:t>
      </w:r>
      <w:r w:rsidR="00912C12" w:rsidRPr="00F73538">
        <w:rPr>
          <w:rFonts w:ascii="Times New Roman" w:eastAsia="TimesNewRomanPSMT" w:hAnsi="Times New Roman" w:cs="Times New Roman"/>
          <w:color w:val="000000"/>
          <w:sz w:val="24"/>
          <w:szCs w:val="24"/>
        </w:rPr>
        <w:t>2023-2025 годы</w:t>
      </w:r>
      <w:r w:rsidRPr="00F73538">
        <w:rPr>
          <w:rFonts w:ascii="Times New Roman" w:eastAsia="TimesNewRomanPSMT" w:hAnsi="Times New Roman" w:cs="Times New Roman"/>
          <w:color w:val="000000"/>
          <w:sz w:val="24"/>
          <w:szCs w:val="24"/>
        </w:rPr>
        <w:t xml:space="preserve"> осуществлено в программной структуре</w:t>
      </w:r>
      <w:r w:rsidR="00912C12" w:rsidRPr="00F73538">
        <w:rPr>
          <w:rFonts w:ascii="Times New Roman" w:eastAsia="TimesNewRomanPSMT" w:hAnsi="Times New Roman" w:cs="Times New Roman"/>
          <w:color w:val="000000"/>
          <w:sz w:val="24"/>
          <w:szCs w:val="24"/>
        </w:rPr>
        <w:t xml:space="preserve"> </w:t>
      </w:r>
      <w:r w:rsidRPr="00F73538">
        <w:rPr>
          <w:rFonts w:ascii="Times New Roman" w:eastAsia="TimesNewRomanPSMT" w:hAnsi="Times New Roman" w:cs="Times New Roman"/>
          <w:color w:val="000000"/>
          <w:sz w:val="24"/>
          <w:szCs w:val="24"/>
        </w:rPr>
        <w:t>расходов на основе 1</w:t>
      </w:r>
      <w:r w:rsidR="00912C12" w:rsidRPr="00F73538">
        <w:rPr>
          <w:rFonts w:ascii="Times New Roman" w:eastAsia="TimesNewRomanPSMT" w:hAnsi="Times New Roman" w:cs="Times New Roman"/>
          <w:color w:val="000000"/>
          <w:sz w:val="24"/>
          <w:szCs w:val="24"/>
        </w:rPr>
        <w:t>9</w:t>
      </w:r>
      <w:r w:rsidRPr="00F73538">
        <w:rPr>
          <w:rFonts w:ascii="Times New Roman" w:eastAsia="TimesNewRomanPSMT" w:hAnsi="Times New Roman" w:cs="Times New Roman"/>
          <w:color w:val="000000"/>
          <w:sz w:val="24"/>
          <w:szCs w:val="24"/>
        </w:rPr>
        <w:t xml:space="preserve"> муниципальных программ, утвержденных администрацией Нижнеилимского муниципального района.</w:t>
      </w:r>
    </w:p>
    <w:p w:rsidR="007550E7" w:rsidRPr="00F73538" w:rsidRDefault="00F73538" w:rsidP="00F73538">
      <w:pPr>
        <w:tabs>
          <w:tab w:val="left" w:pos="851"/>
        </w:tabs>
        <w:ind w:firstLine="709"/>
        <w:jc w:val="both"/>
        <w:rPr>
          <w:color w:val="000000"/>
        </w:rPr>
      </w:pPr>
      <w:r w:rsidRPr="00F73538">
        <w:t>П</w:t>
      </w:r>
      <w:r w:rsidR="00A6511C" w:rsidRPr="00F73538">
        <w:t xml:space="preserve">роектом </w:t>
      </w:r>
      <w:r w:rsidR="00534F16" w:rsidRPr="00F73538">
        <w:t>решения о</w:t>
      </w:r>
      <w:r w:rsidR="00A6511C" w:rsidRPr="00F73538">
        <w:t xml:space="preserve"> бюджете не предусмотрены средства на финансовое обеспечение </w:t>
      </w:r>
      <w:r w:rsidR="00912C12" w:rsidRPr="00F73538">
        <w:rPr>
          <w:b/>
        </w:rPr>
        <w:t>5</w:t>
      </w:r>
      <w:r w:rsidR="00A6511C" w:rsidRPr="00F73538">
        <w:rPr>
          <w:b/>
        </w:rPr>
        <w:t xml:space="preserve"> муниципальных программ</w:t>
      </w:r>
      <w:r w:rsidR="00617F18" w:rsidRPr="00F73538">
        <w:t xml:space="preserve">. </w:t>
      </w:r>
    </w:p>
    <w:p w:rsidR="007550E7" w:rsidRPr="00547926" w:rsidRDefault="007550E7" w:rsidP="00F73538">
      <w:pPr>
        <w:shd w:val="clear" w:color="auto" w:fill="FFFFFF"/>
        <w:ind w:firstLine="709"/>
        <w:jc w:val="both"/>
      </w:pPr>
      <w:r w:rsidRPr="00547926">
        <w:t>КСП района обращает внимание, что муниципальная программа – система мероприятий, взаимоувязанных по задачам, срокам осуществления и муниципальной ресурсам, обеспечивающая в рамках решения вопросов  местного значения достижение целей стратегии и (или) программы комплексного социально-экономического развития муниципального образования «Нижнеилимский район», утвержденной в установленном порядке.</w:t>
      </w:r>
      <w:r w:rsidR="00F73538" w:rsidRPr="00547926">
        <w:t xml:space="preserve"> </w:t>
      </w:r>
      <w:r w:rsidRPr="00547926">
        <w:t>В соответствии с пунктом 2 статьи 179 БК РФ объем бюджетных ассигнований на финансовое обеспечение реализации муниципальных программ утверждается решением о бюджете.</w:t>
      </w:r>
    </w:p>
    <w:p w:rsidR="007550E7" w:rsidRPr="00F73538" w:rsidRDefault="007550E7" w:rsidP="00F73538">
      <w:pPr>
        <w:shd w:val="clear" w:color="auto" w:fill="FFFFFF"/>
        <w:ind w:firstLine="709"/>
        <w:jc w:val="both"/>
        <w:rPr>
          <w:color w:val="262633"/>
        </w:rPr>
      </w:pPr>
      <w:r w:rsidRPr="00F73538">
        <w:rPr>
          <w:color w:val="262633"/>
        </w:rPr>
        <w:t>Исходя из вышеизложенного, муниципальные программы, на реализацию которых объем бюджетных ассигнований не предусмотрен проектом бюджета, не подлежат утверждению нормативным правовым актом местной администрации.</w:t>
      </w:r>
    </w:p>
    <w:p w:rsidR="007550E7" w:rsidRPr="00F73538" w:rsidRDefault="007550E7" w:rsidP="00F73538">
      <w:pPr>
        <w:tabs>
          <w:tab w:val="left" w:pos="0"/>
          <w:tab w:val="left" w:pos="993"/>
        </w:tabs>
        <w:ind w:firstLine="709"/>
        <w:jc w:val="both"/>
        <w:rPr>
          <w:rFonts w:eastAsia="Calibri"/>
        </w:rPr>
      </w:pPr>
      <w:r w:rsidRPr="00F73538">
        <w:rPr>
          <w:rFonts w:eastAsia="Calibri"/>
        </w:rPr>
        <w:t>По результатам проведения Контрольно-счетной палатой финансово-экономической экспертизы проектов муниципальных программ было установлено следующее.</w:t>
      </w:r>
    </w:p>
    <w:p w:rsidR="007550E7" w:rsidRPr="00F73538" w:rsidRDefault="007550E7" w:rsidP="00F73538">
      <w:pPr>
        <w:tabs>
          <w:tab w:val="left" w:pos="0"/>
          <w:tab w:val="left" w:pos="993"/>
        </w:tabs>
        <w:ind w:firstLine="709"/>
        <w:jc w:val="both"/>
        <w:rPr>
          <w:rFonts w:eastAsia="Calibri"/>
        </w:rPr>
      </w:pPr>
      <w:r w:rsidRPr="00F73538">
        <w:rPr>
          <w:rFonts w:eastAsia="Calibri"/>
        </w:rPr>
        <w:t>Финансовое обеспечение реализации мероприятий подпрограмм предусмотрены в плановом периоде не в полном объеме от планируемой потребности. Такой подход к выполнению мероприятий заведомо не позволит их реализовать и достигнуть показателей результативности на 100%.</w:t>
      </w:r>
    </w:p>
    <w:p w:rsidR="007550E7" w:rsidRPr="00F73538" w:rsidRDefault="007550E7" w:rsidP="00F73538">
      <w:pPr>
        <w:tabs>
          <w:tab w:val="left" w:pos="0"/>
          <w:tab w:val="left" w:pos="993"/>
        </w:tabs>
        <w:ind w:firstLine="709"/>
        <w:jc w:val="both"/>
        <w:rPr>
          <w:rFonts w:eastAsia="Calibri"/>
        </w:rPr>
      </w:pPr>
      <w:r w:rsidRPr="00F73538">
        <w:rPr>
          <w:rFonts w:eastAsia="Calibri"/>
        </w:rPr>
        <w:t>Наличие таких факторов при формировании мероприятий и планировании объема их финансового обеспечения свидетельствует о невыполнении главными распорядителями бюджетных средств своих бюджетных полномочий, предусмотренных ст. 34, 158 БК РФ, поскольку не обеспечивает достижение результативности реализации мероприятий муниципальной программы.</w:t>
      </w:r>
    </w:p>
    <w:p w:rsidR="007550E7" w:rsidRPr="00F73538" w:rsidRDefault="007550E7" w:rsidP="00F73538">
      <w:pPr>
        <w:tabs>
          <w:tab w:val="left" w:pos="851"/>
        </w:tabs>
        <w:ind w:firstLine="709"/>
        <w:jc w:val="both"/>
        <w:rPr>
          <w:rFonts w:eastAsia="Calibri"/>
        </w:rPr>
      </w:pPr>
      <w:r w:rsidRPr="00F73538">
        <w:rPr>
          <w:rFonts w:eastAsia="Calibri"/>
        </w:rPr>
        <w:t>В муниципальных программах целевые показатели и показатели результативности к подпрограммам не согласуются предусмотренными объемами финансирования по годам реализации подпрограммных мероприятий (значение показателей результативности по годам реализации не меняются, при этом объемы финансирования на плановый период меняются как в сторону увеличения, так и сторону уменьшения, либо вообще отсутствуют).</w:t>
      </w:r>
    </w:p>
    <w:p w:rsidR="007550E7" w:rsidRPr="00622796" w:rsidRDefault="007550E7" w:rsidP="007550E7">
      <w:pPr>
        <w:tabs>
          <w:tab w:val="left" w:pos="851"/>
        </w:tabs>
        <w:ind w:firstLine="567"/>
        <w:contextualSpacing/>
        <w:jc w:val="both"/>
        <w:rPr>
          <w:rFonts w:eastAsia="Calibri"/>
        </w:rPr>
      </w:pPr>
      <w:r w:rsidRPr="00F73538">
        <w:rPr>
          <w:rFonts w:eastAsia="Calibri"/>
        </w:rPr>
        <w:t>По МП «Управлению муниципальной собственностью» на 2023-2025 годы предусмотрены расходы  на содержание муниципального имущества – здание аэровокзала (644,8 тыс. рублей) и содержание временно неиспользуемых помещений (оплата коммунальных услуг (теплоэнергии))(1 073,3 тыс. рублей</w:t>
      </w:r>
      <w:r w:rsidRPr="00622796">
        <w:rPr>
          <w:rFonts w:eastAsia="Calibri"/>
        </w:rPr>
        <w:t>).</w:t>
      </w:r>
    </w:p>
    <w:p w:rsidR="007550E7" w:rsidRPr="00622796" w:rsidRDefault="007550E7" w:rsidP="007550E7">
      <w:pPr>
        <w:autoSpaceDE w:val="0"/>
        <w:autoSpaceDN w:val="0"/>
        <w:adjustRightInd w:val="0"/>
        <w:ind w:firstLine="567"/>
        <w:jc w:val="both"/>
        <w:rPr>
          <w:rFonts w:eastAsia="Calibri"/>
        </w:rPr>
      </w:pPr>
      <w:r w:rsidRPr="00622796">
        <w:rPr>
          <w:rFonts w:eastAsia="Calibri"/>
        </w:rPr>
        <w:t xml:space="preserve">Как и прежде, КСП района отмечает, что </w:t>
      </w:r>
      <w:r w:rsidRPr="00622796">
        <w:t xml:space="preserve">сохранность здания аэровокзала обеспечивается за счет средств местного бюджета достаточно длительное время, при этом в силу разграничения полномочий между </w:t>
      </w:r>
      <w:r w:rsidRPr="00622796">
        <w:rPr>
          <w:rFonts w:eastAsia="Calibri"/>
        </w:rPr>
        <w:t xml:space="preserve">органами государственной власти субъектов Российской Федерации и органами местного самоуправления и в соответствии с Федеральный закон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указанное имущество должно находиться в областной собственности. </w:t>
      </w:r>
    </w:p>
    <w:p w:rsidR="007550E7" w:rsidRDefault="007550E7" w:rsidP="00B2019A">
      <w:pPr>
        <w:autoSpaceDE w:val="0"/>
        <w:autoSpaceDN w:val="0"/>
        <w:adjustRightInd w:val="0"/>
        <w:ind w:firstLine="567"/>
        <w:jc w:val="both"/>
        <w:rPr>
          <w:rFonts w:eastAsia="Calibri"/>
        </w:rPr>
      </w:pPr>
      <w:r w:rsidRPr="00622796">
        <w:t xml:space="preserve">Согласно пояснительной записке к проекту изменений к паспорту МП, Департамент по управлению муниципальным имуществом несет бремя содержания временно не используемых </w:t>
      </w:r>
      <w:r w:rsidR="00B2019A">
        <w:t>14</w:t>
      </w:r>
      <w:r w:rsidRPr="00622796">
        <w:t xml:space="preserve"> объ</w:t>
      </w:r>
      <w:r w:rsidR="00B2019A">
        <w:t xml:space="preserve">ектов муниципального имущества. </w:t>
      </w:r>
      <w:r w:rsidRPr="00BD07DF">
        <w:t>Муниципальное имущество является источником бюджетных доходов. Наличие неиспользуемого имущества не отвечает принципу эффективности управления и распоряжения муниципальным имуществом. КСП района отмечает о необходимости достижения результата – получения бюджетом доходов при одновременном сокращении расходов на содержание имущества</w:t>
      </w:r>
      <w:r w:rsidRPr="00BD07DF">
        <w:rPr>
          <w:rFonts w:eastAsia="Calibri"/>
        </w:rPr>
        <w:t>.</w:t>
      </w:r>
    </w:p>
    <w:p w:rsidR="00BD07DF" w:rsidRPr="00BD07DF" w:rsidRDefault="00BD07DF" w:rsidP="00BD07DF">
      <w:pPr>
        <w:jc w:val="both"/>
        <w:rPr>
          <w:rFonts w:eastAsia="Calibri"/>
          <w:lang w:eastAsia="en-US"/>
        </w:rPr>
      </w:pPr>
      <w:r>
        <w:rPr>
          <w:rFonts w:eastAsia="Calibri"/>
          <w:lang w:eastAsia="en-US"/>
        </w:rPr>
        <w:t xml:space="preserve">          </w:t>
      </w:r>
      <w:r w:rsidRPr="00DA1DA7">
        <w:rPr>
          <w:rFonts w:eastAsia="Calibri"/>
          <w:lang w:eastAsia="en-US"/>
        </w:rPr>
        <w:t xml:space="preserve">По </w:t>
      </w:r>
      <w:r w:rsidRPr="00DA1DA7">
        <w:rPr>
          <w:rFonts w:eastAsia="Calibri"/>
          <w:i/>
          <w:lang w:eastAsia="en-US"/>
        </w:rPr>
        <w:t xml:space="preserve">МП «Развитие автомобильных дорог……." </w:t>
      </w:r>
      <w:r w:rsidRPr="00DA1DA7">
        <w:rPr>
          <w:rFonts w:eastAsia="Calibri"/>
          <w:lang w:eastAsia="en-US"/>
        </w:rPr>
        <w:t xml:space="preserve">предусмотрены бюджетные ассигнования в объеме  8 075,1 тыс. рублей по основному мероприятию «Выполнение работ по строительству, реконструкции, капитальному и текущему ремонту автомобильных дорог общего пользования….» </w:t>
      </w:r>
      <w:r w:rsidRPr="00BD07DF">
        <w:rPr>
          <w:rFonts w:eastAsia="Calibri"/>
          <w:lang w:eastAsia="en-US"/>
        </w:rPr>
        <w:t>При этом, на момент проведения экспертизы план выполнения работ по содержанию дорог и проведению капитального и текущего ремонта автомобильных дорог не разработаны и не приняты, проектно-сметная документация на проведение капитального ремонта дорог отсутству</w:t>
      </w:r>
      <w:r w:rsidR="00F73538">
        <w:rPr>
          <w:rFonts w:eastAsia="Calibri"/>
          <w:lang w:eastAsia="en-US"/>
        </w:rPr>
        <w:t>е</w:t>
      </w:r>
      <w:r w:rsidRPr="00BD07DF">
        <w:rPr>
          <w:rFonts w:eastAsia="Calibri"/>
          <w:lang w:eastAsia="en-US"/>
        </w:rPr>
        <w:t>т.</w:t>
      </w:r>
    </w:p>
    <w:p w:rsidR="00BD07DF" w:rsidRPr="00547926" w:rsidRDefault="00BD07DF" w:rsidP="00BD07DF">
      <w:pPr>
        <w:ind w:firstLine="709"/>
        <w:jc w:val="both"/>
        <w:rPr>
          <w:rFonts w:asciiTheme="minorHAnsi" w:hAnsiTheme="minorHAnsi"/>
          <w:i/>
          <w:color w:val="000000"/>
          <w:u w:val="single"/>
        </w:rPr>
      </w:pPr>
      <w:r>
        <w:t>По МП «Физическая культура и спорт в Нижнеилимском районе» п</w:t>
      </w:r>
      <w:r w:rsidRPr="00547CE2">
        <w:rPr>
          <w:rFonts w:ascii="Times" w:hAnsi="Times"/>
          <w:color w:val="000000"/>
        </w:rPr>
        <w:t xml:space="preserve">оказатели финансового обеспечения системы мероприятий </w:t>
      </w:r>
      <w:r>
        <w:rPr>
          <w:rFonts w:asciiTheme="minorHAnsi" w:hAnsiTheme="minorHAnsi"/>
          <w:color w:val="000000"/>
        </w:rPr>
        <w:t>п</w:t>
      </w:r>
      <w:r w:rsidRPr="00547CE2">
        <w:rPr>
          <w:rFonts w:ascii="Times" w:hAnsi="Times"/>
          <w:color w:val="000000"/>
        </w:rPr>
        <w:t>одпрограмм</w:t>
      </w:r>
      <w:r w:rsidRPr="00547CE2">
        <w:rPr>
          <w:rFonts w:ascii="Times" w:hAnsi="Times"/>
        </w:rPr>
        <w:t xml:space="preserve"> </w:t>
      </w:r>
      <w:r>
        <w:rPr>
          <w:rFonts w:asciiTheme="minorHAnsi" w:hAnsiTheme="minorHAnsi"/>
        </w:rPr>
        <w:t>«</w:t>
      </w:r>
      <w:r w:rsidRPr="00547CE2">
        <w:rPr>
          <w:rFonts w:ascii="Times" w:hAnsi="Times"/>
        </w:rPr>
        <w:t>Детско-юношеский спорт и подготовка спортивного резерва"</w:t>
      </w:r>
      <w:r>
        <w:rPr>
          <w:rFonts w:asciiTheme="minorHAnsi" w:hAnsiTheme="minorHAnsi"/>
        </w:rPr>
        <w:t xml:space="preserve">, </w:t>
      </w:r>
      <w:r w:rsidRPr="00547CE2">
        <w:rPr>
          <w:rFonts w:ascii="Times" w:hAnsi="Times"/>
          <w:b/>
          <w:color w:val="000000"/>
        </w:rPr>
        <w:t xml:space="preserve"> </w:t>
      </w:r>
      <w:r w:rsidRPr="00547CE2">
        <w:rPr>
          <w:rFonts w:ascii="Times" w:hAnsi="Times"/>
          <w:color w:val="000000"/>
        </w:rPr>
        <w:t>«Школьный спорт» и «</w:t>
      </w:r>
      <w:r w:rsidRPr="00547CE2">
        <w:rPr>
          <w:rFonts w:ascii="Times" w:hAnsi="Times"/>
          <w:bCs/>
          <w:color w:val="000000"/>
        </w:rPr>
        <w:t>Адаптивная физическая культура и адаптивный спорт</w:t>
      </w:r>
      <w:r w:rsidRPr="00547CE2">
        <w:rPr>
          <w:rFonts w:ascii="Times" w:hAnsi="Times"/>
          <w:color w:val="000000"/>
        </w:rPr>
        <w:t>»</w:t>
      </w:r>
      <w:r>
        <w:rPr>
          <w:rFonts w:asciiTheme="minorHAnsi" w:hAnsiTheme="minorHAnsi"/>
          <w:color w:val="000000"/>
        </w:rPr>
        <w:t xml:space="preserve"> </w:t>
      </w:r>
      <w:r w:rsidRPr="00547CE2">
        <w:rPr>
          <w:rFonts w:ascii="Times" w:hAnsi="Times"/>
          <w:color w:val="000000"/>
        </w:rPr>
        <w:t>на 2023-2024 годы</w:t>
      </w:r>
      <w:r w:rsidRPr="00547CE2">
        <w:rPr>
          <w:rFonts w:ascii="Times" w:hAnsi="Times"/>
          <w:b/>
          <w:color w:val="000000"/>
        </w:rPr>
        <w:t xml:space="preserve"> </w:t>
      </w:r>
      <w:r w:rsidRPr="00BD07DF">
        <w:rPr>
          <w:rFonts w:ascii="Times" w:hAnsi="Times"/>
          <w:i/>
          <w:color w:val="000000"/>
          <w:u w:val="single"/>
        </w:rPr>
        <w:t xml:space="preserve">не  соответствуют бюджетным ассигнованиям, предусмотренным проектом бюджета по соответствующим подпрограммам, по общей сумме расходов (отклонение составило 796,6 тыс. рублей). Кроме того, согласно указанным подпрограммам в </w:t>
      </w:r>
      <w:r w:rsidR="00547926">
        <w:rPr>
          <w:rFonts w:asciiTheme="minorHAnsi" w:hAnsiTheme="minorHAnsi"/>
          <w:i/>
          <w:color w:val="000000"/>
          <w:u w:val="single"/>
        </w:rPr>
        <w:t>с</w:t>
      </w:r>
      <w:r w:rsidRPr="00BD07DF">
        <w:rPr>
          <w:rFonts w:ascii="Times" w:hAnsi="Times"/>
          <w:i/>
          <w:color w:val="000000"/>
          <w:u w:val="single"/>
        </w:rPr>
        <w:t xml:space="preserve">истеме мероприятий период реализации определен до 2024 года, что </w:t>
      </w:r>
      <w:r>
        <w:rPr>
          <w:rFonts w:asciiTheme="minorHAnsi" w:hAnsiTheme="minorHAnsi"/>
          <w:i/>
          <w:color w:val="000000"/>
          <w:u w:val="single"/>
        </w:rPr>
        <w:t xml:space="preserve">также </w:t>
      </w:r>
      <w:r w:rsidRPr="00BD07DF">
        <w:rPr>
          <w:rFonts w:ascii="Times" w:hAnsi="Times"/>
          <w:i/>
          <w:color w:val="000000"/>
          <w:u w:val="single"/>
        </w:rPr>
        <w:t>не соответствует паспортам подпрограмм.</w:t>
      </w:r>
    </w:p>
    <w:p w:rsidR="00BD07DF" w:rsidRDefault="00BD07DF" w:rsidP="009546D2">
      <w:pPr>
        <w:autoSpaceDE w:val="0"/>
        <w:autoSpaceDN w:val="0"/>
        <w:adjustRightInd w:val="0"/>
        <w:ind w:firstLine="709"/>
        <w:jc w:val="both"/>
        <w:rPr>
          <w:rFonts w:eastAsiaTheme="minorHAnsi"/>
          <w:lang w:eastAsia="en-US"/>
        </w:rPr>
      </w:pPr>
      <w:r w:rsidRPr="00D1416C">
        <w:rPr>
          <w:rFonts w:eastAsiaTheme="minorHAnsi"/>
          <w:lang w:eastAsia="en-US"/>
        </w:rPr>
        <w:t>Контрольно-счетная палата отмечает</w:t>
      </w:r>
      <w:r w:rsidR="00D1416C" w:rsidRPr="00D1416C">
        <w:rPr>
          <w:rFonts w:eastAsiaTheme="minorHAnsi"/>
          <w:lang w:eastAsia="en-US"/>
        </w:rPr>
        <w:t>, что с проектом решения о бюджете</w:t>
      </w:r>
      <w:r w:rsidRPr="00D1416C">
        <w:rPr>
          <w:rFonts w:eastAsiaTheme="minorHAnsi"/>
          <w:lang w:eastAsia="en-US"/>
        </w:rPr>
        <w:t xml:space="preserve"> </w:t>
      </w:r>
      <w:r w:rsidR="00D1416C" w:rsidRPr="00D1416C">
        <w:rPr>
          <w:rFonts w:eastAsiaTheme="minorHAnsi"/>
          <w:lang w:eastAsia="en-US"/>
        </w:rPr>
        <w:t xml:space="preserve">был представлен только </w:t>
      </w:r>
      <w:r w:rsidRPr="00D1416C">
        <w:rPr>
          <w:rFonts w:eastAsiaTheme="minorHAnsi"/>
          <w:lang w:eastAsia="en-US"/>
        </w:rPr>
        <w:t>проект МП «Развитие образования в Нижнеилимском районе»</w:t>
      </w:r>
      <w:r w:rsidR="00D1416C" w:rsidRPr="00D1416C">
        <w:rPr>
          <w:rFonts w:eastAsiaTheme="minorHAnsi"/>
          <w:lang w:eastAsia="en-US"/>
        </w:rPr>
        <w:t xml:space="preserve">, который не </w:t>
      </w:r>
      <w:r w:rsidRPr="00D1416C">
        <w:rPr>
          <w:rFonts w:eastAsiaTheme="minorHAnsi"/>
          <w:lang w:eastAsia="en-US"/>
        </w:rPr>
        <w:t xml:space="preserve">содержит </w:t>
      </w:r>
      <w:r w:rsidR="00D1416C" w:rsidRPr="00D1416C">
        <w:rPr>
          <w:rFonts w:eastAsiaTheme="minorHAnsi"/>
          <w:lang w:eastAsia="en-US"/>
        </w:rPr>
        <w:t>информацию о</w:t>
      </w:r>
      <w:r w:rsidRPr="00D1416C">
        <w:rPr>
          <w:rFonts w:eastAsiaTheme="minorHAnsi"/>
          <w:lang w:eastAsia="en-US"/>
        </w:rPr>
        <w:t xml:space="preserve"> мероприяти</w:t>
      </w:r>
      <w:r w:rsidR="00D1416C" w:rsidRPr="00D1416C">
        <w:rPr>
          <w:rFonts w:eastAsiaTheme="minorHAnsi"/>
          <w:lang w:eastAsia="en-US"/>
        </w:rPr>
        <w:t>ях и показателях результативности муниципальной программы, предусмотренной к реализации 2023 и 2025 годах. Учитывая изложенное, осуществить в полном объеме проверку средств, предусмотренных на указанн</w:t>
      </w:r>
      <w:r w:rsidR="00D1416C">
        <w:rPr>
          <w:rFonts w:eastAsiaTheme="minorHAnsi"/>
          <w:lang w:eastAsia="en-US"/>
        </w:rPr>
        <w:t>ую</w:t>
      </w:r>
      <w:r w:rsidR="00D1416C" w:rsidRPr="00D1416C">
        <w:rPr>
          <w:rFonts w:eastAsiaTheme="minorHAnsi"/>
          <w:lang w:eastAsia="en-US"/>
        </w:rPr>
        <w:t xml:space="preserve"> программ</w:t>
      </w:r>
      <w:r w:rsidR="00D1416C">
        <w:rPr>
          <w:rFonts w:eastAsiaTheme="minorHAnsi"/>
          <w:lang w:eastAsia="en-US"/>
        </w:rPr>
        <w:t>у</w:t>
      </w:r>
      <w:r w:rsidR="00D1416C" w:rsidRPr="00D1416C">
        <w:rPr>
          <w:rFonts w:eastAsiaTheme="minorHAnsi"/>
          <w:lang w:eastAsia="en-US"/>
        </w:rPr>
        <w:t>, не представляется возможным.</w:t>
      </w:r>
    </w:p>
    <w:p w:rsidR="009546D2" w:rsidRPr="009546D2" w:rsidRDefault="009546D2" w:rsidP="009546D2">
      <w:pPr>
        <w:pStyle w:val="a3"/>
        <w:numPr>
          <w:ilvl w:val="0"/>
          <w:numId w:val="41"/>
        </w:numPr>
        <w:tabs>
          <w:tab w:val="left" w:pos="993"/>
        </w:tabs>
        <w:spacing w:after="0" w:line="240" w:lineRule="auto"/>
        <w:ind w:left="0" w:firstLine="709"/>
        <w:jc w:val="both"/>
        <w:rPr>
          <w:rFonts w:ascii="Times New Roman" w:hAnsi="Times New Roman" w:cs="Times New Roman"/>
          <w:sz w:val="24"/>
          <w:szCs w:val="24"/>
        </w:rPr>
      </w:pPr>
      <w:r w:rsidRPr="009546D2">
        <w:rPr>
          <w:rFonts w:ascii="Times New Roman" w:hAnsi="Times New Roman" w:cs="Times New Roman"/>
          <w:sz w:val="24"/>
          <w:szCs w:val="24"/>
        </w:rPr>
        <w:t>В соответствии с Законом Иркутской области от 08.10.2007 №75-оз «О налоге на имущество организаций» казенные учреждения, финансируемые за счет средств местного бюджета, должны платить налог на имущество организаций.</w:t>
      </w:r>
    </w:p>
    <w:p w:rsidR="009546D2" w:rsidRPr="009546D2" w:rsidRDefault="009546D2" w:rsidP="009546D2">
      <w:pPr>
        <w:pStyle w:val="a3"/>
        <w:spacing w:after="0" w:line="240" w:lineRule="auto"/>
        <w:ind w:left="0" w:firstLine="709"/>
        <w:jc w:val="both"/>
        <w:rPr>
          <w:rFonts w:ascii="Times New Roman" w:hAnsi="Times New Roman" w:cs="Times New Roman"/>
          <w:sz w:val="24"/>
          <w:szCs w:val="24"/>
        </w:rPr>
      </w:pPr>
      <w:r w:rsidRPr="009546D2">
        <w:rPr>
          <w:rFonts w:ascii="Times New Roman" w:hAnsi="Times New Roman" w:cs="Times New Roman"/>
          <w:sz w:val="24"/>
          <w:szCs w:val="24"/>
        </w:rPr>
        <w:t>Законом Иркутской области от 07.07.2015 №</w:t>
      </w:r>
      <w:r>
        <w:rPr>
          <w:rFonts w:ascii="Times New Roman" w:hAnsi="Times New Roman" w:cs="Times New Roman"/>
          <w:sz w:val="24"/>
          <w:szCs w:val="24"/>
        </w:rPr>
        <w:t xml:space="preserve"> </w:t>
      </w:r>
      <w:r w:rsidRPr="009546D2">
        <w:rPr>
          <w:rFonts w:ascii="Times New Roman" w:hAnsi="Times New Roman" w:cs="Times New Roman"/>
          <w:sz w:val="24"/>
          <w:szCs w:val="24"/>
        </w:rPr>
        <w:t xml:space="preserve">62-оз «О признании утратившим силу пунктов 2 и 3 части 1 статьи 2 Закона Иркутской области «О налоге на имущество организаций» казенные учреждения в срок до 2022 года включительно были освобождены от налогообложения. </w:t>
      </w:r>
    </w:p>
    <w:p w:rsidR="009546D2" w:rsidRPr="009546D2" w:rsidRDefault="009546D2" w:rsidP="009546D2">
      <w:pPr>
        <w:pStyle w:val="a3"/>
        <w:spacing w:after="0" w:line="240" w:lineRule="auto"/>
        <w:ind w:left="0" w:firstLine="709"/>
        <w:jc w:val="both"/>
        <w:rPr>
          <w:rFonts w:ascii="Times New Roman" w:hAnsi="Times New Roman" w:cs="Times New Roman"/>
          <w:sz w:val="24"/>
          <w:szCs w:val="24"/>
        </w:rPr>
      </w:pPr>
      <w:r w:rsidRPr="009546D2">
        <w:rPr>
          <w:rFonts w:ascii="Times New Roman" w:hAnsi="Times New Roman" w:cs="Times New Roman"/>
          <w:sz w:val="24"/>
          <w:szCs w:val="24"/>
        </w:rPr>
        <w:t>В ходе проведения экспертно-аналитического мероприятия установлено, что администрацией района и Департаментом образования  не предусмотрены бюджетные ассигнования на 2023-2025 годы на уплату налога на имущество организаций, что в дальнейшем потребует уточнения бюджета в части увеличения расходов.</w:t>
      </w:r>
    </w:p>
    <w:p w:rsidR="00B8252B" w:rsidRPr="00026213" w:rsidRDefault="00C52516" w:rsidP="009546D2">
      <w:pPr>
        <w:pStyle w:val="a3"/>
        <w:numPr>
          <w:ilvl w:val="0"/>
          <w:numId w:val="41"/>
        </w:numPr>
        <w:tabs>
          <w:tab w:val="left" w:pos="568"/>
          <w:tab w:val="left" w:pos="851"/>
          <w:tab w:val="left" w:pos="993"/>
        </w:tabs>
        <w:spacing w:after="0" w:line="240" w:lineRule="auto"/>
        <w:ind w:left="0" w:firstLine="709"/>
        <w:jc w:val="both"/>
        <w:rPr>
          <w:rFonts w:ascii="Times New Roman" w:eastAsia="Calibri" w:hAnsi="Times New Roman" w:cs="Times New Roman"/>
          <w:sz w:val="24"/>
          <w:szCs w:val="24"/>
        </w:rPr>
      </w:pPr>
      <w:bookmarkStart w:id="4" w:name="_GoBack"/>
      <w:bookmarkEnd w:id="4"/>
      <w:r w:rsidRPr="00026213">
        <w:rPr>
          <w:rFonts w:ascii="Times New Roman" w:eastAsia="Calibri" w:hAnsi="Times New Roman" w:cs="Times New Roman"/>
          <w:sz w:val="24"/>
          <w:szCs w:val="24"/>
        </w:rPr>
        <w:t>Дефицит районного бюджета на 202</w:t>
      </w:r>
      <w:r w:rsidR="00912C12">
        <w:rPr>
          <w:rFonts w:ascii="Times New Roman" w:eastAsia="Calibri" w:hAnsi="Times New Roman" w:cs="Times New Roman"/>
          <w:sz w:val="24"/>
          <w:szCs w:val="24"/>
        </w:rPr>
        <w:t>3</w:t>
      </w:r>
      <w:r w:rsidRPr="00026213">
        <w:rPr>
          <w:rFonts w:ascii="Times New Roman" w:eastAsia="Calibri" w:hAnsi="Times New Roman" w:cs="Times New Roman"/>
          <w:sz w:val="24"/>
          <w:szCs w:val="24"/>
        </w:rPr>
        <w:t xml:space="preserve"> </w:t>
      </w:r>
      <w:r w:rsidR="00D84637" w:rsidRPr="00026213">
        <w:rPr>
          <w:rFonts w:ascii="Times New Roman" w:eastAsia="Calibri" w:hAnsi="Times New Roman" w:cs="Times New Roman"/>
          <w:sz w:val="24"/>
          <w:szCs w:val="24"/>
        </w:rPr>
        <w:t xml:space="preserve">год </w:t>
      </w:r>
      <w:r w:rsidR="00395F44">
        <w:rPr>
          <w:rFonts w:ascii="Times New Roman" w:eastAsia="Calibri" w:hAnsi="Times New Roman" w:cs="Times New Roman"/>
          <w:sz w:val="24"/>
          <w:szCs w:val="24"/>
        </w:rPr>
        <w:t xml:space="preserve">прогнозируется </w:t>
      </w:r>
      <w:r w:rsidR="00D84637" w:rsidRPr="00026213">
        <w:rPr>
          <w:rFonts w:ascii="Times New Roman" w:eastAsia="Calibri" w:hAnsi="Times New Roman" w:cs="Times New Roman"/>
          <w:sz w:val="24"/>
          <w:szCs w:val="24"/>
        </w:rPr>
        <w:t>в</w:t>
      </w:r>
      <w:r w:rsidRPr="00026213">
        <w:rPr>
          <w:rFonts w:ascii="Times New Roman" w:eastAsia="Calibri" w:hAnsi="Times New Roman" w:cs="Times New Roman"/>
          <w:sz w:val="24"/>
          <w:szCs w:val="24"/>
        </w:rPr>
        <w:t xml:space="preserve"> сумме </w:t>
      </w:r>
      <w:r w:rsidR="00912C12">
        <w:rPr>
          <w:rFonts w:ascii="Times New Roman" w:eastAsia="Calibri" w:hAnsi="Times New Roman" w:cs="Times New Roman"/>
          <w:sz w:val="24"/>
          <w:szCs w:val="24"/>
        </w:rPr>
        <w:t>79 436,0</w:t>
      </w:r>
      <w:r w:rsidRPr="00026213">
        <w:rPr>
          <w:rFonts w:ascii="Times New Roman" w:eastAsia="Calibri" w:hAnsi="Times New Roman" w:cs="Times New Roman"/>
          <w:sz w:val="24"/>
          <w:szCs w:val="24"/>
        </w:rPr>
        <w:t xml:space="preserve"> тыс. рублей</w:t>
      </w:r>
      <w:r w:rsidR="00395F44">
        <w:rPr>
          <w:rFonts w:ascii="Times New Roman" w:eastAsia="Calibri" w:hAnsi="Times New Roman" w:cs="Times New Roman"/>
          <w:sz w:val="24"/>
          <w:szCs w:val="24"/>
        </w:rPr>
        <w:t>, что</w:t>
      </w:r>
      <w:r w:rsidRPr="00026213">
        <w:rPr>
          <w:rFonts w:ascii="Times New Roman" w:eastAsia="Calibri" w:hAnsi="Times New Roman" w:cs="Times New Roman"/>
          <w:sz w:val="24"/>
          <w:szCs w:val="24"/>
        </w:rPr>
        <w:t xml:space="preserve"> составляет 9,9% от планируемого общего годового объема доходов районного бюджета без учета безвозмездных поступлений и не превышает ограничение, установленн</w:t>
      </w:r>
      <w:r w:rsidR="008B51D1">
        <w:rPr>
          <w:rFonts w:ascii="Times New Roman" w:eastAsia="Calibri" w:hAnsi="Times New Roman" w:cs="Times New Roman"/>
          <w:sz w:val="24"/>
          <w:szCs w:val="24"/>
        </w:rPr>
        <w:t>ое</w:t>
      </w:r>
      <w:r w:rsidRPr="00026213">
        <w:rPr>
          <w:rFonts w:ascii="Times New Roman" w:eastAsia="Calibri" w:hAnsi="Times New Roman" w:cs="Times New Roman"/>
          <w:sz w:val="24"/>
          <w:szCs w:val="24"/>
        </w:rPr>
        <w:t xml:space="preserve"> п.3 ст. 92.1 БК РФ. На 202</w:t>
      </w:r>
      <w:r w:rsidR="00912C12">
        <w:rPr>
          <w:rFonts w:ascii="Times New Roman" w:eastAsia="Calibri" w:hAnsi="Times New Roman" w:cs="Times New Roman"/>
          <w:sz w:val="24"/>
          <w:szCs w:val="24"/>
        </w:rPr>
        <w:t>4</w:t>
      </w:r>
      <w:r w:rsidRPr="00026213">
        <w:rPr>
          <w:rFonts w:ascii="Times New Roman" w:eastAsia="Calibri" w:hAnsi="Times New Roman" w:cs="Times New Roman"/>
          <w:sz w:val="24"/>
          <w:szCs w:val="24"/>
        </w:rPr>
        <w:t xml:space="preserve"> и 202</w:t>
      </w:r>
      <w:r w:rsidR="00912C12">
        <w:rPr>
          <w:rFonts w:ascii="Times New Roman" w:eastAsia="Calibri" w:hAnsi="Times New Roman" w:cs="Times New Roman"/>
          <w:sz w:val="24"/>
          <w:szCs w:val="24"/>
        </w:rPr>
        <w:t>5</w:t>
      </w:r>
      <w:r w:rsidRPr="00026213">
        <w:rPr>
          <w:rFonts w:ascii="Times New Roman" w:eastAsia="Calibri" w:hAnsi="Times New Roman" w:cs="Times New Roman"/>
          <w:sz w:val="24"/>
          <w:szCs w:val="24"/>
        </w:rPr>
        <w:t xml:space="preserve"> годы проектом </w:t>
      </w:r>
      <w:r w:rsidR="00912C12">
        <w:rPr>
          <w:rFonts w:ascii="Times New Roman" w:eastAsia="Calibri" w:hAnsi="Times New Roman" w:cs="Times New Roman"/>
          <w:sz w:val="24"/>
          <w:szCs w:val="24"/>
        </w:rPr>
        <w:t xml:space="preserve">бюджета </w:t>
      </w:r>
      <w:r w:rsidRPr="00026213">
        <w:rPr>
          <w:rFonts w:ascii="Times New Roman" w:eastAsia="Calibri" w:hAnsi="Times New Roman" w:cs="Times New Roman"/>
          <w:sz w:val="24"/>
          <w:szCs w:val="24"/>
        </w:rPr>
        <w:t xml:space="preserve"> </w:t>
      </w:r>
      <w:r w:rsidR="00395F44">
        <w:rPr>
          <w:rFonts w:ascii="Times New Roman" w:eastAsia="Calibri" w:hAnsi="Times New Roman" w:cs="Times New Roman"/>
          <w:sz w:val="24"/>
          <w:szCs w:val="24"/>
        </w:rPr>
        <w:t>предусмотрен</w:t>
      </w:r>
      <w:r w:rsidRPr="00026213">
        <w:rPr>
          <w:rFonts w:ascii="Times New Roman" w:eastAsia="Calibri" w:hAnsi="Times New Roman" w:cs="Times New Roman"/>
          <w:sz w:val="24"/>
          <w:szCs w:val="24"/>
        </w:rPr>
        <w:t xml:space="preserve"> дефицит районного бюджета в объемах </w:t>
      </w:r>
      <w:r w:rsidR="00912C12">
        <w:rPr>
          <w:rFonts w:ascii="Times New Roman" w:eastAsia="Calibri" w:hAnsi="Times New Roman" w:cs="Times New Roman"/>
          <w:sz w:val="24"/>
          <w:szCs w:val="24"/>
        </w:rPr>
        <w:t xml:space="preserve">66 803,5 </w:t>
      </w:r>
      <w:r w:rsidRPr="00026213">
        <w:rPr>
          <w:rFonts w:ascii="Times New Roman" w:eastAsia="Calibri" w:hAnsi="Times New Roman" w:cs="Times New Roman"/>
          <w:sz w:val="24"/>
          <w:szCs w:val="24"/>
        </w:rPr>
        <w:t xml:space="preserve">тыс. рублей и </w:t>
      </w:r>
      <w:r w:rsidR="00912C12">
        <w:rPr>
          <w:rFonts w:ascii="Times New Roman" w:eastAsia="Calibri" w:hAnsi="Times New Roman" w:cs="Times New Roman"/>
          <w:sz w:val="24"/>
          <w:szCs w:val="24"/>
        </w:rPr>
        <w:t>76 921,9</w:t>
      </w:r>
      <w:r w:rsidR="00D1416C">
        <w:rPr>
          <w:rFonts w:ascii="Times New Roman" w:eastAsia="Calibri" w:hAnsi="Times New Roman" w:cs="Times New Roman"/>
          <w:sz w:val="24"/>
          <w:szCs w:val="24"/>
        </w:rPr>
        <w:t xml:space="preserve"> тыс. рублей,</w:t>
      </w:r>
      <w:r w:rsidR="00D1416C" w:rsidRPr="00D1416C">
        <w:rPr>
          <w:rFonts w:ascii="Times New Roman" w:eastAsia="Calibri" w:hAnsi="Times New Roman" w:cs="Times New Roman"/>
          <w:sz w:val="24"/>
          <w:szCs w:val="24"/>
        </w:rPr>
        <w:t xml:space="preserve"> </w:t>
      </w:r>
      <w:r w:rsidR="00D1416C" w:rsidRPr="00026213">
        <w:rPr>
          <w:rFonts w:ascii="Times New Roman" w:eastAsia="Calibri" w:hAnsi="Times New Roman" w:cs="Times New Roman"/>
          <w:sz w:val="24"/>
          <w:szCs w:val="24"/>
        </w:rPr>
        <w:t>соответственно</w:t>
      </w:r>
      <w:r w:rsidR="00D1416C">
        <w:rPr>
          <w:rFonts w:ascii="Times New Roman" w:eastAsia="Calibri" w:hAnsi="Times New Roman" w:cs="Times New Roman"/>
          <w:sz w:val="24"/>
          <w:szCs w:val="24"/>
        </w:rPr>
        <w:t>.</w:t>
      </w:r>
    </w:p>
    <w:p w:rsidR="0000766F" w:rsidRPr="00D1420E" w:rsidRDefault="0000766F" w:rsidP="009546D2">
      <w:pPr>
        <w:tabs>
          <w:tab w:val="left" w:pos="567"/>
        </w:tabs>
        <w:ind w:firstLine="709"/>
        <w:jc w:val="both"/>
        <w:rPr>
          <w:rFonts w:eastAsia="Calibri"/>
          <w:b/>
          <w:i/>
          <w:lang w:eastAsia="en-US"/>
        </w:rPr>
      </w:pPr>
      <w:r w:rsidRPr="00026213">
        <w:rPr>
          <w:rFonts w:eastAsia="Calibri"/>
          <w:lang w:eastAsia="en-US"/>
        </w:rPr>
        <w:t>В целом</w:t>
      </w:r>
      <w:r w:rsidR="009F41FB">
        <w:rPr>
          <w:rFonts w:eastAsia="Calibri"/>
          <w:lang w:eastAsia="en-US"/>
        </w:rPr>
        <w:t>,</w:t>
      </w:r>
      <w:r w:rsidRPr="00026213">
        <w:rPr>
          <w:rFonts w:eastAsia="Calibri"/>
          <w:lang w:eastAsia="en-US"/>
        </w:rPr>
        <w:t xml:space="preserve"> показатели </w:t>
      </w:r>
      <w:r w:rsidR="00C56879">
        <w:rPr>
          <w:rFonts w:eastAsia="Calibri"/>
          <w:lang w:eastAsia="en-US"/>
        </w:rPr>
        <w:t>п</w:t>
      </w:r>
      <w:r w:rsidRPr="00026213">
        <w:rPr>
          <w:rFonts w:eastAsia="Calibri"/>
          <w:lang w:eastAsia="en-US"/>
        </w:rPr>
        <w:t xml:space="preserve">роекта </w:t>
      </w:r>
      <w:r w:rsidR="00C56879">
        <w:rPr>
          <w:rFonts w:eastAsia="Calibri"/>
          <w:lang w:eastAsia="en-US"/>
        </w:rPr>
        <w:t xml:space="preserve">решения о </w:t>
      </w:r>
      <w:r w:rsidRPr="00026213">
        <w:rPr>
          <w:rFonts w:eastAsia="Calibri"/>
          <w:lang w:eastAsia="en-US"/>
        </w:rPr>
        <w:t>бюджет</w:t>
      </w:r>
      <w:r w:rsidR="00C56879">
        <w:rPr>
          <w:rFonts w:eastAsia="Calibri"/>
          <w:lang w:eastAsia="en-US"/>
        </w:rPr>
        <w:t>е</w:t>
      </w:r>
      <w:r w:rsidRPr="00D1420E">
        <w:rPr>
          <w:rFonts w:eastAsia="Calibri"/>
          <w:lang w:eastAsia="en-US"/>
        </w:rPr>
        <w:t xml:space="preserve"> соответствуют установленным БК РФ принципам сбалансированности бюджета (ст. 33 БК РФ) и общего покрытия расходов бюджетов (ст.</w:t>
      </w:r>
      <w:r w:rsidR="004B0F66">
        <w:rPr>
          <w:rFonts w:eastAsia="Calibri"/>
          <w:lang w:eastAsia="en-US"/>
        </w:rPr>
        <w:t xml:space="preserve"> </w:t>
      </w:r>
      <w:r w:rsidRPr="00D1420E">
        <w:rPr>
          <w:rFonts w:eastAsia="Calibri"/>
          <w:lang w:eastAsia="en-US"/>
        </w:rPr>
        <w:t xml:space="preserve">35 БК РФ). </w:t>
      </w:r>
    </w:p>
    <w:p w:rsidR="00A00E3A" w:rsidRPr="00A00E3A" w:rsidRDefault="0000766F" w:rsidP="009546D2">
      <w:pPr>
        <w:tabs>
          <w:tab w:val="left" w:pos="567"/>
        </w:tabs>
        <w:ind w:firstLine="709"/>
        <w:jc w:val="both"/>
      </w:pPr>
      <w:r w:rsidRPr="00D1420E">
        <w:rPr>
          <w:rFonts w:eastAsia="Calibri"/>
          <w:lang w:eastAsia="en-US"/>
        </w:rPr>
        <w:t>По мнению Контрольно-счетн</w:t>
      </w:r>
      <w:r w:rsidR="00716815">
        <w:rPr>
          <w:rFonts w:eastAsia="Calibri"/>
          <w:lang w:eastAsia="en-US"/>
        </w:rPr>
        <w:t>ой</w:t>
      </w:r>
      <w:r w:rsidRPr="00D1420E">
        <w:rPr>
          <w:rFonts w:eastAsia="Calibri"/>
          <w:lang w:eastAsia="en-US"/>
        </w:rPr>
        <w:t xml:space="preserve"> палаты Нижнеилимского муниципального района, представленный проект решения Думы Нижнеилимского муниципального района «О бюджете муниципального образования «Нижнеилимский район» на 202</w:t>
      </w:r>
      <w:r w:rsidR="00912C12">
        <w:rPr>
          <w:rFonts w:eastAsia="Calibri"/>
          <w:lang w:eastAsia="en-US"/>
        </w:rPr>
        <w:t>3</w:t>
      </w:r>
      <w:r w:rsidRPr="00D1420E">
        <w:rPr>
          <w:rFonts w:eastAsia="Calibri"/>
          <w:lang w:eastAsia="en-US"/>
        </w:rPr>
        <w:t xml:space="preserve"> год и на плановый период 202</w:t>
      </w:r>
      <w:r w:rsidR="00912C12">
        <w:rPr>
          <w:rFonts w:eastAsia="Calibri"/>
          <w:lang w:eastAsia="en-US"/>
        </w:rPr>
        <w:t>4</w:t>
      </w:r>
      <w:r w:rsidRPr="00D1420E">
        <w:rPr>
          <w:rFonts w:eastAsia="Calibri"/>
          <w:lang w:eastAsia="en-US"/>
        </w:rPr>
        <w:t xml:space="preserve"> и 202</w:t>
      </w:r>
      <w:r w:rsidR="00912C12">
        <w:rPr>
          <w:rFonts w:eastAsia="Calibri"/>
          <w:lang w:eastAsia="en-US"/>
        </w:rPr>
        <w:t>5</w:t>
      </w:r>
      <w:r w:rsidRPr="00D1420E">
        <w:rPr>
          <w:rFonts w:eastAsia="Calibri"/>
          <w:lang w:eastAsia="en-US"/>
        </w:rPr>
        <w:t xml:space="preserve"> годов» соответствует действующему законодательству Российской Федерации и может быть рекомендован</w:t>
      </w:r>
      <w:r w:rsidR="009F41FB">
        <w:rPr>
          <w:rFonts w:eastAsia="Calibri"/>
          <w:lang w:eastAsia="en-US"/>
        </w:rPr>
        <w:t xml:space="preserve"> с учетом замечаний, изложенных в настоящем заключении, </w:t>
      </w:r>
      <w:r w:rsidRPr="00D1420E">
        <w:rPr>
          <w:rFonts w:eastAsia="Calibri"/>
          <w:lang w:eastAsia="en-US"/>
        </w:rPr>
        <w:t xml:space="preserve"> к принятию Думой Нижнеилимского муниципального района.</w:t>
      </w:r>
    </w:p>
    <w:p w:rsidR="00DA1DA7" w:rsidRDefault="00A41C33" w:rsidP="00A00E3A">
      <w:r>
        <w:t xml:space="preserve">          </w:t>
      </w:r>
    </w:p>
    <w:p w:rsidR="001A455A" w:rsidRDefault="001A455A" w:rsidP="00A00E3A"/>
    <w:p w:rsidR="001A455A" w:rsidRDefault="001A455A" w:rsidP="00A00E3A"/>
    <w:p w:rsidR="001A455A" w:rsidRDefault="001A455A" w:rsidP="00A00E3A"/>
    <w:p w:rsidR="001A455A" w:rsidRDefault="001A455A" w:rsidP="00A00E3A"/>
    <w:p w:rsidR="00D44AF7" w:rsidRDefault="00A00E3A" w:rsidP="00A00E3A">
      <w:r>
        <w:t>Председатель КСП</w:t>
      </w:r>
    </w:p>
    <w:p w:rsidR="00A00E3A" w:rsidRPr="00A00E3A" w:rsidRDefault="00A00E3A" w:rsidP="00A00E3A">
      <w:pPr>
        <w:tabs>
          <w:tab w:val="left" w:pos="7085"/>
        </w:tabs>
      </w:pPr>
      <w:r>
        <w:t>Нижнеилимского муниципального района</w:t>
      </w:r>
      <w:r>
        <w:tab/>
      </w:r>
      <w:r w:rsidR="009F41FB">
        <w:t xml:space="preserve">               </w:t>
      </w:r>
      <w:r>
        <w:t>Кияница О.В.</w:t>
      </w:r>
    </w:p>
    <w:sectPr w:rsidR="00A00E3A" w:rsidRPr="00A00E3A" w:rsidSect="009473B2">
      <w:footerReference w:type="default" r:id="rId11"/>
      <w:pgSz w:w="11906" w:h="16838"/>
      <w:pgMar w:top="851" w:right="849"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4C0" w:rsidRDefault="00A934C0" w:rsidP="00942905">
      <w:r>
        <w:separator/>
      </w:r>
    </w:p>
  </w:endnote>
  <w:endnote w:type="continuationSeparator" w:id="1">
    <w:p w:rsidR="00A934C0" w:rsidRDefault="00A934C0" w:rsidP="0094290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Times New Roman,Bold">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826735"/>
      <w:docPartObj>
        <w:docPartGallery w:val="Page Numbers (Bottom of Page)"/>
        <w:docPartUnique/>
      </w:docPartObj>
    </w:sdtPr>
    <w:sdtContent>
      <w:p w:rsidR="001B2D45" w:rsidRDefault="00255B72">
        <w:pPr>
          <w:pStyle w:val="a7"/>
          <w:jc w:val="center"/>
        </w:pPr>
        <w:fldSimple w:instr="PAGE   \* MERGEFORMAT">
          <w:r w:rsidR="00F86E52">
            <w:rPr>
              <w:noProof/>
            </w:rPr>
            <w:t>4</w:t>
          </w:r>
        </w:fldSimple>
      </w:p>
    </w:sdtContent>
  </w:sdt>
  <w:p w:rsidR="001B2D45" w:rsidRDefault="001B2D4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4C0" w:rsidRDefault="00A934C0" w:rsidP="00942905">
      <w:r>
        <w:separator/>
      </w:r>
    </w:p>
  </w:footnote>
  <w:footnote w:type="continuationSeparator" w:id="1">
    <w:p w:rsidR="00A934C0" w:rsidRDefault="00A934C0" w:rsidP="009429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C04"/>
    <w:multiLevelType w:val="hybridMultilevel"/>
    <w:tmpl w:val="BAF03AF4"/>
    <w:lvl w:ilvl="0" w:tplc="D1B00B3A">
      <w:start w:val="1"/>
      <w:numFmt w:val="bullet"/>
      <w:lvlText w:val=""/>
      <w:lvlJc w:val="left"/>
      <w:pPr>
        <w:ind w:left="928" w:hanging="360"/>
      </w:pPr>
      <w:rPr>
        <w:rFonts w:ascii="Wingdings" w:hAnsi="Wingding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075D3182"/>
    <w:multiLevelType w:val="hybridMultilevel"/>
    <w:tmpl w:val="EFD6963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A238ED"/>
    <w:multiLevelType w:val="hybridMultilevel"/>
    <w:tmpl w:val="97B0B3C6"/>
    <w:lvl w:ilvl="0" w:tplc="2648DA60">
      <w:start w:val="1"/>
      <w:numFmt w:val="bullet"/>
      <w:lvlText w:val=""/>
      <w:lvlJc w:val="left"/>
      <w:pPr>
        <w:ind w:left="1429" w:hanging="360"/>
      </w:pPr>
      <w:rPr>
        <w:rFonts w:ascii="Symbol" w:hAnsi="Symbol"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854AAD"/>
    <w:multiLevelType w:val="hybridMultilevel"/>
    <w:tmpl w:val="966E9360"/>
    <w:lvl w:ilvl="0" w:tplc="0419000D">
      <w:start w:val="1"/>
      <w:numFmt w:val="bullet"/>
      <w:lvlText w:val=""/>
      <w:lvlJc w:val="left"/>
      <w:pPr>
        <w:ind w:left="1096" w:hanging="360"/>
      </w:pPr>
      <w:rPr>
        <w:rFonts w:ascii="Wingdings" w:hAnsi="Wingdings" w:hint="default"/>
      </w:rPr>
    </w:lvl>
    <w:lvl w:ilvl="1" w:tplc="04190003">
      <w:start w:val="1"/>
      <w:numFmt w:val="bullet"/>
      <w:lvlText w:val="o"/>
      <w:lvlJc w:val="left"/>
      <w:pPr>
        <w:ind w:left="1816" w:hanging="360"/>
      </w:pPr>
      <w:rPr>
        <w:rFonts w:ascii="Courier New" w:hAnsi="Courier New" w:cs="Courier New" w:hint="default"/>
      </w:rPr>
    </w:lvl>
    <w:lvl w:ilvl="2" w:tplc="04190005">
      <w:start w:val="1"/>
      <w:numFmt w:val="bullet"/>
      <w:lvlText w:val=""/>
      <w:lvlJc w:val="left"/>
      <w:pPr>
        <w:ind w:left="2536" w:hanging="360"/>
      </w:pPr>
      <w:rPr>
        <w:rFonts w:ascii="Wingdings" w:hAnsi="Wingdings" w:hint="default"/>
      </w:rPr>
    </w:lvl>
    <w:lvl w:ilvl="3" w:tplc="04190001">
      <w:start w:val="1"/>
      <w:numFmt w:val="bullet"/>
      <w:lvlText w:val=""/>
      <w:lvlJc w:val="left"/>
      <w:pPr>
        <w:ind w:left="3256" w:hanging="360"/>
      </w:pPr>
      <w:rPr>
        <w:rFonts w:ascii="Symbol" w:hAnsi="Symbol" w:hint="default"/>
      </w:rPr>
    </w:lvl>
    <w:lvl w:ilvl="4" w:tplc="04190003">
      <w:start w:val="1"/>
      <w:numFmt w:val="bullet"/>
      <w:lvlText w:val="o"/>
      <w:lvlJc w:val="left"/>
      <w:pPr>
        <w:ind w:left="3976" w:hanging="360"/>
      </w:pPr>
      <w:rPr>
        <w:rFonts w:ascii="Courier New" w:hAnsi="Courier New" w:cs="Courier New" w:hint="default"/>
      </w:rPr>
    </w:lvl>
    <w:lvl w:ilvl="5" w:tplc="04190005">
      <w:start w:val="1"/>
      <w:numFmt w:val="bullet"/>
      <w:lvlText w:val=""/>
      <w:lvlJc w:val="left"/>
      <w:pPr>
        <w:ind w:left="4696" w:hanging="360"/>
      </w:pPr>
      <w:rPr>
        <w:rFonts w:ascii="Wingdings" w:hAnsi="Wingdings" w:hint="default"/>
      </w:rPr>
    </w:lvl>
    <w:lvl w:ilvl="6" w:tplc="04190001">
      <w:start w:val="1"/>
      <w:numFmt w:val="bullet"/>
      <w:lvlText w:val=""/>
      <w:lvlJc w:val="left"/>
      <w:pPr>
        <w:ind w:left="5416" w:hanging="360"/>
      </w:pPr>
      <w:rPr>
        <w:rFonts w:ascii="Symbol" w:hAnsi="Symbol" w:hint="default"/>
      </w:rPr>
    </w:lvl>
    <w:lvl w:ilvl="7" w:tplc="04190003">
      <w:start w:val="1"/>
      <w:numFmt w:val="bullet"/>
      <w:lvlText w:val="o"/>
      <w:lvlJc w:val="left"/>
      <w:pPr>
        <w:ind w:left="6136" w:hanging="360"/>
      </w:pPr>
      <w:rPr>
        <w:rFonts w:ascii="Courier New" w:hAnsi="Courier New" w:cs="Courier New" w:hint="default"/>
      </w:rPr>
    </w:lvl>
    <w:lvl w:ilvl="8" w:tplc="04190005">
      <w:start w:val="1"/>
      <w:numFmt w:val="bullet"/>
      <w:lvlText w:val=""/>
      <w:lvlJc w:val="left"/>
      <w:pPr>
        <w:ind w:left="6856" w:hanging="360"/>
      </w:pPr>
      <w:rPr>
        <w:rFonts w:ascii="Wingdings" w:hAnsi="Wingdings" w:hint="default"/>
      </w:rPr>
    </w:lvl>
  </w:abstractNum>
  <w:abstractNum w:abstractNumId="4">
    <w:nsid w:val="0D81416A"/>
    <w:multiLevelType w:val="multilevel"/>
    <w:tmpl w:val="7AFA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FC547A"/>
    <w:multiLevelType w:val="hybridMultilevel"/>
    <w:tmpl w:val="E3E68932"/>
    <w:lvl w:ilvl="0" w:tplc="F4EEE196">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1953513"/>
    <w:multiLevelType w:val="hybridMultilevel"/>
    <w:tmpl w:val="18DC2C7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240626B"/>
    <w:multiLevelType w:val="hybridMultilevel"/>
    <w:tmpl w:val="F9E08A5E"/>
    <w:lvl w:ilvl="0" w:tplc="53ECE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36A0BAE"/>
    <w:multiLevelType w:val="hybridMultilevel"/>
    <w:tmpl w:val="A21CAE6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8214E54"/>
    <w:multiLevelType w:val="hybridMultilevel"/>
    <w:tmpl w:val="882C63F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8C027D3"/>
    <w:multiLevelType w:val="hybridMultilevel"/>
    <w:tmpl w:val="716837E8"/>
    <w:lvl w:ilvl="0" w:tplc="DC263F94">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1">
    <w:nsid w:val="1B582B84"/>
    <w:multiLevelType w:val="hybridMultilevel"/>
    <w:tmpl w:val="7388843C"/>
    <w:lvl w:ilvl="0" w:tplc="A7DAD3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D5F6B89"/>
    <w:multiLevelType w:val="hybridMultilevel"/>
    <w:tmpl w:val="B1300AFA"/>
    <w:lvl w:ilvl="0" w:tplc="29142938">
      <w:start w:val="4"/>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F147366"/>
    <w:multiLevelType w:val="hybridMultilevel"/>
    <w:tmpl w:val="61A2FE44"/>
    <w:lvl w:ilvl="0" w:tplc="67F48AE0">
      <w:start w:val="1"/>
      <w:numFmt w:val="bullet"/>
      <w:lvlText w:val=""/>
      <w:lvlJc w:val="left"/>
      <w:pPr>
        <w:ind w:left="1429" w:hanging="360"/>
      </w:pPr>
      <w:rPr>
        <w:rFonts w:ascii="Symbol" w:hAnsi="Symbol" w:hint="default"/>
        <w:b/>
        <w:i/>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1492412"/>
    <w:multiLevelType w:val="hybridMultilevel"/>
    <w:tmpl w:val="601EE08E"/>
    <w:lvl w:ilvl="0" w:tplc="CB96B52C">
      <w:start w:val="1"/>
      <w:numFmt w:val="decimal"/>
      <w:lvlText w:val="%1."/>
      <w:lvlJc w:val="left"/>
      <w:pPr>
        <w:tabs>
          <w:tab w:val="num" w:pos="1620"/>
        </w:tabs>
        <w:ind w:left="1620" w:hanging="360"/>
      </w:pPr>
      <w:rPr>
        <w:rFonts w:hint="default"/>
      </w:rPr>
    </w:lvl>
    <w:lvl w:ilvl="1" w:tplc="717AB5D6">
      <w:start w:val="1"/>
      <w:numFmt w:val="decimal"/>
      <w:lvlText w:val="%2)"/>
      <w:lvlJc w:val="left"/>
      <w:pPr>
        <w:tabs>
          <w:tab w:val="num" w:pos="2415"/>
        </w:tabs>
        <w:ind w:left="2415" w:hanging="795"/>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25E03B9F"/>
    <w:multiLevelType w:val="hybridMultilevel"/>
    <w:tmpl w:val="0D78F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32755A"/>
    <w:multiLevelType w:val="hybridMultilevel"/>
    <w:tmpl w:val="8E40D844"/>
    <w:lvl w:ilvl="0" w:tplc="3976DF96">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7">
    <w:nsid w:val="280D2C99"/>
    <w:multiLevelType w:val="hybridMultilevel"/>
    <w:tmpl w:val="5ECAC088"/>
    <w:lvl w:ilvl="0" w:tplc="0E788C50">
      <w:start w:val="1"/>
      <w:numFmt w:val="decimal"/>
      <w:lvlText w:val="%1."/>
      <w:lvlJc w:val="left"/>
      <w:pPr>
        <w:ind w:left="1467" w:hanging="90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9107721"/>
    <w:multiLevelType w:val="hybridMultilevel"/>
    <w:tmpl w:val="E21CDD1C"/>
    <w:lvl w:ilvl="0" w:tplc="FDB6E80E">
      <w:start w:val="1"/>
      <w:numFmt w:val="decimal"/>
      <w:lvlText w:val="%1."/>
      <w:lvlJc w:val="left"/>
      <w:pPr>
        <w:ind w:left="360"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94D2606"/>
    <w:multiLevelType w:val="hybridMultilevel"/>
    <w:tmpl w:val="FAAA0684"/>
    <w:lvl w:ilvl="0" w:tplc="67F48AE0">
      <w:start w:val="1"/>
      <w:numFmt w:val="bullet"/>
      <w:lvlText w:val=""/>
      <w:lvlJc w:val="left"/>
      <w:pPr>
        <w:ind w:left="1429" w:hanging="360"/>
      </w:pPr>
      <w:rPr>
        <w:rFonts w:ascii="Symbol" w:hAnsi="Symbol" w:hint="default"/>
        <w:b/>
        <w:i/>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E3C01A6"/>
    <w:multiLevelType w:val="hybridMultilevel"/>
    <w:tmpl w:val="D826AC68"/>
    <w:lvl w:ilvl="0" w:tplc="0419000D">
      <w:start w:val="1"/>
      <w:numFmt w:val="bullet"/>
      <w:lvlText w:val=""/>
      <w:lvlJc w:val="left"/>
      <w:pPr>
        <w:ind w:left="1068" w:hanging="360"/>
      </w:pPr>
      <w:rPr>
        <w:rFonts w:ascii="Wingdings" w:hAnsi="Wingdings" w:hint="default"/>
        <w:b/>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324120DC"/>
    <w:multiLevelType w:val="hybridMultilevel"/>
    <w:tmpl w:val="0846B504"/>
    <w:lvl w:ilvl="0" w:tplc="61E273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24F2C49"/>
    <w:multiLevelType w:val="hybridMultilevel"/>
    <w:tmpl w:val="9710F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C8651B"/>
    <w:multiLevelType w:val="hybridMultilevel"/>
    <w:tmpl w:val="2D8CE1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82A5648"/>
    <w:multiLevelType w:val="hybridMultilevel"/>
    <w:tmpl w:val="4438996C"/>
    <w:lvl w:ilvl="0" w:tplc="2648DA60">
      <w:start w:val="1"/>
      <w:numFmt w:val="bullet"/>
      <w:lvlText w:val=""/>
      <w:lvlJc w:val="left"/>
      <w:pPr>
        <w:ind w:left="1429" w:hanging="360"/>
      </w:pPr>
      <w:rPr>
        <w:rFonts w:ascii="Symbol" w:hAnsi="Symbol"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8D051E3"/>
    <w:multiLevelType w:val="hybridMultilevel"/>
    <w:tmpl w:val="3576800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1A640C"/>
    <w:multiLevelType w:val="hybridMultilevel"/>
    <w:tmpl w:val="63E6FDF6"/>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nsid w:val="4066559C"/>
    <w:multiLevelType w:val="hybridMultilevel"/>
    <w:tmpl w:val="1D9A0816"/>
    <w:lvl w:ilvl="0" w:tplc="8C0AD9F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4AD7511"/>
    <w:multiLevelType w:val="hybridMultilevel"/>
    <w:tmpl w:val="34E82646"/>
    <w:lvl w:ilvl="0" w:tplc="113EBBD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44C86AE4"/>
    <w:multiLevelType w:val="hybridMultilevel"/>
    <w:tmpl w:val="FCCE2BCA"/>
    <w:lvl w:ilvl="0" w:tplc="4318790A">
      <w:start w:val="2"/>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4BDC74E3"/>
    <w:multiLevelType w:val="hybridMultilevel"/>
    <w:tmpl w:val="DBECA99E"/>
    <w:lvl w:ilvl="0" w:tplc="3976DF9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1">
    <w:nsid w:val="4C5E757B"/>
    <w:multiLevelType w:val="hybridMultilevel"/>
    <w:tmpl w:val="6E646FD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E3475E7"/>
    <w:multiLevelType w:val="hybridMultilevel"/>
    <w:tmpl w:val="E2C4F694"/>
    <w:lvl w:ilvl="0" w:tplc="F4EEE196">
      <w:start w:val="1"/>
      <w:numFmt w:val="decimal"/>
      <w:lvlText w:val="%1."/>
      <w:lvlJc w:val="left"/>
      <w:pPr>
        <w:ind w:left="1353"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38C5690"/>
    <w:multiLevelType w:val="multilevel"/>
    <w:tmpl w:val="3EA8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CA600E"/>
    <w:multiLevelType w:val="hybridMultilevel"/>
    <w:tmpl w:val="8C645DB4"/>
    <w:lvl w:ilvl="0" w:tplc="0419000D">
      <w:start w:val="1"/>
      <w:numFmt w:val="bullet"/>
      <w:lvlText w:val=""/>
      <w:lvlJc w:val="left"/>
      <w:pPr>
        <w:ind w:left="1489" w:hanging="360"/>
      </w:pPr>
      <w:rPr>
        <w:rFonts w:ascii="Wingdings" w:hAnsi="Wingdings" w:hint="default"/>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35">
    <w:nsid w:val="5B412038"/>
    <w:multiLevelType w:val="multilevel"/>
    <w:tmpl w:val="66C6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453DAF"/>
    <w:multiLevelType w:val="hybridMultilevel"/>
    <w:tmpl w:val="1B4223AC"/>
    <w:lvl w:ilvl="0" w:tplc="F4EEE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5CEF7BB0"/>
    <w:multiLevelType w:val="hybridMultilevel"/>
    <w:tmpl w:val="227A2BF0"/>
    <w:lvl w:ilvl="0" w:tplc="613EE5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5DBC3080"/>
    <w:multiLevelType w:val="hybridMultilevel"/>
    <w:tmpl w:val="39364CDE"/>
    <w:lvl w:ilvl="0" w:tplc="156C2364">
      <w:start w:val="1"/>
      <w:numFmt w:val="decimal"/>
      <w:lvlText w:val="%1."/>
      <w:lvlJc w:val="left"/>
      <w:pPr>
        <w:ind w:left="927" w:hanging="360"/>
      </w:pPr>
      <w:rPr>
        <w:rFonts w:ascii="Times New Roman" w:hAnsi="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4F37EED"/>
    <w:multiLevelType w:val="multilevel"/>
    <w:tmpl w:val="46D8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07650D"/>
    <w:multiLevelType w:val="hybridMultilevel"/>
    <w:tmpl w:val="5658D996"/>
    <w:lvl w:ilvl="0" w:tplc="FCB2BF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AA91943"/>
    <w:multiLevelType w:val="hybridMultilevel"/>
    <w:tmpl w:val="4420D5FE"/>
    <w:lvl w:ilvl="0" w:tplc="442CD0C2">
      <w:start w:val="1"/>
      <w:numFmt w:val="decimal"/>
      <w:lvlText w:val="%1."/>
      <w:lvlJc w:val="left"/>
      <w:pPr>
        <w:ind w:left="928" w:hanging="360"/>
      </w:pPr>
      <w:rPr>
        <w:rFonts w:asciiTheme="minorHAnsi" w:hAnsiTheme="minorHAnsi" w:hint="default"/>
        <w:b w:val="0"/>
        <w:color w:val="auto"/>
        <w:sz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6B4D326F"/>
    <w:multiLevelType w:val="hybridMultilevel"/>
    <w:tmpl w:val="C500275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nsid w:val="6FFA2804"/>
    <w:multiLevelType w:val="hybridMultilevel"/>
    <w:tmpl w:val="E9C2427C"/>
    <w:lvl w:ilvl="0" w:tplc="0419000D">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44">
    <w:nsid w:val="71D25820"/>
    <w:multiLevelType w:val="hybridMultilevel"/>
    <w:tmpl w:val="11C4EA94"/>
    <w:lvl w:ilvl="0" w:tplc="3976D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79D148A"/>
    <w:multiLevelType w:val="hybridMultilevel"/>
    <w:tmpl w:val="4A8EB034"/>
    <w:lvl w:ilvl="0" w:tplc="0419000D">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46">
    <w:nsid w:val="78C330E6"/>
    <w:multiLevelType w:val="hybridMultilevel"/>
    <w:tmpl w:val="6AF4A048"/>
    <w:lvl w:ilvl="0" w:tplc="3976DF96">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7">
    <w:nsid w:val="7E6B11DA"/>
    <w:multiLevelType w:val="hybridMultilevel"/>
    <w:tmpl w:val="149C1E20"/>
    <w:lvl w:ilvl="0" w:tplc="79D0AC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nsid w:val="7E8D3477"/>
    <w:multiLevelType w:val="hybridMultilevel"/>
    <w:tmpl w:val="D6E6C078"/>
    <w:lvl w:ilvl="0" w:tplc="E1C4A7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4"/>
  </w:num>
  <w:num w:numId="2">
    <w:abstractNumId w:val="11"/>
  </w:num>
  <w:num w:numId="3">
    <w:abstractNumId w:val="28"/>
  </w:num>
  <w:num w:numId="4">
    <w:abstractNumId w:val="40"/>
  </w:num>
  <w:num w:numId="5">
    <w:abstractNumId w:val="21"/>
  </w:num>
  <w:num w:numId="6">
    <w:abstractNumId w:val="48"/>
  </w:num>
  <w:num w:numId="7">
    <w:abstractNumId w:val="27"/>
  </w:num>
  <w:num w:numId="8">
    <w:abstractNumId w:val="47"/>
  </w:num>
  <w:num w:numId="9">
    <w:abstractNumId w:val="5"/>
  </w:num>
  <w:num w:numId="10">
    <w:abstractNumId w:val="29"/>
  </w:num>
  <w:num w:numId="11">
    <w:abstractNumId w:val="32"/>
  </w:num>
  <w:num w:numId="12">
    <w:abstractNumId w:val="36"/>
  </w:num>
  <w:num w:numId="13">
    <w:abstractNumId w:val="41"/>
  </w:num>
  <w:num w:numId="14">
    <w:abstractNumId w:val="3"/>
  </w:num>
  <w:num w:numId="15">
    <w:abstractNumId w:val="26"/>
  </w:num>
  <w:num w:numId="16">
    <w:abstractNumId w:val="42"/>
  </w:num>
  <w:num w:numId="17">
    <w:abstractNumId w:val="0"/>
  </w:num>
  <w:num w:numId="18">
    <w:abstractNumId w:val="43"/>
  </w:num>
  <w:num w:numId="19">
    <w:abstractNumId w:val="25"/>
  </w:num>
  <w:num w:numId="20">
    <w:abstractNumId w:val="6"/>
  </w:num>
  <w:num w:numId="21">
    <w:abstractNumId w:val="31"/>
  </w:num>
  <w:num w:numId="22">
    <w:abstractNumId w:val="45"/>
  </w:num>
  <w:num w:numId="23">
    <w:abstractNumId w:val="20"/>
  </w:num>
  <w:num w:numId="24">
    <w:abstractNumId w:val="37"/>
  </w:num>
  <w:num w:numId="25">
    <w:abstractNumId w:val="10"/>
  </w:num>
  <w:num w:numId="26">
    <w:abstractNumId w:val="1"/>
  </w:num>
  <w:num w:numId="27">
    <w:abstractNumId w:val="23"/>
  </w:num>
  <w:num w:numId="28">
    <w:abstractNumId w:val="8"/>
  </w:num>
  <w:num w:numId="29">
    <w:abstractNumId w:val="9"/>
  </w:num>
  <w:num w:numId="30">
    <w:abstractNumId w:val="17"/>
  </w:num>
  <w:num w:numId="31">
    <w:abstractNumId w:val="46"/>
  </w:num>
  <w:num w:numId="32">
    <w:abstractNumId w:val="24"/>
  </w:num>
  <w:num w:numId="33">
    <w:abstractNumId w:val="13"/>
  </w:num>
  <w:num w:numId="34">
    <w:abstractNumId w:val="2"/>
  </w:num>
  <w:num w:numId="35">
    <w:abstractNumId w:val="7"/>
  </w:num>
  <w:num w:numId="36">
    <w:abstractNumId w:val="30"/>
  </w:num>
  <w:num w:numId="37">
    <w:abstractNumId w:val="16"/>
  </w:num>
  <w:num w:numId="38">
    <w:abstractNumId w:val="19"/>
  </w:num>
  <w:num w:numId="39">
    <w:abstractNumId w:val="12"/>
  </w:num>
  <w:num w:numId="40">
    <w:abstractNumId w:val="38"/>
  </w:num>
  <w:num w:numId="41">
    <w:abstractNumId w:val="18"/>
  </w:num>
  <w:num w:numId="42">
    <w:abstractNumId w:val="33"/>
  </w:num>
  <w:num w:numId="43">
    <w:abstractNumId w:val="39"/>
  </w:num>
  <w:num w:numId="44">
    <w:abstractNumId w:val="35"/>
  </w:num>
  <w:num w:numId="45">
    <w:abstractNumId w:val="4"/>
  </w:num>
  <w:num w:numId="46">
    <w:abstractNumId w:val="15"/>
  </w:num>
  <w:num w:numId="47">
    <w:abstractNumId w:val="22"/>
  </w:num>
  <w:num w:numId="48">
    <w:abstractNumId w:val="44"/>
  </w:num>
  <w:num w:numId="4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characterSpacingControl w:val="doNotCompress"/>
  <w:footnotePr>
    <w:footnote w:id="0"/>
    <w:footnote w:id="1"/>
  </w:footnotePr>
  <w:endnotePr>
    <w:endnote w:id="0"/>
    <w:endnote w:id="1"/>
  </w:endnotePr>
  <w:compat/>
  <w:rsids>
    <w:rsidRoot w:val="00D31F9C"/>
    <w:rsid w:val="00003670"/>
    <w:rsid w:val="00003BFA"/>
    <w:rsid w:val="0000766F"/>
    <w:rsid w:val="000139EA"/>
    <w:rsid w:val="00016851"/>
    <w:rsid w:val="00026213"/>
    <w:rsid w:val="000372EA"/>
    <w:rsid w:val="00037901"/>
    <w:rsid w:val="00040B0E"/>
    <w:rsid w:val="0004128E"/>
    <w:rsid w:val="000442C4"/>
    <w:rsid w:val="0004485D"/>
    <w:rsid w:val="00045D93"/>
    <w:rsid w:val="00046AB9"/>
    <w:rsid w:val="000629C1"/>
    <w:rsid w:val="00062E0E"/>
    <w:rsid w:val="000631C1"/>
    <w:rsid w:val="00066C3D"/>
    <w:rsid w:val="00076BF3"/>
    <w:rsid w:val="00082D70"/>
    <w:rsid w:val="000879FA"/>
    <w:rsid w:val="00092166"/>
    <w:rsid w:val="00094892"/>
    <w:rsid w:val="000972F8"/>
    <w:rsid w:val="000A5125"/>
    <w:rsid w:val="000A63B1"/>
    <w:rsid w:val="000B0FCE"/>
    <w:rsid w:val="000B18F0"/>
    <w:rsid w:val="000B2EE4"/>
    <w:rsid w:val="000C04D5"/>
    <w:rsid w:val="000C06D7"/>
    <w:rsid w:val="000C394D"/>
    <w:rsid w:val="000C3B81"/>
    <w:rsid w:val="000E116B"/>
    <w:rsid w:val="000E51C9"/>
    <w:rsid w:val="000E6F3A"/>
    <w:rsid w:val="000F437C"/>
    <w:rsid w:val="000F448C"/>
    <w:rsid w:val="000F4F1A"/>
    <w:rsid w:val="00103A47"/>
    <w:rsid w:val="00104E2C"/>
    <w:rsid w:val="00122433"/>
    <w:rsid w:val="00124077"/>
    <w:rsid w:val="0012460F"/>
    <w:rsid w:val="001251A2"/>
    <w:rsid w:val="00126D8E"/>
    <w:rsid w:val="00127D55"/>
    <w:rsid w:val="00130DF2"/>
    <w:rsid w:val="00131F84"/>
    <w:rsid w:val="00132233"/>
    <w:rsid w:val="00136708"/>
    <w:rsid w:val="00143C11"/>
    <w:rsid w:val="00144318"/>
    <w:rsid w:val="00144EFD"/>
    <w:rsid w:val="00145C3F"/>
    <w:rsid w:val="00146A18"/>
    <w:rsid w:val="001474C6"/>
    <w:rsid w:val="00147BA3"/>
    <w:rsid w:val="00151890"/>
    <w:rsid w:val="0015504E"/>
    <w:rsid w:val="00156385"/>
    <w:rsid w:val="00157634"/>
    <w:rsid w:val="00161392"/>
    <w:rsid w:val="0016216D"/>
    <w:rsid w:val="00162B5A"/>
    <w:rsid w:val="001654CA"/>
    <w:rsid w:val="0016570F"/>
    <w:rsid w:val="00165AAE"/>
    <w:rsid w:val="00167014"/>
    <w:rsid w:val="00170CD7"/>
    <w:rsid w:val="00174513"/>
    <w:rsid w:val="00174DFC"/>
    <w:rsid w:val="00175889"/>
    <w:rsid w:val="001822F5"/>
    <w:rsid w:val="00182D6C"/>
    <w:rsid w:val="00183EEE"/>
    <w:rsid w:val="00185F8A"/>
    <w:rsid w:val="001966EB"/>
    <w:rsid w:val="00196DD0"/>
    <w:rsid w:val="001A194D"/>
    <w:rsid w:val="001A455A"/>
    <w:rsid w:val="001A5E72"/>
    <w:rsid w:val="001B21DA"/>
    <w:rsid w:val="001B2BCE"/>
    <w:rsid w:val="001B2D45"/>
    <w:rsid w:val="001B64A8"/>
    <w:rsid w:val="001B75ED"/>
    <w:rsid w:val="001B76CF"/>
    <w:rsid w:val="001C2F3C"/>
    <w:rsid w:val="001C32D2"/>
    <w:rsid w:val="001C361D"/>
    <w:rsid w:val="001C42E6"/>
    <w:rsid w:val="001C481B"/>
    <w:rsid w:val="001C5A50"/>
    <w:rsid w:val="001D1FFD"/>
    <w:rsid w:val="001D2838"/>
    <w:rsid w:val="001E5981"/>
    <w:rsid w:val="001E6525"/>
    <w:rsid w:val="001E7B0F"/>
    <w:rsid w:val="001F343F"/>
    <w:rsid w:val="001F5241"/>
    <w:rsid w:val="00206308"/>
    <w:rsid w:val="00214A4C"/>
    <w:rsid w:val="0021696E"/>
    <w:rsid w:val="00224D5A"/>
    <w:rsid w:val="00224DDA"/>
    <w:rsid w:val="00230F1D"/>
    <w:rsid w:val="00231186"/>
    <w:rsid w:val="00240077"/>
    <w:rsid w:val="00246BF1"/>
    <w:rsid w:val="00247621"/>
    <w:rsid w:val="00255B72"/>
    <w:rsid w:val="0026230F"/>
    <w:rsid w:val="0026392A"/>
    <w:rsid w:val="002706B8"/>
    <w:rsid w:val="002717E8"/>
    <w:rsid w:val="00272063"/>
    <w:rsid w:val="0027533E"/>
    <w:rsid w:val="002754FC"/>
    <w:rsid w:val="0028439C"/>
    <w:rsid w:val="00287969"/>
    <w:rsid w:val="002917DA"/>
    <w:rsid w:val="00293558"/>
    <w:rsid w:val="002938B9"/>
    <w:rsid w:val="00294B23"/>
    <w:rsid w:val="002965CF"/>
    <w:rsid w:val="0029708F"/>
    <w:rsid w:val="00297DA8"/>
    <w:rsid w:val="002A1F27"/>
    <w:rsid w:val="002A516C"/>
    <w:rsid w:val="002A631C"/>
    <w:rsid w:val="002A6D31"/>
    <w:rsid w:val="002B274D"/>
    <w:rsid w:val="002B5326"/>
    <w:rsid w:val="002B71BE"/>
    <w:rsid w:val="002B73B4"/>
    <w:rsid w:val="002B7DC8"/>
    <w:rsid w:val="002C0DEF"/>
    <w:rsid w:val="002C256C"/>
    <w:rsid w:val="002D0740"/>
    <w:rsid w:val="002D0BC6"/>
    <w:rsid w:val="002D157B"/>
    <w:rsid w:val="002D67DC"/>
    <w:rsid w:val="002D75DF"/>
    <w:rsid w:val="002E091B"/>
    <w:rsid w:val="002E49A4"/>
    <w:rsid w:val="002E7BEE"/>
    <w:rsid w:val="002F2E3D"/>
    <w:rsid w:val="002F3576"/>
    <w:rsid w:val="002F50E8"/>
    <w:rsid w:val="002F5191"/>
    <w:rsid w:val="00300298"/>
    <w:rsid w:val="003041EF"/>
    <w:rsid w:val="00305827"/>
    <w:rsid w:val="00307615"/>
    <w:rsid w:val="00317A43"/>
    <w:rsid w:val="003209AE"/>
    <w:rsid w:val="0032182F"/>
    <w:rsid w:val="003222EC"/>
    <w:rsid w:val="003229D2"/>
    <w:rsid w:val="00327096"/>
    <w:rsid w:val="00330E5D"/>
    <w:rsid w:val="003315B9"/>
    <w:rsid w:val="00331EFC"/>
    <w:rsid w:val="003336F0"/>
    <w:rsid w:val="00335830"/>
    <w:rsid w:val="00335FB7"/>
    <w:rsid w:val="00347054"/>
    <w:rsid w:val="00351316"/>
    <w:rsid w:val="00356D7C"/>
    <w:rsid w:val="0036377A"/>
    <w:rsid w:val="00365371"/>
    <w:rsid w:val="00371C48"/>
    <w:rsid w:val="00376607"/>
    <w:rsid w:val="00377C00"/>
    <w:rsid w:val="00377D4D"/>
    <w:rsid w:val="003812D7"/>
    <w:rsid w:val="00381D03"/>
    <w:rsid w:val="003850A7"/>
    <w:rsid w:val="0039145B"/>
    <w:rsid w:val="00394452"/>
    <w:rsid w:val="00394DF0"/>
    <w:rsid w:val="00395F44"/>
    <w:rsid w:val="003A3557"/>
    <w:rsid w:val="003A62C8"/>
    <w:rsid w:val="003A6B15"/>
    <w:rsid w:val="003B051B"/>
    <w:rsid w:val="003B0F65"/>
    <w:rsid w:val="003B15F1"/>
    <w:rsid w:val="003B1940"/>
    <w:rsid w:val="003B2D1B"/>
    <w:rsid w:val="003B333F"/>
    <w:rsid w:val="003B3576"/>
    <w:rsid w:val="003B40A9"/>
    <w:rsid w:val="003C40A8"/>
    <w:rsid w:val="003D00F5"/>
    <w:rsid w:val="003D0FC5"/>
    <w:rsid w:val="003D1C90"/>
    <w:rsid w:val="003D3A0E"/>
    <w:rsid w:val="003D41A8"/>
    <w:rsid w:val="003D79F2"/>
    <w:rsid w:val="003E140A"/>
    <w:rsid w:val="003E3310"/>
    <w:rsid w:val="003F0964"/>
    <w:rsid w:val="003F0C0F"/>
    <w:rsid w:val="003F1798"/>
    <w:rsid w:val="003F65AE"/>
    <w:rsid w:val="004017DD"/>
    <w:rsid w:val="00402492"/>
    <w:rsid w:val="0040464B"/>
    <w:rsid w:val="00404BD5"/>
    <w:rsid w:val="0040531B"/>
    <w:rsid w:val="00406B95"/>
    <w:rsid w:val="0041151D"/>
    <w:rsid w:val="0041215A"/>
    <w:rsid w:val="00412EB4"/>
    <w:rsid w:val="00412F4D"/>
    <w:rsid w:val="00413B2E"/>
    <w:rsid w:val="00414243"/>
    <w:rsid w:val="0041572C"/>
    <w:rsid w:val="0042685D"/>
    <w:rsid w:val="00427859"/>
    <w:rsid w:val="00430C37"/>
    <w:rsid w:val="00432D0A"/>
    <w:rsid w:val="004360CE"/>
    <w:rsid w:val="004364A7"/>
    <w:rsid w:val="00437009"/>
    <w:rsid w:val="00437ED6"/>
    <w:rsid w:val="00441B94"/>
    <w:rsid w:val="0044321E"/>
    <w:rsid w:val="00443448"/>
    <w:rsid w:val="00444053"/>
    <w:rsid w:val="004444C4"/>
    <w:rsid w:val="00444578"/>
    <w:rsid w:val="00444BE6"/>
    <w:rsid w:val="00450539"/>
    <w:rsid w:val="00453B18"/>
    <w:rsid w:val="00455435"/>
    <w:rsid w:val="0045596F"/>
    <w:rsid w:val="004607C2"/>
    <w:rsid w:val="00460CAF"/>
    <w:rsid w:val="00461BC7"/>
    <w:rsid w:val="004707DC"/>
    <w:rsid w:val="00476C30"/>
    <w:rsid w:val="00480F77"/>
    <w:rsid w:val="004843B7"/>
    <w:rsid w:val="00487CCD"/>
    <w:rsid w:val="00491962"/>
    <w:rsid w:val="004A157C"/>
    <w:rsid w:val="004A177A"/>
    <w:rsid w:val="004A292D"/>
    <w:rsid w:val="004A69FD"/>
    <w:rsid w:val="004B0F66"/>
    <w:rsid w:val="004B1259"/>
    <w:rsid w:val="004B683A"/>
    <w:rsid w:val="004B721B"/>
    <w:rsid w:val="004B7A81"/>
    <w:rsid w:val="004C45B7"/>
    <w:rsid w:val="004C7F80"/>
    <w:rsid w:val="004D1A1A"/>
    <w:rsid w:val="004D3337"/>
    <w:rsid w:val="004D3D8E"/>
    <w:rsid w:val="004D49BC"/>
    <w:rsid w:val="004D65E5"/>
    <w:rsid w:val="004E0B6B"/>
    <w:rsid w:val="004E14BE"/>
    <w:rsid w:val="004E1D2A"/>
    <w:rsid w:val="004E22EF"/>
    <w:rsid w:val="004E3EF4"/>
    <w:rsid w:val="004E608B"/>
    <w:rsid w:val="004E6C65"/>
    <w:rsid w:val="004E799A"/>
    <w:rsid w:val="004F5A80"/>
    <w:rsid w:val="004F618D"/>
    <w:rsid w:val="004F75E7"/>
    <w:rsid w:val="0050035F"/>
    <w:rsid w:val="005011B1"/>
    <w:rsid w:val="005030E3"/>
    <w:rsid w:val="00512EEF"/>
    <w:rsid w:val="00515C5A"/>
    <w:rsid w:val="00516EFF"/>
    <w:rsid w:val="0052062D"/>
    <w:rsid w:val="005258B2"/>
    <w:rsid w:val="00525CA8"/>
    <w:rsid w:val="00531583"/>
    <w:rsid w:val="005339F7"/>
    <w:rsid w:val="005341E5"/>
    <w:rsid w:val="00534F16"/>
    <w:rsid w:val="0054046E"/>
    <w:rsid w:val="00541162"/>
    <w:rsid w:val="00546D47"/>
    <w:rsid w:val="00547926"/>
    <w:rsid w:val="00547CE2"/>
    <w:rsid w:val="00552A6C"/>
    <w:rsid w:val="00552A8E"/>
    <w:rsid w:val="00552BF5"/>
    <w:rsid w:val="00553217"/>
    <w:rsid w:val="00560DCA"/>
    <w:rsid w:val="005661FE"/>
    <w:rsid w:val="00567F67"/>
    <w:rsid w:val="005725BB"/>
    <w:rsid w:val="00572D2B"/>
    <w:rsid w:val="0057385C"/>
    <w:rsid w:val="00575A3D"/>
    <w:rsid w:val="00580712"/>
    <w:rsid w:val="00580760"/>
    <w:rsid w:val="00581B03"/>
    <w:rsid w:val="00584C85"/>
    <w:rsid w:val="00591971"/>
    <w:rsid w:val="0059622F"/>
    <w:rsid w:val="005A416D"/>
    <w:rsid w:val="005A7E92"/>
    <w:rsid w:val="005B2DA2"/>
    <w:rsid w:val="005B40B4"/>
    <w:rsid w:val="005B5FCA"/>
    <w:rsid w:val="005B7849"/>
    <w:rsid w:val="005C02C4"/>
    <w:rsid w:val="005C5172"/>
    <w:rsid w:val="005C728F"/>
    <w:rsid w:val="005D10A7"/>
    <w:rsid w:val="005D1AB0"/>
    <w:rsid w:val="005D4471"/>
    <w:rsid w:val="005D5B38"/>
    <w:rsid w:val="005D5F5F"/>
    <w:rsid w:val="005D6DEE"/>
    <w:rsid w:val="005E0B4D"/>
    <w:rsid w:val="005E7015"/>
    <w:rsid w:val="005F16AA"/>
    <w:rsid w:val="005F3949"/>
    <w:rsid w:val="005F4200"/>
    <w:rsid w:val="005F4DDB"/>
    <w:rsid w:val="00600442"/>
    <w:rsid w:val="006063E2"/>
    <w:rsid w:val="006106A5"/>
    <w:rsid w:val="00611B32"/>
    <w:rsid w:val="00611C51"/>
    <w:rsid w:val="00615012"/>
    <w:rsid w:val="00617F18"/>
    <w:rsid w:val="00622796"/>
    <w:rsid w:val="006266DA"/>
    <w:rsid w:val="00633F40"/>
    <w:rsid w:val="006351D3"/>
    <w:rsid w:val="006408C2"/>
    <w:rsid w:val="006410D0"/>
    <w:rsid w:val="0064180A"/>
    <w:rsid w:val="0064254D"/>
    <w:rsid w:val="006479FD"/>
    <w:rsid w:val="00650144"/>
    <w:rsid w:val="00660838"/>
    <w:rsid w:val="006623C9"/>
    <w:rsid w:val="00664CF7"/>
    <w:rsid w:val="0066647A"/>
    <w:rsid w:val="006671C5"/>
    <w:rsid w:val="00667C34"/>
    <w:rsid w:val="00667E6F"/>
    <w:rsid w:val="0067428D"/>
    <w:rsid w:val="00677362"/>
    <w:rsid w:val="006831DA"/>
    <w:rsid w:val="00686676"/>
    <w:rsid w:val="00687BA9"/>
    <w:rsid w:val="0069099E"/>
    <w:rsid w:val="006912A1"/>
    <w:rsid w:val="006934FA"/>
    <w:rsid w:val="00694F39"/>
    <w:rsid w:val="006A22DE"/>
    <w:rsid w:val="006A2E71"/>
    <w:rsid w:val="006A654C"/>
    <w:rsid w:val="006B0751"/>
    <w:rsid w:val="006B157F"/>
    <w:rsid w:val="006B2646"/>
    <w:rsid w:val="006B35C1"/>
    <w:rsid w:val="006B36E7"/>
    <w:rsid w:val="006B36ED"/>
    <w:rsid w:val="006B391D"/>
    <w:rsid w:val="006B3FED"/>
    <w:rsid w:val="006C29A9"/>
    <w:rsid w:val="006E73B2"/>
    <w:rsid w:val="006F2CA2"/>
    <w:rsid w:val="006F48EC"/>
    <w:rsid w:val="006F4DE9"/>
    <w:rsid w:val="0070342F"/>
    <w:rsid w:val="007038C3"/>
    <w:rsid w:val="00706C6C"/>
    <w:rsid w:val="0071357B"/>
    <w:rsid w:val="00714118"/>
    <w:rsid w:val="00716815"/>
    <w:rsid w:val="007168CF"/>
    <w:rsid w:val="00721F52"/>
    <w:rsid w:val="00723DE3"/>
    <w:rsid w:val="00726004"/>
    <w:rsid w:val="00726188"/>
    <w:rsid w:val="00736FFC"/>
    <w:rsid w:val="007375C4"/>
    <w:rsid w:val="007409A6"/>
    <w:rsid w:val="007473A1"/>
    <w:rsid w:val="0075403F"/>
    <w:rsid w:val="007550E7"/>
    <w:rsid w:val="0076162C"/>
    <w:rsid w:val="007636BA"/>
    <w:rsid w:val="00770619"/>
    <w:rsid w:val="00770853"/>
    <w:rsid w:val="00771B19"/>
    <w:rsid w:val="00771DDF"/>
    <w:rsid w:val="007723EC"/>
    <w:rsid w:val="007744BB"/>
    <w:rsid w:val="007751DA"/>
    <w:rsid w:val="00780103"/>
    <w:rsid w:val="0078276B"/>
    <w:rsid w:val="00785274"/>
    <w:rsid w:val="0079265B"/>
    <w:rsid w:val="00794433"/>
    <w:rsid w:val="007967DF"/>
    <w:rsid w:val="007A0A0D"/>
    <w:rsid w:val="007A5522"/>
    <w:rsid w:val="007A7D2C"/>
    <w:rsid w:val="007B4648"/>
    <w:rsid w:val="007B6296"/>
    <w:rsid w:val="007B7D4F"/>
    <w:rsid w:val="007C2533"/>
    <w:rsid w:val="007D02BA"/>
    <w:rsid w:val="007D1EE4"/>
    <w:rsid w:val="007D32F7"/>
    <w:rsid w:val="007D376F"/>
    <w:rsid w:val="007D7ECF"/>
    <w:rsid w:val="007E0966"/>
    <w:rsid w:val="007E389F"/>
    <w:rsid w:val="007E3991"/>
    <w:rsid w:val="007E491D"/>
    <w:rsid w:val="007F1FA2"/>
    <w:rsid w:val="007F204C"/>
    <w:rsid w:val="007F2B38"/>
    <w:rsid w:val="007F3330"/>
    <w:rsid w:val="007F7F91"/>
    <w:rsid w:val="0080291A"/>
    <w:rsid w:val="00803D77"/>
    <w:rsid w:val="0081156F"/>
    <w:rsid w:val="0081228B"/>
    <w:rsid w:val="008122F7"/>
    <w:rsid w:val="008129B1"/>
    <w:rsid w:val="00814AB1"/>
    <w:rsid w:val="0081507C"/>
    <w:rsid w:val="00823AE3"/>
    <w:rsid w:val="00823B2D"/>
    <w:rsid w:val="00823B40"/>
    <w:rsid w:val="00824422"/>
    <w:rsid w:val="00825B6D"/>
    <w:rsid w:val="0082754D"/>
    <w:rsid w:val="008310A6"/>
    <w:rsid w:val="008339D2"/>
    <w:rsid w:val="008373B3"/>
    <w:rsid w:val="00841C5D"/>
    <w:rsid w:val="008470CB"/>
    <w:rsid w:val="00847E52"/>
    <w:rsid w:val="00851B09"/>
    <w:rsid w:val="008543F4"/>
    <w:rsid w:val="00866739"/>
    <w:rsid w:val="008674E5"/>
    <w:rsid w:val="008715D8"/>
    <w:rsid w:val="00876F3E"/>
    <w:rsid w:val="00882548"/>
    <w:rsid w:val="00883B9C"/>
    <w:rsid w:val="00883EBD"/>
    <w:rsid w:val="00891268"/>
    <w:rsid w:val="00892457"/>
    <w:rsid w:val="00895DEC"/>
    <w:rsid w:val="008A15CC"/>
    <w:rsid w:val="008A284E"/>
    <w:rsid w:val="008A5803"/>
    <w:rsid w:val="008B51D1"/>
    <w:rsid w:val="008B6C55"/>
    <w:rsid w:val="008C23BA"/>
    <w:rsid w:val="008C31F8"/>
    <w:rsid w:val="008C4A64"/>
    <w:rsid w:val="008C4B51"/>
    <w:rsid w:val="008C5157"/>
    <w:rsid w:val="008D0266"/>
    <w:rsid w:val="008D28E6"/>
    <w:rsid w:val="008D56CF"/>
    <w:rsid w:val="008E08E4"/>
    <w:rsid w:val="008E3D0C"/>
    <w:rsid w:val="008E51DE"/>
    <w:rsid w:val="008E638B"/>
    <w:rsid w:val="008F1EF8"/>
    <w:rsid w:val="008F3668"/>
    <w:rsid w:val="008F4314"/>
    <w:rsid w:val="008F502C"/>
    <w:rsid w:val="008F61DA"/>
    <w:rsid w:val="0090220A"/>
    <w:rsid w:val="0091199D"/>
    <w:rsid w:val="00912C12"/>
    <w:rsid w:val="00913152"/>
    <w:rsid w:val="00914089"/>
    <w:rsid w:val="0091764B"/>
    <w:rsid w:val="009203B1"/>
    <w:rsid w:val="0092798D"/>
    <w:rsid w:val="009312C2"/>
    <w:rsid w:val="009337DF"/>
    <w:rsid w:val="00933FDE"/>
    <w:rsid w:val="00936ED1"/>
    <w:rsid w:val="0094273E"/>
    <w:rsid w:val="00942905"/>
    <w:rsid w:val="00942DCF"/>
    <w:rsid w:val="009473B2"/>
    <w:rsid w:val="009546D2"/>
    <w:rsid w:val="009601E9"/>
    <w:rsid w:val="009616F7"/>
    <w:rsid w:val="00963892"/>
    <w:rsid w:val="00965213"/>
    <w:rsid w:val="00967813"/>
    <w:rsid w:val="00970255"/>
    <w:rsid w:val="009709FE"/>
    <w:rsid w:val="00970BD6"/>
    <w:rsid w:val="0097476A"/>
    <w:rsid w:val="0097570E"/>
    <w:rsid w:val="00976735"/>
    <w:rsid w:val="009774D2"/>
    <w:rsid w:val="00981298"/>
    <w:rsid w:val="009815C5"/>
    <w:rsid w:val="00981E09"/>
    <w:rsid w:val="00983EAE"/>
    <w:rsid w:val="009903F0"/>
    <w:rsid w:val="00993A21"/>
    <w:rsid w:val="00993C2F"/>
    <w:rsid w:val="00994801"/>
    <w:rsid w:val="00996CCD"/>
    <w:rsid w:val="009A7EE3"/>
    <w:rsid w:val="009B0644"/>
    <w:rsid w:val="009B5B4C"/>
    <w:rsid w:val="009B696F"/>
    <w:rsid w:val="009B78E5"/>
    <w:rsid w:val="009C0C0B"/>
    <w:rsid w:val="009C3421"/>
    <w:rsid w:val="009C604C"/>
    <w:rsid w:val="009C648C"/>
    <w:rsid w:val="009C67BD"/>
    <w:rsid w:val="009C6F8A"/>
    <w:rsid w:val="009D0466"/>
    <w:rsid w:val="009D188B"/>
    <w:rsid w:val="009D1CEA"/>
    <w:rsid w:val="009D2B98"/>
    <w:rsid w:val="009E56A5"/>
    <w:rsid w:val="009E5D6A"/>
    <w:rsid w:val="009E7781"/>
    <w:rsid w:val="009F0D5A"/>
    <w:rsid w:val="009F1E63"/>
    <w:rsid w:val="009F41FB"/>
    <w:rsid w:val="009F495E"/>
    <w:rsid w:val="009F5BCE"/>
    <w:rsid w:val="009F629A"/>
    <w:rsid w:val="00A00E3A"/>
    <w:rsid w:val="00A04CF9"/>
    <w:rsid w:val="00A12AA6"/>
    <w:rsid w:val="00A148A3"/>
    <w:rsid w:val="00A15B68"/>
    <w:rsid w:val="00A1766E"/>
    <w:rsid w:val="00A222E5"/>
    <w:rsid w:val="00A26EAF"/>
    <w:rsid w:val="00A27EE4"/>
    <w:rsid w:val="00A30A3D"/>
    <w:rsid w:val="00A33B2A"/>
    <w:rsid w:val="00A341C1"/>
    <w:rsid w:val="00A353A0"/>
    <w:rsid w:val="00A41171"/>
    <w:rsid w:val="00A41C33"/>
    <w:rsid w:val="00A41FB6"/>
    <w:rsid w:val="00A44907"/>
    <w:rsid w:val="00A46D71"/>
    <w:rsid w:val="00A506A3"/>
    <w:rsid w:val="00A50E83"/>
    <w:rsid w:val="00A53D4B"/>
    <w:rsid w:val="00A64D73"/>
    <w:rsid w:val="00A6511C"/>
    <w:rsid w:val="00A6599D"/>
    <w:rsid w:val="00A70BD3"/>
    <w:rsid w:val="00A75CED"/>
    <w:rsid w:val="00A767B7"/>
    <w:rsid w:val="00A80DA5"/>
    <w:rsid w:val="00A81FC7"/>
    <w:rsid w:val="00A84E5E"/>
    <w:rsid w:val="00A92331"/>
    <w:rsid w:val="00A934C0"/>
    <w:rsid w:val="00A9470F"/>
    <w:rsid w:val="00A959F2"/>
    <w:rsid w:val="00AA2685"/>
    <w:rsid w:val="00AA50B8"/>
    <w:rsid w:val="00AA5BF4"/>
    <w:rsid w:val="00AA62ED"/>
    <w:rsid w:val="00AB2E60"/>
    <w:rsid w:val="00AB37AE"/>
    <w:rsid w:val="00AB48C1"/>
    <w:rsid w:val="00AB5FAD"/>
    <w:rsid w:val="00AB7BC5"/>
    <w:rsid w:val="00AC0730"/>
    <w:rsid w:val="00AC7BD4"/>
    <w:rsid w:val="00AD06D2"/>
    <w:rsid w:val="00AD202F"/>
    <w:rsid w:val="00AD4800"/>
    <w:rsid w:val="00AE0FC5"/>
    <w:rsid w:val="00AE1201"/>
    <w:rsid w:val="00AE2314"/>
    <w:rsid w:val="00AE23D3"/>
    <w:rsid w:val="00AE346A"/>
    <w:rsid w:val="00AE65BC"/>
    <w:rsid w:val="00AE759C"/>
    <w:rsid w:val="00AF3037"/>
    <w:rsid w:val="00AF378A"/>
    <w:rsid w:val="00B02F76"/>
    <w:rsid w:val="00B03934"/>
    <w:rsid w:val="00B07CBD"/>
    <w:rsid w:val="00B07E98"/>
    <w:rsid w:val="00B12140"/>
    <w:rsid w:val="00B1346F"/>
    <w:rsid w:val="00B137DC"/>
    <w:rsid w:val="00B1394F"/>
    <w:rsid w:val="00B14C37"/>
    <w:rsid w:val="00B15460"/>
    <w:rsid w:val="00B1586E"/>
    <w:rsid w:val="00B2019A"/>
    <w:rsid w:val="00B225C0"/>
    <w:rsid w:val="00B24625"/>
    <w:rsid w:val="00B24697"/>
    <w:rsid w:val="00B261DA"/>
    <w:rsid w:val="00B3238A"/>
    <w:rsid w:val="00B32C4A"/>
    <w:rsid w:val="00B361FC"/>
    <w:rsid w:val="00B40BA5"/>
    <w:rsid w:val="00B4356E"/>
    <w:rsid w:val="00B477F2"/>
    <w:rsid w:val="00B569BE"/>
    <w:rsid w:val="00B628B4"/>
    <w:rsid w:val="00B653E8"/>
    <w:rsid w:val="00B6596A"/>
    <w:rsid w:val="00B66AF7"/>
    <w:rsid w:val="00B70E9E"/>
    <w:rsid w:val="00B754D8"/>
    <w:rsid w:val="00B76349"/>
    <w:rsid w:val="00B80050"/>
    <w:rsid w:val="00B81D2C"/>
    <w:rsid w:val="00B8252B"/>
    <w:rsid w:val="00B84F4E"/>
    <w:rsid w:val="00B862B7"/>
    <w:rsid w:val="00B8661D"/>
    <w:rsid w:val="00B866C9"/>
    <w:rsid w:val="00B86FF4"/>
    <w:rsid w:val="00B90450"/>
    <w:rsid w:val="00B91B64"/>
    <w:rsid w:val="00B947CA"/>
    <w:rsid w:val="00B949FD"/>
    <w:rsid w:val="00B95FAB"/>
    <w:rsid w:val="00B97656"/>
    <w:rsid w:val="00B97CB0"/>
    <w:rsid w:val="00BA66E8"/>
    <w:rsid w:val="00BA6C38"/>
    <w:rsid w:val="00BB06B2"/>
    <w:rsid w:val="00BB31D3"/>
    <w:rsid w:val="00BB33BA"/>
    <w:rsid w:val="00BB4156"/>
    <w:rsid w:val="00BB45E4"/>
    <w:rsid w:val="00BB5D40"/>
    <w:rsid w:val="00BC1759"/>
    <w:rsid w:val="00BC3579"/>
    <w:rsid w:val="00BC39B0"/>
    <w:rsid w:val="00BC3DBB"/>
    <w:rsid w:val="00BD07DF"/>
    <w:rsid w:val="00BD0A7C"/>
    <w:rsid w:val="00BD19D3"/>
    <w:rsid w:val="00BD3113"/>
    <w:rsid w:val="00BD32A3"/>
    <w:rsid w:val="00BD40C4"/>
    <w:rsid w:val="00BE12E3"/>
    <w:rsid w:val="00BE29C3"/>
    <w:rsid w:val="00BE3988"/>
    <w:rsid w:val="00BE41CE"/>
    <w:rsid w:val="00BE5335"/>
    <w:rsid w:val="00BF33C0"/>
    <w:rsid w:val="00BF6476"/>
    <w:rsid w:val="00C02E7F"/>
    <w:rsid w:val="00C04008"/>
    <w:rsid w:val="00C05AE1"/>
    <w:rsid w:val="00C067B4"/>
    <w:rsid w:val="00C102B5"/>
    <w:rsid w:val="00C12043"/>
    <w:rsid w:val="00C133AB"/>
    <w:rsid w:val="00C13CE3"/>
    <w:rsid w:val="00C1741E"/>
    <w:rsid w:val="00C20FE7"/>
    <w:rsid w:val="00C226FF"/>
    <w:rsid w:val="00C25E0C"/>
    <w:rsid w:val="00C31E9C"/>
    <w:rsid w:val="00C35631"/>
    <w:rsid w:val="00C3596D"/>
    <w:rsid w:val="00C40279"/>
    <w:rsid w:val="00C42B31"/>
    <w:rsid w:val="00C44400"/>
    <w:rsid w:val="00C45026"/>
    <w:rsid w:val="00C45710"/>
    <w:rsid w:val="00C45AEB"/>
    <w:rsid w:val="00C508F5"/>
    <w:rsid w:val="00C52516"/>
    <w:rsid w:val="00C53CAC"/>
    <w:rsid w:val="00C56879"/>
    <w:rsid w:val="00C63F2C"/>
    <w:rsid w:val="00C6489C"/>
    <w:rsid w:val="00C67C91"/>
    <w:rsid w:val="00C67E8D"/>
    <w:rsid w:val="00C7382D"/>
    <w:rsid w:val="00C74B6C"/>
    <w:rsid w:val="00C76C5A"/>
    <w:rsid w:val="00C84449"/>
    <w:rsid w:val="00C84A27"/>
    <w:rsid w:val="00C84F50"/>
    <w:rsid w:val="00C91A73"/>
    <w:rsid w:val="00C91C81"/>
    <w:rsid w:val="00C92259"/>
    <w:rsid w:val="00C978F5"/>
    <w:rsid w:val="00CA196D"/>
    <w:rsid w:val="00CA4A64"/>
    <w:rsid w:val="00CA4B8D"/>
    <w:rsid w:val="00CA7E04"/>
    <w:rsid w:val="00CB130A"/>
    <w:rsid w:val="00CB168C"/>
    <w:rsid w:val="00CB380A"/>
    <w:rsid w:val="00CC11A1"/>
    <w:rsid w:val="00CC3765"/>
    <w:rsid w:val="00CC5C66"/>
    <w:rsid w:val="00CC6087"/>
    <w:rsid w:val="00CC6DBB"/>
    <w:rsid w:val="00CD1A22"/>
    <w:rsid w:val="00CD4715"/>
    <w:rsid w:val="00CD4B71"/>
    <w:rsid w:val="00CD5C42"/>
    <w:rsid w:val="00CE2371"/>
    <w:rsid w:val="00CE2390"/>
    <w:rsid w:val="00CE2BBF"/>
    <w:rsid w:val="00CE72D6"/>
    <w:rsid w:val="00CF32E1"/>
    <w:rsid w:val="00CF38A0"/>
    <w:rsid w:val="00CF7987"/>
    <w:rsid w:val="00D00FDA"/>
    <w:rsid w:val="00D041FA"/>
    <w:rsid w:val="00D05BA4"/>
    <w:rsid w:val="00D06900"/>
    <w:rsid w:val="00D1110E"/>
    <w:rsid w:val="00D132FD"/>
    <w:rsid w:val="00D13753"/>
    <w:rsid w:val="00D1416C"/>
    <w:rsid w:val="00D1420E"/>
    <w:rsid w:val="00D16C1E"/>
    <w:rsid w:val="00D16EE9"/>
    <w:rsid w:val="00D209E3"/>
    <w:rsid w:val="00D239D7"/>
    <w:rsid w:val="00D24A29"/>
    <w:rsid w:val="00D2600C"/>
    <w:rsid w:val="00D31F9C"/>
    <w:rsid w:val="00D324FF"/>
    <w:rsid w:val="00D35D4C"/>
    <w:rsid w:val="00D37BE6"/>
    <w:rsid w:val="00D4335F"/>
    <w:rsid w:val="00D43ED0"/>
    <w:rsid w:val="00D44AF7"/>
    <w:rsid w:val="00D44EEA"/>
    <w:rsid w:val="00D51A22"/>
    <w:rsid w:val="00D52772"/>
    <w:rsid w:val="00D53510"/>
    <w:rsid w:val="00D54E2E"/>
    <w:rsid w:val="00D60CFF"/>
    <w:rsid w:val="00D61E21"/>
    <w:rsid w:val="00D6304B"/>
    <w:rsid w:val="00D6417A"/>
    <w:rsid w:val="00D66E5A"/>
    <w:rsid w:val="00D70023"/>
    <w:rsid w:val="00D726D8"/>
    <w:rsid w:val="00D7270D"/>
    <w:rsid w:val="00D74DD4"/>
    <w:rsid w:val="00D75509"/>
    <w:rsid w:val="00D76D11"/>
    <w:rsid w:val="00D77BFA"/>
    <w:rsid w:val="00D80656"/>
    <w:rsid w:val="00D81AE4"/>
    <w:rsid w:val="00D84637"/>
    <w:rsid w:val="00D848A2"/>
    <w:rsid w:val="00D8692B"/>
    <w:rsid w:val="00D9329F"/>
    <w:rsid w:val="00DA03B9"/>
    <w:rsid w:val="00DA1DA7"/>
    <w:rsid w:val="00DA2863"/>
    <w:rsid w:val="00DA3C1E"/>
    <w:rsid w:val="00DA56B6"/>
    <w:rsid w:val="00DA6656"/>
    <w:rsid w:val="00DA6B5A"/>
    <w:rsid w:val="00DB6ABF"/>
    <w:rsid w:val="00DC444B"/>
    <w:rsid w:val="00DC5905"/>
    <w:rsid w:val="00DC5BCD"/>
    <w:rsid w:val="00DC5C98"/>
    <w:rsid w:val="00DC7F54"/>
    <w:rsid w:val="00DD29EA"/>
    <w:rsid w:val="00DD33C1"/>
    <w:rsid w:val="00DD3643"/>
    <w:rsid w:val="00DD6274"/>
    <w:rsid w:val="00DE0C35"/>
    <w:rsid w:val="00DE15B2"/>
    <w:rsid w:val="00DE3745"/>
    <w:rsid w:val="00DE4484"/>
    <w:rsid w:val="00DE5121"/>
    <w:rsid w:val="00DE63FB"/>
    <w:rsid w:val="00DF146C"/>
    <w:rsid w:val="00DF1F39"/>
    <w:rsid w:val="00DF5866"/>
    <w:rsid w:val="00DF6B3C"/>
    <w:rsid w:val="00DF6CBD"/>
    <w:rsid w:val="00DF7257"/>
    <w:rsid w:val="00E03710"/>
    <w:rsid w:val="00E07D9F"/>
    <w:rsid w:val="00E10525"/>
    <w:rsid w:val="00E11157"/>
    <w:rsid w:val="00E11FB7"/>
    <w:rsid w:val="00E242CC"/>
    <w:rsid w:val="00E33101"/>
    <w:rsid w:val="00E3470B"/>
    <w:rsid w:val="00E358A2"/>
    <w:rsid w:val="00E3690A"/>
    <w:rsid w:val="00E4082B"/>
    <w:rsid w:val="00E4340E"/>
    <w:rsid w:val="00E453E4"/>
    <w:rsid w:val="00E472B6"/>
    <w:rsid w:val="00E4779B"/>
    <w:rsid w:val="00E47E0C"/>
    <w:rsid w:val="00E53397"/>
    <w:rsid w:val="00E602E0"/>
    <w:rsid w:val="00E603C5"/>
    <w:rsid w:val="00E616CD"/>
    <w:rsid w:val="00E62EE9"/>
    <w:rsid w:val="00E715B4"/>
    <w:rsid w:val="00E7223E"/>
    <w:rsid w:val="00E72382"/>
    <w:rsid w:val="00E732E4"/>
    <w:rsid w:val="00E7668F"/>
    <w:rsid w:val="00E84720"/>
    <w:rsid w:val="00E866E7"/>
    <w:rsid w:val="00E96730"/>
    <w:rsid w:val="00EA28C5"/>
    <w:rsid w:val="00EA3790"/>
    <w:rsid w:val="00EA59C7"/>
    <w:rsid w:val="00EA7DDA"/>
    <w:rsid w:val="00EA7FF2"/>
    <w:rsid w:val="00EB0585"/>
    <w:rsid w:val="00EB3463"/>
    <w:rsid w:val="00EB4530"/>
    <w:rsid w:val="00EB6CF7"/>
    <w:rsid w:val="00EC5F4F"/>
    <w:rsid w:val="00ED0DF0"/>
    <w:rsid w:val="00ED2F67"/>
    <w:rsid w:val="00ED65A9"/>
    <w:rsid w:val="00EE22AD"/>
    <w:rsid w:val="00EE53E7"/>
    <w:rsid w:val="00EE6745"/>
    <w:rsid w:val="00EE7D11"/>
    <w:rsid w:val="00EF4B06"/>
    <w:rsid w:val="00EF592E"/>
    <w:rsid w:val="00EF696F"/>
    <w:rsid w:val="00EF7141"/>
    <w:rsid w:val="00F0153D"/>
    <w:rsid w:val="00F02EC6"/>
    <w:rsid w:val="00F05909"/>
    <w:rsid w:val="00F174DF"/>
    <w:rsid w:val="00F272B0"/>
    <w:rsid w:val="00F318EF"/>
    <w:rsid w:val="00F34D87"/>
    <w:rsid w:val="00F35081"/>
    <w:rsid w:val="00F407CA"/>
    <w:rsid w:val="00F414CB"/>
    <w:rsid w:val="00F41D01"/>
    <w:rsid w:val="00F4563C"/>
    <w:rsid w:val="00F518B2"/>
    <w:rsid w:val="00F5699F"/>
    <w:rsid w:val="00F56EA1"/>
    <w:rsid w:val="00F63D90"/>
    <w:rsid w:val="00F65595"/>
    <w:rsid w:val="00F70C7E"/>
    <w:rsid w:val="00F727D9"/>
    <w:rsid w:val="00F73538"/>
    <w:rsid w:val="00F742FE"/>
    <w:rsid w:val="00F74762"/>
    <w:rsid w:val="00F85124"/>
    <w:rsid w:val="00F86E52"/>
    <w:rsid w:val="00F905C6"/>
    <w:rsid w:val="00F91F26"/>
    <w:rsid w:val="00F93DA7"/>
    <w:rsid w:val="00F946DE"/>
    <w:rsid w:val="00F95581"/>
    <w:rsid w:val="00F97FB5"/>
    <w:rsid w:val="00FA04E2"/>
    <w:rsid w:val="00FA0904"/>
    <w:rsid w:val="00FB1B0B"/>
    <w:rsid w:val="00FB1CAD"/>
    <w:rsid w:val="00FB48DF"/>
    <w:rsid w:val="00FB5300"/>
    <w:rsid w:val="00FB57A6"/>
    <w:rsid w:val="00FC29C8"/>
    <w:rsid w:val="00FC3236"/>
    <w:rsid w:val="00FC4B2F"/>
    <w:rsid w:val="00FC50B4"/>
    <w:rsid w:val="00FC54A1"/>
    <w:rsid w:val="00FC5B12"/>
    <w:rsid w:val="00FC60D3"/>
    <w:rsid w:val="00FD0260"/>
    <w:rsid w:val="00FD1DBE"/>
    <w:rsid w:val="00FD2563"/>
    <w:rsid w:val="00FD6E2C"/>
    <w:rsid w:val="00FE126E"/>
    <w:rsid w:val="00FE5111"/>
    <w:rsid w:val="00FF07F6"/>
    <w:rsid w:val="00FF2E90"/>
    <w:rsid w:val="00FF4521"/>
    <w:rsid w:val="00FF5F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7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63D90"/>
    <w:pPr>
      <w:keepNext/>
      <w:keepLines/>
      <w:spacing w:before="240"/>
      <w:outlineLvl w:val="0"/>
    </w:pPr>
    <w:rPr>
      <w:rFonts w:ascii="Cambria" w:hAnsi="Cambria"/>
      <w:b/>
      <w:bCs/>
      <w:color w:val="365F91"/>
      <w:sz w:val="28"/>
      <w:szCs w:val="28"/>
    </w:rPr>
  </w:style>
  <w:style w:type="paragraph" w:styleId="3">
    <w:name w:val="heading 3"/>
    <w:basedOn w:val="a"/>
    <w:link w:val="30"/>
    <w:unhideWhenUsed/>
    <w:qFormat/>
    <w:rsid w:val="003229D2"/>
    <w:pPr>
      <w:spacing w:after="75"/>
      <w:jc w:val="center"/>
      <w:outlineLvl w:val="2"/>
    </w:pPr>
    <w:rPr>
      <w:rFonts w:ascii="Verdana" w:hAnsi="Verdana"/>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7CCD"/>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0E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42905"/>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942905"/>
  </w:style>
  <w:style w:type="paragraph" w:styleId="a7">
    <w:name w:val="footer"/>
    <w:basedOn w:val="a"/>
    <w:link w:val="a8"/>
    <w:uiPriority w:val="99"/>
    <w:unhideWhenUsed/>
    <w:rsid w:val="00942905"/>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942905"/>
  </w:style>
  <w:style w:type="character" w:customStyle="1" w:styleId="30">
    <w:name w:val="Заголовок 3 Знак"/>
    <w:basedOn w:val="a0"/>
    <w:link w:val="3"/>
    <w:rsid w:val="003229D2"/>
    <w:rPr>
      <w:rFonts w:ascii="Verdana" w:eastAsia="Times New Roman" w:hAnsi="Verdana" w:cs="Times New Roman"/>
      <w:bCs/>
      <w:sz w:val="18"/>
      <w:szCs w:val="18"/>
      <w:lang w:eastAsia="ru-RU"/>
    </w:rPr>
  </w:style>
  <w:style w:type="table" w:customStyle="1" w:styleId="11">
    <w:name w:val="Сетка таблицы1"/>
    <w:basedOn w:val="a1"/>
    <w:next w:val="a4"/>
    <w:uiPriority w:val="59"/>
    <w:rsid w:val="007D376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4"/>
    <w:uiPriority w:val="59"/>
    <w:rsid w:val="004E22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4"/>
    <w:uiPriority w:val="59"/>
    <w:rsid w:val="00E47E0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4"/>
    <w:uiPriority w:val="59"/>
    <w:rsid w:val="00A04CF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4"/>
    <w:uiPriority w:val="59"/>
    <w:rsid w:val="003F0C0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rmal (Web)"/>
    <w:basedOn w:val="a"/>
    <w:uiPriority w:val="99"/>
    <w:unhideWhenUsed/>
    <w:rsid w:val="00C12043"/>
    <w:pPr>
      <w:spacing w:before="100" w:beforeAutospacing="1" w:after="100" w:afterAutospacing="1"/>
    </w:pPr>
  </w:style>
  <w:style w:type="table" w:customStyle="1" w:styleId="6">
    <w:name w:val="Сетка таблицы6"/>
    <w:basedOn w:val="a1"/>
    <w:next w:val="a4"/>
    <w:uiPriority w:val="59"/>
    <w:rsid w:val="001B75E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alloon Text"/>
    <w:basedOn w:val="a"/>
    <w:link w:val="ab"/>
    <w:uiPriority w:val="99"/>
    <w:semiHidden/>
    <w:unhideWhenUsed/>
    <w:rsid w:val="0081507C"/>
    <w:rPr>
      <w:rFonts w:ascii="Segoe UI" w:hAnsi="Segoe UI" w:cs="Segoe UI"/>
      <w:sz w:val="18"/>
      <w:szCs w:val="18"/>
    </w:rPr>
  </w:style>
  <w:style w:type="character" w:customStyle="1" w:styleId="ab">
    <w:name w:val="Текст выноски Знак"/>
    <w:basedOn w:val="a0"/>
    <w:link w:val="aa"/>
    <w:uiPriority w:val="99"/>
    <w:semiHidden/>
    <w:rsid w:val="0081507C"/>
    <w:rPr>
      <w:rFonts w:ascii="Segoe UI" w:eastAsia="Times New Roman" w:hAnsi="Segoe UI" w:cs="Segoe UI"/>
      <w:sz w:val="18"/>
      <w:szCs w:val="18"/>
      <w:lang w:eastAsia="ru-RU"/>
    </w:rPr>
  </w:style>
  <w:style w:type="table" w:customStyle="1" w:styleId="7">
    <w:name w:val="Сетка таблицы7"/>
    <w:basedOn w:val="a1"/>
    <w:next w:val="a4"/>
    <w:uiPriority w:val="59"/>
    <w:rsid w:val="00C1741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basedOn w:val="a0"/>
    <w:uiPriority w:val="99"/>
    <w:unhideWhenUsed/>
    <w:rsid w:val="00823B40"/>
    <w:rPr>
      <w:color w:val="0000FF"/>
      <w:u w:val="single"/>
    </w:rPr>
  </w:style>
  <w:style w:type="table" w:customStyle="1" w:styleId="8">
    <w:name w:val="Сетка таблицы8"/>
    <w:basedOn w:val="a1"/>
    <w:next w:val="a4"/>
    <w:uiPriority w:val="59"/>
    <w:rsid w:val="00942D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4"/>
    <w:uiPriority w:val="59"/>
    <w:rsid w:val="0054046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4"/>
    <w:uiPriority w:val="59"/>
    <w:rsid w:val="00B7634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Заголовок 11"/>
    <w:basedOn w:val="a"/>
    <w:next w:val="a"/>
    <w:uiPriority w:val="9"/>
    <w:qFormat/>
    <w:rsid w:val="00F63D90"/>
    <w:pPr>
      <w:keepNext/>
      <w:keepLines/>
      <w:spacing w:before="480" w:line="276" w:lineRule="auto"/>
      <w:outlineLvl w:val="0"/>
    </w:pPr>
    <w:rPr>
      <w:rFonts w:ascii="Cambria" w:hAnsi="Cambria"/>
      <w:b/>
      <w:bCs/>
      <w:color w:val="365F91"/>
      <w:sz w:val="28"/>
      <w:szCs w:val="28"/>
    </w:rPr>
  </w:style>
  <w:style w:type="numbering" w:customStyle="1" w:styleId="12">
    <w:name w:val="Нет списка1"/>
    <w:next w:val="a2"/>
    <w:uiPriority w:val="99"/>
    <w:semiHidden/>
    <w:unhideWhenUsed/>
    <w:rsid w:val="00F63D90"/>
  </w:style>
  <w:style w:type="table" w:customStyle="1" w:styleId="111">
    <w:name w:val="Сетка таблицы11"/>
    <w:basedOn w:val="a1"/>
    <w:next w:val="a4"/>
    <w:uiPriority w:val="39"/>
    <w:rsid w:val="00F63D9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No Spacing"/>
    <w:uiPriority w:val="1"/>
    <w:qFormat/>
    <w:rsid w:val="00F63D90"/>
    <w:pPr>
      <w:spacing w:after="0" w:line="240" w:lineRule="auto"/>
    </w:pPr>
  </w:style>
  <w:style w:type="character" w:customStyle="1" w:styleId="10">
    <w:name w:val="Заголовок 1 Знак"/>
    <w:basedOn w:val="a0"/>
    <w:link w:val="1"/>
    <w:uiPriority w:val="9"/>
    <w:rsid w:val="00F63D90"/>
    <w:rPr>
      <w:rFonts w:ascii="Cambria" w:eastAsia="Times New Roman" w:hAnsi="Cambria" w:cs="Times New Roman"/>
      <w:b/>
      <w:bCs/>
      <w:color w:val="365F91"/>
      <w:sz w:val="28"/>
      <w:szCs w:val="28"/>
      <w:lang w:eastAsia="ru-RU"/>
    </w:rPr>
  </w:style>
  <w:style w:type="character" w:styleId="ae">
    <w:name w:val="Strong"/>
    <w:basedOn w:val="a0"/>
    <w:qFormat/>
    <w:rsid w:val="00F63D90"/>
    <w:rPr>
      <w:rFonts w:ascii="Verdana" w:hAnsi="Verdana" w:hint="default"/>
      <w:b/>
      <w:bCs/>
    </w:rPr>
  </w:style>
  <w:style w:type="paragraph" w:customStyle="1" w:styleId="Style6">
    <w:name w:val="Style6"/>
    <w:basedOn w:val="a"/>
    <w:uiPriority w:val="99"/>
    <w:rsid w:val="00F63D90"/>
    <w:pPr>
      <w:widowControl w:val="0"/>
      <w:autoSpaceDE w:val="0"/>
      <w:autoSpaceDN w:val="0"/>
      <w:adjustRightInd w:val="0"/>
      <w:spacing w:line="670" w:lineRule="exact"/>
      <w:ind w:firstLine="1440"/>
      <w:jc w:val="both"/>
    </w:pPr>
  </w:style>
  <w:style w:type="paragraph" w:styleId="20">
    <w:name w:val="Body Text Indent 2"/>
    <w:basedOn w:val="a"/>
    <w:link w:val="21"/>
    <w:uiPriority w:val="99"/>
    <w:rsid w:val="00F63D90"/>
    <w:pPr>
      <w:ind w:firstLine="567"/>
      <w:jc w:val="both"/>
    </w:pPr>
    <w:rPr>
      <w:sz w:val="28"/>
      <w:szCs w:val="20"/>
    </w:rPr>
  </w:style>
  <w:style w:type="character" w:customStyle="1" w:styleId="21">
    <w:name w:val="Основной текст с отступом 2 Знак"/>
    <w:basedOn w:val="a0"/>
    <w:link w:val="20"/>
    <w:uiPriority w:val="99"/>
    <w:rsid w:val="00F63D90"/>
    <w:rPr>
      <w:rFonts w:ascii="Times New Roman" w:eastAsia="Times New Roman" w:hAnsi="Times New Roman" w:cs="Times New Roman"/>
      <w:sz w:val="28"/>
      <w:szCs w:val="20"/>
      <w:lang w:eastAsia="ru-RU"/>
    </w:rPr>
  </w:style>
  <w:style w:type="paragraph" w:customStyle="1" w:styleId="13">
    <w:name w:val="Название объекта1"/>
    <w:basedOn w:val="a"/>
    <w:next w:val="a"/>
    <w:uiPriority w:val="35"/>
    <w:unhideWhenUsed/>
    <w:qFormat/>
    <w:rsid w:val="00F63D90"/>
    <w:pPr>
      <w:spacing w:after="200"/>
    </w:pPr>
    <w:rPr>
      <w:rFonts w:ascii="Calibri" w:eastAsia="Calibri" w:hAnsi="Calibri"/>
      <w:b/>
      <w:bCs/>
      <w:color w:val="4F81BD"/>
      <w:sz w:val="18"/>
      <w:szCs w:val="18"/>
      <w:lang w:eastAsia="en-US"/>
    </w:rPr>
  </w:style>
  <w:style w:type="paragraph" w:customStyle="1" w:styleId="ConsPlusNormal">
    <w:name w:val="ConsPlusNormal"/>
    <w:rsid w:val="00F63D9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Plain Text"/>
    <w:basedOn w:val="a"/>
    <w:link w:val="af0"/>
    <w:rsid w:val="00F63D90"/>
    <w:rPr>
      <w:rFonts w:ascii="Courier New" w:hAnsi="Courier New"/>
      <w:sz w:val="20"/>
      <w:szCs w:val="20"/>
    </w:rPr>
  </w:style>
  <w:style w:type="character" w:customStyle="1" w:styleId="af0">
    <w:name w:val="Текст Знак"/>
    <w:basedOn w:val="a0"/>
    <w:link w:val="af"/>
    <w:rsid w:val="00F63D90"/>
    <w:rPr>
      <w:rFonts w:ascii="Courier New" w:eastAsia="Times New Roman" w:hAnsi="Courier New" w:cs="Times New Roman"/>
      <w:sz w:val="20"/>
      <w:szCs w:val="20"/>
      <w:lang w:eastAsia="ru-RU"/>
    </w:rPr>
  </w:style>
  <w:style w:type="paragraph" w:styleId="af1">
    <w:name w:val="Body Text"/>
    <w:basedOn w:val="a"/>
    <w:link w:val="af2"/>
    <w:rsid w:val="00F63D90"/>
    <w:pPr>
      <w:jc w:val="both"/>
    </w:pPr>
    <w:rPr>
      <w:bCs/>
      <w:i/>
      <w:iCs/>
      <w:sz w:val="28"/>
      <w:szCs w:val="28"/>
    </w:rPr>
  </w:style>
  <w:style w:type="character" w:customStyle="1" w:styleId="af2">
    <w:name w:val="Основной текст Знак"/>
    <w:basedOn w:val="a0"/>
    <w:link w:val="af1"/>
    <w:rsid w:val="00F63D90"/>
    <w:rPr>
      <w:rFonts w:ascii="Times New Roman" w:eastAsia="Times New Roman" w:hAnsi="Times New Roman" w:cs="Times New Roman"/>
      <w:bCs/>
      <w:i/>
      <w:iCs/>
      <w:sz w:val="28"/>
      <w:szCs w:val="28"/>
      <w:lang w:eastAsia="ru-RU"/>
    </w:rPr>
  </w:style>
  <w:style w:type="paragraph" w:styleId="af3">
    <w:name w:val="footnote text"/>
    <w:aliases w:val="Знак Знак Знак Знак Знак Знак Знак Знак Знак"/>
    <w:basedOn w:val="a"/>
    <w:link w:val="af4"/>
    <w:rsid w:val="00F63D90"/>
    <w:rPr>
      <w:sz w:val="20"/>
      <w:szCs w:val="20"/>
    </w:rPr>
  </w:style>
  <w:style w:type="character" w:customStyle="1" w:styleId="af4">
    <w:name w:val="Текст сноски Знак"/>
    <w:aliases w:val="Знак Знак Знак Знак Знак Знак Знак Знак Знак Знак"/>
    <w:basedOn w:val="a0"/>
    <w:link w:val="af3"/>
    <w:rsid w:val="00F63D90"/>
    <w:rPr>
      <w:rFonts w:ascii="Times New Roman" w:eastAsia="Times New Roman" w:hAnsi="Times New Roman" w:cs="Times New Roman"/>
      <w:sz w:val="20"/>
      <w:szCs w:val="20"/>
      <w:lang w:eastAsia="ru-RU"/>
    </w:rPr>
  </w:style>
  <w:style w:type="character" w:styleId="af5">
    <w:name w:val="footnote reference"/>
    <w:rsid w:val="00F63D90"/>
    <w:rPr>
      <w:vertAlign w:val="superscript"/>
    </w:rPr>
  </w:style>
  <w:style w:type="paragraph" w:customStyle="1" w:styleId="headertext">
    <w:name w:val="headertext"/>
    <w:basedOn w:val="a"/>
    <w:rsid w:val="00F63D90"/>
    <w:pPr>
      <w:spacing w:before="100" w:beforeAutospacing="1" w:after="100" w:afterAutospacing="1"/>
    </w:pPr>
  </w:style>
  <w:style w:type="paragraph" w:customStyle="1" w:styleId="formattext">
    <w:name w:val="formattext"/>
    <w:basedOn w:val="a"/>
    <w:rsid w:val="00F63D90"/>
    <w:pPr>
      <w:spacing w:before="100" w:beforeAutospacing="1" w:after="100" w:afterAutospacing="1"/>
    </w:pPr>
  </w:style>
  <w:style w:type="paragraph" w:styleId="22">
    <w:name w:val="Body Text 2"/>
    <w:basedOn w:val="a"/>
    <w:link w:val="23"/>
    <w:unhideWhenUsed/>
    <w:rsid w:val="00F63D90"/>
    <w:pPr>
      <w:spacing w:after="120" w:line="480" w:lineRule="auto"/>
    </w:pPr>
    <w:rPr>
      <w:sz w:val="26"/>
      <w:szCs w:val="20"/>
    </w:rPr>
  </w:style>
  <w:style w:type="character" w:customStyle="1" w:styleId="23">
    <w:name w:val="Основной текст 2 Знак"/>
    <w:basedOn w:val="a0"/>
    <w:link w:val="22"/>
    <w:rsid w:val="00F63D90"/>
    <w:rPr>
      <w:rFonts w:ascii="Times New Roman" w:eastAsia="Times New Roman" w:hAnsi="Times New Roman" w:cs="Times New Roman"/>
      <w:sz w:val="26"/>
      <w:szCs w:val="20"/>
      <w:lang w:eastAsia="ru-RU"/>
    </w:rPr>
  </w:style>
  <w:style w:type="character" w:customStyle="1" w:styleId="24">
    <w:name w:val="Основной текст (2)_"/>
    <w:link w:val="210"/>
    <w:uiPriority w:val="99"/>
    <w:locked/>
    <w:rsid w:val="00F63D90"/>
    <w:rPr>
      <w:sz w:val="28"/>
      <w:szCs w:val="28"/>
      <w:shd w:val="clear" w:color="auto" w:fill="FFFFFF"/>
    </w:rPr>
  </w:style>
  <w:style w:type="paragraph" w:customStyle="1" w:styleId="210">
    <w:name w:val="Основной текст (2)1"/>
    <w:basedOn w:val="a"/>
    <w:link w:val="24"/>
    <w:uiPriority w:val="99"/>
    <w:rsid w:val="00F63D90"/>
    <w:pPr>
      <w:widowControl w:val="0"/>
      <w:shd w:val="clear" w:color="auto" w:fill="FFFFFF"/>
      <w:spacing w:line="240" w:lineRule="atLeast"/>
      <w:jc w:val="center"/>
    </w:pPr>
    <w:rPr>
      <w:rFonts w:asciiTheme="minorHAnsi" w:eastAsiaTheme="minorHAnsi" w:hAnsiTheme="minorHAnsi" w:cstheme="minorBidi"/>
      <w:sz w:val="28"/>
      <w:szCs w:val="28"/>
      <w:lang w:eastAsia="en-US"/>
    </w:rPr>
  </w:style>
  <w:style w:type="character" w:customStyle="1" w:styleId="213pt">
    <w:name w:val="Основной текст (2) + 13 pt"/>
    <w:aliases w:val="Полужирный2"/>
    <w:uiPriority w:val="99"/>
    <w:rsid w:val="00F63D90"/>
    <w:rPr>
      <w:rFonts w:ascii="Times New Roman" w:hAnsi="Times New Roman" w:cs="Times New Roman"/>
      <w:b/>
      <w:bCs/>
      <w:sz w:val="26"/>
      <w:szCs w:val="26"/>
      <w:shd w:val="clear" w:color="auto" w:fill="FFFFFF"/>
    </w:rPr>
  </w:style>
  <w:style w:type="character" w:customStyle="1" w:styleId="nobr">
    <w:name w:val="nobr"/>
    <w:basedOn w:val="a0"/>
    <w:rsid w:val="00F63D90"/>
  </w:style>
  <w:style w:type="character" w:customStyle="1" w:styleId="apple-converted-space">
    <w:name w:val="apple-converted-space"/>
    <w:basedOn w:val="a0"/>
    <w:rsid w:val="00F63D90"/>
  </w:style>
  <w:style w:type="character" w:customStyle="1" w:styleId="112">
    <w:name w:val="Заголовок 1 Знак1"/>
    <w:basedOn w:val="a0"/>
    <w:uiPriority w:val="9"/>
    <w:rsid w:val="00F63D90"/>
    <w:rPr>
      <w:rFonts w:asciiTheme="majorHAnsi" w:eastAsiaTheme="majorEastAsia" w:hAnsiTheme="majorHAnsi" w:cstheme="majorBidi"/>
      <w:color w:val="2F5496" w:themeColor="accent1" w:themeShade="BF"/>
      <w:sz w:val="32"/>
      <w:szCs w:val="32"/>
      <w:lang w:eastAsia="ru-RU"/>
    </w:rPr>
  </w:style>
  <w:style w:type="paragraph" w:customStyle="1" w:styleId="Default">
    <w:name w:val="Default"/>
    <w:rsid w:val="009473B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1440699">
      <w:bodyDiv w:val="1"/>
      <w:marLeft w:val="0"/>
      <w:marRight w:val="0"/>
      <w:marTop w:val="0"/>
      <w:marBottom w:val="0"/>
      <w:divBdr>
        <w:top w:val="none" w:sz="0" w:space="0" w:color="auto"/>
        <w:left w:val="none" w:sz="0" w:space="0" w:color="auto"/>
        <w:bottom w:val="none" w:sz="0" w:space="0" w:color="auto"/>
        <w:right w:val="none" w:sz="0" w:space="0" w:color="auto"/>
      </w:divBdr>
    </w:div>
    <w:div w:id="137915170">
      <w:bodyDiv w:val="1"/>
      <w:marLeft w:val="0"/>
      <w:marRight w:val="0"/>
      <w:marTop w:val="0"/>
      <w:marBottom w:val="0"/>
      <w:divBdr>
        <w:top w:val="none" w:sz="0" w:space="0" w:color="auto"/>
        <w:left w:val="none" w:sz="0" w:space="0" w:color="auto"/>
        <w:bottom w:val="none" w:sz="0" w:space="0" w:color="auto"/>
        <w:right w:val="none" w:sz="0" w:space="0" w:color="auto"/>
      </w:divBdr>
    </w:div>
    <w:div w:id="149641892">
      <w:bodyDiv w:val="1"/>
      <w:marLeft w:val="0"/>
      <w:marRight w:val="0"/>
      <w:marTop w:val="0"/>
      <w:marBottom w:val="0"/>
      <w:divBdr>
        <w:top w:val="none" w:sz="0" w:space="0" w:color="auto"/>
        <w:left w:val="none" w:sz="0" w:space="0" w:color="auto"/>
        <w:bottom w:val="none" w:sz="0" w:space="0" w:color="auto"/>
        <w:right w:val="none" w:sz="0" w:space="0" w:color="auto"/>
      </w:divBdr>
    </w:div>
    <w:div w:id="183250172">
      <w:bodyDiv w:val="1"/>
      <w:marLeft w:val="0"/>
      <w:marRight w:val="0"/>
      <w:marTop w:val="0"/>
      <w:marBottom w:val="0"/>
      <w:divBdr>
        <w:top w:val="none" w:sz="0" w:space="0" w:color="auto"/>
        <w:left w:val="none" w:sz="0" w:space="0" w:color="auto"/>
        <w:bottom w:val="none" w:sz="0" w:space="0" w:color="auto"/>
        <w:right w:val="none" w:sz="0" w:space="0" w:color="auto"/>
      </w:divBdr>
    </w:div>
    <w:div w:id="227037260">
      <w:bodyDiv w:val="1"/>
      <w:marLeft w:val="0"/>
      <w:marRight w:val="0"/>
      <w:marTop w:val="0"/>
      <w:marBottom w:val="0"/>
      <w:divBdr>
        <w:top w:val="none" w:sz="0" w:space="0" w:color="auto"/>
        <w:left w:val="none" w:sz="0" w:space="0" w:color="auto"/>
        <w:bottom w:val="none" w:sz="0" w:space="0" w:color="auto"/>
        <w:right w:val="none" w:sz="0" w:space="0" w:color="auto"/>
      </w:divBdr>
    </w:div>
    <w:div w:id="253242424">
      <w:bodyDiv w:val="1"/>
      <w:marLeft w:val="0"/>
      <w:marRight w:val="0"/>
      <w:marTop w:val="0"/>
      <w:marBottom w:val="0"/>
      <w:divBdr>
        <w:top w:val="none" w:sz="0" w:space="0" w:color="auto"/>
        <w:left w:val="none" w:sz="0" w:space="0" w:color="auto"/>
        <w:bottom w:val="none" w:sz="0" w:space="0" w:color="auto"/>
        <w:right w:val="none" w:sz="0" w:space="0" w:color="auto"/>
      </w:divBdr>
    </w:div>
    <w:div w:id="393241875">
      <w:bodyDiv w:val="1"/>
      <w:marLeft w:val="0"/>
      <w:marRight w:val="0"/>
      <w:marTop w:val="0"/>
      <w:marBottom w:val="0"/>
      <w:divBdr>
        <w:top w:val="none" w:sz="0" w:space="0" w:color="auto"/>
        <w:left w:val="none" w:sz="0" w:space="0" w:color="auto"/>
        <w:bottom w:val="none" w:sz="0" w:space="0" w:color="auto"/>
        <w:right w:val="none" w:sz="0" w:space="0" w:color="auto"/>
      </w:divBdr>
    </w:div>
    <w:div w:id="460146883">
      <w:bodyDiv w:val="1"/>
      <w:marLeft w:val="0"/>
      <w:marRight w:val="0"/>
      <w:marTop w:val="0"/>
      <w:marBottom w:val="0"/>
      <w:divBdr>
        <w:top w:val="none" w:sz="0" w:space="0" w:color="auto"/>
        <w:left w:val="none" w:sz="0" w:space="0" w:color="auto"/>
        <w:bottom w:val="none" w:sz="0" w:space="0" w:color="auto"/>
        <w:right w:val="none" w:sz="0" w:space="0" w:color="auto"/>
      </w:divBdr>
    </w:div>
    <w:div w:id="575015326">
      <w:bodyDiv w:val="1"/>
      <w:marLeft w:val="0"/>
      <w:marRight w:val="0"/>
      <w:marTop w:val="0"/>
      <w:marBottom w:val="0"/>
      <w:divBdr>
        <w:top w:val="none" w:sz="0" w:space="0" w:color="auto"/>
        <w:left w:val="none" w:sz="0" w:space="0" w:color="auto"/>
        <w:bottom w:val="none" w:sz="0" w:space="0" w:color="auto"/>
        <w:right w:val="none" w:sz="0" w:space="0" w:color="auto"/>
      </w:divBdr>
    </w:div>
    <w:div w:id="982080429">
      <w:bodyDiv w:val="1"/>
      <w:marLeft w:val="0"/>
      <w:marRight w:val="0"/>
      <w:marTop w:val="0"/>
      <w:marBottom w:val="0"/>
      <w:divBdr>
        <w:top w:val="none" w:sz="0" w:space="0" w:color="auto"/>
        <w:left w:val="none" w:sz="0" w:space="0" w:color="auto"/>
        <w:bottom w:val="none" w:sz="0" w:space="0" w:color="auto"/>
        <w:right w:val="none" w:sz="0" w:space="0" w:color="auto"/>
      </w:divBdr>
    </w:div>
    <w:div w:id="993949646">
      <w:bodyDiv w:val="1"/>
      <w:marLeft w:val="0"/>
      <w:marRight w:val="0"/>
      <w:marTop w:val="0"/>
      <w:marBottom w:val="0"/>
      <w:divBdr>
        <w:top w:val="none" w:sz="0" w:space="0" w:color="auto"/>
        <w:left w:val="none" w:sz="0" w:space="0" w:color="auto"/>
        <w:bottom w:val="none" w:sz="0" w:space="0" w:color="auto"/>
        <w:right w:val="none" w:sz="0" w:space="0" w:color="auto"/>
      </w:divBdr>
    </w:div>
    <w:div w:id="1127624984">
      <w:bodyDiv w:val="1"/>
      <w:marLeft w:val="0"/>
      <w:marRight w:val="0"/>
      <w:marTop w:val="0"/>
      <w:marBottom w:val="0"/>
      <w:divBdr>
        <w:top w:val="none" w:sz="0" w:space="0" w:color="auto"/>
        <w:left w:val="none" w:sz="0" w:space="0" w:color="auto"/>
        <w:bottom w:val="none" w:sz="0" w:space="0" w:color="auto"/>
        <w:right w:val="none" w:sz="0" w:space="0" w:color="auto"/>
      </w:divBdr>
    </w:div>
    <w:div w:id="1175266157">
      <w:bodyDiv w:val="1"/>
      <w:marLeft w:val="0"/>
      <w:marRight w:val="0"/>
      <w:marTop w:val="0"/>
      <w:marBottom w:val="0"/>
      <w:divBdr>
        <w:top w:val="none" w:sz="0" w:space="0" w:color="auto"/>
        <w:left w:val="none" w:sz="0" w:space="0" w:color="auto"/>
        <w:bottom w:val="none" w:sz="0" w:space="0" w:color="auto"/>
        <w:right w:val="none" w:sz="0" w:space="0" w:color="auto"/>
      </w:divBdr>
    </w:div>
    <w:div w:id="1406337725">
      <w:bodyDiv w:val="1"/>
      <w:marLeft w:val="0"/>
      <w:marRight w:val="0"/>
      <w:marTop w:val="0"/>
      <w:marBottom w:val="0"/>
      <w:divBdr>
        <w:top w:val="none" w:sz="0" w:space="0" w:color="auto"/>
        <w:left w:val="none" w:sz="0" w:space="0" w:color="auto"/>
        <w:bottom w:val="none" w:sz="0" w:space="0" w:color="auto"/>
        <w:right w:val="none" w:sz="0" w:space="0" w:color="auto"/>
      </w:divBdr>
    </w:div>
    <w:div w:id="1416855157">
      <w:bodyDiv w:val="1"/>
      <w:marLeft w:val="0"/>
      <w:marRight w:val="0"/>
      <w:marTop w:val="0"/>
      <w:marBottom w:val="0"/>
      <w:divBdr>
        <w:top w:val="none" w:sz="0" w:space="0" w:color="auto"/>
        <w:left w:val="none" w:sz="0" w:space="0" w:color="auto"/>
        <w:bottom w:val="none" w:sz="0" w:space="0" w:color="auto"/>
        <w:right w:val="none" w:sz="0" w:space="0" w:color="auto"/>
      </w:divBdr>
    </w:div>
    <w:div w:id="1475559299">
      <w:bodyDiv w:val="1"/>
      <w:marLeft w:val="0"/>
      <w:marRight w:val="0"/>
      <w:marTop w:val="0"/>
      <w:marBottom w:val="0"/>
      <w:divBdr>
        <w:top w:val="none" w:sz="0" w:space="0" w:color="auto"/>
        <w:left w:val="none" w:sz="0" w:space="0" w:color="auto"/>
        <w:bottom w:val="none" w:sz="0" w:space="0" w:color="auto"/>
        <w:right w:val="none" w:sz="0" w:space="0" w:color="auto"/>
      </w:divBdr>
    </w:div>
    <w:div w:id="1696033436">
      <w:bodyDiv w:val="1"/>
      <w:marLeft w:val="0"/>
      <w:marRight w:val="0"/>
      <w:marTop w:val="0"/>
      <w:marBottom w:val="0"/>
      <w:divBdr>
        <w:top w:val="none" w:sz="0" w:space="0" w:color="auto"/>
        <w:left w:val="none" w:sz="0" w:space="0" w:color="auto"/>
        <w:bottom w:val="none" w:sz="0" w:space="0" w:color="auto"/>
        <w:right w:val="none" w:sz="0" w:space="0" w:color="auto"/>
      </w:divBdr>
    </w:div>
    <w:div w:id="1707829000">
      <w:bodyDiv w:val="1"/>
      <w:marLeft w:val="0"/>
      <w:marRight w:val="0"/>
      <w:marTop w:val="0"/>
      <w:marBottom w:val="0"/>
      <w:divBdr>
        <w:top w:val="none" w:sz="0" w:space="0" w:color="auto"/>
        <w:left w:val="none" w:sz="0" w:space="0" w:color="auto"/>
        <w:bottom w:val="none" w:sz="0" w:space="0" w:color="auto"/>
        <w:right w:val="none" w:sz="0" w:space="0" w:color="auto"/>
      </w:divBdr>
    </w:div>
    <w:div w:id="1889683179">
      <w:bodyDiv w:val="1"/>
      <w:marLeft w:val="0"/>
      <w:marRight w:val="0"/>
      <w:marTop w:val="0"/>
      <w:marBottom w:val="0"/>
      <w:divBdr>
        <w:top w:val="none" w:sz="0" w:space="0" w:color="auto"/>
        <w:left w:val="none" w:sz="0" w:space="0" w:color="auto"/>
        <w:bottom w:val="none" w:sz="0" w:space="0" w:color="auto"/>
        <w:right w:val="none" w:sz="0" w:space="0" w:color="auto"/>
      </w:divBdr>
    </w:div>
    <w:div w:id="2019846963">
      <w:bodyDiv w:val="1"/>
      <w:marLeft w:val="0"/>
      <w:marRight w:val="0"/>
      <w:marTop w:val="0"/>
      <w:marBottom w:val="0"/>
      <w:divBdr>
        <w:top w:val="none" w:sz="0" w:space="0" w:color="auto"/>
        <w:left w:val="none" w:sz="0" w:space="0" w:color="auto"/>
        <w:bottom w:val="none" w:sz="0" w:space="0" w:color="auto"/>
        <w:right w:val="none" w:sz="0" w:space="0" w:color="auto"/>
      </w:divBdr>
    </w:div>
    <w:div w:id="209180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Лист1!$B$1</c:f>
              <c:strCache>
                <c:ptCount val="1"/>
                <c:pt idx="0">
                  <c:v>Муниципальные программы</c:v>
                </c:pt>
              </c:strCache>
            </c:strRef>
          </c:tx>
          <c:dLbls>
            <c:dLbl>
              <c:idx val="0"/>
              <c:layout>
                <c:manualLayout>
                  <c:x val="-7.700307163433838E-2"/>
                  <c:y val="-5.7154271182650394E-2"/>
                </c:manualLayout>
              </c:layout>
              <c:tx>
                <c:rich>
                  <a:bodyPr/>
                  <a:lstStyle/>
                  <a:p>
                    <a:r>
                      <a:rPr lang="en-US"/>
                      <a:t>3</a:t>
                    </a:r>
                    <a:r>
                      <a:rPr lang="ru-RU"/>
                      <a:t> </a:t>
                    </a:r>
                    <a:r>
                      <a:rPr lang="en-US"/>
                      <a:t>120</a:t>
                    </a:r>
                    <a:r>
                      <a:rPr lang="ru-RU"/>
                      <a:t> </a:t>
                    </a:r>
                    <a:r>
                      <a:rPr lang="en-US"/>
                      <a:t>171,60</a:t>
                    </a:r>
                  </a:p>
                </c:rich>
              </c:tx>
              <c:showVal val="1"/>
            </c:dLbl>
            <c:dLbl>
              <c:idx val="1"/>
              <c:layout>
                <c:manualLayout>
                  <c:x val="-6.1602457307470333E-2"/>
                  <c:y val="-6.1550753581315697E-2"/>
                </c:manualLayout>
              </c:layout>
              <c:tx>
                <c:rich>
                  <a:bodyPr/>
                  <a:lstStyle/>
                  <a:p>
                    <a:r>
                      <a:rPr lang="en-US"/>
                      <a:t>2</a:t>
                    </a:r>
                    <a:r>
                      <a:rPr lang="ru-RU"/>
                      <a:t> </a:t>
                    </a:r>
                    <a:r>
                      <a:rPr lang="en-US"/>
                      <a:t>703</a:t>
                    </a:r>
                    <a:r>
                      <a:rPr lang="ru-RU"/>
                      <a:t> </a:t>
                    </a:r>
                    <a:r>
                      <a:rPr lang="en-US"/>
                      <a:t>658,60</a:t>
                    </a:r>
                  </a:p>
                </c:rich>
              </c:tx>
              <c:showVal val="1"/>
            </c:dLbl>
            <c:dLbl>
              <c:idx val="2"/>
              <c:layout>
                <c:manualLayout>
                  <c:x val="-5.5002194024527599E-2"/>
                  <c:y val="-4.8361306385319477E-2"/>
                </c:manualLayout>
              </c:layout>
              <c:tx>
                <c:rich>
                  <a:bodyPr/>
                  <a:lstStyle/>
                  <a:p>
                    <a:r>
                      <a:rPr lang="en-US"/>
                      <a:t>2</a:t>
                    </a:r>
                    <a:r>
                      <a:rPr lang="ru-RU"/>
                      <a:t> </a:t>
                    </a:r>
                    <a:r>
                      <a:rPr lang="en-US"/>
                      <a:t>521</a:t>
                    </a:r>
                    <a:r>
                      <a:rPr lang="ru-RU"/>
                      <a:t> </a:t>
                    </a:r>
                    <a:r>
                      <a:rPr lang="en-US"/>
                      <a:t>997,4</a:t>
                    </a:r>
                  </a:p>
                </c:rich>
              </c:tx>
              <c:showVal val="1"/>
            </c:dLbl>
            <c:dLbl>
              <c:idx val="3"/>
              <c:layout>
                <c:manualLayout>
                  <c:x val="-5.940236954648935E-2"/>
                  <c:y val="-7.4740200777312013E-2"/>
                </c:manualLayout>
              </c:layout>
              <c:tx>
                <c:rich>
                  <a:bodyPr/>
                  <a:lstStyle/>
                  <a:p>
                    <a:r>
                      <a:rPr lang="en-US"/>
                      <a:t>2</a:t>
                    </a:r>
                    <a:r>
                      <a:rPr lang="ru-RU"/>
                      <a:t> </a:t>
                    </a:r>
                    <a:r>
                      <a:rPr lang="en-US"/>
                      <a:t>542</a:t>
                    </a:r>
                    <a:r>
                      <a:rPr lang="ru-RU"/>
                      <a:t> </a:t>
                    </a:r>
                    <a:r>
                      <a:rPr lang="en-US"/>
                      <a:t>635,40</a:t>
                    </a:r>
                  </a:p>
                </c:rich>
              </c:tx>
              <c:showVal val="1"/>
            </c:dLbl>
            <c:showVal val="1"/>
          </c:dLbls>
          <c:cat>
            <c:strRef>
              <c:f>Лист1!$A$2:$A$5</c:f>
              <c:strCache>
                <c:ptCount val="4"/>
                <c:pt idx="0">
                  <c:v>2022 год</c:v>
                </c:pt>
                <c:pt idx="1">
                  <c:v>2023 год</c:v>
                </c:pt>
                <c:pt idx="2">
                  <c:v>2024 год</c:v>
                </c:pt>
                <c:pt idx="3">
                  <c:v>2025 год</c:v>
                </c:pt>
              </c:strCache>
            </c:strRef>
          </c:cat>
          <c:val>
            <c:numRef>
              <c:f>Лист1!$B$2:$B$5</c:f>
              <c:numCache>
                <c:formatCode>0.00</c:formatCode>
                <c:ptCount val="4"/>
                <c:pt idx="0">
                  <c:v>3120171.6</c:v>
                </c:pt>
                <c:pt idx="1">
                  <c:v>2703658.6</c:v>
                </c:pt>
                <c:pt idx="2" formatCode="General">
                  <c:v>2521997.4</c:v>
                </c:pt>
                <c:pt idx="3">
                  <c:v>2542635.4</c:v>
                </c:pt>
              </c:numCache>
            </c:numRef>
          </c:val>
        </c:ser>
        <c:ser>
          <c:idx val="1"/>
          <c:order val="1"/>
          <c:tx>
            <c:strRef>
              <c:f>Лист1!$C$1</c:f>
              <c:strCache>
                <c:ptCount val="1"/>
                <c:pt idx="0">
                  <c:v>Непрограммные направления</c:v>
                </c:pt>
              </c:strCache>
            </c:strRef>
          </c:tx>
          <c:dLbls>
            <c:dLbl>
              <c:idx val="0"/>
              <c:layout>
                <c:manualLayout>
                  <c:x val="-3.9601579697659602E-2"/>
                  <c:y val="-8.3533165574644117E-2"/>
                </c:manualLayout>
              </c:layout>
              <c:tx>
                <c:rich>
                  <a:bodyPr/>
                  <a:lstStyle/>
                  <a:p>
                    <a:r>
                      <a:rPr lang="en-US"/>
                      <a:t>21</a:t>
                    </a:r>
                    <a:r>
                      <a:rPr lang="ru-RU"/>
                      <a:t> </a:t>
                    </a:r>
                    <a:r>
                      <a:rPr lang="en-US"/>
                      <a:t>887,60</a:t>
                    </a:r>
                  </a:p>
                </c:rich>
              </c:tx>
              <c:showVal val="1"/>
            </c:dLbl>
            <c:dLbl>
              <c:idx val="1"/>
              <c:layout>
                <c:manualLayout>
                  <c:x val="-3.3001316414716562E-2"/>
                  <c:y val="-6.1550753581315697E-2"/>
                </c:manualLayout>
              </c:layout>
              <c:tx>
                <c:rich>
                  <a:bodyPr/>
                  <a:lstStyle/>
                  <a:p>
                    <a:r>
                      <a:rPr lang="en-US"/>
                      <a:t>21</a:t>
                    </a:r>
                    <a:r>
                      <a:rPr lang="ru-RU"/>
                      <a:t> </a:t>
                    </a:r>
                    <a:r>
                      <a:rPr lang="en-US"/>
                      <a:t>035,60</a:t>
                    </a:r>
                  </a:p>
                </c:rich>
              </c:tx>
              <c:showVal val="1"/>
            </c:dLbl>
            <c:dLbl>
              <c:idx val="2"/>
              <c:layout>
                <c:manualLayout>
                  <c:x val="-4.4001755219621824E-2"/>
                  <c:y val="-5.2757788783984898E-2"/>
                </c:manualLayout>
              </c:layout>
              <c:tx>
                <c:rich>
                  <a:bodyPr/>
                  <a:lstStyle/>
                  <a:p>
                    <a:r>
                      <a:rPr lang="en-US"/>
                      <a:t>18</a:t>
                    </a:r>
                    <a:r>
                      <a:rPr lang="ru-RU"/>
                      <a:t> </a:t>
                    </a:r>
                    <a:r>
                      <a:rPr lang="en-US"/>
                      <a:t>792,60</a:t>
                    </a:r>
                  </a:p>
                </c:rich>
              </c:tx>
              <c:showVal val="1"/>
            </c:dLbl>
            <c:dLbl>
              <c:idx val="3"/>
              <c:layout>
                <c:manualLayout>
                  <c:x val="-5.5002194024527523E-2"/>
                  <c:y val="-6.1550753581315697E-2"/>
                </c:manualLayout>
              </c:layout>
              <c:tx>
                <c:rich>
                  <a:bodyPr/>
                  <a:lstStyle/>
                  <a:p>
                    <a:r>
                      <a:rPr lang="en-US"/>
                      <a:t>18</a:t>
                    </a:r>
                    <a:r>
                      <a:rPr lang="ru-RU"/>
                      <a:t> </a:t>
                    </a:r>
                    <a:r>
                      <a:rPr lang="en-US"/>
                      <a:t>792,60</a:t>
                    </a:r>
                  </a:p>
                </c:rich>
              </c:tx>
              <c:showVal val="1"/>
            </c:dLbl>
            <c:showVal val="1"/>
          </c:dLbls>
          <c:cat>
            <c:strRef>
              <c:f>Лист1!$A$2:$A$5</c:f>
              <c:strCache>
                <c:ptCount val="4"/>
                <c:pt idx="0">
                  <c:v>2022 год</c:v>
                </c:pt>
                <c:pt idx="1">
                  <c:v>2023 год</c:v>
                </c:pt>
                <c:pt idx="2">
                  <c:v>2024 год</c:v>
                </c:pt>
                <c:pt idx="3">
                  <c:v>2025 год</c:v>
                </c:pt>
              </c:strCache>
            </c:strRef>
          </c:cat>
          <c:val>
            <c:numRef>
              <c:f>Лист1!$C$2:$C$5</c:f>
              <c:numCache>
                <c:formatCode>0.00</c:formatCode>
                <c:ptCount val="4"/>
                <c:pt idx="0">
                  <c:v>21887.599999999897</c:v>
                </c:pt>
                <c:pt idx="1">
                  <c:v>21035.599999999897</c:v>
                </c:pt>
                <c:pt idx="2">
                  <c:v>18792.599999999897</c:v>
                </c:pt>
                <c:pt idx="3">
                  <c:v>18792.599999999897</c:v>
                </c:pt>
              </c:numCache>
            </c:numRef>
          </c:val>
        </c:ser>
        <c:marker val="1"/>
        <c:axId val="332367744"/>
        <c:axId val="332369280"/>
      </c:lineChart>
      <c:catAx>
        <c:axId val="332367744"/>
        <c:scaling>
          <c:orientation val="minMax"/>
        </c:scaling>
        <c:axPos val="b"/>
        <c:majorTickMark val="none"/>
        <c:tickLblPos val="nextTo"/>
        <c:crossAx val="332369280"/>
        <c:crosses val="autoZero"/>
        <c:auto val="1"/>
        <c:lblAlgn val="ctr"/>
        <c:lblOffset val="100"/>
      </c:catAx>
      <c:valAx>
        <c:axId val="332369280"/>
        <c:scaling>
          <c:orientation val="minMax"/>
          <c:max val="3500000"/>
        </c:scaling>
        <c:axPos val="l"/>
        <c:numFmt formatCode="0.00" sourceLinked="1"/>
        <c:majorTickMark val="none"/>
        <c:tickLblPos val="none"/>
        <c:crossAx val="332367744"/>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cked"/>
        <c:ser>
          <c:idx val="0"/>
          <c:order val="0"/>
          <c:tx>
            <c:strRef>
              <c:f>Лист1!$B$1</c:f>
              <c:strCache>
                <c:ptCount val="1"/>
                <c:pt idx="0">
                  <c:v>Столбец1</c:v>
                </c:pt>
              </c:strCache>
            </c:strRef>
          </c:tx>
          <c:dLbls>
            <c:showVal val="1"/>
          </c:dLbls>
          <c:cat>
            <c:strRef>
              <c:f>Лист1!$A$2:$A$5</c:f>
              <c:strCache>
                <c:ptCount val="4"/>
                <c:pt idx="0">
                  <c:v>на 01.01.2022</c:v>
                </c:pt>
                <c:pt idx="1">
                  <c:v>на 01.04.2022</c:v>
                </c:pt>
                <c:pt idx="2">
                  <c:v>на 01.07.2022</c:v>
                </c:pt>
                <c:pt idx="3">
                  <c:v>на 01.10.2022</c:v>
                </c:pt>
              </c:strCache>
            </c:strRef>
          </c:cat>
          <c:val>
            <c:numRef>
              <c:f>Лист1!$B$2:$B$5</c:f>
              <c:numCache>
                <c:formatCode>General</c:formatCode>
                <c:ptCount val="4"/>
                <c:pt idx="0">
                  <c:v>-62261.8</c:v>
                </c:pt>
                <c:pt idx="1">
                  <c:v>138942.6</c:v>
                </c:pt>
                <c:pt idx="2">
                  <c:v>82851</c:v>
                </c:pt>
                <c:pt idx="3">
                  <c:v>109251</c:v>
                </c:pt>
              </c:numCache>
            </c:numRef>
          </c:val>
        </c:ser>
        <c:ser>
          <c:idx val="1"/>
          <c:order val="1"/>
          <c:tx>
            <c:strRef>
              <c:f>Лист1!#ССЫЛКА!</c:f>
              <c:strCache>
                <c:ptCount val="1"/>
                <c:pt idx="0">
                  <c:v>#REF!</c:v>
                </c:pt>
              </c:strCache>
            </c:strRef>
          </c:tx>
          <c:cat>
            <c:strRef>
              <c:f>Лист1!$A$2:$A$5</c:f>
              <c:strCache>
                <c:ptCount val="4"/>
                <c:pt idx="0">
                  <c:v>на 01.01.2022</c:v>
                </c:pt>
                <c:pt idx="1">
                  <c:v>на 01.04.2022</c:v>
                </c:pt>
                <c:pt idx="2">
                  <c:v>на 01.07.2022</c:v>
                </c:pt>
                <c:pt idx="3">
                  <c:v>на 01.10.2022</c:v>
                </c:pt>
              </c:strCache>
            </c:strRef>
          </c:cat>
          <c:val>
            <c:numRef>
              <c:f>Лист1!#ССЫЛКА!</c:f>
              <c:numCache>
                <c:formatCode>General</c:formatCode>
                <c:ptCount val="1"/>
                <c:pt idx="0">
                  <c:v>1</c:v>
                </c:pt>
              </c:numCache>
            </c:numRef>
          </c:val>
        </c:ser>
        <c:ser>
          <c:idx val="2"/>
          <c:order val="2"/>
          <c:tx>
            <c:strRef>
              <c:f>Лист1!#ССЫЛКА!</c:f>
              <c:strCache>
                <c:ptCount val="1"/>
                <c:pt idx="0">
                  <c:v>#REF!</c:v>
                </c:pt>
              </c:strCache>
            </c:strRef>
          </c:tx>
          <c:cat>
            <c:strRef>
              <c:f>Лист1!$A$2:$A$5</c:f>
              <c:strCache>
                <c:ptCount val="4"/>
                <c:pt idx="0">
                  <c:v>на 01.01.2022</c:v>
                </c:pt>
                <c:pt idx="1">
                  <c:v>на 01.04.2022</c:v>
                </c:pt>
                <c:pt idx="2">
                  <c:v>на 01.07.2022</c:v>
                </c:pt>
                <c:pt idx="3">
                  <c:v>на 01.10.2022</c:v>
                </c:pt>
              </c:strCache>
            </c:strRef>
          </c:cat>
          <c:val>
            <c:numRef>
              <c:f>Лист1!#ССЫЛКА!</c:f>
              <c:numCache>
                <c:formatCode>General</c:formatCode>
                <c:ptCount val="1"/>
                <c:pt idx="0">
                  <c:v>1</c:v>
                </c:pt>
              </c:numCache>
            </c:numRef>
          </c:val>
        </c:ser>
        <c:marker val="1"/>
        <c:axId val="335053568"/>
        <c:axId val="335055104"/>
      </c:lineChart>
      <c:catAx>
        <c:axId val="335053568"/>
        <c:scaling>
          <c:orientation val="minMax"/>
        </c:scaling>
        <c:axPos val="b"/>
        <c:tickLblPos val="nextTo"/>
        <c:crossAx val="335055104"/>
        <c:crosses val="autoZero"/>
        <c:auto val="1"/>
        <c:lblAlgn val="ctr"/>
        <c:lblOffset val="100"/>
      </c:catAx>
      <c:valAx>
        <c:axId val="335055104"/>
        <c:scaling>
          <c:orientation val="minMax"/>
          <c:max val="150000"/>
          <c:min val="-150000"/>
        </c:scaling>
        <c:axPos val="l"/>
        <c:majorGridlines/>
        <c:numFmt formatCode="General" sourceLinked="1"/>
        <c:tickLblPos val="none"/>
        <c:crossAx val="335053568"/>
        <c:crosses val="autoZero"/>
        <c:crossBetween val="between"/>
        <c:majorUnit val="15000"/>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44DBD-B34A-40CA-B213-D89153781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20062</Words>
  <Characters>114355</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КСП</dc:creator>
  <cp:lastModifiedBy>Альмира</cp:lastModifiedBy>
  <cp:revision>2</cp:revision>
  <cp:lastPrinted>2022-12-13T03:19:00Z</cp:lastPrinted>
  <dcterms:created xsi:type="dcterms:W3CDTF">2023-01-13T02:41:00Z</dcterms:created>
  <dcterms:modified xsi:type="dcterms:W3CDTF">2023-01-13T02:41:00Z</dcterms:modified>
</cp:coreProperties>
</file>