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6BE5" w14:textId="77777777" w:rsidR="00FA73A0" w:rsidRPr="002F5B13" w:rsidRDefault="00FA73A0" w:rsidP="00FA73A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14523E84" wp14:editId="3234FFA2">
            <wp:extent cx="572770" cy="7131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7E05C3" w14:textId="77777777" w:rsidR="00FA73A0" w:rsidRPr="002F5B13" w:rsidRDefault="00FA73A0" w:rsidP="00FA73A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4DAFCDF3" w14:textId="77777777" w:rsidR="00FA73A0" w:rsidRPr="002F5B13" w:rsidRDefault="00FA73A0" w:rsidP="00FA73A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6C7CC163" w14:textId="77777777" w:rsidR="00FA73A0" w:rsidRPr="002F5B13" w:rsidRDefault="00FA73A0" w:rsidP="00FA73A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ЖИГАЛОВСКИЙ МУНИЦИПАЛЬНЫЙ ОКРУГ</w:t>
      </w:r>
    </w:p>
    <w:p w14:paraId="0913D234" w14:textId="77777777" w:rsidR="00FA73A0" w:rsidRPr="002F5B13" w:rsidRDefault="00FA73A0" w:rsidP="00FA73A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14:paraId="5873C345" w14:textId="77777777" w:rsidR="00FA73A0" w:rsidRPr="002F5B13" w:rsidRDefault="00FA73A0" w:rsidP="00FA73A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6C17189D" w14:textId="77777777" w:rsidR="00FA73A0" w:rsidRPr="002F5B13" w:rsidRDefault="00FA73A0" w:rsidP="00FA73A0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4D18241D" w14:textId="1975FA21" w:rsidR="00FA73A0" w:rsidRPr="002F5B13" w:rsidRDefault="00FA73A0" w:rsidP="00FA73A0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F5B13">
        <w:rPr>
          <w:rFonts w:ascii="Arial" w:hAnsi="Arial" w:cs="Arial"/>
          <w:sz w:val="24"/>
          <w:szCs w:val="24"/>
        </w:rPr>
        <w:t>«</w:t>
      </w:r>
      <w:r w:rsidR="009F3843">
        <w:rPr>
          <w:rFonts w:ascii="Arial" w:hAnsi="Arial" w:cs="Arial"/>
          <w:sz w:val="24"/>
          <w:szCs w:val="24"/>
        </w:rPr>
        <w:t>30</w:t>
      </w:r>
      <w:r w:rsidRPr="002F5B13">
        <w:rPr>
          <w:rFonts w:ascii="Arial" w:hAnsi="Arial" w:cs="Arial"/>
          <w:sz w:val="24"/>
          <w:szCs w:val="24"/>
        </w:rPr>
        <w:t>»</w:t>
      </w:r>
      <w:r w:rsidR="009F3843">
        <w:rPr>
          <w:rFonts w:ascii="Arial" w:hAnsi="Arial" w:cs="Arial"/>
          <w:sz w:val="24"/>
          <w:szCs w:val="24"/>
        </w:rPr>
        <w:t xml:space="preserve"> июля</w:t>
      </w:r>
      <w:r w:rsidRPr="002F5B13">
        <w:rPr>
          <w:rFonts w:ascii="Arial" w:hAnsi="Arial" w:cs="Arial"/>
          <w:sz w:val="24"/>
          <w:szCs w:val="24"/>
        </w:rPr>
        <w:t xml:space="preserve"> 20</w:t>
      </w:r>
      <w:r w:rsidR="009F3843">
        <w:rPr>
          <w:rFonts w:ascii="Arial" w:hAnsi="Arial" w:cs="Arial"/>
          <w:sz w:val="24"/>
          <w:szCs w:val="24"/>
        </w:rPr>
        <w:t>26</w:t>
      </w:r>
      <w:r w:rsidRPr="002F5B13">
        <w:rPr>
          <w:rFonts w:ascii="Arial" w:hAnsi="Arial" w:cs="Arial"/>
          <w:sz w:val="24"/>
          <w:szCs w:val="24"/>
        </w:rPr>
        <w:t xml:space="preserve"> г.</w:t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  <w:t xml:space="preserve">      </w:t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  <w:t xml:space="preserve">                </w:t>
      </w:r>
      <w:r w:rsidR="009F3843">
        <w:rPr>
          <w:rFonts w:ascii="Arial" w:hAnsi="Arial" w:cs="Arial"/>
          <w:sz w:val="24"/>
          <w:szCs w:val="24"/>
        </w:rPr>
        <w:t xml:space="preserve">                  </w:t>
      </w:r>
      <w:r w:rsidRPr="002F5B13">
        <w:rPr>
          <w:rFonts w:ascii="Arial" w:hAnsi="Arial" w:cs="Arial"/>
          <w:sz w:val="24"/>
          <w:szCs w:val="24"/>
        </w:rPr>
        <w:t xml:space="preserve">   №</w:t>
      </w:r>
      <w:r w:rsidR="009F3843">
        <w:rPr>
          <w:rFonts w:ascii="Arial" w:hAnsi="Arial" w:cs="Arial"/>
          <w:sz w:val="24"/>
          <w:szCs w:val="24"/>
        </w:rPr>
        <w:t>208</w:t>
      </w:r>
    </w:p>
    <w:p w14:paraId="322E47B9" w14:textId="77777777" w:rsidR="00FA73A0" w:rsidRPr="002F5B13" w:rsidRDefault="00FA73A0" w:rsidP="00FA73A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2F5B13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2F5B13">
        <w:rPr>
          <w:rFonts w:ascii="Arial" w:hAnsi="Arial" w:cs="Arial"/>
          <w:sz w:val="24"/>
          <w:szCs w:val="24"/>
        </w:rPr>
        <w:t>р.п</w:t>
      </w:r>
      <w:proofErr w:type="spellEnd"/>
      <w:r w:rsidRPr="002F5B13">
        <w:rPr>
          <w:rFonts w:ascii="Arial" w:hAnsi="Arial" w:cs="Arial"/>
          <w:sz w:val="24"/>
          <w:szCs w:val="24"/>
        </w:rPr>
        <w:t>. Жигалово</w:t>
      </w:r>
    </w:p>
    <w:p w14:paraId="34826038" w14:textId="77777777" w:rsidR="00FA73A0" w:rsidRPr="002F5B13" w:rsidRDefault="00FA73A0" w:rsidP="00FA73A0">
      <w:pPr>
        <w:suppressAutoHyphens/>
        <w:autoSpaceDN w:val="0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</w:p>
    <w:p w14:paraId="08B22049" w14:textId="77777777" w:rsidR="00FA73A0" w:rsidRPr="002F5B13" w:rsidRDefault="00FA73A0" w:rsidP="00FA73A0">
      <w:pPr>
        <w:autoSpaceDN w:val="0"/>
        <w:jc w:val="center"/>
        <w:rPr>
          <w:rFonts w:eastAsia="NSimSun"/>
          <w:kern w:val="3"/>
          <w:sz w:val="24"/>
          <w:szCs w:val="24"/>
          <w:lang w:eastAsia="zh-CN" w:bidi="hi-IN"/>
        </w:rPr>
      </w:pPr>
    </w:p>
    <w:p w14:paraId="348D3F20" w14:textId="77777777" w:rsidR="00FA73A0" w:rsidRPr="002F5B13" w:rsidRDefault="00FA73A0" w:rsidP="00FA73A0">
      <w:pPr>
        <w:widowControl w:val="0"/>
        <w:suppressAutoHyphens/>
        <w:autoSpaceDE w:val="0"/>
        <w:autoSpaceDN w:val="0"/>
        <w:jc w:val="center"/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</w:pPr>
      <w:bookmarkStart w:id="0" w:name="_Hlk235448787"/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О ВНЕСЕНИИ ИЗМЕНЕНИЙ В</w:t>
      </w: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МУНИЦИПАЛЬН</w:t>
      </w:r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УЮ</w:t>
      </w: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ПРОГРАММ</w:t>
      </w:r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У</w:t>
      </w: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ЖИГАЛОВСКОГО МУНИЦИПАЛЬНОГО ОКРУГА </w:t>
      </w:r>
      <w:r w:rsidR="00AE5EE4">
        <w:rPr>
          <w:rFonts w:ascii="Arial" w:hAnsi="Arial" w:cs="Arial"/>
          <w:b/>
          <w:sz w:val="32"/>
          <w:szCs w:val="32"/>
        </w:rPr>
        <w:t>«РАЗВИТИЕ ФИЗИЧЕСКОЙ КУЛЬТУРЫ И МАССОВОГО СПОРТА»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, 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>УТВЕРЖДЕНН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УЮ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 ПОСТАНОВЛЕНИЕМ АДМИНИСТРАЦИИ ЖИГАЛОВСКОГО МУНИЦИПАЛЬНОГО ОКРУГА ОТ 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29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 ДЕКАБРЯ 2025 ГОДА № 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9</w:t>
      </w:r>
      <w:r w:rsidR="00AE5EE4">
        <w:rPr>
          <w:rFonts w:ascii="Arial" w:hAnsi="Arial" w:cs="Arial"/>
          <w:b/>
          <w:kern w:val="3"/>
          <w:sz w:val="32"/>
          <w:szCs w:val="32"/>
          <w:lang w:eastAsia="zh-CN"/>
        </w:rPr>
        <w:t>3</w:t>
      </w:r>
    </w:p>
    <w:bookmarkEnd w:id="0"/>
    <w:p w14:paraId="29BB87B7" w14:textId="77777777" w:rsidR="00FA73A0" w:rsidRPr="002F5B13" w:rsidRDefault="00FA73A0" w:rsidP="00FA73A0">
      <w:pPr>
        <w:autoSpaceDN w:val="0"/>
        <w:ind w:firstLine="540"/>
        <w:jc w:val="center"/>
        <w:rPr>
          <w:rFonts w:eastAsia="NSimSun"/>
          <w:kern w:val="3"/>
          <w:sz w:val="24"/>
          <w:szCs w:val="24"/>
          <w:lang w:eastAsia="zh-CN" w:bidi="hi-IN"/>
        </w:rPr>
      </w:pPr>
    </w:p>
    <w:p w14:paraId="1A525033" w14:textId="61115CAD" w:rsidR="00FA73A0" w:rsidRPr="002F5B13" w:rsidRDefault="00FA73A0" w:rsidP="00FA73A0">
      <w:pPr>
        <w:autoSpaceDN w:val="0"/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В целях обеспечения эффективности и результативности расходования бюджетных средств, в соответствии с Бюджетным кодексом Российской Федерации, Положением о порядке принятия решения о разработке муниципальных программ Жигаловского муниципального округа, </w:t>
      </w:r>
      <w:bookmarkStart w:id="1" w:name="_Hlk235438519"/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утвержденным постановлением Администрации Жигаловского муниципального округа от 11 декабря 2025 года № 56</w:t>
      </w:r>
      <w:bookmarkEnd w:id="1"/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, </w:t>
      </w:r>
      <w:r w:rsidRPr="002F5B13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руководствуясь Уставом Жигаловского муниципального округа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, Администрация Жигаловского муниципального округа</w:t>
      </w:r>
      <w:r w:rsidR="00740A6B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,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</w:p>
    <w:p w14:paraId="62DB6A66" w14:textId="77777777" w:rsidR="00FA73A0" w:rsidRPr="002F5B13" w:rsidRDefault="00FA73A0" w:rsidP="00FA73A0">
      <w:pPr>
        <w:autoSpaceDN w:val="0"/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</w:p>
    <w:p w14:paraId="168DBBE6" w14:textId="77777777" w:rsidR="00FA73A0" w:rsidRPr="002F5B13" w:rsidRDefault="00FA73A0" w:rsidP="00FA73A0">
      <w:pPr>
        <w:autoSpaceDN w:val="0"/>
        <w:jc w:val="center"/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</w:pP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ПОСТАНОВЛЯЕТ:</w:t>
      </w:r>
    </w:p>
    <w:p w14:paraId="566E2F29" w14:textId="77777777" w:rsidR="00FA73A0" w:rsidRPr="002F5B13" w:rsidRDefault="00FA73A0" w:rsidP="00FA73A0">
      <w:pPr>
        <w:autoSpaceDN w:val="0"/>
        <w:ind w:firstLine="540"/>
        <w:jc w:val="center"/>
        <w:rPr>
          <w:rFonts w:ascii="Arial" w:eastAsia="NSimSun" w:hAnsi="Arial" w:cs="Arial"/>
          <w:b/>
          <w:kern w:val="3"/>
          <w:sz w:val="24"/>
          <w:szCs w:val="24"/>
          <w:lang w:eastAsia="zh-CN" w:bidi="hi-IN"/>
        </w:rPr>
      </w:pPr>
    </w:p>
    <w:p w14:paraId="5C14121B" w14:textId="1BA4A2E2" w:rsidR="00FA73A0" w:rsidRDefault="00FA73A0" w:rsidP="00753EDA">
      <w:pPr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Внести в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муниципальную программу Жигаловского муниципального округа</w:t>
      </w:r>
      <w:r w:rsidRPr="00FA73A0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>
        <w:rPr>
          <w:rFonts w:ascii="Arial" w:hAnsi="Arial" w:cs="Arial"/>
          <w:sz w:val="24"/>
          <w:szCs w:val="24"/>
        </w:rPr>
        <w:t>«Развитие физической культуры и массового спорта»</w:t>
      </w:r>
      <w:r w:rsidRPr="00FA73A0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</w:t>
      </w:r>
      <w:r w:rsidRPr="006A2A6C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(далее -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м</w:t>
      </w:r>
      <w:r w:rsidRPr="006A2A6C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униципальная программа)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,</w:t>
      </w:r>
      <w:r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утвержденн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ую</w:t>
      </w:r>
      <w:r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постановлением Администрации Жигаловского муниципального округа от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29</w:t>
      </w:r>
      <w:r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декабря 2025 года №</w:t>
      </w:r>
      <w:r w:rsidR="00F606FD" w:rsidRPr="00F606F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93</w:t>
      </w:r>
      <w:r w:rsidR="006941CC" w:rsidRPr="006941C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="006941C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следующие изменения</w:t>
      </w:r>
      <w:r w:rsidR="00110C22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:</w:t>
      </w:r>
    </w:p>
    <w:p w14:paraId="09078A53" w14:textId="160978B1" w:rsidR="00753EDA" w:rsidRDefault="00753EDA" w:rsidP="00753EDA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1.1. 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Pr="00AD016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Строку «Финансовое обеспечение реализации муниципальной программы» паспорта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муниципальной </w:t>
      </w:r>
      <w:r w:rsidRPr="00AD016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программы изложить в следующей редакции:</w:t>
      </w:r>
    </w:p>
    <w:p w14:paraId="0467E7CF" w14:textId="0CC0E81B" w:rsidR="00110C22" w:rsidRPr="00AD016D" w:rsidRDefault="00110C22" w:rsidP="00110C22">
      <w:pPr>
        <w:widowControl w:val="0"/>
        <w:suppressAutoHyphens/>
        <w:autoSpaceDE w:val="0"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196"/>
        <w:gridCol w:w="7149"/>
      </w:tblGrid>
      <w:tr w:rsidR="00753EDA" w:rsidRPr="00753EDA" w14:paraId="64A34AED" w14:textId="77777777" w:rsidTr="008D372D">
        <w:tc>
          <w:tcPr>
            <w:tcW w:w="11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56F1" w14:textId="77777777" w:rsidR="00753EDA" w:rsidRPr="00753EDA" w:rsidRDefault="00753EDA" w:rsidP="008D372D">
            <w:pPr>
              <w:pStyle w:val="a4"/>
              <w:rPr>
                <w:rFonts w:ascii="Arial" w:hAnsi="Arial" w:cs="Arial"/>
              </w:rPr>
            </w:pPr>
            <w:r w:rsidRPr="00753EDA">
              <w:rPr>
                <w:rFonts w:ascii="Arial" w:hAnsi="Arial" w:cs="Arial"/>
              </w:rPr>
              <w:t>Финансовое обеспечение реализации муниципальной программы</w:t>
            </w:r>
          </w:p>
        </w:tc>
        <w:tc>
          <w:tcPr>
            <w:tcW w:w="3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E0549" w14:textId="77777777" w:rsidR="00753EDA" w:rsidRPr="00753EDA" w:rsidRDefault="00753EDA" w:rsidP="008D372D">
            <w:pPr>
              <w:pStyle w:val="a4"/>
              <w:rPr>
                <w:rFonts w:ascii="Arial" w:hAnsi="Arial" w:cs="Arial"/>
              </w:rPr>
            </w:pPr>
            <w:r w:rsidRPr="00753EDA">
              <w:rPr>
                <w:rFonts w:ascii="Arial" w:hAnsi="Arial" w:cs="Arial"/>
              </w:rPr>
              <w:t>Общий объем финансирования по годам составляет:</w:t>
            </w:r>
          </w:p>
          <w:p w14:paraId="367DA207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 xml:space="preserve">2026 год – </w:t>
            </w:r>
            <w:r>
              <w:rPr>
                <w:rFonts w:ascii="Arial" w:hAnsi="Arial" w:cs="Arial"/>
                <w:sz w:val="24"/>
                <w:szCs w:val="24"/>
                <w:lang w:eastAsia="x-none"/>
              </w:rPr>
              <w:t>897,</w:t>
            </w: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7 тыс. руб.;</w:t>
            </w:r>
          </w:p>
          <w:p w14:paraId="0CBDCA0D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 xml:space="preserve">2027 год – </w:t>
            </w:r>
            <w:r>
              <w:rPr>
                <w:rFonts w:ascii="Arial" w:hAnsi="Arial" w:cs="Arial"/>
                <w:sz w:val="24"/>
                <w:szCs w:val="24"/>
                <w:lang w:eastAsia="x-none"/>
              </w:rPr>
              <w:t>2</w:t>
            </w: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08,0 тыс. руб.;</w:t>
            </w:r>
          </w:p>
          <w:p w14:paraId="67FD1097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2028 год - 308,0 тыс. руб.;</w:t>
            </w:r>
          </w:p>
          <w:p w14:paraId="72724FB6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2029 год - 308,0 тыс. руб.;</w:t>
            </w:r>
          </w:p>
          <w:p w14:paraId="2668F7AC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2030 год - 308,0 тыс. руб.;</w:t>
            </w:r>
          </w:p>
          <w:p w14:paraId="23F25362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2031 год - 308,0 тыс. руб.</w:t>
            </w:r>
          </w:p>
          <w:p w14:paraId="22759E89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</w:rPr>
            </w:pPr>
            <w:r w:rsidRPr="00753EDA">
              <w:rPr>
                <w:rFonts w:ascii="Arial" w:hAnsi="Arial" w:cs="Arial"/>
                <w:sz w:val="24"/>
                <w:szCs w:val="24"/>
              </w:rPr>
              <w:lastRenderedPageBreak/>
              <w:t>Общий объем финансирования за чет средств федерального бюджета составляет:</w:t>
            </w:r>
          </w:p>
          <w:p w14:paraId="154FAFA2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2026 год – 0,0 тыс. руб.;</w:t>
            </w:r>
          </w:p>
          <w:p w14:paraId="2D11A6BB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2027 год – 0,0 тыс. руб.;</w:t>
            </w:r>
          </w:p>
          <w:p w14:paraId="19361559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2028 год - 0,0 тыс. руб.;</w:t>
            </w:r>
          </w:p>
          <w:p w14:paraId="4ADDC0C3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2029 год - 0,0 тыс. руб.;</w:t>
            </w:r>
          </w:p>
          <w:p w14:paraId="3838D2FB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2030 год - 0,0 тыс. руб.;</w:t>
            </w:r>
          </w:p>
          <w:p w14:paraId="7702AE5D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2031 год - 0,0 тыс. руб.</w:t>
            </w:r>
          </w:p>
          <w:p w14:paraId="3CE8150E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Объем финансирования за счет средств областного бюджета составляет:</w:t>
            </w:r>
          </w:p>
          <w:p w14:paraId="2E7C89E3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2026 год – 0,0 тыс. руб.;</w:t>
            </w:r>
          </w:p>
          <w:p w14:paraId="7AC28E19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2027 год – 0,0 тыс. руб.;</w:t>
            </w:r>
          </w:p>
          <w:p w14:paraId="14D23D9C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2028 год - 0,0 тыс. руб.;</w:t>
            </w:r>
          </w:p>
          <w:p w14:paraId="60924C22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2029 год - 0,0 тыс. руб.;</w:t>
            </w:r>
          </w:p>
          <w:p w14:paraId="677F929C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2030 год - 0,0 тыс. руб.;</w:t>
            </w:r>
          </w:p>
          <w:p w14:paraId="242857D8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2031 год - 0,0 тыс. руб.</w:t>
            </w:r>
          </w:p>
          <w:p w14:paraId="3ABEC5E5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Объем финансирования за счет средств местного бюджета составляет:</w:t>
            </w:r>
          </w:p>
          <w:p w14:paraId="43BAC685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 xml:space="preserve">2026 год – </w:t>
            </w:r>
            <w:r>
              <w:rPr>
                <w:rFonts w:ascii="Arial" w:hAnsi="Arial" w:cs="Arial"/>
                <w:sz w:val="24"/>
                <w:szCs w:val="24"/>
                <w:lang w:eastAsia="x-none"/>
              </w:rPr>
              <w:t>897,7</w:t>
            </w: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 xml:space="preserve"> тыс. руб.;</w:t>
            </w:r>
          </w:p>
          <w:p w14:paraId="6F5EBE78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 xml:space="preserve">2027 год – </w:t>
            </w:r>
            <w:r>
              <w:rPr>
                <w:rFonts w:ascii="Arial" w:hAnsi="Arial" w:cs="Arial"/>
                <w:sz w:val="24"/>
                <w:szCs w:val="24"/>
                <w:lang w:eastAsia="x-none"/>
              </w:rPr>
              <w:t>2</w:t>
            </w: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08,0 тыс. руб.;</w:t>
            </w:r>
          </w:p>
          <w:p w14:paraId="20BDFFDA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2028 год - 308,0 тыс. руб.;</w:t>
            </w:r>
          </w:p>
          <w:p w14:paraId="340D0438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2029 год - 308,0 тыс. руб.;</w:t>
            </w:r>
          </w:p>
          <w:p w14:paraId="7267B0C2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2030 год - 308,0 тыс. руб.;</w:t>
            </w:r>
          </w:p>
          <w:p w14:paraId="0EF4E935" w14:textId="77777777" w:rsidR="00753EDA" w:rsidRPr="00753EDA" w:rsidRDefault="00753EDA" w:rsidP="008D372D">
            <w:pPr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753EDA">
              <w:rPr>
                <w:rFonts w:ascii="Arial" w:hAnsi="Arial" w:cs="Arial"/>
                <w:sz w:val="24"/>
                <w:szCs w:val="24"/>
                <w:lang w:eastAsia="x-none"/>
              </w:rPr>
              <w:t>2031 год - 308,0 тыс. руб.</w:t>
            </w:r>
          </w:p>
        </w:tc>
      </w:tr>
    </w:tbl>
    <w:p w14:paraId="677E5A89" w14:textId="2642A637" w:rsidR="00753EDA" w:rsidRPr="00110C22" w:rsidRDefault="00110C22" w:rsidP="00110C22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110C22">
        <w:rPr>
          <w:rFonts w:ascii="Arial" w:hAnsi="Arial" w:cs="Arial"/>
          <w:sz w:val="24"/>
          <w:szCs w:val="24"/>
        </w:rPr>
        <w:lastRenderedPageBreak/>
        <w:t>»;</w:t>
      </w:r>
    </w:p>
    <w:p w14:paraId="75641DF2" w14:textId="56ED8362" w:rsidR="00753EDA" w:rsidRPr="00826BE8" w:rsidRDefault="00753EDA" w:rsidP="00753EDA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1.2. Приложения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4,</w:t>
      </w:r>
      <w:r w:rsidR="00BB3CE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5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к </w:t>
      </w:r>
      <w:r w:rsidR="00110C22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м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униципальной программе изложить в новой редакции (прилага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ю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тся). </w:t>
      </w:r>
    </w:p>
    <w:p w14:paraId="1CDDC780" w14:textId="7525A75A" w:rsidR="00753EDA" w:rsidRPr="000A7263" w:rsidRDefault="00753EDA" w:rsidP="00753EDA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</w:pP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2.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Комитету </w:t>
      </w:r>
      <w:r w:rsidR="00ED5899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по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финанс</w:t>
      </w:r>
      <w:r w:rsidR="00ED5899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ам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Жигаловского муниципального округа</w:t>
      </w: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предусмотреть в бюджете на срок реализации программы сумму финансирования мероприятий, исходя из фактических возможностей бюджета.</w:t>
      </w:r>
    </w:p>
    <w:p w14:paraId="033B3346" w14:textId="77777777" w:rsidR="00753EDA" w:rsidRDefault="00753EDA" w:rsidP="00753ED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2F5B13">
        <w:rPr>
          <w:rFonts w:ascii="Arial" w:hAnsi="Arial" w:cs="Arial"/>
          <w:bCs/>
          <w:sz w:val="24"/>
          <w:szCs w:val="24"/>
        </w:rPr>
        <w:t xml:space="preserve">Контроль за исполнением настоящего постановления возложить </w:t>
      </w:r>
      <w:r w:rsidRPr="00355A03">
        <w:rPr>
          <w:rFonts w:ascii="Arial" w:hAnsi="Arial" w:cs="Arial"/>
          <w:sz w:val="24"/>
          <w:szCs w:val="24"/>
        </w:rPr>
        <w:t xml:space="preserve">на заместителя мэра по социальным вопросам Жигаловского муниципального округа Ю.С. </w:t>
      </w:r>
      <w:proofErr w:type="spellStart"/>
      <w:r w:rsidRPr="00355A03">
        <w:rPr>
          <w:rFonts w:ascii="Arial" w:hAnsi="Arial" w:cs="Arial"/>
          <w:sz w:val="24"/>
          <w:szCs w:val="24"/>
        </w:rPr>
        <w:t>Полханову</w:t>
      </w:r>
      <w:proofErr w:type="spellEnd"/>
      <w:r w:rsidRPr="00355A03">
        <w:rPr>
          <w:rFonts w:ascii="Arial" w:hAnsi="Arial" w:cs="Arial"/>
          <w:sz w:val="24"/>
          <w:szCs w:val="24"/>
        </w:rPr>
        <w:t>.</w:t>
      </w:r>
    </w:p>
    <w:p w14:paraId="112AB9A2" w14:textId="77777777" w:rsidR="00753EDA" w:rsidRDefault="00753EDA" w:rsidP="00753EDA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4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. </w:t>
      </w:r>
      <w:r w:rsidRPr="002F5B13">
        <w:rPr>
          <w:rFonts w:ascii="Arial" w:hAnsi="Arial" w:cs="Arial"/>
          <w:sz w:val="24"/>
          <w:szCs w:val="24"/>
        </w:rPr>
        <w:t xml:space="preserve"> Опубликовать настоящее постановление в сетевом издании «Портал правовой информации Жигаловского муниципального округа» (</w:t>
      </w:r>
      <w:proofErr w:type="spellStart"/>
      <w:r w:rsidRPr="002F5B13">
        <w:rPr>
          <w:rFonts w:ascii="Arial" w:hAnsi="Arial" w:cs="Arial"/>
          <w:sz w:val="24"/>
          <w:szCs w:val="24"/>
        </w:rPr>
        <w:t>жигаловскийокруг-право.рф</w:t>
      </w:r>
      <w:proofErr w:type="spellEnd"/>
      <w:r w:rsidRPr="002F5B13">
        <w:rPr>
          <w:rFonts w:ascii="Arial" w:hAnsi="Arial" w:cs="Arial"/>
          <w:sz w:val="24"/>
          <w:szCs w:val="24"/>
        </w:rPr>
        <w:t>) и на официальном сайте Жигаловского муниципального округа в информационно-телекоммуникационной сети «Интернет».</w:t>
      </w:r>
    </w:p>
    <w:p w14:paraId="2F202DFB" w14:textId="77777777" w:rsidR="00753EDA" w:rsidRDefault="00753EDA" w:rsidP="00753EDA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2F5B13">
        <w:rPr>
          <w:rFonts w:ascii="Arial" w:hAnsi="Arial" w:cs="Arial"/>
          <w:sz w:val="24"/>
          <w:szCs w:val="24"/>
        </w:rPr>
        <w:t>. Настоящее постановление вступает в силу после официального опубликования.</w:t>
      </w:r>
    </w:p>
    <w:p w14:paraId="0090D486" w14:textId="77777777" w:rsidR="00753EDA" w:rsidRDefault="00753EDA" w:rsidP="00753EDA">
      <w:pPr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</w:p>
    <w:p w14:paraId="4F35C017" w14:textId="77777777" w:rsidR="00753EDA" w:rsidRPr="002F5B13" w:rsidRDefault="00753EDA" w:rsidP="00753EDA">
      <w:pPr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</w:p>
    <w:p w14:paraId="5C172106" w14:textId="77777777" w:rsidR="00753EDA" w:rsidRPr="002F5B13" w:rsidRDefault="00753EDA" w:rsidP="00753EDA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М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эр Жигаловского</w:t>
      </w:r>
    </w:p>
    <w:p w14:paraId="7E5AD358" w14:textId="77777777" w:rsidR="00753EDA" w:rsidRPr="002F5B13" w:rsidRDefault="00753EDA" w:rsidP="00753EDA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муниципального округа                                                                           </w:t>
      </w: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И.Н. Федоровский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</w:p>
    <w:p w14:paraId="7D6AD3F2" w14:textId="77777777" w:rsidR="00753EDA" w:rsidRPr="002F5B13" w:rsidRDefault="00753EDA" w:rsidP="00753EDA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</w:p>
    <w:p w14:paraId="0651EA39" w14:textId="77777777" w:rsidR="00753EDA" w:rsidRPr="002228FA" w:rsidRDefault="00753EDA" w:rsidP="00753EDA">
      <w:pPr>
        <w:pStyle w:val="ConsPlusNonformat"/>
        <w:ind w:firstLine="3828"/>
        <w:jc w:val="both"/>
        <w:rPr>
          <w:sz w:val="22"/>
          <w:szCs w:val="22"/>
        </w:rPr>
      </w:pPr>
      <w:r w:rsidRPr="002228FA">
        <w:rPr>
          <w:sz w:val="22"/>
          <w:szCs w:val="22"/>
        </w:rPr>
        <w:t xml:space="preserve"> </w:t>
      </w:r>
    </w:p>
    <w:p w14:paraId="0F933133" w14:textId="77777777" w:rsidR="00753EDA" w:rsidRDefault="00753EDA" w:rsidP="00753EDA">
      <w:pPr>
        <w:ind w:firstLine="709"/>
        <w:jc w:val="both"/>
      </w:pPr>
    </w:p>
    <w:p w14:paraId="1CD3369D" w14:textId="77777777" w:rsidR="00753EDA" w:rsidRDefault="00753EDA" w:rsidP="00753EDA">
      <w:pPr>
        <w:ind w:firstLine="709"/>
        <w:jc w:val="both"/>
      </w:pPr>
    </w:p>
    <w:p w14:paraId="6DE2EAA4" w14:textId="77777777" w:rsidR="00753EDA" w:rsidRDefault="00753EDA" w:rsidP="00753EDA">
      <w:pPr>
        <w:ind w:firstLine="709"/>
        <w:jc w:val="both"/>
      </w:pPr>
    </w:p>
    <w:p w14:paraId="35508BF7" w14:textId="77777777" w:rsidR="00753EDA" w:rsidRDefault="00753EDA" w:rsidP="00753EDA">
      <w:pPr>
        <w:ind w:firstLine="709"/>
        <w:jc w:val="both"/>
      </w:pPr>
    </w:p>
    <w:p w14:paraId="6E165C44" w14:textId="77777777" w:rsidR="00753EDA" w:rsidRDefault="00753EDA" w:rsidP="00753EDA">
      <w:pPr>
        <w:ind w:firstLine="709"/>
        <w:jc w:val="both"/>
      </w:pPr>
    </w:p>
    <w:p w14:paraId="6ADE9F3A" w14:textId="77777777" w:rsidR="00753EDA" w:rsidRDefault="00753EDA" w:rsidP="00753EDA">
      <w:pPr>
        <w:ind w:firstLine="709"/>
        <w:jc w:val="both"/>
      </w:pPr>
    </w:p>
    <w:p w14:paraId="798F5E17" w14:textId="77777777" w:rsidR="00753EDA" w:rsidRDefault="00753EDA" w:rsidP="00753EDA">
      <w:pPr>
        <w:ind w:firstLine="709"/>
        <w:jc w:val="both"/>
      </w:pPr>
    </w:p>
    <w:p w14:paraId="0C199976" w14:textId="77777777" w:rsidR="00753EDA" w:rsidRDefault="00753EDA" w:rsidP="00753EDA">
      <w:pPr>
        <w:ind w:firstLine="709"/>
        <w:jc w:val="both"/>
      </w:pPr>
    </w:p>
    <w:p w14:paraId="4D20F625" w14:textId="77777777" w:rsidR="00753EDA" w:rsidRDefault="00753EDA" w:rsidP="00753EDA">
      <w:pPr>
        <w:ind w:firstLine="709"/>
        <w:jc w:val="both"/>
      </w:pPr>
    </w:p>
    <w:p w14:paraId="048FBEB7" w14:textId="77777777" w:rsidR="0000798D" w:rsidRDefault="0000798D" w:rsidP="00753EDA">
      <w:pPr>
        <w:ind w:firstLine="709"/>
        <w:jc w:val="both"/>
        <w:sectPr w:rsidR="0000798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9941AB8" w14:textId="77777777" w:rsidR="0000798D" w:rsidRPr="00B93FCA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 w:rsidR="00BB3CED">
        <w:rPr>
          <w:rFonts w:ascii="Courier New" w:hAnsi="Courier New" w:cs="Courier New"/>
          <w:sz w:val="22"/>
          <w:szCs w:val="22"/>
        </w:rPr>
        <w:t>1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61D1CD13" w14:textId="77777777" w:rsidR="0000798D" w:rsidRPr="00E82462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>к постановлению Администрации Жигаловского муниципального округа</w:t>
      </w:r>
    </w:p>
    <w:p w14:paraId="48B52FA3" w14:textId="77777777" w:rsidR="0000798D" w:rsidRPr="00E82462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 xml:space="preserve"> «О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 внесении изменений в муниципальную программу Жигаловского </w:t>
      </w:r>
    </w:p>
    <w:p w14:paraId="69F162F8" w14:textId="77777777" w:rsidR="0000798D" w:rsidRPr="0000798D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муниципального округа </w:t>
      </w:r>
      <w:r w:rsidRPr="00BB3CED">
        <w:rPr>
          <w:rFonts w:ascii="Courier New" w:hAnsi="Courier New" w:cs="Courier New"/>
          <w:sz w:val="22"/>
          <w:szCs w:val="22"/>
        </w:rPr>
        <w:t>«Развитие физической культуры и массового спорта»</w:t>
      </w:r>
      <w:r w:rsidRPr="00E82462">
        <w:rPr>
          <w:rFonts w:ascii="Courier New" w:hAnsi="Courier New" w:cs="Courier New"/>
          <w:bCs/>
          <w:sz w:val="22"/>
          <w:szCs w:val="22"/>
        </w:rPr>
        <w:t xml:space="preserve">, </w:t>
      </w:r>
    </w:p>
    <w:p w14:paraId="6C6EAD5E" w14:textId="77777777" w:rsidR="0000798D" w:rsidRPr="00E82462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 xml:space="preserve">утвержденную постановлением Администрации Жигаловского </w:t>
      </w:r>
    </w:p>
    <w:p w14:paraId="6CFDD0DA" w14:textId="514DE74D" w:rsidR="0000798D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E82462">
        <w:rPr>
          <w:rFonts w:ascii="Courier New" w:hAnsi="Courier New" w:cs="Courier New"/>
          <w:bCs/>
          <w:sz w:val="22"/>
          <w:szCs w:val="22"/>
        </w:rPr>
        <w:t>муниципального округа от 29 декабря 2025 года № 9</w:t>
      </w:r>
      <w:r>
        <w:rPr>
          <w:rFonts w:ascii="Courier New" w:hAnsi="Courier New" w:cs="Courier New"/>
          <w:bCs/>
          <w:sz w:val="22"/>
          <w:szCs w:val="22"/>
        </w:rPr>
        <w:t>3</w:t>
      </w:r>
      <w:r w:rsidRPr="00E82462">
        <w:rPr>
          <w:rFonts w:ascii="Courier New" w:hAnsi="Courier New" w:cs="Courier New"/>
          <w:bCs/>
          <w:sz w:val="22"/>
          <w:szCs w:val="22"/>
        </w:rPr>
        <w:t>»</w:t>
      </w:r>
    </w:p>
    <w:p w14:paraId="34AF47FF" w14:textId="27240F0F" w:rsidR="00AD2489" w:rsidRDefault="00AD2489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bookmarkStart w:id="2" w:name="_Hlk236384739"/>
      <w:r>
        <w:rPr>
          <w:rFonts w:ascii="Courier New" w:hAnsi="Courier New" w:cs="Courier New"/>
          <w:bCs/>
          <w:sz w:val="22"/>
          <w:szCs w:val="22"/>
        </w:rPr>
        <w:t>«</w:t>
      </w:r>
      <w:r w:rsidR="009F3843">
        <w:rPr>
          <w:rFonts w:ascii="Courier New" w:hAnsi="Courier New" w:cs="Courier New"/>
          <w:bCs/>
          <w:sz w:val="22"/>
          <w:szCs w:val="22"/>
        </w:rPr>
        <w:t>30</w:t>
      </w:r>
      <w:r>
        <w:rPr>
          <w:rFonts w:ascii="Courier New" w:hAnsi="Courier New" w:cs="Courier New"/>
          <w:bCs/>
          <w:sz w:val="22"/>
          <w:szCs w:val="22"/>
        </w:rPr>
        <w:t xml:space="preserve">» </w:t>
      </w:r>
      <w:r w:rsidR="009F3843">
        <w:rPr>
          <w:rFonts w:ascii="Courier New" w:hAnsi="Courier New" w:cs="Courier New"/>
          <w:bCs/>
          <w:sz w:val="22"/>
          <w:szCs w:val="22"/>
        </w:rPr>
        <w:t>июля</w:t>
      </w:r>
      <w:r>
        <w:rPr>
          <w:rFonts w:ascii="Courier New" w:hAnsi="Courier New" w:cs="Courier New"/>
          <w:bCs/>
          <w:sz w:val="22"/>
          <w:szCs w:val="22"/>
        </w:rPr>
        <w:t xml:space="preserve"> 2026 г. №</w:t>
      </w:r>
      <w:r w:rsidR="009F3843">
        <w:rPr>
          <w:rFonts w:ascii="Courier New" w:hAnsi="Courier New" w:cs="Courier New"/>
          <w:bCs/>
          <w:sz w:val="22"/>
          <w:szCs w:val="22"/>
        </w:rPr>
        <w:t>208</w:t>
      </w:r>
    </w:p>
    <w:bookmarkEnd w:id="2"/>
    <w:p w14:paraId="60423600" w14:textId="77777777" w:rsidR="00BB3CED" w:rsidRDefault="00BB3CE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</w:rPr>
      </w:pPr>
    </w:p>
    <w:p w14:paraId="671E931C" w14:textId="77777777" w:rsidR="0000798D" w:rsidRPr="00BB3CED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B3CED">
        <w:rPr>
          <w:rFonts w:ascii="Courier New" w:hAnsi="Courier New" w:cs="Courier New"/>
          <w:sz w:val="22"/>
          <w:szCs w:val="22"/>
        </w:rPr>
        <w:t xml:space="preserve">Приложение 4 </w:t>
      </w:r>
    </w:p>
    <w:p w14:paraId="1AFE95B5" w14:textId="77777777" w:rsidR="0000798D" w:rsidRPr="00BB3CED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B3CED">
        <w:rPr>
          <w:rFonts w:ascii="Courier New" w:hAnsi="Courier New" w:cs="Courier New"/>
          <w:sz w:val="22"/>
          <w:szCs w:val="22"/>
        </w:rPr>
        <w:t>к муниципальной программе Жигаловского муниципального округа</w:t>
      </w:r>
    </w:p>
    <w:p w14:paraId="33C1EFE3" w14:textId="77777777" w:rsidR="0000798D" w:rsidRPr="00BB3CED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B3CED">
        <w:rPr>
          <w:rFonts w:ascii="Courier New" w:hAnsi="Courier New" w:cs="Courier New"/>
          <w:sz w:val="22"/>
          <w:szCs w:val="22"/>
        </w:rPr>
        <w:t>«Развитие физической культуры и массового спорта»</w:t>
      </w:r>
    </w:p>
    <w:p w14:paraId="321C949C" w14:textId="77777777" w:rsidR="0000798D" w:rsidRPr="00636935" w:rsidRDefault="0000798D" w:rsidP="0000798D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CA6AE3">
        <w:rPr>
          <w:rFonts w:ascii="Courier New" w:hAnsi="Courier New" w:cs="Courier New"/>
        </w:rPr>
        <w:t xml:space="preserve"> </w:t>
      </w:r>
    </w:p>
    <w:p w14:paraId="0D7DE08B" w14:textId="77777777" w:rsidR="0000798D" w:rsidRDefault="0000798D" w:rsidP="0000798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0"/>
          <w:szCs w:val="30"/>
        </w:rPr>
      </w:pPr>
      <w:r w:rsidRPr="008F3EC2">
        <w:rPr>
          <w:rFonts w:ascii="Arial" w:hAnsi="Arial" w:cs="Arial"/>
          <w:b/>
          <w:sz w:val="30"/>
          <w:szCs w:val="30"/>
        </w:rPr>
        <w:t>ФИНАНСОВОЕ ОБЕСПЕЧЕНИЕ РЕАЛИЗАЦИИ МУНИЦИПАЛЬНОЙ ПРОГРАММЫ</w:t>
      </w:r>
    </w:p>
    <w:p w14:paraId="311BECFE" w14:textId="77777777" w:rsidR="0000798D" w:rsidRPr="008F3EC2" w:rsidRDefault="0000798D" w:rsidP="0000798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0"/>
          <w:szCs w:val="30"/>
        </w:rPr>
      </w:pPr>
      <w:r w:rsidRPr="008F3EC2">
        <w:rPr>
          <w:rFonts w:ascii="Arial" w:hAnsi="Arial" w:cs="Arial"/>
          <w:b/>
          <w:sz w:val="30"/>
          <w:szCs w:val="30"/>
        </w:rPr>
        <w:t xml:space="preserve"> ЖИГАЛОВСКОГО МУНИЦИПАЛЬНОГО ОКРУГА</w:t>
      </w:r>
      <w:r>
        <w:rPr>
          <w:rFonts w:ascii="Arial" w:hAnsi="Arial" w:cs="Arial"/>
          <w:b/>
          <w:sz w:val="30"/>
          <w:szCs w:val="30"/>
        </w:rPr>
        <w:t xml:space="preserve"> «РАЗВИТИЕ ФИЗИЧЕСКОЙ КУЛЬТУРЫ И МАССОВОГО СПОРТА» </w:t>
      </w:r>
      <w:r w:rsidRPr="008F3EC2">
        <w:rPr>
          <w:rFonts w:ascii="Arial" w:hAnsi="Arial" w:cs="Arial"/>
          <w:b/>
          <w:sz w:val="30"/>
          <w:szCs w:val="30"/>
        </w:rPr>
        <w:t>(ДАЛЕЕ - ПРОГРАММА)</w:t>
      </w:r>
    </w:p>
    <w:p w14:paraId="175FA478" w14:textId="77777777" w:rsidR="0000798D" w:rsidRPr="008F3EC2" w:rsidRDefault="0000798D" w:rsidP="0000798D">
      <w:pPr>
        <w:widowControl w:val="0"/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 w:rsidRPr="008F3EC2">
        <w:rPr>
          <w:rFonts w:ascii="Courier New" w:hAnsi="Courier New" w:cs="Courier New"/>
        </w:rPr>
        <w:t xml:space="preserve"> </w:t>
      </w:r>
    </w:p>
    <w:tbl>
      <w:tblPr>
        <w:tblW w:w="14167" w:type="dxa"/>
        <w:tblCellMar>
          <w:left w:w="0" w:type="dxa"/>
          <w:right w:w="13" w:type="dxa"/>
        </w:tblCellMar>
        <w:tblLook w:val="04A0" w:firstRow="1" w:lastRow="0" w:firstColumn="1" w:lastColumn="0" w:noHBand="0" w:noVBand="1"/>
      </w:tblPr>
      <w:tblGrid>
        <w:gridCol w:w="674"/>
        <w:gridCol w:w="2543"/>
        <w:gridCol w:w="1862"/>
        <w:gridCol w:w="2292"/>
        <w:gridCol w:w="1333"/>
        <w:gridCol w:w="1223"/>
        <w:gridCol w:w="1094"/>
        <w:gridCol w:w="1094"/>
        <w:gridCol w:w="965"/>
        <w:gridCol w:w="1087"/>
      </w:tblGrid>
      <w:tr w:rsidR="0000798D" w:rsidRPr="00BB3CED" w14:paraId="3EE4F18C" w14:textId="77777777" w:rsidTr="008D372D">
        <w:trPr>
          <w:trHeight w:val="447"/>
        </w:trPr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53B0D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  <w:p w14:paraId="5427490C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п/п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A3DB6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Наименование программы,</w:t>
            </w:r>
          </w:p>
          <w:p w14:paraId="298E1542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структурного элемента программы</w:t>
            </w:r>
          </w:p>
        </w:tc>
        <w:tc>
          <w:tcPr>
            <w:tcW w:w="1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249EA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Ответственный исполнитель, соисполнители</w:t>
            </w:r>
          </w:p>
        </w:tc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A64B0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55CC7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Расходы (тыс. руб.), годы</w:t>
            </w:r>
          </w:p>
        </w:tc>
      </w:tr>
      <w:tr w:rsidR="0000798D" w:rsidRPr="00BB3CED" w14:paraId="70620B36" w14:textId="77777777" w:rsidTr="008D372D">
        <w:trPr>
          <w:trHeight w:val="1143"/>
        </w:trPr>
        <w:tc>
          <w:tcPr>
            <w:tcW w:w="6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35020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5D011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BDA25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C793D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3CAB0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2026</w:t>
            </w:r>
          </w:p>
          <w:p w14:paraId="6DF39E3F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ACEB3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2027</w:t>
            </w:r>
          </w:p>
          <w:p w14:paraId="57A86D96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0F50C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2028</w:t>
            </w:r>
          </w:p>
          <w:p w14:paraId="3545BA3B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6406D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2029</w:t>
            </w:r>
          </w:p>
          <w:p w14:paraId="3DE26B04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054FE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2030</w:t>
            </w:r>
          </w:p>
          <w:p w14:paraId="03395444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26CD3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2031</w:t>
            </w:r>
          </w:p>
          <w:p w14:paraId="5FF5B65E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год</w:t>
            </w:r>
          </w:p>
        </w:tc>
      </w:tr>
      <w:tr w:rsidR="0000798D" w:rsidRPr="00BB3CED" w14:paraId="3F39D1A8" w14:textId="77777777" w:rsidTr="008D372D">
        <w:trPr>
          <w:trHeight w:val="44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5195D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1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B03A3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2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771FD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CAE5B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4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9C2C9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5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257CF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6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F8248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7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5D528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8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F2092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9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14DFD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10</w:t>
            </w:r>
          </w:p>
        </w:tc>
      </w:tr>
      <w:tr w:rsidR="0000798D" w:rsidRPr="00BB3CED" w14:paraId="12B86032" w14:textId="77777777" w:rsidTr="008D372D">
        <w:trPr>
          <w:trHeight w:val="267"/>
        </w:trPr>
        <w:tc>
          <w:tcPr>
            <w:tcW w:w="32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CDF57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Муниципальная программа Жигаловского муниципального округа «Развитие физической культуры и массового спорта»  </w:t>
            </w:r>
          </w:p>
        </w:tc>
        <w:tc>
          <w:tcPr>
            <w:tcW w:w="1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0E71E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Комитет культуры, молодежной политики и спорта Жигаловского муниципального округа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F53EC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Всего, в том числе: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35F66" w14:textId="77777777" w:rsidR="0000798D" w:rsidRPr="00BB3CED" w:rsidRDefault="00BB3CE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897,7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F9DA7" w14:textId="77777777" w:rsidR="0000798D" w:rsidRPr="00BB3CED" w:rsidRDefault="00BB3CE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</w:t>
            </w:r>
            <w:r w:rsidR="0000798D" w:rsidRPr="00BB3CED">
              <w:rPr>
                <w:rFonts w:ascii="Courier New" w:hAnsi="Courier New" w:cs="Courier New"/>
                <w:sz w:val="22"/>
                <w:szCs w:val="22"/>
              </w:rPr>
              <w:t>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FE216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15EB4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AEAD8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036EF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</w:tr>
      <w:tr w:rsidR="0000798D" w:rsidRPr="00BB3CED" w14:paraId="371DA27E" w14:textId="77777777" w:rsidTr="008D372D">
        <w:trPr>
          <w:trHeight w:val="428"/>
        </w:trPr>
        <w:tc>
          <w:tcPr>
            <w:tcW w:w="321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64F0AD2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15EFE04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3D698" w14:textId="77777777" w:rsidR="0000798D" w:rsidRPr="00BB3CED" w:rsidRDefault="0000798D" w:rsidP="008D372D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средства, планируемые к привлечению из федерального бюджета (далее - ФБ)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C315B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 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E2302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1F158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4B334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BC3DB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58CF7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00798D" w:rsidRPr="00BB3CED" w14:paraId="5A492ABC" w14:textId="77777777" w:rsidTr="008D372D">
        <w:trPr>
          <w:trHeight w:val="420"/>
        </w:trPr>
        <w:tc>
          <w:tcPr>
            <w:tcW w:w="321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6EF8F8C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F62A42F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16CFF" w14:textId="77777777" w:rsidR="0000798D" w:rsidRPr="00BB3CED" w:rsidRDefault="0000798D" w:rsidP="008D372D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средства, планируемые к привлечению из областного </w:t>
            </w:r>
            <w:r w:rsidRPr="00BB3CED">
              <w:rPr>
                <w:rFonts w:ascii="Courier New" w:hAnsi="Courier New" w:cs="Courier New"/>
                <w:sz w:val="22"/>
                <w:szCs w:val="22"/>
              </w:rPr>
              <w:lastRenderedPageBreak/>
              <w:t>бюджета (далее -ОБ)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F6F3E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lastRenderedPageBreak/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B7A0F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677CD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ED1F5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97FB8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575E8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BB3CED" w:rsidRPr="00BB3CED" w14:paraId="6B1B5BEF" w14:textId="77777777" w:rsidTr="008D372D">
        <w:trPr>
          <w:trHeight w:val="411"/>
        </w:trPr>
        <w:tc>
          <w:tcPr>
            <w:tcW w:w="3217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3F945E3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CFAFC44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C9EA2" w14:textId="77777777" w:rsidR="00BB3CED" w:rsidRPr="00BB3CED" w:rsidRDefault="00BB3CED" w:rsidP="00BB3CED">
            <w:pPr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бюджет муниципального образования (далее - МБ)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E9634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897,7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E50B35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</w:t>
            </w:r>
            <w:r w:rsidRPr="00BB3CED">
              <w:rPr>
                <w:rFonts w:ascii="Courier New" w:hAnsi="Courier New" w:cs="Courier New"/>
                <w:sz w:val="22"/>
                <w:szCs w:val="22"/>
              </w:rPr>
              <w:t>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B9A37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7FF08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FB896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934CB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</w:tr>
      <w:tr w:rsidR="0000798D" w:rsidRPr="00BB3CED" w14:paraId="699EC81E" w14:textId="77777777" w:rsidTr="008D372D">
        <w:trPr>
          <w:trHeight w:val="411"/>
        </w:trPr>
        <w:tc>
          <w:tcPr>
            <w:tcW w:w="14167" w:type="dxa"/>
            <w:gridSpan w:val="10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3A2DA56" w14:textId="77777777" w:rsidR="0000798D" w:rsidRPr="00BB3CED" w:rsidRDefault="0000798D" w:rsidP="0000798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Процессная часть</w:t>
            </w:r>
          </w:p>
        </w:tc>
      </w:tr>
      <w:tr w:rsidR="00BB3CED" w:rsidRPr="00BB3CED" w14:paraId="0ADD32CB" w14:textId="77777777" w:rsidTr="008D372D">
        <w:trPr>
          <w:trHeight w:val="305"/>
        </w:trPr>
        <w:tc>
          <w:tcPr>
            <w:tcW w:w="50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00D8E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1.1 Комплекс процессных мероприятий «Реализация мероприятий по физической культуре и массового спорта»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4AE37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C6592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897,7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179F7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</w:t>
            </w:r>
            <w:r w:rsidRPr="00BB3CED">
              <w:rPr>
                <w:rFonts w:ascii="Courier New" w:hAnsi="Courier New" w:cs="Courier New"/>
                <w:sz w:val="22"/>
                <w:szCs w:val="22"/>
              </w:rPr>
              <w:t>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0D019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C20FB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A051C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311C3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</w:tr>
      <w:tr w:rsidR="0000798D" w:rsidRPr="00BB3CED" w14:paraId="7F425ADD" w14:textId="77777777" w:rsidTr="008D372D">
        <w:trPr>
          <w:trHeight w:val="415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F25E20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1DD4D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3871F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39A49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2BD2F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085AD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4E9E8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E3BA1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00798D" w:rsidRPr="00BB3CED" w14:paraId="42AFDF1A" w14:textId="77777777" w:rsidTr="008D372D">
        <w:trPr>
          <w:trHeight w:val="279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FA4C626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26F01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ОБ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952F9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123F3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D071B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66AE0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F0BF0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9B3B4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BB3CED" w:rsidRPr="00BB3CED" w14:paraId="3AA3C12D" w14:textId="77777777" w:rsidTr="008D372D">
        <w:trPr>
          <w:trHeight w:val="284"/>
        </w:trPr>
        <w:tc>
          <w:tcPr>
            <w:tcW w:w="5079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0EB2B2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A5716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МБ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BF414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897,7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FA4AA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</w:t>
            </w:r>
            <w:r w:rsidRPr="00BB3CED">
              <w:rPr>
                <w:rFonts w:ascii="Courier New" w:hAnsi="Courier New" w:cs="Courier New"/>
                <w:sz w:val="22"/>
                <w:szCs w:val="22"/>
              </w:rPr>
              <w:t>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D0245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CFC4A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779F3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E3BA9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</w:tr>
      <w:tr w:rsidR="00BB3CED" w:rsidRPr="00BB3CED" w14:paraId="445DF570" w14:textId="77777777" w:rsidTr="008D372D">
        <w:trPr>
          <w:trHeight w:val="27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69BB6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1.1.1</w:t>
            </w:r>
          </w:p>
        </w:tc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7015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 Мероприятие «Организация вовлечения населения в занятия физической культурой и массовым спортом»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89CBD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Комитет культуры, молодежной политики и спорта Жигаловского муниципального округа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1C098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Всего: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6816E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897,7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01640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</w:t>
            </w:r>
            <w:r w:rsidRPr="00BB3CED">
              <w:rPr>
                <w:rFonts w:ascii="Courier New" w:hAnsi="Courier New" w:cs="Courier New"/>
                <w:sz w:val="22"/>
                <w:szCs w:val="22"/>
              </w:rPr>
              <w:t>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2856A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5307D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2045A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DBB79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</w:tr>
      <w:tr w:rsidR="0000798D" w:rsidRPr="00BB3CED" w14:paraId="05EDD240" w14:textId="77777777" w:rsidTr="008D372D">
        <w:trPr>
          <w:trHeight w:val="27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D936A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3F85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AE60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089A4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ФБ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D40A8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62BF8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1B91D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7564B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63D08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0482E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00798D" w:rsidRPr="00BB3CED" w14:paraId="21151207" w14:textId="77777777" w:rsidTr="008D372D">
        <w:trPr>
          <w:trHeight w:val="27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783F2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D9237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EFD67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2C45CF" w14:textId="77777777" w:rsidR="0000798D" w:rsidRPr="00BB3CED" w:rsidRDefault="0000798D" w:rsidP="008D37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ОБ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F1DE4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AB23B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46BC2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6C1A6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FE4C9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8A093" w14:textId="77777777" w:rsidR="0000798D" w:rsidRPr="00BB3CED" w:rsidRDefault="0000798D" w:rsidP="008D372D">
            <w:pPr>
              <w:jc w:val="center"/>
              <w:rPr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BB3CED" w:rsidRPr="00BB3CED" w14:paraId="6A4F6844" w14:textId="77777777" w:rsidTr="008D372D">
        <w:trPr>
          <w:trHeight w:val="27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15C3A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BF40F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EDF3B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6B6F8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 xml:space="preserve">МБ 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62E72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897,7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0AA0D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>2</w:t>
            </w:r>
            <w:r w:rsidRPr="00BB3CED">
              <w:rPr>
                <w:rFonts w:ascii="Courier New" w:hAnsi="Courier New" w:cs="Courier New"/>
                <w:sz w:val="22"/>
                <w:szCs w:val="22"/>
              </w:rPr>
              <w:t>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87802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0C2EA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24AD8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E3761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308,0</w:t>
            </w:r>
          </w:p>
        </w:tc>
      </w:tr>
    </w:tbl>
    <w:p w14:paraId="035FE55A" w14:textId="77777777" w:rsidR="0000798D" w:rsidRDefault="0000798D" w:rsidP="0000798D">
      <w:pPr>
        <w:shd w:val="clear" w:color="auto" w:fill="FFFFFF"/>
        <w:ind w:firstLine="709"/>
        <w:jc w:val="both"/>
        <w:rPr>
          <w:rFonts w:ascii="Arial" w:hAnsi="Arial" w:cs="Arial"/>
        </w:rPr>
      </w:pPr>
    </w:p>
    <w:p w14:paraId="10EE6FB6" w14:textId="77777777" w:rsidR="00753EDA" w:rsidRDefault="00753EDA" w:rsidP="00753EDA">
      <w:pPr>
        <w:ind w:firstLine="709"/>
        <w:jc w:val="both"/>
      </w:pPr>
    </w:p>
    <w:p w14:paraId="26404D92" w14:textId="77777777" w:rsidR="00BB3CED" w:rsidRDefault="00BB3CED" w:rsidP="00753EDA">
      <w:pPr>
        <w:ind w:firstLine="709"/>
        <w:jc w:val="both"/>
      </w:pPr>
    </w:p>
    <w:p w14:paraId="0BEC9336" w14:textId="77777777" w:rsidR="00BB3CED" w:rsidRDefault="00BB3CED" w:rsidP="00753EDA">
      <w:pPr>
        <w:ind w:firstLine="709"/>
        <w:jc w:val="both"/>
      </w:pPr>
    </w:p>
    <w:p w14:paraId="0DD848CD" w14:textId="77777777" w:rsidR="00BB3CED" w:rsidRDefault="00BB3CED" w:rsidP="00753EDA">
      <w:pPr>
        <w:ind w:firstLine="709"/>
        <w:jc w:val="both"/>
      </w:pPr>
    </w:p>
    <w:p w14:paraId="3D6D8D35" w14:textId="77777777" w:rsidR="00BB3CED" w:rsidRDefault="00BB3CED" w:rsidP="00753EDA">
      <w:pPr>
        <w:ind w:firstLine="709"/>
        <w:jc w:val="both"/>
      </w:pPr>
    </w:p>
    <w:p w14:paraId="2ECEEE97" w14:textId="77777777" w:rsidR="00BB3CED" w:rsidRDefault="00BB3CED" w:rsidP="00753EDA">
      <w:pPr>
        <w:ind w:firstLine="709"/>
        <w:jc w:val="both"/>
      </w:pPr>
    </w:p>
    <w:p w14:paraId="53A3E382" w14:textId="77777777" w:rsidR="00BB3CED" w:rsidRDefault="00BB3CED" w:rsidP="00753EDA">
      <w:pPr>
        <w:ind w:firstLine="709"/>
        <w:jc w:val="both"/>
      </w:pPr>
    </w:p>
    <w:p w14:paraId="515BC519" w14:textId="77777777" w:rsidR="00BB3CED" w:rsidRDefault="00BB3CED" w:rsidP="00753EDA">
      <w:pPr>
        <w:ind w:firstLine="709"/>
        <w:jc w:val="both"/>
      </w:pPr>
    </w:p>
    <w:p w14:paraId="48A525E0" w14:textId="77777777" w:rsidR="00BB3CED" w:rsidRDefault="00BB3CED" w:rsidP="00753EDA">
      <w:pPr>
        <w:ind w:firstLine="709"/>
        <w:jc w:val="both"/>
      </w:pPr>
    </w:p>
    <w:p w14:paraId="02AADB65" w14:textId="77777777" w:rsidR="00BB3CED" w:rsidRDefault="00BB3CED" w:rsidP="00753EDA">
      <w:pPr>
        <w:ind w:firstLine="709"/>
        <w:jc w:val="both"/>
      </w:pPr>
    </w:p>
    <w:p w14:paraId="6FAF5D13" w14:textId="77777777" w:rsidR="00BB3CED" w:rsidRDefault="00BB3CED" w:rsidP="00753EDA">
      <w:pPr>
        <w:ind w:firstLine="709"/>
        <w:jc w:val="both"/>
      </w:pPr>
    </w:p>
    <w:p w14:paraId="35928243" w14:textId="77777777" w:rsidR="00BB3CED" w:rsidRDefault="00BB3CED" w:rsidP="00753EDA">
      <w:pPr>
        <w:ind w:firstLine="709"/>
        <w:jc w:val="both"/>
      </w:pPr>
    </w:p>
    <w:p w14:paraId="509C2585" w14:textId="77777777" w:rsidR="00BB3CED" w:rsidRDefault="00BB3CED" w:rsidP="00753EDA">
      <w:pPr>
        <w:ind w:firstLine="709"/>
        <w:jc w:val="both"/>
      </w:pPr>
    </w:p>
    <w:p w14:paraId="11584FB6" w14:textId="77777777" w:rsidR="00BB3CED" w:rsidRDefault="00BB3CED" w:rsidP="00753EDA">
      <w:pPr>
        <w:ind w:firstLine="709"/>
        <w:jc w:val="both"/>
      </w:pPr>
    </w:p>
    <w:p w14:paraId="03F6BE48" w14:textId="77777777" w:rsidR="00BB3CED" w:rsidRDefault="00BB3CED" w:rsidP="00753EDA">
      <w:pPr>
        <w:ind w:firstLine="709"/>
        <w:jc w:val="both"/>
      </w:pPr>
    </w:p>
    <w:p w14:paraId="2BEE765F" w14:textId="77777777" w:rsidR="00BB3CED" w:rsidRDefault="00BB3CED" w:rsidP="00753EDA">
      <w:pPr>
        <w:ind w:firstLine="709"/>
        <w:jc w:val="both"/>
      </w:pPr>
    </w:p>
    <w:p w14:paraId="763FE669" w14:textId="77777777" w:rsidR="00BB3CED" w:rsidRDefault="00BB3CED" w:rsidP="00753EDA">
      <w:pPr>
        <w:ind w:firstLine="709"/>
        <w:jc w:val="both"/>
        <w:sectPr w:rsidR="00BB3CED" w:rsidSect="0000798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0C774A6D" w14:textId="77777777" w:rsidR="00BB3CED" w:rsidRPr="00B93FCA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>
        <w:rPr>
          <w:rFonts w:ascii="Courier New" w:hAnsi="Courier New" w:cs="Courier New"/>
          <w:sz w:val="22"/>
          <w:szCs w:val="22"/>
        </w:rPr>
        <w:t>2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576EE9E0" w14:textId="77777777" w:rsidR="00BB3CED" w:rsidRPr="00E82462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>к постановлению Администрации Жигаловского муниципального округа</w:t>
      </w:r>
    </w:p>
    <w:p w14:paraId="550F0BA4" w14:textId="77777777" w:rsid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E82462">
        <w:rPr>
          <w:rFonts w:ascii="Courier New" w:hAnsi="Courier New" w:cs="Courier New"/>
          <w:sz w:val="22"/>
          <w:szCs w:val="22"/>
        </w:rPr>
        <w:t xml:space="preserve"> «О</w:t>
      </w:r>
      <w:r w:rsidRPr="00BB3CED">
        <w:rPr>
          <w:rFonts w:ascii="Courier New" w:hAnsi="Courier New" w:cs="Courier New"/>
          <w:sz w:val="22"/>
          <w:szCs w:val="22"/>
        </w:rPr>
        <w:t xml:space="preserve"> внесении изменений в муниципальную программу </w:t>
      </w:r>
    </w:p>
    <w:p w14:paraId="3D3E878B" w14:textId="77777777" w:rsid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B3CED">
        <w:rPr>
          <w:rFonts w:ascii="Courier New" w:hAnsi="Courier New" w:cs="Courier New"/>
          <w:sz w:val="22"/>
          <w:szCs w:val="22"/>
        </w:rPr>
        <w:t>Жигаловского муниципального округа</w:t>
      </w:r>
    </w:p>
    <w:p w14:paraId="22E2A7BB" w14:textId="77777777" w:rsidR="00BB3CED" w:rsidRP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B3CED">
        <w:rPr>
          <w:rFonts w:ascii="Courier New" w:hAnsi="Courier New" w:cs="Courier New"/>
          <w:sz w:val="22"/>
          <w:szCs w:val="22"/>
        </w:rPr>
        <w:t xml:space="preserve"> «Развитие физической культуры и массового</w:t>
      </w:r>
      <w:r>
        <w:rPr>
          <w:rFonts w:ascii="Courier New" w:hAnsi="Courier New" w:cs="Courier New"/>
          <w:sz w:val="22"/>
          <w:szCs w:val="22"/>
        </w:rPr>
        <w:t xml:space="preserve"> с</w:t>
      </w:r>
      <w:r w:rsidRPr="00BB3CED">
        <w:rPr>
          <w:rFonts w:ascii="Courier New" w:hAnsi="Courier New" w:cs="Courier New"/>
          <w:sz w:val="22"/>
          <w:szCs w:val="22"/>
        </w:rPr>
        <w:t xml:space="preserve">порта», </w:t>
      </w:r>
    </w:p>
    <w:p w14:paraId="6C49684E" w14:textId="77777777" w:rsidR="00BB3CED" w:rsidRP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B3CED">
        <w:rPr>
          <w:rFonts w:ascii="Courier New" w:hAnsi="Courier New" w:cs="Courier New"/>
          <w:sz w:val="22"/>
          <w:szCs w:val="22"/>
        </w:rPr>
        <w:t xml:space="preserve">утвержденную постановлением Администрации Жигаловского </w:t>
      </w:r>
    </w:p>
    <w:p w14:paraId="57335B17" w14:textId="77777777" w:rsidR="00BB3CED" w:rsidRP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B3CED">
        <w:rPr>
          <w:rFonts w:ascii="Courier New" w:hAnsi="Courier New" w:cs="Courier New"/>
          <w:sz w:val="22"/>
          <w:szCs w:val="22"/>
        </w:rPr>
        <w:t>муниципального округа от 29 декабря 2025 года № 93»</w:t>
      </w:r>
    </w:p>
    <w:p w14:paraId="1600759F" w14:textId="77777777" w:rsidR="009F3843" w:rsidRPr="009F3843" w:rsidRDefault="009F3843" w:rsidP="009F3843">
      <w:pPr>
        <w:widowControl w:val="0"/>
        <w:autoSpaceDE w:val="0"/>
        <w:autoSpaceDN w:val="0"/>
        <w:adjustRightInd w:val="0"/>
        <w:jc w:val="right"/>
        <w:rPr>
          <w:rFonts w:ascii="Courier New" w:eastAsiaTheme="minorHAnsi" w:hAnsi="Courier New" w:cs="Courier New"/>
          <w:bCs/>
          <w:sz w:val="22"/>
          <w:szCs w:val="22"/>
          <w:lang w:eastAsia="en-US"/>
        </w:rPr>
      </w:pPr>
      <w:r w:rsidRPr="009F3843">
        <w:rPr>
          <w:rFonts w:ascii="Courier New" w:eastAsiaTheme="minorHAnsi" w:hAnsi="Courier New" w:cs="Courier New"/>
          <w:bCs/>
          <w:sz w:val="22"/>
          <w:szCs w:val="22"/>
          <w:lang w:eastAsia="en-US"/>
        </w:rPr>
        <w:t>«30» июля 2026 г. №208</w:t>
      </w:r>
    </w:p>
    <w:p w14:paraId="39DC69A2" w14:textId="77777777" w:rsidR="00BD1122" w:rsidRDefault="00BD1122" w:rsidP="00BB3CED">
      <w:pPr>
        <w:widowControl w:val="0"/>
        <w:autoSpaceDE w:val="0"/>
        <w:autoSpaceDN w:val="0"/>
        <w:adjustRightInd w:val="0"/>
        <w:jc w:val="right"/>
        <w:rPr>
          <w:rFonts w:ascii="Courier New" w:eastAsiaTheme="minorHAnsi" w:hAnsi="Courier New" w:cs="Courier New"/>
          <w:sz w:val="22"/>
          <w:szCs w:val="22"/>
          <w:lang w:eastAsia="en-US"/>
        </w:rPr>
      </w:pPr>
    </w:p>
    <w:p w14:paraId="241F43F0" w14:textId="77777777" w:rsidR="00BB3CED" w:rsidRP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eastAsiaTheme="minorHAnsi" w:hAnsi="Courier New" w:cs="Courier New"/>
          <w:sz w:val="22"/>
          <w:szCs w:val="22"/>
          <w:lang w:eastAsia="en-US"/>
        </w:rPr>
      </w:pPr>
      <w:r w:rsidRPr="00BB3CED">
        <w:rPr>
          <w:rFonts w:ascii="Courier New" w:eastAsiaTheme="minorHAnsi" w:hAnsi="Courier New" w:cs="Courier New"/>
          <w:sz w:val="22"/>
          <w:szCs w:val="22"/>
          <w:lang w:eastAsia="en-US"/>
        </w:rPr>
        <w:t xml:space="preserve">Приложение 5 </w:t>
      </w:r>
    </w:p>
    <w:p w14:paraId="5E7E1A63" w14:textId="77777777" w:rsidR="00BB3CED" w:rsidRP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eastAsiaTheme="minorHAnsi" w:hAnsi="Courier New" w:cs="Courier New"/>
          <w:sz w:val="22"/>
          <w:szCs w:val="22"/>
          <w:lang w:eastAsia="en-US"/>
        </w:rPr>
      </w:pPr>
      <w:r w:rsidRPr="00BB3CED">
        <w:rPr>
          <w:rFonts w:ascii="Courier New" w:eastAsiaTheme="minorHAnsi" w:hAnsi="Courier New" w:cs="Courier New"/>
          <w:sz w:val="22"/>
          <w:szCs w:val="22"/>
          <w:lang w:eastAsia="en-US"/>
        </w:rPr>
        <w:t>к муниципальной программе Жигаловского муниципального округа</w:t>
      </w:r>
    </w:p>
    <w:p w14:paraId="26C73DC1" w14:textId="77777777" w:rsidR="00BB3CED" w:rsidRPr="00BB3CED" w:rsidRDefault="00BB3CED" w:rsidP="00BB3CED">
      <w:pPr>
        <w:widowControl w:val="0"/>
        <w:autoSpaceDE w:val="0"/>
        <w:autoSpaceDN w:val="0"/>
        <w:adjustRightInd w:val="0"/>
        <w:jc w:val="right"/>
        <w:rPr>
          <w:rFonts w:ascii="Courier New" w:eastAsiaTheme="minorHAnsi" w:hAnsi="Courier New" w:cs="Courier New"/>
          <w:sz w:val="22"/>
          <w:szCs w:val="22"/>
          <w:lang w:eastAsia="en-US"/>
        </w:rPr>
      </w:pPr>
      <w:r w:rsidRPr="00BB3CED">
        <w:rPr>
          <w:rFonts w:ascii="Courier New" w:eastAsiaTheme="minorHAnsi" w:hAnsi="Courier New" w:cs="Courier New"/>
          <w:sz w:val="22"/>
          <w:szCs w:val="22"/>
          <w:lang w:eastAsia="en-US"/>
        </w:rPr>
        <w:t>«Развитие физической культуры и массового спорта»</w:t>
      </w:r>
    </w:p>
    <w:p w14:paraId="4498DD45" w14:textId="77777777" w:rsidR="00BB3CED" w:rsidRPr="00BB3CED" w:rsidRDefault="00BB3CED" w:rsidP="00BB3CED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14:paraId="376D76D6" w14:textId="77777777" w:rsidR="00BB3CED" w:rsidRPr="00BB3CED" w:rsidRDefault="00BB3CED" w:rsidP="00BB3CED">
      <w:pPr>
        <w:autoSpaceDE w:val="0"/>
        <w:autoSpaceDN w:val="0"/>
        <w:adjustRightInd w:val="0"/>
        <w:spacing w:after="160" w:line="259" w:lineRule="auto"/>
        <w:ind w:firstLine="708"/>
        <w:jc w:val="center"/>
        <w:rPr>
          <w:rFonts w:ascii="Arial" w:eastAsiaTheme="minorHAnsi" w:hAnsi="Arial" w:cs="Arial"/>
          <w:b/>
          <w:bCs/>
          <w:sz w:val="30"/>
          <w:szCs w:val="30"/>
          <w:lang w:eastAsia="en-US"/>
        </w:rPr>
      </w:pPr>
      <w:r w:rsidRPr="00BB3CED">
        <w:rPr>
          <w:rFonts w:ascii="Arial" w:eastAsiaTheme="minorHAnsi" w:hAnsi="Arial" w:cs="Arial"/>
          <w:b/>
          <w:bCs/>
          <w:sz w:val="30"/>
          <w:szCs w:val="30"/>
          <w:lang w:eastAsia="en-US"/>
        </w:rPr>
        <w:t xml:space="preserve">ПАСПОРТ КОМПЛЕКСА ПРОЦЕСНЫХ МЕРОПРИЯТИЙ «РЕАЛИЗАЦИЯ МЕРОПРИЯТИЙ ПО ФИЗИЧЕСКОЙ КУЛЬТУРЕ И МАССОВОГО СПОРТА» </w:t>
      </w:r>
    </w:p>
    <w:p w14:paraId="7D74B041" w14:textId="77777777" w:rsidR="00BB3CED" w:rsidRPr="00BB3CED" w:rsidRDefault="00BB3CED" w:rsidP="00BB3CED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W w:w="9696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2892"/>
        <w:gridCol w:w="6804"/>
      </w:tblGrid>
      <w:tr w:rsidR="00BB3CED" w:rsidRPr="00BB3CED" w14:paraId="4DFEAEFA" w14:textId="77777777" w:rsidTr="00E95D49">
        <w:trPr>
          <w:trHeight w:val="35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A9684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Ответственный исполнитель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D04D1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>Комитет культуры, молодежной политики и спорта Жигаловского муниципального округа</w:t>
            </w:r>
          </w:p>
        </w:tc>
      </w:tr>
      <w:tr w:rsidR="00BB3CED" w:rsidRPr="00BB3CED" w14:paraId="2D1C5CDD" w14:textId="77777777" w:rsidTr="00E95D49">
        <w:trPr>
          <w:trHeight w:val="201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B8516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Соисполнители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D75C9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</w:p>
        </w:tc>
      </w:tr>
      <w:tr w:rsidR="00BB3CED" w:rsidRPr="00BB3CED" w14:paraId="3AE63E6D" w14:textId="77777777" w:rsidTr="00E95D49">
        <w:trPr>
          <w:trHeight w:val="30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350A5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Участники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992EC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>Комитет культуры, молодежной политики и спорта Жигаловского муниципального округа</w:t>
            </w:r>
          </w:p>
        </w:tc>
      </w:tr>
      <w:tr w:rsidR="00BB3CED" w:rsidRPr="00BB3CED" w14:paraId="458B32F4" w14:textId="77777777" w:rsidTr="00E95D49">
        <w:trPr>
          <w:trHeight w:val="158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5BB82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Период реализации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730E2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2026-2031 годы</w:t>
            </w:r>
          </w:p>
        </w:tc>
      </w:tr>
      <w:tr w:rsidR="00BB3CED" w:rsidRPr="00BB3CED" w14:paraId="058E591E" w14:textId="77777777" w:rsidTr="00E95D49">
        <w:trPr>
          <w:trHeight w:val="444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EA737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Задачи структурного элемента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1A407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Обеспечение условий для развития физической культуры и массового спорта на территории Жигаловского округа</w:t>
            </w:r>
          </w:p>
        </w:tc>
      </w:tr>
      <w:tr w:rsidR="00BB3CED" w:rsidRPr="00BB3CED" w14:paraId="43831C6E" w14:textId="77777777" w:rsidTr="00E95D49">
        <w:trPr>
          <w:trHeight w:val="26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D8CB2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 xml:space="preserve">Показатели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B61DC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>1. Уровень обеспеченности населения спортивными сооружениями исходя из единовременной пропускной способности объектов спорта, %, к 2031 году -60%</w:t>
            </w:r>
          </w:p>
          <w:p w14:paraId="01B623AC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en-US"/>
              </w:rPr>
              <w:t xml:space="preserve">2. Численность граждан, систематически занимающихся физической культурой и спортом, в общей численности населения Жигаловского района, чел, к 2031 году -5300 чел. </w:t>
            </w:r>
          </w:p>
        </w:tc>
      </w:tr>
      <w:tr w:rsidR="00BB3CED" w:rsidRPr="00BB3CED" w14:paraId="04840126" w14:textId="77777777" w:rsidTr="00E95D49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6827B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Перечень мероприятий (результатов)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285CFD" w14:textId="77777777" w:rsidR="00BB3CED" w:rsidRPr="00BB3CED" w:rsidRDefault="00BB3CED" w:rsidP="00BB3C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sz w:val="22"/>
                <w:szCs w:val="22"/>
              </w:rPr>
            </w:pPr>
            <w:r w:rsidRPr="00BB3CED">
              <w:rPr>
                <w:rFonts w:ascii="Courier New" w:hAnsi="Courier New" w:cs="Courier New"/>
                <w:sz w:val="22"/>
                <w:szCs w:val="22"/>
              </w:rPr>
              <w:t>1.</w:t>
            </w:r>
            <w:r w:rsidRPr="00BB3C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B3CED">
              <w:rPr>
                <w:rFonts w:ascii="Courier New" w:hAnsi="Courier New" w:cs="Courier New"/>
                <w:sz w:val="22"/>
                <w:szCs w:val="22"/>
              </w:rPr>
              <w:t>Организация вовлечения населения в занятия физической культурой и массовым спортом</w:t>
            </w:r>
          </w:p>
        </w:tc>
      </w:tr>
      <w:tr w:rsidR="00BB3CED" w:rsidRPr="00BB3CED" w14:paraId="079E9BC3" w14:textId="77777777" w:rsidTr="00E95D49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CBADD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t>Финансовое обеспечение реализации структурного элемента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A098E20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0B9E5A6A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2026 год –</w:t>
            </w:r>
            <w: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 xml:space="preserve"> 897,7</w:t>
            </w: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тыс. руб.;</w:t>
            </w:r>
          </w:p>
          <w:p w14:paraId="54FF407D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 xml:space="preserve">2027 год – </w:t>
            </w:r>
            <w: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</w:t>
            </w: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08,0 тыс. руб.;</w:t>
            </w:r>
          </w:p>
          <w:p w14:paraId="5F59ED26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2028 год – 308,0 тыс. руб.;</w:t>
            </w:r>
          </w:p>
          <w:p w14:paraId="17EBC0AB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2029 год – 308,0 тыс. руб.;</w:t>
            </w:r>
          </w:p>
          <w:p w14:paraId="4A4B2F3F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2030 год – 308,0 тыс. руб.;</w:t>
            </w:r>
          </w:p>
          <w:p w14:paraId="41605688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2031 год – 308,0 тыс. руб.</w:t>
            </w:r>
          </w:p>
          <w:p w14:paraId="27E486A9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050EC06A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2026 год – 0,0 тыс. руб.;</w:t>
            </w:r>
          </w:p>
          <w:p w14:paraId="21F84CC5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4DA5E620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707A3B2E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1C3D4096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74E36B1E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539159AE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lastRenderedPageBreak/>
              <w:t>Объем финансирования за счет средств областного бюджета</w:t>
            </w:r>
          </w:p>
          <w:p w14:paraId="0A2A44C0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129C39BE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2026 год – 0,0 тыс. руб.;</w:t>
            </w:r>
          </w:p>
          <w:p w14:paraId="0E5FE626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2027 год – 0,0 тыс. руб.;</w:t>
            </w:r>
          </w:p>
          <w:p w14:paraId="100CF528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2028 год - 0,0 тыс. руб.;</w:t>
            </w:r>
          </w:p>
          <w:p w14:paraId="5C25BF98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2029 год - 0,0 тыс. руб.;</w:t>
            </w:r>
          </w:p>
          <w:p w14:paraId="2F340FAC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2030 год - 0,0 тыс. руб.;</w:t>
            </w:r>
          </w:p>
          <w:p w14:paraId="7B4A1112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2031 год - 0,0 тыс. руб.</w:t>
            </w:r>
          </w:p>
          <w:p w14:paraId="637DECB4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70EE9752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составляет:</w:t>
            </w:r>
          </w:p>
          <w:p w14:paraId="0C300E24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 xml:space="preserve">2026 год – </w:t>
            </w: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8</w:t>
            </w:r>
            <w: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97</w:t>
            </w: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,</w:t>
            </w:r>
            <w: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7</w:t>
            </w: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 xml:space="preserve"> тыс. руб.;</w:t>
            </w:r>
          </w:p>
          <w:p w14:paraId="2A9B3D8B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2027 год – 2</w:t>
            </w: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08,0 тыс. руб.;</w:t>
            </w:r>
          </w:p>
          <w:p w14:paraId="2094B565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2028 год – 308,0 тыс. руб.;</w:t>
            </w:r>
          </w:p>
          <w:p w14:paraId="03FFAA81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2029 год – 308,0 тыс. руб.;</w:t>
            </w:r>
          </w:p>
          <w:p w14:paraId="023CBCEE" w14:textId="77777777" w:rsidR="00BB3CED" w:rsidRPr="00BB3CED" w:rsidRDefault="00BB3CED" w:rsidP="00BB3CED">
            <w:pPr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2030 год – 308,0 тыс. руб.;</w:t>
            </w:r>
          </w:p>
          <w:p w14:paraId="6F28B46D" w14:textId="77777777" w:rsidR="00BB3CED" w:rsidRPr="00BB3CED" w:rsidRDefault="00BB3CED" w:rsidP="00BB3CED">
            <w:pPr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Theme="minorHAnsi" w:hAnsi="Courier New" w:cs="Courier New"/>
                <w:sz w:val="22"/>
                <w:szCs w:val="22"/>
                <w:lang w:eastAsia="x-none"/>
              </w:rPr>
              <w:t>2031 год – 308,0 тыс. руб.</w:t>
            </w:r>
          </w:p>
        </w:tc>
      </w:tr>
      <w:tr w:rsidR="00BB3CED" w:rsidRPr="00BB3CED" w14:paraId="3F93C99F" w14:textId="77777777" w:rsidTr="00E95D49">
        <w:trPr>
          <w:trHeight w:val="389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A2A14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BB3CED"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  <w:lastRenderedPageBreak/>
              <w:t>Связь с государственной программой Иркутской области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BD41D7" w14:textId="77777777" w:rsidR="00BB3CED" w:rsidRPr="00BB3CED" w:rsidRDefault="00BB3CED" w:rsidP="00BB3CED">
            <w:pPr>
              <w:spacing w:after="160" w:line="259" w:lineRule="auto"/>
              <w:rPr>
                <w:rFonts w:ascii="Courier New" w:eastAsia="Calibri" w:hAnsi="Courier New" w:cs="Courier New"/>
                <w:sz w:val="22"/>
                <w:szCs w:val="22"/>
                <w:lang w:eastAsia="x-none"/>
              </w:rPr>
            </w:pPr>
          </w:p>
        </w:tc>
      </w:tr>
    </w:tbl>
    <w:p w14:paraId="23AA9D8C" w14:textId="77777777" w:rsidR="00BB3CED" w:rsidRPr="00BB3CED" w:rsidRDefault="00BB3CED" w:rsidP="00BB3CED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14:paraId="636AD3F5" w14:textId="77777777" w:rsidR="00BB3CED" w:rsidRPr="00F606FD" w:rsidRDefault="00BB3CED" w:rsidP="00753EDA">
      <w:pPr>
        <w:ind w:firstLine="709"/>
        <w:jc w:val="both"/>
      </w:pPr>
    </w:p>
    <w:sectPr w:rsidR="00BB3CED" w:rsidRPr="00F606FD" w:rsidSect="00E95D49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040C4"/>
    <w:multiLevelType w:val="hybridMultilevel"/>
    <w:tmpl w:val="A5B8F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3A0"/>
    <w:rsid w:val="0000798D"/>
    <w:rsid w:val="00110C22"/>
    <w:rsid w:val="001137CE"/>
    <w:rsid w:val="002E0371"/>
    <w:rsid w:val="0042595E"/>
    <w:rsid w:val="004B66F2"/>
    <w:rsid w:val="006941CC"/>
    <w:rsid w:val="00740A6B"/>
    <w:rsid w:val="00753EDA"/>
    <w:rsid w:val="00915D2C"/>
    <w:rsid w:val="009F3843"/>
    <w:rsid w:val="00AD2489"/>
    <w:rsid w:val="00AE5EE4"/>
    <w:rsid w:val="00BB3CED"/>
    <w:rsid w:val="00BD1122"/>
    <w:rsid w:val="00E95D49"/>
    <w:rsid w:val="00ED5899"/>
    <w:rsid w:val="00F606FD"/>
    <w:rsid w:val="00FA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8F4DD"/>
  <w15:chartTrackingRefBased/>
  <w15:docId w15:val="{6A7B6EDF-CBDB-42AE-90F3-9B1B0CF8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38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53EDA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753EDA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ConsPlusNonformat">
    <w:name w:val="ConsPlusNonformat"/>
    <w:uiPriority w:val="99"/>
    <w:rsid w:val="00753E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Админ</cp:lastModifiedBy>
  <cp:revision>25</cp:revision>
  <dcterms:created xsi:type="dcterms:W3CDTF">2026-07-21T07:56:00Z</dcterms:created>
  <dcterms:modified xsi:type="dcterms:W3CDTF">2026-07-31T02:05:00Z</dcterms:modified>
</cp:coreProperties>
</file>