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E46479" w:rsidRPr="00B2789E" w:rsidTr="00124372">
        <w:tc>
          <w:tcPr>
            <w:tcW w:w="9570" w:type="dxa"/>
          </w:tcPr>
          <w:p w:rsidR="00E46479" w:rsidRDefault="00E46479" w:rsidP="00124372">
            <w:pPr>
              <w:pStyle w:val="1"/>
              <w:rPr>
                <w:rFonts w:cs="Arial"/>
              </w:rPr>
            </w:pPr>
            <w:r>
              <w:rPr>
                <w:noProof/>
              </w:rPr>
              <w:drawing>
                <wp:inline distT="0" distB="0" distL="0" distR="0">
                  <wp:extent cx="542925" cy="685800"/>
                  <wp:effectExtent l="19050" t="0" r="9525" b="0"/>
                  <wp:docPr id="3" name="Рисунок 3"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7.193\1\орготдел\Веретнова И.П\Форма\Черемховский р-н - герб 1.gif"/>
                          <pic:cNvPicPr>
                            <a:picLocks noChangeAspect="1" noChangeArrowheads="1"/>
                          </pic:cNvPicPr>
                        </pic:nvPicPr>
                        <pic:blipFill>
                          <a:blip r:embed="rId6" r:link="rId7"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tc>
      </w:tr>
      <w:tr w:rsidR="00E46479" w:rsidRPr="00B2789E" w:rsidTr="00124372">
        <w:tc>
          <w:tcPr>
            <w:tcW w:w="9570" w:type="dxa"/>
          </w:tcPr>
          <w:p w:rsidR="00E46479" w:rsidRPr="00F77417" w:rsidRDefault="00E46479" w:rsidP="00124372">
            <w:pPr>
              <w:jc w:val="center"/>
              <w:rPr>
                <w:sz w:val="28"/>
                <w:szCs w:val="28"/>
              </w:rPr>
            </w:pPr>
            <w:r w:rsidRPr="00F77417">
              <w:rPr>
                <w:rFonts w:ascii="Tahoma" w:hAnsi="Tahoma" w:cs="Tahoma"/>
                <w:sz w:val="28"/>
                <w:szCs w:val="28"/>
              </w:rPr>
              <w:t>РОССИЙСКАЯ ФЕДЕРАЦИЯ</w:t>
            </w:r>
          </w:p>
        </w:tc>
      </w:tr>
      <w:tr w:rsidR="00E46479" w:rsidRPr="00B2789E" w:rsidTr="00124372">
        <w:tc>
          <w:tcPr>
            <w:tcW w:w="9570" w:type="dxa"/>
          </w:tcPr>
          <w:p w:rsidR="00E46479" w:rsidRPr="00B61CE0" w:rsidRDefault="00E46479" w:rsidP="00124372">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rsidR="00E46479" w:rsidRDefault="00E46479" w:rsidP="00124372">
            <w:pPr>
              <w:jc w:val="center"/>
              <w:rPr>
                <w:rFonts w:ascii="Arial" w:hAnsi="Arial" w:cs="Arial"/>
                <w:b/>
                <w:sz w:val="28"/>
              </w:rPr>
            </w:pPr>
            <w:r>
              <w:rPr>
                <w:rFonts w:ascii="Arial" w:hAnsi="Arial" w:cs="Arial"/>
                <w:b/>
                <w:sz w:val="28"/>
              </w:rPr>
              <w:t>АДМИНИСТРАЦИЯ</w:t>
            </w:r>
          </w:p>
          <w:p w:rsidR="00E46479" w:rsidRPr="00B61CE0" w:rsidRDefault="00E46479" w:rsidP="00124372">
            <w:pPr>
              <w:jc w:val="center"/>
              <w:rPr>
                <w:rFonts w:ascii="Arial" w:hAnsi="Arial" w:cs="Arial"/>
                <w:b/>
                <w:sz w:val="28"/>
              </w:rPr>
            </w:pPr>
          </w:p>
          <w:p w:rsidR="00E46479" w:rsidRPr="008309E0" w:rsidRDefault="00E46479" w:rsidP="00124372">
            <w:pPr>
              <w:jc w:val="center"/>
              <w:rPr>
                <w:rFonts w:ascii="Arial" w:hAnsi="Arial" w:cs="Arial"/>
                <w:b/>
                <w:sz w:val="10"/>
                <w:szCs w:val="10"/>
              </w:rPr>
            </w:pPr>
          </w:p>
          <w:p w:rsidR="00E46479" w:rsidRPr="00387D6B" w:rsidRDefault="00E46479" w:rsidP="00124372">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rsidR="00E46479" w:rsidRPr="008309E0" w:rsidRDefault="00E46479" w:rsidP="00124372">
            <w:pPr>
              <w:jc w:val="center"/>
              <w:rPr>
                <w:sz w:val="16"/>
                <w:szCs w:val="16"/>
              </w:rPr>
            </w:pPr>
          </w:p>
        </w:tc>
      </w:tr>
    </w:tbl>
    <w:p w:rsidR="00E46479" w:rsidRPr="00B2789E" w:rsidRDefault="00E46479" w:rsidP="00E46479">
      <w:pPr>
        <w:rPr>
          <w:sz w:val="10"/>
        </w:rPr>
      </w:pPr>
    </w:p>
    <w:tbl>
      <w:tblPr>
        <w:tblW w:w="9464" w:type="dxa"/>
        <w:tblLayout w:type="fixed"/>
        <w:tblLook w:val="0000" w:firstRow="0" w:lastRow="0" w:firstColumn="0" w:lastColumn="0" w:noHBand="0" w:noVBand="0"/>
      </w:tblPr>
      <w:tblGrid>
        <w:gridCol w:w="4785"/>
        <w:gridCol w:w="4679"/>
      </w:tblGrid>
      <w:tr w:rsidR="00E46479" w:rsidRPr="00B2789E" w:rsidTr="003148E2">
        <w:tc>
          <w:tcPr>
            <w:tcW w:w="4785" w:type="dxa"/>
          </w:tcPr>
          <w:p w:rsidR="00E46479" w:rsidRPr="003148E2" w:rsidRDefault="003148E2" w:rsidP="0072359C">
            <w:pPr>
              <w:rPr>
                <w:b/>
              </w:rPr>
            </w:pPr>
            <w:r w:rsidRPr="003148E2">
              <w:rPr>
                <w:b/>
              </w:rPr>
              <w:t>17.06.2019</w:t>
            </w:r>
          </w:p>
        </w:tc>
        <w:tc>
          <w:tcPr>
            <w:tcW w:w="4679" w:type="dxa"/>
          </w:tcPr>
          <w:p w:rsidR="00E46479" w:rsidRPr="00B2789E" w:rsidRDefault="0072359C" w:rsidP="003148E2">
            <w:pPr>
              <w:jc w:val="right"/>
              <w:rPr>
                <w:b/>
              </w:rPr>
            </w:pPr>
            <w:r>
              <w:rPr>
                <w:b/>
              </w:rPr>
              <w:t>№</w:t>
            </w:r>
            <w:r w:rsidR="00993AE2">
              <w:rPr>
                <w:b/>
              </w:rPr>
              <w:t xml:space="preserve"> </w:t>
            </w:r>
            <w:r w:rsidR="003148E2">
              <w:rPr>
                <w:b/>
              </w:rPr>
              <w:t>325-п</w:t>
            </w:r>
          </w:p>
        </w:tc>
      </w:tr>
      <w:tr w:rsidR="00E46479" w:rsidRPr="00B2789E" w:rsidTr="003148E2">
        <w:tc>
          <w:tcPr>
            <w:tcW w:w="9464" w:type="dxa"/>
            <w:gridSpan w:val="2"/>
          </w:tcPr>
          <w:p w:rsidR="00E46479" w:rsidRDefault="00E46479" w:rsidP="00124372">
            <w:pPr>
              <w:jc w:val="center"/>
              <w:rPr>
                <w:sz w:val="20"/>
                <w:szCs w:val="20"/>
              </w:rPr>
            </w:pPr>
            <w:r w:rsidRPr="00DB41C4">
              <w:rPr>
                <w:sz w:val="20"/>
                <w:szCs w:val="20"/>
              </w:rPr>
              <w:t xml:space="preserve"> Черемхово</w:t>
            </w:r>
          </w:p>
          <w:p w:rsidR="00E46479" w:rsidRDefault="00E46479" w:rsidP="00124372">
            <w:pPr>
              <w:jc w:val="center"/>
              <w:rPr>
                <w:sz w:val="20"/>
                <w:szCs w:val="20"/>
              </w:rPr>
            </w:pPr>
          </w:p>
          <w:p w:rsidR="00E46479" w:rsidRPr="00DB41C4" w:rsidRDefault="00E46479" w:rsidP="00124372">
            <w:pPr>
              <w:jc w:val="center"/>
              <w:rPr>
                <w:b/>
                <w:sz w:val="20"/>
                <w:szCs w:val="20"/>
              </w:rPr>
            </w:pPr>
          </w:p>
        </w:tc>
      </w:tr>
    </w:tbl>
    <w:p w:rsidR="008F6ABD" w:rsidRPr="008F6ABD" w:rsidRDefault="008F6ABD" w:rsidP="008F6ABD">
      <w:pPr>
        <w:tabs>
          <w:tab w:val="left" w:pos="851"/>
          <w:tab w:val="left" w:pos="1134"/>
        </w:tabs>
        <w:suppressAutoHyphens/>
        <w:ind w:firstLine="709"/>
        <w:jc w:val="center"/>
        <w:rPr>
          <w:rFonts w:eastAsia="Calibri"/>
          <w:b/>
          <w:sz w:val="28"/>
          <w:szCs w:val="28"/>
        </w:rPr>
      </w:pPr>
      <w:r>
        <w:rPr>
          <w:rFonts w:eastAsia="Calibri"/>
          <w:b/>
          <w:spacing w:val="-5"/>
        </w:rPr>
        <w:t xml:space="preserve"> О в</w:t>
      </w:r>
      <w:r w:rsidRPr="008F6ABD">
        <w:rPr>
          <w:rFonts w:eastAsia="Calibri"/>
          <w:b/>
          <w:spacing w:val="-5"/>
        </w:rPr>
        <w:t>не</w:t>
      </w:r>
      <w:r>
        <w:rPr>
          <w:rFonts w:eastAsia="Calibri"/>
          <w:b/>
          <w:spacing w:val="-5"/>
        </w:rPr>
        <w:t>сении изменений</w:t>
      </w:r>
      <w:r w:rsidR="00954EC8">
        <w:rPr>
          <w:rFonts w:eastAsia="Calibri"/>
          <w:b/>
          <w:spacing w:val="-5"/>
        </w:rPr>
        <w:t xml:space="preserve"> </w:t>
      </w:r>
      <w:r>
        <w:rPr>
          <w:rFonts w:eastAsia="Calibri"/>
          <w:b/>
          <w:spacing w:val="-5"/>
        </w:rPr>
        <w:t xml:space="preserve"> </w:t>
      </w:r>
      <w:r w:rsidRPr="008F6ABD">
        <w:rPr>
          <w:rFonts w:eastAsia="Calibri"/>
          <w:b/>
          <w:spacing w:val="-5"/>
        </w:rPr>
        <w:t xml:space="preserve"> в</w:t>
      </w:r>
      <w:r w:rsidRPr="008F6ABD">
        <w:rPr>
          <w:b/>
          <w:spacing w:val="-5"/>
        </w:rPr>
        <w:t xml:space="preserve"> «</w:t>
      </w:r>
      <w:r w:rsidRPr="008F6ABD">
        <w:rPr>
          <w:b/>
        </w:rPr>
        <w:t xml:space="preserve">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утвержденный </w:t>
      </w:r>
      <w:r w:rsidRPr="008F6ABD">
        <w:rPr>
          <w:rFonts w:eastAsia="Calibri"/>
          <w:b/>
          <w:spacing w:val="-5"/>
        </w:rPr>
        <w:t>постановление</w:t>
      </w:r>
      <w:r w:rsidRPr="008F6ABD">
        <w:rPr>
          <w:b/>
          <w:spacing w:val="-5"/>
        </w:rPr>
        <w:t xml:space="preserve">м </w:t>
      </w:r>
      <w:r w:rsidRPr="008F6ABD">
        <w:rPr>
          <w:rFonts w:eastAsia="Calibri"/>
          <w:b/>
          <w:spacing w:val="-5"/>
        </w:rPr>
        <w:t xml:space="preserve">администрации Черемховского районного муниципального образования от 09.08.2018 № </w:t>
      </w:r>
      <w:r>
        <w:rPr>
          <w:rFonts w:eastAsia="Calibri"/>
          <w:b/>
          <w:spacing w:val="-5"/>
        </w:rPr>
        <w:t>497-п</w:t>
      </w:r>
    </w:p>
    <w:p w:rsidR="00120980" w:rsidRDefault="00120980" w:rsidP="00120980">
      <w:pPr>
        <w:pStyle w:val="a5"/>
        <w:suppressAutoHyphens/>
        <w:ind w:left="0" w:firstLine="700"/>
        <w:jc w:val="both"/>
        <w:rPr>
          <w:spacing w:val="-5"/>
        </w:rPr>
      </w:pPr>
      <w:r w:rsidRPr="00F7703C">
        <w:rPr>
          <w:szCs w:val="28"/>
        </w:rPr>
        <w:t xml:space="preserve">В целях приведения муниципальных нормативно–правовых актов в соответствие с действующим законодательством, руководствуясь </w:t>
      </w:r>
      <w:r w:rsidRPr="00F7703C">
        <w:rPr>
          <w:spacing w:val="-5"/>
        </w:rPr>
        <w:t>статьей 269.2 Бюджетного кодекса Российско</w:t>
      </w:r>
      <w:bookmarkStart w:id="0" w:name="_GoBack"/>
      <w:bookmarkEnd w:id="0"/>
      <w:r w:rsidRPr="00F7703C">
        <w:rPr>
          <w:spacing w:val="-5"/>
        </w:rPr>
        <w:t>й Федерации,</w:t>
      </w:r>
      <w:r>
        <w:rPr>
          <w:spacing w:val="-5"/>
        </w:rPr>
        <w:t xml:space="preserve"> </w:t>
      </w:r>
      <w:r w:rsidR="005C60AD">
        <w:rPr>
          <w:spacing w:val="-5"/>
        </w:rPr>
        <w:t xml:space="preserve">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Pr>
          <w:spacing w:val="-5"/>
        </w:rPr>
        <w:t>статьями</w:t>
      </w:r>
      <w:r w:rsidR="0039266D">
        <w:rPr>
          <w:spacing w:val="-5"/>
        </w:rPr>
        <w:t xml:space="preserve"> </w:t>
      </w:r>
      <w:r>
        <w:rPr>
          <w:spacing w:val="-5"/>
        </w:rPr>
        <w:t>24, 50 Устава Черемховского районного муниципального образования, администрация Черемховского районного муниципального образования</w:t>
      </w:r>
    </w:p>
    <w:p w:rsidR="00E46479" w:rsidRDefault="00E46479" w:rsidP="00E46479">
      <w:pPr>
        <w:pStyle w:val="a5"/>
        <w:suppressAutoHyphens/>
        <w:ind w:left="0" w:firstLine="700"/>
        <w:jc w:val="both"/>
        <w:rPr>
          <w:szCs w:val="28"/>
        </w:rPr>
      </w:pPr>
    </w:p>
    <w:p w:rsidR="00E46479" w:rsidRDefault="00E46479" w:rsidP="00E46479">
      <w:pPr>
        <w:jc w:val="center"/>
        <w:rPr>
          <w:sz w:val="28"/>
          <w:szCs w:val="28"/>
        </w:rPr>
      </w:pPr>
      <w:r w:rsidRPr="00F77417">
        <w:rPr>
          <w:sz w:val="28"/>
          <w:szCs w:val="28"/>
        </w:rPr>
        <w:t>ПОСТАНОВЛЯЕТ</w:t>
      </w:r>
      <w:r w:rsidRPr="00531FE7">
        <w:rPr>
          <w:sz w:val="28"/>
          <w:szCs w:val="28"/>
        </w:rPr>
        <w:t>:</w:t>
      </w:r>
    </w:p>
    <w:p w:rsidR="003148E2" w:rsidRPr="00F77417" w:rsidRDefault="003148E2" w:rsidP="003148E2">
      <w:pPr>
        <w:ind w:firstLine="709"/>
        <w:jc w:val="both"/>
        <w:rPr>
          <w:b/>
          <w:sz w:val="28"/>
          <w:szCs w:val="28"/>
        </w:rPr>
      </w:pPr>
    </w:p>
    <w:p w:rsidR="005C60AD" w:rsidRPr="00AD6205" w:rsidRDefault="005C60AD" w:rsidP="003148E2">
      <w:pPr>
        <w:tabs>
          <w:tab w:val="left" w:pos="851"/>
          <w:tab w:val="left" w:pos="1134"/>
        </w:tabs>
        <w:suppressAutoHyphens/>
        <w:ind w:firstLine="709"/>
        <w:jc w:val="both"/>
        <w:rPr>
          <w:rFonts w:eastAsia="Calibri"/>
          <w:sz w:val="28"/>
          <w:szCs w:val="28"/>
        </w:rPr>
      </w:pPr>
      <w:r>
        <w:rPr>
          <w:rFonts w:eastAsia="Calibri"/>
          <w:spacing w:val="-5"/>
          <w:sz w:val="28"/>
          <w:szCs w:val="28"/>
        </w:rPr>
        <w:t xml:space="preserve">1. </w:t>
      </w:r>
      <w:r w:rsidRPr="00C41BFF">
        <w:rPr>
          <w:rFonts w:eastAsia="Calibri"/>
          <w:spacing w:val="-5"/>
          <w:sz w:val="28"/>
          <w:szCs w:val="28"/>
        </w:rPr>
        <w:t>Внести в</w:t>
      </w:r>
      <w:r w:rsidRPr="00C41BFF">
        <w:rPr>
          <w:spacing w:val="-5"/>
          <w:sz w:val="28"/>
          <w:szCs w:val="28"/>
        </w:rPr>
        <w:t xml:space="preserve"> </w:t>
      </w:r>
      <w:r w:rsidR="00AD26DA">
        <w:rPr>
          <w:spacing w:val="-5"/>
          <w:sz w:val="28"/>
          <w:szCs w:val="28"/>
        </w:rPr>
        <w:t>«</w:t>
      </w:r>
      <w:r w:rsidR="00AD26DA" w:rsidRPr="002C286F">
        <w:rPr>
          <w:sz w:val="28"/>
          <w:szCs w:val="28"/>
        </w:rPr>
        <w:t xml:space="preserve">Порядок </w:t>
      </w:r>
      <w:r w:rsidR="00AD26DA">
        <w:rPr>
          <w:sz w:val="28"/>
          <w:szCs w:val="28"/>
        </w:rPr>
        <w:t xml:space="preserve">осуществления контроля за соблюдением Федерального закона «О </w:t>
      </w:r>
      <w:r w:rsidR="00AD26DA" w:rsidRPr="00133ABE">
        <w:rPr>
          <w:sz w:val="28"/>
          <w:szCs w:val="28"/>
        </w:rPr>
        <w:t xml:space="preserve">контрактной системе в сфере закупок товаров, работ, услуг для обеспечения государственных и муниципальных нужд»» </w:t>
      </w:r>
      <w:r w:rsidRPr="00133ABE">
        <w:rPr>
          <w:sz w:val="28"/>
          <w:szCs w:val="28"/>
        </w:rPr>
        <w:t>(</w:t>
      </w:r>
      <w:r w:rsidR="00133ABE" w:rsidRPr="00133ABE">
        <w:rPr>
          <w:sz w:val="28"/>
          <w:szCs w:val="28"/>
        </w:rPr>
        <w:t>далее по тексту</w:t>
      </w:r>
      <w:r w:rsidRPr="00133ABE">
        <w:rPr>
          <w:sz w:val="28"/>
          <w:szCs w:val="28"/>
        </w:rPr>
        <w:t xml:space="preserve"> – Порядок), утвержденный </w:t>
      </w:r>
      <w:r w:rsidRPr="00133ABE">
        <w:rPr>
          <w:rFonts w:eastAsia="Calibri"/>
          <w:spacing w:val="-5"/>
          <w:sz w:val="28"/>
          <w:szCs w:val="28"/>
        </w:rPr>
        <w:t>постановление</w:t>
      </w:r>
      <w:r w:rsidRPr="00133ABE">
        <w:rPr>
          <w:spacing w:val="-5"/>
          <w:sz w:val="28"/>
          <w:szCs w:val="28"/>
        </w:rPr>
        <w:t xml:space="preserve">м </w:t>
      </w:r>
      <w:r w:rsidRPr="00133ABE">
        <w:rPr>
          <w:rFonts w:eastAsia="Calibri"/>
          <w:spacing w:val="-5"/>
          <w:sz w:val="28"/>
          <w:szCs w:val="28"/>
        </w:rPr>
        <w:t xml:space="preserve">администрации Черемховского районного муниципального образования от </w:t>
      </w:r>
      <w:r w:rsidR="00AD26DA" w:rsidRPr="00133ABE">
        <w:rPr>
          <w:rFonts w:eastAsia="Calibri"/>
          <w:spacing w:val="-5"/>
          <w:sz w:val="28"/>
          <w:szCs w:val="28"/>
        </w:rPr>
        <w:t>09</w:t>
      </w:r>
      <w:r w:rsidRPr="00133ABE">
        <w:rPr>
          <w:rFonts w:eastAsia="Calibri"/>
          <w:spacing w:val="-5"/>
          <w:sz w:val="28"/>
          <w:szCs w:val="28"/>
        </w:rPr>
        <w:t>.</w:t>
      </w:r>
      <w:r w:rsidR="00AD26DA" w:rsidRPr="00133ABE">
        <w:rPr>
          <w:rFonts w:eastAsia="Calibri"/>
          <w:spacing w:val="-5"/>
          <w:sz w:val="28"/>
          <w:szCs w:val="28"/>
        </w:rPr>
        <w:t>08</w:t>
      </w:r>
      <w:r w:rsidRPr="00133ABE">
        <w:rPr>
          <w:rFonts w:eastAsia="Calibri"/>
          <w:spacing w:val="-5"/>
          <w:sz w:val="28"/>
          <w:szCs w:val="28"/>
        </w:rPr>
        <w:t>.201</w:t>
      </w:r>
      <w:r w:rsidR="00AD26DA" w:rsidRPr="00133ABE">
        <w:rPr>
          <w:rFonts w:eastAsia="Calibri"/>
          <w:spacing w:val="-5"/>
          <w:sz w:val="28"/>
          <w:szCs w:val="28"/>
        </w:rPr>
        <w:t>8</w:t>
      </w:r>
      <w:r w:rsidRPr="00AD6205">
        <w:rPr>
          <w:rFonts w:eastAsia="Calibri"/>
          <w:spacing w:val="-5"/>
          <w:sz w:val="28"/>
          <w:szCs w:val="28"/>
        </w:rPr>
        <w:t xml:space="preserve"> № </w:t>
      </w:r>
      <w:r w:rsidR="00AD26DA">
        <w:rPr>
          <w:rFonts w:eastAsia="Calibri"/>
          <w:spacing w:val="-5"/>
          <w:sz w:val="28"/>
          <w:szCs w:val="28"/>
        </w:rPr>
        <w:t>497-П</w:t>
      </w:r>
      <w:r w:rsidRPr="00AD6205">
        <w:rPr>
          <w:rFonts w:eastAsia="Calibri"/>
          <w:spacing w:val="-5"/>
          <w:sz w:val="28"/>
          <w:szCs w:val="28"/>
        </w:rPr>
        <w:t xml:space="preserve"> </w:t>
      </w:r>
      <w:r w:rsidRPr="00AD6205">
        <w:rPr>
          <w:rFonts w:eastAsia="Calibri"/>
          <w:sz w:val="28"/>
          <w:szCs w:val="28"/>
        </w:rPr>
        <w:t xml:space="preserve">следующие </w:t>
      </w:r>
      <w:r w:rsidR="00133ABE">
        <w:rPr>
          <w:sz w:val="28"/>
          <w:szCs w:val="28"/>
        </w:rPr>
        <w:t>изменения и дополнения</w:t>
      </w:r>
      <w:r w:rsidRPr="00AD6205">
        <w:rPr>
          <w:rFonts w:eastAsia="Calibri"/>
          <w:sz w:val="28"/>
          <w:szCs w:val="28"/>
        </w:rPr>
        <w:t>:</w:t>
      </w:r>
    </w:p>
    <w:p w:rsidR="00D21E0A" w:rsidRDefault="00477E2D" w:rsidP="003148E2">
      <w:pPr>
        <w:tabs>
          <w:tab w:val="left" w:pos="709"/>
        </w:tabs>
        <w:autoSpaceDE w:val="0"/>
        <w:autoSpaceDN w:val="0"/>
        <w:adjustRightInd w:val="0"/>
        <w:ind w:firstLine="709"/>
        <w:jc w:val="both"/>
        <w:outlineLvl w:val="0"/>
        <w:rPr>
          <w:rFonts w:eastAsia="Calibri"/>
          <w:sz w:val="28"/>
          <w:szCs w:val="28"/>
        </w:rPr>
      </w:pPr>
      <w:r w:rsidRPr="00133ABE">
        <w:rPr>
          <w:rFonts w:eastAsia="Calibri"/>
          <w:sz w:val="28"/>
          <w:szCs w:val="28"/>
        </w:rPr>
        <w:t>1.</w:t>
      </w:r>
      <w:r w:rsidR="008B3ECA" w:rsidRPr="00133ABE">
        <w:rPr>
          <w:rFonts w:eastAsia="Calibri"/>
          <w:sz w:val="28"/>
          <w:szCs w:val="28"/>
        </w:rPr>
        <w:t>1</w:t>
      </w:r>
      <w:r w:rsidRPr="00133ABE">
        <w:rPr>
          <w:rFonts w:eastAsia="Calibri"/>
          <w:sz w:val="28"/>
          <w:szCs w:val="28"/>
        </w:rPr>
        <w:t>.</w:t>
      </w:r>
      <w:r w:rsidR="006F7911">
        <w:rPr>
          <w:rFonts w:eastAsia="Calibri"/>
          <w:sz w:val="28"/>
          <w:szCs w:val="28"/>
        </w:rPr>
        <w:t xml:space="preserve"> </w:t>
      </w:r>
      <w:r w:rsidR="00D21E0A">
        <w:rPr>
          <w:rFonts w:eastAsia="Calibri"/>
          <w:sz w:val="28"/>
          <w:szCs w:val="28"/>
        </w:rPr>
        <w:t>подпункт «ж» пункта 14 Порядка после слов «фамилии, имена, отчества (последнее – при наличии) должностного лица Органа контроля» дополнить слова</w:t>
      </w:r>
      <w:r w:rsidR="0027031C">
        <w:rPr>
          <w:rFonts w:eastAsia="Calibri"/>
          <w:sz w:val="28"/>
          <w:szCs w:val="28"/>
        </w:rPr>
        <w:t>ми</w:t>
      </w:r>
      <w:r w:rsidR="00D21E0A">
        <w:rPr>
          <w:rFonts w:eastAsia="Calibri"/>
          <w:sz w:val="28"/>
          <w:szCs w:val="28"/>
        </w:rPr>
        <w:t>:</w:t>
      </w:r>
      <w:r w:rsidR="0027031C">
        <w:rPr>
          <w:rFonts w:eastAsia="Calibri"/>
          <w:sz w:val="28"/>
          <w:szCs w:val="28"/>
        </w:rPr>
        <w:t xml:space="preserve"> </w:t>
      </w:r>
      <w:r w:rsidR="00D21E0A">
        <w:rPr>
          <w:rFonts w:eastAsia="Calibri"/>
          <w:sz w:val="28"/>
          <w:szCs w:val="28"/>
        </w:rPr>
        <w:t>«(при проведении камеральной проверки одним должностным лицом),»</w:t>
      </w:r>
      <w:r w:rsidR="00A8515F">
        <w:rPr>
          <w:rFonts w:eastAsia="Calibri"/>
          <w:sz w:val="28"/>
          <w:szCs w:val="28"/>
        </w:rPr>
        <w:t>;</w:t>
      </w:r>
    </w:p>
    <w:p w:rsidR="006633D1" w:rsidRDefault="002E3EC8" w:rsidP="003148E2">
      <w:pPr>
        <w:tabs>
          <w:tab w:val="left" w:pos="720"/>
        </w:tabs>
        <w:overflowPunct w:val="0"/>
        <w:ind w:firstLine="709"/>
        <w:jc w:val="both"/>
        <w:textAlignment w:val="baseline"/>
        <w:rPr>
          <w:rFonts w:eastAsia="Calibri"/>
          <w:sz w:val="28"/>
          <w:szCs w:val="28"/>
        </w:rPr>
      </w:pPr>
      <w:r>
        <w:rPr>
          <w:rFonts w:eastAsia="Calibri"/>
          <w:sz w:val="28"/>
          <w:szCs w:val="28"/>
        </w:rPr>
        <w:t xml:space="preserve">1.2. </w:t>
      </w:r>
      <w:r w:rsidR="006633D1">
        <w:rPr>
          <w:rFonts w:eastAsia="Calibri"/>
          <w:sz w:val="28"/>
          <w:szCs w:val="28"/>
        </w:rPr>
        <w:t xml:space="preserve">пункт 15 </w:t>
      </w:r>
      <w:r w:rsidR="006633D1" w:rsidRPr="001E771A">
        <w:rPr>
          <w:rFonts w:eastAsia="Calibri"/>
          <w:sz w:val="28"/>
          <w:szCs w:val="28"/>
        </w:rPr>
        <w:t>Порядка после слов «при проведении» дополнить словом: «камеральн</w:t>
      </w:r>
      <w:r w:rsidR="006633D1">
        <w:rPr>
          <w:rFonts w:eastAsia="Calibri"/>
          <w:sz w:val="28"/>
          <w:szCs w:val="28"/>
        </w:rPr>
        <w:t>ой</w:t>
      </w:r>
      <w:r w:rsidR="00340936">
        <w:rPr>
          <w:rFonts w:eastAsia="Calibri"/>
          <w:sz w:val="28"/>
          <w:szCs w:val="28"/>
        </w:rPr>
        <w:t>»;</w:t>
      </w:r>
    </w:p>
    <w:p w:rsidR="00477E2D" w:rsidRPr="00133ABE" w:rsidRDefault="00D21E0A" w:rsidP="003148E2">
      <w:pPr>
        <w:autoSpaceDE w:val="0"/>
        <w:autoSpaceDN w:val="0"/>
        <w:adjustRightInd w:val="0"/>
        <w:ind w:firstLine="709"/>
        <w:jc w:val="both"/>
        <w:outlineLvl w:val="0"/>
        <w:rPr>
          <w:rFonts w:eastAsia="Calibri"/>
          <w:sz w:val="28"/>
          <w:szCs w:val="28"/>
        </w:rPr>
      </w:pPr>
      <w:r>
        <w:rPr>
          <w:rFonts w:eastAsia="Calibri"/>
          <w:sz w:val="28"/>
          <w:szCs w:val="28"/>
        </w:rPr>
        <w:t>1.</w:t>
      </w:r>
      <w:r w:rsidR="002E3EC8">
        <w:rPr>
          <w:rFonts w:eastAsia="Calibri"/>
          <w:sz w:val="28"/>
          <w:szCs w:val="28"/>
        </w:rPr>
        <w:t>3</w:t>
      </w:r>
      <w:r>
        <w:rPr>
          <w:rFonts w:eastAsia="Calibri"/>
          <w:sz w:val="28"/>
          <w:szCs w:val="28"/>
        </w:rPr>
        <w:t>.</w:t>
      </w:r>
      <w:r w:rsidR="00477E2D" w:rsidRPr="00133ABE">
        <w:rPr>
          <w:rFonts w:eastAsia="Calibri"/>
          <w:sz w:val="28"/>
          <w:szCs w:val="28"/>
        </w:rPr>
        <w:t xml:space="preserve"> пункт 20. Порядка изложить в следующей редакции: </w:t>
      </w:r>
    </w:p>
    <w:p w:rsidR="00477E2D" w:rsidRPr="00133ABE" w:rsidRDefault="00477E2D" w:rsidP="003148E2">
      <w:pPr>
        <w:tabs>
          <w:tab w:val="left" w:pos="720"/>
        </w:tabs>
        <w:overflowPunct w:val="0"/>
        <w:ind w:firstLine="709"/>
        <w:jc w:val="both"/>
        <w:textAlignment w:val="baseline"/>
        <w:rPr>
          <w:rFonts w:eastAsia="Calibri"/>
          <w:sz w:val="28"/>
          <w:szCs w:val="28"/>
        </w:rPr>
      </w:pPr>
      <w:r w:rsidRPr="00133ABE">
        <w:rPr>
          <w:rFonts w:eastAsia="Calibri"/>
          <w:sz w:val="28"/>
          <w:szCs w:val="28"/>
        </w:rPr>
        <w:lastRenderedPageBreak/>
        <w:t>«20. Выездная проверка проводится проверочной группой Органа контроля в составе не менее двух должностных лиц органа контроля</w:t>
      </w:r>
      <w:r w:rsidR="008B3ECA" w:rsidRPr="00133ABE">
        <w:rPr>
          <w:rFonts w:eastAsia="Calibri"/>
          <w:sz w:val="28"/>
          <w:szCs w:val="28"/>
        </w:rPr>
        <w:t>»;</w:t>
      </w:r>
    </w:p>
    <w:p w:rsidR="008B3ECA" w:rsidRDefault="008B3ECA" w:rsidP="003148E2">
      <w:pPr>
        <w:tabs>
          <w:tab w:val="left" w:pos="720"/>
        </w:tabs>
        <w:overflowPunct w:val="0"/>
        <w:ind w:firstLine="709"/>
        <w:jc w:val="both"/>
        <w:textAlignment w:val="baseline"/>
        <w:rPr>
          <w:rFonts w:eastAsia="Calibri"/>
          <w:sz w:val="28"/>
          <w:szCs w:val="28"/>
        </w:rPr>
      </w:pPr>
      <w:r w:rsidRPr="00133ABE">
        <w:rPr>
          <w:rFonts w:eastAsia="Calibri"/>
          <w:sz w:val="28"/>
          <w:szCs w:val="28"/>
        </w:rPr>
        <w:t>1.</w:t>
      </w:r>
      <w:r w:rsidR="002E3EC8">
        <w:rPr>
          <w:rFonts w:eastAsia="Calibri"/>
          <w:sz w:val="28"/>
          <w:szCs w:val="28"/>
        </w:rPr>
        <w:t>4</w:t>
      </w:r>
      <w:r w:rsidRPr="00133ABE">
        <w:rPr>
          <w:rFonts w:eastAsia="Calibri"/>
          <w:sz w:val="28"/>
          <w:szCs w:val="28"/>
        </w:rPr>
        <w:t xml:space="preserve">. пункт 21. Порядка </w:t>
      </w:r>
      <w:r w:rsidR="00F062A1" w:rsidRPr="00133ABE">
        <w:rPr>
          <w:rFonts w:eastAsia="Calibri"/>
          <w:sz w:val="28"/>
          <w:szCs w:val="28"/>
        </w:rPr>
        <w:t xml:space="preserve">после слов «В случае если» </w:t>
      </w:r>
      <w:r w:rsidR="003C639A" w:rsidRPr="00133ABE">
        <w:rPr>
          <w:rFonts w:eastAsia="Calibri"/>
          <w:sz w:val="28"/>
          <w:szCs w:val="28"/>
        </w:rPr>
        <w:t>дополнить слов</w:t>
      </w:r>
      <w:r w:rsidR="00F062A1" w:rsidRPr="00133ABE">
        <w:rPr>
          <w:rFonts w:eastAsia="Calibri"/>
          <w:sz w:val="28"/>
          <w:szCs w:val="28"/>
        </w:rPr>
        <w:t>о</w:t>
      </w:r>
      <w:r w:rsidR="003C639A" w:rsidRPr="00133ABE">
        <w:rPr>
          <w:rFonts w:eastAsia="Calibri"/>
          <w:sz w:val="28"/>
          <w:szCs w:val="28"/>
        </w:rPr>
        <w:t>м</w:t>
      </w:r>
      <w:r w:rsidR="00F062A1" w:rsidRPr="00133ABE">
        <w:rPr>
          <w:rFonts w:eastAsia="Calibri"/>
          <w:sz w:val="28"/>
          <w:szCs w:val="28"/>
        </w:rPr>
        <w:t>: «камеральная»</w:t>
      </w:r>
      <w:r w:rsidR="00A8515F">
        <w:rPr>
          <w:rFonts w:eastAsia="Calibri"/>
          <w:sz w:val="28"/>
          <w:szCs w:val="28"/>
        </w:rPr>
        <w:t>;</w:t>
      </w:r>
    </w:p>
    <w:p w:rsidR="008338C2" w:rsidRPr="00B57EA0" w:rsidRDefault="002E3EC8" w:rsidP="003148E2">
      <w:pPr>
        <w:tabs>
          <w:tab w:val="left" w:pos="720"/>
        </w:tabs>
        <w:overflowPunct w:val="0"/>
        <w:ind w:firstLine="709"/>
        <w:jc w:val="both"/>
        <w:textAlignment w:val="baseline"/>
        <w:rPr>
          <w:rFonts w:eastAsia="Calibri"/>
          <w:sz w:val="28"/>
          <w:szCs w:val="28"/>
        </w:rPr>
      </w:pPr>
      <w:r w:rsidRPr="00BD2B2A">
        <w:rPr>
          <w:rFonts w:eastAsia="Calibri"/>
          <w:sz w:val="28"/>
          <w:szCs w:val="28"/>
        </w:rPr>
        <w:t>1.5</w:t>
      </w:r>
      <w:r w:rsidR="00A8515F" w:rsidRPr="00BD2B2A">
        <w:rPr>
          <w:rFonts w:eastAsia="Calibri"/>
          <w:sz w:val="28"/>
          <w:szCs w:val="28"/>
        </w:rPr>
        <w:t>. абзац второ</w:t>
      </w:r>
      <w:r w:rsidR="00BD2B2A" w:rsidRPr="00BD2B2A">
        <w:rPr>
          <w:rFonts w:eastAsia="Calibri"/>
          <w:sz w:val="28"/>
          <w:szCs w:val="28"/>
        </w:rPr>
        <w:t>й</w:t>
      </w:r>
      <w:r w:rsidR="00A8515F" w:rsidRPr="00BD2B2A">
        <w:rPr>
          <w:rFonts w:eastAsia="Calibri"/>
          <w:sz w:val="28"/>
          <w:szCs w:val="28"/>
        </w:rPr>
        <w:t xml:space="preserve"> пункта 29. Порядка </w:t>
      </w:r>
      <w:r w:rsidR="008338C2" w:rsidRPr="00B57EA0">
        <w:rPr>
          <w:rFonts w:eastAsia="Calibri"/>
          <w:sz w:val="28"/>
          <w:szCs w:val="28"/>
        </w:rPr>
        <w:t>после слов «при проведении» дополнить словом: «камеральной»;</w:t>
      </w:r>
    </w:p>
    <w:p w:rsidR="00340936" w:rsidRPr="00B57EA0" w:rsidRDefault="00340936" w:rsidP="003148E2">
      <w:pPr>
        <w:tabs>
          <w:tab w:val="left" w:pos="720"/>
        </w:tabs>
        <w:overflowPunct w:val="0"/>
        <w:ind w:firstLine="709"/>
        <w:jc w:val="both"/>
        <w:textAlignment w:val="baseline"/>
        <w:rPr>
          <w:rFonts w:eastAsia="Calibri"/>
          <w:sz w:val="28"/>
          <w:szCs w:val="28"/>
        </w:rPr>
      </w:pPr>
      <w:r w:rsidRPr="00B57EA0">
        <w:rPr>
          <w:rFonts w:eastAsia="Calibri"/>
          <w:sz w:val="28"/>
          <w:szCs w:val="28"/>
        </w:rPr>
        <w:t xml:space="preserve">1.6. </w:t>
      </w:r>
      <w:r w:rsidR="00B57EA0" w:rsidRPr="00B57EA0">
        <w:rPr>
          <w:rFonts w:eastAsia="Calibri"/>
          <w:sz w:val="28"/>
          <w:szCs w:val="28"/>
        </w:rPr>
        <w:t xml:space="preserve">абзац первый </w:t>
      </w:r>
      <w:r w:rsidRPr="00B57EA0">
        <w:rPr>
          <w:rFonts w:eastAsia="Calibri"/>
          <w:sz w:val="28"/>
          <w:szCs w:val="28"/>
        </w:rPr>
        <w:t>пункт</w:t>
      </w:r>
      <w:r w:rsidR="00B57EA0" w:rsidRPr="00B57EA0">
        <w:rPr>
          <w:rFonts w:eastAsia="Calibri"/>
          <w:sz w:val="28"/>
          <w:szCs w:val="28"/>
        </w:rPr>
        <w:t>а</w:t>
      </w:r>
      <w:r w:rsidRPr="00B57EA0">
        <w:rPr>
          <w:rFonts w:eastAsia="Calibri"/>
          <w:sz w:val="28"/>
          <w:szCs w:val="28"/>
        </w:rPr>
        <w:t xml:space="preserve"> 30. Порядка после слов «при проведении» дополнить словом: «камеральной»;</w:t>
      </w:r>
    </w:p>
    <w:p w:rsidR="00340936" w:rsidRDefault="00340936" w:rsidP="003148E2">
      <w:pPr>
        <w:tabs>
          <w:tab w:val="left" w:pos="720"/>
        </w:tabs>
        <w:overflowPunct w:val="0"/>
        <w:ind w:firstLine="709"/>
        <w:jc w:val="both"/>
        <w:textAlignment w:val="baseline"/>
        <w:rPr>
          <w:rFonts w:eastAsia="Calibri"/>
          <w:sz w:val="28"/>
          <w:szCs w:val="28"/>
        </w:rPr>
      </w:pPr>
      <w:r w:rsidRPr="00B57EA0">
        <w:rPr>
          <w:rFonts w:eastAsia="Calibri"/>
          <w:sz w:val="28"/>
          <w:szCs w:val="28"/>
        </w:rPr>
        <w:t xml:space="preserve">1.7. в </w:t>
      </w:r>
      <w:r w:rsidR="00794DA3" w:rsidRPr="00B57EA0">
        <w:rPr>
          <w:rFonts w:eastAsia="Calibri"/>
          <w:sz w:val="28"/>
          <w:szCs w:val="28"/>
        </w:rPr>
        <w:t xml:space="preserve">абзаце первом и подпункте «д» </w:t>
      </w:r>
      <w:r w:rsidRPr="00B57EA0">
        <w:rPr>
          <w:rFonts w:eastAsia="Calibri"/>
          <w:sz w:val="28"/>
          <w:szCs w:val="28"/>
        </w:rPr>
        <w:t>пункт</w:t>
      </w:r>
      <w:r w:rsidR="00794DA3" w:rsidRPr="00B57EA0">
        <w:rPr>
          <w:rFonts w:eastAsia="Calibri"/>
          <w:sz w:val="28"/>
          <w:szCs w:val="28"/>
        </w:rPr>
        <w:t>а</w:t>
      </w:r>
      <w:r w:rsidRPr="00B57EA0">
        <w:rPr>
          <w:rFonts w:eastAsia="Calibri"/>
          <w:sz w:val="28"/>
          <w:szCs w:val="28"/>
        </w:rPr>
        <w:t xml:space="preserve"> 3</w:t>
      </w:r>
      <w:r w:rsidR="00794DA3" w:rsidRPr="00B57EA0">
        <w:rPr>
          <w:rFonts w:eastAsia="Calibri"/>
          <w:sz w:val="28"/>
          <w:szCs w:val="28"/>
        </w:rPr>
        <w:t>2</w:t>
      </w:r>
      <w:r w:rsidRPr="00B57EA0">
        <w:rPr>
          <w:rFonts w:eastAsia="Calibri"/>
          <w:sz w:val="28"/>
          <w:szCs w:val="28"/>
        </w:rPr>
        <w:t>. Порядка после слов «при проведении» дополнить словом: «камеральной»;</w:t>
      </w:r>
    </w:p>
    <w:p w:rsidR="00B57EA0" w:rsidRDefault="002E3EC8" w:rsidP="003148E2">
      <w:pPr>
        <w:tabs>
          <w:tab w:val="left" w:pos="720"/>
        </w:tabs>
        <w:overflowPunct w:val="0"/>
        <w:ind w:firstLine="709"/>
        <w:jc w:val="both"/>
        <w:textAlignment w:val="baseline"/>
        <w:rPr>
          <w:rFonts w:eastAsia="Calibri"/>
          <w:sz w:val="28"/>
          <w:szCs w:val="28"/>
          <w:highlight w:val="cyan"/>
        </w:rPr>
      </w:pPr>
      <w:r w:rsidRPr="00B57EA0">
        <w:rPr>
          <w:rFonts w:eastAsia="Calibri"/>
          <w:sz w:val="28"/>
          <w:szCs w:val="28"/>
        </w:rPr>
        <w:t>1.</w:t>
      </w:r>
      <w:r w:rsidR="00794DA3" w:rsidRPr="00B57EA0">
        <w:rPr>
          <w:rFonts w:eastAsia="Calibri"/>
          <w:sz w:val="28"/>
          <w:szCs w:val="28"/>
        </w:rPr>
        <w:t>8</w:t>
      </w:r>
      <w:r w:rsidR="00A8515F" w:rsidRPr="00B57EA0">
        <w:rPr>
          <w:rFonts w:eastAsia="Calibri"/>
          <w:sz w:val="28"/>
          <w:szCs w:val="28"/>
        </w:rPr>
        <w:t xml:space="preserve">. </w:t>
      </w:r>
      <w:r w:rsidR="00B57EA0" w:rsidRPr="00B57EA0">
        <w:rPr>
          <w:rFonts w:eastAsia="Calibri"/>
          <w:sz w:val="28"/>
          <w:szCs w:val="28"/>
        </w:rPr>
        <w:t xml:space="preserve">абзац первый </w:t>
      </w:r>
      <w:r w:rsidR="00A8515F" w:rsidRPr="00B57EA0">
        <w:rPr>
          <w:rFonts w:eastAsia="Calibri"/>
          <w:sz w:val="28"/>
          <w:szCs w:val="28"/>
        </w:rPr>
        <w:t>пункт</w:t>
      </w:r>
      <w:r w:rsidR="00B57EA0" w:rsidRPr="00B57EA0">
        <w:rPr>
          <w:rFonts w:eastAsia="Calibri"/>
          <w:sz w:val="28"/>
          <w:szCs w:val="28"/>
        </w:rPr>
        <w:t>а</w:t>
      </w:r>
      <w:r w:rsidR="00A8515F" w:rsidRPr="00B57EA0">
        <w:rPr>
          <w:rFonts w:eastAsia="Calibri"/>
          <w:sz w:val="28"/>
          <w:szCs w:val="28"/>
        </w:rPr>
        <w:t xml:space="preserve"> 36. Порядка</w:t>
      </w:r>
      <w:r w:rsidR="00B57EA0" w:rsidRPr="00B57EA0">
        <w:rPr>
          <w:rFonts w:eastAsia="Calibri"/>
          <w:sz w:val="28"/>
          <w:szCs w:val="28"/>
        </w:rPr>
        <w:t xml:space="preserve"> изложить</w:t>
      </w:r>
      <w:r w:rsidR="00B57EA0" w:rsidRPr="00133ABE">
        <w:rPr>
          <w:rFonts w:eastAsia="Calibri"/>
          <w:sz w:val="28"/>
          <w:szCs w:val="28"/>
        </w:rPr>
        <w:t xml:space="preserve"> в следующей редакции:</w:t>
      </w:r>
      <w:r w:rsidR="00A8515F" w:rsidRPr="00EC4377">
        <w:rPr>
          <w:rFonts w:eastAsia="Calibri"/>
          <w:sz w:val="28"/>
          <w:szCs w:val="28"/>
          <w:highlight w:val="cyan"/>
        </w:rPr>
        <w:t xml:space="preserve"> </w:t>
      </w:r>
    </w:p>
    <w:p w:rsidR="00B57EA0" w:rsidRPr="00B57EA0" w:rsidRDefault="00B57EA0" w:rsidP="003148E2">
      <w:pPr>
        <w:tabs>
          <w:tab w:val="left" w:pos="720"/>
        </w:tabs>
        <w:overflowPunct w:val="0"/>
        <w:ind w:firstLine="709"/>
        <w:jc w:val="both"/>
        <w:textAlignment w:val="baseline"/>
        <w:rPr>
          <w:rFonts w:eastAsia="Calibri"/>
          <w:sz w:val="28"/>
          <w:szCs w:val="28"/>
        </w:rPr>
      </w:pPr>
      <w:r>
        <w:rPr>
          <w:rFonts w:eastAsia="Calibri"/>
          <w:sz w:val="28"/>
          <w:szCs w:val="28"/>
        </w:rPr>
        <w:t>«</w:t>
      </w:r>
      <w:r w:rsidR="006611A5">
        <w:rPr>
          <w:rFonts w:eastAsia="Calibri"/>
          <w:sz w:val="28"/>
          <w:szCs w:val="28"/>
        </w:rPr>
        <w:t xml:space="preserve">36. </w:t>
      </w:r>
      <w:r>
        <w:rPr>
          <w:rFonts w:eastAsia="Calibri"/>
          <w:sz w:val="28"/>
          <w:szCs w:val="28"/>
        </w:rPr>
        <w:t>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r w:rsidR="001B1330">
        <w:rPr>
          <w:rFonts w:eastAsia="Calibri"/>
          <w:sz w:val="28"/>
          <w:szCs w:val="28"/>
        </w:rPr>
        <w:t>) в последний день проведения проверки и приобщается к материалам выездной или камеральной проверки соответственно.»</w:t>
      </w:r>
      <w:r w:rsidR="006C15F2">
        <w:rPr>
          <w:rFonts w:eastAsia="Calibri"/>
          <w:sz w:val="28"/>
          <w:szCs w:val="28"/>
        </w:rPr>
        <w:t>;</w:t>
      </w:r>
    </w:p>
    <w:p w:rsidR="001B1330" w:rsidRPr="001B1330" w:rsidRDefault="002E3EC8" w:rsidP="003148E2">
      <w:pPr>
        <w:tabs>
          <w:tab w:val="left" w:pos="720"/>
        </w:tabs>
        <w:overflowPunct w:val="0"/>
        <w:ind w:firstLine="709"/>
        <w:jc w:val="both"/>
        <w:textAlignment w:val="baseline"/>
        <w:rPr>
          <w:rFonts w:eastAsia="Calibri"/>
          <w:sz w:val="28"/>
          <w:szCs w:val="28"/>
        </w:rPr>
      </w:pPr>
      <w:r w:rsidRPr="001B1330">
        <w:rPr>
          <w:rFonts w:eastAsia="Calibri"/>
          <w:sz w:val="28"/>
          <w:szCs w:val="28"/>
        </w:rPr>
        <w:t>1.</w:t>
      </w:r>
      <w:r w:rsidR="00794DA3" w:rsidRPr="001B1330">
        <w:rPr>
          <w:rFonts w:eastAsia="Calibri"/>
          <w:sz w:val="28"/>
          <w:szCs w:val="28"/>
        </w:rPr>
        <w:t>9</w:t>
      </w:r>
      <w:r w:rsidR="00A8515F" w:rsidRPr="001B1330">
        <w:rPr>
          <w:rFonts w:eastAsia="Calibri"/>
          <w:sz w:val="28"/>
          <w:szCs w:val="28"/>
        </w:rPr>
        <w:t xml:space="preserve">. </w:t>
      </w:r>
      <w:r w:rsidR="001B1330" w:rsidRPr="001B1330">
        <w:rPr>
          <w:rFonts w:eastAsia="Calibri"/>
          <w:sz w:val="28"/>
          <w:szCs w:val="28"/>
        </w:rPr>
        <w:t xml:space="preserve">пункт </w:t>
      </w:r>
      <w:r w:rsidR="00EC4377" w:rsidRPr="001B1330">
        <w:rPr>
          <w:rFonts w:eastAsia="Calibri"/>
          <w:sz w:val="28"/>
          <w:szCs w:val="28"/>
        </w:rPr>
        <w:t xml:space="preserve">37. Порядка </w:t>
      </w:r>
      <w:r w:rsidR="001B1330" w:rsidRPr="001B1330">
        <w:rPr>
          <w:rFonts w:eastAsia="Calibri"/>
          <w:sz w:val="28"/>
          <w:szCs w:val="28"/>
        </w:rPr>
        <w:t xml:space="preserve">изложить в следующей редакции: </w:t>
      </w:r>
    </w:p>
    <w:p w:rsidR="001B1330" w:rsidRPr="001B1330" w:rsidRDefault="001B1330" w:rsidP="003148E2">
      <w:pPr>
        <w:autoSpaceDE w:val="0"/>
        <w:autoSpaceDN w:val="0"/>
        <w:adjustRightInd w:val="0"/>
        <w:ind w:firstLine="709"/>
        <w:jc w:val="both"/>
        <w:rPr>
          <w:rFonts w:eastAsiaTheme="minorHAnsi"/>
          <w:sz w:val="28"/>
          <w:szCs w:val="28"/>
          <w:lang w:eastAsia="en-US"/>
        </w:rPr>
      </w:pPr>
      <w:r w:rsidRPr="001B1330">
        <w:rPr>
          <w:rFonts w:eastAsiaTheme="minorHAnsi"/>
          <w:sz w:val="28"/>
          <w:szCs w:val="28"/>
          <w:lang w:eastAsia="en-US"/>
        </w:rPr>
        <w:t>«</w:t>
      </w:r>
      <w:r w:rsidR="006611A5">
        <w:rPr>
          <w:rFonts w:eastAsiaTheme="minorHAnsi"/>
          <w:sz w:val="28"/>
          <w:szCs w:val="28"/>
          <w:lang w:eastAsia="en-US"/>
        </w:rPr>
        <w:t xml:space="preserve">37. </w:t>
      </w:r>
      <w:r w:rsidRPr="001B1330">
        <w:rPr>
          <w:rFonts w:eastAsiaTheme="minorHAnsi"/>
          <w:sz w:val="28"/>
          <w:szCs w:val="28"/>
          <w:lang w:eastAsia="en-US"/>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r>
        <w:rPr>
          <w:rFonts w:eastAsiaTheme="minorHAnsi"/>
          <w:sz w:val="28"/>
          <w:szCs w:val="28"/>
          <w:lang w:eastAsia="en-US"/>
        </w:rPr>
        <w:t>»</w:t>
      </w:r>
      <w:r w:rsidR="006C15F2">
        <w:rPr>
          <w:rFonts w:eastAsiaTheme="minorHAnsi"/>
          <w:sz w:val="28"/>
          <w:szCs w:val="28"/>
          <w:lang w:eastAsia="en-US"/>
        </w:rPr>
        <w:t>;</w:t>
      </w:r>
    </w:p>
    <w:p w:rsidR="00685984" w:rsidRPr="00685984" w:rsidRDefault="002E3EC8" w:rsidP="003148E2">
      <w:pPr>
        <w:tabs>
          <w:tab w:val="left" w:pos="720"/>
        </w:tabs>
        <w:overflowPunct w:val="0"/>
        <w:ind w:firstLine="709"/>
        <w:jc w:val="both"/>
        <w:textAlignment w:val="baseline"/>
        <w:rPr>
          <w:rFonts w:eastAsia="Calibri"/>
          <w:sz w:val="28"/>
          <w:szCs w:val="28"/>
        </w:rPr>
      </w:pPr>
      <w:r w:rsidRPr="00685984">
        <w:rPr>
          <w:rFonts w:eastAsia="Calibri"/>
          <w:sz w:val="28"/>
          <w:szCs w:val="28"/>
        </w:rPr>
        <w:t>1.</w:t>
      </w:r>
      <w:r w:rsidR="00794DA3" w:rsidRPr="00685984">
        <w:rPr>
          <w:rFonts w:eastAsia="Calibri"/>
          <w:sz w:val="28"/>
          <w:szCs w:val="28"/>
        </w:rPr>
        <w:t>10</w:t>
      </w:r>
      <w:r w:rsidR="00ED3440" w:rsidRPr="00685984">
        <w:rPr>
          <w:rFonts w:eastAsia="Calibri"/>
          <w:sz w:val="28"/>
          <w:szCs w:val="28"/>
        </w:rPr>
        <w:t xml:space="preserve">. </w:t>
      </w:r>
      <w:r w:rsidR="00685984" w:rsidRPr="00685984">
        <w:rPr>
          <w:rFonts w:eastAsia="Calibri"/>
          <w:sz w:val="28"/>
          <w:szCs w:val="28"/>
        </w:rPr>
        <w:t xml:space="preserve">абзац третий </w:t>
      </w:r>
      <w:r w:rsidR="00ED3440" w:rsidRPr="00685984">
        <w:rPr>
          <w:rFonts w:eastAsia="Calibri"/>
          <w:sz w:val="28"/>
          <w:szCs w:val="28"/>
        </w:rPr>
        <w:t>пункт</w:t>
      </w:r>
      <w:r w:rsidR="00685984" w:rsidRPr="00685984">
        <w:rPr>
          <w:rFonts w:eastAsia="Calibri"/>
          <w:sz w:val="28"/>
          <w:szCs w:val="28"/>
        </w:rPr>
        <w:t xml:space="preserve">а </w:t>
      </w:r>
      <w:r w:rsidR="00ED3440" w:rsidRPr="00685984">
        <w:rPr>
          <w:rFonts w:eastAsia="Calibri"/>
          <w:sz w:val="28"/>
          <w:szCs w:val="28"/>
        </w:rPr>
        <w:t>42. Порядка</w:t>
      </w:r>
      <w:r w:rsidR="00685984" w:rsidRPr="00685984">
        <w:rPr>
          <w:rFonts w:eastAsia="Calibri"/>
          <w:sz w:val="28"/>
          <w:szCs w:val="28"/>
        </w:rPr>
        <w:t xml:space="preserve"> после слов «при проведении» дополнить словом: «камеральной»;</w:t>
      </w:r>
    </w:p>
    <w:p w:rsidR="00685984" w:rsidRPr="00685984" w:rsidRDefault="002E3EC8" w:rsidP="003148E2">
      <w:pPr>
        <w:tabs>
          <w:tab w:val="left" w:pos="720"/>
        </w:tabs>
        <w:overflowPunct w:val="0"/>
        <w:ind w:firstLine="709"/>
        <w:jc w:val="both"/>
        <w:textAlignment w:val="baseline"/>
        <w:rPr>
          <w:rFonts w:eastAsia="Calibri"/>
          <w:sz w:val="28"/>
          <w:szCs w:val="28"/>
        </w:rPr>
      </w:pPr>
      <w:r w:rsidRPr="00685984">
        <w:rPr>
          <w:rFonts w:eastAsia="Calibri"/>
          <w:sz w:val="28"/>
          <w:szCs w:val="28"/>
        </w:rPr>
        <w:t>1.</w:t>
      </w:r>
      <w:r w:rsidR="00340936" w:rsidRPr="00685984">
        <w:rPr>
          <w:rFonts w:eastAsia="Calibri"/>
          <w:sz w:val="28"/>
          <w:szCs w:val="28"/>
        </w:rPr>
        <w:t>1</w:t>
      </w:r>
      <w:r w:rsidR="00794DA3" w:rsidRPr="00685984">
        <w:rPr>
          <w:rFonts w:eastAsia="Calibri"/>
          <w:sz w:val="28"/>
          <w:szCs w:val="28"/>
        </w:rPr>
        <w:t xml:space="preserve">1. </w:t>
      </w:r>
      <w:r w:rsidR="00685984" w:rsidRPr="00685984">
        <w:rPr>
          <w:rFonts w:eastAsia="Calibri"/>
          <w:sz w:val="28"/>
          <w:szCs w:val="28"/>
        </w:rPr>
        <w:t xml:space="preserve">абзац первый </w:t>
      </w:r>
      <w:r w:rsidR="001E771A" w:rsidRPr="00685984">
        <w:rPr>
          <w:rFonts w:eastAsia="Calibri"/>
          <w:sz w:val="28"/>
          <w:szCs w:val="28"/>
        </w:rPr>
        <w:t>пункт</w:t>
      </w:r>
      <w:r w:rsidR="00685984" w:rsidRPr="00685984">
        <w:rPr>
          <w:rFonts w:eastAsia="Calibri"/>
          <w:sz w:val="28"/>
          <w:szCs w:val="28"/>
        </w:rPr>
        <w:t>а</w:t>
      </w:r>
      <w:r w:rsidR="001E771A" w:rsidRPr="00685984">
        <w:rPr>
          <w:rFonts w:eastAsia="Calibri"/>
          <w:sz w:val="28"/>
          <w:szCs w:val="28"/>
        </w:rPr>
        <w:t xml:space="preserve"> 45. Порядка </w:t>
      </w:r>
      <w:r w:rsidR="00685984" w:rsidRPr="00685984">
        <w:rPr>
          <w:rFonts w:eastAsia="Calibri"/>
          <w:sz w:val="28"/>
          <w:szCs w:val="28"/>
        </w:rPr>
        <w:t>после слов «при проведении» дополнить словом: «камеральной»;</w:t>
      </w:r>
    </w:p>
    <w:p w:rsidR="00477E2D" w:rsidRPr="00133ABE" w:rsidRDefault="00477E2D" w:rsidP="003148E2">
      <w:pPr>
        <w:ind w:firstLine="709"/>
        <w:jc w:val="both"/>
        <w:rPr>
          <w:rFonts w:eastAsia="Calibri"/>
          <w:spacing w:val="-5"/>
          <w:sz w:val="28"/>
          <w:szCs w:val="28"/>
        </w:rPr>
      </w:pPr>
      <w:r w:rsidRPr="00133ABE">
        <w:rPr>
          <w:rFonts w:eastAsia="Calibri"/>
          <w:spacing w:val="-5"/>
          <w:sz w:val="28"/>
          <w:szCs w:val="28"/>
        </w:rPr>
        <w:t>2. Отделу организационной работы администрации Черемховского районного муниципального образования (Ю.А. Коломеец):</w:t>
      </w:r>
    </w:p>
    <w:p w:rsidR="00477E2D" w:rsidRPr="00AD6205" w:rsidRDefault="00477E2D" w:rsidP="003148E2">
      <w:pPr>
        <w:tabs>
          <w:tab w:val="left" w:pos="960"/>
          <w:tab w:val="left" w:pos="1080"/>
        </w:tabs>
        <w:ind w:firstLine="709"/>
        <w:jc w:val="both"/>
        <w:rPr>
          <w:sz w:val="28"/>
          <w:szCs w:val="28"/>
        </w:rPr>
      </w:pPr>
      <w:r w:rsidRPr="00133ABE">
        <w:rPr>
          <w:rFonts w:eastAsia="Calibri"/>
          <w:sz w:val="28"/>
          <w:szCs w:val="28"/>
        </w:rPr>
        <w:t>2.1. внести информационную справку в</w:t>
      </w:r>
      <w:r w:rsidRPr="00AD6205">
        <w:rPr>
          <w:rFonts w:eastAsia="Calibri"/>
          <w:sz w:val="28"/>
          <w:szCs w:val="28"/>
        </w:rPr>
        <w:t xml:space="preserve"> оригинал постановления администрации Черемховского районного муниципального образования от </w:t>
      </w:r>
      <w:r w:rsidR="00F062A1">
        <w:rPr>
          <w:rFonts w:eastAsia="Calibri"/>
          <w:sz w:val="28"/>
          <w:szCs w:val="28"/>
        </w:rPr>
        <w:t>09</w:t>
      </w:r>
      <w:r w:rsidRPr="00AD6205">
        <w:rPr>
          <w:rFonts w:eastAsia="Calibri"/>
          <w:sz w:val="28"/>
          <w:szCs w:val="28"/>
        </w:rPr>
        <w:t>.</w:t>
      </w:r>
      <w:r w:rsidR="00F062A1">
        <w:rPr>
          <w:rFonts w:eastAsia="Calibri"/>
          <w:sz w:val="28"/>
          <w:szCs w:val="28"/>
        </w:rPr>
        <w:t>08</w:t>
      </w:r>
      <w:r w:rsidRPr="00AD6205">
        <w:rPr>
          <w:rFonts w:eastAsia="Calibri"/>
          <w:sz w:val="28"/>
          <w:szCs w:val="28"/>
        </w:rPr>
        <w:t>.201</w:t>
      </w:r>
      <w:r w:rsidR="00F062A1">
        <w:rPr>
          <w:rFonts w:eastAsia="Calibri"/>
          <w:sz w:val="28"/>
          <w:szCs w:val="28"/>
        </w:rPr>
        <w:t xml:space="preserve">8 </w:t>
      </w:r>
      <w:r w:rsidRPr="00AD6205">
        <w:rPr>
          <w:rFonts w:eastAsia="Calibri"/>
          <w:sz w:val="28"/>
          <w:szCs w:val="28"/>
        </w:rPr>
        <w:t xml:space="preserve">№ </w:t>
      </w:r>
      <w:r w:rsidR="00F062A1">
        <w:rPr>
          <w:rFonts w:eastAsia="Calibri"/>
          <w:sz w:val="28"/>
          <w:szCs w:val="28"/>
        </w:rPr>
        <w:t>497-</w:t>
      </w:r>
      <w:r w:rsidR="00F062A1" w:rsidRPr="00F062A1">
        <w:rPr>
          <w:rFonts w:eastAsia="Calibri"/>
          <w:sz w:val="28"/>
          <w:szCs w:val="28"/>
        </w:rPr>
        <w:t>П</w:t>
      </w:r>
      <w:r w:rsidRPr="00F062A1">
        <w:rPr>
          <w:rFonts w:eastAsia="Calibri"/>
          <w:sz w:val="28"/>
          <w:szCs w:val="28"/>
        </w:rPr>
        <w:t xml:space="preserve"> «</w:t>
      </w:r>
      <w:r w:rsidR="00F062A1" w:rsidRPr="00F062A1">
        <w:rPr>
          <w:sz w:val="28"/>
          <w:szCs w:val="28"/>
        </w:rPr>
        <w:t>Об утверждении Порядка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и признании утратившим силу постановления администрации»</w:t>
      </w:r>
      <w:r w:rsidRPr="00AD6205">
        <w:rPr>
          <w:sz w:val="28"/>
          <w:szCs w:val="28"/>
        </w:rPr>
        <w:t>;</w:t>
      </w:r>
    </w:p>
    <w:p w:rsidR="00477E2D" w:rsidRPr="00AD6205" w:rsidRDefault="00477E2D" w:rsidP="003148E2">
      <w:pPr>
        <w:tabs>
          <w:tab w:val="left" w:pos="960"/>
          <w:tab w:val="left" w:pos="1080"/>
        </w:tabs>
        <w:ind w:firstLine="709"/>
        <w:jc w:val="both"/>
        <w:rPr>
          <w:sz w:val="28"/>
          <w:szCs w:val="28"/>
        </w:rPr>
      </w:pPr>
      <w:r w:rsidRPr="00AD6205">
        <w:rPr>
          <w:sz w:val="28"/>
          <w:szCs w:val="28"/>
        </w:rPr>
        <w:t>2.2. направить на опубликование настоящее постановление в газету «Мо</w:t>
      </w:r>
      <w:r w:rsidR="00133ABE">
        <w:rPr>
          <w:sz w:val="28"/>
          <w:szCs w:val="28"/>
        </w:rPr>
        <w:t>ё</w:t>
      </w:r>
      <w:r w:rsidRPr="00AD6205">
        <w:rPr>
          <w:sz w:val="28"/>
          <w:szCs w:val="28"/>
        </w:rPr>
        <w:t xml:space="preserve"> село, край Черемховский» и разместить на официальном сайте Черемховского районного муниципального образования</w:t>
      </w:r>
      <w:r w:rsidR="00C61F7C">
        <w:rPr>
          <w:sz w:val="28"/>
          <w:szCs w:val="28"/>
        </w:rPr>
        <w:t xml:space="preserve"> </w:t>
      </w:r>
      <w:r w:rsidR="00C61F7C">
        <w:rPr>
          <w:sz w:val="28"/>
          <w:szCs w:val="28"/>
          <w:lang w:val="en-US"/>
        </w:rPr>
        <w:t>http</w:t>
      </w:r>
      <w:r w:rsidR="00C61F7C">
        <w:rPr>
          <w:sz w:val="28"/>
          <w:szCs w:val="28"/>
        </w:rPr>
        <w:t>://</w:t>
      </w:r>
      <w:r w:rsidR="00C61F7C" w:rsidRPr="00AD6205">
        <w:rPr>
          <w:spacing w:val="-2"/>
          <w:sz w:val="28"/>
          <w:szCs w:val="28"/>
          <w:lang w:val="en-US"/>
        </w:rPr>
        <w:t>cher</w:t>
      </w:r>
      <w:r w:rsidR="00C61F7C" w:rsidRPr="00AD6205">
        <w:rPr>
          <w:spacing w:val="-2"/>
          <w:sz w:val="28"/>
          <w:szCs w:val="28"/>
        </w:rPr>
        <w:t>.</w:t>
      </w:r>
      <w:r w:rsidR="00C61F7C" w:rsidRPr="00AD6205">
        <w:rPr>
          <w:spacing w:val="-2"/>
          <w:sz w:val="28"/>
          <w:szCs w:val="28"/>
          <w:lang w:val="en-US"/>
        </w:rPr>
        <w:t>irkobl</w:t>
      </w:r>
      <w:r w:rsidR="00C61F7C" w:rsidRPr="00AD6205">
        <w:rPr>
          <w:spacing w:val="-2"/>
          <w:sz w:val="28"/>
          <w:szCs w:val="28"/>
        </w:rPr>
        <w:t>.</w:t>
      </w:r>
      <w:r w:rsidR="00C61F7C" w:rsidRPr="00AD6205">
        <w:rPr>
          <w:spacing w:val="-2"/>
          <w:sz w:val="28"/>
          <w:szCs w:val="28"/>
          <w:lang w:val="en-US"/>
        </w:rPr>
        <w:t>ru</w:t>
      </w:r>
      <w:r w:rsidRPr="00AD6205">
        <w:rPr>
          <w:sz w:val="28"/>
          <w:szCs w:val="28"/>
        </w:rPr>
        <w:t xml:space="preserve"> в информационно-телекоммуникационной сети «Интернет».</w:t>
      </w:r>
    </w:p>
    <w:p w:rsidR="00531FE7" w:rsidRDefault="00133ABE" w:rsidP="003148E2">
      <w:pPr>
        <w:tabs>
          <w:tab w:val="left" w:pos="0"/>
        </w:tabs>
        <w:ind w:firstLine="709"/>
        <w:jc w:val="both"/>
        <w:rPr>
          <w:sz w:val="28"/>
          <w:szCs w:val="28"/>
        </w:rPr>
      </w:pPr>
      <w:r>
        <w:rPr>
          <w:sz w:val="28"/>
          <w:szCs w:val="28"/>
        </w:rPr>
        <w:t>3.</w:t>
      </w:r>
      <w:r w:rsidR="00531FE7">
        <w:rPr>
          <w:sz w:val="28"/>
          <w:szCs w:val="28"/>
        </w:rPr>
        <w:t xml:space="preserve"> </w:t>
      </w:r>
      <w:r w:rsidR="00531FE7" w:rsidRPr="00710BBC">
        <w:rPr>
          <w:sz w:val="28"/>
          <w:szCs w:val="28"/>
        </w:rPr>
        <w:t>Контроль за исполнением настоящего постановления возложить</w:t>
      </w:r>
      <w:r w:rsidR="00531FE7">
        <w:rPr>
          <w:sz w:val="28"/>
          <w:szCs w:val="28"/>
        </w:rPr>
        <w:t xml:space="preserve"> </w:t>
      </w:r>
      <w:r w:rsidR="00531FE7" w:rsidRPr="00710BBC">
        <w:rPr>
          <w:sz w:val="28"/>
          <w:szCs w:val="28"/>
        </w:rPr>
        <w:t xml:space="preserve">на </w:t>
      </w:r>
      <w:r w:rsidR="00531FE7">
        <w:rPr>
          <w:sz w:val="28"/>
          <w:szCs w:val="28"/>
        </w:rPr>
        <w:t xml:space="preserve">начальника Финансового управления администрации </w:t>
      </w:r>
      <w:r w:rsidR="00531FE7" w:rsidRPr="00EE584A">
        <w:rPr>
          <w:sz w:val="28"/>
          <w:szCs w:val="28"/>
        </w:rPr>
        <w:t>Черемховского районного муниципального образования</w:t>
      </w:r>
      <w:r w:rsidR="00531FE7">
        <w:rPr>
          <w:sz w:val="28"/>
          <w:szCs w:val="28"/>
        </w:rPr>
        <w:t xml:space="preserve"> Ю.Н. Гайдук.</w:t>
      </w:r>
    </w:p>
    <w:p w:rsidR="00133ABE" w:rsidRDefault="00133ABE" w:rsidP="00477E2D">
      <w:pPr>
        <w:tabs>
          <w:tab w:val="left" w:pos="1134"/>
        </w:tabs>
        <w:suppressAutoHyphens/>
        <w:ind w:firstLine="700"/>
        <w:jc w:val="both"/>
        <w:rPr>
          <w:sz w:val="28"/>
          <w:szCs w:val="28"/>
        </w:rPr>
      </w:pPr>
    </w:p>
    <w:p w:rsidR="00DF1BDD" w:rsidRPr="00AD6205" w:rsidRDefault="00DF1BDD" w:rsidP="00477E2D">
      <w:pPr>
        <w:tabs>
          <w:tab w:val="left" w:pos="1134"/>
        </w:tabs>
        <w:suppressAutoHyphens/>
        <w:ind w:firstLine="700"/>
        <w:jc w:val="both"/>
        <w:rPr>
          <w:sz w:val="28"/>
          <w:szCs w:val="28"/>
        </w:rPr>
      </w:pPr>
    </w:p>
    <w:p w:rsidR="00132FD3" w:rsidRDefault="00132FD3" w:rsidP="00132FD3">
      <w:pPr>
        <w:ind w:firstLine="720"/>
        <w:jc w:val="both"/>
        <w:rPr>
          <w:sz w:val="28"/>
          <w:szCs w:val="28"/>
          <w:highlight w:val="yellow"/>
        </w:rPr>
      </w:pPr>
    </w:p>
    <w:p w:rsidR="00132FD3" w:rsidRPr="00132FD3" w:rsidRDefault="00132FD3" w:rsidP="00132FD3">
      <w:pPr>
        <w:pStyle w:val="a7"/>
        <w:tabs>
          <w:tab w:val="left" w:pos="1080"/>
        </w:tabs>
        <w:spacing w:before="60" w:after="60"/>
        <w:jc w:val="both"/>
        <w:rPr>
          <w:rFonts w:ascii="Times New Roman" w:hAnsi="Times New Roman" w:cs="Times New Roman"/>
          <w:sz w:val="18"/>
          <w:szCs w:val="18"/>
        </w:rPr>
      </w:pPr>
      <w:r w:rsidRPr="00132FD3">
        <w:rPr>
          <w:rFonts w:ascii="Times New Roman" w:hAnsi="Times New Roman" w:cs="Times New Roman"/>
          <w:sz w:val="28"/>
          <w:szCs w:val="28"/>
        </w:rPr>
        <w:t xml:space="preserve">Мэр района                                                      </w:t>
      </w:r>
      <w:r w:rsidR="00CE5632">
        <w:rPr>
          <w:rFonts w:ascii="Times New Roman" w:hAnsi="Times New Roman" w:cs="Times New Roman"/>
          <w:sz w:val="28"/>
          <w:szCs w:val="28"/>
        </w:rPr>
        <w:t xml:space="preserve">                         </w:t>
      </w:r>
      <w:r w:rsidRPr="00132FD3">
        <w:rPr>
          <w:rFonts w:ascii="Times New Roman" w:hAnsi="Times New Roman" w:cs="Times New Roman"/>
          <w:sz w:val="28"/>
          <w:szCs w:val="28"/>
        </w:rPr>
        <w:t xml:space="preserve">       </w:t>
      </w:r>
      <w:r w:rsidR="00504B86">
        <w:rPr>
          <w:rFonts w:ascii="Times New Roman" w:hAnsi="Times New Roman" w:cs="Times New Roman"/>
          <w:sz w:val="28"/>
          <w:szCs w:val="28"/>
        </w:rPr>
        <w:t xml:space="preserve"> </w:t>
      </w:r>
      <w:r w:rsidR="00D8210B">
        <w:rPr>
          <w:rFonts w:ascii="Times New Roman" w:hAnsi="Times New Roman" w:cs="Times New Roman"/>
          <w:sz w:val="28"/>
          <w:szCs w:val="28"/>
        </w:rPr>
        <w:t xml:space="preserve">     </w:t>
      </w:r>
      <w:r w:rsidRPr="00132FD3">
        <w:rPr>
          <w:rFonts w:ascii="Times New Roman" w:hAnsi="Times New Roman" w:cs="Times New Roman"/>
          <w:sz w:val="28"/>
          <w:szCs w:val="28"/>
        </w:rPr>
        <w:t xml:space="preserve">  </w:t>
      </w:r>
      <w:r w:rsidR="00CE5632">
        <w:rPr>
          <w:rFonts w:ascii="Times New Roman" w:hAnsi="Times New Roman" w:cs="Times New Roman"/>
          <w:sz w:val="28"/>
          <w:szCs w:val="28"/>
        </w:rPr>
        <w:t>С.В. Марач</w:t>
      </w:r>
    </w:p>
    <w:sectPr w:rsidR="00132FD3" w:rsidRPr="00132FD3" w:rsidSect="00F054F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55" w:rsidRDefault="00E30C55" w:rsidP="00EC1295">
      <w:r>
        <w:separator/>
      </w:r>
    </w:p>
  </w:endnote>
  <w:endnote w:type="continuationSeparator" w:id="0">
    <w:p w:rsidR="00E30C55" w:rsidRDefault="00E30C55" w:rsidP="00EC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55" w:rsidRDefault="00E30C55" w:rsidP="00EC1295">
      <w:r>
        <w:separator/>
      </w:r>
    </w:p>
  </w:footnote>
  <w:footnote w:type="continuationSeparator" w:id="0">
    <w:p w:rsidR="00E30C55" w:rsidRDefault="00E30C55" w:rsidP="00EC1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5EA8"/>
    <w:rsid w:val="000668BF"/>
    <w:rsid w:val="000714FA"/>
    <w:rsid w:val="000D7247"/>
    <w:rsid w:val="00120980"/>
    <w:rsid w:val="001236F8"/>
    <w:rsid w:val="00124372"/>
    <w:rsid w:val="00132FD3"/>
    <w:rsid w:val="00133ABE"/>
    <w:rsid w:val="00143204"/>
    <w:rsid w:val="001B1330"/>
    <w:rsid w:val="001E771A"/>
    <w:rsid w:val="001F1C19"/>
    <w:rsid w:val="001F56EA"/>
    <w:rsid w:val="002100C4"/>
    <w:rsid w:val="00225D8C"/>
    <w:rsid w:val="0027031C"/>
    <w:rsid w:val="002C2C02"/>
    <w:rsid w:val="002E3EC8"/>
    <w:rsid w:val="003148E2"/>
    <w:rsid w:val="003264EA"/>
    <w:rsid w:val="00332C4F"/>
    <w:rsid w:val="00340936"/>
    <w:rsid w:val="0039266D"/>
    <w:rsid w:val="003C639A"/>
    <w:rsid w:val="003D7B53"/>
    <w:rsid w:val="0042511F"/>
    <w:rsid w:val="00452FCD"/>
    <w:rsid w:val="00453CFD"/>
    <w:rsid w:val="00456C8F"/>
    <w:rsid w:val="00477E2D"/>
    <w:rsid w:val="004C310B"/>
    <w:rsid w:val="004D6E10"/>
    <w:rsid w:val="00504B86"/>
    <w:rsid w:val="00531FE7"/>
    <w:rsid w:val="00572EA4"/>
    <w:rsid w:val="005C60AD"/>
    <w:rsid w:val="005E5BC1"/>
    <w:rsid w:val="006611A5"/>
    <w:rsid w:val="006633D1"/>
    <w:rsid w:val="0068062A"/>
    <w:rsid w:val="00685984"/>
    <w:rsid w:val="006A27CF"/>
    <w:rsid w:val="006C15F2"/>
    <w:rsid w:val="006F7911"/>
    <w:rsid w:val="00704CDA"/>
    <w:rsid w:val="00721831"/>
    <w:rsid w:val="0072359C"/>
    <w:rsid w:val="0076363A"/>
    <w:rsid w:val="00794DA3"/>
    <w:rsid w:val="007E1135"/>
    <w:rsid w:val="007E47E2"/>
    <w:rsid w:val="007F6D8C"/>
    <w:rsid w:val="008338C2"/>
    <w:rsid w:val="008361B5"/>
    <w:rsid w:val="00884B68"/>
    <w:rsid w:val="00897510"/>
    <w:rsid w:val="008B3ECA"/>
    <w:rsid w:val="008F6ABD"/>
    <w:rsid w:val="00954EC8"/>
    <w:rsid w:val="009565CC"/>
    <w:rsid w:val="00991668"/>
    <w:rsid w:val="00993AE2"/>
    <w:rsid w:val="009C38B5"/>
    <w:rsid w:val="00A8515F"/>
    <w:rsid w:val="00AB7BE6"/>
    <w:rsid w:val="00AD26DA"/>
    <w:rsid w:val="00B34FD2"/>
    <w:rsid w:val="00B57EA0"/>
    <w:rsid w:val="00B7799D"/>
    <w:rsid w:val="00BD2B2A"/>
    <w:rsid w:val="00BD76EA"/>
    <w:rsid w:val="00C11FC9"/>
    <w:rsid w:val="00C13F5F"/>
    <w:rsid w:val="00C61F7C"/>
    <w:rsid w:val="00C95D44"/>
    <w:rsid w:val="00CE2754"/>
    <w:rsid w:val="00CE5632"/>
    <w:rsid w:val="00CF5EA8"/>
    <w:rsid w:val="00D13A74"/>
    <w:rsid w:val="00D17A4D"/>
    <w:rsid w:val="00D21E0A"/>
    <w:rsid w:val="00D53BDD"/>
    <w:rsid w:val="00D60A4C"/>
    <w:rsid w:val="00D8210B"/>
    <w:rsid w:val="00D854F5"/>
    <w:rsid w:val="00DB153A"/>
    <w:rsid w:val="00DC39D0"/>
    <w:rsid w:val="00DF1BDD"/>
    <w:rsid w:val="00E02922"/>
    <w:rsid w:val="00E30C55"/>
    <w:rsid w:val="00E46479"/>
    <w:rsid w:val="00EC1295"/>
    <w:rsid w:val="00EC4377"/>
    <w:rsid w:val="00ED3440"/>
    <w:rsid w:val="00EE0DD5"/>
    <w:rsid w:val="00F054F4"/>
    <w:rsid w:val="00F062A1"/>
    <w:rsid w:val="00F47447"/>
    <w:rsid w:val="00F576F0"/>
    <w:rsid w:val="00F9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3212"/>
  <w15:docId w15:val="{81E8CEFC-5B40-453F-B408-F41F5CBC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E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5EA8"/>
    <w:pPr>
      <w:keepNext/>
      <w:spacing w:line="184" w:lineRule="auto"/>
      <w:jc w:val="center"/>
      <w:outlineLvl w:val="0"/>
    </w:pPr>
    <w:rPr>
      <w:sz w:val="28"/>
      <w:szCs w:val="28"/>
    </w:rPr>
  </w:style>
  <w:style w:type="paragraph" w:styleId="3">
    <w:name w:val="heading 3"/>
    <w:basedOn w:val="a"/>
    <w:next w:val="a"/>
    <w:link w:val="30"/>
    <w:qFormat/>
    <w:rsid w:val="00CF5EA8"/>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5EA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F5EA8"/>
    <w:rPr>
      <w:rFonts w:ascii="Arial Narrow" w:eastAsia="Times New Roman" w:hAnsi="Arial Narrow" w:cs="Times New Roman"/>
      <w:b/>
      <w:lang w:eastAsia="ru-RU"/>
    </w:rPr>
  </w:style>
  <w:style w:type="paragraph" w:customStyle="1" w:styleId="formattexttopleveltext">
    <w:name w:val="formattext topleveltext"/>
    <w:basedOn w:val="a"/>
    <w:rsid w:val="00CF5EA8"/>
    <w:pPr>
      <w:spacing w:before="100" w:beforeAutospacing="1" w:after="100" w:afterAutospacing="1"/>
    </w:pPr>
  </w:style>
  <w:style w:type="paragraph" w:styleId="a3">
    <w:name w:val="Balloon Text"/>
    <w:basedOn w:val="a"/>
    <w:link w:val="a4"/>
    <w:uiPriority w:val="99"/>
    <w:semiHidden/>
    <w:unhideWhenUsed/>
    <w:rsid w:val="00CF5EA8"/>
    <w:rPr>
      <w:rFonts w:ascii="Tahoma" w:hAnsi="Tahoma" w:cs="Tahoma"/>
      <w:sz w:val="16"/>
      <w:szCs w:val="16"/>
    </w:rPr>
  </w:style>
  <w:style w:type="character" w:customStyle="1" w:styleId="a4">
    <w:name w:val="Текст выноски Знак"/>
    <w:basedOn w:val="a0"/>
    <w:link w:val="a3"/>
    <w:uiPriority w:val="99"/>
    <w:semiHidden/>
    <w:rsid w:val="00CF5EA8"/>
    <w:rPr>
      <w:rFonts w:ascii="Tahoma" w:eastAsia="Times New Roman" w:hAnsi="Tahoma" w:cs="Tahoma"/>
      <w:sz w:val="16"/>
      <w:szCs w:val="16"/>
      <w:lang w:eastAsia="ru-RU"/>
    </w:rPr>
  </w:style>
  <w:style w:type="paragraph" w:styleId="a5">
    <w:name w:val="Body Text Indent"/>
    <w:basedOn w:val="a"/>
    <w:link w:val="a6"/>
    <w:rsid w:val="00E46479"/>
    <w:pPr>
      <w:ind w:left="426"/>
    </w:pPr>
    <w:rPr>
      <w:sz w:val="28"/>
      <w:szCs w:val="20"/>
      <w:lang w:eastAsia="en-US"/>
    </w:rPr>
  </w:style>
  <w:style w:type="character" w:customStyle="1" w:styleId="a6">
    <w:name w:val="Основной текст с отступом Знак"/>
    <w:basedOn w:val="a0"/>
    <w:link w:val="a5"/>
    <w:rsid w:val="00E46479"/>
    <w:rPr>
      <w:rFonts w:ascii="Times New Roman" w:eastAsia="Times New Roman" w:hAnsi="Times New Roman" w:cs="Times New Roman"/>
      <w:sz w:val="28"/>
      <w:szCs w:val="20"/>
    </w:rPr>
  </w:style>
  <w:style w:type="paragraph" w:styleId="a7">
    <w:name w:val="Body Text"/>
    <w:basedOn w:val="a"/>
    <w:link w:val="a8"/>
    <w:uiPriority w:val="99"/>
    <w:semiHidden/>
    <w:unhideWhenUsed/>
    <w:rsid w:val="00E46479"/>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semiHidden/>
    <w:rsid w:val="00E46479"/>
  </w:style>
  <w:style w:type="paragraph" w:styleId="a9">
    <w:name w:val="header"/>
    <w:basedOn w:val="a"/>
    <w:link w:val="aa"/>
    <w:uiPriority w:val="99"/>
    <w:unhideWhenUsed/>
    <w:rsid w:val="00EC1295"/>
    <w:pPr>
      <w:tabs>
        <w:tab w:val="center" w:pos="4677"/>
        <w:tab w:val="right" w:pos="9355"/>
      </w:tabs>
    </w:pPr>
  </w:style>
  <w:style w:type="character" w:customStyle="1" w:styleId="aa">
    <w:name w:val="Верхний колонтитул Знак"/>
    <w:basedOn w:val="a0"/>
    <w:link w:val="a9"/>
    <w:uiPriority w:val="99"/>
    <w:rsid w:val="00EC129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C1295"/>
    <w:pPr>
      <w:tabs>
        <w:tab w:val="center" w:pos="4677"/>
        <w:tab w:val="right" w:pos="9355"/>
      </w:tabs>
    </w:pPr>
  </w:style>
  <w:style w:type="character" w:customStyle="1" w:styleId="ac">
    <w:name w:val="Нижний колонтитул Знак"/>
    <w:basedOn w:val="a0"/>
    <w:link w:val="ab"/>
    <w:uiPriority w:val="99"/>
    <w:rsid w:val="00EC1295"/>
    <w:rPr>
      <w:rFonts w:ascii="Times New Roman" w:eastAsia="Times New Roman" w:hAnsi="Times New Roman" w:cs="Times New Roman"/>
      <w:sz w:val="24"/>
      <w:szCs w:val="24"/>
      <w:lang w:eastAsia="ru-RU"/>
    </w:rPr>
  </w:style>
  <w:style w:type="paragraph" w:styleId="ad">
    <w:name w:val="Normal (Web)"/>
    <w:basedOn w:val="a"/>
    <w:uiPriority w:val="99"/>
    <w:unhideWhenUsed/>
    <w:rsid w:val="00124372"/>
    <w:pPr>
      <w:spacing w:before="100" w:beforeAutospacing="1" w:after="100" w:afterAutospacing="1"/>
    </w:pPr>
  </w:style>
  <w:style w:type="character" w:styleId="ae">
    <w:name w:val="Hyperlink"/>
    <w:rsid w:val="00133A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RePack by Diakov</cp:lastModifiedBy>
  <cp:revision>39</cp:revision>
  <cp:lastPrinted>2019-06-11T07:38:00Z</cp:lastPrinted>
  <dcterms:created xsi:type="dcterms:W3CDTF">2019-06-05T06:30:00Z</dcterms:created>
  <dcterms:modified xsi:type="dcterms:W3CDTF">2019-06-24T09:56:00Z</dcterms:modified>
</cp:coreProperties>
</file>