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953" w:rsidRDefault="00485953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193040</wp:posOffset>
            </wp:positionV>
            <wp:extent cx="688975" cy="875665"/>
            <wp:effectExtent l="19050" t="0" r="0" b="0"/>
            <wp:wrapTopAndBottom/>
            <wp:docPr id="7" name="Рисунок 2" descr="Киренский р-н (герб)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иренский р-н (герб)4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975" cy="875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 xml:space="preserve">Р О С </w:t>
      </w:r>
      <w:proofErr w:type="spellStart"/>
      <w:proofErr w:type="gramStart"/>
      <w:r w:rsidRPr="009F6448">
        <w:rPr>
          <w:b/>
          <w:sz w:val="28"/>
          <w:szCs w:val="28"/>
        </w:rPr>
        <w:t>С</w:t>
      </w:r>
      <w:proofErr w:type="spellEnd"/>
      <w:proofErr w:type="gramEnd"/>
      <w:r w:rsidRPr="009F6448">
        <w:rPr>
          <w:b/>
          <w:sz w:val="28"/>
          <w:szCs w:val="28"/>
        </w:rPr>
        <w:t xml:space="preserve"> И Й С К А Я   Ф Е Д Е Р А Ц И Я</w:t>
      </w: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 xml:space="preserve">И </w:t>
      </w:r>
      <w:proofErr w:type="gramStart"/>
      <w:r w:rsidRPr="009F6448">
        <w:rPr>
          <w:b/>
          <w:sz w:val="28"/>
          <w:szCs w:val="28"/>
        </w:rPr>
        <w:t>Р</w:t>
      </w:r>
      <w:proofErr w:type="gramEnd"/>
      <w:r w:rsidRPr="009F6448">
        <w:rPr>
          <w:b/>
          <w:sz w:val="28"/>
          <w:szCs w:val="28"/>
        </w:rPr>
        <w:t xml:space="preserve"> К У Т С К А Я   О Б Л А С Т Ь</w:t>
      </w: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 xml:space="preserve">К И </w:t>
      </w:r>
      <w:proofErr w:type="gramStart"/>
      <w:r w:rsidRPr="009F6448">
        <w:rPr>
          <w:b/>
          <w:sz w:val="28"/>
          <w:szCs w:val="28"/>
        </w:rPr>
        <w:t>Р</w:t>
      </w:r>
      <w:proofErr w:type="gramEnd"/>
      <w:r w:rsidRPr="009F6448">
        <w:rPr>
          <w:b/>
          <w:sz w:val="28"/>
          <w:szCs w:val="28"/>
        </w:rPr>
        <w:t xml:space="preserve"> Е Н С К И Й   М У Н И Ц И П А Л Ь Н Ы Й   </w:t>
      </w:r>
      <w:r w:rsidR="000700BF">
        <w:rPr>
          <w:b/>
          <w:sz w:val="28"/>
          <w:szCs w:val="28"/>
        </w:rPr>
        <w:t>О К Р У Г</w:t>
      </w: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</w:p>
    <w:p w:rsidR="00517629" w:rsidRPr="009F6448" w:rsidRDefault="0070029A" w:rsidP="00517629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 xml:space="preserve">А Д М И Н И С Т </w:t>
      </w:r>
      <w:proofErr w:type="gramStart"/>
      <w:r w:rsidRPr="009F6448">
        <w:rPr>
          <w:b/>
          <w:sz w:val="28"/>
          <w:szCs w:val="28"/>
        </w:rPr>
        <w:t>Р</w:t>
      </w:r>
      <w:proofErr w:type="gramEnd"/>
      <w:r w:rsidRPr="009F6448">
        <w:rPr>
          <w:b/>
          <w:sz w:val="28"/>
          <w:szCs w:val="28"/>
        </w:rPr>
        <w:t xml:space="preserve"> А Ц И Я </w:t>
      </w:r>
    </w:p>
    <w:p w:rsidR="002C2448" w:rsidRPr="009F6448" w:rsidRDefault="00000EC7" w:rsidP="005176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  <w:proofErr w:type="gramStart"/>
      <w:r w:rsidRPr="009F6448">
        <w:rPr>
          <w:b/>
          <w:sz w:val="28"/>
          <w:szCs w:val="28"/>
        </w:rPr>
        <w:t>П</w:t>
      </w:r>
      <w:proofErr w:type="gramEnd"/>
      <w:r w:rsidRPr="009F6448">
        <w:rPr>
          <w:b/>
          <w:sz w:val="28"/>
          <w:szCs w:val="28"/>
        </w:rPr>
        <w:t xml:space="preserve"> О С Т А Н О В Л Е Н И Е</w:t>
      </w:r>
    </w:p>
    <w:p w:rsidR="00517629" w:rsidRDefault="00517629" w:rsidP="00517629">
      <w:pPr>
        <w:jc w:val="center"/>
        <w:rPr>
          <w:rFonts w:ascii="Courier New" w:hAnsi="Courier New" w:cs="Courier New"/>
          <w:b/>
          <w:sz w:val="28"/>
          <w:szCs w:val="28"/>
        </w:rPr>
      </w:pPr>
    </w:p>
    <w:p w:rsidR="009F6448" w:rsidRDefault="009F6448" w:rsidP="00517629">
      <w:pPr>
        <w:jc w:val="center"/>
        <w:rPr>
          <w:b/>
        </w:rPr>
      </w:pPr>
    </w:p>
    <w:p w:rsidR="00EA3BD6" w:rsidRPr="005A683D" w:rsidRDefault="00EA3BD6" w:rsidP="00517629">
      <w:pPr>
        <w:jc w:val="center"/>
        <w:rPr>
          <w:b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5"/>
        <w:gridCol w:w="3190"/>
        <w:gridCol w:w="3191"/>
      </w:tblGrid>
      <w:tr w:rsidR="00485953" w:rsidRPr="00643017" w:rsidTr="005A683D">
        <w:tc>
          <w:tcPr>
            <w:tcW w:w="3365" w:type="dxa"/>
          </w:tcPr>
          <w:p w:rsidR="00485953" w:rsidRPr="00643017" w:rsidRDefault="00485953" w:rsidP="000700BF">
            <w:pPr>
              <w:jc w:val="center"/>
              <w:rPr>
                <w:sz w:val="24"/>
                <w:szCs w:val="24"/>
              </w:rPr>
            </w:pPr>
            <w:r w:rsidRPr="00643017">
              <w:rPr>
                <w:sz w:val="24"/>
                <w:szCs w:val="24"/>
              </w:rPr>
              <w:t xml:space="preserve">от </w:t>
            </w:r>
            <w:r w:rsidR="000905EB" w:rsidRPr="00643017">
              <w:rPr>
                <w:sz w:val="24"/>
                <w:szCs w:val="24"/>
              </w:rPr>
              <w:t xml:space="preserve">  </w:t>
            </w:r>
            <w:r w:rsidR="000700BF">
              <w:rPr>
                <w:sz w:val="24"/>
                <w:szCs w:val="24"/>
              </w:rPr>
              <w:t>30 декабря</w:t>
            </w:r>
            <w:r w:rsidR="009C01F1" w:rsidRPr="00643017">
              <w:rPr>
                <w:sz w:val="24"/>
                <w:szCs w:val="24"/>
              </w:rPr>
              <w:t xml:space="preserve"> 202</w:t>
            </w:r>
            <w:r w:rsidR="00AA60BE">
              <w:rPr>
                <w:sz w:val="24"/>
                <w:szCs w:val="24"/>
              </w:rPr>
              <w:t>5</w:t>
            </w:r>
            <w:r w:rsidR="00D97770" w:rsidRPr="00643017">
              <w:rPr>
                <w:sz w:val="24"/>
                <w:szCs w:val="24"/>
              </w:rPr>
              <w:t>г.</w:t>
            </w:r>
          </w:p>
        </w:tc>
        <w:tc>
          <w:tcPr>
            <w:tcW w:w="3190" w:type="dxa"/>
          </w:tcPr>
          <w:p w:rsidR="00485953" w:rsidRPr="00643017" w:rsidRDefault="00485953" w:rsidP="00190F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485953" w:rsidRPr="00643017" w:rsidRDefault="00485953" w:rsidP="000700BF">
            <w:pPr>
              <w:jc w:val="center"/>
              <w:rPr>
                <w:sz w:val="24"/>
                <w:szCs w:val="24"/>
              </w:rPr>
            </w:pPr>
            <w:r w:rsidRPr="00643017">
              <w:rPr>
                <w:sz w:val="24"/>
                <w:szCs w:val="24"/>
              </w:rPr>
              <w:t xml:space="preserve">№ </w:t>
            </w:r>
            <w:r w:rsidR="00AE7CC2" w:rsidRPr="00643017">
              <w:rPr>
                <w:sz w:val="24"/>
                <w:szCs w:val="24"/>
              </w:rPr>
              <w:t xml:space="preserve"> </w:t>
            </w:r>
            <w:r w:rsidR="000700BF">
              <w:rPr>
                <w:sz w:val="24"/>
                <w:szCs w:val="24"/>
              </w:rPr>
              <w:t>827</w:t>
            </w:r>
          </w:p>
        </w:tc>
      </w:tr>
      <w:tr w:rsidR="00485953" w:rsidRPr="005A683D" w:rsidTr="005A683D">
        <w:tc>
          <w:tcPr>
            <w:tcW w:w="3365" w:type="dxa"/>
          </w:tcPr>
          <w:p w:rsidR="00485953" w:rsidRPr="009A63E7" w:rsidRDefault="00485953" w:rsidP="00190F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485953" w:rsidRPr="009A63E7" w:rsidRDefault="00485953" w:rsidP="00190F82">
            <w:pPr>
              <w:jc w:val="center"/>
              <w:rPr>
                <w:sz w:val="24"/>
                <w:szCs w:val="24"/>
              </w:rPr>
            </w:pPr>
            <w:r w:rsidRPr="009A63E7">
              <w:rPr>
                <w:sz w:val="24"/>
                <w:szCs w:val="24"/>
              </w:rPr>
              <w:t>г.</w:t>
            </w:r>
            <w:r w:rsidR="00000EC7" w:rsidRPr="009A63E7">
              <w:rPr>
                <w:sz w:val="24"/>
                <w:szCs w:val="24"/>
              </w:rPr>
              <w:t xml:space="preserve"> </w:t>
            </w:r>
            <w:r w:rsidRPr="009A63E7">
              <w:rPr>
                <w:sz w:val="24"/>
                <w:szCs w:val="24"/>
              </w:rPr>
              <w:t>Киренск</w:t>
            </w:r>
          </w:p>
        </w:tc>
        <w:tc>
          <w:tcPr>
            <w:tcW w:w="3191" w:type="dxa"/>
          </w:tcPr>
          <w:p w:rsidR="00485953" w:rsidRPr="009A63E7" w:rsidRDefault="00485953" w:rsidP="00190F82">
            <w:pPr>
              <w:jc w:val="center"/>
              <w:rPr>
                <w:sz w:val="24"/>
                <w:szCs w:val="24"/>
              </w:rPr>
            </w:pPr>
          </w:p>
        </w:tc>
      </w:tr>
    </w:tbl>
    <w:p w:rsidR="00517629" w:rsidRPr="005A683D" w:rsidRDefault="00517629"/>
    <w:tbl>
      <w:tblPr>
        <w:tblStyle w:val="a3"/>
        <w:tblW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</w:tblGrid>
      <w:tr w:rsidR="002C2448" w:rsidRPr="005A683D" w:rsidTr="002C2448">
        <w:trPr>
          <w:trHeight w:val="639"/>
        </w:trPr>
        <w:tc>
          <w:tcPr>
            <w:tcW w:w="4786" w:type="dxa"/>
          </w:tcPr>
          <w:p w:rsidR="00E05661" w:rsidRDefault="00E05661" w:rsidP="007422E9">
            <w:pPr>
              <w:tabs>
                <w:tab w:val="left" w:pos="567"/>
              </w:tabs>
              <w:rPr>
                <w:bCs/>
                <w:iCs/>
                <w:sz w:val="24"/>
                <w:szCs w:val="24"/>
              </w:rPr>
            </w:pPr>
          </w:p>
          <w:p w:rsidR="00EA3BD6" w:rsidRPr="004C7586" w:rsidRDefault="00EA3BD6" w:rsidP="007422E9">
            <w:pPr>
              <w:tabs>
                <w:tab w:val="left" w:pos="567"/>
              </w:tabs>
              <w:rPr>
                <w:bCs/>
                <w:iCs/>
                <w:sz w:val="24"/>
                <w:szCs w:val="24"/>
              </w:rPr>
            </w:pPr>
          </w:p>
          <w:p w:rsidR="002C2448" w:rsidRPr="004C7586" w:rsidRDefault="00754464" w:rsidP="00D76945">
            <w:pPr>
              <w:tabs>
                <w:tab w:val="left" w:pos="567"/>
              </w:tabs>
              <w:rPr>
                <w:bCs/>
                <w:iCs/>
                <w:sz w:val="24"/>
                <w:szCs w:val="24"/>
              </w:rPr>
            </w:pPr>
            <w:r w:rsidRPr="004C7586">
              <w:rPr>
                <w:bCs/>
                <w:iCs/>
                <w:sz w:val="24"/>
                <w:szCs w:val="24"/>
              </w:rPr>
              <w:t xml:space="preserve">О внесении изменений в </w:t>
            </w:r>
            <w:r w:rsidR="00FD26FF" w:rsidRPr="004C7586">
              <w:rPr>
                <w:bCs/>
                <w:iCs/>
                <w:sz w:val="24"/>
                <w:szCs w:val="24"/>
              </w:rPr>
              <w:t>муниципальную программу</w:t>
            </w:r>
            <w:r w:rsidRPr="004C7586">
              <w:rPr>
                <w:bCs/>
                <w:iCs/>
                <w:sz w:val="24"/>
                <w:szCs w:val="24"/>
              </w:rPr>
              <w:t xml:space="preserve"> «</w:t>
            </w:r>
            <w:r w:rsidR="00D76945">
              <w:rPr>
                <w:bCs/>
                <w:iCs/>
                <w:sz w:val="24"/>
                <w:szCs w:val="24"/>
              </w:rPr>
              <w:t>Развитие образования на 2024-2034</w:t>
            </w:r>
            <w:r w:rsidR="00EA0F91" w:rsidRPr="004C7586">
              <w:rPr>
                <w:bCs/>
                <w:iCs/>
                <w:sz w:val="24"/>
                <w:szCs w:val="24"/>
              </w:rPr>
              <w:t xml:space="preserve"> </w:t>
            </w:r>
            <w:r w:rsidR="00D305AC" w:rsidRPr="004C7586">
              <w:rPr>
                <w:bCs/>
                <w:iCs/>
                <w:sz w:val="24"/>
                <w:szCs w:val="24"/>
              </w:rPr>
              <w:t>г.г.»</w:t>
            </w:r>
            <w:r w:rsidR="00987A3D" w:rsidRPr="004C7586">
              <w:rPr>
                <w:sz w:val="24"/>
                <w:szCs w:val="24"/>
              </w:rPr>
              <w:t xml:space="preserve"> </w:t>
            </w:r>
          </w:p>
        </w:tc>
      </w:tr>
    </w:tbl>
    <w:p w:rsidR="00E05661" w:rsidRDefault="00E05661" w:rsidP="007422E9">
      <w:pPr>
        <w:tabs>
          <w:tab w:val="left" w:pos="567"/>
        </w:tabs>
        <w:jc w:val="both"/>
      </w:pPr>
    </w:p>
    <w:p w:rsidR="001068E1" w:rsidRDefault="001068E1" w:rsidP="007422E9">
      <w:pPr>
        <w:tabs>
          <w:tab w:val="left" w:pos="567"/>
        </w:tabs>
        <w:jc w:val="both"/>
      </w:pPr>
    </w:p>
    <w:p w:rsidR="004F3333" w:rsidRDefault="007422E9" w:rsidP="007422E9">
      <w:pPr>
        <w:tabs>
          <w:tab w:val="left" w:pos="567"/>
        </w:tabs>
        <w:jc w:val="both"/>
        <w:rPr>
          <w:color w:val="222222"/>
          <w:shd w:val="clear" w:color="auto" w:fill="FFFFFF"/>
        </w:rPr>
      </w:pPr>
      <w:r>
        <w:tab/>
      </w:r>
      <w:proofErr w:type="gramStart"/>
      <w:r w:rsidR="00D65761" w:rsidRPr="004F3333">
        <w:rPr>
          <w:color w:val="222222"/>
          <w:shd w:val="clear" w:color="auto" w:fill="FFFFFF"/>
        </w:rPr>
        <w:t>В целях корректировки объемов финансир</w:t>
      </w:r>
      <w:r w:rsidR="00C147AD">
        <w:rPr>
          <w:color w:val="222222"/>
          <w:shd w:val="clear" w:color="auto" w:fill="FFFFFF"/>
        </w:rPr>
        <w:t>ования на текущий финансовый год</w:t>
      </w:r>
      <w:r w:rsidR="00135397">
        <w:rPr>
          <w:color w:val="222222"/>
          <w:shd w:val="clear" w:color="auto" w:fill="FFFFFF"/>
        </w:rPr>
        <w:t xml:space="preserve">, </w:t>
      </w:r>
      <w:r w:rsidR="004F3333" w:rsidRPr="004F3333">
        <w:rPr>
          <w:color w:val="222222"/>
          <w:shd w:val="clear" w:color="auto" w:fill="FFFFFF"/>
        </w:rPr>
        <w:t xml:space="preserve"> </w:t>
      </w:r>
      <w:r w:rsidR="005B52A7">
        <w:rPr>
          <w:color w:val="222222"/>
          <w:shd w:val="clear" w:color="auto" w:fill="FFFFFF"/>
        </w:rPr>
        <w:t xml:space="preserve">в соответствии с </w:t>
      </w:r>
      <w:r w:rsidR="004F3333" w:rsidRPr="004F3333">
        <w:rPr>
          <w:color w:val="222222"/>
          <w:shd w:val="clear" w:color="auto" w:fill="FFFFFF"/>
        </w:rPr>
        <w:t>постановлением администрации Киренского муниципального района от 19.04.2016 г. № 189 «Об отверждении Положения о порядке принятия решений о разработке, реализации и оценке эффективности муниципальных программ Киренского района</w:t>
      </w:r>
      <w:r w:rsidR="00AA146D">
        <w:rPr>
          <w:color w:val="222222"/>
          <w:shd w:val="clear" w:color="auto" w:fill="FFFFFF"/>
        </w:rPr>
        <w:t>»</w:t>
      </w:r>
      <w:r w:rsidR="004F3333" w:rsidRPr="004F3333">
        <w:rPr>
          <w:color w:val="222222"/>
          <w:shd w:val="clear" w:color="auto" w:fill="FFFFFF"/>
        </w:rPr>
        <w:t xml:space="preserve">, </w:t>
      </w:r>
      <w:r w:rsidR="00A10649" w:rsidRPr="00AA146D">
        <w:rPr>
          <w:color w:val="222222"/>
          <w:shd w:val="clear" w:color="auto" w:fill="FFFFFF"/>
        </w:rPr>
        <w:t>распоряжением администрации Кирен</w:t>
      </w:r>
      <w:r w:rsidR="00196EF7">
        <w:rPr>
          <w:color w:val="222222"/>
          <w:shd w:val="clear" w:color="auto" w:fill="FFFFFF"/>
        </w:rPr>
        <w:t>ского муниципального района от 07.10.2021</w:t>
      </w:r>
      <w:r w:rsidR="00A10649" w:rsidRPr="00AA146D">
        <w:rPr>
          <w:color w:val="222222"/>
          <w:shd w:val="clear" w:color="auto" w:fill="FFFFFF"/>
        </w:rPr>
        <w:t xml:space="preserve"> г. № </w:t>
      </w:r>
      <w:r w:rsidR="00196EF7">
        <w:rPr>
          <w:color w:val="222222"/>
          <w:shd w:val="clear" w:color="auto" w:fill="FFFFFF"/>
        </w:rPr>
        <w:t>14</w:t>
      </w:r>
      <w:r w:rsidR="00A10649" w:rsidRPr="00AA146D">
        <w:rPr>
          <w:color w:val="222222"/>
          <w:shd w:val="clear" w:color="auto" w:fill="FFFFFF"/>
        </w:rPr>
        <w:t>5 «Об утверждении перечня муниципальных программ Киренского района»</w:t>
      </w:r>
      <w:r w:rsidR="00A10649">
        <w:t xml:space="preserve">, </w:t>
      </w:r>
      <w:r w:rsidR="005B52A7">
        <w:rPr>
          <w:color w:val="222222"/>
          <w:shd w:val="clear" w:color="auto" w:fill="FFFFFF"/>
        </w:rPr>
        <w:t xml:space="preserve">ст. 15,36 </w:t>
      </w:r>
      <w:r w:rsidR="005B52A7" w:rsidRPr="005B52A7">
        <w:rPr>
          <w:color w:val="222222"/>
          <w:shd w:val="clear" w:color="auto" w:fill="FFFFFF"/>
        </w:rPr>
        <w:t>Устава Киренского муниципального округа</w:t>
      </w:r>
      <w:proofErr w:type="gramEnd"/>
      <w:r w:rsidR="004F3333" w:rsidRPr="004F3333">
        <w:rPr>
          <w:color w:val="222222"/>
          <w:shd w:val="clear" w:color="auto" w:fill="FFFFFF"/>
        </w:rPr>
        <w:t>, администрация Киренск</w:t>
      </w:r>
      <w:r w:rsidR="00A768AB">
        <w:rPr>
          <w:color w:val="222222"/>
          <w:shd w:val="clear" w:color="auto" w:fill="FFFFFF"/>
        </w:rPr>
        <w:t>ого муниципального округа</w:t>
      </w:r>
    </w:p>
    <w:p w:rsidR="00A10649" w:rsidRPr="005A683D" w:rsidRDefault="00A10649" w:rsidP="007422E9">
      <w:pPr>
        <w:tabs>
          <w:tab w:val="left" w:pos="567"/>
        </w:tabs>
        <w:jc w:val="both"/>
      </w:pPr>
    </w:p>
    <w:p w:rsidR="009D62E2" w:rsidRPr="005A683D" w:rsidRDefault="004301F4" w:rsidP="007422E9">
      <w:pPr>
        <w:tabs>
          <w:tab w:val="left" w:pos="567"/>
        </w:tabs>
        <w:jc w:val="center"/>
        <w:outlineLvl w:val="0"/>
        <w:rPr>
          <w:b/>
        </w:rPr>
      </w:pPr>
      <w:r>
        <w:rPr>
          <w:b/>
        </w:rPr>
        <w:t>ПОСТАНОВЛЯЕТ</w:t>
      </w:r>
      <w:r w:rsidR="009D62E2" w:rsidRPr="005A683D">
        <w:rPr>
          <w:b/>
        </w:rPr>
        <w:t>:</w:t>
      </w:r>
    </w:p>
    <w:p w:rsidR="009D62E2" w:rsidRPr="005A683D" w:rsidRDefault="009D62E2" w:rsidP="007422E9">
      <w:pPr>
        <w:tabs>
          <w:tab w:val="left" w:pos="567"/>
        </w:tabs>
        <w:jc w:val="both"/>
      </w:pPr>
    </w:p>
    <w:p w:rsidR="00D65761" w:rsidRDefault="00D65761" w:rsidP="00D65761">
      <w:pPr>
        <w:tabs>
          <w:tab w:val="left" w:pos="567"/>
        </w:tabs>
        <w:jc w:val="both"/>
      </w:pPr>
      <w:r>
        <w:t>1.Внести в муниципальную программу «</w:t>
      </w:r>
      <w:r w:rsidR="00D76945">
        <w:rPr>
          <w:bCs/>
          <w:iCs/>
        </w:rPr>
        <w:t>Развитие образования на 2024-2034</w:t>
      </w:r>
      <w:r>
        <w:rPr>
          <w:bCs/>
          <w:iCs/>
        </w:rPr>
        <w:t>гг</w:t>
      </w:r>
      <w:r w:rsidRPr="00F54704">
        <w:rPr>
          <w:bCs/>
          <w:iCs/>
        </w:rPr>
        <w:t>.»</w:t>
      </w:r>
      <w:r w:rsidRPr="009C758D">
        <w:t>, утверждённ</w:t>
      </w:r>
      <w:r>
        <w:t>ую</w:t>
      </w:r>
      <w:r w:rsidRPr="009C758D">
        <w:t xml:space="preserve"> постановлением администрации Киренского муниципального района от </w:t>
      </w:r>
      <w:r w:rsidR="00D76945">
        <w:t>12</w:t>
      </w:r>
      <w:r>
        <w:t>.</w:t>
      </w:r>
      <w:r w:rsidR="00D76945">
        <w:t>10</w:t>
      </w:r>
      <w:r>
        <w:t>.20</w:t>
      </w:r>
      <w:r w:rsidR="00D76945">
        <w:t>23</w:t>
      </w:r>
      <w:r w:rsidRPr="009C758D">
        <w:t xml:space="preserve"> г. № </w:t>
      </w:r>
      <w:r w:rsidR="00D76945">
        <w:t>607</w:t>
      </w:r>
      <w:r>
        <w:t xml:space="preserve"> следующие изменения: </w:t>
      </w:r>
    </w:p>
    <w:p w:rsidR="00D65761" w:rsidRDefault="00D65761" w:rsidP="00D65761">
      <w:pPr>
        <w:tabs>
          <w:tab w:val="left" w:pos="567"/>
        </w:tabs>
        <w:jc w:val="both"/>
      </w:pPr>
      <w:r>
        <w:t>1)  Раздел «Ресурсное обеспечение» паспорта муниципальной программы и раздел №4 «Ресурсное обеспечение муниципальной программы» изложить в следующей редакции:</w:t>
      </w:r>
    </w:p>
    <w:p w:rsidR="001068E1" w:rsidRDefault="001068E1" w:rsidP="00D65761">
      <w:pPr>
        <w:tabs>
          <w:tab w:val="left" w:pos="567"/>
        </w:tabs>
        <w:jc w:val="both"/>
      </w:pPr>
    </w:p>
    <w:p w:rsidR="001068E1" w:rsidRDefault="001068E1" w:rsidP="00D65761">
      <w:pPr>
        <w:tabs>
          <w:tab w:val="left" w:pos="567"/>
        </w:tabs>
        <w:jc w:val="both"/>
      </w:pPr>
    </w:p>
    <w:p w:rsidR="001068E1" w:rsidRDefault="001068E1" w:rsidP="00D65761">
      <w:pPr>
        <w:tabs>
          <w:tab w:val="left" w:pos="567"/>
        </w:tabs>
        <w:jc w:val="both"/>
      </w:pPr>
    </w:p>
    <w:p w:rsidR="001068E1" w:rsidRDefault="001068E1" w:rsidP="00D65761">
      <w:pPr>
        <w:tabs>
          <w:tab w:val="left" w:pos="567"/>
        </w:tabs>
        <w:jc w:val="both"/>
      </w:pPr>
    </w:p>
    <w:p w:rsidR="001068E1" w:rsidRDefault="001068E1" w:rsidP="00D65761">
      <w:pPr>
        <w:tabs>
          <w:tab w:val="left" w:pos="567"/>
        </w:tabs>
        <w:jc w:val="both"/>
      </w:pPr>
    </w:p>
    <w:tbl>
      <w:tblPr>
        <w:tblStyle w:val="a3"/>
        <w:tblpPr w:leftFromText="180" w:rightFromText="180" w:vertAnchor="text" w:horzAnchor="margin" w:tblpXSpec="center" w:tblpY="246"/>
        <w:tblOverlap w:val="never"/>
        <w:tblW w:w="9368" w:type="dxa"/>
        <w:tblLayout w:type="fixed"/>
        <w:tblLook w:val="04A0"/>
      </w:tblPr>
      <w:tblGrid>
        <w:gridCol w:w="956"/>
        <w:gridCol w:w="552"/>
        <w:gridCol w:w="701"/>
        <w:gridCol w:w="700"/>
        <w:gridCol w:w="701"/>
        <w:gridCol w:w="701"/>
        <w:gridCol w:w="701"/>
        <w:gridCol w:w="766"/>
        <w:gridCol w:w="775"/>
        <w:gridCol w:w="701"/>
        <w:gridCol w:w="700"/>
        <w:gridCol w:w="701"/>
        <w:gridCol w:w="701"/>
        <w:gridCol w:w="12"/>
      </w:tblGrid>
      <w:tr w:rsidR="00D76945" w:rsidRPr="00C3615A" w:rsidTr="00220FDA">
        <w:trPr>
          <w:cantSplit/>
          <w:trHeight w:val="1136"/>
        </w:trPr>
        <w:tc>
          <w:tcPr>
            <w:tcW w:w="956" w:type="dxa"/>
            <w:shd w:val="clear" w:color="auto" w:fill="auto"/>
          </w:tcPr>
          <w:p w:rsidR="00D76945" w:rsidRPr="00C3615A" w:rsidRDefault="00D76945" w:rsidP="00D76945">
            <w:pPr>
              <w:pStyle w:val="ConsPlusCell"/>
              <w:tabs>
                <w:tab w:val="left" w:pos="567"/>
                <w:tab w:val="left" w:pos="1560"/>
              </w:tabs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52" w:type="dxa"/>
            <w:shd w:val="clear" w:color="auto" w:fill="auto"/>
            <w:textDirection w:val="btLr"/>
          </w:tcPr>
          <w:p w:rsidR="00D76945" w:rsidRPr="00C3615A" w:rsidRDefault="00D76945" w:rsidP="00D7694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20"/>
                <w:szCs w:val="20"/>
              </w:rPr>
            </w:pPr>
            <w:r w:rsidRPr="00C3615A">
              <w:rPr>
                <w:rFonts w:eastAsia="Calibri"/>
                <w:sz w:val="20"/>
                <w:szCs w:val="20"/>
              </w:rPr>
              <w:t>2024</w:t>
            </w:r>
          </w:p>
        </w:tc>
        <w:tc>
          <w:tcPr>
            <w:tcW w:w="701" w:type="dxa"/>
            <w:shd w:val="clear" w:color="auto" w:fill="auto"/>
            <w:textDirection w:val="btLr"/>
          </w:tcPr>
          <w:p w:rsidR="00D76945" w:rsidRPr="00C3615A" w:rsidRDefault="00D76945" w:rsidP="00D7694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20"/>
                <w:szCs w:val="20"/>
              </w:rPr>
            </w:pPr>
            <w:r w:rsidRPr="00C3615A">
              <w:rPr>
                <w:rFonts w:eastAsia="Calibri"/>
                <w:sz w:val="20"/>
                <w:szCs w:val="20"/>
              </w:rPr>
              <w:t>2025</w:t>
            </w:r>
          </w:p>
        </w:tc>
        <w:tc>
          <w:tcPr>
            <w:tcW w:w="700" w:type="dxa"/>
            <w:shd w:val="clear" w:color="auto" w:fill="auto"/>
            <w:textDirection w:val="btLr"/>
          </w:tcPr>
          <w:p w:rsidR="00D76945" w:rsidRPr="00C3615A" w:rsidRDefault="00D76945" w:rsidP="00D7694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20"/>
                <w:szCs w:val="20"/>
              </w:rPr>
            </w:pPr>
            <w:r w:rsidRPr="00C3615A">
              <w:rPr>
                <w:rFonts w:eastAsia="Calibri"/>
                <w:sz w:val="20"/>
                <w:szCs w:val="20"/>
              </w:rPr>
              <w:t>2026</w:t>
            </w:r>
          </w:p>
        </w:tc>
        <w:tc>
          <w:tcPr>
            <w:tcW w:w="701" w:type="dxa"/>
            <w:shd w:val="clear" w:color="auto" w:fill="auto"/>
            <w:textDirection w:val="btLr"/>
          </w:tcPr>
          <w:p w:rsidR="00D76945" w:rsidRPr="00C3615A" w:rsidRDefault="00D76945" w:rsidP="00D7694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20"/>
                <w:szCs w:val="20"/>
              </w:rPr>
            </w:pPr>
            <w:r w:rsidRPr="00C3615A">
              <w:rPr>
                <w:rFonts w:eastAsia="Calibri"/>
                <w:sz w:val="20"/>
                <w:szCs w:val="20"/>
              </w:rPr>
              <w:t>2027</w:t>
            </w:r>
          </w:p>
        </w:tc>
        <w:tc>
          <w:tcPr>
            <w:tcW w:w="701" w:type="dxa"/>
            <w:textDirection w:val="btLr"/>
          </w:tcPr>
          <w:p w:rsidR="00D76945" w:rsidRPr="00C3615A" w:rsidRDefault="00D76945" w:rsidP="00D7694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20"/>
                <w:szCs w:val="20"/>
              </w:rPr>
            </w:pPr>
            <w:r w:rsidRPr="00C3615A">
              <w:rPr>
                <w:rFonts w:eastAsia="Calibri"/>
                <w:sz w:val="20"/>
                <w:szCs w:val="20"/>
              </w:rPr>
              <w:t>2028</w:t>
            </w:r>
          </w:p>
        </w:tc>
        <w:tc>
          <w:tcPr>
            <w:tcW w:w="701" w:type="dxa"/>
            <w:textDirection w:val="btLr"/>
          </w:tcPr>
          <w:p w:rsidR="00D76945" w:rsidRPr="00C3615A" w:rsidRDefault="00D76945" w:rsidP="00D7694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20"/>
                <w:szCs w:val="20"/>
              </w:rPr>
            </w:pPr>
            <w:r w:rsidRPr="00C3615A">
              <w:rPr>
                <w:rFonts w:eastAsia="Calibri"/>
                <w:sz w:val="20"/>
                <w:szCs w:val="20"/>
              </w:rPr>
              <w:t>2029</w:t>
            </w:r>
          </w:p>
        </w:tc>
        <w:tc>
          <w:tcPr>
            <w:tcW w:w="766" w:type="dxa"/>
            <w:tcBorders>
              <w:right w:val="single" w:sz="4" w:space="0" w:color="auto"/>
            </w:tcBorders>
            <w:textDirection w:val="btLr"/>
          </w:tcPr>
          <w:p w:rsidR="00D76945" w:rsidRPr="00C3615A" w:rsidRDefault="00D76945" w:rsidP="00D7694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20"/>
                <w:szCs w:val="20"/>
              </w:rPr>
            </w:pPr>
            <w:r w:rsidRPr="00C3615A">
              <w:rPr>
                <w:rFonts w:eastAsia="Calibri"/>
                <w:sz w:val="20"/>
                <w:szCs w:val="20"/>
              </w:rPr>
              <w:t>2030</w:t>
            </w:r>
          </w:p>
        </w:tc>
        <w:tc>
          <w:tcPr>
            <w:tcW w:w="775" w:type="dxa"/>
            <w:tcBorders>
              <w:right w:val="single" w:sz="4" w:space="0" w:color="auto"/>
            </w:tcBorders>
            <w:textDirection w:val="btLr"/>
          </w:tcPr>
          <w:p w:rsidR="00D76945" w:rsidRPr="00C3615A" w:rsidRDefault="00D76945" w:rsidP="00D7694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20"/>
                <w:szCs w:val="20"/>
              </w:rPr>
            </w:pPr>
            <w:r w:rsidRPr="00C3615A">
              <w:rPr>
                <w:rFonts w:eastAsia="Calibri"/>
                <w:sz w:val="20"/>
                <w:szCs w:val="20"/>
              </w:rPr>
              <w:t>2031</w:t>
            </w:r>
          </w:p>
        </w:tc>
        <w:tc>
          <w:tcPr>
            <w:tcW w:w="701" w:type="dxa"/>
            <w:tcBorders>
              <w:right w:val="single" w:sz="4" w:space="0" w:color="auto"/>
            </w:tcBorders>
            <w:textDirection w:val="btLr"/>
          </w:tcPr>
          <w:p w:rsidR="00D76945" w:rsidRPr="00C3615A" w:rsidRDefault="00D76945" w:rsidP="00D7694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20"/>
                <w:szCs w:val="20"/>
              </w:rPr>
            </w:pPr>
            <w:r w:rsidRPr="00C3615A">
              <w:rPr>
                <w:rFonts w:eastAsia="Calibri"/>
                <w:sz w:val="20"/>
                <w:szCs w:val="20"/>
              </w:rPr>
              <w:t>2032</w:t>
            </w:r>
          </w:p>
        </w:tc>
        <w:tc>
          <w:tcPr>
            <w:tcW w:w="700" w:type="dxa"/>
            <w:tcBorders>
              <w:right w:val="single" w:sz="4" w:space="0" w:color="auto"/>
            </w:tcBorders>
            <w:textDirection w:val="btLr"/>
          </w:tcPr>
          <w:p w:rsidR="00D76945" w:rsidRPr="00C3615A" w:rsidRDefault="00D76945" w:rsidP="00D7694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20"/>
                <w:szCs w:val="20"/>
              </w:rPr>
            </w:pPr>
            <w:r w:rsidRPr="00C3615A">
              <w:rPr>
                <w:rFonts w:eastAsia="Calibri"/>
                <w:sz w:val="20"/>
                <w:szCs w:val="20"/>
              </w:rPr>
              <w:t>2033</w:t>
            </w:r>
          </w:p>
        </w:tc>
        <w:tc>
          <w:tcPr>
            <w:tcW w:w="701" w:type="dxa"/>
            <w:tcBorders>
              <w:right w:val="single" w:sz="4" w:space="0" w:color="auto"/>
            </w:tcBorders>
            <w:textDirection w:val="btLr"/>
          </w:tcPr>
          <w:p w:rsidR="00D76945" w:rsidRPr="00C3615A" w:rsidRDefault="00D76945" w:rsidP="00D7694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20"/>
                <w:szCs w:val="20"/>
              </w:rPr>
            </w:pPr>
            <w:r w:rsidRPr="00C3615A">
              <w:rPr>
                <w:rFonts w:eastAsia="Calibri"/>
                <w:sz w:val="20"/>
                <w:szCs w:val="20"/>
              </w:rPr>
              <w:t>2034</w:t>
            </w:r>
          </w:p>
        </w:tc>
        <w:tc>
          <w:tcPr>
            <w:tcW w:w="713" w:type="dxa"/>
            <w:gridSpan w:val="2"/>
            <w:tcBorders>
              <w:left w:val="single" w:sz="4" w:space="0" w:color="auto"/>
            </w:tcBorders>
            <w:textDirection w:val="btLr"/>
          </w:tcPr>
          <w:p w:rsidR="00D76945" w:rsidRPr="00C3615A" w:rsidRDefault="00D76945" w:rsidP="00D76945">
            <w:pPr>
              <w:pStyle w:val="ConsPlusCell"/>
              <w:tabs>
                <w:tab w:val="left" w:pos="567"/>
              </w:tabs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3615A">
              <w:rPr>
                <w:rFonts w:ascii="Times New Roman" w:hAnsi="Times New Roman" w:cs="Times New Roman"/>
              </w:rPr>
              <w:t>Всего</w:t>
            </w:r>
          </w:p>
        </w:tc>
      </w:tr>
      <w:tr w:rsidR="00D76945" w:rsidRPr="00C3615A" w:rsidTr="00A8570F">
        <w:trPr>
          <w:gridAfter w:val="1"/>
          <w:wAfter w:w="12" w:type="dxa"/>
          <w:cantSplit/>
          <w:trHeight w:val="1136"/>
        </w:trPr>
        <w:tc>
          <w:tcPr>
            <w:tcW w:w="956" w:type="dxa"/>
            <w:shd w:val="clear" w:color="auto" w:fill="auto"/>
          </w:tcPr>
          <w:p w:rsidR="00D76945" w:rsidRPr="00C3615A" w:rsidRDefault="00D76945" w:rsidP="00D76945">
            <w:pPr>
              <w:pStyle w:val="ConsPlusCell"/>
              <w:tabs>
                <w:tab w:val="left" w:pos="567"/>
                <w:tab w:val="left" w:pos="1560"/>
              </w:tabs>
              <w:jc w:val="both"/>
              <w:rPr>
                <w:rFonts w:ascii="Times New Roman" w:hAnsi="Times New Roman" w:cs="Times New Roman"/>
              </w:rPr>
            </w:pPr>
            <w:r w:rsidRPr="00C3615A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D76945" w:rsidRPr="00C3615A" w:rsidRDefault="009833BD" w:rsidP="009B5144">
            <w:pPr>
              <w:keepNext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47828,1</w:t>
            </w:r>
          </w:p>
        </w:tc>
        <w:tc>
          <w:tcPr>
            <w:tcW w:w="701" w:type="dxa"/>
            <w:shd w:val="clear" w:color="auto" w:fill="auto"/>
            <w:textDirection w:val="btLr"/>
          </w:tcPr>
          <w:p w:rsidR="00D76945" w:rsidRPr="00C3615A" w:rsidRDefault="00A216CA" w:rsidP="00D76945">
            <w:pPr>
              <w:keepNext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C44034">
              <w:rPr>
                <w:sz w:val="20"/>
                <w:szCs w:val="20"/>
              </w:rPr>
              <w:t>4271,6</w:t>
            </w:r>
          </w:p>
        </w:tc>
        <w:tc>
          <w:tcPr>
            <w:tcW w:w="700" w:type="dxa"/>
            <w:shd w:val="clear" w:color="auto" w:fill="auto"/>
            <w:textDirection w:val="btLr"/>
          </w:tcPr>
          <w:p w:rsidR="00D76945" w:rsidRPr="00C3615A" w:rsidRDefault="00C44034" w:rsidP="00D76945">
            <w:pPr>
              <w:keepNext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55095,7</w:t>
            </w:r>
          </w:p>
        </w:tc>
        <w:tc>
          <w:tcPr>
            <w:tcW w:w="701" w:type="dxa"/>
            <w:shd w:val="clear" w:color="auto" w:fill="auto"/>
            <w:textDirection w:val="btLr"/>
          </w:tcPr>
          <w:p w:rsidR="00D76945" w:rsidRPr="00C3615A" w:rsidRDefault="00A768AB" w:rsidP="00D76945">
            <w:pPr>
              <w:keepNext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54516,7</w:t>
            </w:r>
          </w:p>
        </w:tc>
        <w:tc>
          <w:tcPr>
            <w:tcW w:w="701" w:type="dxa"/>
            <w:textDirection w:val="btLr"/>
          </w:tcPr>
          <w:p w:rsidR="00D76945" w:rsidRPr="00C3615A" w:rsidRDefault="00C3615A" w:rsidP="00D76945">
            <w:pPr>
              <w:keepNext/>
              <w:ind w:left="113" w:right="113"/>
              <w:jc w:val="center"/>
              <w:rPr>
                <w:sz w:val="20"/>
                <w:szCs w:val="20"/>
              </w:rPr>
            </w:pPr>
            <w:r w:rsidRPr="00C3615A">
              <w:rPr>
                <w:sz w:val="20"/>
                <w:szCs w:val="20"/>
              </w:rPr>
              <w:t>9050,2</w:t>
            </w:r>
          </w:p>
        </w:tc>
        <w:tc>
          <w:tcPr>
            <w:tcW w:w="701" w:type="dxa"/>
            <w:textDirection w:val="btLr"/>
          </w:tcPr>
          <w:p w:rsidR="00D76945" w:rsidRPr="00C3615A" w:rsidRDefault="00C3615A" w:rsidP="00D76945">
            <w:pPr>
              <w:keepNext/>
              <w:ind w:left="113" w:right="113"/>
              <w:jc w:val="center"/>
              <w:rPr>
                <w:sz w:val="20"/>
                <w:szCs w:val="20"/>
              </w:rPr>
            </w:pPr>
            <w:r w:rsidRPr="00C3615A">
              <w:rPr>
                <w:sz w:val="20"/>
                <w:szCs w:val="20"/>
              </w:rPr>
              <w:t>9050,2</w:t>
            </w:r>
          </w:p>
        </w:tc>
        <w:tc>
          <w:tcPr>
            <w:tcW w:w="766" w:type="dxa"/>
            <w:tcBorders>
              <w:right w:val="single" w:sz="4" w:space="0" w:color="auto"/>
            </w:tcBorders>
            <w:textDirection w:val="btLr"/>
          </w:tcPr>
          <w:p w:rsidR="00D76945" w:rsidRPr="00C3615A" w:rsidRDefault="00C3615A" w:rsidP="00D76945">
            <w:pPr>
              <w:keepNext/>
              <w:ind w:left="113" w:right="113"/>
              <w:rPr>
                <w:sz w:val="20"/>
                <w:szCs w:val="20"/>
              </w:rPr>
            </w:pPr>
            <w:r w:rsidRPr="00C3615A">
              <w:rPr>
                <w:sz w:val="20"/>
                <w:szCs w:val="20"/>
              </w:rPr>
              <w:t>9050,2</w:t>
            </w:r>
          </w:p>
        </w:tc>
        <w:tc>
          <w:tcPr>
            <w:tcW w:w="775" w:type="dxa"/>
            <w:tcBorders>
              <w:right w:val="single" w:sz="4" w:space="0" w:color="auto"/>
            </w:tcBorders>
            <w:textDirection w:val="btLr"/>
          </w:tcPr>
          <w:p w:rsidR="00D76945" w:rsidRPr="00C3615A" w:rsidRDefault="00C3615A" w:rsidP="00D76945">
            <w:pPr>
              <w:keepNext/>
              <w:tabs>
                <w:tab w:val="left" w:pos="567"/>
              </w:tabs>
              <w:ind w:left="113" w:right="113"/>
              <w:jc w:val="left"/>
              <w:rPr>
                <w:sz w:val="20"/>
                <w:szCs w:val="20"/>
              </w:rPr>
            </w:pPr>
            <w:r w:rsidRPr="00C3615A">
              <w:rPr>
                <w:sz w:val="20"/>
                <w:szCs w:val="20"/>
              </w:rPr>
              <w:t>9050,2</w:t>
            </w:r>
          </w:p>
        </w:tc>
        <w:tc>
          <w:tcPr>
            <w:tcW w:w="701" w:type="dxa"/>
            <w:tcBorders>
              <w:right w:val="single" w:sz="4" w:space="0" w:color="auto"/>
            </w:tcBorders>
            <w:textDirection w:val="btLr"/>
          </w:tcPr>
          <w:p w:rsidR="00D76945" w:rsidRPr="00C3615A" w:rsidRDefault="00C3615A" w:rsidP="00D76945">
            <w:pPr>
              <w:keepNext/>
              <w:tabs>
                <w:tab w:val="left" w:pos="567"/>
              </w:tabs>
              <w:ind w:left="113" w:right="113"/>
              <w:jc w:val="left"/>
              <w:rPr>
                <w:sz w:val="20"/>
                <w:szCs w:val="20"/>
              </w:rPr>
            </w:pPr>
            <w:r w:rsidRPr="00C3615A">
              <w:rPr>
                <w:sz w:val="20"/>
                <w:szCs w:val="20"/>
              </w:rPr>
              <w:t>9050,2</w:t>
            </w: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76945" w:rsidRPr="00C3615A" w:rsidRDefault="00C3615A" w:rsidP="00D76945">
            <w:pPr>
              <w:keepNext/>
              <w:tabs>
                <w:tab w:val="left" w:pos="567"/>
              </w:tabs>
              <w:ind w:left="113" w:right="113"/>
              <w:jc w:val="left"/>
              <w:rPr>
                <w:sz w:val="20"/>
                <w:szCs w:val="20"/>
              </w:rPr>
            </w:pPr>
            <w:r w:rsidRPr="00C3615A">
              <w:rPr>
                <w:sz w:val="20"/>
                <w:szCs w:val="20"/>
              </w:rPr>
              <w:t>9050,2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76945" w:rsidRPr="00C3615A" w:rsidRDefault="00C3615A" w:rsidP="00D76945">
            <w:pPr>
              <w:keepNext/>
              <w:tabs>
                <w:tab w:val="left" w:pos="567"/>
              </w:tabs>
              <w:ind w:left="113" w:right="113"/>
              <w:jc w:val="left"/>
              <w:rPr>
                <w:sz w:val="20"/>
                <w:szCs w:val="20"/>
              </w:rPr>
            </w:pPr>
            <w:r w:rsidRPr="00C3615A">
              <w:rPr>
                <w:sz w:val="20"/>
                <w:szCs w:val="20"/>
              </w:rPr>
              <w:t>9050,2</w:t>
            </w:r>
          </w:p>
        </w:tc>
        <w:tc>
          <w:tcPr>
            <w:tcW w:w="701" w:type="dxa"/>
            <w:tcBorders>
              <w:left w:val="single" w:sz="4" w:space="0" w:color="auto"/>
            </w:tcBorders>
            <w:textDirection w:val="btLr"/>
            <w:vAlign w:val="bottom"/>
          </w:tcPr>
          <w:p w:rsidR="00D76945" w:rsidRPr="00C3615A" w:rsidRDefault="00A768AB" w:rsidP="00D76945">
            <w:pPr>
              <w:ind w:left="113" w:right="113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275063,5</w:t>
            </w:r>
          </w:p>
        </w:tc>
      </w:tr>
      <w:tr w:rsidR="00C3615A" w:rsidRPr="00C3615A" w:rsidTr="00A8570F">
        <w:trPr>
          <w:gridAfter w:val="1"/>
          <w:wAfter w:w="12" w:type="dxa"/>
          <w:cantSplit/>
          <w:trHeight w:val="1268"/>
        </w:trPr>
        <w:tc>
          <w:tcPr>
            <w:tcW w:w="956" w:type="dxa"/>
          </w:tcPr>
          <w:p w:rsidR="00C3615A" w:rsidRPr="00C3615A" w:rsidRDefault="00C3615A" w:rsidP="00C3615A">
            <w:pPr>
              <w:pStyle w:val="ConsPlusCell"/>
              <w:tabs>
                <w:tab w:val="left" w:pos="567"/>
                <w:tab w:val="left" w:pos="1560"/>
              </w:tabs>
              <w:jc w:val="both"/>
              <w:rPr>
                <w:rFonts w:ascii="Times New Roman" w:hAnsi="Times New Roman" w:cs="Times New Roman"/>
              </w:rPr>
            </w:pPr>
            <w:r w:rsidRPr="00C3615A">
              <w:rPr>
                <w:rFonts w:ascii="Times New Roman" w:hAnsi="Times New Roman" w:cs="Times New Roman"/>
              </w:rPr>
              <w:t>Областной</w:t>
            </w:r>
          </w:p>
          <w:p w:rsidR="00C3615A" w:rsidRPr="00C3615A" w:rsidRDefault="00C3615A" w:rsidP="00C3615A">
            <w:pPr>
              <w:pStyle w:val="ConsPlusCell"/>
              <w:tabs>
                <w:tab w:val="left" w:pos="567"/>
                <w:tab w:val="left" w:pos="1560"/>
              </w:tabs>
              <w:jc w:val="both"/>
              <w:rPr>
                <w:rFonts w:ascii="Times New Roman" w:hAnsi="Times New Roman" w:cs="Times New Roman"/>
              </w:rPr>
            </w:pPr>
            <w:r w:rsidRPr="00C3615A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552" w:type="dxa"/>
            <w:textDirection w:val="btLr"/>
          </w:tcPr>
          <w:p w:rsidR="00C3615A" w:rsidRPr="00C3615A" w:rsidRDefault="009833BD" w:rsidP="009B514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878691,8</w:t>
            </w:r>
          </w:p>
        </w:tc>
        <w:tc>
          <w:tcPr>
            <w:tcW w:w="701" w:type="dxa"/>
            <w:textDirection w:val="btLr"/>
          </w:tcPr>
          <w:p w:rsidR="00C3615A" w:rsidRPr="00C3615A" w:rsidRDefault="00C44034" w:rsidP="007331A3">
            <w:pPr>
              <w:ind w:left="113" w:right="11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946705,9</w:t>
            </w:r>
          </w:p>
        </w:tc>
        <w:tc>
          <w:tcPr>
            <w:tcW w:w="700" w:type="dxa"/>
            <w:textDirection w:val="btLr"/>
          </w:tcPr>
          <w:p w:rsidR="00C3615A" w:rsidRPr="00C3615A" w:rsidRDefault="007331A3" w:rsidP="00C3615A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C44034">
              <w:rPr>
                <w:sz w:val="20"/>
                <w:szCs w:val="20"/>
              </w:rPr>
              <w:t>41734,8</w:t>
            </w:r>
          </w:p>
        </w:tc>
        <w:tc>
          <w:tcPr>
            <w:tcW w:w="701" w:type="dxa"/>
            <w:textDirection w:val="btLr"/>
          </w:tcPr>
          <w:p w:rsidR="00C3615A" w:rsidRPr="00C3615A" w:rsidRDefault="007331A3" w:rsidP="00C3615A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A768AB">
              <w:rPr>
                <w:sz w:val="20"/>
                <w:szCs w:val="20"/>
              </w:rPr>
              <w:t>41932,7</w:t>
            </w:r>
          </w:p>
        </w:tc>
        <w:tc>
          <w:tcPr>
            <w:tcW w:w="701" w:type="dxa"/>
            <w:textDirection w:val="btLr"/>
          </w:tcPr>
          <w:p w:rsidR="00C3615A" w:rsidRPr="00C3615A" w:rsidRDefault="00C3615A" w:rsidP="00C3615A">
            <w:pPr>
              <w:ind w:left="113" w:right="113"/>
              <w:jc w:val="center"/>
              <w:rPr>
                <w:sz w:val="20"/>
                <w:szCs w:val="20"/>
              </w:rPr>
            </w:pPr>
            <w:r w:rsidRPr="00C3615A">
              <w:rPr>
                <w:sz w:val="20"/>
                <w:szCs w:val="20"/>
              </w:rPr>
              <w:t>687409,5</w:t>
            </w:r>
          </w:p>
        </w:tc>
        <w:tc>
          <w:tcPr>
            <w:tcW w:w="701" w:type="dxa"/>
            <w:textDirection w:val="btLr"/>
          </w:tcPr>
          <w:p w:rsidR="00C3615A" w:rsidRPr="00C3615A" w:rsidRDefault="00C3615A" w:rsidP="00C3615A">
            <w:pPr>
              <w:ind w:left="113" w:right="113"/>
              <w:jc w:val="center"/>
              <w:rPr>
                <w:sz w:val="20"/>
                <w:szCs w:val="20"/>
              </w:rPr>
            </w:pPr>
            <w:r w:rsidRPr="00C3615A">
              <w:rPr>
                <w:sz w:val="20"/>
                <w:szCs w:val="20"/>
              </w:rPr>
              <w:t>687409,5</w:t>
            </w:r>
          </w:p>
        </w:tc>
        <w:tc>
          <w:tcPr>
            <w:tcW w:w="766" w:type="dxa"/>
            <w:tcBorders>
              <w:right w:val="single" w:sz="4" w:space="0" w:color="auto"/>
            </w:tcBorders>
            <w:textDirection w:val="btLr"/>
          </w:tcPr>
          <w:p w:rsidR="00C3615A" w:rsidRPr="00C3615A" w:rsidRDefault="00C3615A" w:rsidP="00C3615A">
            <w:pPr>
              <w:ind w:left="113" w:right="113"/>
              <w:jc w:val="center"/>
              <w:rPr>
                <w:sz w:val="20"/>
                <w:szCs w:val="20"/>
              </w:rPr>
            </w:pPr>
            <w:r w:rsidRPr="00C3615A">
              <w:rPr>
                <w:sz w:val="20"/>
                <w:szCs w:val="20"/>
              </w:rPr>
              <w:t>687409,5</w:t>
            </w:r>
          </w:p>
        </w:tc>
        <w:tc>
          <w:tcPr>
            <w:tcW w:w="775" w:type="dxa"/>
            <w:tcBorders>
              <w:right w:val="single" w:sz="4" w:space="0" w:color="auto"/>
            </w:tcBorders>
            <w:textDirection w:val="btLr"/>
          </w:tcPr>
          <w:p w:rsidR="00C3615A" w:rsidRPr="00C3615A" w:rsidRDefault="00C3615A" w:rsidP="00C3615A">
            <w:pPr>
              <w:ind w:left="113" w:right="113"/>
              <w:jc w:val="center"/>
              <w:rPr>
                <w:sz w:val="20"/>
                <w:szCs w:val="20"/>
              </w:rPr>
            </w:pPr>
            <w:r w:rsidRPr="00C3615A">
              <w:rPr>
                <w:sz w:val="20"/>
                <w:szCs w:val="20"/>
              </w:rPr>
              <w:t>687409,5</w:t>
            </w:r>
          </w:p>
        </w:tc>
        <w:tc>
          <w:tcPr>
            <w:tcW w:w="701" w:type="dxa"/>
            <w:tcBorders>
              <w:right w:val="single" w:sz="4" w:space="0" w:color="auto"/>
            </w:tcBorders>
            <w:textDirection w:val="btLr"/>
          </w:tcPr>
          <w:p w:rsidR="00C3615A" w:rsidRPr="00C3615A" w:rsidRDefault="00C3615A" w:rsidP="00C3615A">
            <w:pPr>
              <w:ind w:left="113" w:right="113"/>
              <w:jc w:val="center"/>
              <w:rPr>
                <w:sz w:val="20"/>
                <w:szCs w:val="20"/>
              </w:rPr>
            </w:pPr>
            <w:r w:rsidRPr="00C3615A">
              <w:rPr>
                <w:sz w:val="20"/>
                <w:szCs w:val="20"/>
              </w:rPr>
              <w:t>687409,5</w:t>
            </w: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3615A" w:rsidRPr="00C3615A" w:rsidRDefault="00C3615A" w:rsidP="00C3615A">
            <w:pPr>
              <w:ind w:left="113" w:right="113"/>
              <w:jc w:val="center"/>
              <w:rPr>
                <w:sz w:val="20"/>
                <w:szCs w:val="20"/>
              </w:rPr>
            </w:pPr>
            <w:r w:rsidRPr="00C3615A">
              <w:rPr>
                <w:sz w:val="20"/>
                <w:szCs w:val="20"/>
              </w:rPr>
              <w:t>687409,5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3615A" w:rsidRPr="00C3615A" w:rsidRDefault="00C3615A" w:rsidP="00C3615A">
            <w:pPr>
              <w:ind w:left="113" w:right="113"/>
              <w:jc w:val="center"/>
              <w:rPr>
                <w:sz w:val="20"/>
                <w:szCs w:val="20"/>
              </w:rPr>
            </w:pPr>
            <w:r w:rsidRPr="00C3615A">
              <w:rPr>
                <w:sz w:val="20"/>
                <w:szCs w:val="20"/>
              </w:rPr>
              <w:t>687409,5</w:t>
            </w:r>
          </w:p>
        </w:tc>
        <w:tc>
          <w:tcPr>
            <w:tcW w:w="701" w:type="dxa"/>
            <w:tcBorders>
              <w:left w:val="single" w:sz="4" w:space="0" w:color="auto"/>
            </w:tcBorders>
            <w:textDirection w:val="btLr"/>
            <w:vAlign w:val="bottom"/>
          </w:tcPr>
          <w:p w:rsidR="00C3615A" w:rsidRPr="00C3615A" w:rsidRDefault="00A768AB" w:rsidP="00C3615A">
            <w:pPr>
              <w:ind w:left="113" w:right="113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8320931,7</w:t>
            </w:r>
          </w:p>
        </w:tc>
      </w:tr>
      <w:tr w:rsidR="00C3615A" w:rsidRPr="00C3615A" w:rsidTr="00A8570F">
        <w:trPr>
          <w:gridAfter w:val="1"/>
          <w:wAfter w:w="12" w:type="dxa"/>
          <w:cantSplit/>
          <w:trHeight w:val="1262"/>
        </w:trPr>
        <w:tc>
          <w:tcPr>
            <w:tcW w:w="956" w:type="dxa"/>
          </w:tcPr>
          <w:p w:rsidR="00C3615A" w:rsidRPr="00C3615A" w:rsidRDefault="00C3615A" w:rsidP="00C3615A">
            <w:pPr>
              <w:pStyle w:val="ConsPlusCell"/>
              <w:tabs>
                <w:tab w:val="left" w:pos="567"/>
                <w:tab w:val="left" w:pos="1560"/>
              </w:tabs>
              <w:jc w:val="both"/>
              <w:rPr>
                <w:rFonts w:ascii="Times New Roman" w:hAnsi="Times New Roman" w:cs="Times New Roman"/>
              </w:rPr>
            </w:pPr>
            <w:r w:rsidRPr="00C3615A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552" w:type="dxa"/>
            <w:textDirection w:val="btLr"/>
          </w:tcPr>
          <w:p w:rsidR="00C3615A" w:rsidRPr="00C3615A" w:rsidRDefault="009B5144" w:rsidP="00C3615A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833BD">
              <w:rPr>
                <w:sz w:val="20"/>
                <w:szCs w:val="20"/>
              </w:rPr>
              <w:t>48895,4</w:t>
            </w:r>
          </w:p>
        </w:tc>
        <w:tc>
          <w:tcPr>
            <w:tcW w:w="701" w:type="dxa"/>
            <w:textDirection w:val="btLr"/>
          </w:tcPr>
          <w:p w:rsidR="00C3615A" w:rsidRPr="00C3615A" w:rsidRDefault="00A216CA" w:rsidP="00C3615A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44034">
              <w:rPr>
                <w:sz w:val="20"/>
                <w:szCs w:val="20"/>
              </w:rPr>
              <w:t>6</w:t>
            </w:r>
            <w:r w:rsidR="001068E1">
              <w:rPr>
                <w:sz w:val="20"/>
                <w:szCs w:val="20"/>
              </w:rPr>
              <w:t>4438,6</w:t>
            </w:r>
          </w:p>
        </w:tc>
        <w:tc>
          <w:tcPr>
            <w:tcW w:w="700" w:type="dxa"/>
            <w:textDirection w:val="btLr"/>
          </w:tcPr>
          <w:p w:rsidR="00C3615A" w:rsidRPr="00C3615A" w:rsidRDefault="00A768AB" w:rsidP="00C3615A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341218,6</w:t>
            </w:r>
          </w:p>
        </w:tc>
        <w:tc>
          <w:tcPr>
            <w:tcW w:w="701" w:type="dxa"/>
            <w:textDirection w:val="btLr"/>
          </w:tcPr>
          <w:p w:rsidR="00C3615A" w:rsidRPr="00C3615A" w:rsidRDefault="007331A3" w:rsidP="00C3615A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="00A768AB">
              <w:rPr>
                <w:sz w:val="20"/>
                <w:szCs w:val="20"/>
              </w:rPr>
              <w:t>6179,7</w:t>
            </w:r>
          </w:p>
        </w:tc>
        <w:tc>
          <w:tcPr>
            <w:tcW w:w="701" w:type="dxa"/>
            <w:textDirection w:val="btLr"/>
          </w:tcPr>
          <w:p w:rsidR="00C3615A" w:rsidRPr="00C3615A" w:rsidRDefault="00C3615A" w:rsidP="00C3615A">
            <w:pPr>
              <w:ind w:left="113" w:right="113"/>
              <w:jc w:val="center"/>
              <w:rPr>
                <w:sz w:val="20"/>
                <w:szCs w:val="20"/>
              </w:rPr>
            </w:pPr>
            <w:r w:rsidRPr="00C3615A">
              <w:rPr>
                <w:sz w:val="20"/>
                <w:szCs w:val="20"/>
              </w:rPr>
              <w:t>275322,4</w:t>
            </w:r>
          </w:p>
        </w:tc>
        <w:tc>
          <w:tcPr>
            <w:tcW w:w="701" w:type="dxa"/>
            <w:textDirection w:val="btLr"/>
          </w:tcPr>
          <w:p w:rsidR="00C3615A" w:rsidRPr="00C3615A" w:rsidRDefault="00C3615A" w:rsidP="00C3615A">
            <w:pPr>
              <w:ind w:left="113" w:right="113"/>
              <w:jc w:val="center"/>
              <w:rPr>
                <w:sz w:val="20"/>
                <w:szCs w:val="20"/>
              </w:rPr>
            </w:pPr>
            <w:r w:rsidRPr="00C3615A">
              <w:rPr>
                <w:sz w:val="20"/>
                <w:szCs w:val="20"/>
              </w:rPr>
              <w:t>275322,4</w:t>
            </w:r>
          </w:p>
        </w:tc>
        <w:tc>
          <w:tcPr>
            <w:tcW w:w="766" w:type="dxa"/>
            <w:tcBorders>
              <w:right w:val="single" w:sz="4" w:space="0" w:color="auto"/>
            </w:tcBorders>
            <w:textDirection w:val="btLr"/>
          </w:tcPr>
          <w:p w:rsidR="00C3615A" w:rsidRPr="00C3615A" w:rsidRDefault="00C3615A" w:rsidP="00C3615A">
            <w:pPr>
              <w:ind w:left="113" w:right="113"/>
              <w:jc w:val="center"/>
              <w:rPr>
                <w:sz w:val="20"/>
                <w:szCs w:val="20"/>
              </w:rPr>
            </w:pPr>
            <w:r w:rsidRPr="00C3615A">
              <w:rPr>
                <w:sz w:val="20"/>
                <w:szCs w:val="20"/>
              </w:rPr>
              <w:t>275322,4</w:t>
            </w:r>
          </w:p>
          <w:p w:rsidR="00C3615A" w:rsidRPr="00C3615A" w:rsidRDefault="00C3615A" w:rsidP="00C3615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tcBorders>
              <w:right w:val="single" w:sz="4" w:space="0" w:color="auto"/>
            </w:tcBorders>
            <w:textDirection w:val="btLr"/>
          </w:tcPr>
          <w:p w:rsidR="00C3615A" w:rsidRPr="00C3615A" w:rsidRDefault="00C3615A" w:rsidP="00C3615A">
            <w:pPr>
              <w:ind w:left="113" w:right="113"/>
              <w:jc w:val="center"/>
              <w:rPr>
                <w:sz w:val="20"/>
                <w:szCs w:val="20"/>
              </w:rPr>
            </w:pPr>
            <w:r w:rsidRPr="00C3615A">
              <w:rPr>
                <w:sz w:val="20"/>
                <w:szCs w:val="20"/>
              </w:rPr>
              <w:t>275322,4</w:t>
            </w:r>
          </w:p>
        </w:tc>
        <w:tc>
          <w:tcPr>
            <w:tcW w:w="701" w:type="dxa"/>
            <w:tcBorders>
              <w:right w:val="single" w:sz="4" w:space="0" w:color="auto"/>
            </w:tcBorders>
            <w:textDirection w:val="btLr"/>
          </w:tcPr>
          <w:p w:rsidR="00C3615A" w:rsidRPr="00C3615A" w:rsidRDefault="00C3615A" w:rsidP="00C3615A">
            <w:pPr>
              <w:ind w:left="113" w:right="113"/>
              <w:jc w:val="center"/>
              <w:rPr>
                <w:sz w:val="20"/>
                <w:szCs w:val="20"/>
              </w:rPr>
            </w:pPr>
            <w:r w:rsidRPr="00C3615A">
              <w:rPr>
                <w:sz w:val="20"/>
                <w:szCs w:val="20"/>
              </w:rPr>
              <w:t>275322,4</w:t>
            </w: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3615A" w:rsidRPr="00C3615A" w:rsidRDefault="00C3615A" w:rsidP="00C3615A">
            <w:pPr>
              <w:ind w:left="113" w:right="113"/>
              <w:jc w:val="center"/>
              <w:rPr>
                <w:sz w:val="20"/>
                <w:szCs w:val="20"/>
              </w:rPr>
            </w:pPr>
            <w:r w:rsidRPr="00C3615A">
              <w:rPr>
                <w:sz w:val="20"/>
                <w:szCs w:val="20"/>
              </w:rPr>
              <w:t>275322,4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3615A" w:rsidRPr="00C3615A" w:rsidRDefault="00C3615A" w:rsidP="00C3615A">
            <w:pPr>
              <w:ind w:left="113" w:right="113"/>
              <w:jc w:val="center"/>
              <w:rPr>
                <w:sz w:val="20"/>
                <w:szCs w:val="20"/>
              </w:rPr>
            </w:pPr>
            <w:r w:rsidRPr="00C3615A">
              <w:rPr>
                <w:sz w:val="20"/>
                <w:szCs w:val="20"/>
              </w:rPr>
              <w:t>275322,4</w:t>
            </w:r>
          </w:p>
          <w:p w:rsidR="00C3615A" w:rsidRPr="00C3615A" w:rsidRDefault="00C3615A" w:rsidP="00C3615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left w:val="single" w:sz="4" w:space="0" w:color="auto"/>
            </w:tcBorders>
            <w:textDirection w:val="btLr"/>
            <w:vAlign w:val="bottom"/>
          </w:tcPr>
          <w:p w:rsidR="00C3615A" w:rsidRPr="00C3615A" w:rsidRDefault="00A216CA" w:rsidP="00C3615A">
            <w:pPr>
              <w:ind w:left="113" w:right="113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  <w:r w:rsidR="00A768AB">
              <w:rPr>
                <w:color w:val="000000"/>
                <w:sz w:val="20"/>
                <w:szCs w:val="20"/>
              </w:rPr>
              <w:t>3</w:t>
            </w:r>
            <w:r w:rsidR="001068E1">
              <w:rPr>
                <w:color w:val="000000"/>
                <w:sz w:val="20"/>
                <w:szCs w:val="20"/>
              </w:rPr>
              <w:t>7989,1</w:t>
            </w:r>
          </w:p>
        </w:tc>
      </w:tr>
      <w:tr w:rsidR="00C3615A" w:rsidRPr="00C3615A" w:rsidTr="00C3615A">
        <w:trPr>
          <w:gridAfter w:val="1"/>
          <w:wAfter w:w="12" w:type="dxa"/>
          <w:cantSplit/>
          <w:trHeight w:val="1266"/>
        </w:trPr>
        <w:tc>
          <w:tcPr>
            <w:tcW w:w="956" w:type="dxa"/>
          </w:tcPr>
          <w:p w:rsidR="00C3615A" w:rsidRPr="00C3615A" w:rsidRDefault="00C3615A" w:rsidP="00C3615A">
            <w:pPr>
              <w:pStyle w:val="ConsPlusCell"/>
              <w:tabs>
                <w:tab w:val="left" w:pos="567"/>
                <w:tab w:val="left" w:pos="1560"/>
              </w:tabs>
              <w:jc w:val="both"/>
              <w:rPr>
                <w:rFonts w:ascii="Times New Roman" w:hAnsi="Times New Roman" w:cs="Times New Roman"/>
              </w:rPr>
            </w:pPr>
            <w:r w:rsidRPr="00C3615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552" w:type="dxa"/>
            <w:textDirection w:val="btLr"/>
          </w:tcPr>
          <w:p w:rsidR="00C3615A" w:rsidRPr="00C3615A" w:rsidRDefault="009833BD" w:rsidP="00C3615A">
            <w:pPr>
              <w:tabs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1275415,3</w:t>
            </w:r>
          </w:p>
        </w:tc>
        <w:tc>
          <w:tcPr>
            <w:tcW w:w="701" w:type="dxa"/>
            <w:textDirection w:val="btLr"/>
          </w:tcPr>
          <w:p w:rsidR="00C3615A" w:rsidRPr="00C3615A" w:rsidRDefault="00A216CA" w:rsidP="00C3615A">
            <w:pPr>
              <w:tabs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44034">
              <w:rPr>
                <w:sz w:val="20"/>
                <w:szCs w:val="20"/>
              </w:rPr>
              <w:t>36</w:t>
            </w:r>
            <w:r w:rsidR="001068E1">
              <w:rPr>
                <w:sz w:val="20"/>
                <w:szCs w:val="20"/>
              </w:rPr>
              <w:t>5416,1</w:t>
            </w:r>
          </w:p>
        </w:tc>
        <w:tc>
          <w:tcPr>
            <w:tcW w:w="700" w:type="dxa"/>
            <w:textDirection w:val="btLr"/>
          </w:tcPr>
          <w:p w:rsidR="00C3615A" w:rsidRPr="00C3615A" w:rsidRDefault="00C44034" w:rsidP="00C3615A">
            <w:pPr>
              <w:tabs>
                <w:tab w:val="left" w:pos="567"/>
              </w:tabs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768AB">
              <w:rPr>
                <w:sz w:val="20"/>
                <w:szCs w:val="20"/>
              </w:rPr>
              <w:t>238049,1</w:t>
            </w:r>
          </w:p>
        </w:tc>
        <w:tc>
          <w:tcPr>
            <w:tcW w:w="701" w:type="dxa"/>
            <w:textDirection w:val="btLr"/>
          </w:tcPr>
          <w:p w:rsidR="00C3615A" w:rsidRPr="00C3615A" w:rsidRDefault="007331A3" w:rsidP="00C3615A">
            <w:pPr>
              <w:tabs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768AB">
              <w:rPr>
                <w:sz w:val="20"/>
                <w:szCs w:val="20"/>
              </w:rPr>
              <w:t>252629,1</w:t>
            </w:r>
          </w:p>
        </w:tc>
        <w:tc>
          <w:tcPr>
            <w:tcW w:w="701" w:type="dxa"/>
            <w:textDirection w:val="btLr"/>
          </w:tcPr>
          <w:p w:rsidR="00C3615A" w:rsidRPr="00C3615A" w:rsidRDefault="00C3615A" w:rsidP="00C3615A">
            <w:pPr>
              <w:tabs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C3615A">
              <w:rPr>
                <w:sz w:val="20"/>
                <w:szCs w:val="20"/>
              </w:rPr>
              <w:t>971782,1</w:t>
            </w:r>
          </w:p>
        </w:tc>
        <w:tc>
          <w:tcPr>
            <w:tcW w:w="701" w:type="dxa"/>
            <w:textDirection w:val="btLr"/>
          </w:tcPr>
          <w:p w:rsidR="00C3615A" w:rsidRPr="00C3615A" w:rsidRDefault="00C3615A" w:rsidP="00C3615A">
            <w:pPr>
              <w:tabs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C3615A">
              <w:rPr>
                <w:sz w:val="20"/>
                <w:szCs w:val="20"/>
              </w:rPr>
              <w:t>971782,1</w:t>
            </w:r>
          </w:p>
        </w:tc>
        <w:tc>
          <w:tcPr>
            <w:tcW w:w="766" w:type="dxa"/>
            <w:tcBorders>
              <w:right w:val="single" w:sz="4" w:space="0" w:color="auto"/>
            </w:tcBorders>
            <w:textDirection w:val="btLr"/>
          </w:tcPr>
          <w:p w:rsidR="00C3615A" w:rsidRPr="00C3615A" w:rsidRDefault="00C3615A" w:rsidP="00C3615A">
            <w:pPr>
              <w:tabs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C3615A">
              <w:rPr>
                <w:sz w:val="20"/>
                <w:szCs w:val="20"/>
              </w:rPr>
              <w:t>971782,1</w:t>
            </w:r>
          </w:p>
          <w:p w:rsidR="00C3615A" w:rsidRPr="00C3615A" w:rsidRDefault="00C3615A" w:rsidP="00C3615A">
            <w:pPr>
              <w:tabs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tcBorders>
              <w:right w:val="single" w:sz="4" w:space="0" w:color="auto"/>
            </w:tcBorders>
            <w:textDirection w:val="btLr"/>
          </w:tcPr>
          <w:p w:rsidR="00C3615A" w:rsidRPr="00C3615A" w:rsidRDefault="00C3615A" w:rsidP="00C3615A">
            <w:pPr>
              <w:tabs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C3615A">
              <w:rPr>
                <w:sz w:val="20"/>
                <w:szCs w:val="20"/>
              </w:rPr>
              <w:t>971782,1</w:t>
            </w:r>
          </w:p>
        </w:tc>
        <w:tc>
          <w:tcPr>
            <w:tcW w:w="701" w:type="dxa"/>
            <w:tcBorders>
              <w:right w:val="single" w:sz="4" w:space="0" w:color="auto"/>
            </w:tcBorders>
            <w:textDirection w:val="btLr"/>
          </w:tcPr>
          <w:p w:rsidR="00C3615A" w:rsidRPr="00C3615A" w:rsidRDefault="00C3615A" w:rsidP="00C3615A">
            <w:pPr>
              <w:tabs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C3615A">
              <w:rPr>
                <w:sz w:val="20"/>
                <w:szCs w:val="20"/>
              </w:rPr>
              <w:t>971782,1</w:t>
            </w: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3615A" w:rsidRPr="00C3615A" w:rsidRDefault="00C3615A" w:rsidP="00C3615A">
            <w:pPr>
              <w:tabs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C3615A">
              <w:rPr>
                <w:sz w:val="20"/>
                <w:szCs w:val="20"/>
              </w:rPr>
              <w:t>971782,1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3615A" w:rsidRPr="00C3615A" w:rsidRDefault="00C3615A" w:rsidP="00C3615A">
            <w:pPr>
              <w:tabs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C3615A">
              <w:rPr>
                <w:sz w:val="20"/>
                <w:szCs w:val="20"/>
              </w:rPr>
              <w:t>971782,1</w:t>
            </w:r>
          </w:p>
          <w:p w:rsidR="00C3615A" w:rsidRPr="00C3615A" w:rsidRDefault="00C3615A" w:rsidP="00C3615A">
            <w:pPr>
              <w:tabs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left w:val="single" w:sz="4" w:space="0" w:color="auto"/>
            </w:tcBorders>
            <w:textDirection w:val="btLr"/>
            <w:vAlign w:val="bottom"/>
          </w:tcPr>
          <w:p w:rsidR="00C3615A" w:rsidRPr="00C3615A" w:rsidRDefault="00A768AB" w:rsidP="001068E1">
            <w:pPr>
              <w:ind w:left="113" w:right="113"/>
              <w:jc w:val="left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1193</w:t>
            </w:r>
            <w:r w:rsidR="001068E1">
              <w:rPr>
                <w:bCs/>
                <w:iCs/>
                <w:color w:val="000000"/>
                <w:sz w:val="20"/>
                <w:szCs w:val="20"/>
              </w:rPr>
              <w:t>3984,3</w:t>
            </w:r>
          </w:p>
        </w:tc>
      </w:tr>
    </w:tbl>
    <w:p w:rsidR="00D65761" w:rsidRPr="007E4AD9" w:rsidRDefault="00D65761" w:rsidP="00D65761">
      <w:pPr>
        <w:pStyle w:val="ConsPlusCell"/>
        <w:tabs>
          <w:tab w:val="left" w:pos="567"/>
          <w:tab w:val="left" w:pos="1560"/>
        </w:tabs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D65761" w:rsidRDefault="00D65761" w:rsidP="00D65761">
      <w:pPr>
        <w:tabs>
          <w:tab w:val="left" w:pos="567"/>
        </w:tabs>
        <w:jc w:val="both"/>
      </w:pPr>
      <w:r>
        <w:t>О</w:t>
      </w:r>
      <w:r w:rsidRPr="00400E1F">
        <w:t>бщий объем финансирования программы –</w:t>
      </w:r>
      <w:r w:rsidR="00220FDA">
        <w:t xml:space="preserve"> </w:t>
      </w:r>
      <w:r w:rsidR="009833BD">
        <w:t>11</w:t>
      </w:r>
      <w:r w:rsidR="001068E1">
        <w:t> 933 984,3</w:t>
      </w:r>
      <w:r w:rsidRPr="00461771">
        <w:t xml:space="preserve"> тысячи</w:t>
      </w:r>
      <w:r w:rsidRPr="00400E1F">
        <w:t xml:space="preserve"> рублей</w:t>
      </w:r>
    </w:p>
    <w:p w:rsidR="00D65761" w:rsidRDefault="00D65761" w:rsidP="00D65761">
      <w:pPr>
        <w:tabs>
          <w:tab w:val="left" w:pos="567"/>
        </w:tabs>
        <w:jc w:val="both"/>
      </w:pPr>
      <w:r>
        <w:t>2) Приложение №2, к муниципальной программе изложить в новой редакции (приложение №1)</w:t>
      </w:r>
    </w:p>
    <w:p w:rsidR="00D65761" w:rsidRDefault="00D65761" w:rsidP="00D65761">
      <w:pPr>
        <w:tabs>
          <w:tab w:val="left" w:pos="567"/>
        </w:tabs>
        <w:jc w:val="both"/>
        <w:rPr>
          <w:bCs/>
          <w:iCs/>
        </w:rPr>
      </w:pPr>
      <w:r>
        <w:tab/>
        <w:t>2. Внести в подпрограмму №1 «Повышение эффективности систем дошкольного образования Киренского района» муниципальной программы «</w:t>
      </w:r>
      <w:r w:rsidR="00D76945">
        <w:rPr>
          <w:bCs/>
          <w:iCs/>
        </w:rPr>
        <w:t>Развитие образования на 2024</w:t>
      </w:r>
      <w:r>
        <w:rPr>
          <w:bCs/>
          <w:iCs/>
        </w:rPr>
        <w:t>-20</w:t>
      </w:r>
      <w:r w:rsidR="00D76945">
        <w:rPr>
          <w:bCs/>
          <w:iCs/>
        </w:rPr>
        <w:t>34</w:t>
      </w:r>
      <w:r>
        <w:rPr>
          <w:bCs/>
          <w:iCs/>
        </w:rPr>
        <w:t>гг</w:t>
      </w:r>
      <w:r w:rsidRPr="00F54704">
        <w:rPr>
          <w:bCs/>
          <w:iCs/>
        </w:rPr>
        <w:t>.»</w:t>
      </w:r>
      <w:r>
        <w:rPr>
          <w:bCs/>
          <w:iCs/>
        </w:rPr>
        <w:t xml:space="preserve"> следующие изменения: </w:t>
      </w:r>
    </w:p>
    <w:p w:rsidR="00D65761" w:rsidRDefault="00D65761" w:rsidP="00D65761">
      <w:pPr>
        <w:tabs>
          <w:tab w:val="left" w:pos="567"/>
        </w:tabs>
        <w:jc w:val="both"/>
      </w:pPr>
      <w:r>
        <w:t>1)</w:t>
      </w:r>
      <w:r w:rsidRPr="003F2688">
        <w:t xml:space="preserve"> </w:t>
      </w:r>
      <w:r w:rsidRPr="00832843">
        <w:t xml:space="preserve">Паспорт </w:t>
      </w:r>
      <w:r>
        <w:t>под</w:t>
      </w:r>
      <w:r w:rsidRPr="00832843">
        <w:t>программы изложить в новой редакции (прил</w:t>
      </w:r>
      <w:r>
        <w:t>ожение №2</w:t>
      </w:r>
      <w:r w:rsidRPr="00832843">
        <w:t>);</w:t>
      </w:r>
    </w:p>
    <w:p w:rsidR="00D65761" w:rsidRDefault="00D65761" w:rsidP="00D65761">
      <w:pPr>
        <w:tabs>
          <w:tab w:val="left" w:pos="567"/>
        </w:tabs>
        <w:jc w:val="both"/>
        <w:rPr>
          <w:bCs/>
          <w:iCs/>
        </w:rPr>
      </w:pPr>
      <w:r>
        <w:tab/>
        <w:t>3. Внести в подпрограмму №2 «Повышение эффективности образовательных систем, обеспечивающих современное качество общего образования  Киренского района» муниципальной программы «</w:t>
      </w:r>
      <w:r w:rsidR="00D76945">
        <w:rPr>
          <w:bCs/>
          <w:iCs/>
        </w:rPr>
        <w:t>Развитие образования на 2024</w:t>
      </w:r>
      <w:r>
        <w:rPr>
          <w:bCs/>
          <w:iCs/>
        </w:rPr>
        <w:t>-20</w:t>
      </w:r>
      <w:r w:rsidR="00D76945">
        <w:rPr>
          <w:bCs/>
          <w:iCs/>
        </w:rPr>
        <w:t>34</w:t>
      </w:r>
      <w:r>
        <w:rPr>
          <w:bCs/>
          <w:iCs/>
        </w:rPr>
        <w:t>гг</w:t>
      </w:r>
      <w:r w:rsidRPr="00F54704">
        <w:rPr>
          <w:bCs/>
          <w:iCs/>
        </w:rPr>
        <w:t>.»</w:t>
      </w:r>
      <w:r>
        <w:rPr>
          <w:bCs/>
          <w:iCs/>
        </w:rPr>
        <w:t xml:space="preserve"> следующие изменения:</w:t>
      </w:r>
    </w:p>
    <w:p w:rsidR="00D65761" w:rsidRDefault="00D65761" w:rsidP="00D65761">
      <w:pPr>
        <w:tabs>
          <w:tab w:val="left" w:pos="567"/>
        </w:tabs>
        <w:jc w:val="both"/>
      </w:pPr>
      <w:r>
        <w:rPr>
          <w:bCs/>
          <w:iCs/>
        </w:rPr>
        <w:t xml:space="preserve">1)  </w:t>
      </w:r>
      <w:r w:rsidRPr="00832843">
        <w:t xml:space="preserve">Паспорт </w:t>
      </w:r>
      <w:r>
        <w:t>подп</w:t>
      </w:r>
      <w:r w:rsidRPr="00832843">
        <w:t>рограммы изложить в новой редакции (прил</w:t>
      </w:r>
      <w:r w:rsidR="00196EF7">
        <w:t>ожение №3)</w:t>
      </w:r>
      <w:r w:rsidRPr="00832843">
        <w:t>;</w:t>
      </w:r>
    </w:p>
    <w:p w:rsidR="00D65761" w:rsidRDefault="00D65761" w:rsidP="00D65761">
      <w:pPr>
        <w:tabs>
          <w:tab w:val="left" w:pos="567"/>
        </w:tabs>
        <w:jc w:val="both"/>
        <w:rPr>
          <w:bCs/>
          <w:iCs/>
        </w:rPr>
      </w:pPr>
      <w:r>
        <w:tab/>
        <w:t>4. Внести в подпрограмму №3 «Развитие МАОУ ДОД ДЮЦ «Гармония» муниципальной программы «</w:t>
      </w:r>
      <w:r>
        <w:rPr>
          <w:bCs/>
          <w:iCs/>
        </w:rPr>
        <w:t>Развитие образования на 20</w:t>
      </w:r>
      <w:r w:rsidR="00D76945">
        <w:rPr>
          <w:bCs/>
          <w:iCs/>
        </w:rPr>
        <w:t>24</w:t>
      </w:r>
      <w:r>
        <w:rPr>
          <w:bCs/>
          <w:iCs/>
        </w:rPr>
        <w:t>-20</w:t>
      </w:r>
      <w:r w:rsidR="00D76945">
        <w:rPr>
          <w:bCs/>
          <w:iCs/>
        </w:rPr>
        <w:t>34</w:t>
      </w:r>
      <w:r>
        <w:rPr>
          <w:bCs/>
          <w:iCs/>
        </w:rPr>
        <w:t>гг</w:t>
      </w:r>
      <w:r w:rsidRPr="00F54704">
        <w:rPr>
          <w:bCs/>
          <w:iCs/>
        </w:rPr>
        <w:t>.»</w:t>
      </w:r>
      <w:r>
        <w:rPr>
          <w:bCs/>
          <w:iCs/>
        </w:rPr>
        <w:t xml:space="preserve"> следующие изменения:</w:t>
      </w:r>
    </w:p>
    <w:p w:rsidR="00D65761" w:rsidRDefault="00D65761" w:rsidP="00D65761">
      <w:pPr>
        <w:tabs>
          <w:tab w:val="left" w:pos="567"/>
        </w:tabs>
        <w:jc w:val="both"/>
      </w:pPr>
      <w:r>
        <w:rPr>
          <w:bCs/>
          <w:iCs/>
        </w:rPr>
        <w:t xml:space="preserve">1)  </w:t>
      </w:r>
      <w:r w:rsidRPr="00832843">
        <w:t xml:space="preserve">Паспорт </w:t>
      </w:r>
      <w:r>
        <w:t>подп</w:t>
      </w:r>
      <w:r w:rsidRPr="00832843">
        <w:t>рограммы изложить в новой редакции (прил</w:t>
      </w:r>
      <w:r>
        <w:t>ожение №</w:t>
      </w:r>
      <w:r w:rsidR="00196EF7">
        <w:t>4</w:t>
      </w:r>
      <w:r w:rsidRPr="00832843">
        <w:t>);</w:t>
      </w:r>
    </w:p>
    <w:p w:rsidR="00D65761" w:rsidRDefault="00D65761" w:rsidP="00D65761">
      <w:pPr>
        <w:tabs>
          <w:tab w:val="left" w:pos="567"/>
        </w:tabs>
        <w:jc w:val="both"/>
        <w:rPr>
          <w:bCs/>
          <w:iCs/>
        </w:rPr>
      </w:pPr>
      <w:r>
        <w:tab/>
        <w:t>5. Внести в подпрограмму №</w:t>
      </w:r>
      <w:r w:rsidR="00D76945">
        <w:t>4</w:t>
      </w:r>
      <w:r>
        <w:t xml:space="preserve"> «Удовлетворение потребности в строительстве образовательных учреждений в Киренском районе» муниципальной программы «</w:t>
      </w:r>
      <w:r w:rsidR="00D76945">
        <w:rPr>
          <w:bCs/>
          <w:iCs/>
        </w:rPr>
        <w:t>Развитие образования на 2024-2034</w:t>
      </w:r>
      <w:r>
        <w:rPr>
          <w:bCs/>
          <w:iCs/>
        </w:rPr>
        <w:t>гг</w:t>
      </w:r>
      <w:r w:rsidRPr="00F54704">
        <w:rPr>
          <w:bCs/>
          <w:iCs/>
        </w:rPr>
        <w:t>.»</w:t>
      </w:r>
      <w:r>
        <w:rPr>
          <w:bCs/>
          <w:iCs/>
        </w:rPr>
        <w:t xml:space="preserve"> следующие изменения:</w:t>
      </w:r>
    </w:p>
    <w:p w:rsidR="00D65761" w:rsidRDefault="00D65761" w:rsidP="00D65761">
      <w:pPr>
        <w:tabs>
          <w:tab w:val="left" w:pos="567"/>
        </w:tabs>
        <w:jc w:val="both"/>
      </w:pPr>
      <w:r>
        <w:rPr>
          <w:bCs/>
          <w:iCs/>
        </w:rPr>
        <w:t xml:space="preserve">1) </w:t>
      </w:r>
      <w:r w:rsidRPr="00832843">
        <w:t xml:space="preserve">Паспорт </w:t>
      </w:r>
      <w:r>
        <w:t>подп</w:t>
      </w:r>
      <w:r w:rsidRPr="00832843">
        <w:t>рограммы изложить в новой редакции (прил</w:t>
      </w:r>
      <w:r w:rsidR="00196EF7">
        <w:t>ожение №5</w:t>
      </w:r>
      <w:r w:rsidRPr="00832843">
        <w:t>);</w:t>
      </w:r>
    </w:p>
    <w:p w:rsidR="00D65761" w:rsidRDefault="00D65761" w:rsidP="00D65761">
      <w:pPr>
        <w:tabs>
          <w:tab w:val="left" w:pos="567"/>
        </w:tabs>
        <w:jc w:val="both"/>
        <w:rPr>
          <w:bCs/>
          <w:iCs/>
        </w:rPr>
      </w:pPr>
      <w:r>
        <w:tab/>
      </w:r>
      <w:r w:rsidR="00AB70AE">
        <w:t>6</w:t>
      </w:r>
      <w:r w:rsidR="00D76945">
        <w:t>. Внести в подпрограмму №5</w:t>
      </w:r>
      <w:r>
        <w:t xml:space="preserve"> «Организация и обеспечение отдыха и оздоровления детей Киренского района» муниципальной программы «</w:t>
      </w:r>
      <w:r>
        <w:rPr>
          <w:bCs/>
          <w:iCs/>
        </w:rPr>
        <w:t>Развитие образования на 20</w:t>
      </w:r>
      <w:r w:rsidR="00D76945">
        <w:rPr>
          <w:bCs/>
          <w:iCs/>
        </w:rPr>
        <w:t>24-2034</w:t>
      </w:r>
      <w:r>
        <w:rPr>
          <w:bCs/>
          <w:iCs/>
        </w:rPr>
        <w:t>гг</w:t>
      </w:r>
      <w:r w:rsidRPr="00F54704">
        <w:rPr>
          <w:bCs/>
          <w:iCs/>
        </w:rPr>
        <w:t>.»</w:t>
      </w:r>
      <w:r>
        <w:rPr>
          <w:bCs/>
          <w:iCs/>
        </w:rPr>
        <w:t xml:space="preserve"> следующие изменения:</w:t>
      </w:r>
    </w:p>
    <w:p w:rsidR="00D65761" w:rsidRDefault="00D65761" w:rsidP="00D65761">
      <w:pPr>
        <w:tabs>
          <w:tab w:val="left" w:pos="567"/>
        </w:tabs>
        <w:jc w:val="both"/>
      </w:pPr>
      <w:r>
        <w:rPr>
          <w:bCs/>
          <w:iCs/>
        </w:rPr>
        <w:t xml:space="preserve">1)  </w:t>
      </w:r>
      <w:r w:rsidRPr="00832843">
        <w:t xml:space="preserve">Паспорт </w:t>
      </w:r>
      <w:r>
        <w:t>подп</w:t>
      </w:r>
      <w:r w:rsidRPr="00832843">
        <w:t>рограммы изложить в новой редакции (прил</w:t>
      </w:r>
      <w:r w:rsidR="00196EF7">
        <w:t>ожение №6</w:t>
      </w:r>
      <w:r w:rsidRPr="00832843">
        <w:t>);</w:t>
      </w:r>
    </w:p>
    <w:p w:rsidR="00D65761" w:rsidRDefault="00D65761" w:rsidP="00D65761">
      <w:pPr>
        <w:tabs>
          <w:tab w:val="left" w:pos="567"/>
        </w:tabs>
        <w:jc w:val="both"/>
        <w:rPr>
          <w:bCs/>
          <w:iCs/>
        </w:rPr>
      </w:pPr>
      <w:r>
        <w:tab/>
      </w:r>
      <w:r w:rsidR="00AB70AE">
        <w:t>7</w:t>
      </w:r>
      <w:r w:rsidR="00D76945">
        <w:t>. Внести в подпрограмму №6</w:t>
      </w:r>
      <w:r>
        <w:t xml:space="preserve"> «Обеспечение реализации муниципальной программы и прочие мероприятия в области образования» муниципальной программы «</w:t>
      </w:r>
      <w:r>
        <w:rPr>
          <w:bCs/>
          <w:iCs/>
        </w:rPr>
        <w:t>Развитие обр</w:t>
      </w:r>
      <w:r w:rsidR="00AB70AE">
        <w:rPr>
          <w:bCs/>
          <w:iCs/>
        </w:rPr>
        <w:t>азования на 20</w:t>
      </w:r>
      <w:r w:rsidR="00D76945">
        <w:rPr>
          <w:bCs/>
          <w:iCs/>
        </w:rPr>
        <w:t>24</w:t>
      </w:r>
      <w:r w:rsidR="00AB70AE">
        <w:rPr>
          <w:bCs/>
          <w:iCs/>
        </w:rPr>
        <w:t>-20</w:t>
      </w:r>
      <w:r w:rsidR="00D76945">
        <w:rPr>
          <w:bCs/>
          <w:iCs/>
        </w:rPr>
        <w:t>34</w:t>
      </w:r>
      <w:r>
        <w:rPr>
          <w:bCs/>
          <w:iCs/>
        </w:rPr>
        <w:t>гг</w:t>
      </w:r>
      <w:r w:rsidRPr="00F54704">
        <w:rPr>
          <w:bCs/>
          <w:iCs/>
        </w:rPr>
        <w:t>.»</w:t>
      </w:r>
      <w:r>
        <w:rPr>
          <w:bCs/>
          <w:iCs/>
        </w:rPr>
        <w:t xml:space="preserve"> следующие изменения:</w:t>
      </w:r>
    </w:p>
    <w:p w:rsidR="00D65761" w:rsidRDefault="00D65761" w:rsidP="00D65761">
      <w:pPr>
        <w:tabs>
          <w:tab w:val="left" w:pos="567"/>
        </w:tabs>
        <w:jc w:val="both"/>
      </w:pPr>
      <w:r>
        <w:rPr>
          <w:bCs/>
          <w:iCs/>
        </w:rPr>
        <w:t xml:space="preserve">1)  </w:t>
      </w:r>
      <w:r w:rsidRPr="00832843">
        <w:t xml:space="preserve">Паспорт </w:t>
      </w:r>
      <w:r>
        <w:t>подп</w:t>
      </w:r>
      <w:r w:rsidRPr="00832843">
        <w:t>рограммы изложить в новой редакции (прил</w:t>
      </w:r>
      <w:r w:rsidR="00196EF7">
        <w:t>ожение №7</w:t>
      </w:r>
      <w:r w:rsidRPr="00832843">
        <w:t>);</w:t>
      </w:r>
    </w:p>
    <w:p w:rsidR="00A32C5A" w:rsidRDefault="00D65761" w:rsidP="00A32C5A">
      <w:pPr>
        <w:tabs>
          <w:tab w:val="left" w:pos="567"/>
        </w:tabs>
        <w:jc w:val="both"/>
        <w:rPr>
          <w:bCs/>
          <w:iCs/>
        </w:rPr>
      </w:pPr>
      <w:r>
        <w:lastRenderedPageBreak/>
        <w:tab/>
      </w:r>
      <w:r w:rsidR="00AB70AE">
        <w:t>8</w:t>
      </w:r>
      <w:r>
        <w:t xml:space="preserve">. </w:t>
      </w:r>
      <w:r w:rsidR="00A32C5A">
        <w:t>Внести в подпрограмму №</w:t>
      </w:r>
      <w:r w:rsidR="00D76945">
        <w:t>7</w:t>
      </w:r>
      <w:r w:rsidR="00A32C5A">
        <w:t xml:space="preserve"> «</w:t>
      </w:r>
      <w:r w:rsidR="002758AA" w:rsidRPr="00C53573">
        <w:t>Педагогические кадры муниципального образования Киренский район</w:t>
      </w:r>
      <w:r w:rsidR="00A32C5A">
        <w:t>» муниципальной программы «</w:t>
      </w:r>
      <w:r w:rsidR="00D76945">
        <w:rPr>
          <w:bCs/>
          <w:iCs/>
        </w:rPr>
        <w:t>Развитие образования на 2024</w:t>
      </w:r>
      <w:r w:rsidR="00A32C5A">
        <w:rPr>
          <w:bCs/>
          <w:iCs/>
        </w:rPr>
        <w:t>-20</w:t>
      </w:r>
      <w:r w:rsidR="00D76945">
        <w:rPr>
          <w:bCs/>
          <w:iCs/>
        </w:rPr>
        <w:t>34</w:t>
      </w:r>
      <w:r w:rsidR="00A32C5A">
        <w:rPr>
          <w:bCs/>
          <w:iCs/>
        </w:rPr>
        <w:t>гг</w:t>
      </w:r>
      <w:r w:rsidR="00A32C5A" w:rsidRPr="00F54704">
        <w:rPr>
          <w:bCs/>
          <w:iCs/>
        </w:rPr>
        <w:t>.»</w:t>
      </w:r>
      <w:r w:rsidR="00A32C5A">
        <w:rPr>
          <w:bCs/>
          <w:iCs/>
        </w:rPr>
        <w:t xml:space="preserve"> следующие изменения:</w:t>
      </w:r>
    </w:p>
    <w:p w:rsidR="00A32C5A" w:rsidRDefault="00A32C5A" w:rsidP="00A32C5A">
      <w:pPr>
        <w:tabs>
          <w:tab w:val="left" w:pos="567"/>
        </w:tabs>
        <w:jc w:val="both"/>
      </w:pPr>
      <w:r>
        <w:rPr>
          <w:bCs/>
          <w:iCs/>
        </w:rPr>
        <w:t xml:space="preserve">1)  </w:t>
      </w:r>
      <w:r w:rsidRPr="00832843">
        <w:t xml:space="preserve">Паспорт </w:t>
      </w:r>
      <w:r>
        <w:t>подп</w:t>
      </w:r>
      <w:r w:rsidRPr="00832843">
        <w:t>рограммы изложить в новой редакции (прил</w:t>
      </w:r>
      <w:r>
        <w:t>ожение №</w:t>
      </w:r>
      <w:r w:rsidR="00196EF7">
        <w:t>8</w:t>
      </w:r>
      <w:r w:rsidRPr="00832843">
        <w:t>);</w:t>
      </w:r>
    </w:p>
    <w:p w:rsidR="00D65761" w:rsidRDefault="00AB70AE" w:rsidP="00D65761">
      <w:pPr>
        <w:pStyle w:val="a6"/>
        <w:tabs>
          <w:tab w:val="left" w:pos="567"/>
          <w:tab w:val="left" w:pos="993"/>
        </w:tabs>
        <w:ind w:left="0"/>
        <w:jc w:val="both"/>
      </w:pPr>
      <w:r>
        <w:tab/>
        <w:t>9</w:t>
      </w:r>
      <w:r w:rsidR="00A32C5A">
        <w:t xml:space="preserve">. </w:t>
      </w:r>
      <w:r w:rsidR="00C147AD">
        <w:t>Внести соответсвующие изменения в</w:t>
      </w:r>
      <w:r w:rsidR="00D65761">
        <w:t xml:space="preserve"> план мероприятий по реализации муниципальной программы Киренского муниципального рай</w:t>
      </w:r>
      <w:r w:rsidR="00D76945">
        <w:t>она «Развитие образования на 2024</w:t>
      </w:r>
      <w:r w:rsidR="00D65761">
        <w:t>-20</w:t>
      </w:r>
      <w:r w:rsidR="00D76945">
        <w:t>34</w:t>
      </w:r>
      <w:r w:rsidR="00D65761">
        <w:t xml:space="preserve"> годы» на 202</w:t>
      </w:r>
      <w:r w:rsidR="00AA60BE">
        <w:t>5</w:t>
      </w:r>
      <w:r w:rsidR="00196EF7">
        <w:t xml:space="preserve"> год  (приложение №9</w:t>
      </w:r>
      <w:r w:rsidR="00D65761">
        <w:t>);</w:t>
      </w:r>
    </w:p>
    <w:p w:rsidR="00182496" w:rsidRDefault="00D65761" w:rsidP="00D65761">
      <w:pPr>
        <w:pStyle w:val="a6"/>
        <w:tabs>
          <w:tab w:val="left" w:pos="567"/>
          <w:tab w:val="left" w:pos="993"/>
        </w:tabs>
        <w:ind w:left="0"/>
        <w:jc w:val="both"/>
        <w:rPr>
          <w:color w:val="222222"/>
          <w:shd w:val="clear" w:color="auto" w:fill="FFFFFF"/>
        </w:rPr>
      </w:pPr>
      <w:r>
        <w:tab/>
      </w:r>
      <w:r>
        <w:rPr>
          <w:color w:val="222222"/>
          <w:shd w:val="clear" w:color="auto" w:fill="FFFFFF"/>
        </w:rPr>
        <w:t>1</w:t>
      </w:r>
      <w:r w:rsidR="00AB70AE">
        <w:rPr>
          <w:color w:val="222222"/>
          <w:shd w:val="clear" w:color="auto" w:fill="FFFFFF"/>
        </w:rPr>
        <w:t>0</w:t>
      </w:r>
      <w:r>
        <w:rPr>
          <w:color w:val="222222"/>
          <w:shd w:val="clear" w:color="auto" w:fill="FFFFFF"/>
        </w:rPr>
        <w:t>.</w:t>
      </w:r>
      <w:r w:rsidR="005B52A7" w:rsidRPr="005B52A7">
        <w:rPr>
          <w:color w:val="222222"/>
          <w:shd w:val="clear" w:color="auto" w:fill="FFFFFF"/>
        </w:rPr>
        <w:t xml:space="preserve"> </w:t>
      </w:r>
      <w:r w:rsidR="005B52A7">
        <w:rPr>
          <w:color w:val="222222"/>
          <w:shd w:val="clear" w:color="auto" w:fill="FFFFFF"/>
        </w:rPr>
        <w:t>Настоящее постановление вступает в силу со дня подписания и подлежит размещению на официальном сайте </w:t>
      </w:r>
      <w:hyperlink r:id="rId9" w:tgtFrame="_blank" w:history="1">
        <w:r w:rsidR="005B52A7">
          <w:rPr>
            <w:rStyle w:val="aa"/>
            <w:color w:val="1155CC"/>
            <w:shd w:val="clear" w:color="auto" w:fill="FFFFFF"/>
          </w:rPr>
          <w:t>https://kirenskiy-okrug.mo38.ru/</w:t>
        </w:r>
      </w:hyperlink>
      <w:r w:rsidR="00182496">
        <w:rPr>
          <w:color w:val="222222"/>
          <w:shd w:val="clear" w:color="auto" w:fill="FFFFFF"/>
        </w:rPr>
        <w:t>;</w:t>
      </w:r>
    </w:p>
    <w:p w:rsidR="00D65761" w:rsidRDefault="00AB70AE" w:rsidP="00D65761">
      <w:pPr>
        <w:pStyle w:val="a6"/>
        <w:tabs>
          <w:tab w:val="left" w:pos="567"/>
          <w:tab w:val="left" w:pos="993"/>
        </w:tabs>
        <w:ind w:left="0"/>
        <w:jc w:val="both"/>
      </w:pPr>
      <w:r>
        <w:rPr>
          <w:color w:val="222222"/>
          <w:shd w:val="clear" w:color="auto" w:fill="FFFFFF"/>
        </w:rPr>
        <w:tab/>
        <w:t>11</w:t>
      </w:r>
      <w:r w:rsidR="00D65761">
        <w:rPr>
          <w:color w:val="222222"/>
          <w:shd w:val="clear" w:color="auto" w:fill="FFFFFF"/>
        </w:rPr>
        <w:t>.</w:t>
      </w:r>
      <w:r w:rsidR="00D65761">
        <w:rPr>
          <w:color w:val="222222"/>
          <w:shd w:val="clear" w:color="auto" w:fill="FFFFFF"/>
        </w:rPr>
        <w:tab/>
      </w:r>
      <w:proofErr w:type="gramStart"/>
      <w:r w:rsidR="005B52A7" w:rsidRPr="00D27C44">
        <w:t>Контроль за</w:t>
      </w:r>
      <w:proofErr w:type="gramEnd"/>
      <w:r w:rsidR="005B52A7" w:rsidRPr="00D27C44">
        <w:t xml:space="preserve"> исполнением настоящего постановления возложить на </w:t>
      </w:r>
      <w:r w:rsidR="005B52A7">
        <w:t>начальника Управления образования администрации Киренского муниципального округа</w:t>
      </w:r>
      <w:r w:rsidR="00D65761">
        <w:t>.</w:t>
      </w:r>
    </w:p>
    <w:p w:rsidR="00D65761" w:rsidRPr="00075A00" w:rsidRDefault="00D65761" w:rsidP="00D65761">
      <w:pPr>
        <w:tabs>
          <w:tab w:val="left" w:pos="567"/>
        </w:tabs>
        <w:jc w:val="both"/>
      </w:pPr>
    </w:p>
    <w:p w:rsidR="00D65761" w:rsidRPr="009C758D" w:rsidRDefault="00D65761" w:rsidP="00D65761">
      <w:pPr>
        <w:tabs>
          <w:tab w:val="left" w:pos="567"/>
        </w:tabs>
        <w:jc w:val="both"/>
      </w:pPr>
      <w:r w:rsidRPr="009C758D">
        <w:tab/>
      </w:r>
    </w:p>
    <w:p w:rsidR="004206BC" w:rsidRDefault="004206BC" w:rsidP="007422E9">
      <w:pPr>
        <w:tabs>
          <w:tab w:val="left" w:pos="567"/>
        </w:tabs>
        <w:rPr>
          <w:highlight w:val="yellow"/>
        </w:rPr>
      </w:pPr>
    </w:p>
    <w:p w:rsidR="001E1DBA" w:rsidRPr="009C758D" w:rsidRDefault="001E1DBA" w:rsidP="007422E9">
      <w:pPr>
        <w:tabs>
          <w:tab w:val="left" w:pos="567"/>
        </w:tabs>
        <w:rPr>
          <w:highlight w:val="yellow"/>
        </w:rPr>
      </w:pPr>
    </w:p>
    <w:p w:rsidR="00AA79A1" w:rsidRDefault="00C3615A" w:rsidP="00AA79A1">
      <w:pPr>
        <w:contextualSpacing/>
        <w:jc w:val="both"/>
        <w:rPr>
          <w:b/>
        </w:rPr>
      </w:pPr>
      <w:r w:rsidRPr="00C3615A">
        <w:t xml:space="preserve">           </w:t>
      </w:r>
      <w:r w:rsidR="00AA79A1">
        <w:rPr>
          <w:b/>
        </w:rPr>
        <w:t>И.о. главы администрации                                                           Е.А. Чудинова</w:t>
      </w:r>
    </w:p>
    <w:p w:rsidR="00051CCB" w:rsidRDefault="00051CCB" w:rsidP="007422E9">
      <w:pPr>
        <w:tabs>
          <w:tab w:val="left" w:pos="567"/>
        </w:tabs>
      </w:pPr>
    </w:p>
    <w:p w:rsidR="00AB70AE" w:rsidRDefault="00AB70AE" w:rsidP="007422E9">
      <w:pPr>
        <w:tabs>
          <w:tab w:val="left" w:pos="567"/>
        </w:tabs>
      </w:pPr>
    </w:p>
    <w:p w:rsidR="00AB70AE" w:rsidRDefault="00AB70AE" w:rsidP="007422E9">
      <w:pPr>
        <w:tabs>
          <w:tab w:val="left" w:pos="567"/>
        </w:tabs>
      </w:pPr>
    </w:p>
    <w:p w:rsidR="00AB70AE" w:rsidRDefault="00AB70AE" w:rsidP="007422E9">
      <w:pPr>
        <w:tabs>
          <w:tab w:val="left" w:pos="567"/>
        </w:tabs>
      </w:pPr>
    </w:p>
    <w:p w:rsidR="00AB70AE" w:rsidRDefault="00AB70AE" w:rsidP="007422E9">
      <w:pPr>
        <w:tabs>
          <w:tab w:val="left" w:pos="567"/>
        </w:tabs>
      </w:pPr>
    </w:p>
    <w:p w:rsidR="00AB70AE" w:rsidRDefault="00AB70AE" w:rsidP="007422E9">
      <w:pPr>
        <w:tabs>
          <w:tab w:val="left" w:pos="567"/>
        </w:tabs>
      </w:pPr>
    </w:p>
    <w:p w:rsidR="00AB70AE" w:rsidRDefault="00AB70AE" w:rsidP="007422E9">
      <w:pPr>
        <w:tabs>
          <w:tab w:val="left" w:pos="567"/>
        </w:tabs>
      </w:pPr>
    </w:p>
    <w:p w:rsidR="00051CCB" w:rsidRDefault="00051CCB" w:rsidP="007422E9">
      <w:pPr>
        <w:tabs>
          <w:tab w:val="left" w:pos="567"/>
        </w:tabs>
      </w:pPr>
    </w:p>
    <w:p w:rsidR="00051CCB" w:rsidRDefault="00051CCB" w:rsidP="007422E9">
      <w:pPr>
        <w:tabs>
          <w:tab w:val="left" w:pos="567"/>
        </w:tabs>
      </w:pPr>
    </w:p>
    <w:p w:rsidR="001E1DBA" w:rsidRDefault="001E1DBA" w:rsidP="007422E9">
      <w:pPr>
        <w:tabs>
          <w:tab w:val="left" w:pos="567"/>
        </w:tabs>
      </w:pPr>
    </w:p>
    <w:p w:rsidR="00196EF7" w:rsidRDefault="00196EF7" w:rsidP="007422E9">
      <w:pPr>
        <w:tabs>
          <w:tab w:val="left" w:pos="567"/>
        </w:tabs>
      </w:pPr>
    </w:p>
    <w:p w:rsidR="00196EF7" w:rsidRDefault="00196EF7" w:rsidP="007422E9">
      <w:pPr>
        <w:tabs>
          <w:tab w:val="left" w:pos="567"/>
        </w:tabs>
      </w:pPr>
    </w:p>
    <w:p w:rsidR="00196EF7" w:rsidRDefault="00196EF7" w:rsidP="007422E9">
      <w:pPr>
        <w:tabs>
          <w:tab w:val="left" w:pos="567"/>
        </w:tabs>
      </w:pPr>
    </w:p>
    <w:p w:rsidR="00196EF7" w:rsidRDefault="00196EF7" w:rsidP="007422E9">
      <w:pPr>
        <w:tabs>
          <w:tab w:val="left" w:pos="567"/>
        </w:tabs>
      </w:pPr>
    </w:p>
    <w:p w:rsidR="00196EF7" w:rsidRDefault="00196EF7" w:rsidP="007422E9">
      <w:pPr>
        <w:tabs>
          <w:tab w:val="left" w:pos="567"/>
        </w:tabs>
      </w:pPr>
    </w:p>
    <w:p w:rsidR="00196EF7" w:rsidRDefault="00196EF7" w:rsidP="007422E9">
      <w:pPr>
        <w:tabs>
          <w:tab w:val="left" w:pos="567"/>
        </w:tabs>
      </w:pPr>
    </w:p>
    <w:p w:rsidR="00196EF7" w:rsidRDefault="00196EF7" w:rsidP="007422E9">
      <w:pPr>
        <w:tabs>
          <w:tab w:val="left" w:pos="567"/>
        </w:tabs>
      </w:pPr>
    </w:p>
    <w:p w:rsidR="00196EF7" w:rsidRDefault="00196EF7" w:rsidP="007422E9">
      <w:pPr>
        <w:tabs>
          <w:tab w:val="left" w:pos="567"/>
        </w:tabs>
      </w:pPr>
    </w:p>
    <w:p w:rsidR="00196EF7" w:rsidRDefault="00196EF7" w:rsidP="007422E9">
      <w:pPr>
        <w:tabs>
          <w:tab w:val="left" w:pos="567"/>
        </w:tabs>
      </w:pPr>
    </w:p>
    <w:p w:rsidR="00196EF7" w:rsidRDefault="00196EF7" w:rsidP="007422E9">
      <w:pPr>
        <w:tabs>
          <w:tab w:val="left" w:pos="567"/>
        </w:tabs>
      </w:pPr>
    </w:p>
    <w:p w:rsidR="00196EF7" w:rsidRDefault="00196EF7" w:rsidP="007422E9">
      <w:pPr>
        <w:tabs>
          <w:tab w:val="left" w:pos="567"/>
        </w:tabs>
      </w:pPr>
    </w:p>
    <w:p w:rsidR="00196EF7" w:rsidRDefault="00196EF7" w:rsidP="007422E9">
      <w:pPr>
        <w:tabs>
          <w:tab w:val="left" w:pos="567"/>
        </w:tabs>
      </w:pPr>
    </w:p>
    <w:p w:rsidR="00196EF7" w:rsidRDefault="00196EF7" w:rsidP="007422E9">
      <w:pPr>
        <w:tabs>
          <w:tab w:val="left" w:pos="567"/>
        </w:tabs>
      </w:pPr>
    </w:p>
    <w:p w:rsidR="00196EF7" w:rsidRDefault="00196EF7" w:rsidP="007422E9">
      <w:pPr>
        <w:tabs>
          <w:tab w:val="left" w:pos="567"/>
        </w:tabs>
      </w:pPr>
    </w:p>
    <w:p w:rsidR="00196EF7" w:rsidRDefault="00196EF7" w:rsidP="007422E9">
      <w:pPr>
        <w:tabs>
          <w:tab w:val="left" w:pos="567"/>
        </w:tabs>
      </w:pPr>
    </w:p>
    <w:p w:rsidR="00196EF7" w:rsidRDefault="00196EF7" w:rsidP="007422E9">
      <w:pPr>
        <w:tabs>
          <w:tab w:val="left" w:pos="567"/>
        </w:tabs>
      </w:pPr>
    </w:p>
    <w:p w:rsidR="00196EF7" w:rsidRDefault="00196EF7" w:rsidP="007422E9">
      <w:pPr>
        <w:tabs>
          <w:tab w:val="left" w:pos="567"/>
        </w:tabs>
      </w:pPr>
    </w:p>
    <w:p w:rsidR="00196EF7" w:rsidRDefault="00196EF7" w:rsidP="007422E9">
      <w:pPr>
        <w:tabs>
          <w:tab w:val="left" w:pos="567"/>
        </w:tabs>
      </w:pPr>
    </w:p>
    <w:p w:rsidR="00196EF7" w:rsidRDefault="00196EF7" w:rsidP="007422E9">
      <w:pPr>
        <w:tabs>
          <w:tab w:val="left" w:pos="567"/>
        </w:tabs>
      </w:pPr>
    </w:p>
    <w:p w:rsidR="00196EF7" w:rsidRDefault="00196EF7" w:rsidP="007422E9">
      <w:pPr>
        <w:tabs>
          <w:tab w:val="left" w:pos="567"/>
        </w:tabs>
      </w:pPr>
    </w:p>
    <w:p w:rsidR="00196EF7" w:rsidRDefault="00196EF7" w:rsidP="007422E9">
      <w:pPr>
        <w:tabs>
          <w:tab w:val="left" w:pos="567"/>
        </w:tabs>
      </w:pPr>
    </w:p>
    <w:p w:rsidR="00196EF7" w:rsidRDefault="00196EF7" w:rsidP="007422E9">
      <w:pPr>
        <w:tabs>
          <w:tab w:val="left" w:pos="567"/>
        </w:tabs>
      </w:pPr>
    </w:p>
    <w:p w:rsidR="005B7D5B" w:rsidRDefault="005B7D5B" w:rsidP="007422E9">
      <w:pPr>
        <w:tabs>
          <w:tab w:val="left" w:pos="567"/>
        </w:tabs>
      </w:pPr>
    </w:p>
    <w:p w:rsidR="005B7D5B" w:rsidRDefault="005B7D5B" w:rsidP="007422E9">
      <w:pPr>
        <w:tabs>
          <w:tab w:val="left" w:pos="567"/>
        </w:tabs>
      </w:pPr>
    </w:p>
    <w:p w:rsidR="00C3615A" w:rsidRDefault="00C3615A" w:rsidP="007422E9">
      <w:pPr>
        <w:tabs>
          <w:tab w:val="left" w:pos="567"/>
        </w:tabs>
      </w:pPr>
    </w:p>
    <w:p w:rsidR="005B7D5B" w:rsidRDefault="005B7D5B" w:rsidP="007422E9">
      <w:pPr>
        <w:tabs>
          <w:tab w:val="left" w:pos="567"/>
        </w:tabs>
      </w:pPr>
    </w:p>
    <w:p w:rsidR="00D76945" w:rsidRDefault="00D76945" w:rsidP="007422E9">
      <w:pPr>
        <w:tabs>
          <w:tab w:val="left" w:pos="567"/>
        </w:tabs>
      </w:pPr>
    </w:p>
    <w:p w:rsidR="007F495D" w:rsidRDefault="007F495D" w:rsidP="007422E9">
      <w:pPr>
        <w:tabs>
          <w:tab w:val="left" w:pos="567"/>
        </w:tabs>
      </w:pPr>
    </w:p>
    <w:p w:rsidR="00D7514C" w:rsidRDefault="00D7514C" w:rsidP="007422E9">
      <w:pPr>
        <w:tabs>
          <w:tab w:val="left" w:pos="567"/>
        </w:tabs>
      </w:pPr>
      <w:r w:rsidRPr="00524020">
        <w:lastRenderedPageBreak/>
        <w:t>СОГЛАСОВАНО</w:t>
      </w:r>
      <w:r w:rsidR="000C46ED" w:rsidRPr="00524020">
        <w:t>:</w:t>
      </w:r>
    </w:p>
    <w:p w:rsidR="00F63BC9" w:rsidRDefault="00F63BC9" w:rsidP="007422E9">
      <w:pPr>
        <w:tabs>
          <w:tab w:val="left" w:pos="567"/>
        </w:tabs>
      </w:pPr>
    </w:p>
    <w:p w:rsidR="000871DC" w:rsidRDefault="000871DC" w:rsidP="007422E9">
      <w:pPr>
        <w:pStyle w:val="a7"/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</w:p>
    <w:p w:rsidR="002C53FE" w:rsidRDefault="002C53FE" w:rsidP="007422E9">
      <w:pPr>
        <w:pStyle w:val="a7"/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</w:p>
    <w:p w:rsidR="002C53FE" w:rsidRDefault="002C53FE" w:rsidP="007422E9">
      <w:pPr>
        <w:pStyle w:val="a7"/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</w:p>
    <w:p w:rsidR="00524020" w:rsidRPr="004301F4" w:rsidRDefault="002C53FE" w:rsidP="007422E9">
      <w:pPr>
        <w:tabs>
          <w:tab w:val="left" w:pos="567"/>
        </w:tabs>
      </w:pPr>
      <w:r>
        <w:t>Н</w:t>
      </w:r>
      <w:r w:rsidR="004301F4" w:rsidRPr="004301F4">
        <w:t>ачальник финансового управления</w:t>
      </w:r>
    </w:p>
    <w:p w:rsidR="004301F4" w:rsidRDefault="004301F4" w:rsidP="007422E9">
      <w:pPr>
        <w:tabs>
          <w:tab w:val="left" w:pos="567"/>
        </w:tabs>
      </w:pPr>
      <w:r>
        <w:t>а</w:t>
      </w:r>
      <w:r w:rsidRPr="004301F4">
        <w:t xml:space="preserve">дминистрации </w:t>
      </w:r>
      <w:proofErr w:type="gramStart"/>
      <w:r w:rsidRPr="004301F4">
        <w:t>Киренского</w:t>
      </w:r>
      <w:proofErr w:type="gramEnd"/>
      <w:r w:rsidRPr="004301F4">
        <w:t xml:space="preserve"> </w:t>
      </w:r>
    </w:p>
    <w:p w:rsidR="00524020" w:rsidRDefault="00A768AB" w:rsidP="007422E9">
      <w:pPr>
        <w:tabs>
          <w:tab w:val="left" w:pos="567"/>
        </w:tabs>
        <w:rPr>
          <w:b/>
        </w:rPr>
      </w:pPr>
      <w:r>
        <w:t xml:space="preserve">муниципального округа </w:t>
      </w:r>
      <w:r w:rsidR="004301F4">
        <w:t xml:space="preserve">                                                                      </w:t>
      </w:r>
      <w:r w:rsidR="004E388E">
        <w:t xml:space="preserve"> </w:t>
      </w:r>
      <w:r w:rsidR="004301F4">
        <w:t xml:space="preserve"> </w:t>
      </w:r>
      <w:r w:rsidR="004E388E">
        <w:t xml:space="preserve">  </w:t>
      </w:r>
      <w:r w:rsidR="00DB2546">
        <w:t xml:space="preserve">      </w:t>
      </w:r>
      <w:r w:rsidR="002C53FE">
        <w:t xml:space="preserve">    </w:t>
      </w:r>
      <w:r w:rsidR="00DB2546">
        <w:t xml:space="preserve"> </w:t>
      </w:r>
      <w:r w:rsidR="000871DC">
        <w:t xml:space="preserve">   </w:t>
      </w:r>
      <w:r w:rsidR="002C53FE">
        <w:t xml:space="preserve"> Е.А. Шалда</w:t>
      </w:r>
    </w:p>
    <w:p w:rsidR="00524020" w:rsidRDefault="00524020" w:rsidP="007422E9">
      <w:pPr>
        <w:tabs>
          <w:tab w:val="left" w:pos="567"/>
        </w:tabs>
        <w:rPr>
          <w:b/>
        </w:rPr>
      </w:pPr>
    </w:p>
    <w:p w:rsidR="004E388E" w:rsidRDefault="004E388E" w:rsidP="007422E9">
      <w:pPr>
        <w:tabs>
          <w:tab w:val="left" w:pos="567"/>
        </w:tabs>
        <w:contextualSpacing/>
      </w:pPr>
      <w:r w:rsidRPr="004E388E">
        <w:t xml:space="preserve">Начальник Управления образования                                                                                       </w:t>
      </w:r>
    </w:p>
    <w:p w:rsidR="004E388E" w:rsidRPr="004E388E" w:rsidRDefault="004E388E" w:rsidP="007422E9">
      <w:pPr>
        <w:tabs>
          <w:tab w:val="left" w:pos="567"/>
        </w:tabs>
        <w:contextualSpacing/>
      </w:pPr>
      <w:r w:rsidRPr="004E388E">
        <w:t xml:space="preserve">администрации </w:t>
      </w:r>
      <w:proofErr w:type="gramStart"/>
      <w:r w:rsidRPr="004E388E">
        <w:t>Киренского</w:t>
      </w:r>
      <w:proofErr w:type="gramEnd"/>
      <w:r w:rsidRPr="004E388E">
        <w:t xml:space="preserve"> муниципального</w:t>
      </w:r>
    </w:p>
    <w:p w:rsidR="004E388E" w:rsidRDefault="00A768AB" w:rsidP="007422E9">
      <w:pPr>
        <w:tabs>
          <w:tab w:val="left" w:pos="567"/>
        </w:tabs>
        <w:contextualSpacing/>
      </w:pPr>
      <w:r>
        <w:t>округа</w:t>
      </w:r>
      <w:r w:rsidR="004E388E" w:rsidRPr="004E388E">
        <w:t xml:space="preserve">   </w:t>
      </w:r>
      <w:r w:rsidR="004E388E">
        <w:t xml:space="preserve">                                                                                                            </w:t>
      </w:r>
      <w:r w:rsidR="006B24DE">
        <w:t xml:space="preserve"> </w:t>
      </w:r>
      <w:r w:rsidR="00F95790">
        <w:t xml:space="preserve">   </w:t>
      </w:r>
      <w:r w:rsidR="006B24DE">
        <w:t xml:space="preserve">  </w:t>
      </w:r>
      <w:r w:rsidR="00D65761">
        <w:t xml:space="preserve">  </w:t>
      </w:r>
      <w:r w:rsidR="00C3615A">
        <w:t xml:space="preserve">О.П. </w:t>
      </w:r>
      <w:r w:rsidR="009833BD">
        <w:t>Сурова</w:t>
      </w:r>
    </w:p>
    <w:p w:rsidR="003B7411" w:rsidRDefault="003B7411" w:rsidP="007422E9">
      <w:pPr>
        <w:tabs>
          <w:tab w:val="left" w:pos="567"/>
        </w:tabs>
        <w:contextualSpacing/>
      </w:pPr>
    </w:p>
    <w:p w:rsidR="004E388E" w:rsidRPr="004E388E" w:rsidRDefault="00BA6CC4" w:rsidP="007422E9">
      <w:pPr>
        <w:tabs>
          <w:tab w:val="left" w:pos="567"/>
        </w:tabs>
        <w:contextualSpacing/>
        <w:rPr>
          <w:b/>
        </w:rPr>
      </w:pPr>
      <w:r w:rsidRPr="00BA6CC4">
        <w:t>Начальник правового отдела</w:t>
      </w:r>
      <w:r>
        <w:t xml:space="preserve">                                                                                 Е.В. </w:t>
      </w:r>
      <w:r w:rsidRPr="00BA6CC4">
        <w:t xml:space="preserve">Зырянов </w:t>
      </w:r>
      <w:r w:rsidR="00D65761">
        <w:rPr>
          <w:b/>
        </w:rPr>
        <w:t xml:space="preserve"> </w:t>
      </w:r>
    </w:p>
    <w:p w:rsidR="004E388E" w:rsidRPr="004E388E" w:rsidRDefault="004E388E" w:rsidP="007422E9">
      <w:pPr>
        <w:tabs>
          <w:tab w:val="left" w:pos="567"/>
        </w:tabs>
        <w:contextualSpacing/>
      </w:pPr>
      <w:r>
        <w:t xml:space="preserve">                                                                           </w:t>
      </w:r>
    </w:p>
    <w:p w:rsidR="00615929" w:rsidRDefault="00615929" w:rsidP="007422E9">
      <w:pPr>
        <w:tabs>
          <w:tab w:val="left" w:pos="567"/>
        </w:tabs>
        <w:rPr>
          <w:b/>
        </w:rPr>
      </w:pPr>
    </w:p>
    <w:p w:rsidR="00615929" w:rsidRDefault="00615929" w:rsidP="007422E9">
      <w:pPr>
        <w:tabs>
          <w:tab w:val="left" w:pos="567"/>
        </w:tabs>
        <w:rPr>
          <w:b/>
        </w:rPr>
      </w:pPr>
    </w:p>
    <w:p w:rsidR="00615929" w:rsidRDefault="00615929">
      <w:pPr>
        <w:rPr>
          <w:b/>
        </w:rPr>
      </w:pPr>
    </w:p>
    <w:p w:rsidR="00D7514C" w:rsidRDefault="00D7514C">
      <w:pPr>
        <w:rPr>
          <w:b/>
        </w:rPr>
      </w:pPr>
    </w:p>
    <w:p w:rsidR="00984869" w:rsidRDefault="00984869" w:rsidP="000C46ED">
      <w:pPr>
        <w:rPr>
          <w:sz w:val="20"/>
          <w:szCs w:val="20"/>
        </w:rPr>
      </w:pPr>
    </w:p>
    <w:p w:rsidR="00984869" w:rsidRDefault="00984869" w:rsidP="000C46ED">
      <w:pPr>
        <w:rPr>
          <w:sz w:val="20"/>
          <w:szCs w:val="20"/>
        </w:rPr>
      </w:pPr>
    </w:p>
    <w:p w:rsidR="00984869" w:rsidRDefault="00984869" w:rsidP="000C46ED">
      <w:pPr>
        <w:rPr>
          <w:sz w:val="20"/>
          <w:szCs w:val="20"/>
        </w:rPr>
      </w:pPr>
    </w:p>
    <w:p w:rsidR="00984869" w:rsidRDefault="00984869" w:rsidP="000C46ED">
      <w:pPr>
        <w:rPr>
          <w:sz w:val="20"/>
          <w:szCs w:val="20"/>
        </w:rPr>
      </w:pPr>
    </w:p>
    <w:p w:rsidR="00984869" w:rsidRDefault="00984869" w:rsidP="000C46ED">
      <w:pPr>
        <w:rPr>
          <w:sz w:val="20"/>
          <w:szCs w:val="20"/>
        </w:rPr>
      </w:pPr>
    </w:p>
    <w:p w:rsidR="00984869" w:rsidRDefault="00984869" w:rsidP="000C46ED">
      <w:pPr>
        <w:rPr>
          <w:sz w:val="20"/>
          <w:szCs w:val="20"/>
        </w:rPr>
      </w:pPr>
    </w:p>
    <w:p w:rsidR="00984869" w:rsidRDefault="00984869" w:rsidP="000C46ED">
      <w:pPr>
        <w:rPr>
          <w:sz w:val="20"/>
          <w:szCs w:val="20"/>
        </w:rPr>
      </w:pPr>
    </w:p>
    <w:p w:rsidR="00984869" w:rsidRDefault="00984869" w:rsidP="000C46ED">
      <w:pPr>
        <w:rPr>
          <w:sz w:val="20"/>
          <w:szCs w:val="20"/>
        </w:rPr>
      </w:pPr>
    </w:p>
    <w:p w:rsidR="00984869" w:rsidRDefault="00984869" w:rsidP="000C46ED">
      <w:pPr>
        <w:rPr>
          <w:sz w:val="20"/>
          <w:szCs w:val="20"/>
        </w:rPr>
      </w:pPr>
    </w:p>
    <w:p w:rsidR="00984869" w:rsidRDefault="00984869" w:rsidP="000C46ED">
      <w:pPr>
        <w:rPr>
          <w:sz w:val="20"/>
          <w:szCs w:val="20"/>
        </w:rPr>
      </w:pPr>
    </w:p>
    <w:p w:rsidR="00984869" w:rsidRDefault="00984869" w:rsidP="000C46ED">
      <w:pPr>
        <w:rPr>
          <w:sz w:val="20"/>
          <w:szCs w:val="20"/>
        </w:rPr>
      </w:pPr>
    </w:p>
    <w:p w:rsidR="00984869" w:rsidRDefault="00984869" w:rsidP="000C46ED">
      <w:pPr>
        <w:rPr>
          <w:sz w:val="20"/>
          <w:szCs w:val="20"/>
        </w:rPr>
      </w:pPr>
    </w:p>
    <w:p w:rsidR="00984869" w:rsidRDefault="00984869" w:rsidP="000C46ED">
      <w:pPr>
        <w:rPr>
          <w:sz w:val="20"/>
          <w:szCs w:val="20"/>
        </w:rPr>
      </w:pPr>
    </w:p>
    <w:p w:rsidR="00984869" w:rsidRDefault="00984869" w:rsidP="000C46ED">
      <w:pPr>
        <w:rPr>
          <w:sz w:val="20"/>
          <w:szCs w:val="20"/>
        </w:rPr>
      </w:pPr>
    </w:p>
    <w:p w:rsidR="00984869" w:rsidRDefault="00984869" w:rsidP="000C46ED">
      <w:pPr>
        <w:rPr>
          <w:sz w:val="20"/>
          <w:szCs w:val="20"/>
        </w:rPr>
      </w:pPr>
    </w:p>
    <w:p w:rsidR="00984869" w:rsidRDefault="00984869" w:rsidP="000C46ED">
      <w:pPr>
        <w:rPr>
          <w:sz w:val="20"/>
          <w:szCs w:val="20"/>
        </w:rPr>
      </w:pPr>
    </w:p>
    <w:p w:rsidR="00984869" w:rsidRDefault="00984869" w:rsidP="000C46ED">
      <w:pPr>
        <w:rPr>
          <w:sz w:val="20"/>
          <w:szCs w:val="20"/>
        </w:rPr>
      </w:pPr>
    </w:p>
    <w:p w:rsidR="00984869" w:rsidRDefault="00984869" w:rsidP="000C46ED">
      <w:pPr>
        <w:rPr>
          <w:sz w:val="20"/>
          <w:szCs w:val="20"/>
        </w:rPr>
      </w:pPr>
    </w:p>
    <w:p w:rsidR="00984869" w:rsidRDefault="00984869" w:rsidP="000C46ED">
      <w:pPr>
        <w:rPr>
          <w:sz w:val="20"/>
          <w:szCs w:val="20"/>
        </w:rPr>
      </w:pPr>
    </w:p>
    <w:p w:rsidR="00984869" w:rsidRDefault="00984869" w:rsidP="000C46ED">
      <w:pPr>
        <w:rPr>
          <w:sz w:val="20"/>
          <w:szCs w:val="20"/>
        </w:rPr>
      </w:pPr>
    </w:p>
    <w:p w:rsidR="00984869" w:rsidRDefault="00984869" w:rsidP="000C46ED">
      <w:pPr>
        <w:rPr>
          <w:sz w:val="20"/>
          <w:szCs w:val="20"/>
        </w:rPr>
      </w:pPr>
    </w:p>
    <w:p w:rsidR="00984869" w:rsidRDefault="00984869" w:rsidP="000C46ED">
      <w:pPr>
        <w:rPr>
          <w:sz w:val="20"/>
          <w:szCs w:val="20"/>
        </w:rPr>
      </w:pPr>
    </w:p>
    <w:p w:rsidR="00984869" w:rsidRDefault="00984869" w:rsidP="000C46ED">
      <w:pPr>
        <w:rPr>
          <w:sz w:val="20"/>
          <w:szCs w:val="20"/>
        </w:rPr>
      </w:pPr>
    </w:p>
    <w:p w:rsidR="00984869" w:rsidRDefault="00984869" w:rsidP="000C46ED">
      <w:pPr>
        <w:rPr>
          <w:sz w:val="20"/>
          <w:szCs w:val="20"/>
        </w:rPr>
      </w:pPr>
    </w:p>
    <w:p w:rsidR="00946873" w:rsidRDefault="00946873" w:rsidP="000C46ED">
      <w:pPr>
        <w:rPr>
          <w:sz w:val="20"/>
          <w:szCs w:val="20"/>
        </w:rPr>
      </w:pPr>
    </w:p>
    <w:p w:rsidR="00946873" w:rsidRDefault="00946873" w:rsidP="000C46ED">
      <w:pPr>
        <w:rPr>
          <w:sz w:val="20"/>
          <w:szCs w:val="20"/>
        </w:rPr>
      </w:pPr>
    </w:p>
    <w:p w:rsidR="00946873" w:rsidRDefault="00946873" w:rsidP="000C46ED">
      <w:pPr>
        <w:rPr>
          <w:sz w:val="20"/>
          <w:szCs w:val="20"/>
        </w:rPr>
      </w:pPr>
    </w:p>
    <w:p w:rsidR="00984869" w:rsidRDefault="00984869" w:rsidP="000C46ED">
      <w:pPr>
        <w:rPr>
          <w:sz w:val="20"/>
          <w:szCs w:val="20"/>
        </w:rPr>
      </w:pPr>
    </w:p>
    <w:p w:rsidR="00E6492D" w:rsidRDefault="00E6492D" w:rsidP="000C46ED">
      <w:pPr>
        <w:rPr>
          <w:sz w:val="20"/>
          <w:szCs w:val="20"/>
        </w:rPr>
      </w:pPr>
    </w:p>
    <w:p w:rsidR="00E6492D" w:rsidRDefault="00E6492D" w:rsidP="000C46ED">
      <w:pPr>
        <w:rPr>
          <w:sz w:val="20"/>
          <w:szCs w:val="20"/>
        </w:rPr>
      </w:pPr>
    </w:p>
    <w:p w:rsidR="00E6492D" w:rsidRDefault="00E6492D" w:rsidP="000C46ED">
      <w:pPr>
        <w:rPr>
          <w:sz w:val="20"/>
          <w:szCs w:val="20"/>
        </w:rPr>
      </w:pPr>
    </w:p>
    <w:p w:rsidR="00E6492D" w:rsidRDefault="00E6492D" w:rsidP="000C46ED">
      <w:pPr>
        <w:rPr>
          <w:sz w:val="20"/>
          <w:szCs w:val="20"/>
        </w:rPr>
      </w:pPr>
    </w:p>
    <w:p w:rsidR="00984869" w:rsidRDefault="00984869" w:rsidP="000C46ED">
      <w:pPr>
        <w:rPr>
          <w:sz w:val="20"/>
          <w:szCs w:val="20"/>
        </w:rPr>
      </w:pPr>
    </w:p>
    <w:p w:rsidR="007331FE" w:rsidRDefault="007331FE" w:rsidP="000C46ED">
      <w:pPr>
        <w:rPr>
          <w:sz w:val="20"/>
          <w:szCs w:val="20"/>
        </w:rPr>
      </w:pPr>
    </w:p>
    <w:p w:rsidR="00984869" w:rsidRDefault="00984869" w:rsidP="000C46ED">
      <w:pPr>
        <w:rPr>
          <w:sz w:val="20"/>
          <w:szCs w:val="20"/>
        </w:rPr>
      </w:pPr>
    </w:p>
    <w:p w:rsidR="0091216B" w:rsidRDefault="0091216B" w:rsidP="000C46ED">
      <w:pPr>
        <w:rPr>
          <w:sz w:val="20"/>
          <w:szCs w:val="20"/>
        </w:rPr>
      </w:pPr>
    </w:p>
    <w:p w:rsidR="00984869" w:rsidRDefault="00984869" w:rsidP="000C46ED">
      <w:pPr>
        <w:rPr>
          <w:sz w:val="20"/>
          <w:szCs w:val="20"/>
        </w:rPr>
      </w:pPr>
    </w:p>
    <w:p w:rsidR="00984869" w:rsidRDefault="00984869" w:rsidP="000C46ED">
      <w:pPr>
        <w:rPr>
          <w:sz w:val="20"/>
          <w:szCs w:val="20"/>
        </w:rPr>
      </w:pPr>
    </w:p>
    <w:p w:rsidR="004E388E" w:rsidRDefault="004E388E" w:rsidP="004E388E">
      <w:pPr>
        <w:contextualSpacing/>
        <w:rPr>
          <w:sz w:val="20"/>
          <w:szCs w:val="20"/>
        </w:rPr>
      </w:pPr>
      <w:r w:rsidRPr="00D37DB5">
        <w:rPr>
          <w:sz w:val="20"/>
          <w:szCs w:val="20"/>
        </w:rPr>
        <w:t xml:space="preserve">Исп. </w:t>
      </w:r>
      <w:r w:rsidR="00B41B87">
        <w:rPr>
          <w:sz w:val="20"/>
          <w:szCs w:val="20"/>
        </w:rPr>
        <w:t>Зам начальника УО (по ФХД)-</w:t>
      </w:r>
      <w:r>
        <w:rPr>
          <w:sz w:val="20"/>
          <w:szCs w:val="20"/>
        </w:rPr>
        <w:t>начальник отдела БПФи</w:t>
      </w:r>
      <w:proofErr w:type="gramStart"/>
      <w:r>
        <w:rPr>
          <w:sz w:val="20"/>
          <w:szCs w:val="20"/>
        </w:rPr>
        <w:t xml:space="preserve"> К</w:t>
      </w:r>
      <w:proofErr w:type="gramEnd"/>
      <w:r>
        <w:rPr>
          <w:sz w:val="20"/>
          <w:szCs w:val="20"/>
        </w:rPr>
        <w:t xml:space="preserve"> </w:t>
      </w:r>
    </w:p>
    <w:p w:rsidR="004E388E" w:rsidRDefault="004E388E" w:rsidP="004E388E">
      <w:pPr>
        <w:contextualSpacing/>
        <w:rPr>
          <w:sz w:val="20"/>
          <w:szCs w:val="20"/>
        </w:rPr>
      </w:pPr>
      <w:r>
        <w:rPr>
          <w:sz w:val="20"/>
          <w:szCs w:val="20"/>
        </w:rPr>
        <w:t>Управления образования   М.Г. Поляченко</w:t>
      </w:r>
    </w:p>
    <w:p w:rsidR="00A8570F" w:rsidRDefault="00A8570F" w:rsidP="004E388E">
      <w:pPr>
        <w:contextualSpacing/>
        <w:rPr>
          <w:sz w:val="20"/>
          <w:szCs w:val="20"/>
        </w:rPr>
      </w:pPr>
    </w:p>
    <w:p w:rsidR="005958A9" w:rsidRDefault="005958A9" w:rsidP="004E388E">
      <w:pPr>
        <w:contextualSpacing/>
        <w:rPr>
          <w:sz w:val="20"/>
          <w:szCs w:val="20"/>
        </w:rPr>
      </w:pPr>
    </w:p>
    <w:p w:rsidR="005958A9" w:rsidRDefault="005958A9" w:rsidP="004E388E">
      <w:pPr>
        <w:contextualSpacing/>
        <w:rPr>
          <w:sz w:val="20"/>
          <w:szCs w:val="20"/>
        </w:rPr>
      </w:pPr>
    </w:p>
    <w:p w:rsidR="00571F94" w:rsidRDefault="00571F94" w:rsidP="004E388E">
      <w:pPr>
        <w:contextualSpacing/>
        <w:rPr>
          <w:sz w:val="20"/>
          <w:szCs w:val="20"/>
        </w:rPr>
      </w:pPr>
    </w:p>
    <w:p w:rsidR="009833BD" w:rsidRDefault="009833BD" w:rsidP="004E388E">
      <w:pPr>
        <w:contextualSpacing/>
        <w:rPr>
          <w:sz w:val="20"/>
          <w:szCs w:val="20"/>
        </w:rPr>
      </w:pPr>
    </w:p>
    <w:p w:rsidR="00A8570F" w:rsidRDefault="005958A9" w:rsidP="005958A9">
      <w:pPr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1</w:t>
      </w:r>
    </w:p>
    <w:p w:rsidR="00A8570F" w:rsidRDefault="00A8570F" w:rsidP="004E388E">
      <w:pPr>
        <w:contextualSpacing/>
        <w:rPr>
          <w:sz w:val="20"/>
          <w:szCs w:val="20"/>
        </w:rPr>
      </w:pPr>
    </w:p>
    <w:p w:rsidR="00A8570F" w:rsidRDefault="001068E1" w:rsidP="004E388E">
      <w:pPr>
        <w:contextualSpacing/>
        <w:rPr>
          <w:sz w:val="20"/>
          <w:szCs w:val="20"/>
        </w:rPr>
      </w:pPr>
      <w:r w:rsidRPr="001068E1">
        <w:rPr>
          <w:noProof/>
          <w:szCs w:val="20"/>
        </w:rPr>
        <w:drawing>
          <wp:inline distT="0" distB="0" distL="0" distR="0">
            <wp:extent cx="5939790" cy="8403105"/>
            <wp:effectExtent l="19050" t="0" r="3810" b="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403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30FB" w:rsidRDefault="002830FB" w:rsidP="004E388E">
      <w:pPr>
        <w:contextualSpacing/>
        <w:rPr>
          <w:sz w:val="20"/>
          <w:szCs w:val="20"/>
        </w:rPr>
      </w:pPr>
    </w:p>
    <w:p w:rsidR="002002EB" w:rsidRDefault="002002EB" w:rsidP="00A8570F">
      <w:pPr>
        <w:widowControl w:val="0"/>
        <w:autoSpaceDE w:val="0"/>
        <w:autoSpaceDN w:val="0"/>
        <w:adjustRightInd w:val="0"/>
        <w:jc w:val="center"/>
        <w:rPr>
          <w:b/>
          <w:lang w:eastAsia="en-US"/>
        </w:rPr>
      </w:pPr>
    </w:p>
    <w:p w:rsidR="009B5144" w:rsidRDefault="009B5144" w:rsidP="00A8570F">
      <w:pPr>
        <w:widowControl w:val="0"/>
        <w:autoSpaceDE w:val="0"/>
        <w:autoSpaceDN w:val="0"/>
        <w:adjustRightInd w:val="0"/>
        <w:jc w:val="center"/>
        <w:rPr>
          <w:b/>
          <w:lang w:eastAsia="en-US"/>
        </w:rPr>
      </w:pPr>
    </w:p>
    <w:p w:rsidR="009833BD" w:rsidRDefault="009833BD" w:rsidP="00A8570F">
      <w:pPr>
        <w:widowControl w:val="0"/>
        <w:autoSpaceDE w:val="0"/>
        <w:autoSpaceDN w:val="0"/>
        <w:adjustRightInd w:val="0"/>
        <w:jc w:val="center"/>
        <w:rPr>
          <w:b/>
          <w:lang w:eastAsia="en-US"/>
        </w:rPr>
      </w:pPr>
    </w:p>
    <w:p w:rsidR="002830FB" w:rsidRDefault="002830FB" w:rsidP="00A8570F">
      <w:pPr>
        <w:widowControl w:val="0"/>
        <w:autoSpaceDE w:val="0"/>
        <w:autoSpaceDN w:val="0"/>
        <w:adjustRightInd w:val="0"/>
        <w:jc w:val="center"/>
        <w:rPr>
          <w:b/>
          <w:lang w:eastAsia="en-US"/>
        </w:rPr>
      </w:pPr>
    </w:p>
    <w:p w:rsidR="009833BD" w:rsidRDefault="00571F94" w:rsidP="00A8570F">
      <w:pPr>
        <w:widowControl w:val="0"/>
        <w:autoSpaceDE w:val="0"/>
        <w:autoSpaceDN w:val="0"/>
        <w:adjustRightInd w:val="0"/>
        <w:jc w:val="center"/>
        <w:rPr>
          <w:b/>
          <w:lang w:eastAsia="en-US"/>
        </w:rPr>
      </w:pPr>
      <w:r w:rsidRPr="00571F94">
        <w:rPr>
          <w:noProof/>
        </w:rPr>
        <w:drawing>
          <wp:inline distT="0" distB="0" distL="0" distR="0">
            <wp:extent cx="5939790" cy="4854994"/>
            <wp:effectExtent l="1905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854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1F94" w:rsidRDefault="00571F94" w:rsidP="00A8570F">
      <w:pPr>
        <w:widowControl w:val="0"/>
        <w:autoSpaceDE w:val="0"/>
        <w:autoSpaceDN w:val="0"/>
        <w:adjustRightInd w:val="0"/>
        <w:jc w:val="center"/>
        <w:rPr>
          <w:b/>
          <w:lang w:eastAsia="en-US"/>
        </w:rPr>
      </w:pPr>
      <w:r w:rsidRPr="00571F94">
        <w:rPr>
          <w:noProof/>
        </w:rPr>
        <w:drawing>
          <wp:inline distT="0" distB="0" distL="0" distR="0">
            <wp:extent cx="5939790" cy="3121447"/>
            <wp:effectExtent l="1905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1214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31A3" w:rsidRDefault="007331A3" w:rsidP="00A8570F">
      <w:pPr>
        <w:widowControl w:val="0"/>
        <w:autoSpaceDE w:val="0"/>
        <w:autoSpaceDN w:val="0"/>
        <w:adjustRightInd w:val="0"/>
        <w:jc w:val="center"/>
        <w:rPr>
          <w:b/>
          <w:lang w:eastAsia="en-US"/>
        </w:rPr>
      </w:pPr>
    </w:p>
    <w:p w:rsidR="002830FB" w:rsidRDefault="002830FB" w:rsidP="00A8570F">
      <w:pPr>
        <w:widowControl w:val="0"/>
        <w:autoSpaceDE w:val="0"/>
        <w:autoSpaceDN w:val="0"/>
        <w:adjustRightInd w:val="0"/>
        <w:jc w:val="center"/>
        <w:rPr>
          <w:b/>
          <w:lang w:eastAsia="en-US"/>
        </w:rPr>
      </w:pPr>
    </w:p>
    <w:p w:rsidR="002830FB" w:rsidRDefault="002830FB" w:rsidP="00A8570F">
      <w:pPr>
        <w:widowControl w:val="0"/>
        <w:autoSpaceDE w:val="0"/>
        <w:autoSpaceDN w:val="0"/>
        <w:adjustRightInd w:val="0"/>
        <w:jc w:val="center"/>
        <w:rPr>
          <w:b/>
          <w:lang w:eastAsia="en-US"/>
        </w:rPr>
      </w:pPr>
    </w:p>
    <w:p w:rsidR="002830FB" w:rsidRDefault="002830FB" w:rsidP="00A8570F">
      <w:pPr>
        <w:widowControl w:val="0"/>
        <w:autoSpaceDE w:val="0"/>
        <w:autoSpaceDN w:val="0"/>
        <w:adjustRightInd w:val="0"/>
        <w:jc w:val="center"/>
        <w:rPr>
          <w:b/>
          <w:lang w:eastAsia="en-US"/>
        </w:rPr>
      </w:pPr>
    </w:p>
    <w:p w:rsidR="002830FB" w:rsidRDefault="002830FB" w:rsidP="00A8570F">
      <w:pPr>
        <w:widowControl w:val="0"/>
        <w:autoSpaceDE w:val="0"/>
        <w:autoSpaceDN w:val="0"/>
        <w:adjustRightInd w:val="0"/>
        <w:jc w:val="center"/>
        <w:rPr>
          <w:b/>
          <w:lang w:eastAsia="en-US"/>
        </w:rPr>
      </w:pPr>
    </w:p>
    <w:p w:rsidR="002830FB" w:rsidRDefault="002830FB" w:rsidP="00A8570F">
      <w:pPr>
        <w:widowControl w:val="0"/>
        <w:autoSpaceDE w:val="0"/>
        <w:autoSpaceDN w:val="0"/>
        <w:adjustRightInd w:val="0"/>
        <w:jc w:val="center"/>
        <w:rPr>
          <w:b/>
          <w:lang w:eastAsia="en-US"/>
        </w:rPr>
      </w:pPr>
    </w:p>
    <w:p w:rsidR="002830FB" w:rsidRDefault="002830FB" w:rsidP="00A8570F">
      <w:pPr>
        <w:widowControl w:val="0"/>
        <w:autoSpaceDE w:val="0"/>
        <w:autoSpaceDN w:val="0"/>
        <w:adjustRightInd w:val="0"/>
        <w:jc w:val="center"/>
        <w:rPr>
          <w:b/>
          <w:lang w:eastAsia="en-US"/>
        </w:rPr>
      </w:pPr>
    </w:p>
    <w:p w:rsidR="002830FB" w:rsidRDefault="002830FB" w:rsidP="00A8570F">
      <w:pPr>
        <w:widowControl w:val="0"/>
        <w:autoSpaceDE w:val="0"/>
        <w:autoSpaceDN w:val="0"/>
        <w:adjustRightInd w:val="0"/>
        <w:jc w:val="center"/>
        <w:rPr>
          <w:b/>
          <w:lang w:eastAsia="en-US"/>
        </w:rPr>
      </w:pPr>
    </w:p>
    <w:p w:rsidR="002830FB" w:rsidRDefault="002830FB" w:rsidP="00A8570F">
      <w:pPr>
        <w:widowControl w:val="0"/>
        <w:autoSpaceDE w:val="0"/>
        <w:autoSpaceDN w:val="0"/>
        <w:adjustRightInd w:val="0"/>
        <w:jc w:val="center"/>
        <w:rPr>
          <w:b/>
          <w:lang w:eastAsia="en-US"/>
        </w:rPr>
      </w:pPr>
    </w:p>
    <w:p w:rsidR="002830FB" w:rsidRDefault="001068E1" w:rsidP="00A8570F">
      <w:pPr>
        <w:widowControl w:val="0"/>
        <w:autoSpaceDE w:val="0"/>
        <w:autoSpaceDN w:val="0"/>
        <w:adjustRightInd w:val="0"/>
        <w:jc w:val="center"/>
        <w:rPr>
          <w:b/>
          <w:lang w:eastAsia="en-US"/>
        </w:rPr>
      </w:pPr>
      <w:r w:rsidRPr="001068E1">
        <w:rPr>
          <w:noProof/>
        </w:rPr>
        <w:drawing>
          <wp:inline distT="0" distB="0" distL="0" distR="0">
            <wp:extent cx="5939790" cy="7429390"/>
            <wp:effectExtent l="19050" t="0" r="3810" b="0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429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30FB" w:rsidRDefault="002830FB" w:rsidP="00A8570F">
      <w:pPr>
        <w:widowControl w:val="0"/>
        <w:autoSpaceDE w:val="0"/>
        <w:autoSpaceDN w:val="0"/>
        <w:adjustRightInd w:val="0"/>
        <w:jc w:val="center"/>
        <w:rPr>
          <w:b/>
          <w:lang w:eastAsia="en-US"/>
        </w:rPr>
      </w:pPr>
    </w:p>
    <w:p w:rsidR="002830FB" w:rsidRDefault="002830FB" w:rsidP="00A8570F">
      <w:pPr>
        <w:widowControl w:val="0"/>
        <w:autoSpaceDE w:val="0"/>
        <w:autoSpaceDN w:val="0"/>
        <w:adjustRightInd w:val="0"/>
        <w:jc w:val="center"/>
        <w:rPr>
          <w:b/>
          <w:lang w:eastAsia="en-US"/>
        </w:rPr>
      </w:pPr>
    </w:p>
    <w:p w:rsidR="002830FB" w:rsidRDefault="002830FB" w:rsidP="00A8570F">
      <w:pPr>
        <w:widowControl w:val="0"/>
        <w:autoSpaceDE w:val="0"/>
        <w:autoSpaceDN w:val="0"/>
        <w:adjustRightInd w:val="0"/>
        <w:jc w:val="center"/>
        <w:rPr>
          <w:b/>
          <w:lang w:eastAsia="en-US"/>
        </w:rPr>
      </w:pPr>
    </w:p>
    <w:p w:rsidR="002830FB" w:rsidRDefault="002830FB" w:rsidP="00A8570F">
      <w:pPr>
        <w:widowControl w:val="0"/>
        <w:autoSpaceDE w:val="0"/>
        <w:autoSpaceDN w:val="0"/>
        <w:adjustRightInd w:val="0"/>
        <w:jc w:val="center"/>
        <w:rPr>
          <w:b/>
          <w:lang w:eastAsia="en-US"/>
        </w:rPr>
      </w:pPr>
    </w:p>
    <w:p w:rsidR="002830FB" w:rsidRDefault="002830FB" w:rsidP="00A8570F">
      <w:pPr>
        <w:widowControl w:val="0"/>
        <w:autoSpaceDE w:val="0"/>
        <w:autoSpaceDN w:val="0"/>
        <w:adjustRightInd w:val="0"/>
        <w:jc w:val="center"/>
        <w:rPr>
          <w:b/>
          <w:lang w:eastAsia="en-US"/>
        </w:rPr>
      </w:pPr>
    </w:p>
    <w:p w:rsidR="002002EB" w:rsidRDefault="002002EB" w:rsidP="00A8570F">
      <w:pPr>
        <w:widowControl w:val="0"/>
        <w:autoSpaceDE w:val="0"/>
        <w:autoSpaceDN w:val="0"/>
        <w:adjustRightInd w:val="0"/>
        <w:jc w:val="center"/>
        <w:rPr>
          <w:b/>
          <w:lang w:eastAsia="en-US"/>
        </w:rPr>
      </w:pPr>
    </w:p>
    <w:p w:rsidR="002002EB" w:rsidRDefault="002002EB" w:rsidP="00A8570F">
      <w:pPr>
        <w:widowControl w:val="0"/>
        <w:autoSpaceDE w:val="0"/>
        <w:autoSpaceDN w:val="0"/>
        <w:adjustRightInd w:val="0"/>
        <w:jc w:val="center"/>
        <w:rPr>
          <w:b/>
          <w:lang w:eastAsia="en-US"/>
        </w:rPr>
      </w:pPr>
    </w:p>
    <w:p w:rsidR="002002EB" w:rsidRDefault="002002EB" w:rsidP="00A8570F">
      <w:pPr>
        <w:widowControl w:val="0"/>
        <w:autoSpaceDE w:val="0"/>
        <w:autoSpaceDN w:val="0"/>
        <w:adjustRightInd w:val="0"/>
        <w:jc w:val="center"/>
        <w:rPr>
          <w:b/>
          <w:lang w:eastAsia="en-US"/>
        </w:rPr>
      </w:pPr>
    </w:p>
    <w:p w:rsidR="002002EB" w:rsidRDefault="002002EB" w:rsidP="00A8570F">
      <w:pPr>
        <w:widowControl w:val="0"/>
        <w:autoSpaceDE w:val="0"/>
        <w:autoSpaceDN w:val="0"/>
        <w:adjustRightInd w:val="0"/>
        <w:jc w:val="center"/>
        <w:rPr>
          <w:b/>
          <w:lang w:eastAsia="en-US"/>
        </w:rPr>
      </w:pPr>
    </w:p>
    <w:p w:rsidR="002002EB" w:rsidRDefault="002002EB" w:rsidP="00A8570F">
      <w:pPr>
        <w:widowControl w:val="0"/>
        <w:autoSpaceDE w:val="0"/>
        <w:autoSpaceDN w:val="0"/>
        <w:adjustRightInd w:val="0"/>
        <w:jc w:val="center"/>
        <w:rPr>
          <w:b/>
          <w:lang w:eastAsia="en-US"/>
        </w:rPr>
      </w:pPr>
    </w:p>
    <w:p w:rsidR="002002EB" w:rsidRDefault="002002EB" w:rsidP="00A8570F">
      <w:pPr>
        <w:widowControl w:val="0"/>
        <w:autoSpaceDE w:val="0"/>
        <w:autoSpaceDN w:val="0"/>
        <w:adjustRightInd w:val="0"/>
        <w:jc w:val="center"/>
        <w:rPr>
          <w:b/>
          <w:lang w:eastAsia="en-US"/>
        </w:rPr>
      </w:pPr>
    </w:p>
    <w:p w:rsidR="002002EB" w:rsidRDefault="002002EB" w:rsidP="00A8570F">
      <w:pPr>
        <w:widowControl w:val="0"/>
        <w:autoSpaceDE w:val="0"/>
        <w:autoSpaceDN w:val="0"/>
        <w:adjustRightInd w:val="0"/>
        <w:jc w:val="center"/>
        <w:rPr>
          <w:b/>
          <w:lang w:eastAsia="en-US"/>
        </w:rPr>
      </w:pPr>
    </w:p>
    <w:p w:rsidR="002002EB" w:rsidRDefault="001068E1" w:rsidP="00A8570F">
      <w:pPr>
        <w:widowControl w:val="0"/>
        <w:autoSpaceDE w:val="0"/>
        <w:autoSpaceDN w:val="0"/>
        <w:adjustRightInd w:val="0"/>
        <w:jc w:val="center"/>
        <w:rPr>
          <w:b/>
          <w:lang w:eastAsia="en-US"/>
        </w:rPr>
      </w:pPr>
      <w:r w:rsidRPr="001068E1">
        <w:rPr>
          <w:noProof/>
        </w:rPr>
        <w:drawing>
          <wp:inline distT="0" distB="0" distL="0" distR="0">
            <wp:extent cx="5939790" cy="6309157"/>
            <wp:effectExtent l="19050" t="0" r="3810" b="0"/>
            <wp:docPr id="1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6309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1F94" w:rsidRDefault="00571F94" w:rsidP="00A8570F">
      <w:pPr>
        <w:widowControl w:val="0"/>
        <w:autoSpaceDE w:val="0"/>
        <w:autoSpaceDN w:val="0"/>
        <w:adjustRightInd w:val="0"/>
        <w:jc w:val="center"/>
        <w:rPr>
          <w:b/>
          <w:lang w:eastAsia="en-US"/>
        </w:rPr>
      </w:pPr>
      <w:r w:rsidRPr="00571F94">
        <w:rPr>
          <w:noProof/>
        </w:rPr>
        <w:drawing>
          <wp:inline distT="0" distB="0" distL="0" distR="0">
            <wp:extent cx="5939790" cy="2026016"/>
            <wp:effectExtent l="19050" t="0" r="381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0260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02EB" w:rsidRDefault="002002EB" w:rsidP="00A8570F">
      <w:pPr>
        <w:widowControl w:val="0"/>
        <w:autoSpaceDE w:val="0"/>
        <w:autoSpaceDN w:val="0"/>
        <w:adjustRightInd w:val="0"/>
        <w:jc w:val="center"/>
        <w:rPr>
          <w:b/>
          <w:lang w:eastAsia="en-US"/>
        </w:rPr>
      </w:pPr>
    </w:p>
    <w:p w:rsidR="002002EB" w:rsidRDefault="002002EB" w:rsidP="00A8570F">
      <w:pPr>
        <w:widowControl w:val="0"/>
        <w:autoSpaceDE w:val="0"/>
        <w:autoSpaceDN w:val="0"/>
        <w:adjustRightInd w:val="0"/>
        <w:jc w:val="center"/>
        <w:rPr>
          <w:b/>
          <w:lang w:eastAsia="en-US"/>
        </w:rPr>
      </w:pPr>
    </w:p>
    <w:p w:rsidR="002002EB" w:rsidRDefault="002002EB" w:rsidP="00A8570F">
      <w:pPr>
        <w:widowControl w:val="0"/>
        <w:autoSpaceDE w:val="0"/>
        <w:autoSpaceDN w:val="0"/>
        <w:adjustRightInd w:val="0"/>
        <w:jc w:val="center"/>
        <w:rPr>
          <w:b/>
          <w:lang w:eastAsia="en-US"/>
        </w:rPr>
      </w:pPr>
    </w:p>
    <w:p w:rsidR="002002EB" w:rsidRDefault="002002EB" w:rsidP="002830FB">
      <w:pPr>
        <w:widowControl w:val="0"/>
        <w:autoSpaceDE w:val="0"/>
        <w:autoSpaceDN w:val="0"/>
        <w:adjustRightInd w:val="0"/>
        <w:rPr>
          <w:b/>
          <w:lang w:eastAsia="en-US"/>
        </w:rPr>
      </w:pPr>
    </w:p>
    <w:p w:rsidR="00A768AB" w:rsidRDefault="00A768AB" w:rsidP="002830FB">
      <w:pPr>
        <w:widowControl w:val="0"/>
        <w:autoSpaceDE w:val="0"/>
        <w:autoSpaceDN w:val="0"/>
        <w:adjustRightInd w:val="0"/>
        <w:rPr>
          <w:b/>
          <w:lang w:eastAsia="en-US"/>
        </w:rPr>
      </w:pPr>
    </w:p>
    <w:p w:rsidR="00A768AB" w:rsidRDefault="00A768AB" w:rsidP="002830FB">
      <w:pPr>
        <w:widowControl w:val="0"/>
        <w:autoSpaceDE w:val="0"/>
        <w:autoSpaceDN w:val="0"/>
        <w:adjustRightInd w:val="0"/>
        <w:rPr>
          <w:b/>
          <w:lang w:eastAsia="en-US"/>
        </w:rPr>
      </w:pPr>
    </w:p>
    <w:p w:rsidR="00A768AB" w:rsidRDefault="00A768AB" w:rsidP="002830FB">
      <w:pPr>
        <w:widowControl w:val="0"/>
        <w:autoSpaceDE w:val="0"/>
        <w:autoSpaceDN w:val="0"/>
        <w:adjustRightInd w:val="0"/>
        <w:rPr>
          <w:b/>
          <w:lang w:eastAsia="en-US"/>
        </w:rPr>
      </w:pPr>
    </w:p>
    <w:p w:rsidR="002002EB" w:rsidRDefault="002002EB" w:rsidP="002002EB">
      <w:pPr>
        <w:widowControl w:val="0"/>
        <w:autoSpaceDE w:val="0"/>
        <w:autoSpaceDN w:val="0"/>
        <w:adjustRightInd w:val="0"/>
        <w:jc w:val="right"/>
        <w:rPr>
          <w:b/>
          <w:lang w:eastAsia="en-US"/>
        </w:rPr>
      </w:pPr>
      <w:r>
        <w:rPr>
          <w:b/>
          <w:lang w:eastAsia="en-US"/>
        </w:rPr>
        <w:t>Приложение 2</w:t>
      </w:r>
    </w:p>
    <w:p w:rsidR="002002EB" w:rsidRDefault="002002EB" w:rsidP="00A8570F">
      <w:pPr>
        <w:widowControl w:val="0"/>
        <w:autoSpaceDE w:val="0"/>
        <w:autoSpaceDN w:val="0"/>
        <w:adjustRightInd w:val="0"/>
        <w:jc w:val="center"/>
        <w:rPr>
          <w:b/>
          <w:lang w:eastAsia="en-US"/>
        </w:rPr>
      </w:pPr>
    </w:p>
    <w:p w:rsidR="002002EB" w:rsidRDefault="002002EB" w:rsidP="00A8570F">
      <w:pPr>
        <w:widowControl w:val="0"/>
        <w:autoSpaceDE w:val="0"/>
        <w:autoSpaceDN w:val="0"/>
        <w:adjustRightInd w:val="0"/>
        <w:jc w:val="center"/>
        <w:rPr>
          <w:b/>
          <w:lang w:eastAsia="en-US"/>
        </w:rPr>
      </w:pPr>
    </w:p>
    <w:p w:rsidR="00A8570F" w:rsidRPr="00A8570F" w:rsidRDefault="00A8570F" w:rsidP="00A8570F">
      <w:pPr>
        <w:widowControl w:val="0"/>
        <w:autoSpaceDE w:val="0"/>
        <w:autoSpaceDN w:val="0"/>
        <w:adjustRightInd w:val="0"/>
        <w:jc w:val="center"/>
        <w:rPr>
          <w:b/>
          <w:lang w:eastAsia="en-US"/>
        </w:rPr>
      </w:pPr>
      <w:r w:rsidRPr="00A8570F">
        <w:rPr>
          <w:b/>
          <w:lang w:eastAsia="en-US"/>
        </w:rPr>
        <w:t>ПАСПОРТ ПОДПРОГРАММЫ № 1</w:t>
      </w:r>
    </w:p>
    <w:p w:rsidR="00A8570F" w:rsidRPr="00A8570F" w:rsidRDefault="00A8570F" w:rsidP="00A8570F">
      <w:pPr>
        <w:widowControl w:val="0"/>
        <w:autoSpaceDE w:val="0"/>
        <w:autoSpaceDN w:val="0"/>
        <w:adjustRightInd w:val="0"/>
        <w:ind w:firstLine="709"/>
        <w:jc w:val="center"/>
        <w:rPr>
          <w:b/>
          <w:lang w:eastAsia="en-US"/>
        </w:rPr>
      </w:pPr>
      <w:r w:rsidRPr="00A8570F">
        <w:rPr>
          <w:b/>
          <w:lang w:eastAsia="en-US"/>
        </w:rPr>
        <w:t>"Повышение эффективности систем дошкольного образования</w:t>
      </w:r>
    </w:p>
    <w:p w:rsidR="00A8570F" w:rsidRPr="00A8570F" w:rsidRDefault="00A8570F" w:rsidP="00A8570F">
      <w:pPr>
        <w:widowControl w:val="0"/>
        <w:autoSpaceDE w:val="0"/>
        <w:autoSpaceDN w:val="0"/>
        <w:adjustRightInd w:val="0"/>
        <w:ind w:firstLine="709"/>
        <w:jc w:val="center"/>
        <w:rPr>
          <w:b/>
          <w:lang w:eastAsia="en-US"/>
        </w:rPr>
      </w:pPr>
      <w:r w:rsidRPr="00A8570F">
        <w:rPr>
          <w:b/>
          <w:lang w:eastAsia="en-US"/>
        </w:rPr>
        <w:t>Киренского района"</w:t>
      </w:r>
    </w:p>
    <w:p w:rsidR="00A8570F" w:rsidRPr="00A8570F" w:rsidRDefault="00A8570F" w:rsidP="00A8570F">
      <w:pPr>
        <w:widowControl w:val="0"/>
        <w:autoSpaceDE w:val="0"/>
        <w:autoSpaceDN w:val="0"/>
        <w:adjustRightInd w:val="0"/>
        <w:ind w:firstLine="709"/>
        <w:jc w:val="center"/>
        <w:rPr>
          <w:b/>
          <w:lang w:eastAsia="en-US"/>
        </w:rPr>
      </w:pPr>
      <w:r w:rsidRPr="00A8570F">
        <w:rPr>
          <w:b/>
          <w:lang w:eastAsia="en-US"/>
        </w:rPr>
        <w:t>МУНИЦИПАЛЬНОЙ ПРОГРАММЫ КИРЕНСКОГО РАЙОНА</w:t>
      </w:r>
    </w:p>
    <w:p w:rsidR="00A8570F" w:rsidRPr="00A8570F" w:rsidRDefault="00A8570F" w:rsidP="00A8570F">
      <w:pPr>
        <w:ind w:firstLine="709"/>
        <w:jc w:val="center"/>
        <w:rPr>
          <w:b/>
          <w:color w:val="000000"/>
          <w:lang w:eastAsia="en-US"/>
        </w:rPr>
      </w:pPr>
      <w:r w:rsidRPr="00A8570F">
        <w:rPr>
          <w:b/>
          <w:color w:val="000000"/>
          <w:lang w:eastAsia="en-US"/>
        </w:rPr>
        <w:t>«Развитие образования на 2024-2034 гг.»</w:t>
      </w:r>
    </w:p>
    <w:p w:rsidR="00A8570F" w:rsidRPr="00A8570F" w:rsidRDefault="00A8570F" w:rsidP="00A8570F">
      <w:pPr>
        <w:ind w:firstLine="709"/>
        <w:jc w:val="center"/>
        <w:rPr>
          <w:b/>
          <w:color w:val="000000"/>
          <w:lang w:eastAsia="en-US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52"/>
        <w:gridCol w:w="6520"/>
      </w:tblGrid>
      <w:tr w:rsidR="00A8570F" w:rsidRPr="00A8570F" w:rsidTr="00A8570F">
        <w:tc>
          <w:tcPr>
            <w:tcW w:w="2552" w:type="dxa"/>
            <w:vAlign w:val="center"/>
          </w:tcPr>
          <w:p w:rsidR="00A8570F" w:rsidRPr="00A8570F" w:rsidRDefault="00A8570F" w:rsidP="00A8570F">
            <w:pPr>
              <w:widowControl w:val="0"/>
              <w:rPr>
                <w:lang w:eastAsia="en-US"/>
              </w:rPr>
            </w:pPr>
            <w:r w:rsidRPr="00A8570F">
              <w:rPr>
                <w:lang w:eastAsia="en-US"/>
              </w:rPr>
              <w:t>Наименование муниципальной программы</w:t>
            </w:r>
          </w:p>
        </w:tc>
        <w:tc>
          <w:tcPr>
            <w:tcW w:w="6520" w:type="dxa"/>
            <w:vAlign w:val="center"/>
          </w:tcPr>
          <w:p w:rsidR="00A8570F" w:rsidRPr="00A8570F" w:rsidRDefault="00A8570F" w:rsidP="00A8570F">
            <w:pPr>
              <w:widowControl w:val="0"/>
              <w:outlineLvl w:val="4"/>
              <w:rPr>
                <w:lang w:eastAsia="en-US"/>
              </w:rPr>
            </w:pPr>
            <w:r w:rsidRPr="00A8570F">
              <w:rPr>
                <w:lang w:eastAsia="en-US"/>
              </w:rPr>
              <w:t>Развитие образования на 2024-2034 гг.</w:t>
            </w:r>
          </w:p>
        </w:tc>
      </w:tr>
      <w:tr w:rsidR="00A8570F" w:rsidRPr="00A8570F" w:rsidTr="00A8570F">
        <w:tc>
          <w:tcPr>
            <w:tcW w:w="2552" w:type="dxa"/>
            <w:vAlign w:val="center"/>
          </w:tcPr>
          <w:p w:rsidR="00A8570F" w:rsidRPr="00A8570F" w:rsidRDefault="00A8570F" w:rsidP="00A8570F">
            <w:pPr>
              <w:widowControl w:val="0"/>
              <w:rPr>
                <w:lang w:eastAsia="en-US"/>
              </w:rPr>
            </w:pPr>
            <w:r w:rsidRPr="00A8570F">
              <w:rPr>
                <w:lang w:eastAsia="en-US"/>
              </w:rPr>
              <w:t xml:space="preserve">Наименование подпрограммы </w:t>
            </w:r>
          </w:p>
        </w:tc>
        <w:tc>
          <w:tcPr>
            <w:tcW w:w="6520" w:type="dxa"/>
            <w:vAlign w:val="center"/>
          </w:tcPr>
          <w:p w:rsidR="00A8570F" w:rsidRPr="00A8570F" w:rsidRDefault="00A8570F" w:rsidP="00A8570F">
            <w:pPr>
              <w:widowControl w:val="0"/>
              <w:outlineLvl w:val="4"/>
              <w:rPr>
                <w:lang w:eastAsia="en-US"/>
              </w:rPr>
            </w:pPr>
            <w:r w:rsidRPr="00A8570F">
              <w:rPr>
                <w:lang w:eastAsia="en-US"/>
              </w:rPr>
              <w:t>Повышение эффективности систем дошкольного образования Киренского района</w:t>
            </w:r>
          </w:p>
        </w:tc>
      </w:tr>
      <w:tr w:rsidR="00A8570F" w:rsidRPr="00A8570F" w:rsidTr="00A8570F">
        <w:trPr>
          <w:trHeight w:val="433"/>
        </w:trPr>
        <w:tc>
          <w:tcPr>
            <w:tcW w:w="2552" w:type="dxa"/>
            <w:vAlign w:val="center"/>
          </w:tcPr>
          <w:p w:rsidR="00A8570F" w:rsidRPr="00A8570F" w:rsidRDefault="00A8570F" w:rsidP="00A8570F">
            <w:pPr>
              <w:widowControl w:val="0"/>
              <w:rPr>
                <w:lang w:eastAsia="en-US"/>
              </w:rPr>
            </w:pPr>
            <w:r w:rsidRPr="00A8570F">
              <w:rPr>
                <w:lang w:eastAsia="en-US"/>
              </w:rPr>
              <w:t xml:space="preserve">Ответственный исполнитель подпрограммы </w:t>
            </w:r>
          </w:p>
        </w:tc>
        <w:tc>
          <w:tcPr>
            <w:tcW w:w="6520" w:type="dxa"/>
            <w:vAlign w:val="center"/>
          </w:tcPr>
          <w:p w:rsidR="00A8570F" w:rsidRPr="00A8570F" w:rsidRDefault="00A8570F" w:rsidP="00A8570F">
            <w:pPr>
              <w:widowControl w:val="0"/>
              <w:outlineLvl w:val="4"/>
              <w:rPr>
                <w:lang w:eastAsia="en-US"/>
              </w:rPr>
            </w:pPr>
            <w:r w:rsidRPr="00A8570F">
              <w:rPr>
                <w:lang w:eastAsia="en-US"/>
              </w:rPr>
              <w:t>Управление образования администрации Киренского муниципального района.</w:t>
            </w:r>
          </w:p>
        </w:tc>
      </w:tr>
      <w:tr w:rsidR="00A8570F" w:rsidRPr="00A8570F" w:rsidTr="00A8570F">
        <w:tc>
          <w:tcPr>
            <w:tcW w:w="2552" w:type="dxa"/>
            <w:vAlign w:val="center"/>
          </w:tcPr>
          <w:p w:rsidR="00A8570F" w:rsidRPr="00A8570F" w:rsidRDefault="00A8570F" w:rsidP="00A8570F">
            <w:pPr>
              <w:widowControl w:val="0"/>
              <w:rPr>
                <w:lang w:eastAsia="en-US"/>
              </w:rPr>
            </w:pPr>
            <w:r w:rsidRPr="00A8570F">
              <w:rPr>
                <w:lang w:eastAsia="en-US"/>
              </w:rPr>
              <w:t>Участники подпрограммы</w:t>
            </w:r>
          </w:p>
        </w:tc>
        <w:tc>
          <w:tcPr>
            <w:tcW w:w="6520" w:type="dxa"/>
            <w:vAlign w:val="center"/>
          </w:tcPr>
          <w:p w:rsidR="00A8570F" w:rsidRPr="00A8570F" w:rsidRDefault="00A8570F" w:rsidP="00A8570F">
            <w:pPr>
              <w:widowControl w:val="0"/>
              <w:rPr>
                <w:lang w:eastAsia="en-US"/>
              </w:rPr>
            </w:pPr>
            <w:r w:rsidRPr="00A8570F">
              <w:rPr>
                <w:lang w:eastAsia="en-US"/>
              </w:rPr>
              <w:t>Дошкольные образовательные организации</w:t>
            </w:r>
          </w:p>
        </w:tc>
      </w:tr>
      <w:tr w:rsidR="00A8570F" w:rsidRPr="00A8570F" w:rsidTr="00A8570F">
        <w:tc>
          <w:tcPr>
            <w:tcW w:w="2552" w:type="dxa"/>
            <w:vAlign w:val="center"/>
          </w:tcPr>
          <w:p w:rsidR="00A8570F" w:rsidRPr="00A8570F" w:rsidRDefault="00A8570F" w:rsidP="00A8570F">
            <w:pPr>
              <w:widowControl w:val="0"/>
              <w:rPr>
                <w:lang w:eastAsia="en-US"/>
              </w:rPr>
            </w:pPr>
            <w:r w:rsidRPr="00A8570F">
              <w:rPr>
                <w:lang w:eastAsia="en-US"/>
              </w:rPr>
              <w:t>Цель подпрограммы</w:t>
            </w:r>
          </w:p>
        </w:tc>
        <w:tc>
          <w:tcPr>
            <w:tcW w:w="6520" w:type="dxa"/>
            <w:vAlign w:val="center"/>
          </w:tcPr>
          <w:p w:rsidR="00A8570F" w:rsidRPr="00A8570F" w:rsidRDefault="00A8570F" w:rsidP="00A8570F">
            <w:pPr>
              <w:tabs>
                <w:tab w:val="left" w:pos="1560"/>
              </w:tabs>
              <w:rPr>
                <w:color w:val="000000"/>
                <w:lang w:eastAsia="en-US"/>
              </w:rPr>
            </w:pPr>
            <w:r w:rsidRPr="00A8570F">
              <w:rPr>
                <w:color w:val="000000"/>
                <w:lang w:eastAsia="en-US"/>
              </w:rPr>
              <w:t>Обеспечение государственных гарантий доступности и качества дошкольного образования в Киренском муниципальном районе всем слоям населения, независимо от места жительства, социального статуса семьи, уровня развития и здоровья ребенка.</w:t>
            </w:r>
          </w:p>
        </w:tc>
      </w:tr>
      <w:tr w:rsidR="00A8570F" w:rsidRPr="00A8570F" w:rsidTr="00A8570F">
        <w:tc>
          <w:tcPr>
            <w:tcW w:w="2552" w:type="dxa"/>
            <w:vAlign w:val="center"/>
          </w:tcPr>
          <w:p w:rsidR="00A8570F" w:rsidRPr="00A8570F" w:rsidRDefault="00A8570F" w:rsidP="00A8570F">
            <w:pPr>
              <w:widowControl w:val="0"/>
              <w:rPr>
                <w:lang w:eastAsia="en-US"/>
              </w:rPr>
            </w:pPr>
            <w:r w:rsidRPr="00A8570F">
              <w:rPr>
                <w:lang w:eastAsia="en-US"/>
              </w:rPr>
              <w:t>Задачи подпрограммы</w:t>
            </w:r>
          </w:p>
        </w:tc>
        <w:tc>
          <w:tcPr>
            <w:tcW w:w="6520" w:type="dxa"/>
            <w:vAlign w:val="center"/>
          </w:tcPr>
          <w:p w:rsidR="00A8570F" w:rsidRPr="00A8570F" w:rsidRDefault="00A8570F" w:rsidP="00A8570F">
            <w:pPr>
              <w:tabs>
                <w:tab w:val="left" w:pos="34"/>
                <w:tab w:val="left" w:pos="317"/>
              </w:tabs>
              <w:suppressAutoHyphens/>
              <w:snapToGrid w:val="0"/>
              <w:rPr>
                <w:color w:val="000000"/>
                <w:lang w:eastAsia="en-US"/>
              </w:rPr>
            </w:pPr>
            <w:r w:rsidRPr="00A8570F">
              <w:rPr>
                <w:color w:val="000000"/>
                <w:lang w:eastAsia="en-US"/>
              </w:rPr>
              <w:t>1.Максимальное удовлетворение потребности населения Киренского муниципального района в устройстве детей в дошкольные образовательные учреждения, снижение социальной напряженности в связи с неудовлетворенным спросом на их услуги.</w:t>
            </w:r>
          </w:p>
          <w:p w:rsidR="00A8570F" w:rsidRPr="00A8570F" w:rsidRDefault="00A8570F" w:rsidP="00A8570F">
            <w:pPr>
              <w:tabs>
                <w:tab w:val="left" w:pos="34"/>
                <w:tab w:val="left" w:pos="317"/>
              </w:tabs>
              <w:suppressAutoHyphens/>
              <w:snapToGrid w:val="0"/>
              <w:rPr>
                <w:color w:val="000000"/>
                <w:lang w:eastAsia="en-US"/>
              </w:rPr>
            </w:pPr>
            <w:r w:rsidRPr="00A8570F">
              <w:rPr>
                <w:color w:val="000000"/>
                <w:lang w:eastAsia="en-US"/>
              </w:rPr>
              <w:t>2.Улучшение условий пребывания детей в дошкольных образовательных организациях.</w:t>
            </w:r>
          </w:p>
        </w:tc>
      </w:tr>
      <w:tr w:rsidR="00A8570F" w:rsidRPr="00A8570F" w:rsidTr="00A8570F">
        <w:tc>
          <w:tcPr>
            <w:tcW w:w="2552" w:type="dxa"/>
            <w:vAlign w:val="center"/>
          </w:tcPr>
          <w:p w:rsidR="00A8570F" w:rsidRPr="00A8570F" w:rsidRDefault="00A8570F" w:rsidP="00A8570F">
            <w:pPr>
              <w:widowControl w:val="0"/>
              <w:rPr>
                <w:lang w:eastAsia="en-US"/>
              </w:rPr>
            </w:pPr>
            <w:r w:rsidRPr="00A8570F">
              <w:rPr>
                <w:lang w:eastAsia="en-US"/>
              </w:rPr>
              <w:t>Сроки реализации подпрограммы</w:t>
            </w:r>
          </w:p>
        </w:tc>
        <w:tc>
          <w:tcPr>
            <w:tcW w:w="6520" w:type="dxa"/>
            <w:vAlign w:val="center"/>
          </w:tcPr>
          <w:p w:rsidR="00A8570F" w:rsidRPr="00A8570F" w:rsidRDefault="00A8570F" w:rsidP="00A8570F">
            <w:pPr>
              <w:widowControl w:val="0"/>
              <w:rPr>
                <w:lang w:eastAsia="en-US"/>
              </w:rPr>
            </w:pPr>
            <w:r w:rsidRPr="00A8570F">
              <w:rPr>
                <w:lang w:eastAsia="en-US"/>
              </w:rPr>
              <w:t>2024- 2034 гг.</w:t>
            </w:r>
          </w:p>
        </w:tc>
      </w:tr>
      <w:tr w:rsidR="00A8570F" w:rsidRPr="00A8570F" w:rsidTr="00A8570F">
        <w:tc>
          <w:tcPr>
            <w:tcW w:w="2552" w:type="dxa"/>
            <w:vAlign w:val="center"/>
          </w:tcPr>
          <w:p w:rsidR="00A8570F" w:rsidRPr="00A8570F" w:rsidRDefault="00A8570F" w:rsidP="00A8570F">
            <w:pPr>
              <w:widowControl w:val="0"/>
              <w:rPr>
                <w:lang w:eastAsia="en-US"/>
              </w:rPr>
            </w:pPr>
            <w:r w:rsidRPr="00A8570F">
              <w:rPr>
                <w:lang w:eastAsia="en-US"/>
              </w:rPr>
              <w:t>Целевые показатели подпрограммы</w:t>
            </w:r>
          </w:p>
        </w:tc>
        <w:tc>
          <w:tcPr>
            <w:tcW w:w="6520" w:type="dxa"/>
            <w:vAlign w:val="center"/>
          </w:tcPr>
          <w:p w:rsidR="00A8570F" w:rsidRPr="00A8570F" w:rsidRDefault="00A8570F" w:rsidP="00A8570F">
            <w:pPr>
              <w:widowControl w:val="0"/>
              <w:outlineLvl w:val="4"/>
              <w:rPr>
                <w:lang w:eastAsia="en-US"/>
              </w:rPr>
            </w:pPr>
            <w:r w:rsidRPr="00A8570F">
              <w:rPr>
                <w:lang w:eastAsia="en-US"/>
              </w:rPr>
              <w:t>1.Доля воспитанников МКДОУ и их родителей (законных представителей), удовлетворенных качеством и доступностью дошкольным образованием.</w:t>
            </w:r>
          </w:p>
          <w:p w:rsidR="00A8570F" w:rsidRPr="00A8570F" w:rsidRDefault="00A8570F" w:rsidP="00A8570F">
            <w:pPr>
              <w:widowControl w:val="0"/>
              <w:outlineLvl w:val="4"/>
              <w:rPr>
                <w:lang w:eastAsia="en-US"/>
              </w:rPr>
            </w:pPr>
            <w:r w:rsidRPr="00A8570F">
              <w:rPr>
                <w:color w:val="000000"/>
                <w:lang w:eastAsia="en-US"/>
              </w:rPr>
              <w:t>2.Доля дошкольных образовательных организаций, оборудованных современным технологическим оборудованием к общему числу общеобразовательных организаций</w:t>
            </w:r>
          </w:p>
        </w:tc>
      </w:tr>
      <w:tr w:rsidR="00A8570F" w:rsidRPr="00A8570F" w:rsidTr="00A8570F">
        <w:trPr>
          <w:trHeight w:val="1132"/>
        </w:trPr>
        <w:tc>
          <w:tcPr>
            <w:tcW w:w="2552" w:type="dxa"/>
            <w:vAlign w:val="center"/>
          </w:tcPr>
          <w:p w:rsidR="00A8570F" w:rsidRPr="00A8570F" w:rsidRDefault="00A8570F" w:rsidP="00A8570F">
            <w:pPr>
              <w:widowControl w:val="0"/>
              <w:rPr>
                <w:lang w:eastAsia="en-US"/>
              </w:rPr>
            </w:pPr>
            <w:r w:rsidRPr="00A8570F">
              <w:rPr>
                <w:lang w:eastAsia="en-US"/>
              </w:rPr>
              <w:t>Перечень основных мероприятий подпрограммы</w:t>
            </w:r>
          </w:p>
        </w:tc>
        <w:tc>
          <w:tcPr>
            <w:tcW w:w="6520" w:type="dxa"/>
            <w:vAlign w:val="center"/>
          </w:tcPr>
          <w:p w:rsidR="00A8570F" w:rsidRPr="00A8570F" w:rsidRDefault="00A8570F" w:rsidP="00A8570F">
            <w:pPr>
              <w:rPr>
                <w:rFonts w:eastAsia="Calibri"/>
                <w:lang w:eastAsia="en-US"/>
              </w:rPr>
            </w:pPr>
            <w:r w:rsidRPr="00A8570F">
              <w:rPr>
                <w:rFonts w:eastAsia="Calibri"/>
                <w:lang w:eastAsia="en-US"/>
              </w:rPr>
              <w:t>1.Обеспечение деятельности дошкольных образовательных учреждений Киренского района.</w:t>
            </w:r>
          </w:p>
          <w:p w:rsidR="00A8570F" w:rsidRPr="00A8570F" w:rsidRDefault="00A8570F" w:rsidP="00A8570F">
            <w:pPr>
              <w:rPr>
                <w:rFonts w:eastAsia="Calibri"/>
                <w:lang w:eastAsia="en-US"/>
              </w:rPr>
            </w:pPr>
            <w:r w:rsidRPr="00A8570F">
              <w:rPr>
                <w:rFonts w:eastAsia="Calibri"/>
                <w:lang w:eastAsia="en-US"/>
              </w:rPr>
              <w:t>2.Укрепление материально-технической базы в дошкольных образовательных организациях Киренского района.</w:t>
            </w:r>
          </w:p>
          <w:p w:rsidR="00A8570F" w:rsidRPr="00A8570F" w:rsidRDefault="00A8570F" w:rsidP="00A8570F">
            <w:pPr>
              <w:rPr>
                <w:rFonts w:eastAsia="Calibri"/>
                <w:lang w:eastAsia="en-US"/>
              </w:rPr>
            </w:pPr>
            <w:r w:rsidRPr="00A8570F">
              <w:rPr>
                <w:rFonts w:eastAsia="Calibri"/>
                <w:lang w:eastAsia="en-US"/>
              </w:rPr>
              <w:t xml:space="preserve">3.Текущий ремонт дошкольных образовательных организаций района.    </w:t>
            </w:r>
          </w:p>
          <w:p w:rsidR="00A8570F" w:rsidRPr="00A8570F" w:rsidRDefault="00A8570F" w:rsidP="00A8570F">
            <w:pPr>
              <w:rPr>
                <w:rFonts w:eastAsia="Calibri"/>
                <w:lang w:eastAsia="en-US"/>
              </w:rPr>
            </w:pPr>
            <w:r w:rsidRPr="00A8570F">
              <w:rPr>
                <w:rFonts w:eastAsia="Calibri"/>
                <w:lang w:eastAsia="en-US"/>
              </w:rPr>
              <w:t>4.</w:t>
            </w:r>
            <w:r w:rsidRPr="00A8570F">
              <w:rPr>
                <w:lang w:eastAsia="en-US"/>
              </w:rPr>
              <w:t xml:space="preserve">Обеспечение безопасности во всех дошкольных образовательных организациях района.                </w:t>
            </w:r>
          </w:p>
        </w:tc>
      </w:tr>
      <w:tr w:rsidR="00A8570F" w:rsidRPr="00A8570F" w:rsidTr="00A8570F">
        <w:trPr>
          <w:trHeight w:val="1531"/>
        </w:trPr>
        <w:tc>
          <w:tcPr>
            <w:tcW w:w="2552" w:type="dxa"/>
            <w:vAlign w:val="center"/>
          </w:tcPr>
          <w:p w:rsidR="00A8570F" w:rsidRPr="00A8570F" w:rsidRDefault="00A8570F" w:rsidP="00A8570F">
            <w:pPr>
              <w:widowControl w:val="0"/>
              <w:rPr>
                <w:lang w:eastAsia="en-US"/>
              </w:rPr>
            </w:pPr>
            <w:r w:rsidRPr="00A8570F">
              <w:rPr>
                <w:lang w:eastAsia="en-US"/>
              </w:rPr>
              <w:lastRenderedPageBreak/>
              <w:t>Перечень ведомственных целевых программ, входящих в состав подпрограммы</w:t>
            </w:r>
          </w:p>
        </w:tc>
        <w:tc>
          <w:tcPr>
            <w:tcW w:w="6520" w:type="dxa"/>
            <w:vAlign w:val="center"/>
          </w:tcPr>
          <w:p w:rsidR="00A8570F" w:rsidRPr="00A8570F" w:rsidRDefault="00A8570F" w:rsidP="00A8570F">
            <w:pPr>
              <w:spacing w:line="360" w:lineRule="auto"/>
              <w:rPr>
                <w:color w:val="000000"/>
                <w:lang w:eastAsia="en-US"/>
              </w:rPr>
            </w:pPr>
            <w:r w:rsidRPr="00A8570F">
              <w:rPr>
                <w:lang w:eastAsia="en-US"/>
              </w:rPr>
              <w:t xml:space="preserve">Отсутствуют </w:t>
            </w:r>
          </w:p>
          <w:p w:rsidR="00A8570F" w:rsidRPr="00A8570F" w:rsidRDefault="00A8570F" w:rsidP="00A8570F">
            <w:pPr>
              <w:spacing w:after="200" w:line="360" w:lineRule="auto"/>
              <w:ind w:firstLine="276"/>
              <w:rPr>
                <w:rFonts w:eastAsia="Calibri"/>
                <w:lang w:eastAsia="en-US"/>
              </w:rPr>
            </w:pPr>
          </w:p>
        </w:tc>
      </w:tr>
      <w:tr w:rsidR="00A8570F" w:rsidRPr="00A8570F" w:rsidTr="00A8570F">
        <w:tc>
          <w:tcPr>
            <w:tcW w:w="2552" w:type="dxa"/>
            <w:vAlign w:val="center"/>
          </w:tcPr>
          <w:p w:rsidR="00A8570F" w:rsidRPr="00A8570F" w:rsidRDefault="00A8570F" w:rsidP="00A8570F">
            <w:pPr>
              <w:widowControl w:val="0"/>
              <w:rPr>
                <w:lang w:eastAsia="en-US"/>
              </w:rPr>
            </w:pPr>
            <w:r w:rsidRPr="00A8570F">
              <w:rPr>
                <w:lang w:eastAsia="en-US"/>
              </w:rPr>
              <w:t>Ресурсное обеспечение подпрограммы</w:t>
            </w:r>
          </w:p>
        </w:tc>
        <w:tc>
          <w:tcPr>
            <w:tcW w:w="6520" w:type="dxa"/>
            <w:vAlign w:val="center"/>
          </w:tcPr>
          <w:p w:rsidR="00A8570F" w:rsidRPr="00A8570F" w:rsidRDefault="00A8570F" w:rsidP="00A8570F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A8570F">
              <w:rPr>
                <w:rFonts w:eastAsia="Calibri"/>
              </w:rPr>
              <w:t>Финансирование подпрограммы осуществляется за счет средств областного бюджета, муниципального бюджета. Общий объем финансиро</w:t>
            </w:r>
            <w:r w:rsidR="00316038">
              <w:rPr>
                <w:rFonts w:eastAsia="Calibri"/>
              </w:rPr>
              <w:t>вания п</w:t>
            </w:r>
            <w:r w:rsidR="007331A3">
              <w:rPr>
                <w:rFonts w:eastAsia="Calibri"/>
              </w:rPr>
              <w:t xml:space="preserve">одпрограммы составляет </w:t>
            </w:r>
            <w:r w:rsidR="00F72DB3">
              <w:rPr>
                <w:rFonts w:eastAsia="Calibri"/>
              </w:rPr>
              <w:t>3821598,2</w:t>
            </w:r>
            <w:r w:rsidRPr="00A8570F">
              <w:rPr>
                <w:rFonts w:eastAsia="Calibri"/>
              </w:rPr>
              <w:t xml:space="preserve"> тыс. рублей, в том числе по годам:</w:t>
            </w:r>
          </w:p>
          <w:p w:rsidR="00A8570F" w:rsidRPr="00A8570F" w:rsidRDefault="00A8570F" w:rsidP="00A8570F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A8570F">
              <w:rPr>
                <w:rFonts w:eastAsia="Calibri"/>
              </w:rPr>
              <w:t xml:space="preserve">2024 год – </w:t>
            </w:r>
            <w:r w:rsidR="00316038">
              <w:rPr>
                <w:rFonts w:eastAsia="Calibri"/>
              </w:rPr>
              <w:t>399657,9</w:t>
            </w:r>
            <w:r w:rsidRPr="00A8570F">
              <w:rPr>
                <w:rFonts w:eastAsia="Calibri"/>
              </w:rPr>
              <w:t xml:space="preserve"> тыс</w:t>
            </w:r>
            <w:proofErr w:type="gramStart"/>
            <w:r w:rsidRPr="00A8570F">
              <w:rPr>
                <w:rFonts w:eastAsia="Calibri"/>
              </w:rPr>
              <w:t>.р</w:t>
            </w:r>
            <w:proofErr w:type="gramEnd"/>
            <w:r w:rsidRPr="00A8570F">
              <w:rPr>
                <w:rFonts w:eastAsia="Calibri"/>
              </w:rPr>
              <w:t>уб.</w:t>
            </w:r>
          </w:p>
          <w:p w:rsidR="00A8570F" w:rsidRPr="00A8570F" w:rsidRDefault="00C3615A" w:rsidP="00A8570F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2025 год – </w:t>
            </w:r>
            <w:r w:rsidR="00F72DB3">
              <w:rPr>
                <w:rFonts w:eastAsia="Calibri"/>
              </w:rPr>
              <w:t>424523,6</w:t>
            </w:r>
            <w:r w:rsidR="00A8570F" w:rsidRPr="00A8570F">
              <w:rPr>
                <w:rFonts w:eastAsia="Calibri"/>
              </w:rPr>
              <w:t xml:space="preserve"> тыс</w:t>
            </w:r>
            <w:proofErr w:type="gramStart"/>
            <w:r w:rsidR="00A8570F" w:rsidRPr="00A8570F">
              <w:rPr>
                <w:rFonts w:eastAsia="Calibri"/>
              </w:rPr>
              <w:t>.р</w:t>
            </w:r>
            <w:proofErr w:type="gramEnd"/>
            <w:r w:rsidR="00A8570F" w:rsidRPr="00A8570F">
              <w:rPr>
                <w:rFonts w:eastAsia="Calibri"/>
              </w:rPr>
              <w:t>уб.</w:t>
            </w:r>
          </w:p>
          <w:p w:rsidR="00A8570F" w:rsidRPr="00A8570F" w:rsidRDefault="007331A3" w:rsidP="00A8570F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2026 год – 375390,7</w:t>
            </w:r>
            <w:r w:rsidR="00A8570F" w:rsidRPr="00A8570F">
              <w:rPr>
                <w:rFonts w:eastAsia="Calibri"/>
              </w:rPr>
              <w:t xml:space="preserve"> тыс</w:t>
            </w:r>
            <w:proofErr w:type="gramStart"/>
            <w:r w:rsidR="00A8570F" w:rsidRPr="00A8570F">
              <w:rPr>
                <w:rFonts w:eastAsia="Calibri"/>
              </w:rPr>
              <w:t>.р</w:t>
            </w:r>
            <w:proofErr w:type="gramEnd"/>
            <w:r w:rsidR="00A8570F" w:rsidRPr="00A8570F">
              <w:rPr>
                <w:rFonts w:eastAsia="Calibri"/>
              </w:rPr>
              <w:t>уб.</w:t>
            </w:r>
          </w:p>
          <w:p w:rsidR="00A8570F" w:rsidRPr="00A8570F" w:rsidRDefault="007331A3" w:rsidP="00A8570F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2027 год – 376915,3</w:t>
            </w:r>
            <w:r w:rsidR="00A8570F" w:rsidRPr="00A8570F">
              <w:rPr>
                <w:rFonts w:eastAsia="Calibri"/>
              </w:rPr>
              <w:t xml:space="preserve"> тыс</w:t>
            </w:r>
            <w:proofErr w:type="gramStart"/>
            <w:r w:rsidR="00A8570F" w:rsidRPr="00A8570F">
              <w:rPr>
                <w:rFonts w:eastAsia="Calibri"/>
              </w:rPr>
              <w:t>.р</w:t>
            </w:r>
            <w:proofErr w:type="gramEnd"/>
            <w:r w:rsidR="00A8570F" w:rsidRPr="00A8570F">
              <w:rPr>
                <w:rFonts w:eastAsia="Calibri"/>
              </w:rPr>
              <w:t>уб.</w:t>
            </w:r>
          </w:p>
          <w:p w:rsidR="00A8570F" w:rsidRPr="00A8570F" w:rsidRDefault="00A8570F" w:rsidP="00A8570F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A8570F">
              <w:rPr>
                <w:rFonts w:eastAsia="Calibri"/>
              </w:rPr>
              <w:t>2028 год – 320730,1 тыс</w:t>
            </w:r>
            <w:proofErr w:type="gramStart"/>
            <w:r w:rsidRPr="00A8570F">
              <w:rPr>
                <w:rFonts w:eastAsia="Calibri"/>
              </w:rPr>
              <w:t>.р</w:t>
            </w:r>
            <w:proofErr w:type="gramEnd"/>
            <w:r w:rsidRPr="00A8570F">
              <w:rPr>
                <w:rFonts w:eastAsia="Calibri"/>
              </w:rPr>
              <w:t>уб.</w:t>
            </w:r>
          </w:p>
          <w:p w:rsidR="00A8570F" w:rsidRPr="00A8570F" w:rsidRDefault="00A8570F" w:rsidP="00A8570F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A8570F">
              <w:rPr>
                <w:rFonts w:eastAsia="Calibri"/>
              </w:rPr>
              <w:t>2029 год – 320730,1 тыс</w:t>
            </w:r>
            <w:proofErr w:type="gramStart"/>
            <w:r w:rsidRPr="00A8570F">
              <w:rPr>
                <w:rFonts w:eastAsia="Calibri"/>
              </w:rPr>
              <w:t>.р</w:t>
            </w:r>
            <w:proofErr w:type="gramEnd"/>
            <w:r w:rsidRPr="00A8570F">
              <w:rPr>
                <w:rFonts w:eastAsia="Calibri"/>
              </w:rPr>
              <w:t>уб.</w:t>
            </w:r>
          </w:p>
          <w:p w:rsidR="00A8570F" w:rsidRPr="00A8570F" w:rsidRDefault="00A8570F" w:rsidP="00A8570F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A8570F">
              <w:rPr>
                <w:rFonts w:eastAsia="Calibri"/>
              </w:rPr>
              <w:t>2030 год – 320730,1 тыс</w:t>
            </w:r>
            <w:proofErr w:type="gramStart"/>
            <w:r w:rsidRPr="00A8570F">
              <w:rPr>
                <w:rFonts w:eastAsia="Calibri"/>
              </w:rPr>
              <w:t>.р</w:t>
            </w:r>
            <w:proofErr w:type="gramEnd"/>
            <w:r w:rsidRPr="00A8570F">
              <w:rPr>
                <w:rFonts w:eastAsia="Calibri"/>
              </w:rPr>
              <w:t>уб.</w:t>
            </w:r>
          </w:p>
          <w:p w:rsidR="00A8570F" w:rsidRPr="00A8570F" w:rsidRDefault="00A8570F" w:rsidP="00A8570F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A8570F">
              <w:rPr>
                <w:rFonts w:eastAsia="Calibri"/>
              </w:rPr>
              <w:t>2031 год – 320730,1 тыс</w:t>
            </w:r>
            <w:proofErr w:type="gramStart"/>
            <w:r w:rsidRPr="00A8570F">
              <w:rPr>
                <w:rFonts w:eastAsia="Calibri"/>
              </w:rPr>
              <w:t>.р</w:t>
            </w:r>
            <w:proofErr w:type="gramEnd"/>
            <w:r w:rsidRPr="00A8570F">
              <w:rPr>
                <w:rFonts w:eastAsia="Calibri"/>
              </w:rPr>
              <w:t>уб.</w:t>
            </w:r>
          </w:p>
          <w:p w:rsidR="00A8570F" w:rsidRPr="00A8570F" w:rsidRDefault="00A8570F" w:rsidP="00A8570F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A8570F">
              <w:rPr>
                <w:rFonts w:eastAsia="Calibri"/>
              </w:rPr>
              <w:t>2032 год – 320730,1 тыс</w:t>
            </w:r>
            <w:proofErr w:type="gramStart"/>
            <w:r w:rsidRPr="00A8570F">
              <w:rPr>
                <w:rFonts w:eastAsia="Calibri"/>
              </w:rPr>
              <w:t>.р</w:t>
            </w:r>
            <w:proofErr w:type="gramEnd"/>
            <w:r w:rsidRPr="00A8570F">
              <w:rPr>
                <w:rFonts w:eastAsia="Calibri"/>
              </w:rPr>
              <w:t>уб.</w:t>
            </w:r>
          </w:p>
          <w:p w:rsidR="00A8570F" w:rsidRPr="00A8570F" w:rsidRDefault="00A8570F" w:rsidP="00A8570F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A8570F">
              <w:rPr>
                <w:rFonts w:eastAsia="Calibri"/>
              </w:rPr>
              <w:t>2033 год – 320730,1 тыс</w:t>
            </w:r>
            <w:proofErr w:type="gramStart"/>
            <w:r w:rsidRPr="00A8570F">
              <w:rPr>
                <w:rFonts w:eastAsia="Calibri"/>
              </w:rPr>
              <w:t>.р</w:t>
            </w:r>
            <w:proofErr w:type="gramEnd"/>
            <w:r w:rsidRPr="00A8570F">
              <w:rPr>
                <w:rFonts w:eastAsia="Calibri"/>
              </w:rPr>
              <w:t>уб.</w:t>
            </w:r>
          </w:p>
          <w:p w:rsidR="00A8570F" w:rsidRPr="00A8570F" w:rsidRDefault="00A8570F" w:rsidP="00A8570F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A8570F">
              <w:rPr>
                <w:rFonts w:eastAsia="Calibri"/>
              </w:rPr>
              <w:t>2034 год – 320730,1 тыс</w:t>
            </w:r>
            <w:proofErr w:type="gramStart"/>
            <w:r w:rsidRPr="00A8570F">
              <w:rPr>
                <w:rFonts w:eastAsia="Calibri"/>
              </w:rPr>
              <w:t>.р</w:t>
            </w:r>
            <w:proofErr w:type="gramEnd"/>
            <w:r w:rsidRPr="00A8570F">
              <w:rPr>
                <w:rFonts w:eastAsia="Calibri"/>
              </w:rPr>
              <w:t>уб.</w:t>
            </w:r>
          </w:p>
          <w:p w:rsidR="00A8570F" w:rsidRPr="00A8570F" w:rsidRDefault="00A8570F" w:rsidP="00A8570F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A8570F">
              <w:rPr>
                <w:rFonts w:eastAsia="Calibri"/>
              </w:rPr>
              <w:t xml:space="preserve">Областной бюджет </w:t>
            </w:r>
            <w:r w:rsidR="00F72DB3">
              <w:rPr>
                <w:rFonts w:eastAsia="Calibri"/>
              </w:rPr>
              <w:t>2938260,9</w:t>
            </w:r>
            <w:r w:rsidRPr="00A8570F">
              <w:rPr>
                <w:rFonts w:eastAsia="Calibri"/>
              </w:rPr>
              <w:t xml:space="preserve"> тыс</w:t>
            </w:r>
            <w:proofErr w:type="gramStart"/>
            <w:r w:rsidRPr="00A8570F">
              <w:rPr>
                <w:rFonts w:eastAsia="Calibri"/>
              </w:rPr>
              <w:t>.р</w:t>
            </w:r>
            <w:proofErr w:type="gramEnd"/>
            <w:r w:rsidRPr="00A8570F">
              <w:rPr>
                <w:rFonts w:eastAsia="Calibri"/>
              </w:rPr>
              <w:t>уб.</w:t>
            </w:r>
          </w:p>
          <w:p w:rsidR="00A8570F" w:rsidRPr="00A8570F" w:rsidRDefault="00A8570F" w:rsidP="00A8570F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A8570F">
              <w:rPr>
                <w:rFonts w:eastAsia="Calibri"/>
              </w:rPr>
              <w:t xml:space="preserve">2024 год – </w:t>
            </w:r>
            <w:r w:rsidR="00316038">
              <w:rPr>
                <w:rFonts w:eastAsia="Calibri"/>
              </w:rPr>
              <w:t>318645,0</w:t>
            </w:r>
            <w:r w:rsidRPr="00A8570F">
              <w:rPr>
                <w:rFonts w:eastAsia="Calibri"/>
              </w:rPr>
              <w:t xml:space="preserve"> тыс</w:t>
            </w:r>
            <w:proofErr w:type="gramStart"/>
            <w:r w:rsidRPr="00A8570F">
              <w:rPr>
                <w:rFonts w:eastAsia="Calibri"/>
              </w:rPr>
              <w:t>.р</w:t>
            </w:r>
            <w:proofErr w:type="gramEnd"/>
            <w:r w:rsidRPr="00A8570F">
              <w:rPr>
                <w:rFonts w:eastAsia="Calibri"/>
              </w:rPr>
              <w:t>уб.</w:t>
            </w:r>
          </w:p>
          <w:p w:rsidR="00A8570F" w:rsidRPr="00A8570F" w:rsidRDefault="007331A3" w:rsidP="00A8570F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2025 год -  </w:t>
            </w:r>
            <w:r w:rsidR="00F72DB3">
              <w:rPr>
                <w:rFonts w:eastAsia="Calibri"/>
              </w:rPr>
              <w:t>341318,3</w:t>
            </w:r>
            <w:r w:rsidR="00A8570F" w:rsidRPr="00A8570F">
              <w:rPr>
                <w:rFonts w:eastAsia="Calibri"/>
              </w:rPr>
              <w:t xml:space="preserve"> тыс</w:t>
            </w:r>
            <w:proofErr w:type="gramStart"/>
            <w:r w:rsidR="00A8570F" w:rsidRPr="00A8570F">
              <w:rPr>
                <w:rFonts w:eastAsia="Calibri"/>
              </w:rPr>
              <w:t>.р</w:t>
            </w:r>
            <w:proofErr w:type="gramEnd"/>
            <w:r w:rsidR="00A8570F" w:rsidRPr="00A8570F">
              <w:rPr>
                <w:rFonts w:eastAsia="Calibri"/>
              </w:rPr>
              <w:t>уб.</w:t>
            </w:r>
          </w:p>
          <w:p w:rsidR="00A8570F" w:rsidRPr="00A8570F" w:rsidRDefault="007331A3" w:rsidP="00A8570F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2026 год -  299041,7</w:t>
            </w:r>
            <w:r w:rsidR="00A8570F" w:rsidRPr="00A8570F">
              <w:rPr>
                <w:rFonts w:eastAsia="Calibri"/>
              </w:rPr>
              <w:t xml:space="preserve"> тыс</w:t>
            </w:r>
            <w:proofErr w:type="gramStart"/>
            <w:r w:rsidR="00A8570F" w:rsidRPr="00A8570F">
              <w:rPr>
                <w:rFonts w:eastAsia="Calibri"/>
              </w:rPr>
              <w:t>.р</w:t>
            </w:r>
            <w:proofErr w:type="gramEnd"/>
            <w:r w:rsidR="00A8570F" w:rsidRPr="00A8570F">
              <w:rPr>
                <w:rFonts w:eastAsia="Calibri"/>
              </w:rPr>
              <w:t>уб.</w:t>
            </w:r>
          </w:p>
          <w:p w:rsidR="00A8570F" w:rsidRPr="00A8570F" w:rsidRDefault="007331A3" w:rsidP="00A8570F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2027 год – 299041,7</w:t>
            </w:r>
            <w:r w:rsidR="00A8570F" w:rsidRPr="00A8570F">
              <w:rPr>
                <w:rFonts w:eastAsia="Calibri"/>
              </w:rPr>
              <w:t>тыс</w:t>
            </w:r>
            <w:proofErr w:type="gramStart"/>
            <w:r w:rsidR="00A8570F" w:rsidRPr="00A8570F">
              <w:rPr>
                <w:rFonts w:eastAsia="Calibri"/>
              </w:rPr>
              <w:t>.р</w:t>
            </w:r>
            <w:proofErr w:type="gramEnd"/>
            <w:r w:rsidR="00A8570F" w:rsidRPr="00A8570F">
              <w:rPr>
                <w:rFonts w:eastAsia="Calibri"/>
              </w:rPr>
              <w:t>уб.</w:t>
            </w:r>
          </w:p>
          <w:p w:rsidR="00A8570F" w:rsidRPr="00A8570F" w:rsidRDefault="00A8570F" w:rsidP="00A8570F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A8570F">
              <w:rPr>
                <w:rFonts w:eastAsia="Calibri"/>
              </w:rPr>
              <w:t>2028 год – 240030,6 тыс</w:t>
            </w:r>
            <w:proofErr w:type="gramStart"/>
            <w:r w:rsidRPr="00A8570F">
              <w:rPr>
                <w:rFonts w:eastAsia="Calibri"/>
              </w:rPr>
              <w:t>.р</w:t>
            </w:r>
            <w:proofErr w:type="gramEnd"/>
            <w:r w:rsidRPr="00A8570F">
              <w:rPr>
                <w:rFonts w:eastAsia="Calibri"/>
              </w:rPr>
              <w:t>уб.</w:t>
            </w:r>
          </w:p>
          <w:p w:rsidR="00A8570F" w:rsidRPr="00A8570F" w:rsidRDefault="00A8570F" w:rsidP="00A8570F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A8570F">
              <w:rPr>
                <w:rFonts w:eastAsia="Calibri"/>
              </w:rPr>
              <w:t>2029 год – 240030,6 тыс</w:t>
            </w:r>
            <w:proofErr w:type="gramStart"/>
            <w:r w:rsidRPr="00A8570F">
              <w:rPr>
                <w:rFonts w:eastAsia="Calibri"/>
              </w:rPr>
              <w:t>.р</w:t>
            </w:r>
            <w:proofErr w:type="gramEnd"/>
            <w:r w:rsidRPr="00A8570F">
              <w:rPr>
                <w:rFonts w:eastAsia="Calibri"/>
              </w:rPr>
              <w:t>уб.</w:t>
            </w:r>
          </w:p>
          <w:p w:rsidR="00A8570F" w:rsidRPr="00A8570F" w:rsidRDefault="00A8570F" w:rsidP="00A8570F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A8570F">
              <w:rPr>
                <w:rFonts w:eastAsia="Calibri"/>
              </w:rPr>
              <w:t>2030 год – 240030,6 тыс</w:t>
            </w:r>
            <w:proofErr w:type="gramStart"/>
            <w:r w:rsidRPr="00A8570F">
              <w:rPr>
                <w:rFonts w:eastAsia="Calibri"/>
              </w:rPr>
              <w:t>.р</w:t>
            </w:r>
            <w:proofErr w:type="gramEnd"/>
            <w:r w:rsidRPr="00A8570F">
              <w:rPr>
                <w:rFonts w:eastAsia="Calibri"/>
              </w:rPr>
              <w:t>уб.</w:t>
            </w:r>
          </w:p>
          <w:p w:rsidR="00A8570F" w:rsidRPr="00A8570F" w:rsidRDefault="00A8570F" w:rsidP="00A8570F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A8570F">
              <w:rPr>
                <w:rFonts w:eastAsia="Calibri"/>
              </w:rPr>
              <w:t>2031 год – 240030,6 тыс</w:t>
            </w:r>
            <w:proofErr w:type="gramStart"/>
            <w:r w:rsidRPr="00A8570F">
              <w:rPr>
                <w:rFonts w:eastAsia="Calibri"/>
              </w:rPr>
              <w:t>.р</w:t>
            </w:r>
            <w:proofErr w:type="gramEnd"/>
            <w:r w:rsidRPr="00A8570F">
              <w:rPr>
                <w:rFonts w:eastAsia="Calibri"/>
              </w:rPr>
              <w:t>уб.</w:t>
            </w:r>
          </w:p>
          <w:p w:rsidR="00A8570F" w:rsidRPr="00A8570F" w:rsidRDefault="00A8570F" w:rsidP="00A8570F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A8570F">
              <w:rPr>
                <w:rFonts w:eastAsia="Calibri"/>
              </w:rPr>
              <w:t>2032 год – 240030,6 тыс</w:t>
            </w:r>
            <w:proofErr w:type="gramStart"/>
            <w:r w:rsidRPr="00A8570F">
              <w:rPr>
                <w:rFonts w:eastAsia="Calibri"/>
              </w:rPr>
              <w:t>.р</w:t>
            </w:r>
            <w:proofErr w:type="gramEnd"/>
            <w:r w:rsidRPr="00A8570F">
              <w:rPr>
                <w:rFonts w:eastAsia="Calibri"/>
              </w:rPr>
              <w:t>уб.</w:t>
            </w:r>
          </w:p>
          <w:p w:rsidR="00A8570F" w:rsidRPr="00A8570F" w:rsidRDefault="00A8570F" w:rsidP="00A8570F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A8570F">
              <w:rPr>
                <w:rFonts w:eastAsia="Calibri"/>
              </w:rPr>
              <w:t>2033 год – 240030,6 тыс</w:t>
            </w:r>
            <w:proofErr w:type="gramStart"/>
            <w:r w:rsidRPr="00A8570F">
              <w:rPr>
                <w:rFonts w:eastAsia="Calibri"/>
              </w:rPr>
              <w:t>.р</w:t>
            </w:r>
            <w:proofErr w:type="gramEnd"/>
            <w:r w:rsidRPr="00A8570F">
              <w:rPr>
                <w:rFonts w:eastAsia="Calibri"/>
              </w:rPr>
              <w:t>уб.</w:t>
            </w:r>
          </w:p>
          <w:p w:rsidR="00A8570F" w:rsidRPr="00A8570F" w:rsidRDefault="00A8570F" w:rsidP="00A8570F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A8570F">
              <w:rPr>
                <w:rFonts w:eastAsia="Calibri"/>
              </w:rPr>
              <w:t>2034 год – 240030,6 тыс</w:t>
            </w:r>
            <w:proofErr w:type="gramStart"/>
            <w:r w:rsidRPr="00A8570F">
              <w:rPr>
                <w:rFonts w:eastAsia="Calibri"/>
              </w:rPr>
              <w:t>.р</w:t>
            </w:r>
            <w:proofErr w:type="gramEnd"/>
            <w:r w:rsidRPr="00A8570F">
              <w:rPr>
                <w:rFonts w:eastAsia="Calibri"/>
              </w:rPr>
              <w:t>уб.</w:t>
            </w:r>
          </w:p>
          <w:p w:rsidR="00A8570F" w:rsidRPr="00A8570F" w:rsidRDefault="00A8570F" w:rsidP="00A8570F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A8570F">
              <w:rPr>
                <w:rFonts w:eastAsia="Calibri"/>
              </w:rPr>
              <w:t xml:space="preserve">Местный бюджет </w:t>
            </w:r>
            <w:r w:rsidR="00F72DB3">
              <w:rPr>
                <w:rFonts w:eastAsia="Calibri"/>
              </w:rPr>
              <w:t>883337,3</w:t>
            </w:r>
            <w:r w:rsidR="00C3615A">
              <w:rPr>
                <w:rFonts w:eastAsia="Calibri"/>
              </w:rPr>
              <w:t xml:space="preserve"> </w:t>
            </w:r>
            <w:r w:rsidRPr="00A8570F">
              <w:rPr>
                <w:rFonts w:eastAsia="Calibri"/>
              </w:rPr>
              <w:t>тыс</w:t>
            </w:r>
            <w:proofErr w:type="gramStart"/>
            <w:r w:rsidRPr="00A8570F">
              <w:rPr>
                <w:rFonts w:eastAsia="Calibri"/>
              </w:rPr>
              <w:t>.р</w:t>
            </w:r>
            <w:proofErr w:type="gramEnd"/>
            <w:r w:rsidRPr="00A8570F">
              <w:rPr>
                <w:rFonts w:eastAsia="Calibri"/>
              </w:rPr>
              <w:t>уб.</w:t>
            </w:r>
          </w:p>
          <w:p w:rsidR="00A8570F" w:rsidRPr="00A8570F" w:rsidRDefault="00A8570F" w:rsidP="00A8570F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A8570F">
              <w:rPr>
                <w:rFonts w:eastAsia="Calibri"/>
              </w:rPr>
              <w:t xml:space="preserve">2024 год – </w:t>
            </w:r>
            <w:r w:rsidR="00316038">
              <w:rPr>
                <w:rFonts w:eastAsia="Calibri"/>
              </w:rPr>
              <w:t>81012,9</w:t>
            </w:r>
            <w:r w:rsidRPr="00A8570F">
              <w:rPr>
                <w:rFonts w:eastAsia="Calibri"/>
              </w:rPr>
              <w:t xml:space="preserve"> тыс</w:t>
            </w:r>
            <w:proofErr w:type="gramStart"/>
            <w:r w:rsidRPr="00A8570F">
              <w:rPr>
                <w:rFonts w:eastAsia="Calibri"/>
              </w:rPr>
              <w:t>.р</w:t>
            </w:r>
            <w:proofErr w:type="gramEnd"/>
            <w:r w:rsidRPr="00A8570F">
              <w:rPr>
                <w:rFonts w:eastAsia="Calibri"/>
              </w:rPr>
              <w:t>уб.</w:t>
            </w:r>
          </w:p>
          <w:p w:rsidR="00A8570F" w:rsidRPr="00A8570F" w:rsidRDefault="007331A3" w:rsidP="00A8570F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2025 год – </w:t>
            </w:r>
            <w:r w:rsidR="00A216CA">
              <w:rPr>
                <w:rFonts w:eastAsia="Calibri"/>
              </w:rPr>
              <w:t>8</w:t>
            </w:r>
            <w:r w:rsidR="00F72DB3">
              <w:rPr>
                <w:rFonts w:eastAsia="Calibri"/>
              </w:rPr>
              <w:t>3205,3</w:t>
            </w:r>
            <w:r w:rsidR="00A8570F" w:rsidRPr="00A8570F">
              <w:rPr>
                <w:rFonts w:eastAsia="Calibri"/>
              </w:rPr>
              <w:t xml:space="preserve"> тыс</w:t>
            </w:r>
            <w:proofErr w:type="gramStart"/>
            <w:r w:rsidR="00A8570F" w:rsidRPr="00A8570F">
              <w:rPr>
                <w:rFonts w:eastAsia="Calibri"/>
              </w:rPr>
              <w:t>.р</w:t>
            </w:r>
            <w:proofErr w:type="gramEnd"/>
            <w:r w:rsidR="00A8570F" w:rsidRPr="00A8570F">
              <w:rPr>
                <w:rFonts w:eastAsia="Calibri"/>
              </w:rPr>
              <w:t>уб.</w:t>
            </w:r>
          </w:p>
          <w:p w:rsidR="00A8570F" w:rsidRPr="00A8570F" w:rsidRDefault="007331A3" w:rsidP="00A8570F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2026 год -  76349,0</w:t>
            </w:r>
            <w:r w:rsidR="00A8570F" w:rsidRPr="00A8570F">
              <w:rPr>
                <w:rFonts w:eastAsia="Calibri"/>
              </w:rPr>
              <w:t xml:space="preserve"> тыс</w:t>
            </w:r>
            <w:proofErr w:type="gramStart"/>
            <w:r w:rsidR="00A8570F" w:rsidRPr="00A8570F">
              <w:rPr>
                <w:rFonts w:eastAsia="Calibri"/>
              </w:rPr>
              <w:t>.р</w:t>
            </w:r>
            <w:proofErr w:type="gramEnd"/>
            <w:r w:rsidR="00A8570F" w:rsidRPr="00A8570F">
              <w:rPr>
                <w:rFonts w:eastAsia="Calibri"/>
              </w:rPr>
              <w:t>уб.</w:t>
            </w:r>
          </w:p>
          <w:p w:rsidR="00A8570F" w:rsidRPr="00A8570F" w:rsidRDefault="007331A3" w:rsidP="00A8570F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2027 год – 77873,6</w:t>
            </w:r>
            <w:r w:rsidR="00A8570F" w:rsidRPr="00A8570F">
              <w:rPr>
                <w:rFonts w:eastAsia="Calibri"/>
              </w:rPr>
              <w:t xml:space="preserve"> тыс</w:t>
            </w:r>
            <w:proofErr w:type="gramStart"/>
            <w:r w:rsidR="00A8570F" w:rsidRPr="00A8570F">
              <w:rPr>
                <w:rFonts w:eastAsia="Calibri"/>
              </w:rPr>
              <w:t>.р</w:t>
            </w:r>
            <w:proofErr w:type="gramEnd"/>
            <w:r w:rsidR="00A8570F" w:rsidRPr="00A8570F">
              <w:rPr>
                <w:rFonts w:eastAsia="Calibri"/>
              </w:rPr>
              <w:t>уб.</w:t>
            </w:r>
          </w:p>
          <w:p w:rsidR="00A8570F" w:rsidRPr="00A8570F" w:rsidRDefault="00A8570F" w:rsidP="00A8570F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A8570F">
              <w:rPr>
                <w:rFonts w:eastAsia="Calibri"/>
              </w:rPr>
              <w:t>2028 год – 80699,5 тыс</w:t>
            </w:r>
            <w:proofErr w:type="gramStart"/>
            <w:r w:rsidRPr="00A8570F">
              <w:rPr>
                <w:rFonts w:eastAsia="Calibri"/>
              </w:rPr>
              <w:t>.р</w:t>
            </w:r>
            <w:proofErr w:type="gramEnd"/>
            <w:r w:rsidRPr="00A8570F">
              <w:rPr>
                <w:rFonts w:eastAsia="Calibri"/>
              </w:rPr>
              <w:t>уб.</w:t>
            </w:r>
          </w:p>
          <w:p w:rsidR="00A8570F" w:rsidRPr="00A8570F" w:rsidRDefault="00A8570F" w:rsidP="00A8570F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A8570F">
              <w:rPr>
                <w:rFonts w:eastAsia="Calibri"/>
              </w:rPr>
              <w:t>2029 год – 80699,5 тыс</w:t>
            </w:r>
            <w:proofErr w:type="gramStart"/>
            <w:r w:rsidRPr="00A8570F">
              <w:rPr>
                <w:rFonts w:eastAsia="Calibri"/>
              </w:rPr>
              <w:t>.р</w:t>
            </w:r>
            <w:proofErr w:type="gramEnd"/>
            <w:r w:rsidRPr="00A8570F">
              <w:rPr>
                <w:rFonts w:eastAsia="Calibri"/>
              </w:rPr>
              <w:t>уб.</w:t>
            </w:r>
          </w:p>
          <w:p w:rsidR="00A8570F" w:rsidRPr="00A8570F" w:rsidRDefault="00A8570F" w:rsidP="00A8570F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A8570F">
              <w:rPr>
                <w:rFonts w:eastAsia="Calibri"/>
              </w:rPr>
              <w:t>2030 год – 80699,5 тыс</w:t>
            </w:r>
            <w:proofErr w:type="gramStart"/>
            <w:r w:rsidRPr="00A8570F">
              <w:rPr>
                <w:rFonts w:eastAsia="Calibri"/>
              </w:rPr>
              <w:t>.р</w:t>
            </w:r>
            <w:proofErr w:type="gramEnd"/>
            <w:r w:rsidRPr="00A8570F">
              <w:rPr>
                <w:rFonts w:eastAsia="Calibri"/>
              </w:rPr>
              <w:t>уб.</w:t>
            </w:r>
          </w:p>
          <w:p w:rsidR="00A8570F" w:rsidRPr="00A8570F" w:rsidRDefault="00A8570F" w:rsidP="00A8570F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A8570F">
              <w:rPr>
                <w:rFonts w:eastAsia="Calibri"/>
              </w:rPr>
              <w:t>2031 год – 80699,5 тыс</w:t>
            </w:r>
            <w:proofErr w:type="gramStart"/>
            <w:r w:rsidRPr="00A8570F">
              <w:rPr>
                <w:rFonts w:eastAsia="Calibri"/>
              </w:rPr>
              <w:t>.р</w:t>
            </w:r>
            <w:proofErr w:type="gramEnd"/>
            <w:r w:rsidRPr="00A8570F">
              <w:rPr>
                <w:rFonts w:eastAsia="Calibri"/>
              </w:rPr>
              <w:t>уб.</w:t>
            </w:r>
          </w:p>
          <w:p w:rsidR="00A8570F" w:rsidRPr="00A8570F" w:rsidRDefault="00A8570F" w:rsidP="00A8570F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A8570F">
              <w:rPr>
                <w:rFonts w:eastAsia="Calibri"/>
              </w:rPr>
              <w:t>2032 год – 80699,5 тыс</w:t>
            </w:r>
            <w:proofErr w:type="gramStart"/>
            <w:r w:rsidRPr="00A8570F">
              <w:rPr>
                <w:rFonts w:eastAsia="Calibri"/>
              </w:rPr>
              <w:t>.р</w:t>
            </w:r>
            <w:proofErr w:type="gramEnd"/>
            <w:r w:rsidRPr="00A8570F">
              <w:rPr>
                <w:rFonts w:eastAsia="Calibri"/>
              </w:rPr>
              <w:t>уб.</w:t>
            </w:r>
          </w:p>
          <w:p w:rsidR="00A8570F" w:rsidRPr="00A8570F" w:rsidRDefault="00A8570F" w:rsidP="00A8570F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A8570F">
              <w:rPr>
                <w:rFonts w:eastAsia="Calibri"/>
              </w:rPr>
              <w:t>2033 год – 80699,5 тыс</w:t>
            </w:r>
            <w:proofErr w:type="gramStart"/>
            <w:r w:rsidRPr="00A8570F">
              <w:rPr>
                <w:rFonts w:eastAsia="Calibri"/>
              </w:rPr>
              <w:t>.р</w:t>
            </w:r>
            <w:proofErr w:type="gramEnd"/>
            <w:r w:rsidRPr="00A8570F">
              <w:rPr>
                <w:rFonts w:eastAsia="Calibri"/>
              </w:rPr>
              <w:t>уб.</w:t>
            </w:r>
          </w:p>
          <w:p w:rsidR="00A8570F" w:rsidRPr="00A8570F" w:rsidRDefault="00A8570F" w:rsidP="00A8570F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A8570F">
              <w:rPr>
                <w:rFonts w:eastAsia="Calibri"/>
              </w:rPr>
              <w:t>2034 год – 80699,5 тыс</w:t>
            </w:r>
            <w:proofErr w:type="gramStart"/>
            <w:r w:rsidRPr="00A8570F">
              <w:rPr>
                <w:rFonts w:eastAsia="Calibri"/>
              </w:rPr>
              <w:t>.р</w:t>
            </w:r>
            <w:proofErr w:type="gramEnd"/>
            <w:r w:rsidRPr="00A8570F">
              <w:rPr>
                <w:rFonts w:eastAsia="Calibri"/>
              </w:rPr>
              <w:t>уб.</w:t>
            </w:r>
          </w:p>
        </w:tc>
      </w:tr>
      <w:tr w:rsidR="00A8570F" w:rsidRPr="00A8570F" w:rsidTr="00A8570F">
        <w:tc>
          <w:tcPr>
            <w:tcW w:w="2552" w:type="dxa"/>
            <w:vAlign w:val="center"/>
          </w:tcPr>
          <w:p w:rsidR="00A8570F" w:rsidRPr="00A8570F" w:rsidRDefault="00A8570F" w:rsidP="00A8570F">
            <w:pPr>
              <w:widowControl w:val="0"/>
              <w:rPr>
                <w:lang w:eastAsia="en-US"/>
              </w:rPr>
            </w:pPr>
            <w:r w:rsidRPr="00A8570F">
              <w:rPr>
                <w:lang w:eastAsia="en-US"/>
              </w:rPr>
              <w:t>Ожидаемые конечные результаты реализации подпрограммы</w:t>
            </w:r>
          </w:p>
        </w:tc>
        <w:tc>
          <w:tcPr>
            <w:tcW w:w="6520" w:type="dxa"/>
            <w:vAlign w:val="center"/>
          </w:tcPr>
          <w:p w:rsidR="00A8570F" w:rsidRPr="00A8570F" w:rsidRDefault="00A8570F" w:rsidP="00A8570F">
            <w:pPr>
              <w:widowControl w:val="0"/>
              <w:outlineLvl w:val="4"/>
              <w:rPr>
                <w:lang w:eastAsia="en-US"/>
              </w:rPr>
            </w:pPr>
            <w:r w:rsidRPr="00A8570F">
              <w:rPr>
                <w:lang w:eastAsia="en-US"/>
              </w:rPr>
              <w:t>1.Увеличение доли воспитанников МКДОУ и их родителей (законных представителей), удовлетворенных качеством и доступностью дошкольным образованием к 2034 году до 99%.</w:t>
            </w:r>
          </w:p>
          <w:p w:rsidR="00A8570F" w:rsidRPr="00A8570F" w:rsidRDefault="00A8570F" w:rsidP="00A8570F">
            <w:pPr>
              <w:widowControl w:val="0"/>
              <w:outlineLvl w:val="4"/>
              <w:rPr>
                <w:lang w:eastAsia="en-US"/>
              </w:rPr>
            </w:pPr>
            <w:r w:rsidRPr="00A8570F">
              <w:rPr>
                <w:color w:val="000000"/>
                <w:lang w:eastAsia="en-US"/>
              </w:rPr>
              <w:t>2.Увеличение доли дошкольных образовательных организаций, оборудованных современным технологическим оборудованием к общему числу общеобразовательных организаций</w:t>
            </w:r>
            <w:r w:rsidRPr="00A8570F">
              <w:rPr>
                <w:lang w:eastAsia="en-US"/>
              </w:rPr>
              <w:t xml:space="preserve"> к 2034 году до 60%.</w:t>
            </w:r>
          </w:p>
          <w:p w:rsidR="00A8570F" w:rsidRPr="00A8570F" w:rsidRDefault="00A8570F" w:rsidP="00A8570F">
            <w:pPr>
              <w:rPr>
                <w:lang w:eastAsia="en-US"/>
              </w:rPr>
            </w:pPr>
          </w:p>
        </w:tc>
      </w:tr>
    </w:tbl>
    <w:p w:rsidR="00A8570F" w:rsidRDefault="00A8570F" w:rsidP="00A8570F">
      <w:pPr>
        <w:spacing w:line="360" w:lineRule="auto"/>
        <w:ind w:right="406"/>
        <w:jc w:val="center"/>
        <w:rPr>
          <w:rFonts w:eastAsia="Calibri"/>
          <w:b/>
          <w:lang w:eastAsia="en-US"/>
        </w:rPr>
      </w:pPr>
    </w:p>
    <w:p w:rsidR="002002EB" w:rsidRDefault="002002EB" w:rsidP="002002EB">
      <w:pPr>
        <w:widowControl w:val="0"/>
        <w:autoSpaceDE w:val="0"/>
        <w:autoSpaceDN w:val="0"/>
        <w:adjustRightInd w:val="0"/>
        <w:jc w:val="right"/>
        <w:rPr>
          <w:b/>
          <w:lang w:eastAsia="en-US"/>
        </w:rPr>
      </w:pPr>
      <w:r>
        <w:rPr>
          <w:b/>
          <w:lang w:eastAsia="en-US"/>
        </w:rPr>
        <w:lastRenderedPageBreak/>
        <w:t>Приложение 3</w:t>
      </w:r>
    </w:p>
    <w:p w:rsidR="00A8570F" w:rsidRDefault="00A8570F" w:rsidP="004E388E">
      <w:pPr>
        <w:contextualSpacing/>
        <w:rPr>
          <w:sz w:val="20"/>
          <w:szCs w:val="20"/>
        </w:rPr>
      </w:pPr>
    </w:p>
    <w:p w:rsidR="00A8570F" w:rsidRDefault="00A8570F" w:rsidP="004E388E">
      <w:pPr>
        <w:contextualSpacing/>
        <w:rPr>
          <w:sz w:val="20"/>
          <w:szCs w:val="20"/>
        </w:rPr>
      </w:pPr>
    </w:p>
    <w:p w:rsidR="00A8570F" w:rsidRPr="00FB3B4F" w:rsidRDefault="00A8570F" w:rsidP="00A8570F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</w:rPr>
      </w:pPr>
      <w:r w:rsidRPr="00FB3B4F">
        <w:rPr>
          <w:rFonts w:eastAsiaTheme="minorEastAsia"/>
          <w:b/>
        </w:rPr>
        <w:t>ПАСПОРТ ПОДПРОГРАММЫ №2</w:t>
      </w:r>
    </w:p>
    <w:p w:rsidR="00A8570F" w:rsidRDefault="00A8570F" w:rsidP="00A8570F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</w:rPr>
      </w:pPr>
      <w:r w:rsidRPr="00FB3B4F">
        <w:rPr>
          <w:rFonts w:eastAsiaTheme="minorEastAsia"/>
          <w:b/>
        </w:rPr>
        <w:t xml:space="preserve">"Повышение эффективности образовательных систем, </w:t>
      </w:r>
    </w:p>
    <w:p w:rsidR="00A8570F" w:rsidRPr="00FB3B4F" w:rsidRDefault="00A8570F" w:rsidP="00A8570F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</w:rPr>
      </w:pPr>
      <w:proofErr w:type="gramStart"/>
      <w:r w:rsidRPr="00FB3B4F">
        <w:rPr>
          <w:rFonts w:eastAsiaTheme="minorEastAsia"/>
          <w:b/>
        </w:rPr>
        <w:t>обеспечивающих</w:t>
      </w:r>
      <w:proofErr w:type="gramEnd"/>
      <w:r w:rsidRPr="00FB3B4F">
        <w:rPr>
          <w:rFonts w:eastAsiaTheme="minorEastAsia"/>
          <w:b/>
        </w:rPr>
        <w:t xml:space="preserve"> современное качество общего образования Киренского района" </w:t>
      </w:r>
    </w:p>
    <w:p w:rsidR="00A8570F" w:rsidRPr="00FB3B4F" w:rsidRDefault="00A8570F" w:rsidP="00A8570F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</w:rPr>
      </w:pPr>
    </w:p>
    <w:p w:rsidR="00A8570F" w:rsidRPr="00FB3B4F" w:rsidRDefault="00A8570F" w:rsidP="00A8570F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</w:rPr>
      </w:pPr>
      <w:r w:rsidRPr="00FB3B4F">
        <w:rPr>
          <w:rFonts w:eastAsiaTheme="minorEastAsia"/>
          <w:b/>
        </w:rPr>
        <w:t xml:space="preserve">МУНИЦИПАЛЬНОЙ ПРОГРАММЫ </w:t>
      </w:r>
    </w:p>
    <w:p w:rsidR="00A8570F" w:rsidRPr="00FB3B4F" w:rsidRDefault="00A8570F" w:rsidP="00A8570F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</w:rPr>
      </w:pPr>
      <w:r>
        <w:rPr>
          <w:rFonts w:eastAsiaTheme="minorEastAsia"/>
          <w:b/>
        </w:rPr>
        <w:t>"Развитие образования на 2024</w:t>
      </w:r>
      <w:r w:rsidRPr="00FB3B4F">
        <w:rPr>
          <w:rFonts w:eastAsiaTheme="minorEastAsia"/>
          <w:b/>
        </w:rPr>
        <w:t>-20</w:t>
      </w:r>
      <w:r>
        <w:rPr>
          <w:rFonts w:eastAsiaTheme="minorEastAsia"/>
          <w:b/>
        </w:rPr>
        <w:t>34</w:t>
      </w:r>
      <w:r w:rsidRPr="00FB3B4F">
        <w:rPr>
          <w:rFonts w:eastAsiaTheme="minorEastAsia"/>
          <w:b/>
        </w:rPr>
        <w:t xml:space="preserve"> гг. "</w:t>
      </w:r>
    </w:p>
    <w:p w:rsidR="00A8570F" w:rsidRPr="00FB3B4F" w:rsidRDefault="00A8570F" w:rsidP="00A8570F">
      <w:pPr>
        <w:widowControl w:val="0"/>
        <w:autoSpaceDE w:val="0"/>
        <w:autoSpaceDN w:val="0"/>
        <w:adjustRightInd w:val="0"/>
        <w:jc w:val="center"/>
        <w:rPr>
          <w:rFonts w:eastAsiaTheme="minorEastAsia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9"/>
        <w:gridCol w:w="5953"/>
      </w:tblGrid>
      <w:tr w:rsidR="00A8570F" w:rsidRPr="00FB3B4F" w:rsidTr="00C3615A">
        <w:tc>
          <w:tcPr>
            <w:tcW w:w="3119" w:type="dxa"/>
            <w:vAlign w:val="center"/>
          </w:tcPr>
          <w:p w:rsidR="00A8570F" w:rsidRPr="00FB3B4F" w:rsidRDefault="00A8570F" w:rsidP="00A8570F">
            <w:pPr>
              <w:widowControl w:val="0"/>
              <w:rPr>
                <w:rFonts w:eastAsiaTheme="minorEastAsia"/>
              </w:rPr>
            </w:pPr>
            <w:r w:rsidRPr="00FB3B4F">
              <w:rPr>
                <w:rFonts w:eastAsiaTheme="minorEastAsia"/>
              </w:rPr>
              <w:t>Наименование муниципальной программы</w:t>
            </w:r>
          </w:p>
        </w:tc>
        <w:tc>
          <w:tcPr>
            <w:tcW w:w="5953" w:type="dxa"/>
            <w:vAlign w:val="center"/>
          </w:tcPr>
          <w:p w:rsidR="00A8570F" w:rsidRPr="00FB3B4F" w:rsidRDefault="00A8570F" w:rsidP="00A8570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Развитие образования на 2024</w:t>
            </w:r>
            <w:r w:rsidRPr="00FB3B4F">
              <w:rPr>
                <w:rFonts w:eastAsiaTheme="minorEastAsia"/>
              </w:rPr>
              <w:t>-20</w:t>
            </w:r>
            <w:r>
              <w:rPr>
                <w:rFonts w:eastAsiaTheme="minorEastAsia"/>
              </w:rPr>
              <w:t>34</w:t>
            </w:r>
            <w:r w:rsidRPr="00FB3B4F">
              <w:rPr>
                <w:rFonts w:eastAsiaTheme="minorEastAsia"/>
              </w:rPr>
              <w:t xml:space="preserve"> гг. </w:t>
            </w:r>
          </w:p>
        </w:tc>
      </w:tr>
      <w:tr w:rsidR="00A8570F" w:rsidRPr="00FB3B4F" w:rsidTr="00C3615A">
        <w:tc>
          <w:tcPr>
            <w:tcW w:w="3119" w:type="dxa"/>
            <w:vAlign w:val="center"/>
          </w:tcPr>
          <w:p w:rsidR="00A8570F" w:rsidRPr="00FB3B4F" w:rsidRDefault="00A8570F" w:rsidP="00A8570F">
            <w:pPr>
              <w:widowControl w:val="0"/>
              <w:rPr>
                <w:rFonts w:eastAsiaTheme="minorEastAsia"/>
              </w:rPr>
            </w:pPr>
            <w:r w:rsidRPr="00FB3B4F">
              <w:rPr>
                <w:rFonts w:eastAsiaTheme="minorEastAsia"/>
              </w:rPr>
              <w:t xml:space="preserve">Наименование подпрограммы </w:t>
            </w:r>
          </w:p>
        </w:tc>
        <w:tc>
          <w:tcPr>
            <w:tcW w:w="5953" w:type="dxa"/>
            <w:vAlign w:val="center"/>
          </w:tcPr>
          <w:p w:rsidR="00A8570F" w:rsidRPr="00FB3B4F" w:rsidRDefault="00A8570F" w:rsidP="00A8570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FB3B4F">
              <w:rPr>
                <w:rFonts w:eastAsiaTheme="minorEastAsia"/>
              </w:rPr>
              <w:t xml:space="preserve">Повышение эффективности образовательных систем, обеспечивающих современное качество общего образования Киренского района </w:t>
            </w:r>
          </w:p>
        </w:tc>
      </w:tr>
      <w:tr w:rsidR="00A8570F" w:rsidRPr="00FB3B4F" w:rsidTr="00C3615A">
        <w:trPr>
          <w:trHeight w:val="433"/>
        </w:trPr>
        <w:tc>
          <w:tcPr>
            <w:tcW w:w="3119" w:type="dxa"/>
            <w:vAlign w:val="center"/>
          </w:tcPr>
          <w:p w:rsidR="00A8570F" w:rsidRPr="00FB3B4F" w:rsidRDefault="00A8570F" w:rsidP="00A8570F">
            <w:pPr>
              <w:widowControl w:val="0"/>
              <w:rPr>
                <w:rFonts w:eastAsiaTheme="minorEastAsia"/>
              </w:rPr>
            </w:pPr>
            <w:r w:rsidRPr="00FB3B4F">
              <w:rPr>
                <w:rFonts w:eastAsiaTheme="minorEastAsia"/>
              </w:rPr>
              <w:t xml:space="preserve">Ответственный исполнитель подпрограммы </w:t>
            </w:r>
          </w:p>
        </w:tc>
        <w:tc>
          <w:tcPr>
            <w:tcW w:w="5953" w:type="dxa"/>
            <w:vAlign w:val="center"/>
          </w:tcPr>
          <w:p w:rsidR="00A8570F" w:rsidRPr="00FB3B4F" w:rsidRDefault="00A8570F" w:rsidP="00A8570F">
            <w:pPr>
              <w:widowControl w:val="0"/>
              <w:outlineLvl w:val="4"/>
              <w:rPr>
                <w:rFonts w:eastAsiaTheme="minorEastAsia"/>
              </w:rPr>
            </w:pPr>
            <w:r w:rsidRPr="00FB3B4F">
              <w:rPr>
                <w:rFonts w:eastAsiaTheme="minorEastAsia"/>
              </w:rPr>
              <w:t xml:space="preserve">Управление образования администрации Киренского муниципального района </w:t>
            </w:r>
          </w:p>
        </w:tc>
      </w:tr>
      <w:tr w:rsidR="00A8570F" w:rsidRPr="00FB3B4F" w:rsidTr="00C3615A">
        <w:tc>
          <w:tcPr>
            <w:tcW w:w="3119" w:type="dxa"/>
            <w:vAlign w:val="center"/>
          </w:tcPr>
          <w:p w:rsidR="00A8570F" w:rsidRPr="00FB3B4F" w:rsidRDefault="00A8570F" w:rsidP="00A8570F">
            <w:pPr>
              <w:widowControl w:val="0"/>
              <w:rPr>
                <w:rFonts w:eastAsiaTheme="minorEastAsia"/>
              </w:rPr>
            </w:pPr>
            <w:r w:rsidRPr="00FB3B4F">
              <w:rPr>
                <w:rFonts w:eastAsiaTheme="minorEastAsia"/>
              </w:rPr>
              <w:t>Участники подпрограммы</w:t>
            </w:r>
          </w:p>
        </w:tc>
        <w:tc>
          <w:tcPr>
            <w:tcW w:w="5953" w:type="dxa"/>
            <w:vAlign w:val="center"/>
          </w:tcPr>
          <w:p w:rsidR="00A8570F" w:rsidRDefault="00A8570F" w:rsidP="00A8570F">
            <w:pPr>
              <w:rPr>
                <w:rFonts w:eastAsiaTheme="minorEastAsia"/>
                <w:color w:val="000000"/>
              </w:rPr>
            </w:pPr>
            <w:r w:rsidRPr="00FB3B4F">
              <w:rPr>
                <w:rFonts w:eastAsiaTheme="minorEastAsia"/>
                <w:color w:val="000000"/>
              </w:rPr>
              <w:t>МКУ «Центр развития образования»;</w:t>
            </w:r>
          </w:p>
          <w:p w:rsidR="00A8570F" w:rsidRPr="00AE587D" w:rsidRDefault="00A8570F" w:rsidP="00A8570F">
            <w:pPr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</w:rPr>
              <w:t>Общео</w:t>
            </w:r>
            <w:r w:rsidRPr="00FB3B4F">
              <w:rPr>
                <w:rFonts w:eastAsiaTheme="minorEastAsia"/>
                <w:color w:val="000000"/>
              </w:rPr>
              <w:t>бра</w:t>
            </w:r>
            <w:r>
              <w:rPr>
                <w:rFonts w:eastAsiaTheme="minorEastAsia"/>
                <w:color w:val="000000"/>
              </w:rPr>
              <w:t>зовательные учреждения Киренского района</w:t>
            </w:r>
          </w:p>
        </w:tc>
      </w:tr>
      <w:tr w:rsidR="00A8570F" w:rsidRPr="00FB3B4F" w:rsidTr="00C3615A">
        <w:tc>
          <w:tcPr>
            <w:tcW w:w="3119" w:type="dxa"/>
            <w:vAlign w:val="center"/>
          </w:tcPr>
          <w:p w:rsidR="00A8570F" w:rsidRPr="00FB3B4F" w:rsidRDefault="00A8570F" w:rsidP="00A8570F">
            <w:pPr>
              <w:widowControl w:val="0"/>
              <w:rPr>
                <w:rFonts w:eastAsiaTheme="minorEastAsia"/>
              </w:rPr>
            </w:pPr>
            <w:r w:rsidRPr="00FB3B4F">
              <w:rPr>
                <w:rFonts w:eastAsiaTheme="minorEastAsia"/>
              </w:rPr>
              <w:t>Цель подпрограммы</w:t>
            </w:r>
          </w:p>
        </w:tc>
        <w:tc>
          <w:tcPr>
            <w:tcW w:w="5953" w:type="dxa"/>
            <w:vAlign w:val="center"/>
          </w:tcPr>
          <w:p w:rsidR="00A8570F" w:rsidRPr="00FB3B4F" w:rsidRDefault="00A8570F" w:rsidP="00A8570F">
            <w:pPr>
              <w:widowControl w:val="0"/>
              <w:suppressAutoHyphens/>
              <w:snapToGrid w:val="0"/>
              <w:rPr>
                <w:rFonts w:eastAsiaTheme="minorEastAsia"/>
              </w:rPr>
            </w:pPr>
            <w:r w:rsidRPr="007E532F">
              <w:t>Обеспечение доступности качественного общего образования на основе введения и реализации федеральных государственных образовательных стандартов нового поколения.</w:t>
            </w:r>
          </w:p>
        </w:tc>
      </w:tr>
      <w:tr w:rsidR="00A8570F" w:rsidRPr="00FB3B4F" w:rsidTr="00C3615A">
        <w:tc>
          <w:tcPr>
            <w:tcW w:w="3119" w:type="dxa"/>
            <w:vAlign w:val="center"/>
          </w:tcPr>
          <w:p w:rsidR="00A8570F" w:rsidRPr="00FB3B4F" w:rsidRDefault="00A8570F" w:rsidP="00A8570F">
            <w:pPr>
              <w:widowControl w:val="0"/>
              <w:rPr>
                <w:rFonts w:eastAsiaTheme="minorEastAsia"/>
              </w:rPr>
            </w:pPr>
            <w:r w:rsidRPr="00FB3B4F">
              <w:rPr>
                <w:rFonts w:eastAsiaTheme="minorEastAsia"/>
              </w:rPr>
              <w:t>Задачи подпрограммы</w:t>
            </w:r>
          </w:p>
        </w:tc>
        <w:tc>
          <w:tcPr>
            <w:tcW w:w="5953" w:type="dxa"/>
            <w:vAlign w:val="center"/>
          </w:tcPr>
          <w:p w:rsidR="00A8570F" w:rsidRPr="004077C7" w:rsidRDefault="00A8570F" w:rsidP="00A8570F">
            <w:pPr>
              <w:tabs>
                <w:tab w:val="left" w:pos="318"/>
              </w:tabs>
              <w:snapToGrid w:val="0"/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t>1.</w:t>
            </w:r>
            <w:r w:rsidRPr="004077C7">
              <w:rPr>
                <w:rFonts w:eastAsiaTheme="minorEastAsia"/>
              </w:rPr>
              <w:t>Эффективное функционирование муниципальной системы поиска и поддержки  талантливых детей</w:t>
            </w:r>
            <w:r>
              <w:rPr>
                <w:rFonts w:eastAsiaTheme="minorEastAsia"/>
              </w:rPr>
              <w:t>.</w:t>
            </w:r>
            <w:r w:rsidRPr="004077C7">
              <w:rPr>
                <w:rFonts w:eastAsiaTheme="minorEastAsia"/>
              </w:rPr>
              <w:t xml:space="preserve"> </w:t>
            </w:r>
          </w:p>
          <w:p w:rsidR="00A8570F" w:rsidRPr="004077C7" w:rsidRDefault="00A8570F" w:rsidP="00A8570F">
            <w:pPr>
              <w:tabs>
                <w:tab w:val="left" w:pos="318"/>
              </w:tabs>
              <w:snapToGrid w:val="0"/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t>2.</w:t>
            </w:r>
            <w:r w:rsidRPr="004077C7">
              <w:rPr>
                <w:rFonts w:eastAsiaTheme="minorEastAsia"/>
              </w:rPr>
              <w:t>Развитие материально-технического обеспечения образовательных организаций</w:t>
            </w:r>
            <w:r>
              <w:rPr>
                <w:rFonts w:eastAsiaTheme="minorEastAsia"/>
              </w:rPr>
              <w:t>.</w:t>
            </w:r>
          </w:p>
        </w:tc>
      </w:tr>
      <w:tr w:rsidR="00A8570F" w:rsidRPr="00FB3B4F" w:rsidTr="00C3615A">
        <w:tc>
          <w:tcPr>
            <w:tcW w:w="3119" w:type="dxa"/>
            <w:vAlign w:val="center"/>
          </w:tcPr>
          <w:p w:rsidR="00A8570F" w:rsidRPr="00FB3B4F" w:rsidRDefault="00A8570F" w:rsidP="00A8570F">
            <w:pPr>
              <w:widowControl w:val="0"/>
              <w:rPr>
                <w:rFonts w:eastAsiaTheme="minorEastAsia"/>
              </w:rPr>
            </w:pPr>
            <w:r w:rsidRPr="00FB3B4F">
              <w:rPr>
                <w:rFonts w:eastAsiaTheme="minorEastAsia"/>
              </w:rPr>
              <w:t>Сроки реализации подпрограммы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:rsidR="00A8570F" w:rsidRPr="00FB3B4F" w:rsidRDefault="00A8570F" w:rsidP="00A8570F">
            <w:pPr>
              <w:widowControl w:val="0"/>
              <w:rPr>
                <w:rFonts w:eastAsiaTheme="minorEastAsia"/>
              </w:rPr>
            </w:pPr>
            <w:r w:rsidRPr="00FB3B4F">
              <w:rPr>
                <w:rFonts w:eastAsiaTheme="minorEastAsia"/>
              </w:rPr>
              <w:t>2</w:t>
            </w:r>
            <w:r>
              <w:rPr>
                <w:rFonts w:eastAsiaTheme="minorEastAsia"/>
              </w:rPr>
              <w:t>024-2034</w:t>
            </w:r>
            <w:r w:rsidRPr="00FB3B4F">
              <w:rPr>
                <w:rFonts w:eastAsiaTheme="minorEastAsia"/>
              </w:rPr>
              <w:t xml:space="preserve"> гг.</w:t>
            </w:r>
          </w:p>
        </w:tc>
      </w:tr>
      <w:tr w:rsidR="00A8570F" w:rsidRPr="00FB3B4F" w:rsidTr="00C3615A">
        <w:trPr>
          <w:trHeight w:val="110"/>
        </w:trPr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A8570F" w:rsidRPr="00FB3B4F" w:rsidRDefault="00A8570F" w:rsidP="00A8570F">
            <w:pPr>
              <w:widowControl w:val="0"/>
              <w:rPr>
                <w:rFonts w:eastAsiaTheme="minorEastAsia"/>
              </w:rPr>
            </w:pPr>
            <w:r w:rsidRPr="00FB3B4F">
              <w:rPr>
                <w:rFonts w:eastAsiaTheme="minorEastAsia"/>
              </w:rPr>
              <w:t>Целевые показатели подпрограммы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570F" w:rsidRPr="007E532F" w:rsidRDefault="00A8570F" w:rsidP="00A8570F">
            <w:pPr>
              <w:widowControl w:val="0"/>
              <w:outlineLvl w:val="4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1.</w:t>
            </w:r>
            <w:r w:rsidRPr="007E532F">
              <w:rPr>
                <w:color w:val="000000"/>
                <w:shd w:val="clear" w:color="auto" w:fill="FFFFFF"/>
              </w:rPr>
              <w:t>Доля школьников, участвующих в мероприятиях различной направленности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D5707B">
              <w:rPr>
                <w:color w:val="000000"/>
                <w:shd w:val="clear" w:color="auto" w:fill="FFFFFF"/>
              </w:rPr>
              <w:t>за пределами Киренского района от общего числа школьников</w:t>
            </w:r>
            <w:r w:rsidRPr="007E532F">
              <w:rPr>
                <w:color w:val="000000"/>
                <w:shd w:val="clear" w:color="auto" w:fill="FFFFFF"/>
              </w:rPr>
              <w:t>.</w:t>
            </w:r>
          </w:p>
          <w:p w:rsidR="00A8570F" w:rsidRPr="00FB3B4F" w:rsidRDefault="00A8570F" w:rsidP="00A8570F">
            <w:pPr>
              <w:widowControl w:val="0"/>
              <w:outlineLvl w:val="4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Pr="007E532F">
              <w:rPr>
                <w:color w:val="000000"/>
              </w:rPr>
              <w:t>Доля общеобразовательных организаций, оборудованных современным технологическим оборудованием к общему числу общеобразовательных организаций.</w:t>
            </w:r>
          </w:p>
        </w:tc>
      </w:tr>
      <w:tr w:rsidR="00A8570F" w:rsidRPr="00FB3B4F" w:rsidTr="00C3615A">
        <w:tc>
          <w:tcPr>
            <w:tcW w:w="3119" w:type="dxa"/>
            <w:vAlign w:val="center"/>
          </w:tcPr>
          <w:p w:rsidR="00A8570F" w:rsidRPr="00FB3B4F" w:rsidRDefault="00A8570F" w:rsidP="00A8570F">
            <w:pPr>
              <w:widowControl w:val="0"/>
              <w:rPr>
                <w:rFonts w:eastAsiaTheme="minorEastAsia"/>
              </w:rPr>
            </w:pPr>
            <w:r w:rsidRPr="00FB3B4F">
              <w:rPr>
                <w:rFonts w:eastAsiaTheme="minorEastAsia"/>
              </w:rPr>
              <w:t>Перечень основных мероприятий подпрограммы</w:t>
            </w:r>
          </w:p>
        </w:tc>
        <w:tc>
          <w:tcPr>
            <w:tcW w:w="5953" w:type="dxa"/>
            <w:tcBorders>
              <w:top w:val="single" w:sz="4" w:space="0" w:color="auto"/>
            </w:tcBorders>
            <w:vAlign w:val="center"/>
          </w:tcPr>
          <w:p w:rsidR="00A8570F" w:rsidRPr="00FB3B4F" w:rsidRDefault="00A8570F" w:rsidP="00A8570F">
            <w:pPr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1.</w:t>
            </w:r>
            <w:r w:rsidRPr="00FB3B4F">
              <w:rPr>
                <w:bCs/>
                <w:iCs/>
                <w:color w:val="000000"/>
              </w:rPr>
              <w:t>Обеспечение деятельности общеобразовательных учреждений Киренского района</w:t>
            </w:r>
          </w:p>
          <w:p w:rsidR="00A8570F" w:rsidRDefault="00A8570F" w:rsidP="00A8570F">
            <w:pPr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2.</w:t>
            </w:r>
            <w:r w:rsidRPr="00FB3B4F">
              <w:rPr>
                <w:bCs/>
                <w:iCs/>
                <w:color w:val="000000"/>
              </w:rPr>
              <w:t xml:space="preserve">Укрепление материально-технической базы </w:t>
            </w:r>
            <w:r>
              <w:rPr>
                <w:bCs/>
                <w:iCs/>
                <w:color w:val="000000"/>
              </w:rPr>
              <w:t>в общеобразовательных организациях</w:t>
            </w:r>
          </w:p>
          <w:p w:rsidR="00A8570F" w:rsidRDefault="00A8570F" w:rsidP="00A8570F">
            <w:pPr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3.</w:t>
            </w:r>
            <w:r w:rsidRPr="00E65AD3">
              <w:rPr>
                <w:bCs/>
                <w:iCs/>
                <w:color w:val="000000"/>
              </w:rPr>
              <w:t xml:space="preserve">Текущий ремонт </w:t>
            </w:r>
            <w:r>
              <w:rPr>
                <w:bCs/>
                <w:iCs/>
                <w:color w:val="000000"/>
              </w:rPr>
              <w:t xml:space="preserve">общеобразовательных организаций </w:t>
            </w:r>
            <w:r w:rsidRPr="00E65AD3">
              <w:rPr>
                <w:bCs/>
                <w:iCs/>
                <w:color w:val="000000"/>
              </w:rPr>
              <w:t>района</w:t>
            </w:r>
          </w:p>
          <w:p w:rsidR="00A8570F" w:rsidRPr="00FB3B4F" w:rsidRDefault="00A8570F" w:rsidP="00A8570F">
            <w:pPr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 xml:space="preserve">4.Обеспечение безопасности </w:t>
            </w:r>
            <w:r w:rsidRPr="00FB3B4F">
              <w:rPr>
                <w:bCs/>
                <w:iCs/>
                <w:color w:val="000000"/>
              </w:rPr>
              <w:t>в</w:t>
            </w:r>
            <w:r>
              <w:rPr>
                <w:bCs/>
                <w:iCs/>
                <w:color w:val="000000"/>
              </w:rPr>
              <w:t>о всех</w:t>
            </w:r>
            <w:r w:rsidRPr="00FB3B4F">
              <w:rPr>
                <w:bCs/>
                <w:iCs/>
                <w:color w:val="000000"/>
              </w:rPr>
              <w:t xml:space="preserve"> </w:t>
            </w:r>
            <w:r>
              <w:rPr>
                <w:bCs/>
                <w:iCs/>
                <w:color w:val="000000"/>
              </w:rPr>
              <w:t>обще</w:t>
            </w:r>
            <w:r w:rsidRPr="00FB3B4F">
              <w:rPr>
                <w:bCs/>
                <w:iCs/>
                <w:color w:val="000000"/>
              </w:rPr>
              <w:t>образовательных организациях</w:t>
            </w:r>
          </w:p>
          <w:p w:rsidR="00A8570F" w:rsidRDefault="00A8570F" w:rsidP="00A8570F">
            <w:pPr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5.</w:t>
            </w:r>
            <w:r w:rsidRPr="00E65AD3">
              <w:rPr>
                <w:bCs/>
                <w:iCs/>
                <w:color w:val="000000"/>
              </w:rPr>
              <w:t>Реализация Муниципального проекта "Современная школа"</w:t>
            </w:r>
          </w:p>
          <w:p w:rsidR="00A8570F" w:rsidRDefault="00A8570F" w:rsidP="00A8570F">
            <w:pPr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6.</w:t>
            </w:r>
            <w:r w:rsidRPr="006752E2">
              <w:rPr>
                <w:bCs/>
                <w:iCs/>
                <w:color w:val="000000"/>
              </w:rPr>
              <w:t>Совершенствование школьного питания</w:t>
            </w:r>
          </w:p>
          <w:p w:rsidR="00A8570F" w:rsidRPr="00FB3B4F" w:rsidRDefault="00A8570F" w:rsidP="00A8570F">
            <w:pPr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7.</w:t>
            </w:r>
            <w:r>
              <w:t xml:space="preserve">Реализация проекта </w:t>
            </w:r>
            <w:r w:rsidRPr="006752E2">
              <w:rPr>
                <w:bCs/>
                <w:iCs/>
                <w:color w:val="000000"/>
              </w:rPr>
              <w:t>"Дети Приангарья"</w:t>
            </w:r>
          </w:p>
        </w:tc>
      </w:tr>
      <w:tr w:rsidR="00A8570F" w:rsidRPr="004D14EE" w:rsidTr="00C3615A">
        <w:trPr>
          <w:trHeight w:val="1224"/>
        </w:trPr>
        <w:tc>
          <w:tcPr>
            <w:tcW w:w="3119" w:type="dxa"/>
            <w:vAlign w:val="center"/>
          </w:tcPr>
          <w:p w:rsidR="00A8570F" w:rsidRPr="00704E95" w:rsidRDefault="00A8570F" w:rsidP="00A8570F">
            <w:pPr>
              <w:widowControl w:val="0"/>
            </w:pPr>
            <w:r w:rsidRPr="00704E95">
              <w:t>Перечень ведомственных целевых программ, входящих в состав подпрограммы</w:t>
            </w:r>
          </w:p>
        </w:tc>
        <w:tc>
          <w:tcPr>
            <w:tcW w:w="5953" w:type="dxa"/>
            <w:vAlign w:val="center"/>
          </w:tcPr>
          <w:p w:rsidR="00A8570F" w:rsidRPr="00704E95" w:rsidRDefault="00A8570F" w:rsidP="00A8570F">
            <w:pPr>
              <w:rPr>
                <w:color w:val="000000"/>
              </w:rPr>
            </w:pPr>
            <w:r>
              <w:t xml:space="preserve">Отсутствуют </w:t>
            </w:r>
          </w:p>
          <w:p w:rsidR="00A8570F" w:rsidRPr="00704E95" w:rsidRDefault="00A8570F" w:rsidP="00A8570F">
            <w:pPr>
              <w:ind w:firstLine="276"/>
              <w:rPr>
                <w:rFonts w:eastAsia="Calibri"/>
              </w:rPr>
            </w:pPr>
          </w:p>
        </w:tc>
      </w:tr>
      <w:tr w:rsidR="00A8570F" w:rsidRPr="00FB3B4F" w:rsidTr="00C3615A">
        <w:tc>
          <w:tcPr>
            <w:tcW w:w="3119" w:type="dxa"/>
            <w:vAlign w:val="center"/>
          </w:tcPr>
          <w:p w:rsidR="00A8570F" w:rsidRPr="00FB3B4F" w:rsidRDefault="00A8570F" w:rsidP="00A8570F">
            <w:pPr>
              <w:widowControl w:val="0"/>
              <w:rPr>
                <w:rFonts w:eastAsiaTheme="minorEastAsia"/>
              </w:rPr>
            </w:pPr>
            <w:r w:rsidRPr="00FB3B4F">
              <w:rPr>
                <w:rFonts w:eastAsiaTheme="minorEastAsia"/>
              </w:rPr>
              <w:t>Ресурсное обеспечение подпрограммы</w:t>
            </w:r>
          </w:p>
        </w:tc>
        <w:tc>
          <w:tcPr>
            <w:tcW w:w="5953" w:type="dxa"/>
            <w:vAlign w:val="center"/>
          </w:tcPr>
          <w:p w:rsidR="00A8570F" w:rsidRPr="00322460" w:rsidRDefault="00A8570F" w:rsidP="00A8570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Финансирование подпрограммы осуществляется за счет средств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бюджета, 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областного 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бюджета, муниципального бюджета. Общий объем финансиров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ания подпрограммы составляет </w:t>
            </w:r>
            <w:r w:rsidR="00F72DB3">
              <w:rPr>
                <w:rFonts w:ascii="Times New Roman" w:hAnsi="Times New Roman" w:cs="Times New Roman"/>
                <w:sz w:val="24"/>
                <w:szCs w:val="24"/>
              </w:rPr>
              <w:t>6973188,6</w:t>
            </w:r>
            <w:r w:rsidR="007331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тыс. рублей, в том числе по годам:</w:t>
            </w:r>
          </w:p>
          <w:p w:rsidR="00A8570F" w:rsidRPr="00322460" w:rsidRDefault="00A8570F" w:rsidP="00A8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год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6038">
              <w:rPr>
                <w:rFonts w:ascii="Times New Roman" w:hAnsi="Times New Roman" w:cs="Times New Roman"/>
                <w:sz w:val="24"/>
                <w:szCs w:val="24"/>
              </w:rPr>
              <w:t>743926,7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C3615A" w:rsidP="00A8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 w:rsidR="00F72DB3">
              <w:rPr>
                <w:rFonts w:ascii="Times New Roman" w:hAnsi="Times New Roman" w:cs="Times New Roman"/>
                <w:sz w:val="24"/>
                <w:szCs w:val="24"/>
              </w:rPr>
              <w:t>773658,9</w:t>
            </w:r>
            <w:r w:rsidR="00A8570F"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="00A8570F"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A8570F"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C3615A" w:rsidP="00A8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2026 год – </w:t>
            </w:r>
            <w:r w:rsidR="00F72DB3">
              <w:rPr>
                <w:rFonts w:ascii="Times New Roman" w:hAnsi="Times New Roman" w:cs="Times New Roman"/>
                <w:sz w:val="24"/>
                <w:szCs w:val="24"/>
              </w:rPr>
              <w:t>744879,1</w:t>
            </w:r>
            <w:r w:rsidR="00A8570F"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="00A8570F"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A8570F"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F72DB3" w:rsidP="00A8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 – 748693,8</w:t>
            </w:r>
            <w:r w:rsidR="00A8570F"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="00A8570F"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A8570F"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A8570F" w:rsidP="00A8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 – 566004,3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A8570F" w:rsidP="00A8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 год – 566004,3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A8570F" w:rsidP="00A8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 год – 566004,3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A8570F" w:rsidP="00A8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год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566004,3 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A8570F" w:rsidP="00A8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2032 год – 566004,3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Default="00A8570F" w:rsidP="00A8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2033 год – 566004,3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A8570F" w:rsidP="00A8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2034 год – 566004,3 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A8570F" w:rsidP="00A8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</w:t>
            </w:r>
            <w:r w:rsidR="00F72DB3">
              <w:rPr>
                <w:rFonts w:ascii="Times New Roman" w:hAnsi="Times New Roman" w:cs="Times New Roman"/>
                <w:sz w:val="24"/>
                <w:szCs w:val="24"/>
              </w:rPr>
              <w:t>5226421,4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C3615A" w:rsidP="00A8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год – </w:t>
            </w:r>
            <w:r w:rsidR="00316038">
              <w:rPr>
                <w:rFonts w:ascii="Times New Roman" w:hAnsi="Times New Roman" w:cs="Times New Roman"/>
                <w:sz w:val="24"/>
                <w:szCs w:val="24"/>
              </w:rPr>
              <w:t>547620,5</w:t>
            </w:r>
            <w:r w:rsidR="00A8570F"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="00A8570F"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A8570F"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C3615A" w:rsidP="00A8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год -  </w:t>
            </w:r>
            <w:r w:rsidR="00F72DB3">
              <w:rPr>
                <w:rFonts w:ascii="Times New Roman" w:hAnsi="Times New Roman" w:cs="Times New Roman"/>
                <w:sz w:val="24"/>
                <w:szCs w:val="24"/>
              </w:rPr>
              <w:t>573194,5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570F" w:rsidRPr="00322460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="00A8570F"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A8570F"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C3615A" w:rsidP="00A8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2026 год -  </w:t>
            </w:r>
            <w:r w:rsidR="00F72DB3">
              <w:rPr>
                <w:rFonts w:ascii="Times New Roman" w:hAnsi="Times New Roman" w:cs="Times New Roman"/>
                <w:sz w:val="24"/>
                <w:szCs w:val="24"/>
              </w:rPr>
              <w:t>540476,4</w:t>
            </w:r>
            <w:r w:rsidR="00A8570F"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="00A8570F"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A8570F"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F72DB3" w:rsidP="00A8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 – 540726,1</w:t>
            </w:r>
            <w:r w:rsidR="007331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570F" w:rsidRPr="00322460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="00A8570F"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A8570F"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A8570F" w:rsidP="00A8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 – 432057,7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A8570F" w:rsidP="00A8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 год – 432057,7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A8570F" w:rsidP="00A8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 год – 432057,7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A8570F" w:rsidP="00A8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432057,7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A8570F" w:rsidP="00A8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2032 год – 432057,7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A8570F" w:rsidP="00A8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2033 год – 432057,7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A8570F" w:rsidP="00A8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2034 год – 432057,7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7331A3" w:rsidP="00A8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  <w:r w:rsidR="00F72DB3">
              <w:rPr>
                <w:rFonts w:ascii="Times New Roman" w:hAnsi="Times New Roman" w:cs="Times New Roman"/>
                <w:sz w:val="24"/>
                <w:szCs w:val="24"/>
              </w:rPr>
              <w:t>1471703,6</w:t>
            </w:r>
            <w:r w:rsidR="00A85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570F" w:rsidRPr="00322460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="00A8570F"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A8570F"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A8570F" w:rsidP="00A8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316038">
              <w:rPr>
                <w:rFonts w:ascii="Times New Roman" w:hAnsi="Times New Roman" w:cs="Times New Roman"/>
                <w:sz w:val="24"/>
                <w:szCs w:val="24"/>
              </w:rPr>
              <w:t>148478,1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422BA0" w:rsidP="00A8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 w:rsidR="007331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2DB3">
              <w:rPr>
                <w:rFonts w:ascii="Times New Roman" w:hAnsi="Times New Roman" w:cs="Times New Roman"/>
                <w:sz w:val="24"/>
                <w:szCs w:val="24"/>
              </w:rPr>
              <w:t>46192,8</w:t>
            </w:r>
            <w:r w:rsidR="00A8570F"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="00A8570F"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A8570F"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F72DB3" w:rsidP="00A8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 -  149307,0</w:t>
            </w:r>
            <w:r w:rsidR="00A8570F"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="00A8570F"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A8570F"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F72DB3" w:rsidP="00A8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2027 год – 153451,0 </w:t>
            </w:r>
            <w:r w:rsidR="00A8570F" w:rsidRPr="00322460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="00A8570F"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A8570F"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A8570F" w:rsidP="00A8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 – 124896,4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A8570F" w:rsidP="00A8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 год – 124896,4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A8570F" w:rsidP="00A8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 год – 124896,4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A8570F" w:rsidP="00A8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2031 год – 124896,4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A8570F" w:rsidP="00A8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2032 год – 124896,4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Default="00A8570F" w:rsidP="00A8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2033 год – 124896,4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Default="00A8570F" w:rsidP="00A8570F">
            <w:r>
              <w:t>2034 год – 124896,4</w:t>
            </w:r>
            <w:r w:rsidRPr="00322460">
              <w:t xml:space="preserve"> тыс</w:t>
            </w:r>
            <w:proofErr w:type="gramStart"/>
            <w:r w:rsidRPr="00322460">
              <w:t>.р</w:t>
            </w:r>
            <w:proofErr w:type="gramEnd"/>
            <w:r w:rsidRPr="00322460">
              <w:t>уб.</w:t>
            </w:r>
          </w:p>
          <w:p w:rsidR="00A8570F" w:rsidRPr="00322460" w:rsidRDefault="00A8570F" w:rsidP="00A8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  <w:r w:rsidR="00F72DB3">
              <w:rPr>
                <w:rFonts w:ascii="Times New Roman" w:hAnsi="Times New Roman" w:cs="Times New Roman"/>
                <w:sz w:val="24"/>
                <w:szCs w:val="24"/>
              </w:rPr>
              <w:t>275063,5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A8570F" w:rsidP="00A8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316038">
              <w:rPr>
                <w:rFonts w:ascii="Times New Roman" w:hAnsi="Times New Roman" w:cs="Times New Roman"/>
                <w:sz w:val="24"/>
                <w:szCs w:val="24"/>
              </w:rPr>
              <w:t>47828,1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7331A3" w:rsidP="00A8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 w:rsidR="00F72DB3">
              <w:rPr>
                <w:rFonts w:ascii="Times New Roman" w:hAnsi="Times New Roman" w:cs="Times New Roman"/>
                <w:sz w:val="24"/>
                <w:szCs w:val="24"/>
              </w:rPr>
              <w:t>54271,6</w:t>
            </w:r>
            <w:r w:rsidR="00A8570F"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="00A8570F"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A8570F"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A8570F" w:rsidP="00A8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2026 год - </w:t>
            </w:r>
            <w:r w:rsidR="00422B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DB3">
              <w:rPr>
                <w:rFonts w:ascii="Times New Roman" w:hAnsi="Times New Roman" w:cs="Times New Roman"/>
                <w:sz w:val="24"/>
                <w:szCs w:val="24"/>
              </w:rPr>
              <w:t>55095,7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F72DB3" w:rsidP="00A8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 – 545416,7</w:t>
            </w:r>
            <w:r w:rsidR="00A85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570F" w:rsidRPr="00322460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="00A8570F"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A8570F"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A8570F" w:rsidP="00A8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 – 9050,2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A8570F" w:rsidP="00A8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 год – 9050,2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A8570F" w:rsidP="00A8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 год – 9050,2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A8570F" w:rsidP="00A8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2031 год – 9050,2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A8570F" w:rsidP="00A8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2032 год – 9050,2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Default="00A8570F" w:rsidP="00A8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2033 год – 9050,2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FB3B4F" w:rsidRDefault="00A8570F" w:rsidP="00A8570F">
            <w:r>
              <w:t>2034 год – 9050,2</w:t>
            </w:r>
            <w:r w:rsidRPr="00322460">
              <w:t xml:space="preserve"> тыс</w:t>
            </w:r>
            <w:proofErr w:type="gramStart"/>
            <w:r w:rsidRPr="00322460">
              <w:t>.р</w:t>
            </w:r>
            <w:proofErr w:type="gramEnd"/>
            <w:r w:rsidRPr="00322460">
              <w:t>уб</w:t>
            </w:r>
          </w:p>
        </w:tc>
      </w:tr>
      <w:tr w:rsidR="00A8570F" w:rsidRPr="00FB3B4F" w:rsidTr="00422BA0">
        <w:trPr>
          <w:trHeight w:val="699"/>
        </w:trPr>
        <w:tc>
          <w:tcPr>
            <w:tcW w:w="3119" w:type="dxa"/>
            <w:vAlign w:val="center"/>
          </w:tcPr>
          <w:p w:rsidR="00A8570F" w:rsidRPr="00FB3B4F" w:rsidRDefault="00A8570F" w:rsidP="00A8570F">
            <w:pPr>
              <w:widowControl w:val="0"/>
              <w:rPr>
                <w:rFonts w:eastAsiaTheme="minorEastAsia"/>
              </w:rPr>
            </w:pPr>
            <w:r w:rsidRPr="00FB3B4F">
              <w:rPr>
                <w:rFonts w:eastAsiaTheme="minorEastAsia"/>
              </w:rPr>
              <w:lastRenderedPageBreak/>
              <w:t>Ожидаемые конечные результаты реализации подпрограммы</w:t>
            </w:r>
          </w:p>
        </w:tc>
        <w:tc>
          <w:tcPr>
            <w:tcW w:w="5953" w:type="dxa"/>
            <w:vAlign w:val="center"/>
          </w:tcPr>
          <w:p w:rsidR="00A8570F" w:rsidRPr="007E532F" w:rsidRDefault="00A8570F" w:rsidP="00A8570F">
            <w:pPr>
              <w:widowControl w:val="0"/>
              <w:outlineLvl w:val="4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1.Увеличение д</w:t>
            </w:r>
            <w:r w:rsidRPr="007E532F">
              <w:rPr>
                <w:color w:val="000000"/>
                <w:shd w:val="clear" w:color="auto" w:fill="FFFFFF"/>
              </w:rPr>
              <w:t>ол</w:t>
            </w:r>
            <w:r>
              <w:rPr>
                <w:color w:val="000000"/>
                <w:shd w:val="clear" w:color="auto" w:fill="FFFFFF"/>
              </w:rPr>
              <w:t>и</w:t>
            </w:r>
            <w:r w:rsidRPr="007E532F">
              <w:rPr>
                <w:color w:val="000000"/>
                <w:shd w:val="clear" w:color="auto" w:fill="FFFFFF"/>
              </w:rPr>
              <w:t xml:space="preserve"> школьников, участвующих в мероприятиях различной направленности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D5707B">
              <w:rPr>
                <w:color w:val="000000"/>
                <w:shd w:val="clear" w:color="auto" w:fill="FFFFFF"/>
              </w:rPr>
              <w:t>за пределами Киренского района от общего числа школьников</w:t>
            </w:r>
            <w:r>
              <w:rPr>
                <w:color w:val="000000"/>
                <w:shd w:val="clear" w:color="auto" w:fill="FFFFFF"/>
              </w:rPr>
              <w:t xml:space="preserve"> к 2034 году до 2,7.</w:t>
            </w:r>
          </w:p>
          <w:p w:rsidR="00A8570F" w:rsidRPr="00FB3B4F" w:rsidRDefault="00A8570F" w:rsidP="00A8570F">
            <w:pPr>
              <w:rPr>
                <w:rFonts w:eastAsiaTheme="minorEastAsia"/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2.Увеличение д</w:t>
            </w:r>
            <w:r w:rsidRPr="007E532F">
              <w:rPr>
                <w:color w:val="000000"/>
              </w:rPr>
              <w:t>ол</w:t>
            </w:r>
            <w:r>
              <w:rPr>
                <w:color w:val="000000"/>
              </w:rPr>
              <w:t>и</w:t>
            </w:r>
            <w:r w:rsidRPr="007E532F">
              <w:rPr>
                <w:color w:val="000000"/>
              </w:rPr>
              <w:t xml:space="preserve"> общеобразовательных организаций, </w:t>
            </w:r>
            <w:r>
              <w:rPr>
                <w:color w:val="000000"/>
              </w:rPr>
              <w:t>о</w:t>
            </w:r>
            <w:r w:rsidRPr="007E532F">
              <w:rPr>
                <w:color w:val="000000"/>
              </w:rPr>
              <w:t>борудованных современным технологическим оборудованием к общему числу общеобразовательных организаций</w:t>
            </w:r>
            <w:r>
              <w:rPr>
                <w:color w:val="000000"/>
              </w:rPr>
              <w:t xml:space="preserve"> к 2034 году до 91%.</w:t>
            </w:r>
          </w:p>
        </w:tc>
      </w:tr>
    </w:tbl>
    <w:p w:rsidR="00A8570F" w:rsidRDefault="00A8570F" w:rsidP="004E388E">
      <w:pPr>
        <w:contextualSpacing/>
        <w:rPr>
          <w:sz w:val="20"/>
          <w:szCs w:val="20"/>
        </w:rPr>
      </w:pPr>
    </w:p>
    <w:p w:rsidR="00A8570F" w:rsidRDefault="00A8570F" w:rsidP="004E388E">
      <w:pPr>
        <w:contextualSpacing/>
        <w:rPr>
          <w:sz w:val="20"/>
          <w:szCs w:val="20"/>
        </w:rPr>
      </w:pPr>
    </w:p>
    <w:p w:rsidR="002002EB" w:rsidRDefault="002002EB" w:rsidP="002002EB">
      <w:pPr>
        <w:widowControl w:val="0"/>
        <w:autoSpaceDE w:val="0"/>
        <w:autoSpaceDN w:val="0"/>
        <w:adjustRightInd w:val="0"/>
        <w:jc w:val="right"/>
        <w:rPr>
          <w:b/>
          <w:lang w:eastAsia="en-US"/>
        </w:rPr>
      </w:pPr>
      <w:r>
        <w:rPr>
          <w:b/>
          <w:lang w:eastAsia="en-US"/>
        </w:rPr>
        <w:t>Приложение 4</w:t>
      </w:r>
    </w:p>
    <w:p w:rsidR="00A8570F" w:rsidRDefault="00A8570F" w:rsidP="004E388E">
      <w:pPr>
        <w:contextualSpacing/>
        <w:rPr>
          <w:sz w:val="20"/>
          <w:szCs w:val="20"/>
        </w:rPr>
      </w:pPr>
    </w:p>
    <w:p w:rsidR="00A8570F" w:rsidRDefault="00A8570F" w:rsidP="004E388E">
      <w:pPr>
        <w:contextualSpacing/>
        <w:rPr>
          <w:sz w:val="20"/>
          <w:szCs w:val="20"/>
        </w:rPr>
      </w:pPr>
    </w:p>
    <w:p w:rsidR="00A8570F" w:rsidRPr="00D16BCA" w:rsidRDefault="00A8570F" w:rsidP="00A8570F">
      <w:pPr>
        <w:ind w:left="426" w:right="406" w:firstLine="283"/>
        <w:jc w:val="center"/>
        <w:rPr>
          <w:b/>
          <w:color w:val="000000"/>
        </w:rPr>
      </w:pPr>
      <w:r w:rsidRPr="00D16BCA">
        <w:rPr>
          <w:b/>
          <w:color w:val="000000"/>
        </w:rPr>
        <w:t>ПАСПОРТ ПОДПРОГРАММЫ №3</w:t>
      </w:r>
    </w:p>
    <w:p w:rsidR="00A8570F" w:rsidRPr="00D16BCA" w:rsidRDefault="00A8570F" w:rsidP="00A8570F">
      <w:pPr>
        <w:ind w:left="426" w:right="406" w:firstLine="283"/>
        <w:jc w:val="center"/>
        <w:rPr>
          <w:b/>
          <w:color w:val="000000"/>
        </w:rPr>
      </w:pPr>
      <w:r>
        <w:rPr>
          <w:b/>
          <w:color w:val="000000"/>
        </w:rPr>
        <w:t>«Развитие МАУ ДО</w:t>
      </w:r>
      <w:r w:rsidRPr="00D16BCA">
        <w:rPr>
          <w:b/>
          <w:color w:val="000000"/>
        </w:rPr>
        <w:t xml:space="preserve"> ДЮЦ «Гармония»</w:t>
      </w:r>
    </w:p>
    <w:p w:rsidR="00A8570F" w:rsidRPr="00D16BCA" w:rsidRDefault="00A8570F" w:rsidP="00A8570F">
      <w:pPr>
        <w:ind w:left="426" w:right="406" w:firstLine="283"/>
        <w:jc w:val="center"/>
        <w:rPr>
          <w:b/>
          <w:color w:val="000000"/>
        </w:rPr>
      </w:pPr>
      <w:r w:rsidRPr="00D16BCA">
        <w:rPr>
          <w:b/>
          <w:color w:val="000000"/>
        </w:rPr>
        <w:t>МУНИЦИПАЛЬНОЙ ПРОГРАММЫ</w:t>
      </w:r>
    </w:p>
    <w:p w:rsidR="00A8570F" w:rsidRPr="00D16BCA" w:rsidRDefault="00A8570F" w:rsidP="00A8570F">
      <w:pPr>
        <w:ind w:left="426" w:right="406" w:firstLine="283"/>
        <w:jc w:val="center"/>
        <w:rPr>
          <w:b/>
          <w:color w:val="000000"/>
        </w:rPr>
      </w:pPr>
      <w:r>
        <w:rPr>
          <w:b/>
          <w:color w:val="000000"/>
        </w:rPr>
        <w:t>«Развитие образования на 2024</w:t>
      </w:r>
      <w:r w:rsidRPr="00D16BCA">
        <w:rPr>
          <w:b/>
          <w:color w:val="000000"/>
        </w:rPr>
        <w:t>-20</w:t>
      </w:r>
      <w:r>
        <w:rPr>
          <w:b/>
          <w:color w:val="000000"/>
        </w:rPr>
        <w:t>34</w:t>
      </w:r>
      <w:r w:rsidRPr="00D16BCA">
        <w:rPr>
          <w:b/>
          <w:color w:val="000000"/>
        </w:rPr>
        <w:t xml:space="preserve"> гг.»</w:t>
      </w:r>
    </w:p>
    <w:p w:rsidR="00A8570F" w:rsidRDefault="00A8570F" w:rsidP="00A8570F">
      <w:pPr>
        <w:ind w:left="426" w:right="406" w:firstLine="283"/>
        <w:jc w:val="center"/>
        <w:rPr>
          <w:b/>
        </w:rPr>
      </w:pPr>
      <w:r w:rsidRPr="00D16BCA">
        <w:rPr>
          <w:b/>
        </w:rPr>
        <w:tab/>
      </w:r>
    </w:p>
    <w:tbl>
      <w:tblPr>
        <w:tblStyle w:val="11"/>
        <w:tblW w:w="9214" w:type="dxa"/>
        <w:tblInd w:w="250" w:type="dxa"/>
        <w:tblLayout w:type="fixed"/>
        <w:tblLook w:val="04A0"/>
      </w:tblPr>
      <w:tblGrid>
        <w:gridCol w:w="3544"/>
        <w:gridCol w:w="5670"/>
      </w:tblGrid>
      <w:tr w:rsidR="00A8570F" w:rsidRPr="00E23C4B" w:rsidTr="00A8570F">
        <w:trPr>
          <w:trHeight w:val="144"/>
        </w:trPr>
        <w:tc>
          <w:tcPr>
            <w:tcW w:w="3544" w:type="dxa"/>
          </w:tcPr>
          <w:p w:rsidR="00A8570F" w:rsidRPr="00E23C4B" w:rsidRDefault="00A8570F" w:rsidP="00A8570F">
            <w:r w:rsidRPr="00E23C4B">
              <w:t>Наименование муниципальной программы</w:t>
            </w:r>
          </w:p>
        </w:tc>
        <w:tc>
          <w:tcPr>
            <w:tcW w:w="5670" w:type="dxa"/>
          </w:tcPr>
          <w:p w:rsidR="00A8570F" w:rsidRPr="00E23C4B" w:rsidRDefault="00A8570F" w:rsidP="00A8570F">
            <w:pPr>
              <w:tabs>
                <w:tab w:val="left" w:pos="6271"/>
              </w:tabs>
              <w:ind w:right="79"/>
              <w:rPr>
                <w:rFonts w:eastAsia="Calibri"/>
              </w:rPr>
            </w:pPr>
            <w:r w:rsidRPr="00E23C4B">
              <w:rPr>
                <w:color w:val="000000"/>
              </w:rPr>
              <w:t>Развитие образования на 20</w:t>
            </w:r>
            <w:r>
              <w:rPr>
                <w:color w:val="000000"/>
              </w:rPr>
              <w:t>24-2034</w:t>
            </w:r>
            <w:r w:rsidRPr="00E23C4B">
              <w:rPr>
                <w:color w:val="000000"/>
              </w:rPr>
              <w:t xml:space="preserve"> гг.</w:t>
            </w:r>
          </w:p>
        </w:tc>
      </w:tr>
      <w:tr w:rsidR="00A8570F" w:rsidRPr="00E23C4B" w:rsidTr="00A8570F">
        <w:trPr>
          <w:trHeight w:val="144"/>
        </w:trPr>
        <w:tc>
          <w:tcPr>
            <w:tcW w:w="3544" w:type="dxa"/>
          </w:tcPr>
          <w:p w:rsidR="00A8570F" w:rsidRPr="00E23C4B" w:rsidRDefault="00A8570F" w:rsidP="00A8570F">
            <w:r w:rsidRPr="00E23C4B">
              <w:t>Наименование подпрограммы</w:t>
            </w:r>
          </w:p>
        </w:tc>
        <w:tc>
          <w:tcPr>
            <w:tcW w:w="5670" w:type="dxa"/>
          </w:tcPr>
          <w:p w:rsidR="00A8570F" w:rsidRPr="00E23C4B" w:rsidRDefault="00A8570F" w:rsidP="00A8570F">
            <w:pPr>
              <w:tabs>
                <w:tab w:val="left" w:pos="6271"/>
              </w:tabs>
              <w:ind w:right="79"/>
              <w:rPr>
                <w:color w:val="000000"/>
              </w:rPr>
            </w:pPr>
            <w:r>
              <w:rPr>
                <w:color w:val="000000"/>
              </w:rPr>
              <w:t>Развитие МАУ ДО</w:t>
            </w:r>
            <w:r w:rsidRPr="00E23C4B">
              <w:rPr>
                <w:color w:val="000000"/>
              </w:rPr>
              <w:t xml:space="preserve"> ДЮЦ «Гармония»</w:t>
            </w:r>
          </w:p>
        </w:tc>
      </w:tr>
      <w:tr w:rsidR="00A8570F" w:rsidRPr="00E23C4B" w:rsidTr="00A8570F">
        <w:trPr>
          <w:trHeight w:val="144"/>
        </w:trPr>
        <w:tc>
          <w:tcPr>
            <w:tcW w:w="3544" w:type="dxa"/>
          </w:tcPr>
          <w:p w:rsidR="00A8570F" w:rsidRPr="00E23C4B" w:rsidRDefault="00A8570F" w:rsidP="00A8570F">
            <w:r w:rsidRPr="00E23C4B">
              <w:rPr>
                <w:color w:val="000000"/>
              </w:rPr>
              <w:t>Ответственный исполнитель подпрограммы</w:t>
            </w:r>
          </w:p>
        </w:tc>
        <w:tc>
          <w:tcPr>
            <w:tcW w:w="5670" w:type="dxa"/>
          </w:tcPr>
          <w:p w:rsidR="00A8570F" w:rsidRPr="00E23C4B" w:rsidRDefault="00A8570F" w:rsidP="00A8570F">
            <w:pPr>
              <w:tabs>
                <w:tab w:val="left" w:pos="6271"/>
              </w:tabs>
              <w:ind w:left="33" w:right="79"/>
            </w:pPr>
            <w:r w:rsidRPr="00E23C4B">
              <w:rPr>
                <w:color w:val="000000"/>
              </w:rPr>
              <w:t>Муниципальное автономное учреждение дополнительного образования «Детско-юношеский центр Киренского района «Гармония».</w:t>
            </w:r>
          </w:p>
        </w:tc>
      </w:tr>
      <w:tr w:rsidR="00A8570F" w:rsidRPr="00E23C4B" w:rsidTr="00A8570F">
        <w:trPr>
          <w:trHeight w:val="897"/>
        </w:trPr>
        <w:tc>
          <w:tcPr>
            <w:tcW w:w="3544" w:type="dxa"/>
          </w:tcPr>
          <w:p w:rsidR="00A8570F" w:rsidRPr="00E23C4B" w:rsidRDefault="00A8570F" w:rsidP="00A8570F">
            <w:r w:rsidRPr="00E23C4B">
              <w:rPr>
                <w:color w:val="000000"/>
              </w:rPr>
              <w:t>Участники подпрограммы</w:t>
            </w:r>
          </w:p>
        </w:tc>
        <w:tc>
          <w:tcPr>
            <w:tcW w:w="5670" w:type="dxa"/>
            <w:shd w:val="clear" w:color="auto" w:fill="auto"/>
          </w:tcPr>
          <w:p w:rsidR="00A8570F" w:rsidRPr="00E23C4B" w:rsidRDefault="00A8570F" w:rsidP="00A8570F">
            <w:pPr>
              <w:tabs>
                <w:tab w:val="left" w:pos="6271"/>
              </w:tabs>
              <w:ind w:right="79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</w:p>
        </w:tc>
      </w:tr>
      <w:tr w:rsidR="00A8570F" w:rsidRPr="00E23C4B" w:rsidTr="00A8570F">
        <w:trPr>
          <w:trHeight w:val="144"/>
        </w:trPr>
        <w:tc>
          <w:tcPr>
            <w:tcW w:w="3544" w:type="dxa"/>
          </w:tcPr>
          <w:p w:rsidR="00A8570F" w:rsidRPr="00E23C4B" w:rsidRDefault="00A8570F" w:rsidP="00A8570F">
            <w:r w:rsidRPr="00E23C4B">
              <w:rPr>
                <w:color w:val="000000"/>
              </w:rPr>
              <w:t>Цель подпрограммы</w:t>
            </w:r>
          </w:p>
        </w:tc>
        <w:tc>
          <w:tcPr>
            <w:tcW w:w="5670" w:type="dxa"/>
          </w:tcPr>
          <w:p w:rsidR="00A8570F" w:rsidRPr="00E23C4B" w:rsidRDefault="00A8570F" w:rsidP="00A8570F">
            <w:pPr>
              <w:tabs>
                <w:tab w:val="left" w:pos="6271"/>
              </w:tabs>
              <w:ind w:right="79"/>
            </w:pPr>
            <w:r w:rsidRPr="007E532F">
              <w:t>Создание необходимых условий для успешной реализации социального заказа общества и обеспечение высокого уровня д</w:t>
            </w:r>
            <w:r>
              <w:t>ополнительного образования в МАУ</w:t>
            </w:r>
            <w:r w:rsidRPr="007E532F">
              <w:t xml:space="preserve"> ДО ДЮЦ «Гармония».</w:t>
            </w:r>
          </w:p>
        </w:tc>
      </w:tr>
      <w:tr w:rsidR="00A8570F" w:rsidRPr="00E23C4B" w:rsidTr="00A8570F">
        <w:trPr>
          <w:trHeight w:val="144"/>
        </w:trPr>
        <w:tc>
          <w:tcPr>
            <w:tcW w:w="3544" w:type="dxa"/>
          </w:tcPr>
          <w:p w:rsidR="00A8570F" w:rsidRPr="00E23C4B" w:rsidRDefault="00A8570F" w:rsidP="00A8570F">
            <w:pPr>
              <w:rPr>
                <w:color w:val="000000"/>
              </w:rPr>
            </w:pPr>
            <w:r w:rsidRPr="00E23C4B">
              <w:rPr>
                <w:color w:val="000000"/>
              </w:rPr>
              <w:t>Задачи подпрограммы</w:t>
            </w:r>
          </w:p>
        </w:tc>
        <w:tc>
          <w:tcPr>
            <w:tcW w:w="5670" w:type="dxa"/>
          </w:tcPr>
          <w:p w:rsidR="00A8570F" w:rsidRPr="00E23C4B" w:rsidRDefault="00A8570F" w:rsidP="00A8570F">
            <w:pPr>
              <w:tabs>
                <w:tab w:val="left" w:pos="6271"/>
              </w:tabs>
              <w:suppressAutoHyphens/>
              <w:ind w:left="34" w:right="79"/>
            </w:pPr>
            <w:r>
              <w:t>1.</w:t>
            </w:r>
            <w:r w:rsidRPr="00E23C4B">
              <w:t xml:space="preserve">Выявление одаренных детей в области культуры, науки, спорта и создание наиболее благоприятных условий для их творческой самореализации, самовыражения. </w:t>
            </w:r>
          </w:p>
          <w:p w:rsidR="00A8570F" w:rsidRPr="00E23C4B" w:rsidRDefault="00A8570F" w:rsidP="00A8570F">
            <w:pPr>
              <w:tabs>
                <w:tab w:val="left" w:pos="6271"/>
              </w:tabs>
              <w:suppressAutoHyphens/>
              <w:ind w:left="34" w:right="79"/>
              <w:rPr>
                <w:rFonts w:eastAsia="Calibri"/>
                <w:color w:val="000000"/>
              </w:rPr>
            </w:pPr>
            <w:r>
              <w:t>2</w:t>
            </w:r>
            <w:r w:rsidRPr="00E23C4B">
              <w:t>.Создание условий для успешной реализации образовательных потребностей учащихся за счет расширения спектра образовательных услуг.</w:t>
            </w:r>
          </w:p>
        </w:tc>
      </w:tr>
      <w:tr w:rsidR="00A8570F" w:rsidRPr="00E23C4B" w:rsidTr="00A8570F">
        <w:trPr>
          <w:trHeight w:val="144"/>
        </w:trPr>
        <w:tc>
          <w:tcPr>
            <w:tcW w:w="3544" w:type="dxa"/>
          </w:tcPr>
          <w:p w:rsidR="00A8570F" w:rsidRPr="00E23C4B" w:rsidRDefault="00A8570F" w:rsidP="00A8570F">
            <w:pPr>
              <w:rPr>
                <w:color w:val="000000"/>
              </w:rPr>
            </w:pPr>
            <w:r w:rsidRPr="00E23C4B">
              <w:rPr>
                <w:color w:val="000000"/>
              </w:rPr>
              <w:t>Сроки реализации подпрограммы</w:t>
            </w:r>
          </w:p>
        </w:tc>
        <w:tc>
          <w:tcPr>
            <w:tcW w:w="5670" w:type="dxa"/>
          </w:tcPr>
          <w:p w:rsidR="00A8570F" w:rsidRPr="00E23C4B" w:rsidRDefault="00A8570F" w:rsidP="00A8570F">
            <w:pPr>
              <w:tabs>
                <w:tab w:val="left" w:pos="6271"/>
              </w:tabs>
              <w:ind w:right="79"/>
              <w:rPr>
                <w:rFonts w:eastAsia="Calibri"/>
              </w:rPr>
            </w:pPr>
            <w:r>
              <w:rPr>
                <w:color w:val="000000"/>
              </w:rPr>
              <w:t>2024</w:t>
            </w:r>
            <w:r w:rsidRPr="00E23C4B">
              <w:rPr>
                <w:color w:val="000000"/>
              </w:rPr>
              <w:t xml:space="preserve"> – 20</w:t>
            </w:r>
            <w:r>
              <w:rPr>
                <w:color w:val="000000"/>
              </w:rPr>
              <w:t>34</w:t>
            </w:r>
            <w:r w:rsidRPr="00E23C4B">
              <w:rPr>
                <w:color w:val="000000"/>
              </w:rPr>
              <w:t xml:space="preserve"> гг.</w:t>
            </w:r>
          </w:p>
        </w:tc>
      </w:tr>
      <w:tr w:rsidR="00A8570F" w:rsidRPr="00E23C4B" w:rsidTr="00A8570F">
        <w:trPr>
          <w:trHeight w:val="144"/>
        </w:trPr>
        <w:tc>
          <w:tcPr>
            <w:tcW w:w="3544" w:type="dxa"/>
          </w:tcPr>
          <w:p w:rsidR="00A8570F" w:rsidRPr="00E23C4B" w:rsidRDefault="00A8570F" w:rsidP="00A8570F">
            <w:pPr>
              <w:rPr>
                <w:color w:val="000000"/>
              </w:rPr>
            </w:pPr>
            <w:r>
              <w:rPr>
                <w:color w:val="000000"/>
              </w:rPr>
              <w:t>Целевые показатели п</w:t>
            </w:r>
            <w:r w:rsidRPr="00E23C4B">
              <w:rPr>
                <w:color w:val="000000"/>
              </w:rPr>
              <w:t>одпрограммы</w:t>
            </w:r>
          </w:p>
          <w:p w:rsidR="00A8570F" w:rsidRPr="00E23C4B" w:rsidRDefault="00A8570F" w:rsidP="00A8570F">
            <w:pPr>
              <w:rPr>
                <w:color w:val="000000"/>
              </w:rPr>
            </w:pPr>
          </w:p>
        </w:tc>
        <w:tc>
          <w:tcPr>
            <w:tcW w:w="5670" w:type="dxa"/>
          </w:tcPr>
          <w:p w:rsidR="00A8570F" w:rsidRDefault="00A8570F" w:rsidP="00A8570F">
            <w:pPr>
              <w:widowControl w:val="0"/>
              <w:outlineLvl w:val="4"/>
              <w:rPr>
                <w:rFonts w:eastAsia="Calibri"/>
              </w:rPr>
            </w:pPr>
            <w:r>
              <w:rPr>
                <w:rFonts w:eastAsia="Calibri"/>
              </w:rPr>
              <w:t>1.Доля учащихся МА</w:t>
            </w:r>
            <w:r w:rsidRPr="007E532F">
              <w:rPr>
                <w:rFonts w:eastAsia="Calibri"/>
              </w:rPr>
              <w:t xml:space="preserve">У ДО ДЮЦ «Гармония», осваивающих дополнительные </w:t>
            </w:r>
            <w:r>
              <w:rPr>
                <w:rFonts w:eastAsia="Calibri"/>
              </w:rPr>
              <w:t>о</w:t>
            </w:r>
            <w:r w:rsidRPr="007E532F">
              <w:rPr>
                <w:rFonts w:eastAsia="Calibri"/>
              </w:rPr>
              <w:t>бще</w:t>
            </w:r>
            <w:r>
              <w:rPr>
                <w:rFonts w:eastAsia="Calibri"/>
              </w:rPr>
              <w:t>развивающие</w:t>
            </w:r>
            <w:r w:rsidRPr="007E532F">
              <w:rPr>
                <w:rFonts w:eastAsia="Calibri"/>
              </w:rPr>
              <w:t xml:space="preserve"> програм</w:t>
            </w:r>
            <w:r>
              <w:rPr>
                <w:rFonts w:eastAsia="Calibri"/>
              </w:rPr>
              <w:t>мы от общего числа учащихся МАУ ДО</w:t>
            </w:r>
            <w:r w:rsidRPr="007E532F">
              <w:rPr>
                <w:rFonts w:eastAsia="Calibri"/>
              </w:rPr>
              <w:t xml:space="preserve"> ДЮЦ «Гармония»</w:t>
            </w:r>
            <w:r>
              <w:rPr>
                <w:rFonts w:eastAsia="Calibri"/>
              </w:rPr>
              <w:t>.</w:t>
            </w:r>
            <w:r w:rsidRPr="007E532F">
              <w:rPr>
                <w:rFonts w:eastAsia="Calibri"/>
              </w:rPr>
              <w:t xml:space="preserve"> </w:t>
            </w:r>
          </w:p>
          <w:p w:rsidR="00A8570F" w:rsidRPr="00E23C4B" w:rsidRDefault="00A8570F" w:rsidP="00A8570F">
            <w:pPr>
              <w:widowControl w:val="0"/>
              <w:outlineLvl w:val="4"/>
              <w:rPr>
                <w:rFonts w:eastAsia="Calibri"/>
              </w:rPr>
            </w:pPr>
            <w:r>
              <w:rPr>
                <w:rFonts w:eastAsia="Calibri"/>
              </w:rPr>
              <w:t>2.</w:t>
            </w:r>
            <w:r w:rsidRPr="00CC2AB4">
              <w:rPr>
                <w:rFonts w:eastAsia="Calibri"/>
              </w:rPr>
              <w:t>Доля детей в возрасте от 5 до 18 лет, имеющих право на получение дополнительного образования в общей численности детей в возрасте от 5 до 18 лет</w:t>
            </w:r>
            <w:r>
              <w:rPr>
                <w:rFonts w:eastAsia="Calibri"/>
              </w:rPr>
              <w:t>.</w:t>
            </w:r>
          </w:p>
        </w:tc>
      </w:tr>
      <w:tr w:rsidR="00A8570F" w:rsidRPr="00E23C4B" w:rsidTr="00A8570F">
        <w:trPr>
          <w:trHeight w:val="144"/>
        </w:trPr>
        <w:tc>
          <w:tcPr>
            <w:tcW w:w="3544" w:type="dxa"/>
          </w:tcPr>
          <w:p w:rsidR="00A8570F" w:rsidRPr="00E23C4B" w:rsidRDefault="00A8570F" w:rsidP="00A8570F">
            <w:pPr>
              <w:rPr>
                <w:color w:val="000000"/>
              </w:rPr>
            </w:pPr>
            <w:r w:rsidRPr="00E23C4B">
              <w:t>Перечень основных мероприятий подпрограммы</w:t>
            </w:r>
          </w:p>
        </w:tc>
        <w:tc>
          <w:tcPr>
            <w:tcW w:w="5670" w:type="dxa"/>
          </w:tcPr>
          <w:p w:rsidR="00A8570F" w:rsidRPr="00E23C4B" w:rsidRDefault="00A8570F" w:rsidP="00A8570F">
            <w:pPr>
              <w:tabs>
                <w:tab w:val="left" w:pos="6271"/>
              </w:tabs>
              <w:ind w:right="79"/>
              <w:rPr>
                <w:rFonts w:eastAsia="Calibri"/>
              </w:rPr>
            </w:pPr>
            <w:r w:rsidRPr="00E23C4B">
              <w:rPr>
                <w:rFonts w:eastAsia="Calibri"/>
              </w:rPr>
              <w:t>1.</w:t>
            </w:r>
            <w:r>
              <w:rPr>
                <w:rFonts w:eastAsia="Calibri"/>
              </w:rPr>
              <w:t>Обеспечение деятельности МАУ ДО</w:t>
            </w:r>
            <w:r w:rsidRPr="00E23C4B">
              <w:rPr>
                <w:rFonts w:eastAsia="Calibri"/>
              </w:rPr>
              <w:t xml:space="preserve"> ДЮЦ «Гармония».</w:t>
            </w:r>
          </w:p>
          <w:p w:rsidR="00A8570F" w:rsidRDefault="00A8570F" w:rsidP="00A8570F">
            <w:pPr>
              <w:tabs>
                <w:tab w:val="left" w:pos="6271"/>
              </w:tabs>
              <w:ind w:right="79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  <w:r w:rsidRPr="00E23C4B">
              <w:rPr>
                <w:rFonts w:eastAsia="Calibri"/>
              </w:rPr>
              <w:t>.Укрепления материально-технической базы учреждения.</w:t>
            </w:r>
          </w:p>
          <w:p w:rsidR="00A8570F" w:rsidRPr="00E23C4B" w:rsidRDefault="00A8570F" w:rsidP="00A8570F">
            <w:pPr>
              <w:tabs>
                <w:tab w:val="left" w:pos="6271"/>
              </w:tabs>
              <w:ind w:right="79"/>
              <w:rPr>
                <w:rFonts w:eastAsia="Calibri"/>
              </w:rPr>
            </w:pPr>
            <w:r>
              <w:rPr>
                <w:rFonts w:eastAsia="Calibri"/>
              </w:rPr>
              <w:t>3.</w:t>
            </w:r>
            <w:r w:rsidRPr="00E23C4B">
              <w:rPr>
                <w:rFonts w:eastAsia="Calibri"/>
              </w:rPr>
              <w:t>Текущий ремон</w:t>
            </w:r>
            <w:r>
              <w:rPr>
                <w:rFonts w:eastAsia="Calibri"/>
              </w:rPr>
              <w:t>т здания, закрепленного за МАУ ДО</w:t>
            </w:r>
            <w:r w:rsidRPr="00E23C4B">
              <w:rPr>
                <w:rFonts w:eastAsia="Calibri"/>
              </w:rPr>
              <w:t xml:space="preserve"> ДЮЦ «Гармония» на праве оперативного управления.</w:t>
            </w:r>
          </w:p>
          <w:p w:rsidR="00A8570F" w:rsidRPr="00E23C4B" w:rsidRDefault="00A8570F" w:rsidP="00A8570F">
            <w:pPr>
              <w:tabs>
                <w:tab w:val="left" w:pos="6271"/>
              </w:tabs>
              <w:ind w:right="79"/>
              <w:rPr>
                <w:rFonts w:eastAsia="Calibri"/>
              </w:rPr>
            </w:pPr>
            <w:r>
              <w:rPr>
                <w:rFonts w:eastAsia="Calibri"/>
              </w:rPr>
              <w:t xml:space="preserve">4.Обеспечение </w:t>
            </w:r>
            <w:proofErr w:type="gramStart"/>
            <w:r>
              <w:rPr>
                <w:rFonts w:eastAsia="Calibri"/>
              </w:rPr>
              <w:t>функционирования системы персонифицированного финансирования дополнительного образования детей</w:t>
            </w:r>
            <w:proofErr w:type="gramEnd"/>
            <w:r>
              <w:rPr>
                <w:rFonts w:eastAsia="Calibri"/>
              </w:rPr>
              <w:t xml:space="preserve"> в Киренском районе</w:t>
            </w:r>
          </w:p>
        </w:tc>
      </w:tr>
      <w:tr w:rsidR="00A8570F" w:rsidRPr="00E23C4B" w:rsidTr="00A8570F">
        <w:trPr>
          <w:trHeight w:val="946"/>
        </w:trPr>
        <w:tc>
          <w:tcPr>
            <w:tcW w:w="3544" w:type="dxa"/>
          </w:tcPr>
          <w:p w:rsidR="00A8570F" w:rsidRPr="00E23C4B" w:rsidRDefault="00A8570F" w:rsidP="00A8570F">
            <w:pPr>
              <w:rPr>
                <w:color w:val="000000"/>
              </w:rPr>
            </w:pPr>
            <w:r w:rsidRPr="00E23C4B">
              <w:lastRenderedPageBreak/>
              <w:t>Перечень ведомственных целевых программ, входящих в состав подпрограммы</w:t>
            </w:r>
          </w:p>
        </w:tc>
        <w:tc>
          <w:tcPr>
            <w:tcW w:w="5670" w:type="dxa"/>
            <w:shd w:val="clear" w:color="auto" w:fill="FFFFFF"/>
          </w:tcPr>
          <w:p w:rsidR="00A8570F" w:rsidRPr="00E23C4B" w:rsidRDefault="00A8570F" w:rsidP="00A8570F">
            <w:pPr>
              <w:tabs>
                <w:tab w:val="left" w:pos="6271"/>
              </w:tabs>
              <w:ind w:right="79"/>
            </w:pPr>
          </w:p>
          <w:p w:rsidR="00A8570F" w:rsidRPr="00E23C4B" w:rsidRDefault="00A8570F" w:rsidP="00A8570F">
            <w:pPr>
              <w:tabs>
                <w:tab w:val="left" w:pos="6271"/>
              </w:tabs>
              <w:ind w:right="79"/>
            </w:pPr>
            <w:r w:rsidRPr="00E23C4B">
              <w:t>нет</w:t>
            </w:r>
          </w:p>
        </w:tc>
      </w:tr>
      <w:tr w:rsidR="00A8570F" w:rsidRPr="00E23C4B" w:rsidTr="00A8570F">
        <w:trPr>
          <w:trHeight w:val="144"/>
        </w:trPr>
        <w:tc>
          <w:tcPr>
            <w:tcW w:w="3544" w:type="dxa"/>
          </w:tcPr>
          <w:p w:rsidR="00A8570F" w:rsidRPr="00E23C4B" w:rsidRDefault="00A8570F" w:rsidP="00A8570F">
            <w:pPr>
              <w:rPr>
                <w:color w:val="000000"/>
              </w:rPr>
            </w:pPr>
            <w:r w:rsidRPr="00E23C4B">
              <w:rPr>
                <w:color w:val="000000"/>
              </w:rPr>
              <w:t>Ресурсное обеспечение подпрограммы</w:t>
            </w:r>
          </w:p>
        </w:tc>
        <w:tc>
          <w:tcPr>
            <w:tcW w:w="5670" w:type="dxa"/>
            <w:shd w:val="clear" w:color="auto" w:fill="FFFFFF"/>
          </w:tcPr>
          <w:p w:rsidR="00A8570F" w:rsidRPr="00322460" w:rsidRDefault="00A8570F" w:rsidP="00A8570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Финансирование подпрограммы осуществляется за счет средств областного бюджета, муниципального бюджета. Общий объем финансиров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ания подпрограммы составляет 3</w:t>
            </w:r>
            <w:r w:rsidR="00C16E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72DB3">
              <w:rPr>
                <w:rFonts w:ascii="Times New Roman" w:hAnsi="Times New Roman" w:cs="Times New Roman"/>
                <w:sz w:val="24"/>
                <w:szCs w:val="24"/>
              </w:rPr>
              <w:t>6898,5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тыс. рублей, в том числе по годам:</w:t>
            </w:r>
          </w:p>
          <w:p w:rsidR="00A8570F" w:rsidRPr="00322460" w:rsidRDefault="00A8570F" w:rsidP="00A8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год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5CCF">
              <w:rPr>
                <w:rFonts w:ascii="Times New Roman" w:hAnsi="Times New Roman" w:cs="Times New Roman"/>
                <w:sz w:val="24"/>
                <w:szCs w:val="24"/>
              </w:rPr>
              <w:t>42458,0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422BA0" w:rsidP="00A8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 w:rsidR="00F72DB3">
              <w:rPr>
                <w:rFonts w:ascii="Times New Roman" w:hAnsi="Times New Roman" w:cs="Times New Roman"/>
                <w:sz w:val="24"/>
                <w:szCs w:val="24"/>
              </w:rPr>
              <w:t>42609,9</w:t>
            </w:r>
            <w:r w:rsidR="00A8570F"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="00A8570F"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A8570F"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422BA0" w:rsidP="00A8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2026 год – </w:t>
            </w:r>
            <w:r w:rsidR="00C16E75">
              <w:rPr>
                <w:rFonts w:ascii="Times New Roman" w:hAnsi="Times New Roman" w:cs="Times New Roman"/>
                <w:sz w:val="24"/>
                <w:szCs w:val="24"/>
              </w:rPr>
              <w:t>44419,6</w:t>
            </w:r>
            <w:r w:rsidR="00A8570F"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="00A8570F"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A8570F"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C16E75" w:rsidP="00A8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 – 47765,9</w:t>
            </w:r>
            <w:r w:rsidR="00A8570F"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="00A8570F"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A8570F"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A8570F" w:rsidP="00A8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 – 29949,3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A8570F" w:rsidP="00A8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 год – 29949,3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A8570F" w:rsidP="00A8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 год – 29949,3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A8570F" w:rsidP="00A8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год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29949,3 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A8570F" w:rsidP="00A8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2032 год – 29949,3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Default="00A8570F" w:rsidP="00A8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2033 год – 29949,3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A8570F" w:rsidP="00A8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2034 год – 29949,3 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A8570F" w:rsidP="00A8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</w:t>
            </w:r>
            <w:r w:rsidR="00C16E75">
              <w:rPr>
                <w:rFonts w:ascii="Times New Roman" w:hAnsi="Times New Roman" w:cs="Times New Roman"/>
                <w:sz w:val="24"/>
                <w:szCs w:val="24"/>
              </w:rPr>
              <w:t>35560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422BA0" w:rsidP="00A8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 – 0</w:t>
            </w:r>
            <w:r w:rsidR="00A8570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A8570F"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="00A8570F"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A8570F"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422BA0" w:rsidP="00A8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год -  </w:t>
            </w:r>
            <w:r w:rsidR="00A8570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A8570F"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="00A8570F"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A8570F"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A8570F" w:rsidP="00A8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 -  0,0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C16E75" w:rsidP="00A8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2027 год – </w:t>
            </w:r>
            <w:r w:rsidR="00A8570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A8570F"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="00A8570F"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A8570F"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A8570F" w:rsidP="00A8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 – 5080,0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A8570F" w:rsidP="00A8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 год – 5080,0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A8570F" w:rsidP="00A8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 год – 5080,0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A8570F" w:rsidP="00A8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5080,0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A8570F" w:rsidP="00A8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2032 год – 5080,0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A8570F" w:rsidP="00A8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2033 год – 5080,0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A8570F" w:rsidP="00A8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2034 год – 5080,0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422BA0" w:rsidP="00A8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  <w:r w:rsidR="00F72DB3">
              <w:rPr>
                <w:rFonts w:ascii="Times New Roman" w:hAnsi="Times New Roman" w:cs="Times New Roman"/>
                <w:sz w:val="24"/>
                <w:szCs w:val="24"/>
              </w:rPr>
              <w:t>351338,5</w:t>
            </w:r>
            <w:r w:rsidR="00A85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570F" w:rsidRPr="00322460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="00A8570F"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A8570F"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A8570F" w:rsidP="00A8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E25CCF">
              <w:rPr>
                <w:rFonts w:ascii="Times New Roman" w:hAnsi="Times New Roman" w:cs="Times New Roman"/>
                <w:sz w:val="24"/>
                <w:szCs w:val="24"/>
              </w:rPr>
              <w:t>42458,0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A8570F" w:rsidP="00A8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</w:t>
            </w:r>
            <w:r w:rsidR="00C16E75">
              <w:rPr>
                <w:rFonts w:ascii="Times New Roman" w:hAnsi="Times New Roman" w:cs="Times New Roman"/>
                <w:sz w:val="24"/>
                <w:szCs w:val="24"/>
              </w:rPr>
              <w:t xml:space="preserve">д – </w:t>
            </w:r>
            <w:r w:rsidR="00F72DB3">
              <w:rPr>
                <w:rFonts w:ascii="Times New Roman" w:hAnsi="Times New Roman" w:cs="Times New Roman"/>
                <w:sz w:val="24"/>
                <w:szCs w:val="24"/>
              </w:rPr>
              <w:t>42609,9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C16E75" w:rsidP="00A8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 -  44419,6</w:t>
            </w:r>
            <w:r w:rsidR="00A8570F"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="00A8570F"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A8570F"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C16E75" w:rsidP="00A8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 – 47765,9</w:t>
            </w:r>
            <w:r w:rsidR="00A85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570F" w:rsidRPr="00322460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="00A8570F"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A8570F"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A8570F" w:rsidP="00A8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 – 24869,3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A8570F" w:rsidP="00A8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 год – 24869,3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A8570F" w:rsidP="00A8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 год – 24869,3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A8570F" w:rsidP="00A8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2031 год – 24869,3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A8570F" w:rsidP="00A8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2032 год – 24869,3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Default="00A8570F" w:rsidP="00A8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2033 год – 24869,3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E23C4B" w:rsidRDefault="00A8570F" w:rsidP="00A8570F">
            <w:r>
              <w:t>2034 год – 24869,3</w:t>
            </w:r>
            <w:r w:rsidRPr="00322460">
              <w:t xml:space="preserve"> тыс</w:t>
            </w:r>
            <w:proofErr w:type="gramStart"/>
            <w:r w:rsidRPr="00322460">
              <w:t>.р</w:t>
            </w:r>
            <w:proofErr w:type="gramEnd"/>
            <w:r w:rsidRPr="00322460">
              <w:t>уб.</w:t>
            </w:r>
          </w:p>
        </w:tc>
      </w:tr>
      <w:tr w:rsidR="00A8570F" w:rsidRPr="00E23C4B" w:rsidTr="00A8570F">
        <w:trPr>
          <w:trHeight w:val="2470"/>
        </w:trPr>
        <w:tc>
          <w:tcPr>
            <w:tcW w:w="3544" w:type="dxa"/>
          </w:tcPr>
          <w:p w:rsidR="00A8570F" w:rsidRPr="00E23C4B" w:rsidRDefault="00A8570F" w:rsidP="00A8570F">
            <w:pPr>
              <w:rPr>
                <w:color w:val="000000"/>
              </w:rPr>
            </w:pPr>
            <w:r w:rsidRPr="00E23C4B">
              <w:rPr>
                <w:color w:val="000000"/>
              </w:rPr>
              <w:t>Ожидаемые конечные результаты реализации    подпрограммы</w:t>
            </w:r>
          </w:p>
        </w:tc>
        <w:tc>
          <w:tcPr>
            <w:tcW w:w="5670" w:type="dxa"/>
          </w:tcPr>
          <w:p w:rsidR="00A8570F" w:rsidRPr="007E532F" w:rsidRDefault="00A8570F" w:rsidP="00A8570F">
            <w:pPr>
              <w:widowControl w:val="0"/>
              <w:outlineLvl w:val="4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1.Увеличение д</w:t>
            </w:r>
            <w:r w:rsidRPr="007E532F">
              <w:rPr>
                <w:color w:val="000000"/>
              </w:rPr>
              <w:t>ол</w:t>
            </w:r>
            <w:r>
              <w:rPr>
                <w:color w:val="000000"/>
              </w:rPr>
              <w:t>и</w:t>
            </w:r>
            <w:r w:rsidRPr="007E532F">
              <w:rPr>
                <w:color w:val="000000"/>
              </w:rPr>
              <w:t xml:space="preserve"> общеобразовательных организаций, оборудованных современным технологическим оборудованием к общему числу общеобразовательных организаций</w:t>
            </w:r>
            <w:r>
              <w:rPr>
                <w:color w:val="000000"/>
              </w:rPr>
              <w:t xml:space="preserve"> к 2034 году 72%</w:t>
            </w:r>
          </w:p>
          <w:p w:rsidR="00A8570F" w:rsidRPr="00E23C4B" w:rsidRDefault="00A8570F" w:rsidP="00A8570F">
            <w:pPr>
              <w:widowControl w:val="0"/>
              <w:outlineLvl w:val="4"/>
            </w:pPr>
            <w:r>
              <w:rPr>
                <w:color w:val="000000"/>
                <w:shd w:val="clear" w:color="auto" w:fill="FFFFFF"/>
              </w:rPr>
              <w:t>2.Увеличение</w:t>
            </w:r>
            <w:r w:rsidRPr="007E532F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д</w:t>
            </w:r>
            <w:r w:rsidRPr="007E532F">
              <w:rPr>
                <w:rFonts w:eastAsia="Calibri"/>
              </w:rPr>
              <w:t>ол</w:t>
            </w:r>
            <w:r>
              <w:rPr>
                <w:rFonts w:eastAsia="Calibri"/>
              </w:rPr>
              <w:t>и учащихся МАУ ДО</w:t>
            </w:r>
            <w:r w:rsidRPr="007E532F">
              <w:rPr>
                <w:rFonts w:eastAsia="Calibri"/>
              </w:rPr>
              <w:t xml:space="preserve"> ДЮЦ «Гармония», осваивающих дополнительные предпрофильные общеобразовательные програм</w:t>
            </w:r>
            <w:r>
              <w:rPr>
                <w:rFonts w:eastAsia="Calibri"/>
              </w:rPr>
              <w:t>мы от общего числа учащихся МАУ ДО</w:t>
            </w:r>
            <w:r w:rsidRPr="007E532F">
              <w:rPr>
                <w:rFonts w:eastAsia="Calibri"/>
              </w:rPr>
              <w:t xml:space="preserve"> ДЮЦ «Гармония» </w:t>
            </w:r>
            <w:r>
              <w:rPr>
                <w:rFonts w:eastAsia="Calibri"/>
              </w:rPr>
              <w:t>к 2034 году 73,5%</w:t>
            </w:r>
          </w:p>
        </w:tc>
      </w:tr>
    </w:tbl>
    <w:p w:rsidR="00A8570F" w:rsidRDefault="00A8570F" w:rsidP="004E388E">
      <w:pPr>
        <w:contextualSpacing/>
        <w:rPr>
          <w:sz w:val="20"/>
          <w:szCs w:val="20"/>
        </w:rPr>
      </w:pPr>
    </w:p>
    <w:p w:rsidR="002002EB" w:rsidRDefault="002002EB" w:rsidP="002002EB">
      <w:pPr>
        <w:widowControl w:val="0"/>
        <w:autoSpaceDE w:val="0"/>
        <w:autoSpaceDN w:val="0"/>
        <w:adjustRightInd w:val="0"/>
        <w:jc w:val="right"/>
        <w:rPr>
          <w:b/>
          <w:lang w:eastAsia="en-US"/>
        </w:rPr>
      </w:pPr>
      <w:r>
        <w:rPr>
          <w:b/>
          <w:lang w:eastAsia="en-US"/>
        </w:rPr>
        <w:t>Приложение 5</w:t>
      </w:r>
    </w:p>
    <w:p w:rsidR="00A8570F" w:rsidRDefault="00A8570F" w:rsidP="004E388E">
      <w:pPr>
        <w:contextualSpacing/>
        <w:rPr>
          <w:sz w:val="20"/>
          <w:szCs w:val="20"/>
        </w:rPr>
      </w:pPr>
    </w:p>
    <w:p w:rsidR="002002EB" w:rsidRDefault="002002EB" w:rsidP="00A8570F">
      <w:pPr>
        <w:pStyle w:val="12"/>
        <w:widowControl w:val="0"/>
        <w:tabs>
          <w:tab w:val="left" w:pos="142"/>
        </w:tabs>
        <w:ind w:left="0"/>
        <w:contextualSpacing w:val="0"/>
        <w:jc w:val="center"/>
        <w:rPr>
          <w:b/>
          <w:sz w:val="24"/>
          <w:szCs w:val="24"/>
        </w:rPr>
      </w:pPr>
    </w:p>
    <w:p w:rsidR="00A8570F" w:rsidRDefault="00A8570F" w:rsidP="00A8570F">
      <w:pPr>
        <w:pStyle w:val="12"/>
        <w:widowControl w:val="0"/>
        <w:tabs>
          <w:tab w:val="left" w:pos="142"/>
        </w:tabs>
        <w:ind w:left="0"/>
        <w:contextualSpacing w:val="0"/>
        <w:jc w:val="center"/>
        <w:rPr>
          <w:b/>
          <w:sz w:val="24"/>
          <w:szCs w:val="24"/>
        </w:rPr>
      </w:pPr>
      <w:r w:rsidRPr="00BF5D09">
        <w:rPr>
          <w:b/>
          <w:sz w:val="24"/>
          <w:szCs w:val="24"/>
        </w:rPr>
        <w:t xml:space="preserve">ПАСПОРТ ПОДПРОГРАММЫ </w:t>
      </w:r>
      <w:r>
        <w:rPr>
          <w:b/>
          <w:sz w:val="24"/>
          <w:szCs w:val="24"/>
        </w:rPr>
        <w:t>№ 4</w:t>
      </w:r>
    </w:p>
    <w:p w:rsidR="00A8570F" w:rsidRDefault="00A8570F" w:rsidP="00A8570F">
      <w:pPr>
        <w:pStyle w:val="12"/>
        <w:widowControl w:val="0"/>
        <w:tabs>
          <w:tab w:val="left" w:pos="142"/>
        </w:tabs>
        <w:ind w:left="0"/>
        <w:contextualSpacing w:val="0"/>
        <w:jc w:val="center"/>
        <w:rPr>
          <w:b/>
          <w:sz w:val="24"/>
          <w:szCs w:val="24"/>
        </w:rPr>
      </w:pPr>
      <w:r w:rsidRPr="00587034">
        <w:rPr>
          <w:b/>
          <w:sz w:val="24"/>
          <w:szCs w:val="24"/>
        </w:rPr>
        <w:t>«Удовлетворение потребности в строительстве и капитальном ремонте образовательных учреждений в Киренском районе»</w:t>
      </w:r>
    </w:p>
    <w:p w:rsidR="00A8570F" w:rsidRPr="00587034" w:rsidRDefault="00A8570F" w:rsidP="00A8570F">
      <w:pPr>
        <w:pStyle w:val="12"/>
        <w:widowControl w:val="0"/>
        <w:tabs>
          <w:tab w:val="left" w:pos="142"/>
        </w:tabs>
        <w:ind w:left="0"/>
        <w:contextualSpacing w:val="0"/>
        <w:jc w:val="center"/>
        <w:rPr>
          <w:b/>
          <w:sz w:val="24"/>
          <w:szCs w:val="24"/>
        </w:rPr>
      </w:pPr>
    </w:p>
    <w:tbl>
      <w:tblPr>
        <w:tblW w:w="864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44"/>
        <w:gridCol w:w="5103"/>
      </w:tblGrid>
      <w:tr w:rsidR="00A8570F" w:rsidRPr="00C8050E" w:rsidTr="00A8570F">
        <w:tc>
          <w:tcPr>
            <w:tcW w:w="3544" w:type="dxa"/>
            <w:vAlign w:val="center"/>
          </w:tcPr>
          <w:p w:rsidR="00A8570F" w:rsidRPr="00C8050E" w:rsidRDefault="00A8570F" w:rsidP="00A8570F">
            <w:pPr>
              <w:widowControl w:val="0"/>
              <w:ind w:firstLine="34"/>
            </w:pPr>
            <w:r w:rsidRPr="00C8050E">
              <w:t xml:space="preserve">Наименование муниципальной программы </w:t>
            </w:r>
          </w:p>
        </w:tc>
        <w:tc>
          <w:tcPr>
            <w:tcW w:w="5103" w:type="dxa"/>
            <w:vAlign w:val="center"/>
          </w:tcPr>
          <w:p w:rsidR="00A8570F" w:rsidRPr="00C8050E" w:rsidRDefault="00A8570F" w:rsidP="00A8570F">
            <w:pPr>
              <w:pStyle w:val="ConsPlusNonformat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образования на 2024-2034 </w:t>
            </w:r>
            <w:r w:rsidRPr="00C8050E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570F" w:rsidRPr="00C8050E" w:rsidTr="00A8570F">
        <w:tc>
          <w:tcPr>
            <w:tcW w:w="3544" w:type="dxa"/>
            <w:vAlign w:val="center"/>
          </w:tcPr>
          <w:p w:rsidR="00A8570F" w:rsidRPr="00C8050E" w:rsidRDefault="00A8570F" w:rsidP="00A8570F">
            <w:pPr>
              <w:widowControl w:val="0"/>
              <w:ind w:firstLine="34"/>
            </w:pPr>
            <w:r w:rsidRPr="00C8050E">
              <w:t>Наименование подпрограммы</w:t>
            </w:r>
          </w:p>
        </w:tc>
        <w:tc>
          <w:tcPr>
            <w:tcW w:w="5103" w:type="dxa"/>
            <w:vAlign w:val="center"/>
          </w:tcPr>
          <w:p w:rsidR="00A8570F" w:rsidRPr="00C8050E" w:rsidRDefault="00A8570F" w:rsidP="00A8570F">
            <w:pPr>
              <w:pStyle w:val="ConsPlusNonformat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50E">
              <w:rPr>
                <w:rFonts w:ascii="Times New Roman" w:hAnsi="Times New Roman" w:cs="Times New Roman"/>
                <w:sz w:val="24"/>
                <w:szCs w:val="24"/>
              </w:rPr>
              <w:t>Удовлетворение потребности в строительстве и капитальном ремонте образовательных учреждений в Киренском районе</w:t>
            </w:r>
          </w:p>
        </w:tc>
      </w:tr>
      <w:tr w:rsidR="00A8570F" w:rsidRPr="00C8050E" w:rsidTr="00A8570F">
        <w:tc>
          <w:tcPr>
            <w:tcW w:w="3544" w:type="dxa"/>
            <w:vAlign w:val="center"/>
          </w:tcPr>
          <w:p w:rsidR="00A8570F" w:rsidRPr="00C8050E" w:rsidRDefault="00A8570F" w:rsidP="00A8570F">
            <w:pPr>
              <w:widowControl w:val="0"/>
              <w:ind w:firstLine="34"/>
            </w:pPr>
            <w:r w:rsidRPr="00C8050E">
              <w:t xml:space="preserve">Ответственный исполнитель подпрограммы </w:t>
            </w:r>
          </w:p>
        </w:tc>
        <w:tc>
          <w:tcPr>
            <w:tcW w:w="5103" w:type="dxa"/>
            <w:vAlign w:val="center"/>
          </w:tcPr>
          <w:p w:rsidR="00A8570F" w:rsidRPr="00C8050E" w:rsidRDefault="00A8570F" w:rsidP="00A8570F">
            <w:pPr>
              <w:widowControl w:val="0"/>
              <w:ind w:firstLine="34"/>
              <w:outlineLvl w:val="4"/>
            </w:pPr>
            <w:r w:rsidRPr="00C8050E">
              <w:t>Управление образования администрации Киренского муниципального района</w:t>
            </w:r>
          </w:p>
        </w:tc>
      </w:tr>
      <w:tr w:rsidR="00A8570F" w:rsidRPr="00C8050E" w:rsidTr="00A8570F">
        <w:tc>
          <w:tcPr>
            <w:tcW w:w="3544" w:type="dxa"/>
            <w:vAlign w:val="center"/>
          </w:tcPr>
          <w:p w:rsidR="00A8570F" w:rsidRPr="00C8050E" w:rsidRDefault="00A8570F" w:rsidP="00A8570F">
            <w:pPr>
              <w:widowControl w:val="0"/>
              <w:ind w:firstLine="34"/>
              <w:outlineLvl w:val="4"/>
            </w:pPr>
            <w:r w:rsidRPr="00C8050E">
              <w:t>Участники подпрограммы</w:t>
            </w:r>
          </w:p>
        </w:tc>
        <w:tc>
          <w:tcPr>
            <w:tcW w:w="5103" w:type="dxa"/>
            <w:vAlign w:val="center"/>
          </w:tcPr>
          <w:p w:rsidR="00A8570F" w:rsidRPr="00C8050E" w:rsidRDefault="00A8570F" w:rsidP="00A8570F">
            <w:pPr>
              <w:widowControl w:val="0"/>
              <w:ind w:firstLine="34"/>
              <w:outlineLvl w:val="4"/>
            </w:pPr>
            <w:r w:rsidRPr="008D0C5C">
              <w:t xml:space="preserve">Дошкольные образовательные учреждения Киренского района, </w:t>
            </w:r>
            <w:r>
              <w:t>общео</w:t>
            </w:r>
            <w:r w:rsidRPr="008D0C5C">
              <w:t>бразовательные учреждения Киренского района</w:t>
            </w:r>
          </w:p>
        </w:tc>
      </w:tr>
      <w:tr w:rsidR="00A8570F" w:rsidRPr="00C8050E" w:rsidTr="00A8570F">
        <w:tc>
          <w:tcPr>
            <w:tcW w:w="3544" w:type="dxa"/>
            <w:vAlign w:val="center"/>
          </w:tcPr>
          <w:p w:rsidR="00A8570F" w:rsidRPr="00C8050E" w:rsidRDefault="00A8570F" w:rsidP="00A8570F">
            <w:pPr>
              <w:widowControl w:val="0"/>
              <w:ind w:firstLine="34"/>
              <w:outlineLvl w:val="4"/>
            </w:pPr>
            <w:r w:rsidRPr="00C8050E">
              <w:t xml:space="preserve">Цель подпрограммы </w:t>
            </w:r>
          </w:p>
        </w:tc>
        <w:tc>
          <w:tcPr>
            <w:tcW w:w="5103" w:type="dxa"/>
          </w:tcPr>
          <w:p w:rsidR="00A8570F" w:rsidRPr="00D54FEE" w:rsidRDefault="00A8570F" w:rsidP="00A8570F">
            <w:pPr>
              <w:tabs>
                <w:tab w:val="left" w:pos="1560"/>
              </w:tabs>
              <w:rPr>
                <w:color w:val="000000"/>
                <w:spacing w:val="-4"/>
              </w:rPr>
            </w:pPr>
            <w:r w:rsidRPr="007E532F">
              <w:rPr>
                <w:color w:val="000000"/>
                <w:spacing w:val="-3"/>
              </w:rPr>
              <w:t>Создание условий для развития социальной инфраструктуры Киренского муниципального района и повышения</w:t>
            </w:r>
            <w:r w:rsidRPr="007E532F">
              <w:rPr>
                <w:color w:val="000000"/>
                <w:spacing w:val="-4"/>
              </w:rPr>
              <w:t xml:space="preserve"> качества образования.</w:t>
            </w:r>
          </w:p>
        </w:tc>
      </w:tr>
      <w:tr w:rsidR="00A8570F" w:rsidRPr="00C8050E" w:rsidTr="00A8570F">
        <w:tc>
          <w:tcPr>
            <w:tcW w:w="3544" w:type="dxa"/>
            <w:vAlign w:val="center"/>
          </w:tcPr>
          <w:p w:rsidR="00A8570F" w:rsidRPr="00C8050E" w:rsidRDefault="00A8570F" w:rsidP="00A8570F">
            <w:pPr>
              <w:widowControl w:val="0"/>
              <w:ind w:firstLine="34"/>
              <w:outlineLvl w:val="4"/>
            </w:pPr>
            <w:r w:rsidRPr="00C8050E">
              <w:t>Задачи подпрограммы</w:t>
            </w:r>
          </w:p>
        </w:tc>
        <w:tc>
          <w:tcPr>
            <w:tcW w:w="5103" w:type="dxa"/>
            <w:vAlign w:val="center"/>
          </w:tcPr>
          <w:p w:rsidR="00A8570F" w:rsidRPr="00C8050E" w:rsidRDefault="00A8570F" w:rsidP="00A8570F">
            <w:r w:rsidRPr="00C8050E">
              <w:t>Оказание поддержки образовательным учреждениям района в строительстве, реконструкции и ремонте объектов</w:t>
            </w:r>
          </w:p>
        </w:tc>
      </w:tr>
      <w:tr w:rsidR="00A8570F" w:rsidRPr="00C8050E" w:rsidTr="00A8570F">
        <w:tc>
          <w:tcPr>
            <w:tcW w:w="3544" w:type="dxa"/>
            <w:vAlign w:val="center"/>
          </w:tcPr>
          <w:p w:rsidR="00A8570F" w:rsidRPr="00C8050E" w:rsidRDefault="00A8570F" w:rsidP="00A8570F">
            <w:pPr>
              <w:widowControl w:val="0"/>
              <w:ind w:firstLine="34"/>
              <w:outlineLvl w:val="4"/>
            </w:pPr>
            <w:r w:rsidRPr="00C8050E">
              <w:t>Сроки реализации муниципальной подпрограммы</w:t>
            </w:r>
          </w:p>
        </w:tc>
        <w:tc>
          <w:tcPr>
            <w:tcW w:w="5103" w:type="dxa"/>
            <w:vAlign w:val="center"/>
          </w:tcPr>
          <w:p w:rsidR="00A8570F" w:rsidRPr="00C8050E" w:rsidRDefault="00A8570F" w:rsidP="00A8570F">
            <w:pPr>
              <w:widowControl w:val="0"/>
              <w:ind w:firstLine="34"/>
              <w:outlineLvl w:val="4"/>
            </w:pPr>
            <w:r>
              <w:t>2024</w:t>
            </w:r>
            <w:r w:rsidRPr="00C8050E">
              <w:t>-20</w:t>
            </w:r>
            <w:r>
              <w:t>34</w:t>
            </w:r>
            <w:r w:rsidRPr="00C8050E">
              <w:t xml:space="preserve"> годы</w:t>
            </w:r>
          </w:p>
        </w:tc>
      </w:tr>
      <w:tr w:rsidR="00A8570F" w:rsidRPr="00C8050E" w:rsidTr="00A8570F">
        <w:tc>
          <w:tcPr>
            <w:tcW w:w="3544" w:type="dxa"/>
            <w:vAlign w:val="center"/>
          </w:tcPr>
          <w:p w:rsidR="00A8570F" w:rsidRPr="00C8050E" w:rsidRDefault="00A8570F" w:rsidP="00A8570F">
            <w:pPr>
              <w:widowControl w:val="0"/>
              <w:ind w:firstLine="34"/>
            </w:pPr>
            <w:r w:rsidRPr="00C8050E">
              <w:t>Целевые показатели муниципальной подпрограммы</w:t>
            </w:r>
          </w:p>
        </w:tc>
        <w:tc>
          <w:tcPr>
            <w:tcW w:w="5103" w:type="dxa"/>
            <w:vAlign w:val="center"/>
          </w:tcPr>
          <w:p w:rsidR="00A8570F" w:rsidRPr="00C8050E" w:rsidRDefault="00A8570F" w:rsidP="00A8570F">
            <w:pPr>
              <w:tabs>
                <w:tab w:val="left" w:pos="317"/>
              </w:tabs>
              <w:suppressAutoHyphens/>
            </w:pPr>
            <w:r>
              <w:t>Доля</w:t>
            </w:r>
            <w:r w:rsidRPr="007E532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образовательных организаций после проведения капитального ремонта к общему числу ОО</w:t>
            </w:r>
            <w:r w:rsidRPr="007E532F">
              <w:rPr>
                <w:color w:val="000000"/>
              </w:rPr>
              <w:t>.</w:t>
            </w:r>
          </w:p>
        </w:tc>
      </w:tr>
      <w:tr w:rsidR="00A8570F" w:rsidRPr="00C8050E" w:rsidTr="00A8570F">
        <w:tc>
          <w:tcPr>
            <w:tcW w:w="3544" w:type="dxa"/>
            <w:vAlign w:val="center"/>
          </w:tcPr>
          <w:p w:rsidR="00A8570F" w:rsidRPr="00C8050E" w:rsidRDefault="00A8570F" w:rsidP="00A8570F">
            <w:pPr>
              <w:widowControl w:val="0"/>
              <w:ind w:firstLine="34"/>
            </w:pPr>
            <w:r w:rsidRPr="00C8050E">
              <w:t xml:space="preserve">Перечень основных мероприятий подпрограммы </w:t>
            </w:r>
          </w:p>
        </w:tc>
        <w:tc>
          <w:tcPr>
            <w:tcW w:w="5103" w:type="dxa"/>
            <w:vAlign w:val="center"/>
          </w:tcPr>
          <w:p w:rsidR="00A8570F" w:rsidRDefault="00A8570F" w:rsidP="00A8570F">
            <w:pPr>
              <w:widowControl w:val="0"/>
              <w:ind w:firstLine="34"/>
              <w:outlineLvl w:val="4"/>
            </w:pPr>
            <w:r>
              <w:t>1.</w:t>
            </w:r>
            <w:r w:rsidRPr="00C8050E">
              <w:t>Реконструкция, капитальный ремонт и строительство образовательных учреждений</w:t>
            </w:r>
          </w:p>
          <w:p w:rsidR="00A8570F" w:rsidRPr="00C8050E" w:rsidRDefault="00A8570F" w:rsidP="00A8570F">
            <w:pPr>
              <w:widowControl w:val="0"/>
              <w:ind w:firstLine="34"/>
              <w:outlineLvl w:val="4"/>
            </w:pPr>
            <w:r>
              <w:t>2.</w:t>
            </w:r>
            <w:r w:rsidRPr="00E65AD3">
              <w:t>Реализация муниципального проекта "Успех каждого ребенка"</w:t>
            </w:r>
          </w:p>
        </w:tc>
      </w:tr>
      <w:tr w:rsidR="00A8570F" w:rsidRPr="00C8050E" w:rsidTr="00A8570F">
        <w:tc>
          <w:tcPr>
            <w:tcW w:w="3544" w:type="dxa"/>
            <w:vAlign w:val="center"/>
          </w:tcPr>
          <w:p w:rsidR="00A8570F" w:rsidRPr="00C8050E" w:rsidRDefault="00A8570F" w:rsidP="00A8570F">
            <w:pPr>
              <w:widowControl w:val="0"/>
              <w:ind w:firstLine="34"/>
            </w:pPr>
            <w:r w:rsidRPr="00C8050E">
              <w:t>Перечень ведомственных целевых программ, входящих в состав подпрограммы</w:t>
            </w:r>
          </w:p>
        </w:tc>
        <w:tc>
          <w:tcPr>
            <w:tcW w:w="5103" w:type="dxa"/>
            <w:vAlign w:val="center"/>
          </w:tcPr>
          <w:p w:rsidR="00A8570F" w:rsidRPr="00C8050E" w:rsidRDefault="00A8570F" w:rsidP="00A8570F">
            <w:pPr>
              <w:widowControl w:val="0"/>
              <w:ind w:firstLine="34"/>
              <w:outlineLvl w:val="4"/>
            </w:pPr>
            <w:r w:rsidRPr="00C8050E">
              <w:t>нет</w:t>
            </w:r>
          </w:p>
        </w:tc>
      </w:tr>
      <w:tr w:rsidR="00A8570F" w:rsidRPr="00C8050E" w:rsidTr="00A8570F">
        <w:trPr>
          <w:trHeight w:val="462"/>
        </w:trPr>
        <w:tc>
          <w:tcPr>
            <w:tcW w:w="3544" w:type="dxa"/>
            <w:vAlign w:val="center"/>
          </w:tcPr>
          <w:p w:rsidR="00A8570F" w:rsidRPr="00C8050E" w:rsidRDefault="00A8570F" w:rsidP="00A8570F">
            <w:pPr>
              <w:widowControl w:val="0"/>
              <w:ind w:firstLine="34"/>
            </w:pPr>
            <w:r w:rsidRPr="00C8050E">
              <w:t>Ресурсное обеспечение подпрограммы</w:t>
            </w:r>
          </w:p>
          <w:p w:rsidR="00A8570F" w:rsidRPr="00C8050E" w:rsidRDefault="00A8570F" w:rsidP="00A8570F">
            <w:pPr>
              <w:widowControl w:val="0"/>
              <w:ind w:firstLine="34"/>
            </w:pPr>
          </w:p>
          <w:p w:rsidR="00A8570F" w:rsidRPr="00C8050E" w:rsidRDefault="00A8570F" w:rsidP="00A8570F">
            <w:pPr>
              <w:widowControl w:val="0"/>
              <w:ind w:firstLine="34"/>
            </w:pPr>
          </w:p>
        </w:tc>
        <w:tc>
          <w:tcPr>
            <w:tcW w:w="5103" w:type="dxa"/>
            <w:vAlign w:val="center"/>
          </w:tcPr>
          <w:p w:rsidR="00A8570F" w:rsidRPr="00322460" w:rsidRDefault="00A8570F" w:rsidP="00A8570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Финансирование подпрограммы осуществляется за счет средств областного бюджета, муниципального бюджета. Общий объем финансиров</w:t>
            </w:r>
            <w:r w:rsidR="0049507B">
              <w:rPr>
                <w:rFonts w:ascii="Times New Roman" w:hAnsi="Times New Roman" w:cs="Times New Roman"/>
                <w:sz w:val="24"/>
                <w:szCs w:val="24"/>
              </w:rPr>
              <w:t xml:space="preserve">ания подпрограммы составляет </w:t>
            </w:r>
            <w:r w:rsidR="00F72DB3">
              <w:rPr>
                <w:rFonts w:ascii="Times New Roman" w:hAnsi="Times New Roman" w:cs="Times New Roman"/>
                <w:sz w:val="24"/>
                <w:szCs w:val="24"/>
              </w:rPr>
              <w:t>53796,6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тыс. рублей, в том числе по годам:</w:t>
            </w:r>
          </w:p>
          <w:p w:rsidR="00A8570F" w:rsidRPr="00322460" w:rsidRDefault="00A8570F" w:rsidP="00A8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год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507B">
              <w:rPr>
                <w:rFonts w:ascii="Times New Roman" w:hAnsi="Times New Roman" w:cs="Times New Roman"/>
                <w:sz w:val="24"/>
                <w:szCs w:val="24"/>
              </w:rPr>
              <w:t>10235,5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A8570F" w:rsidP="00A8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 w:rsidR="00F72DB3">
              <w:rPr>
                <w:rFonts w:ascii="Times New Roman" w:hAnsi="Times New Roman" w:cs="Times New Roman"/>
                <w:sz w:val="24"/>
                <w:szCs w:val="24"/>
              </w:rPr>
              <w:t>43561,1</w:t>
            </w:r>
            <w:r w:rsidR="00A216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A8570F" w:rsidP="00A8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 – 0,00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A8570F" w:rsidP="00A8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 – 0,00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A8570F" w:rsidP="00A8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 – 0,00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A8570F" w:rsidP="00A8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 год – 0,00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A8570F" w:rsidP="00A8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 год – 0,00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A8570F" w:rsidP="00A8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год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0,00 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A8570F" w:rsidP="00A8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2032 год – 0,00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Default="00A8570F" w:rsidP="00A8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2033 год – 0,00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A8570F" w:rsidP="00A8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2034 год – 0,00 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A8570F" w:rsidP="00A8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</w:t>
            </w:r>
            <w:r w:rsidR="00F72DB3">
              <w:rPr>
                <w:rFonts w:ascii="Times New Roman" w:hAnsi="Times New Roman" w:cs="Times New Roman"/>
                <w:sz w:val="24"/>
                <w:szCs w:val="24"/>
              </w:rPr>
              <w:t>38656,9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A8570F" w:rsidP="00A8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год – </w:t>
            </w:r>
            <w:r w:rsidR="0049507B">
              <w:rPr>
                <w:rFonts w:ascii="Times New Roman" w:hAnsi="Times New Roman" w:cs="Times New Roman"/>
                <w:sz w:val="24"/>
                <w:szCs w:val="24"/>
              </w:rPr>
              <w:t>8680,50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A8570F" w:rsidP="00A8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год -  </w:t>
            </w:r>
            <w:r w:rsidR="00F72DB3">
              <w:rPr>
                <w:rFonts w:ascii="Times New Roman" w:hAnsi="Times New Roman" w:cs="Times New Roman"/>
                <w:sz w:val="24"/>
                <w:szCs w:val="24"/>
              </w:rPr>
              <w:t>29976,4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A8570F" w:rsidP="00A8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 год -  0,00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A8570F" w:rsidP="00A8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 – 0,00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A8570F" w:rsidP="00A8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 – 0,00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A8570F" w:rsidP="00A8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 год – 0,00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A8570F" w:rsidP="00A8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 год – 0,00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A8570F" w:rsidP="00A8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A8570F" w:rsidP="00A8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2032 год – 0,00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A8570F" w:rsidP="00A8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2033 год – 0,00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A8570F" w:rsidP="00A8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2034 год – 0,00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A8570F" w:rsidP="00A8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  <w:r w:rsidR="00F72DB3">
              <w:rPr>
                <w:rFonts w:ascii="Times New Roman" w:hAnsi="Times New Roman" w:cs="Times New Roman"/>
                <w:sz w:val="24"/>
                <w:szCs w:val="24"/>
              </w:rPr>
              <w:t>15139,7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A8570F" w:rsidP="00A8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49507B">
              <w:rPr>
                <w:rFonts w:ascii="Times New Roman" w:hAnsi="Times New Roman" w:cs="Times New Roman"/>
                <w:sz w:val="24"/>
                <w:szCs w:val="24"/>
              </w:rPr>
              <w:t>1555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A8570F" w:rsidP="00A8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 w:rsidR="00F72DB3">
              <w:rPr>
                <w:rFonts w:ascii="Times New Roman" w:hAnsi="Times New Roman" w:cs="Times New Roman"/>
                <w:sz w:val="24"/>
                <w:szCs w:val="24"/>
              </w:rPr>
              <w:t>13584,7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A8570F" w:rsidP="00A8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 -  0,00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A8570F" w:rsidP="00A8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2027 год – 0,00 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A8570F" w:rsidP="00A8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 – 0,00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A8570F" w:rsidP="00A8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 год – 0,00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A8570F" w:rsidP="00A8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 год – 0,00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A8570F" w:rsidP="00A8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2031 год – 0,00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A8570F" w:rsidP="00A8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2032 год – 0,00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Default="00A8570F" w:rsidP="00A8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2033 год – 0,00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C8050E" w:rsidRDefault="00A8570F" w:rsidP="00A8570F">
            <w:r>
              <w:t>2034 год – 0,00</w:t>
            </w:r>
            <w:r w:rsidRPr="00322460">
              <w:t xml:space="preserve"> тыс</w:t>
            </w:r>
            <w:proofErr w:type="gramStart"/>
            <w:r w:rsidRPr="00322460">
              <w:t>.р</w:t>
            </w:r>
            <w:proofErr w:type="gramEnd"/>
            <w:r w:rsidRPr="00322460">
              <w:t>уб.</w:t>
            </w:r>
          </w:p>
        </w:tc>
      </w:tr>
      <w:tr w:rsidR="00A8570F" w:rsidRPr="00C8050E" w:rsidTr="00A8570F">
        <w:tc>
          <w:tcPr>
            <w:tcW w:w="3544" w:type="dxa"/>
            <w:vAlign w:val="center"/>
          </w:tcPr>
          <w:p w:rsidR="00A8570F" w:rsidRPr="00C8050E" w:rsidRDefault="00A8570F" w:rsidP="00F72DB3">
            <w:pPr>
              <w:widowControl w:val="0"/>
            </w:pPr>
            <w:r w:rsidRPr="00C8050E">
              <w:lastRenderedPageBreak/>
              <w:t>Ожидаемые конечные результаты реализации подпрограммы</w:t>
            </w:r>
          </w:p>
        </w:tc>
        <w:tc>
          <w:tcPr>
            <w:tcW w:w="5103" w:type="dxa"/>
            <w:vAlign w:val="center"/>
          </w:tcPr>
          <w:p w:rsidR="00A8570F" w:rsidRPr="00C8050E" w:rsidRDefault="00A8570F" w:rsidP="00A8570F">
            <w:pPr>
              <w:widowControl w:val="0"/>
              <w:outlineLvl w:val="4"/>
            </w:pPr>
            <w:r>
              <w:rPr>
                <w:color w:val="000000"/>
                <w:shd w:val="clear" w:color="auto" w:fill="FFFFFF"/>
              </w:rPr>
              <w:t>Увеличение</w:t>
            </w:r>
            <w:r>
              <w:t xml:space="preserve"> доли</w:t>
            </w:r>
            <w:r w:rsidRPr="007E532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образовательных организаций после проведения капитального ремонта к общему числу ОО к 2034 году 91%.</w:t>
            </w:r>
          </w:p>
        </w:tc>
      </w:tr>
    </w:tbl>
    <w:p w:rsidR="00A8570F" w:rsidRDefault="00A8570F" w:rsidP="004E388E">
      <w:pPr>
        <w:contextualSpacing/>
        <w:rPr>
          <w:sz w:val="20"/>
          <w:szCs w:val="20"/>
        </w:rPr>
      </w:pPr>
    </w:p>
    <w:p w:rsidR="002002EB" w:rsidRDefault="002002EB" w:rsidP="002002EB">
      <w:pPr>
        <w:widowControl w:val="0"/>
        <w:autoSpaceDE w:val="0"/>
        <w:autoSpaceDN w:val="0"/>
        <w:adjustRightInd w:val="0"/>
        <w:jc w:val="right"/>
        <w:rPr>
          <w:b/>
          <w:lang w:eastAsia="en-US"/>
        </w:rPr>
      </w:pPr>
      <w:r>
        <w:rPr>
          <w:b/>
          <w:lang w:eastAsia="en-US"/>
        </w:rPr>
        <w:t>Приложение 6</w:t>
      </w:r>
    </w:p>
    <w:p w:rsidR="00A8570F" w:rsidRPr="00A8570F" w:rsidRDefault="00A8570F" w:rsidP="00A8570F">
      <w:pPr>
        <w:rPr>
          <w:sz w:val="20"/>
          <w:szCs w:val="20"/>
        </w:rPr>
      </w:pPr>
    </w:p>
    <w:p w:rsidR="00A8570F" w:rsidRDefault="00A8570F" w:rsidP="00A8570F">
      <w:pPr>
        <w:rPr>
          <w:sz w:val="20"/>
          <w:szCs w:val="20"/>
        </w:rPr>
      </w:pPr>
    </w:p>
    <w:p w:rsidR="00A8570F" w:rsidRPr="003504E4" w:rsidRDefault="00A8570F" w:rsidP="00A8570F">
      <w:pPr>
        <w:widowControl w:val="0"/>
        <w:autoSpaceDE w:val="0"/>
        <w:autoSpaceDN w:val="0"/>
        <w:adjustRightInd w:val="0"/>
        <w:ind w:left="993" w:right="406"/>
        <w:jc w:val="center"/>
        <w:rPr>
          <w:rFonts w:eastAsiaTheme="minorEastAsia"/>
          <w:b/>
        </w:rPr>
      </w:pPr>
      <w:r w:rsidRPr="003504E4">
        <w:rPr>
          <w:rFonts w:eastAsiaTheme="minorEastAsia"/>
          <w:b/>
        </w:rPr>
        <w:t>ПАСПОРТ ПОДПРОГРАММЫ №</w:t>
      </w:r>
      <w:r>
        <w:rPr>
          <w:rFonts w:eastAsiaTheme="minorEastAsia"/>
          <w:b/>
        </w:rPr>
        <w:t>5</w:t>
      </w:r>
    </w:p>
    <w:p w:rsidR="00A8570F" w:rsidRPr="003504E4" w:rsidRDefault="00A8570F" w:rsidP="00A8570F">
      <w:pPr>
        <w:widowControl w:val="0"/>
        <w:autoSpaceDE w:val="0"/>
        <w:autoSpaceDN w:val="0"/>
        <w:adjustRightInd w:val="0"/>
        <w:ind w:left="993" w:right="406"/>
        <w:jc w:val="center"/>
        <w:rPr>
          <w:rFonts w:eastAsiaTheme="minorEastAsia"/>
          <w:b/>
        </w:rPr>
      </w:pPr>
      <w:r w:rsidRPr="003504E4">
        <w:rPr>
          <w:rFonts w:eastAsiaTheme="minorEastAsia"/>
          <w:b/>
        </w:rPr>
        <w:t xml:space="preserve">" Организация и обеспечение отдыха и оздоровления детей </w:t>
      </w:r>
    </w:p>
    <w:p w:rsidR="00A8570F" w:rsidRPr="003504E4" w:rsidRDefault="00A8570F" w:rsidP="00A8570F">
      <w:pPr>
        <w:widowControl w:val="0"/>
        <w:autoSpaceDE w:val="0"/>
        <w:autoSpaceDN w:val="0"/>
        <w:adjustRightInd w:val="0"/>
        <w:ind w:left="993" w:right="406"/>
        <w:jc w:val="center"/>
        <w:rPr>
          <w:rFonts w:eastAsiaTheme="minorEastAsia"/>
          <w:b/>
        </w:rPr>
      </w:pPr>
      <w:r w:rsidRPr="003504E4">
        <w:rPr>
          <w:rFonts w:eastAsiaTheme="minorEastAsia"/>
          <w:b/>
        </w:rPr>
        <w:t xml:space="preserve">Киренского района" </w:t>
      </w:r>
    </w:p>
    <w:p w:rsidR="00A8570F" w:rsidRPr="003504E4" w:rsidRDefault="00A8570F" w:rsidP="00A8570F">
      <w:pPr>
        <w:widowControl w:val="0"/>
        <w:autoSpaceDE w:val="0"/>
        <w:autoSpaceDN w:val="0"/>
        <w:adjustRightInd w:val="0"/>
        <w:ind w:left="993" w:right="406"/>
        <w:jc w:val="center"/>
        <w:rPr>
          <w:rFonts w:eastAsiaTheme="minorEastAsia"/>
          <w:b/>
        </w:rPr>
      </w:pPr>
    </w:p>
    <w:p w:rsidR="00A8570F" w:rsidRPr="003504E4" w:rsidRDefault="00A8570F" w:rsidP="00A8570F">
      <w:pPr>
        <w:widowControl w:val="0"/>
        <w:autoSpaceDE w:val="0"/>
        <w:autoSpaceDN w:val="0"/>
        <w:adjustRightInd w:val="0"/>
        <w:ind w:left="993" w:right="406"/>
        <w:jc w:val="center"/>
        <w:rPr>
          <w:rFonts w:eastAsiaTheme="minorEastAsia"/>
          <w:b/>
        </w:rPr>
      </w:pPr>
      <w:r w:rsidRPr="003504E4">
        <w:rPr>
          <w:rFonts w:eastAsiaTheme="minorEastAsia"/>
          <w:b/>
        </w:rPr>
        <w:t xml:space="preserve">МУНИЦИПАЛЬНОЙ ПРОГРАММЫ </w:t>
      </w:r>
    </w:p>
    <w:p w:rsidR="00A8570F" w:rsidRPr="003504E4" w:rsidRDefault="00A8570F" w:rsidP="00A8570F">
      <w:pPr>
        <w:widowControl w:val="0"/>
        <w:autoSpaceDE w:val="0"/>
        <w:autoSpaceDN w:val="0"/>
        <w:adjustRightInd w:val="0"/>
        <w:ind w:left="993" w:right="406"/>
        <w:jc w:val="center"/>
        <w:rPr>
          <w:rFonts w:eastAsiaTheme="minorEastAsia"/>
          <w:b/>
        </w:rPr>
      </w:pPr>
      <w:r w:rsidRPr="003504E4">
        <w:rPr>
          <w:rFonts w:eastAsiaTheme="minorEastAsia"/>
          <w:b/>
        </w:rPr>
        <w:t>"Развитие образования на 20</w:t>
      </w:r>
      <w:r>
        <w:rPr>
          <w:rFonts w:eastAsiaTheme="minorEastAsia"/>
          <w:b/>
        </w:rPr>
        <w:t>24-2034</w:t>
      </w:r>
      <w:r w:rsidRPr="003504E4">
        <w:rPr>
          <w:rFonts w:eastAsiaTheme="minorEastAsia"/>
          <w:b/>
        </w:rPr>
        <w:t xml:space="preserve"> гг. "</w:t>
      </w:r>
    </w:p>
    <w:p w:rsidR="00A8570F" w:rsidRPr="003504E4" w:rsidRDefault="00A8570F" w:rsidP="00A8570F">
      <w:pPr>
        <w:widowControl w:val="0"/>
        <w:autoSpaceDE w:val="0"/>
        <w:autoSpaceDN w:val="0"/>
        <w:adjustRightInd w:val="0"/>
        <w:ind w:left="993" w:right="406"/>
        <w:jc w:val="center"/>
        <w:rPr>
          <w:rFonts w:eastAsiaTheme="minorEastAsia"/>
        </w:rPr>
      </w:pPr>
      <w:r w:rsidRPr="003504E4">
        <w:rPr>
          <w:rFonts w:eastAsiaTheme="minorEastAsia"/>
        </w:rPr>
        <w:t>(далее соответственно - подпрограмма, муниципальная программа)</w:t>
      </w:r>
    </w:p>
    <w:p w:rsidR="00A8570F" w:rsidRPr="003504E4" w:rsidRDefault="00A8570F" w:rsidP="00A8570F">
      <w:pPr>
        <w:widowControl w:val="0"/>
        <w:autoSpaceDE w:val="0"/>
        <w:autoSpaceDN w:val="0"/>
        <w:adjustRightInd w:val="0"/>
        <w:ind w:left="993" w:right="406"/>
        <w:jc w:val="center"/>
        <w:rPr>
          <w:rFonts w:eastAsiaTheme="minorEastAsia"/>
        </w:rPr>
      </w:pP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4"/>
        <w:gridCol w:w="5386"/>
      </w:tblGrid>
      <w:tr w:rsidR="00A8570F" w:rsidRPr="003504E4" w:rsidTr="00A8570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0F" w:rsidRPr="003504E4" w:rsidRDefault="00A8570F" w:rsidP="00A8570F">
            <w:pPr>
              <w:widowControl w:val="0"/>
              <w:ind w:left="34" w:right="406"/>
              <w:rPr>
                <w:rFonts w:eastAsiaTheme="minorEastAsia"/>
              </w:rPr>
            </w:pPr>
            <w:r w:rsidRPr="003504E4">
              <w:rPr>
                <w:rFonts w:eastAsiaTheme="minorEastAsia"/>
              </w:rPr>
              <w:t>Наименование муниципальной программы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0F" w:rsidRPr="003504E4" w:rsidRDefault="00A8570F" w:rsidP="00A8570F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 w:right="406"/>
              <w:rPr>
                <w:rFonts w:eastAsiaTheme="minorEastAsia"/>
              </w:rPr>
            </w:pPr>
            <w:r w:rsidRPr="003504E4">
              <w:rPr>
                <w:rFonts w:eastAsiaTheme="minorEastAsia"/>
              </w:rPr>
              <w:t>Развитие образования на 20</w:t>
            </w:r>
            <w:r>
              <w:rPr>
                <w:rFonts w:eastAsiaTheme="minorEastAsia"/>
              </w:rPr>
              <w:t>24</w:t>
            </w:r>
            <w:r w:rsidRPr="003504E4">
              <w:rPr>
                <w:rFonts w:eastAsiaTheme="minorEastAsia"/>
              </w:rPr>
              <w:t>-20</w:t>
            </w:r>
            <w:r>
              <w:rPr>
                <w:rFonts w:eastAsiaTheme="minorEastAsia"/>
              </w:rPr>
              <w:t>34</w:t>
            </w:r>
            <w:r w:rsidRPr="003504E4">
              <w:rPr>
                <w:rFonts w:eastAsiaTheme="minorEastAsia"/>
              </w:rPr>
              <w:t xml:space="preserve"> гг. </w:t>
            </w:r>
          </w:p>
        </w:tc>
      </w:tr>
      <w:tr w:rsidR="00A8570F" w:rsidRPr="003504E4" w:rsidTr="00A8570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0F" w:rsidRPr="003504E4" w:rsidRDefault="00A8570F" w:rsidP="00A8570F">
            <w:pPr>
              <w:widowControl w:val="0"/>
              <w:ind w:left="34" w:right="176"/>
              <w:rPr>
                <w:rFonts w:eastAsiaTheme="minorEastAsia"/>
              </w:rPr>
            </w:pPr>
            <w:r w:rsidRPr="003504E4">
              <w:rPr>
                <w:rFonts w:eastAsiaTheme="minorEastAsia"/>
              </w:rPr>
              <w:t>Наиме</w:t>
            </w:r>
            <w:r>
              <w:rPr>
                <w:rFonts w:eastAsiaTheme="minorEastAsia"/>
              </w:rPr>
              <w:t>н</w:t>
            </w:r>
            <w:r w:rsidRPr="003504E4">
              <w:rPr>
                <w:rFonts w:eastAsiaTheme="minorEastAsia"/>
              </w:rPr>
              <w:t xml:space="preserve">ование подпрограммы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0F" w:rsidRPr="003504E4" w:rsidRDefault="00A8570F" w:rsidP="00A8570F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 w:right="406"/>
              <w:rPr>
                <w:rFonts w:eastAsiaTheme="minorEastAsia"/>
              </w:rPr>
            </w:pPr>
            <w:r w:rsidRPr="003504E4">
              <w:rPr>
                <w:rFonts w:eastAsiaTheme="minorEastAsia"/>
              </w:rPr>
              <w:t xml:space="preserve">Организация и обеспечение отдыха и оздоровления детей Киренского района </w:t>
            </w:r>
          </w:p>
        </w:tc>
      </w:tr>
      <w:tr w:rsidR="00A8570F" w:rsidRPr="003504E4" w:rsidTr="00A8570F">
        <w:trPr>
          <w:trHeight w:val="43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0F" w:rsidRPr="003504E4" w:rsidRDefault="00A8570F" w:rsidP="00A8570F">
            <w:pPr>
              <w:widowControl w:val="0"/>
              <w:ind w:left="34" w:right="34"/>
              <w:rPr>
                <w:rFonts w:eastAsiaTheme="minorEastAsia"/>
              </w:rPr>
            </w:pPr>
            <w:r w:rsidRPr="003504E4">
              <w:rPr>
                <w:rFonts w:eastAsiaTheme="minorEastAsia"/>
              </w:rPr>
              <w:t xml:space="preserve">Ответственный </w:t>
            </w:r>
            <w:r>
              <w:rPr>
                <w:rFonts w:eastAsiaTheme="minorEastAsia"/>
              </w:rPr>
              <w:t>и</w:t>
            </w:r>
            <w:r w:rsidRPr="003504E4">
              <w:rPr>
                <w:rFonts w:eastAsiaTheme="minorEastAsia"/>
              </w:rPr>
              <w:t xml:space="preserve">сполнитель </w:t>
            </w:r>
            <w:r>
              <w:rPr>
                <w:rFonts w:eastAsiaTheme="minorEastAsia"/>
              </w:rPr>
              <w:t>п</w:t>
            </w:r>
            <w:r w:rsidRPr="003504E4">
              <w:rPr>
                <w:rFonts w:eastAsiaTheme="minorEastAsia"/>
              </w:rPr>
              <w:t xml:space="preserve">одпрограммы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0F" w:rsidRPr="003504E4" w:rsidRDefault="00A8570F" w:rsidP="00A8570F">
            <w:pPr>
              <w:widowControl w:val="0"/>
              <w:spacing w:line="276" w:lineRule="auto"/>
              <w:ind w:left="34" w:right="406"/>
              <w:outlineLvl w:val="4"/>
              <w:rPr>
                <w:rFonts w:eastAsiaTheme="minorEastAsia"/>
              </w:rPr>
            </w:pPr>
            <w:r w:rsidRPr="003504E4">
              <w:rPr>
                <w:rFonts w:eastAsiaTheme="minorEastAsia"/>
              </w:rPr>
              <w:t xml:space="preserve">Управление образования администрации Киренского муниципального района </w:t>
            </w:r>
          </w:p>
        </w:tc>
      </w:tr>
      <w:tr w:rsidR="00A8570F" w:rsidRPr="003504E4" w:rsidTr="00A8570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0F" w:rsidRPr="003504E4" w:rsidRDefault="00A8570F" w:rsidP="00A8570F">
            <w:pPr>
              <w:widowControl w:val="0"/>
              <w:ind w:right="406" w:firstLine="34"/>
              <w:rPr>
                <w:rFonts w:eastAsiaTheme="minorEastAsia"/>
              </w:rPr>
            </w:pPr>
            <w:r w:rsidRPr="003504E4">
              <w:rPr>
                <w:rFonts w:eastAsiaTheme="minorEastAsia"/>
              </w:rPr>
              <w:t>Участники подпрограммы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0F" w:rsidRPr="003504E4" w:rsidRDefault="00A8570F" w:rsidP="00A8570F">
            <w:pPr>
              <w:spacing w:line="276" w:lineRule="auto"/>
              <w:ind w:left="34" w:right="406"/>
              <w:rPr>
                <w:rFonts w:eastAsiaTheme="minorEastAsia"/>
                <w:color w:val="000000"/>
              </w:rPr>
            </w:pPr>
            <w:r w:rsidRPr="008D0C5C">
              <w:rPr>
                <w:rFonts w:eastAsiaTheme="minorEastAsia"/>
              </w:rPr>
              <w:t>Образовательные учреждения Киренского района</w:t>
            </w:r>
          </w:p>
        </w:tc>
      </w:tr>
      <w:tr w:rsidR="00A8570F" w:rsidRPr="003504E4" w:rsidTr="00A8570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0F" w:rsidRPr="003504E4" w:rsidRDefault="00A8570F" w:rsidP="00A8570F">
            <w:pPr>
              <w:widowControl w:val="0"/>
              <w:ind w:right="406"/>
              <w:rPr>
                <w:rFonts w:eastAsiaTheme="minorEastAsia"/>
              </w:rPr>
            </w:pPr>
            <w:r w:rsidRPr="003504E4">
              <w:rPr>
                <w:rFonts w:eastAsiaTheme="minorEastAsia"/>
              </w:rPr>
              <w:t>Цель подпрограммы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0F" w:rsidRPr="003504E4" w:rsidRDefault="00A8570F" w:rsidP="00A8570F">
            <w:pPr>
              <w:widowControl w:val="0"/>
              <w:suppressAutoHyphens/>
              <w:snapToGrid w:val="0"/>
              <w:spacing w:line="276" w:lineRule="auto"/>
              <w:ind w:left="34" w:right="406"/>
              <w:rPr>
                <w:rFonts w:eastAsiaTheme="minorEastAsia"/>
              </w:rPr>
            </w:pPr>
            <w:r w:rsidRPr="007E532F">
              <w:t>Создание условий для сохранения здоровья и развития детей в летний период</w:t>
            </w:r>
            <w:r>
              <w:rPr>
                <w:rStyle w:val="c1"/>
                <w:color w:val="000000"/>
                <w:shd w:val="clear" w:color="auto" w:fill="FFFFFF"/>
              </w:rPr>
              <w:t xml:space="preserve"> </w:t>
            </w:r>
          </w:p>
        </w:tc>
      </w:tr>
      <w:tr w:rsidR="00A8570F" w:rsidRPr="003504E4" w:rsidTr="00A8570F">
        <w:trPr>
          <w:trHeight w:val="62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0F" w:rsidRPr="003504E4" w:rsidRDefault="00A8570F" w:rsidP="00A8570F">
            <w:pPr>
              <w:widowControl w:val="0"/>
              <w:ind w:right="406" w:firstLine="34"/>
              <w:rPr>
                <w:rFonts w:eastAsiaTheme="minorEastAsia"/>
              </w:rPr>
            </w:pPr>
            <w:r w:rsidRPr="003504E4">
              <w:rPr>
                <w:rFonts w:eastAsiaTheme="minorEastAsia"/>
              </w:rPr>
              <w:t>Задачи подпрограммы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0F" w:rsidRPr="003504E4" w:rsidRDefault="00A8570F" w:rsidP="00A8570F">
            <w:pPr>
              <w:tabs>
                <w:tab w:val="left" w:pos="317"/>
              </w:tabs>
              <w:snapToGrid w:val="0"/>
              <w:spacing w:line="276" w:lineRule="auto"/>
              <w:ind w:right="406"/>
              <w:contextualSpacing/>
              <w:rPr>
                <w:rFonts w:eastAsiaTheme="minorEastAsia"/>
              </w:rPr>
            </w:pPr>
            <w:r>
              <w:rPr>
                <w:rStyle w:val="c1"/>
                <w:color w:val="000000"/>
                <w:shd w:val="clear" w:color="auto" w:fill="FFFFFF"/>
              </w:rPr>
              <w:t>Создание условий для обеспечения активного, интеллектуально и эмоционально насыщенного летнего отдыха детей, всестороннего развития личности ребёнка.</w:t>
            </w:r>
          </w:p>
        </w:tc>
      </w:tr>
      <w:tr w:rsidR="00A8570F" w:rsidRPr="003504E4" w:rsidTr="00A8570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0F" w:rsidRPr="003504E4" w:rsidRDefault="00A8570F" w:rsidP="00A8570F">
            <w:pPr>
              <w:widowControl w:val="0"/>
              <w:ind w:right="406"/>
              <w:rPr>
                <w:rFonts w:eastAsiaTheme="minorEastAsia"/>
              </w:rPr>
            </w:pPr>
            <w:r w:rsidRPr="003504E4">
              <w:rPr>
                <w:rFonts w:eastAsiaTheme="minorEastAsia"/>
              </w:rPr>
              <w:t>Сроки реализации подпрограммы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0F" w:rsidRPr="003504E4" w:rsidRDefault="00A8570F" w:rsidP="00A8570F">
            <w:pPr>
              <w:widowControl w:val="0"/>
              <w:spacing w:line="276" w:lineRule="auto"/>
              <w:ind w:left="34" w:right="406"/>
              <w:rPr>
                <w:rFonts w:eastAsiaTheme="minorEastAsia"/>
              </w:rPr>
            </w:pPr>
            <w:r>
              <w:rPr>
                <w:rFonts w:eastAsiaTheme="minorEastAsia"/>
              </w:rPr>
              <w:t>2024</w:t>
            </w:r>
            <w:r w:rsidRPr="003504E4">
              <w:rPr>
                <w:rFonts w:eastAsiaTheme="minorEastAsia"/>
              </w:rPr>
              <w:t>-20</w:t>
            </w:r>
            <w:r>
              <w:rPr>
                <w:rFonts w:eastAsiaTheme="minorEastAsia"/>
              </w:rPr>
              <w:t>34</w:t>
            </w:r>
            <w:r w:rsidRPr="003504E4">
              <w:rPr>
                <w:rFonts w:eastAsiaTheme="minorEastAsia"/>
              </w:rPr>
              <w:t xml:space="preserve"> гг.</w:t>
            </w:r>
          </w:p>
        </w:tc>
      </w:tr>
      <w:tr w:rsidR="00A8570F" w:rsidRPr="003504E4" w:rsidTr="00A8570F">
        <w:trPr>
          <w:trHeight w:val="10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0F" w:rsidRPr="003504E4" w:rsidRDefault="00A8570F" w:rsidP="00A8570F">
            <w:pPr>
              <w:ind w:left="34" w:right="406"/>
              <w:rPr>
                <w:rFonts w:eastAsiaTheme="minorEastAsia"/>
              </w:rPr>
            </w:pPr>
            <w:r w:rsidRPr="003504E4">
              <w:rPr>
                <w:rFonts w:eastAsiaTheme="minorEastAsia"/>
              </w:rPr>
              <w:t xml:space="preserve">Целевые показатели </w:t>
            </w:r>
            <w:r w:rsidRPr="003504E4">
              <w:rPr>
                <w:rFonts w:eastAsiaTheme="minorEastAsia"/>
              </w:rPr>
              <w:lastRenderedPageBreak/>
              <w:t>подпрограммы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570F" w:rsidRPr="003504E4" w:rsidRDefault="00A8570F" w:rsidP="00A8570F">
            <w:pPr>
              <w:rPr>
                <w:rFonts w:eastAsiaTheme="minorEastAsia"/>
              </w:rPr>
            </w:pPr>
            <w:r w:rsidRPr="007E532F">
              <w:lastRenderedPageBreak/>
              <w:t xml:space="preserve">Доля детей, отдохнувших и оздоровленных в </w:t>
            </w:r>
            <w:r w:rsidRPr="007E532F">
              <w:lastRenderedPageBreak/>
              <w:t>летний период к общему числу школьников.</w:t>
            </w:r>
          </w:p>
        </w:tc>
      </w:tr>
      <w:tr w:rsidR="00A8570F" w:rsidRPr="003504E4" w:rsidTr="00A8570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0F" w:rsidRPr="003504E4" w:rsidRDefault="00A8570F" w:rsidP="00A8570F">
            <w:pPr>
              <w:widowControl w:val="0"/>
              <w:ind w:right="406"/>
              <w:rPr>
                <w:rFonts w:eastAsiaTheme="minorEastAsia"/>
              </w:rPr>
            </w:pPr>
            <w:r w:rsidRPr="003504E4">
              <w:rPr>
                <w:rFonts w:eastAsiaTheme="minorEastAsia"/>
              </w:rPr>
              <w:lastRenderedPageBreak/>
              <w:t>Перечень основных мероприятий подпрограммы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0F" w:rsidRPr="000E2774" w:rsidRDefault="00A8570F" w:rsidP="00A8570F">
            <w:pPr>
              <w:numPr>
                <w:ilvl w:val="0"/>
                <w:numId w:val="29"/>
              </w:numPr>
              <w:tabs>
                <w:tab w:val="left" w:pos="317"/>
              </w:tabs>
              <w:spacing w:line="276" w:lineRule="auto"/>
              <w:ind w:left="34" w:right="406" w:firstLine="0"/>
              <w:contextualSpacing/>
              <w:rPr>
                <w:rFonts w:eastAsiaTheme="minorEastAsia"/>
                <w:bCs/>
                <w:iCs/>
                <w:color w:val="000000"/>
              </w:rPr>
            </w:pPr>
            <w:r w:rsidRPr="000E2774">
              <w:rPr>
                <w:rFonts w:eastAsiaTheme="minorEastAsia"/>
              </w:rPr>
              <w:t xml:space="preserve">Приобретение оборудования для оздоровительных организаций </w:t>
            </w:r>
          </w:p>
          <w:p w:rsidR="00A8570F" w:rsidRPr="000E2774" w:rsidRDefault="00A8570F" w:rsidP="00A8570F">
            <w:pPr>
              <w:numPr>
                <w:ilvl w:val="0"/>
                <w:numId w:val="29"/>
              </w:numPr>
              <w:tabs>
                <w:tab w:val="left" w:pos="317"/>
              </w:tabs>
              <w:spacing w:line="276" w:lineRule="auto"/>
              <w:ind w:left="34" w:right="406" w:firstLine="0"/>
              <w:contextualSpacing/>
              <w:rPr>
                <w:rFonts w:eastAsiaTheme="minorEastAsia"/>
                <w:bCs/>
                <w:iCs/>
                <w:color w:val="000000"/>
              </w:rPr>
            </w:pPr>
            <w:r w:rsidRPr="000E2774">
              <w:rPr>
                <w:rFonts w:eastAsiaTheme="minorEastAsia"/>
              </w:rPr>
              <w:t>Организация отдыха детей</w:t>
            </w:r>
          </w:p>
          <w:p w:rsidR="00A8570F" w:rsidRPr="003504E4" w:rsidRDefault="00A8570F" w:rsidP="00A8570F">
            <w:pPr>
              <w:numPr>
                <w:ilvl w:val="0"/>
                <w:numId w:val="29"/>
              </w:numPr>
              <w:tabs>
                <w:tab w:val="left" w:pos="317"/>
              </w:tabs>
              <w:spacing w:line="276" w:lineRule="auto"/>
              <w:ind w:left="34" w:right="406" w:firstLine="0"/>
              <w:contextualSpacing/>
              <w:rPr>
                <w:rFonts w:eastAsiaTheme="minorEastAsia"/>
                <w:bCs/>
                <w:iCs/>
                <w:color w:val="000000"/>
              </w:rPr>
            </w:pPr>
            <w:r w:rsidRPr="003504E4">
              <w:rPr>
                <w:rFonts w:eastAsiaTheme="minorEastAsia"/>
              </w:rPr>
              <w:t xml:space="preserve">Создание безопасных условий </w:t>
            </w:r>
            <w:r w:rsidRPr="002E5EFC">
              <w:rPr>
                <w:rFonts w:eastAsiaTheme="minorEastAsia"/>
              </w:rPr>
              <w:t>в оздоровительных</w:t>
            </w:r>
            <w:r w:rsidRPr="003504E4">
              <w:rPr>
                <w:rFonts w:eastAsiaTheme="minorEastAsia"/>
              </w:rPr>
              <w:t xml:space="preserve"> организациях</w:t>
            </w:r>
          </w:p>
        </w:tc>
      </w:tr>
      <w:tr w:rsidR="00A8570F" w:rsidRPr="003504E4" w:rsidTr="00A8570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0F" w:rsidRPr="003504E4" w:rsidRDefault="00A8570F" w:rsidP="00A8570F">
            <w:pPr>
              <w:widowControl w:val="0"/>
              <w:ind w:left="34" w:right="406"/>
              <w:rPr>
                <w:rFonts w:eastAsiaTheme="minorEastAsia"/>
              </w:rPr>
            </w:pPr>
            <w:r w:rsidRPr="003504E4">
              <w:rPr>
                <w:rFonts w:eastAsiaTheme="minorEastAsia"/>
              </w:rPr>
              <w:t>Перечень ведомственных целевых программ, входящих в состав подпрограммы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0F" w:rsidRPr="003504E4" w:rsidRDefault="00A8570F" w:rsidP="00A8570F">
            <w:pPr>
              <w:widowControl w:val="0"/>
              <w:spacing w:line="276" w:lineRule="auto"/>
              <w:ind w:left="34" w:right="406"/>
              <w:outlineLvl w:val="4"/>
              <w:rPr>
                <w:rFonts w:eastAsiaTheme="minorEastAsia"/>
              </w:rPr>
            </w:pPr>
            <w:r w:rsidRPr="003504E4">
              <w:rPr>
                <w:rFonts w:eastAsiaTheme="minorEastAsia"/>
              </w:rPr>
              <w:t xml:space="preserve">Отсутствуют </w:t>
            </w:r>
          </w:p>
        </w:tc>
      </w:tr>
      <w:tr w:rsidR="00A8570F" w:rsidRPr="003504E4" w:rsidTr="00A8570F">
        <w:trPr>
          <w:trHeight w:val="169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0F" w:rsidRPr="003504E4" w:rsidRDefault="00A8570F" w:rsidP="00A8570F">
            <w:pPr>
              <w:widowControl w:val="0"/>
              <w:ind w:left="34" w:right="406"/>
              <w:rPr>
                <w:rFonts w:eastAsiaTheme="minorEastAsia"/>
              </w:rPr>
            </w:pPr>
            <w:r w:rsidRPr="003504E4">
              <w:rPr>
                <w:rFonts w:eastAsiaTheme="minorEastAsia"/>
              </w:rPr>
              <w:t>Ресурсное обеспечение подпрограммы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0F" w:rsidRPr="00322460" w:rsidRDefault="00A8570F" w:rsidP="00A8570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Финансирование подпрограммы осуществляется за счет средств областного бюджета, муниципального бюджета. Общий объем финансиров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ания</w:t>
            </w:r>
            <w:r w:rsidR="001068E1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подпрограммы составляет 90774,1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тыс. рублей, в том числе по годам:</w:t>
            </w:r>
          </w:p>
          <w:p w:rsidR="00A8570F" w:rsidRPr="00322460" w:rsidRDefault="00A8570F" w:rsidP="00A8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год –</w:t>
            </w:r>
            <w:r w:rsidR="00422BA0">
              <w:rPr>
                <w:rFonts w:ascii="Times New Roman" w:hAnsi="Times New Roman" w:cs="Times New Roman"/>
                <w:sz w:val="24"/>
                <w:szCs w:val="24"/>
              </w:rPr>
              <w:t xml:space="preserve"> 9708,7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1068E1" w:rsidP="00A8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 – 9174,7</w:t>
            </w:r>
            <w:r w:rsidR="00A8570F"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="00A8570F"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A8570F"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C16E75" w:rsidP="00A8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 – 7915,7</w:t>
            </w:r>
            <w:r w:rsidR="00A8570F"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="00A8570F"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A8570F"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C16E75" w:rsidP="00A8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 – 7983,3</w:t>
            </w:r>
            <w:r w:rsidR="00A8570F"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="00A8570F"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A8570F"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A8570F" w:rsidP="00A8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 – 7998,8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A8570F" w:rsidP="00A8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 год – 7998,8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A8570F" w:rsidP="00A8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 год – 7998,8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A8570F" w:rsidP="00A8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год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7998,8 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A8570F" w:rsidP="00A8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2032 год – 7998,8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Default="00A8570F" w:rsidP="00A8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2033 год – 7998,8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A8570F" w:rsidP="00A8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2034 год – 7998,8 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A8570F" w:rsidP="00A8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</w:t>
            </w:r>
            <w:r w:rsidR="00C16E75">
              <w:rPr>
                <w:rFonts w:ascii="Times New Roman" w:hAnsi="Times New Roman" w:cs="Times New Roman"/>
                <w:sz w:val="24"/>
                <w:szCs w:val="24"/>
              </w:rPr>
              <w:t>23386,5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422BA0" w:rsidP="00A8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 – 3745,8</w:t>
            </w:r>
            <w:r w:rsidR="00A8570F"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="00A8570F"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A8570F"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C16E75" w:rsidP="00A8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 -  2216,7</w:t>
            </w:r>
            <w:r w:rsidR="00A8570F"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="00A8570F"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A8570F"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C16E75" w:rsidP="00A8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 -  2216,7</w:t>
            </w:r>
            <w:r w:rsidR="00A8570F"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="00A8570F"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A8570F"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C16E75" w:rsidP="00A8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 – 2164,9</w:t>
            </w:r>
            <w:r w:rsidR="00A8570F" w:rsidRPr="00322460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="00A8570F"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A8570F"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A8570F" w:rsidP="00A8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 – 1863,2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A8570F" w:rsidP="00A8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 год – 1863,2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A8570F" w:rsidP="00A8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 год – 1863,2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A8570F" w:rsidP="00A8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1863,2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A8570F" w:rsidP="00A8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2032 год – 1863,2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A8570F" w:rsidP="00A8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2033 год – 1863,2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A8570F" w:rsidP="00A8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2034 год – 1863,2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1068E1" w:rsidP="00A8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 67387,6</w:t>
            </w:r>
            <w:r w:rsidR="00A85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570F" w:rsidRPr="00322460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="00A8570F"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A8570F"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A8570F" w:rsidP="00A8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422BA0">
              <w:rPr>
                <w:rFonts w:ascii="Times New Roman" w:hAnsi="Times New Roman" w:cs="Times New Roman"/>
                <w:sz w:val="24"/>
                <w:szCs w:val="24"/>
              </w:rPr>
              <w:t>5962,9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1068E1" w:rsidP="00A8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 – 6958,0</w:t>
            </w:r>
            <w:r w:rsidR="00A8570F"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="00A8570F"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A8570F"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C16E75" w:rsidP="00A8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 -  5699,0</w:t>
            </w:r>
            <w:r w:rsidR="00A8570F"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="00A8570F"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A8570F"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C16E75" w:rsidP="00A8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2027 год – 5818,4 </w:t>
            </w:r>
            <w:r w:rsidR="00A8570F" w:rsidRPr="00322460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="00A8570F"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A8570F"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A8570F" w:rsidP="00A8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 – 6135,6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A8570F" w:rsidP="00A8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 год – 6135,6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A8570F" w:rsidP="00A8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 год – 6135,6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A8570F" w:rsidP="00A8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2031 год – 6135,6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A8570F" w:rsidP="00A8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2032 год – 6135,6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Default="00A8570F" w:rsidP="00A8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2033 год – 6135,6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8A3177" w:rsidRDefault="00A8570F" w:rsidP="00A8570F">
            <w:r>
              <w:t>2034 год – 6135,6</w:t>
            </w:r>
            <w:r w:rsidRPr="00322460">
              <w:t xml:space="preserve"> тыс</w:t>
            </w:r>
            <w:proofErr w:type="gramStart"/>
            <w:r w:rsidRPr="00322460">
              <w:t>.р</w:t>
            </w:r>
            <w:proofErr w:type="gramEnd"/>
            <w:r w:rsidRPr="00322460">
              <w:t>уб.</w:t>
            </w:r>
          </w:p>
        </w:tc>
      </w:tr>
      <w:tr w:rsidR="00A8570F" w:rsidRPr="003504E4" w:rsidTr="00A8570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0F" w:rsidRPr="003504E4" w:rsidRDefault="00A8570F" w:rsidP="00A8570F">
            <w:pPr>
              <w:widowControl w:val="0"/>
              <w:ind w:left="34" w:right="406"/>
              <w:rPr>
                <w:rFonts w:eastAsiaTheme="minorEastAsia"/>
              </w:rPr>
            </w:pPr>
            <w:r w:rsidRPr="003504E4">
              <w:rPr>
                <w:rFonts w:eastAsiaTheme="minorEastAsia"/>
              </w:rPr>
              <w:t>Ожидаемые конечные результаты реализации подпрограммы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0F" w:rsidRDefault="00A8570F" w:rsidP="00A8570F">
            <w:r>
              <w:rPr>
                <w:color w:val="000000"/>
                <w:shd w:val="clear" w:color="auto" w:fill="FFFFFF"/>
              </w:rPr>
              <w:t>Увеличение</w:t>
            </w:r>
            <w:r w:rsidRPr="007E532F">
              <w:t xml:space="preserve"> </w:t>
            </w:r>
            <w:r>
              <w:t>д</w:t>
            </w:r>
            <w:r w:rsidRPr="007E532F">
              <w:t>ол</w:t>
            </w:r>
            <w:r>
              <w:t>и</w:t>
            </w:r>
            <w:r w:rsidRPr="007E532F">
              <w:t xml:space="preserve"> детей, отдохнувших и оздоровленных в летний период к общему числу школьников</w:t>
            </w:r>
            <w:r>
              <w:t xml:space="preserve"> к 2034 году до 68%.</w:t>
            </w:r>
          </w:p>
          <w:p w:rsidR="00A8570F" w:rsidRPr="008A3177" w:rsidRDefault="00A8570F" w:rsidP="00A8570F">
            <w:pPr>
              <w:tabs>
                <w:tab w:val="left" w:pos="6304"/>
              </w:tabs>
              <w:ind w:left="34"/>
              <w:rPr>
                <w:rFonts w:eastAsiaTheme="minorEastAsia"/>
              </w:rPr>
            </w:pPr>
          </w:p>
        </w:tc>
      </w:tr>
    </w:tbl>
    <w:p w:rsidR="00A8570F" w:rsidRPr="003504E4" w:rsidRDefault="00A8570F" w:rsidP="00A8570F">
      <w:pPr>
        <w:ind w:left="993" w:right="406"/>
        <w:jc w:val="center"/>
        <w:rPr>
          <w:rFonts w:eastAsiaTheme="minorEastAsia"/>
          <w:b/>
          <w:sz w:val="28"/>
          <w:szCs w:val="28"/>
        </w:rPr>
      </w:pPr>
    </w:p>
    <w:p w:rsidR="002002EB" w:rsidRDefault="002002EB" w:rsidP="002002EB">
      <w:pPr>
        <w:widowControl w:val="0"/>
        <w:autoSpaceDE w:val="0"/>
        <w:autoSpaceDN w:val="0"/>
        <w:adjustRightInd w:val="0"/>
        <w:jc w:val="right"/>
        <w:rPr>
          <w:b/>
          <w:lang w:eastAsia="en-US"/>
        </w:rPr>
      </w:pPr>
      <w:r>
        <w:rPr>
          <w:b/>
          <w:lang w:eastAsia="en-US"/>
        </w:rPr>
        <w:t>Приложение 7</w:t>
      </w:r>
    </w:p>
    <w:p w:rsidR="00A8570F" w:rsidRDefault="00A8570F" w:rsidP="00A8570F">
      <w:pPr>
        <w:rPr>
          <w:sz w:val="20"/>
          <w:szCs w:val="20"/>
        </w:rPr>
      </w:pPr>
    </w:p>
    <w:p w:rsidR="00A8570F" w:rsidRPr="00AB7DDB" w:rsidRDefault="00A8570F" w:rsidP="00A8570F">
      <w:pPr>
        <w:widowControl w:val="0"/>
        <w:autoSpaceDE w:val="0"/>
        <w:autoSpaceDN w:val="0"/>
        <w:adjustRightInd w:val="0"/>
        <w:ind w:left="709" w:right="548"/>
        <w:jc w:val="center"/>
        <w:rPr>
          <w:b/>
        </w:rPr>
      </w:pPr>
      <w:r w:rsidRPr="00AB7DDB">
        <w:rPr>
          <w:b/>
        </w:rPr>
        <w:t xml:space="preserve">ПАСПОРТ ПОДПРОГРАММЫ </w:t>
      </w:r>
      <w:r>
        <w:rPr>
          <w:b/>
        </w:rPr>
        <w:t>№6</w:t>
      </w:r>
    </w:p>
    <w:p w:rsidR="00A8570F" w:rsidRPr="00AB7DDB" w:rsidRDefault="00BF26B9" w:rsidP="00A8570F">
      <w:pPr>
        <w:widowControl w:val="0"/>
        <w:autoSpaceDE w:val="0"/>
        <w:autoSpaceDN w:val="0"/>
        <w:adjustRightInd w:val="0"/>
        <w:ind w:left="709" w:right="548"/>
        <w:jc w:val="center"/>
        <w:rPr>
          <w:b/>
        </w:rPr>
      </w:pPr>
      <w:r>
        <w:rPr>
          <w:b/>
        </w:rPr>
        <w:t>"</w:t>
      </w:r>
      <w:r w:rsidR="00A8570F" w:rsidRPr="00AB7DDB">
        <w:rPr>
          <w:b/>
        </w:rPr>
        <w:t>Обеспечение реализации муниципальной программы</w:t>
      </w:r>
    </w:p>
    <w:p w:rsidR="00A8570F" w:rsidRPr="00AB7DDB" w:rsidRDefault="00A8570F" w:rsidP="00A8570F">
      <w:pPr>
        <w:widowControl w:val="0"/>
        <w:autoSpaceDE w:val="0"/>
        <w:autoSpaceDN w:val="0"/>
        <w:adjustRightInd w:val="0"/>
        <w:ind w:left="709" w:right="548"/>
        <w:jc w:val="center"/>
        <w:rPr>
          <w:b/>
        </w:rPr>
      </w:pPr>
      <w:r w:rsidRPr="00AB7DDB">
        <w:rPr>
          <w:b/>
        </w:rPr>
        <w:t xml:space="preserve"> и прочие мероприятия в области образования " </w:t>
      </w:r>
    </w:p>
    <w:p w:rsidR="00A8570F" w:rsidRPr="00AB7DDB" w:rsidRDefault="00A8570F" w:rsidP="00A8570F">
      <w:pPr>
        <w:widowControl w:val="0"/>
        <w:autoSpaceDE w:val="0"/>
        <w:autoSpaceDN w:val="0"/>
        <w:adjustRightInd w:val="0"/>
        <w:ind w:left="709" w:right="548"/>
        <w:jc w:val="center"/>
        <w:rPr>
          <w:b/>
        </w:rPr>
      </w:pPr>
      <w:r w:rsidRPr="00AB7DDB">
        <w:rPr>
          <w:b/>
        </w:rPr>
        <w:t xml:space="preserve">МУНИЦИПАЛЬНОЙ ПРОГРАММЫ </w:t>
      </w:r>
    </w:p>
    <w:p w:rsidR="00A8570F" w:rsidRPr="00AB7DDB" w:rsidRDefault="00A8570F" w:rsidP="00A8570F">
      <w:pPr>
        <w:widowControl w:val="0"/>
        <w:autoSpaceDE w:val="0"/>
        <w:autoSpaceDN w:val="0"/>
        <w:adjustRightInd w:val="0"/>
        <w:ind w:left="709" w:right="548"/>
        <w:jc w:val="center"/>
        <w:rPr>
          <w:b/>
        </w:rPr>
      </w:pPr>
      <w:r>
        <w:rPr>
          <w:b/>
        </w:rPr>
        <w:t>"Развитие образования на 2024</w:t>
      </w:r>
      <w:r w:rsidRPr="00AB7DDB">
        <w:rPr>
          <w:b/>
        </w:rPr>
        <w:t>-20</w:t>
      </w:r>
      <w:r>
        <w:rPr>
          <w:b/>
        </w:rPr>
        <w:t>34</w:t>
      </w:r>
      <w:r w:rsidRPr="00AB7DDB">
        <w:rPr>
          <w:b/>
        </w:rPr>
        <w:t xml:space="preserve"> гг. "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00"/>
        <w:gridCol w:w="5831"/>
      </w:tblGrid>
      <w:tr w:rsidR="00A8570F" w:rsidRPr="00AB7DDB" w:rsidTr="00A8570F">
        <w:tc>
          <w:tcPr>
            <w:tcW w:w="3100" w:type="dxa"/>
            <w:vAlign w:val="center"/>
          </w:tcPr>
          <w:p w:rsidR="00A8570F" w:rsidRPr="00AB7DDB" w:rsidRDefault="00A8570F" w:rsidP="00A8570F">
            <w:pPr>
              <w:widowControl w:val="0"/>
              <w:tabs>
                <w:tab w:val="left" w:pos="2302"/>
              </w:tabs>
              <w:ind w:left="34" w:right="548"/>
            </w:pPr>
            <w:r w:rsidRPr="00AB7DDB">
              <w:t xml:space="preserve">Наименование муниципальной программы </w:t>
            </w:r>
          </w:p>
        </w:tc>
        <w:tc>
          <w:tcPr>
            <w:tcW w:w="5831" w:type="dxa"/>
            <w:vAlign w:val="center"/>
          </w:tcPr>
          <w:p w:rsidR="00A8570F" w:rsidRPr="00AB7DDB" w:rsidRDefault="00A8570F" w:rsidP="00A8570F">
            <w:pPr>
              <w:pStyle w:val="ConsPlusNonformat"/>
              <w:ind w:left="53"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образования на 2024</w:t>
            </w:r>
            <w:r w:rsidRPr="00AB7DDB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 </w:t>
            </w:r>
            <w:r w:rsidRPr="00AB7DDB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570F" w:rsidRPr="00AB7DDB" w:rsidTr="00A8570F">
        <w:trPr>
          <w:trHeight w:val="568"/>
        </w:trPr>
        <w:tc>
          <w:tcPr>
            <w:tcW w:w="3100" w:type="dxa"/>
            <w:vAlign w:val="center"/>
          </w:tcPr>
          <w:p w:rsidR="00A8570F" w:rsidRPr="00AB7DDB" w:rsidRDefault="00A8570F" w:rsidP="00A8570F">
            <w:pPr>
              <w:widowControl w:val="0"/>
              <w:tabs>
                <w:tab w:val="left" w:pos="2302"/>
              </w:tabs>
              <w:ind w:left="34" w:right="548"/>
            </w:pPr>
            <w:r w:rsidRPr="00AB7DDB">
              <w:t>Наименование подпрограммы</w:t>
            </w:r>
          </w:p>
        </w:tc>
        <w:tc>
          <w:tcPr>
            <w:tcW w:w="5831" w:type="dxa"/>
            <w:vAlign w:val="center"/>
          </w:tcPr>
          <w:p w:rsidR="00A8570F" w:rsidRPr="00AB7DDB" w:rsidRDefault="00A8570F" w:rsidP="00A8570F">
            <w:pPr>
              <w:ind w:left="53" w:right="34"/>
            </w:pPr>
            <w:r w:rsidRPr="00AB7DDB">
              <w:t>Обеспечение реализации муниципальной программы и прочие мероприятия в области образования.</w:t>
            </w:r>
          </w:p>
        </w:tc>
      </w:tr>
      <w:tr w:rsidR="00A8570F" w:rsidRPr="00AB7DDB" w:rsidTr="00A8570F">
        <w:tc>
          <w:tcPr>
            <w:tcW w:w="3100" w:type="dxa"/>
            <w:vAlign w:val="center"/>
          </w:tcPr>
          <w:p w:rsidR="00A8570F" w:rsidRPr="00AB7DDB" w:rsidRDefault="00A8570F" w:rsidP="00A8570F">
            <w:pPr>
              <w:widowControl w:val="0"/>
              <w:tabs>
                <w:tab w:val="left" w:pos="2302"/>
              </w:tabs>
              <w:ind w:left="34" w:right="548"/>
            </w:pPr>
            <w:r w:rsidRPr="00AB7DDB">
              <w:t xml:space="preserve">Ответственный исполнитель подпрограммы </w:t>
            </w:r>
          </w:p>
        </w:tc>
        <w:tc>
          <w:tcPr>
            <w:tcW w:w="5831" w:type="dxa"/>
            <w:vAlign w:val="center"/>
          </w:tcPr>
          <w:p w:rsidR="00A8570F" w:rsidRPr="00AB7DDB" w:rsidRDefault="00A8570F" w:rsidP="00A8570F">
            <w:pPr>
              <w:widowControl w:val="0"/>
              <w:ind w:left="53" w:right="34"/>
              <w:outlineLvl w:val="4"/>
            </w:pPr>
            <w:r w:rsidRPr="00AB7DDB">
              <w:t>Управление образования администрации Киренского муниципального района</w:t>
            </w:r>
          </w:p>
        </w:tc>
      </w:tr>
      <w:tr w:rsidR="00A8570F" w:rsidRPr="00AB7DDB" w:rsidTr="00A8570F">
        <w:tc>
          <w:tcPr>
            <w:tcW w:w="3100" w:type="dxa"/>
            <w:vAlign w:val="center"/>
          </w:tcPr>
          <w:p w:rsidR="00A8570F" w:rsidRPr="00AB7DDB" w:rsidRDefault="00A8570F" w:rsidP="00A8570F">
            <w:pPr>
              <w:widowControl w:val="0"/>
              <w:tabs>
                <w:tab w:val="left" w:pos="2302"/>
              </w:tabs>
              <w:ind w:left="34" w:right="548"/>
              <w:outlineLvl w:val="4"/>
            </w:pPr>
            <w:r w:rsidRPr="00AB7DDB">
              <w:t>Участники подпрограммы</w:t>
            </w:r>
          </w:p>
        </w:tc>
        <w:tc>
          <w:tcPr>
            <w:tcW w:w="5831" w:type="dxa"/>
            <w:vAlign w:val="center"/>
          </w:tcPr>
          <w:p w:rsidR="00A8570F" w:rsidRPr="00AB7DDB" w:rsidRDefault="00A8570F" w:rsidP="00A8570F">
            <w:pPr>
              <w:widowControl w:val="0"/>
              <w:ind w:left="53" w:right="34"/>
              <w:outlineLvl w:val="4"/>
            </w:pPr>
            <w:r w:rsidRPr="00AB7DDB">
              <w:t>МКУ «Центр развития образования»</w:t>
            </w:r>
          </w:p>
        </w:tc>
      </w:tr>
      <w:tr w:rsidR="00A8570F" w:rsidRPr="00AB7DDB" w:rsidTr="00A8570F">
        <w:trPr>
          <w:trHeight w:val="551"/>
        </w:trPr>
        <w:tc>
          <w:tcPr>
            <w:tcW w:w="3100" w:type="dxa"/>
            <w:vAlign w:val="center"/>
          </w:tcPr>
          <w:p w:rsidR="00A8570F" w:rsidRPr="00AB7DDB" w:rsidRDefault="00A8570F" w:rsidP="00A8570F">
            <w:pPr>
              <w:widowControl w:val="0"/>
              <w:tabs>
                <w:tab w:val="left" w:pos="2302"/>
              </w:tabs>
              <w:ind w:left="34" w:right="548"/>
              <w:outlineLvl w:val="4"/>
            </w:pPr>
            <w:r w:rsidRPr="00AB7DDB">
              <w:t xml:space="preserve">Цель подпрограммы </w:t>
            </w:r>
          </w:p>
        </w:tc>
        <w:tc>
          <w:tcPr>
            <w:tcW w:w="5831" w:type="dxa"/>
          </w:tcPr>
          <w:p w:rsidR="00A8570F" w:rsidRPr="00AB7DDB" w:rsidRDefault="00A8570F" w:rsidP="00A8570F">
            <w:pPr>
              <w:shd w:val="clear" w:color="auto" w:fill="FFFFFF"/>
              <w:tabs>
                <w:tab w:val="left" w:pos="4956"/>
                <w:tab w:val="left" w:pos="10620"/>
              </w:tabs>
              <w:ind w:left="53" w:right="34"/>
            </w:pPr>
            <w:r w:rsidRPr="007E532F">
              <w:t xml:space="preserve">Обеспечение организационных, информационных, научно-методических условий представления образования.  </w:t>
            </w:r>
          </w:p>
        </w:tc>
      </w:tr>
      <w:tr w:rsidR="00A8570F" w:rsidRPr="00AB7DDB" w:rsidTr="00A8570F">
        <w:tc>
          <w:tcPr>
            <w:tcW w:w="3100" w:type="dxa"/>
            <w:vAlign w:val="center"/>
          </w:tcPr>
          <w:p w:rsidR="00A8570F" w:rsidRPr="00AB7DDB" w:rsidRDefault="00A8570F" w:rsidP="00A8570F">
            <w:pPr>
              <w:widowControl w:val="0"/>
              <w:tabs>
                <w:tab w:val="left" w:pos="2302"/>
              </w:tabs>
              <w:ind w:left="34" w:right="548"/>
              <w:outlineLvl w:val="4"/>
            </w:pPr>
            <w:r w:rsidRPr="00AB7DDB">
              <w:t>Задачи подпрограммы</w:t>
            </w:r>
          </w:p>
        </w:tc>
        <w:tc>
          <w:tcPr>
            <w:tcW w:w="5831" w:type="dxa"/>
            <w:vAlign w:val="center"/>
          </w:tcPr>
          <w:p w:rsidR="00A8570F" w:rsidRPr="00AB7DDB" w:rsidRDefault="00A8570F" w:rsidP="00A8570F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ind w:right="34"/>
            </w:pPr>
            <w:r w:rsidRPr="00AB7DDB"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образовательных организациях Киренского района.</w:t>
            </w:r>
          </w:p>
        </w:tc>
      </w:tr>
      <w:tr w:rsidR="00A8570F" w:rsidRPr="00AB7DDB" w:rsidTr="00A8570F">
        <w:tc>
          <w:tcPr>
            <w:tcW w:w="3100" w:type="dxa"/>
            <w:vAlign w:val="center"/>
          </w:tcPr>
          <w:p w:rsidR="00A8570F" w:rsidRPr="00AB7DDB" w:rsidRDefault="00A8570F" w:rsidP="00A8570F">
            <w:pPr>
              <w:widowControl w:val="0"/>
              <w:tabs>
                <w:tab w:val="left" w:pos="2302"/>
              </w:tabs>
              <w:ind w:left="34" w:right="548"/>
              <w:outlineLvl w:val="4"/>
            </w:pPr>
            <w:r w:rsidRPr="00AB7DDB">
              <w:t>Сроки реализации муниципальной подпрограммы</w:t>
            </w:r>
          </w:p>
        </w:tc>
        <w:tc>
          <w:tcPr>
            <w:tcW w:w="5831" w:type="dxa"/>
            <w:vAlign w:val="center"/>
          </w:tcPr>
          <w:p w:rsidR="00A8570F" w:rsidRPr="00AB7DDB" w:rsidRDefault="00A8570F" w:rsidP="00A8570F">
            <w:pPr>
              <w:widowControl w:val="0"/>
              <w:ind w:left="53" w:right="34"/>
              <w:outlineLvl w:val="4"/>
            </w:pPr>
            <w:r>
              <w:t>2024</w:t>
            </w:r>
            <w:r w:rsidRPr="00AB7DDB">
              <w:t>-20</w:t>
            </w:r>
            <w:r>
              <w:t>34</w:t>
            </w:r>
            <w:r w:rsidRPr="00AB7DDB">
              <w:t xml:space="preserve"> годы</w:t>
            </w:r>
          </w:p>
        </w:tc>
      </w:tr>
      <w:tr w:rsidR="00A8570F" w:rsidRPr="00AB7DDB" w:rsidTr="00A8570F">
        <w:tc>
          <w:tcPr>
            <w:tcW w:w="3100" w:type="dxa"/>
            <w:vAlign w:val="center"/>
          </w:tcPr>
          <w:p w:rsidR="00A8570F" w:rsidRPr="00AB7DDB" w:rsidRDefault="00A8570F" w:rsidP="00A8570F">
            <w:pPr>
              <w:widowControl w:val="0"/>
              <w:tabs>
                <w:tab w:val="left" w:pos="2302"/>
              </w:tabs>
              <w:ind w:left="34" w:right="548"/>
            </w:pPr>
            <w:r w:rsidRPr="00AB7DDB">
              <w:t>Целевые показатели муниципальной подпрограммы</w:t>
            </w:r>
          </w:p>
        </w:tc>
        <w:tc>
          <w:tcPr>
            <w:tcW w:w="5831" w:type="dxa"/>
            <w:vAlign w:val="center"/>
          </w:tcPr>
          <w:p w:rsidR="00A8570F" w:rsidRPr="00AB7DDB" w:rsidRDefault="00A8570F" w:rsidP="00A8570F">
            <w:r>
              <w:t>Д</w:t>
            </w:r>
            <w:r w:rsidRPr="00CC2AB4">
              <w:t>оля родителей (законных представителей), удовлетворенных созданием условий для получения доступного и качественного образования детей</w:t>
            </w:r>
          </w:p>
        </w:tc>
      </w:tr>
      <w:tr w:rsidR="00A8570F" w:rsidRPr="00AB7DDB" w:rsidTr="00A8570F">
        <w:trPr>
          <w:trHeight w:val="1011"/>
        </w:trPr>
        <w:tc>
          <w:tcPr>
            <w:tcW w:w="3100" w:type="dxa"/>
            <w:vAlign w:val="center"/>
          </w:tcPr>
          <w:p w:rsidR="00A8570F" w:rsidRPr="00AB7DDB" w:rsidRDefault="00A8570F" w:rsidP="00A8570F">
            <w:pPr>
              <w:widowControl w:val="0"/>
              <w:tabs>
                <w:tab w:val="left" w:pos="2302"/>
              </w:tabs>
              <w:ind w:left="34" w:right="548"/>
            </w:pPr>
            <w:r w:rsidRPr="00AB7DDB">
              <w:t xml:space="preserve">Перечень основных мероприятий подпрограммы </w:t>
            </w:r>
          </w:p>
        </w:tc>
        <w:tc>
          <w:tcPr>
            <w:tcW w:w="5831" w:type="dxa"/>
            <w:vAlign w:val="center"/>
          </w:tcPr>
          <w:p w:rsidR="00A8570F" w:rsidRPr="00AB7DDB" w:rsidRDefault="00A8570F" w:rsidP="00A8570F">
            <w:pPr>
              <w:suppressAutoHyphens/>
              <w:ind w:left="53" w:right="34"/>
            </w:pPr>
            <w:r>
              <w:t>1.О</w:t>
            </w:r>
            <w:r w:rsidRPr="00AB7DDB">
              <w:t>беспечение</w:t>
            </w:r>
            <w:r>
              <w:t xml:space="preserve"> </w:t>
            </w:r>
            <w:proofErr w:type="gramStart"/>
            <w:r w:rsidRPr="00AB7DDB">
              <w:t>деятельности</w:t>
            </w:r>
            <w:r>
              <w:t xml:space="preserve"> </w:t>
            </w:r>
            <w:r w:rsidRPr="00AB7DDB">
              <w:t>Управления</w:t>
            </w:r>
            <w:r>
              <w:t xml:space="preserve"> </w:t>
            </w:r>
            <w:r w:rsidRPr="00AB7DDB">
              <w:t>образования администрации Киренского муниципального района</w:t>
            </w:r>
            <w:proofErr w:type="gramEnd"/>
          </w:p>
          <w:p w:rsidR="00A8570F" w:rsidRPr="00AB7DDB" w:rsidRDefault="00A8570F" w:rsidP="00A8570F">
            <w:pPr>
              <w:suppressAutoHyphens/>
              <w:ind w:left="53" w:right="34"/>
            </w:pPr>
            <w:r>
              <w:t>2.О</w:t>
            </w:r>
            <w:r w:rsidRPr="00AB7DDB">
              <w:t>беспечение деятельности МКУ «Центр развития образования»</w:t>
            </w:r>
          </w:p>
        </w:tc>
      </w:tr>
      <w:tr w:rsidR="00A8570F" w:rsidRPr="00AB7DDB" w:rsidTr="00A8570F">
        <w:tc>
          <w:tcPr>
            <w:tcW w:w="3100" w:type="dxa"/>
            <w:vAlign w:val="center"/>
          </w:tcPr>
          <w:p w:rsidR="00A8570F" w:rsidRPr="00AB7DDB" w:rsidRDefault="00A8570F" w:rsidP="00A8570F">
            <w:pPr>
              <w:widowControl w:val="0"/>
              <w:tabs>
                <w:tab w:val="left" w:pos="2302"/>
              </w:tabs>
              <w:ind w:left="34" w:right="548"/>
            </w:pPr>
            <w:r w:rsidRPr="00AB7DDB">
              <w:t>Перечень ведомственных целевых программ, входящих в состав подпрограммы</w:t>
            </w:r>
          </w:p>
        </w:tc>
        <w:tc>
          <w:tcPr>
            <w:tcW w:w="5831" w:type="dxa"/>
            <w:vAlign w:val="center"/>
          </w:tcPr>
          <w:p w:rsidR="00A8570F" w:rsidRPr="00AB7DDB" w:rsidRDefault="00A8570F" w:rsidP="00A8570F">
            <w:pPr>
              <w:widowControl w:val="0"/>
              <w:ind w:right="34"/>
              <w:outlineLvl w:val="4"/>
            </w:pPr>
            <w:r w:rsidRPr="00AB7DDB">
              <w:t>отсутствуют</w:t>
            </w:r>
          </w:p>
        </w:tc>
      </w:tr>
      <w:tr w:rsidR="00A8570F" w:rsidRPr="00AB7DDB" w:rsidTr="00A8570F">
        <w:trPr>
          <w:trHeight w:val="2237"/>
        </w:trPr>
        <w:tc>
          <w:tcPr>
            <w:tcW w:w="3100" w:type="dxa"/>
            <w:vAlign w:val="center"/>
          </w:tcPr>
          <w:p w:rsidR="00A8570F" w:rsidRPr="00AB7DDB" w:rsidRDefault="00A8570F" w:rsidP="00A8570F">
            <w:pPr>
              <w:widowControl w:val="0"/>
              <w:tabs>
                <w:tab w:val="left" w:pos="2302"/>
              </w:tabs>
              <w:ind w:left="34" w:right="548"/>
            </w:pPr>
            <w:r w:rsidRPr="00AB7DDB">
              <w:t>Ресурсное обеспечение подпрограммы</w:t>
            </w:r>
          </w:p>
          <w:p w:rsidR="00A8570F" w:rsidRPr="00AB7DDB" w:rsidRDefault="00A8570F" w:rsidP="00A8570F">
            <w:pPr>
              <w:widowControl w:val="0"/>
              <w:tabs>
                <w:tab w:val="left" w:pos="2302"/>
              </w:tabs>
              <w:ind w:left="34" w:right="548"/>
            </w:pPr>
          </w:p>
          <w:p w:rsidR="00A8570F" w:rsidRPr="00AB7DDB" w:rsidRDefault="00A8570F" w:rsidP="00A8570F">
            <w:pPr>
              <w:widowControl w:val="0"/>
              <w:tabs>
                <w:tab w:val="left" w:pos="2302"/>
              </w:tabs>
              <w:ind w:left="34" w:right="548"/>
            </w:pPr>
          </w:p>
          <w:p w:rsidR="00A8570F" w:rsidRPr="00AB7DDB" w:rsidRDefault="00A8570F" w:rsidP="00A8570F">
            <w:pPr>
              <w:widowControl w:val="0"/>
              <w:tabs>
                <w:tab w:val="left" w:pos="2302"/>
              </w:tabs>
              <w:ind w:left="34" w:right="548"/>
            </w:pPr>
          </w:p>
          <w:p w:rsidR="00A8570F" w:rsidRPr="00AB7DDB" w:rsidRDefault="00A8570F" w:rsidP="00A8570F">
            <w:pPr>
              <w:widowControl w:val="0"/>
              <w:tabs>
                <w:tab w:val="left" w:pos="2302"/>
              </w:tabs>
              <w:ind w:left="34" w:right="548"/>
            </w:pPr>
          </w:p>
        </w:tc>
        <w:tc>
          <w:tcPr>
            <w:tcW w:w="5831" w:type="dxa"/>
            <w:vAlign w:val="center"/>
          </w:tcPr>
          <w:p w:rsidR="00A8570F" w:rsidRPr="00322460" w:rsidRDefault="00A8570F" w:rsidP="00A8570F">
            <w:pPr>
              <w:pStyle w:val="ConsPlusCell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Финансирование подпрограммы осуществляется за счет средств областного бюджета, муниципального бюджета. Общий объем финансиров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ания </w:t>
            </w:r>
            <w:r w:rsidR="0049507B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подпрограммы составляет </w:t>
            </w:r>
            <w:r w:rsidR="00C536AD">
              <w:rPr>
                <w:rFonts w:ascii="Times New Roman" w:hAnsi="Times New Roman" w:cs="Times New Roman"/>
                <w:sz w:val="24"/>
                <w:szCs w:val="24"/>
              </w:rPr>
              <w:t>604498,1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тыс. рублей, в том числе по годам:</w:t>
            </w:r>
          </w:p>
          <w:p w:rsidR="00A8570F" w:rsidRPr="00322460" w:rsidRDefault="00A8570F" w:rsidP="00A8570F">
            <w:pPr>
              <w:pStyle w:val="ConsPlusCell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год –</w:t>
            </w:r>
            <w:r w:rsidR="006D1E72">
              <w:rPr>
                <w:rFonts w:ascii="Times New Roman" w:hAnsi="Times New Roman" w:cs="Times New Roman"/>
                <w:sz w:val="24"/>
                <w:szCs w:val="24"/>
              </w:rPr>
              <w:t xml:space="preserve"> 68351,7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C16E75" w:rsidP="00A8570F">
            <w:pPr>
              <w:pStyle w:val="ConsPlusCell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 w:rsidR="00C536AD">
              <w:rPr>
                <w:rFonts w:ascii="Times New Roman" w:hAnsi="Times New Roman" w:cs="Times New Roman"/>
                <w:sz w:val="24"/>
                <w:szCs w:val="24"/>
              </w:rPr>
              <w:t>70834,4</w:t>
            </w:r>
            <w:r w:rsidR="00A8570F"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="00A8570F"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A8570F"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C16E75" w:rsidP="00A8570F">
            <w:pPr>
              <w:pStyle w:val="ConsPlusCell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 – 64894,0</w:t>
            </w:r>
            <w:r w:rsidR="00A8570F"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="00A8570F"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A8570F"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C16E75" w:rsidP="00A8570F">
            <w:pPr>
              <w:pStyle w:val="ConsPlusCell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 – 70720,8</w:t>
            </w:r>
            <w:r w:rsidR="00A8570F"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="00A8570F"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A8570F"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A8570F" w:rsidP="00A8570F">
            <w:pPr>
              <w:pStyle w:val="ConsPlusCell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 – 47099,6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A8570F" w:rsidP="00A8570F">
            <w:pPr>
              <w:pStyle w:val="ConsPlusCell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 год – 47099,6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A8570F" w:rsidP="00A8570F">
            <w:pPr>
              <w:pStyle w:val="ConsPlusCell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2030 год – 47099,6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A8570F" w:rsidP="00A8570F">
            <w:pPr>
              <w:pStyle w:val="ConsPlusCell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год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47099,6 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A8570F" w:rsidP="00A8570F">
            <w:pPr>
              <w:pStyle w:val="ConsPlusCell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2032 год – 47099,6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Default="00A8570F" w:rsidP="00A8570F">
            <w:pPr>
              <w:pStyle w:val="ConsPlusCell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2033 год – 47099,6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A8570F" w:rsidP="00A8570F">
            <w:pPr>
              <w:pStyle w:val="ConsPlusCell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2034 год – 47099,6 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A8570F" w:rsidP="00A8570F">
            <w:pPr>
              <w:pStyle w:val="ConsPlusCell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</w:t>
            </w:r>
            <w:r w:rsidR="00C16E75">
              <w:rPr>
                <w:rFonts w:ascii="Times New Roman" w:hAnsi="Times New Roman" w:cs="Times New Roman"/>
                <w:sz w:val="24"/>
                <w:szCs w:val="24"/>
              </w:rPr>
              <w:t>58646,0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422BA0" w:rsidP="00A8570F">
            <w:pPr>
              <w:pStyle w:val="ConsPlusCell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 – 0</w:t>
            </w:r>
            <w:r w:rsidR="00A8570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A8570F"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="00A8570F"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A8570F"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422BA0" w:rsidP="00A8570F">
            <w:pPr>
              <w:pStyle w:val="ConsPlusCell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 -  0,</w:t>
            </w:r>
            <w:r w:rsidR="00A857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8570F"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="00A8570F"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A8570F"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422BA0" w:rsidP="00A8570F">
            <w:pPr>
              <w:pStyle w:val="ConsPlusCell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 -  0</w:t>
            </w:r>
            <w:r w:rsidR="00A8570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A8570F"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="00A8570F"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A8570F"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C16E75" w:rsidP="00A8570F">
            <w:pPr>
              <w:pStyle w:val="ConsPlusCell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 – 0</w:t>
            </w:r>
            <w:r w:rsidR="00A8570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A8570F"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="00A8570F"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A8570F"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A8570F" w:rsidP="00A8570F">
            <w:pPr>
              <w:pStyle w:val="ConsPlusCell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 – 8378,0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A8570F" w:rsidP="00A8570F">
            <w:pPr>
              <w:pStyle w:val="ConsPlusCell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 год – 8378,0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A8570F" w:rsidP="00A8570F">
            <w:pPr>
              <w:pStyle w:val="ConsPlusCell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 год – 8378,0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A8570F" w:rsidP="00A8570F">
            <w:pPr>
              <w:pStyle w:val="ConsPlusCell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8378,0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A8570F" w:rsidP="00A8570F">
            <w:pPr>
              <w:pStyle w:val="ConsPlusCell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2032 год – 8378,0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A8570F" w:rsidP="00A8570F">
            <w:pPr>
              <w:pStyle w:val="ConsPlusCell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2033 год – 8378,0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A8570F" w:rsidP="00A8570F">
            <w:pPr>
              <w:pStyle w:val="ConsPlusCell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2034 год – 8378,0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422BA0" w:rsidP="00A8570F">
            <w:pPr>
              <w:pStyle w:val="ConsPlusCell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  <w:r w:rsidR="00C16E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536AD">
              <w:rPr>
                <w:rFonts w:ascii="Times New Roman" w:hAnsi="Times New Roman" w:cs="Times New Roman"/>
                <w:sz w:val="24"/>
                <w:szCs w:val="24"/>
              </w:rPr>
              <w:t>45852,1</w:t>
            </w:r>
            <w:r w:rsidR="00A85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570F" w:rsidRPr="00322460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="00A8570F"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A8570F"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A8570F" w:rsidP="00A8570F">
            <w:pPr>
              <w:pStyle w:val="ConsPlusCell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81345D">
              <w:rPr>
                <w:rFonts w:ascii="Times New Roman" w:hAnsi="Times New Roman" w:cs="Times New Roman"/>
                <w:sz w:val="24"/>
                <w:szCs w:val="24"/>
              </w:rPr>
              <w:t>68351,7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C16E75" w:rsidP="00A8570F">
            <w:pPr>
              <w:pStyle w:val="ConsPlusCell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 w:rsidR="00C536AD">
              <w:rPr>
                <w:rFonts w:ascii="Times New Roman" w:hAnsi="Times New Roman" w:cs="Times New Roman"/>
                <w:sz w:val="24"/>
                <w:szCs w:val="24"/>
              </w:rPr>
              <w:t>70834,4</w:t>
            </w:r>
            <w:r w:rsidR="00A8570F"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="00A8570F"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A8570F"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C16E75" w:rsidP="00A8570F">
            <w:pPr>
              <w:pStyle w:val="ConsPlusCell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 -  64894,0</w:t>
            </w:r>
            <w:r w:rsidR="00A8570F"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="00A8570F"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A8570F"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C16E75" w:rsidP="00A8570F">
            <w:pPr>
              <w:pStyle w:val="ConsPlusCell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 – 70720,8</w:t>
            </w:r>
            <w:r w:rsidR="00A85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570F" w:rsidRPr="00322460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="00A8570F"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A8570F"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A8570F" w:rsidP="00A8570F">
            <w:pPr>
              <w:pStyle w:val="ConsPlusCell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 – 38721,6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A8570F" w:rsidP="00A8570F">
            <w:pPr>
              <w:pStyle w:val="ConsPlusCell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 год – 38721,6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A8570F" w:rsidP="00A8570F">
            <w:pPr>
              <w:pStyle w:val="ConsPlusCell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 год – 38721,6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A8570F" w:rsidP="00A8570F">
            <w:pPr>
              <w:pStyle w:val="ConsPlusCell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2031 год – 38721,6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322460" w:rsidRDefault="00A8570F" w:rsidP="00A8570F">
            <w:pPr>
              <w:pStyle w:val="ConsPlusCell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2032 год – 38721,6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Default="00A8570F" w:rsidP="00A8570F">
            <w:pPr>
              <w:pStyle w:val="ConsPlusCell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2033 год – 38721,6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A8570F" w:rsidRPr="00AB7DDB" w:rsidRDefault="00A8570F" w:rsidP="00A8570F">
            <w:pPr>
              <w:ind w:right="34"/>
            </w:pPr>
            <w:r>
              <w:t>2034 год – 38721,6</w:t>
            </w:r>
            <w:r w:rsidRPr="00322460">
              <w:t xml:space="preserve"> тыс</w:t>
            </w:r>
            <w:proofErr w:type="gramStart"/>
            <w:r w:rsidRPr="00322460">
              <w:t>.р</w:t>
            </w:r>
            <w:proofErr w:type="gramEnd"/>
            <w:r w:rsidRPr="00322460">
              <w:t>уб.</w:t>
            </w:r>
          </w:p>
        </w:tc>
      </w:tr>
      <w:tr w:rsidR="00A8570F" w:rsidRPr="00AB7DDB" w:rsidTr="00A8570F">
        <w:tc>
          <w:tcPr>
            <w:tcW w:w="3100" w:type="dxa"/>
            <w:vAlign w:val="center"/>
          </w:tcPr>
          <w:p w:rsidR="00A8570F" w:rsidRPr="00AB7DDB" w:rsidRDefault="00A8570F" w:rsidP="00A8570F">
            <w:pPr>
              <w:widowControl w:val="0"/>
              <w:tabs>
                <w:tab w:val="left" w:pos="2302"/>
              </w:tabs>
              <w:ind w:left="34" w:right="548"/>
            </w:pPr>
            <w:r w:rsidRPr="00AB7DDB">
              <w:lastRenderedPageBreak/>
              <w:t>Ожидаемые конечные результаты реализации подпрограммы</w:t>
            </w:r>
          </w:p>
        </w:tc>
        <w:tc>
          <w:tcPr>
            <w:tcW w:w="5831" w:type="dxa"/>
            <w:vAlign w:val="center"/>
          </w:tcPr>
          <w:p w:rsidR="00A8570F" w:rsidRDefault="00A8570F" w:rsidP="00A8570F">
            <w:r>
              <w:rPr>
                <w:color w:val="000000"/>
                <w:shd w:val="clear" w:color="auto" w:fill="FFFFFF"/>
              </w:rPr>
              <w:t>Увеличение</w:t>
            </w:r>
            <w:r w:rsidRPr="00CC2AB4">
              <w:t xml:space="preserve"> дол</w:t>
            </w:r>
            <w:r>
              <w:t>и</w:t>
            </w:r>
            <w:r w:rsidRPr="00CC2AB4">
              <w:t xml:space="preserve"> родителей (законных представителей), удовлетворенных созданием условий для получения доступного и качественного образования детей</w:t>
            </w:r>
            <w:r>
              <w:t xml:space="preserve"> к 2034 году до 90%</w:t>
            </w:r>
          </w:p>
          <w:p w:rsidR="00A8570F" w:rsidRPr="00AB7DDB" w:rsidRDefault="00A8570F" w:rsidP="00A8570F">
            <w:pPr>
              <w:ind w:right="34"/>
            </w:pPr>
          </w:p>
        </w:tc>
      </w:tr>
    </w:tbl>
    <w:p w:rsidR="00A8570F" w:rsidRDefault="00A8570F" w:rsidP="00A8570F">
      <w:pPr>
        <w:rPr>
          <w:sz w:val="20"/>
          <w:szCs w:val="20"/>
        </w:rPr>
      </w:pPr>
    </w:p>
    <w:p w:rsidR="002002EB" w:rsidRDefault="005958A9" w:rsidP="002002EB">
      <w:pPr>
        <w:widowControl w:val="0"/>
        <w:autoSpaceDE w:val="0"/>
        <w:autoSpaceDN w:val="0"/>
        <w:adjustRightInd w:val="0"/>
        <w:jc w:val="right"/>
        <w:rPr>
          <w:b/>
          <w:lang w:eastAsia="en-US"/>
        </w:rPr>
      </w:pPr>
      <w:r>
        <w:rPr>
          <w:b/>
          <w:lang w:eastAsia="en-US"/>
        </w:rPr>
        <w:t>П</w:t>
      </w:r>
      <w:r w:rsidR="002002EB">
        <w:rPr>
          <w:b/>
          <w:lang w:eastAsia="en-US"/>
        </w:rPr>
        <w:t>риложение 8</w:t>
      </w:r>
    </w:p>
    <w:p w:rsidR="00643017" w:rsidRPr="00643017" w:rsidRDefault="00643017" w:rsidP="00643017">
      <w:pPr>
        <w:rPr>
          <w:sz w:val="20"/>
          <w:szCs w:val="20"/>
        </w:rPr>
      </w:pPr>
    </w:p>
    <w:p w:rsidR="00643017" w:rsidRDefault="00643017" w:rsidP="00643017">
      <w:pPr>
        <w:rPr>
          <w:sz w:val="20"/>
          <w:szCs w:val="20"/>
        </w:rPr>
      </w:pPr>
    </w:p>
    <w:p w:rsidR="00643017" w:rsidRPr="00701B43" w:rsidRDefault="00643017" w:rsidP="00643017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01B43">
        <w:rPr>
          <w:b/>
        </w:rPr>
        <w:t xml:space="preserve">ПАСПОРТ ПОДПРОГРАММЫ № </w:t>
      </w:r>
      <w:r>
        <w:rPr>
          <w:b/>
        </w:rPr>
        <w:t>7</w:t>
      </w:r>
    </w:p>
    <w:p w:rsidR="00643017" w:rsidRDefault="00643017" w:rsidP="0064301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01B43">
        <w:rPr>
          <w:b/>
        </w:rPr>
        <w:t>"</w:t>
      </w:r>
      <w:r>
        <w:rPr>
          <w:b/>
          <w:sz w:val="28"/>
          <w:szCs w:val="28"/>
        </w:rPr>
        <w:t xml:space="preserve">Педагогические кадры муниципального образования </w:t>
      </w:r>
    </w:p>
    <w:p w:rsidR="00643017" w:rsidRPr="00701B43" w:rsidRDefault="00643017" w:rsidP="00643017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  <w:sz w:val="28"/>
          <w:szCs w:val="28"/>
        </w:rPr>
        <w:t>Киренский</w:t>
      </w:r>
      <w:r w:rsidRPr="0095343A">
        <w:rPr>
          <w:b/>
          <w:sz w:val="28"/>
          <w:szCs w:val="28"/>
        </w:rPr>
        <w:t xml:space="preserve"> район</w:t>
      </w:r>
      <w:r w:rsidRPr="00701B43">
        <w:rPr>
          <w:b/>
        </w:rPr>
        <w:t>"</w:t>
      </w:r>
    </w:p>
    <w:p w:rsidR="00643017" w:rsidRPr="00701B43" w:rsidRDefault="00643017" w:rsidP="00643017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01B43">
        <w:rPr>
          <w:b/>
        </w:rPr>
        <w:t>МУНИЦИПАЛЬНОЙ ПРОГРАММЫ КИРЕНСКОГО РАЙОНА</w:t>
      </w:r>
    </w:p>
    <w:p w:rsidR="00643017" w:rsidRDefault="00643017" w:rsidP="00643017">
      <w:pPr>
        <w:jc w:val="center"/>
        <w:rPr>
          <w:b/>
          <w:color w:val="000000"/>
        </w:rPr>
      </w:pPr>
      <w:r>
        <w:rPr>
          <w:b/>
          <w:color w:val="000000"/>
        </w:rPr>
        <w:t>«Развитие образования на 2024</w:t>
      </w:r>
      <w:r w:rsidRPr="00701B43">
        <w:rPr>
          <w:b/>
          <w:color w:val="000000"/>
        </w:rPr>
        <w:t>-20</w:t>
      </w:r>
      <w:r>
        <w:rPr>
          <w:b/>
          <w:color w:val="000000"/>
        </w:rPr>
        <w:t>34</w:t>
      </w:r>
      <w:r w:rsidRPr="00701B43">
        <w:rPr>
          <w:b/>
          <w:color w:val="000000"/>
        </w:rPr>
        <w:t xml:space="preserve"> гг.»</w:t>
      </w:r>
    </w:p>
    <w:p w:rsidR="00643017" w:rsidRPr="00701B43" w:rsidRDefault="00643017" w:rsidP="00643017">
      <w:pPr>
        <w:jc w:val="center"/>
        <w:rPr>
          <w:b/>
          <w:color w:val="00000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9"/>
        <w:gridCol w:w="5703"/>
      </w:tblGrid>
      <w:tr w:rsidR="00643017" w:rsidRPr="004D14EE" w:rsidTr="00643017">
        <w:tc>
          <w:tcPr>
            <w:tcW w:w="3369" w:type="dxa"/>
            <w:vAlign w:val="center"/>
          </w:tcPr>
          <w:p w:rsidR="00643017" w:rsidRPr="00701B43" w:rsidRDefault="00643017" w:rsidP="00C3615A">
            <w:pPr>
              <w:widowControl w:val="0"/>
            </w:pPr>
            <w:r w:rsidRPr="00701B43">
              <w:t>Наименование муниципальной программы</w:t>
            </w:r>
          </w:p>
        </w:tc>
        <w:tc>
          <w:tcPr>
            <w:tcW w:w="5703" w:type="dxa"/>
            <w:vAlign w:val="center"/>
          </w:tcPr>
          <w:p w:rsidR="00643017" w:rsidRPr="00701B43" w:rsidRDefault="00643017" w:rsidP="00C3615A">
            <w:pPr>
              <w:widowControl w:val="0"/>
              <w:outlineLvl w:val="4"/>
            </w:pPr>
            <w:r w:rsidRPr="00701B43">
              <w:t>Развитие образования на 20</w:t>
            </w:r>
            <w:r>
              <w:t>24</w:t>
            </w:r>
            <w:r w:rsidRPr="00701B43">
              <w:t>-20</w:t>
            </w:r>
            <w:r>
              <w:t>34</w:t>
            </w:r>
            <w:r w:rsidRPr="00701B43">
              <w:t xml:space="preserve"> гг.</w:t>
            </w:r>
          </w:p>
        </w:tc>
      </w:tr>
      <w:tr w:rsidR="00643017" w:rsidRPr="004D14EE" w:rsidTr="00643017">
        <w:tc>
          <w:tcPr>
            <w:tcW w:w="3369" w:type="dxa"/>
            <w:vAlign w:val="center"/>
          </w:tcPr>
          <w:p w:rsidR="00643017" w:rsidRPr="00701B43" w:rsidRDefault="00643017" w:rsidP="00C3615A">
            <w:pPr>
              <w:widowControl w:val="0"/>
            </w:pPr>
            <w:r w:rsidRPr="00701B43">
              <w:t xml:space="preserve">Наименование подпрограммы </w:t>
            </w:r>
          </w:p>
        </w:tc>
        <w:tc>
          <w:tcPr>
            <w:tcW w:w="5703" w:type="dxa"/>
            <w:vAlign w:val="center"/>
          </w:tcPr>
          <w:p w:rsidR="00643017" w:rsidRPr="00701B43" w:rsidRDefault="00643017" w:rsidP="00C3615A">
            <w:pPr>
              <w:widowControl w:val="0"/>
              <w:outlineLvl w:val="4"/>
            </w:pPr>
            <w:r w:rsidRPr="00E14803">
              <w:t>Педагогические кадры муниципального образования Киренский район</w:t>
            </w:r>
          </w:p>
        </w:tc>
      </w:tr>
      <w:tr w:rsidR="00643017" w:rsidRPr="004D14EE" w:rsidTr="00643017">
        <w:trPr>
          <w:trHeight w:val="433"/>
        </w:trPr>
        <w:tc>
          <w:tcPr>
            <w:tcW w:w="3369" w:type="dxa"/>
            <w:vAlign w:val="center"/>
          </w:tcPr>
          <w:p w:rsidR="00643017" w:rsidRPr="00701B43" w:rsidRDefault="00643017" w:rsidP="00C3615A">
            <w:pPr>
              <w:widowControl w:val="0"/>
            </w:pPr>
            <w:r w:rsidRPr="00701B43">
              <w:t xml:space="preserve">Ответственный исполнитель подпрограммы </w:t>
            </w:r>
          </w:p>
        </w:tc>
        <w:tc>
          <w:tcPr>
            <w:tcW w:w="5703" w:type="dxa"/>
            <w:vAlign w:val="center"/>
          </w:tcPr>
          <w:p w:rsidR="00643017" w:rsidRPr="00701B43" w:rsidRDefault="00643017" w:rsidP="00C3615A">
            <w:pPr>
              <w:widowControl w:val="0"/>
              <w:outlineLvl w:val="4"/>
            </w:pPr>
            <w:r w:rsidRPr="00701B43">
              <w:t>Управление образования администрации Киренского муниципального района.</w:t>
            </w:r>
          </w:p>
        </w:tc>
      </w:tr>
      <w:tr w:rsidR="00643017" w:rsidRPr="004D14EE" w:rsidTr="00643017">
        <w:tc>
          <w:tcPr>
            <w:tcW w:w="3369" w:type="dxa"/>
            <w:vAlign w:val="center"/>
          </w:tcPr>
          <w:p w:rsidR="00643017" w:rsidRPr="00701B43" w:rsidRDefault="00643017" w:rsidP="00C3615A">
            <w:pPr>
              <w:widowControl w:val="0"/>
            </w:pPr>
            <w:r w:rsidRPr="00701B43">
              <w:t>Участники подпрограммы</w:t>
            </w:r>
          </w:p>
        </w:tc>
        <w:tc>
          <w:tcPr>
            <w:tcW w:w="5703" w:type="dxa"/>
            <w:vAlign w:val="center"/>
          </w:tcPr>
          <w:p w:rsidR="00643017" w:rsidRPr="007E5B33" w:rsidRDefault="00643017" w:rsidP="00C3615A">
            <w:pPr>
              <w:widowControl w:val="0"/>
            </w:pPr>
            <w:r w:rsidRPr="008D0C5C">
              <w:t xml:space="preserve">МКУ «Центр развития образования», дошкольные образовательные учреждения Киренского района, </w:t>
            </w:r>
            <w:r>
              <w:t>Обще</w:t>
            </w:r>
            <w:r w:rsidRPr="008D0C5C">
              <w:t>образовательные учреждения Киренского района</w:t>
            </w:r>
          </w:p>
        </w:tc>
      </w:tr>
      <w:tr w:rsidR="00643017" w:rsidRPr="004D14EE" w:rsidTr="00643017">
        <w:tc>
          <w:tcPr>
            <w:tcW w:w="3369" w:type="dxa"/>
            <w:vAlign w:val="center"/>
          </w:tcPr>
          <w:p w:rsidR="00643017" w:rsidRPr="00701B43" w:rsidRDefault="00643017" w:rsidP="00C3615A">
            <w:pPr>
              <w:widowControl w:val="0"/>
            </w:pPr>
            <w:r w:rsidRPr="00701B43">
              <w:lastRenderedPageBreak/>
              <w:t>Цель подпрограммы</w:t>
            </w:r>
          </w:p>
        </w:tc>
        <w:tc>
          <w:tcPr>
            <w:tcW w:w="5703" w:type="dxa"/>
            <w:vAlign w:val="center"/>
          </w:tcPr>
          <w:p w:rsidR="00643017" w:rsidRPr="00B76B8B" w:rsidRDefault="00643017" w:rsidP="00C3615A">
            <w:pPr>
              <w:widowControl w:val="0"/>
              <w:rPr>
                <w:highlight w:val="yellow"/>
              </w:rPr>
            </w:pPr>
            <w:r w:rsidRPr="00D54FEE">
              <w:t>Обеспечение системы образования района высококвалифицированными педагогическими кадрами.</w:t>
            </w:r>
            <w:r w:rsidRPr="00D54FEE">
              <w:rPr>
                <w:color w:val="FF0000"/>
              </w:rPr>
              <w:t xml:space="preserve"> </w:t>
            </w:r>
          </w:p>
        </w:tc>
      </w:tr>
      <w:tr w:rsidR="00643017" w:rsidRPr="004D14EE" w:rsidTr="00643017">
        <w:trPr>
          <w:trHeight w:val="577"/>
        </w:trPr>
        <w:tc>
          <w:tcPr>
            <w:tcW w:w="3369" w:type="dxa"/>
            <w:vAlign w:val="center"/>
          </w:tcPr>
          <w:p w:rsidR="00643017" w:rsidRPr="00701B43" w:rsidRDefault="00643017" w:rsidP="00C3615A">
            <w:pPr>
              <w:widowControl w:val="0"/>
            </w:pPr>
            <w:r w:rsidRPr="00701B43">
              <w:t>Задачи подпрограммы</w:t>
            </w:r>
          </w:p>
        </w:tc>
        <w:tc>
          <w:tcPr>
            <w:tcW w:w="5703" w:type="dxa"/>
            <w:vAlign w:val="center"/>
          </w:tcPr>
          <w:p w:rsidR="00643017" w:rsidRPr="00B76B8B" w:rsidRDefault="00643017" w:rsidP="00C3615A">
            <w:pPr>
              <w:tabs>
                <w:tab w:val="left" w:pos="34"/>
                <w:tab w:val="left" w:pos="317"/>
              </w:tabs>
              <w:suppressAutoHyphens/>
              <w:ind w:left="34"/>
              <w:rPr>
                <w:b/>
                <w:highlight w:val="yellow"/>
              </w:rPr>
            </w:pPr>
            <w:r>
              <w:rPr>
                <w:color w:val="000000"/>
              </w:rPr>
              <w:t xml:space="preserve">Обеспечить укомплектованность </w:t>
            </w:r>
            <w:r>
              <w:t xml:space="preserve">образовательных организаций педагогическими </w:t>
            </w:r>
            <w:r>
              <w:rPr>
                <w:color w:val="000000"/>
              </w:rPr>
              <w:t xml:space="preserve">кадрами, привлечение молодых специалистов и выпускников </w:t>
            </w:r>
            <w:r>
              <w:t>учреждений высшего и среднего профессионального образования.</w:t>
            </w:r>
          </w:p>
        </w:tc>
      </w:tr>
      <w:tr w:rsidR="00643017" w:rsidRPr="004D14EE" w:rsidTr="00643017">
        <w:tc>
          <w:tcPr>
            <w:tcW w:w="3369" w:type="dxa"/>
            <w:vAlign w:val="center"/>
          </w:tcPr>
          <w:p w:rsidR="00643017" w:rsidRPr="00701B43" w:rsidRDefault="00643017" w:rsidP="00C3615A">
            <w:pPr>
              <w:widowControl w:val="0"/>
            </w:pPr>
            <w:r w:rsidRPr="00701B43">
              <w:t>Сроки реализации подпрограммы</w:t>
            </w:r>
          </w:p>
        </w:tc>
        <w:tc>
          <w:tcPr>
            <w:tcW w:w="5703" w:type="dxa"/>
            <w:vAlign w:val="center"/>
          </w:tcPr>
          <w:p w:rsidR="00643017" w:rsidRPr="00701B43" w:rsidRDefault="00643017" w:rsidP="00C3615A">
            <w:pPr>
              <w:widowControl w:val="0"/>
            </w:pPr>
            <w:r>
              <w:t>2024- 2034</w:t>
            </w:r>
            <w:r w:rsidRPr="00701B43">
              <w:t xml:space="preserve"> гг.</w:t>
            </w:r>
          </w:p>
        </w:tc>
      </w:tr>
      <w:tr w:rsidR="00643017" w:rsidRPr="004D14EE" w:rsidTr="00643017">
        <w:tc>
          <w:tcPr>
            <w:tcW w:w="3369" w:type="dxa"/>
            <w:vAlign w:val="center"/>
          </w:tcPr>
          <w:p w:rsidR="00643017" w:rsidRPr="00701B43" w:rsidRDefault="00643017" w:rsidP="00C3615A">
            <w:pPr>
              <w:widowControl w:val="0"/>
            </w:pPr>
            <w:r w:rsidRPr="00701B43">
              <w:t>Целевые показатели подпрограммы</w:t>
            </w:r>
          </w:p>
        </w:tc>
        <w:tc>
          <w:tcPr>
            <w:tcW w:w="5703" w:type="dxa"/>
            <w:vAlign w:val="center"/>
          </w:tcPr>
          <w:p w:rsidR="00643017" w:rsidRPr="00701B43" w:rsidRDefault="00643017" w:rsidP="00C3615A">
            <w:r w:rsidRPr="004963C7">
              <w:t>Процент укомплектованности образовательных организаций педагогическими кадрами</w:t>
            </w:r>
          </w:p>
        </w:tc>
      </w:tr>
      <w:tr w:rsidR="00643017" w:rsidRPr="004D14EE" w:rsidTr="00643017">
        <w:trPr>
          <w:trHeight w:val="1132"/>
        </w:trPr>
        <w:tc>
          <w:tcPr>
            <w:tcW w:w="3369" w:type="dxa"/>
            <w:vAlign w:val="center"/>
          </w:tcPr>
          <w:p w:rsidR="00643017" w:rsidRPr="00701B43" w:rsidRDefault="00643017" w:rsidP="00C3615A">
            <w:pPr>
              <w:widowControl w:val="0"/>
            </w:pPr>
            <w:r w:rsidRPr="00701B43">
              <w:t>Перечень</w:t>
            </w:r>
            <w:r>
              <w:t xml:space="preserve"> </w:t>
            </w:r>
            <w:r w:rsidRPr="00701B43">
              <w:t>основных мероприятий подпрограммы</w:t>
            </w:r>
          </w:p>
        </w:tc>
        <w:tc>
          <w:tcPr>
            <w:tcW w:w="5703" w:type="dxa"/>
            <w:vAlign w:val="center"/>
          </w:tcPr>
          <w:p w:rsidR="00643017" w:rsidRDefault="00643017" w:rsidP="00C3615A">
            <w:pPr>
              <w:pStyle w:val="a6"/>
              <w:tabs>
                <w:tab w:val="left" w:pos="276"/>
              </w:tabs>
              <w:ind w:left="0"/>
            </w:pPr>
            <w:r>
              <w:t>1.П</w:t>
            </w:r>
            <w:r w:rsidRPr="009C0E48">
              <w:t>редоставлени</w:t>
            </w:r>
            <w:r>
              <w:t>е</w:t>
            </w:r>
            <w:r w:rsidRPr="009C0E48">
              <w:t xml:space="preserve"> денежной выплаты молодым и приглашенным специалистам, прибывшим на работу в учреждения образования Киренского района</w:t>
            </w:r>
            <w:r>
              <w:t>.</w:t>
            </w:r>
          </w:p>
          <w:p w:rsidR="00643017" w:rsidRPr="000127BB" w:rsidRDefault="00643017" w:rsidP="00C3615A">
            <w:pPr>
              <w:pStyle w:val="a6"/>
              <w:tabs>
                <w:tab w:val="left" w:pos="276"/>
              </w:tabs>
              <w:ind w:left="0"/>
            </w:pPr>
            <w:r>
              <w:t>2.П</w:t>
            </w:r>
            <w:r w:rsidRPr="009C0E48">
              <w:t>редоставлени</w:t>
            </w:r>
            <w:r>
              <w:t>е</w:t>
            </w:r>
            <w:r w:rsidRPr="009C0E48">
              <w:t xml:space="preserve"> мер материального стимулирования гражданам, обучающимся по программам среднего профессионального или высшего профессионального педагогического образования по очной форме обучения на </w:t>
            </w:r>
            <w:r w:rsidRPr="000127BB">
              <w:t>основании заключенных договоров о целевом обучении</w:t>
            </w:r>
          </w:p>
          <w:p w:rsidR="00643017" w:rsidRDefault="00643017" w:rsidP="00C3615A">
            <w:pPr>
              <w:pStyle w:val="a6"/>
              <w:tabs>
                <w:tab w:val="left" w:pos="276"/>
              </w:tabs>
              <w:ind w:left="0"/>
            </w:pPr>
            <w:r w:rsidRPr="000127BB">
              <w:t>3.Обеспечение жильем педагогических работников</w:t>
            </w:r>
          </w:p>
          <w:p w:rsidR="00643017" w:rsidRDefault="00643017" w:rsidP="00C3615A">
            <w:pPr>
              <w:pStyle w:val="a6"/>
              <w:tabs>
                <w:tab w:val="left" w:pos="276"/>
              </w:tabs>
              <w:ind w:left="0"/>
            </w:pPr>
            <w:r>
              <w:t>4.</w:t>
            </w:r>
            <w:r w:rsidRPr="00C03892">
              <w:t>Поощрение, награждение и чевствование педагогов-участников различных мероприятий и конкурсов</w:t>
            </w:r>
          </w:p>
          <w:p w:rsidR="00643017" w:rsidRPr="009C0E48" w:rsidRDefault="00643017" w:rsidP="00C3615A">
            <w:pPr>
              <w:pStyle w:val="a6"/>
              <w:tabs>
                <w:tab w:val="left" w:pos="276"/>
              </w:tabs>
              <w:ind w:left="0"/>
            </w:pPr>
            <w:r>
              <w:t>5.</w:t>
            </w:r>
            <w:r w:rsidRPr="00C03892">
              <w:t>Органи</w:t>
            </w:r>
            <w:r>
              <w:t>з</w:t>
            </w:r>
            <w:r w:rsidRPr="00C03892">
              <w:t>ация и подготовка к проведению мероприятий районных семинаров, конференций, конкурсов.</w:t>
            </w:r>
          </w:p>
        </w:tc>
      </w:tr>
      <w:tr w:rsidR="00643017" w:rsidRPr="004D14EE" w:rsidTr="00643017">
        <w:trPr>
          <w:trHeight w:val="1016"/>
        </w:trPr>
        <w:tc>
          <w:tcPr>
            <w:tcW w:w="3369" w:type="dxa"/>
            <w:vAlign w:val="center"/>
          </w:tcPr>
          <w:p w:rsidR="00643017" w:rsidRPr="00704E95" w:rsidRDefault="00643017" w:rsidP="00C3615A">
            <w:pPr>
              <w:widowControl w:val="0"/>
            </w:pPr>
            <w:r w:rsidRPr="00704E95">
              <w:t>Перечень ведомственных целевых программ, входящих в состав подпрограммы</w:t>
            </w:r>
          </w:p>
        </w:tc>
        <w:tc>
          <w:tcPr>
            <w:tcW w:w="5703" w:type="dxa"/>
            <w:vAlign w:val="center"/>
          </w:tcPr>
          <w:p w:rsidR="00643017" w:rsidRPr="00704E95" w:rsidRDefault="00643017" w:rsidP="00C3615A">
            <w:pPr>
              <w:rPr>
                <w:color w:val="000000"/>
              </w:rPr>
            </w:pPr>
            <w:r>
              <w:t xml:space="preserve">Отсутствуют </w:t>
            </w:r>
          </w:p>
          <w:p w:rsidR="00643017" w:rsidRPr="00704E95" w:rsidRDefault="00643017" w:rsidP="00C3615A">
            <w:pPr>
              <w:ind w:firstLine="276"/>
              <w:rPr>
                <w:rFonts w:eastAsia="Calibri"/>
              </w:rPr>
            </w:pPr>
          </w:p>
        </w:tc>
      </w:tr>
      <w:tr w:rsidR="00643017" w:rsidRPr="004D14EE" w:rsidTr="00643017">
        <w:tc>
          <w:tcPr>
            <w:tcW w:w="3369" w:type="dxa"/>
            <w:vAlign w:val="center"/>
          </w:tcPr>
          <w:p w:rsidR="00643017" w:rsidRPr="00701B43" w:rsidRDefault="00643017" w:rsidP="00C3615A">
            <w:pPr>
              <w:widowControl w:val="0"/>
            </w:pPr>
            <w:r w:rsidRPr="00701B43">
              <w:t>Ресурсное обеспечение подпрограммы</w:t>
            </w:r>
          </w:p>
        </w:tc>
        <w:tc>
          <w:tcPr>
            <w:tcW w:w="5703" w:type="dxa"/>
            <w:vAlign w:val="center"/>
          </w:tcPr>
          <w:p w:rsidR="00643017" w:rsidRPr="000C72B6" w:rsidRDefault="00643017" w:rsidP="00C3615A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0C72B6">
              <w:rPr>
                <w:rFonts w:eastAsia="Calibri"/>
              </w:rPr>
              <w:t>Финансирование подпрограммы осуществляется за счет средств бюджета</w:t>
            </w:r>
            <w:r w:rsidRPr="007E5B33">
              <w:rPr>
                <w:rFonts w:eastAsia="Calibri"/>
              </w:rPr>
              <w:t xml:space="preserve"> МО Киренский район</w:t>
            </w:r>
            <w:r>
              <w:rPr>
                <w:rFonts w:eastAsia="Calibri"/>
              </w:rPr>
              <w:t>.</w:t>
            </w:r>
            <w:r w:rsidRPr="007E5B33">
              <w:rPr>
                <w:rFonts w:eastAsia="Calibri"/>
              </w:rPr>
              <w:t xml:space="preserve"> Общий</w:t>
            </w:r>
            <w:r w:rsidRPr="000C72B6">
              <w:rPr>
                <w:rFonts w:eastAsia="Calibri"/>
              </w:rPr>
              <w:t xml:space="preserve"> объем финансирования подпрограммы составляет </w:t>
            </w:r>
            <w:r w:rsidR="00C536AD">
              <w:rPr>
                <w:rFonts w:eastAsia="Calibri"/>
              </w:rPr>
              <w:t>3230,3</w:t>
            </w:r>
            <w:r>
              <w:rPr>
                <w:rFonts w:eastAsia="Calibri"/>
              </w:rPr>
              <w:t xml:space="preserve"> </w:t>
            </w:r>
            <w:r w:rsidRPr="000C72B6">
              <w:rPr>
                <w:rFonts w:eastAsia="Calibri"/>
              </w:rPr>
              <w:t>тыс. рублей, в том числе по годам:</w:t>
            </w:r>
          </w:p>
          <w:p w:rsidR="00643017" w:rsidRPr="000C72B6" w:rsidRDefault="00643017" w:rsidP="00C3615A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0C72B6">
              <w:rPr>
                <w:rFonts w:eastAsia="Calibri"/>
              </w:rPr>
              <w:t>202</w:t>
            </w:r>
            <w:r>
              <w:rPr>
                <w:rFonts w:eastAsia="Calibri"/>
              </w:rPr>
              <w:t>4</w:t>
            </w:r>
            <w:r w:rsidRPr="000C72B6">
              <w:rPr>
                <w:rFonts w:eastAsia="Calibri"/>
              </w:rPr>
              <w:t xml:space="preserve"> год –</w:t>
            </w:r>
            <w:r>
              <w:rPr>
                <w:rFonts w:eastAsia="Calibri"/>
              </w:rPr>
              <w:t xml:space="preserve"> </w:t>
            </w:r>
            <w:r w:rsidR="0081345D">
              <w:rPr>
                <w:rFonts w:eastAsia="Calibri"/>
              </w:rPr>
              <w:t>1076,8</w:t>
            </w:r>
            <w:r w:rsidR="00422BA0">
              <w:rPr>
                <w:rFonts w:eastAsia="Calibri"/>
              </w:rPr>
              <w:t xml:space="preserve"> </w:t>
            </w:r>
            <w:r w:rsidRPr="000C72B6">
              <w:rPr>
                <w:rFonts w:eastAsia="Calibri"/>
              </w:rPr>
              <w:t>тыс.руб.</w:t>
            </w:r>
          </w:p>
          <w:p w:rsidR="00643017" w:rsidRPr="000C72B6" w:rsidRDefault="00643017" w:rsidP="00C3615A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2025</w:t>
            </w:r>
            <w:r w:rsidRPr="000C72B6">
              <w:rPr>
                <w:rFonts w:eastAsia="Calibri"/>
              </w:rPr>
              <w:t xml:space="preserve"> год –</w:t>
            </w:r>
            <w:r w:rsidR="00C536AD">
              <w:rPr>
                <w:rFonts w:eastAsia="Calibri"/>
              </w:rPr>
              <w:t xml:space="preserve"> 1053,5</w:t>
            </w:r>
            <w:r w:rsidRPr="000C72B6">
              <w:rPr>
                <w:rFonts w:eastAsia="Calibri"/>
              </w:rPr>
              <w:t xml:space="preserve"> тыс.руб.</w:t>
            </w:r>
          </w:p>
          <w:p w:rsidR="00643017" w:rsidRPr="000C72B6" w:rsidRDefault="00643017" w:rsidP="00C3615A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2026</w:t>
            </w:r>
            <w:r w:rsidRPr="000C72B6">
              <w:rPr>
                <w:rFonts w:eastAsia="Calibri"/>
              </w:rPr>
              <w:t xml:space="preserve"> год – </w:t>
            </w:r>
            <w:r w:rsidR="00C16E75">
              <w:rPr>
                <w:rFonts w:eastAsia="Calibri"/>
              </w:rPr>
              <w:t>550,0</w:t>
            </w:r>
            <w:r w:rsidRPr="000C72B6">
              <w:rPr>
                <w:rFonts w:eastAsia="Calibri"/>
              </w:rPr>
              <w:t xml:space="preserve"> тыс</w:t>
            </w:r>
            <w:proofErr w:type="gramStart"/>
            <w:r w:rsidRPr="000C72B6">
              <w:rPr>
                <w:rFonts w:eastAsia="Calibri"/>
              </w:rPr>
              <w:t>.р</w:t>
            </w:r>
            <w:proofErr w:type="gramEnd"/>
            <w:r w:rsidRPr="000C72B6">
              <w:rPr>
                <w:rFonts w:eastAsia="Calibri"/>
              </w:rPr>
              <w:t>уб.</w:t>
            </w:r>
          </w:p>
          <w:p w:rsidR="00643017" w:rsidRPr="000C72B6" w:rsidRDefault="00643017" w:rsidP="00C3615A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0C72B6">
              <w:rPr>
                <w:rFonts w:eastAsia="Calibri"/>
              </w:rPr>
              <w:t>202</w:t>
            </w:r>
            <w:r>
              <w:rPr>
                <w:rFonts w:eastAsia="Calibri"/>
              </w:rPr>
              <w:t>7</w:t>
            </w:r>
            <w:r w:rsidRPr="000C72B6">
              <w:rPr>
                <w:rFonts w:eastAsia="Calibri"/>
              </w:rPr>
              <w:t xml:space="preserve"> год – </w:t>
            </w:r>
            <w:r w:rsidR="00C16E75">
              <w:rPr>
                <w:rFonts w:eastAsia="Calibri"/>
              </w:rPr>
              <w:t>55</w:t>
            </w:r>
            <w:r>
              <w:rPr>
                <w:rFonts w:eastAsia="Calibri"/>
              </w:rPr>
              <w:t>0</w:t>
            </w:r>
            <w:r w:rsidRPr="000C72B6">
              <w:rPr>
                <w:rFonts w:eastAsia="Calibri"/>
              </w:rPr>
              <w:t>,0 тыс.руб</w:t>
            </w:r>
          </w:p>
          <w:p w:rsidR="00643017" w:rsidRPr="000C72B6" w:rsidRDefault="00643017" w:rsidP="00C3615A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0C72B6">
              <w:rPr>
                <w:rFonts w:eastAsia="Calibri"/>
              </w:rPr>
              <w:t>202</w:t>
            </w:r>
            <w:r>
              <w:rPr>
                <w:rFonts w:eastAsia="Calibri"/>
              </w:rPr>
              <w:t>8</w:t>
            </w:r>
            <w:r w:rsidRPr="000C72B6">
              <w:rPr>
                <w:rFonts w:eastAsia="Calibri"/>
              </w:rPr>
              <w:t xml:space="preserve"> год –</w:t>
            </w:r>
            <w:r>
              <w:rPr>
                <w:rFonts w:eastAsia="Calibri"/>
              </w:rPr>
              <w:t xml:space="preserve"> 0,0</w:t>
            </w:r>
            <w:r w:rsidRPr="000C72B6">
              <w:rPr>
                <w:rFonts w:eastAsia="Calibri"/>
              </w:rPr>
              <w:t>тыс</w:t>
            </w:r>
            <w:proofErr w:type="gramStart"/>
            <w:r w:rsidRPr="000C72B6">
              <w:rPr>
                <w:rFonts w:eastAsia="Calibri"/>
              </w:rPr>
              <w:t>.р</w:t>
            </w:r>
            <w:proofErr w:type="gramEnd"/>
            <w:r w:rsidRPr="000C72B6">
              <w:rPr>
                <w:rFonts w:eastAsia="Calibri"/>
              </w:rPr>
              <w:t>уб.</w:t>
            </w:r>
          </w:p>
          <w:p w:rsidR="00643017" w:rsidRPr="000C72B6" w:rsidRDefault="00643017" w:rsidP="00C3615A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2029</w:t>
            </w:r>
            <w:r w:rsidRPr="000C72B6">
              <w:rPr>
                <w:rFonts w:eastAsia="Calibri"/>
              </w:rPr>
              <w:t xml:space="preserve"> год –</w:t>
            </w:r>
            <w:r>
              <w:rPr>
                <w:rFonts w:eastAsia="Calibri"/>
              </w:rPr>
              <w:t xml:space="preserve"> 0,0</w:t>
            </w:r>
            <w:r w:rsidRPr="000C72B6">
              <w:rPr>
                <w:rFonts w:eastAsia="Calibri"/>
              </w:rPr>
              <w:t xml:space="preserve"> тыс</w:t>
            </w:r>
            <w:proofErr w:type="gramStart"/>
            <w:r w:rsidRPr="000C72B6">
              <w:rPr>
                <w:rFonts w:eastAsia="Calibri"/>
              </w:rPr>
              <w:t>.р</w:t>
            </w:r>
            <w:proofErr w:type="gramEnd"/>
            <w:r w:rsidRPr="000C72B6">
              <w:rPr>
                <w:rFonts w:eastAsia="Calibri"/>
              </w:rPr>
              <w:t>уб.</w:t>
            </w:r>
          </w:p>
          <w:p w:rsidR="00643017" w:rsidRPr="000C72B6" w:rsidRDefault="00643017" w:rsidP="00C3615A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2030</w:t>
            </w:r>
            <w:r w:rsidRPr="000C72B6">
              <w:rPr>
                <w:rFonts w:eastAsia="Calibri"/>
              </w:rPr>
              <w:t xml:space="preserve"> год – </w:t>
            </w:r>
            <w:r>
              <w:rPr>
                <w:rFonts w:eastAsia="Calibri"/>
              </w:rPr>
              <w:t>0</w:t>
            </w:r>
            <w:r w:rsidRPr="000C72B6">
              <w:rPr>
                <w:rFonts w:eastAsia="Calibri"/>
              </w:rPr>
              <w:t>,0 тыс</w:t>
            </w:r>
            <w:proofErr w:type="gramStart"/>
            <w:r w:rsidRPr="000C72B6">
              <w:rPr>
                <w:rFonts w:eastAsia="Calibri"/>
              </w:rPr>
              <w:t>.р</w:t>
            </w:r>
            <w:proofErr w:type="gramEnd"/>
            <w:r w:rsidRPr="000C72B6">
              <w:rPr>
                <w:rFonts w:eastAsia="Calibri"/>
              </w:rPr>
              <w:t>уб.</w:t>
            </w:r>
          </w:p>
          <w:p w:rsidR="00643017" w:rsidRPr="000C72B6" w:rsidRDefault="00643017" w:rsidP="00C3615A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2031</w:t>
            </w:r>
            <w:r w:rsidRPr="000C72B6">
              <w:rPr>
                <w:rFonts w:eastAsia="Calibri"/>
              </w:rPr>
              <w:t xml:space="preserve"> год – </w:t>
            </w:r>
            <w:r>
              <w:rPr>
                <w:rFonts w:eastAsia="Calibri"/>
              </w:rPr>
              <w:t>0</w:t>
            </w:r>
            <w:r w:rsidRPr="000C72B6">
              <w:rPr>
                <w:rFonts w:eastAsia="Calibri"/>
              </w:rPr>
              <w:t>,0 тыс</w:t>
            </w:r>
            <w:proofErr w:type="gramStart"/>
            <w:r w:rsidRPr="000C72B6">
              <w:rPr>
                <w:rFonts w:eastAsia="Calibri"/>
              </w:rPr>
              <w:t>.р</w:t>
            </w:r>
            <w:proofErr w:type="gramEnd"/>
            <w:r w:rsidRPr="000C72B6">
              <w:rPr>
                <w:rFonts w:eastAsia="Calibri"/>
              </w:rPr>
              <w:t>уб</w:t>
            </w:r>
          </w:p>
          <w:p w:rsidR="00643017" w:rsidRPr="000C72B6" w:rsidRDefault="00643017" w:rsidP="00C3615A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2032</w:t>
            </w:r>
            <w:r w:rsidRPr="000C72B6">
              <w:rPr>
                <w:rFonts w:eastAsia="Calibri"/>
              </w:rPr>
              <w:t xml:space="preserve"> год –</w:t>
            </w:r>
            <w:r>
              <w:rPr>
                <w:rFonts w:eastAsia="Calibri"/>
              </w:rPr>
              <w:t xml:space="preserve"> 0,0</w:t>
            </w:r>
            <w:r w:rsidRPr="000C72B6">
              <w:rPr>
                <w:rFonts w:eastAsia="Calibri"/>
              </w:rPr>
              <w:t xml:space="preserve"> тыс</w:t>
            </w:r>
            <w:proofErr w:type="gramStart"/>
            <w:r w:rsidRPr="000C72B6">
              <w:rPr>
                <w:rFonts w:eastAsia="Calibri"/>
              </w:rPr>
              <w:t>.р</w:t>
            </w:r>
            <w:proofErr w:type="gramEnd"/>
            <w:r w:rsidRPr="000C72B6">
              <w:rPr>
                <w:rFonts w:eastAsia="Calibri"/>
              </w:rPr>
              <w:t>уб.</w:t>
            </w:r>
          </w:p>
          <w:p w:rsidR="00643017" w:rsidRPr="000C72B6" w:rsidRDefault="00643017" w:rsidP="00C3615A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2033</w:t>
            </w:r>
            <w:r w:rsidRPr="000C72B6">
              <w:rPr>
                <w:rFonts w:eastAsia="Calibri"/>
              </w:rPr>
              <w:t xml:space="preserve"> год – </w:t>
            </w:r>
            <w:r>
              <w:rPr>
                <w:rFonts w:eastAsia="Calibri"/>
              </w:rPr>
              <w:t>0</w:t>
            </w:r>
            <w:r w:rsidRPr="000C72B6">
              <w:rPr>
                <w:rFonts w:eastAsia="Calibri"/>
              </w:rPr>
              <w:t>,0 тыс</w:t>
            </w:r>
            <w:proofErr w:type="gramStart"/>
            <w:r w:rsidRPr="000C72B6">
              <w:rPr>
                <w:rFonts w:eastAsia="Calibri"/>
              </w:rPr>
              <w:t>.р</w:t>
            </w:r>
            <w:proofErr w:type="gramEnd"/>
            <w:r w:rsidRPr="000C72B6">
              <w:rPr>
                <w:rFonts w:eastAsia="Calibri"/>
              </w:rPr>
              <w:t>уб.</w:t>
            </w:r>
          </w:p>
          <w:p w:rsidR="00643017" w:rsidRPr="00701B43" w:rsidRDefault="00643017" w:rsidP="00C3615A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eastAsia="Calibri"/>
              </w:rPr>
              <w:t>2034</w:t>
            </w:r>
            <w:r w:rsidRPr="000C72B6">
              <w:rPr>
                <w:rFonts w:eastAsia="Calibri"/>
              </w:rPr>
              <w:t xml:space="preserve"> год – </w:t>
            </w:r>
            <w:r>
              <w:rPr>
                <w:rFonts w:eastAsia="Calibri"/>
              </w:rPr>
              <w:t>0</w:t>
            </w:r>
            <w:r w:rsidRPr="000C72B6">
              <w:rPr>
                <w:rFonts w:eastAsia="Calibri"/>
              </w:rPr>
              <w:t>,0 тыс</w:t>
            </w:r>
            <w:proofErr w:type="gramStart"/>
            <w:r w:rsidRPr="000C72B6">
              <w:rPr>
                <w:rFonts w:eastAsia="Calibri"/>
              </w:rPr>
              <w:t>.р</w:t>
            </w:r>
            <w:proofErr w:type="gramEnd"/>
            <w:r w:rsidRPr="000C72B6">
              <w:rPr>
                <w:rFonts w:eastAsia="Calibri"/>
              </w:rPr>
              <w:t>уб</w:t>
            </w:r>
          </w:p>
        </w:tc>
      </w:tr>
      <w:tr w:rsidR="00643017" w:rsidRPr="004D14EE" w:rsidTr="00643017">
        <w:tc>
          <w:tcPr>
            <w:tcW w:w="3369" w:type="dxa"/>
            <w:vAlign w:val="center"/>
          </w:tcPr>
          <w:p w:rsidR="00643017" w:rsidRPr="00701B43" w:rsidRDefault="00643017" w:rsidP="00C3615A">
            <w:pPr>
              <w:widowControl w:val="0"/>
            </w:pPr>
            <w:r w:rsidRPr="00701B43">
              <w:t>Ожидаемые конечные результаты реализации подпрограммы</w:t>
            </w:r>
          </w:p>
        </w:tc>
        <w:tc>
          <w:tcPr>
            <w:tcW w:w="5703" w:type="dxa"/>
            <w:vAlign w:val="center"/>
          </w:tcPr>
          <w:p w:rsidR="00643017" w:rsidRPr="007E532F" w:rsidRDefault="00643017" w:rsidP="00C3615A">
            <w:r>
              <w:rPr>
                <w:color w:val="000000"/>
                <w:shd w:val="clear" w:color="auto" w:fill="FFFFFF"/>
              </w:rPr>
              <w:t>Увеличение</w:t>
            </w:r>
            <w:r w:rsidRPr="004963C7">
              <w:t xml:space="preserve"> </w:t>
            </w:r>
            <w:r>
              <w:t>п</w:t>
            </w:r>
            <w:r w:rsidRPr="004963C7">
              <w:t>роцент</w:t>
            </w:r>
            <w:r>
              <w:t>а</w:t>
            </w:r>
            <w:r w:rsidRPr="004963C7">
              <w:t xml:space="preserve"> укомплектованности образовательных организаций педагогическими кадрами</w:t>
            </w:r>
            <w:r>
              <w:t xml:space="preserve"> к 2034 году до 88%.</w:t>
            </w:r>
          </w:p>
          <w:p w:rsidR="00643017" w:rsidRPr="00701B43" w:rsidRDefault="00643017" w:rsidP="00C3615A">
            <w:pPr>
              <w:widowControl w:val="0"/>
            </w:pPr>
          </w:p>
        </w:tc>
      </w:tr>
    </w:tbl>
    <w:p w:rsidR="00A8570F" w:rsidRPr="00643017" w:rsidRDefault="00A8570F" w:rsidP="00643017">
      <w:pPr>
        <w:rPr>
          <w:sz w:val="20"/>
          <w:szCs w:val="20"/>
        </w:rPr>
      </w:pPr>
    </w:p>
    <w:sectPr w:rsidR="00A8570F" w:rsidRPr="00643017" w:rsidSect="00D16860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7411" w:rsidRDefault="003B7411" w:rsidP="005958A9">
      <w:r>
        <w:separator/>
      </w:r>
    </w:p>
  </w:endnote>
  <w:endnote w:type="continuationSeparator" w:id="0">
    <w:p w:rsidR="003B7411" w:rsidRDefault="003B7411" w:rsidP="005958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7411" w:rsidRDefault="003B7411" w:rsidP="005958A9">
      <w:r>
        <w:separator/>
      </w:r>
    </w:p>
  </w:footnote>
  <w:footnote w:type="continuationSeparator" w:id="0">
    <w:p w:rsidR="003B7411" w:rsidRDefault="003B7411" w:rsidP="005958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D1FD7"/>
    <w:multiLevelType w:val="hybridMultilevel"/>
    <w:tmpl w:val="58EE2A0E"/>
    <w:lvl w:ilvl="0" w:tplc="786E7B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192B00"/>
    <w:multiLevelType w:val="hybridMultilevel"/>
    <w:tmpl w:val="B46E6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D247F"/>
    <w:multiLevelType w:val="hybridMultilevel"/>
    <w:tmpl w:val="9FBA3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A1B60"/>
    <w:multiLevelType w:val="hybridMultilevel"/>
    <w:tmpl w:val="BE0ED0B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81810DF"/>
    <w:multiLevelType w:val="hybridMultilevel"/>
    <w:tmpl w:val="78A61010"/>
    <w:lvl w:ilvl="0" w:tplc="CBAE62BE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5">
    <w:nsid w:val="1B681FB9"/>
    <w:multiLevelType w:val="hybridMultilevel"/>
    <w:tmpl w:val="F96EB23C"/>
    <w:lvl w:ilvl="0" w:tplc="ECF88092">
      <w:start w:val="1"/>
      <w:numFmt w:val="decimal"/>
      <w:lvlText w:val="%1."/>
      <w:lvlJc w:val="left"/>
      <w:pPr>
        <w:ind w:left="39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6">
    <w:nsid w:val="1F0965E3"/>
    <w:multiLevelType w:val="hybridMultilevel"/>
    <w:tmpl w:val="1A6CE808"/>
    <w:lvl w:ilvl="0" w:tplc="E69EE134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0757CB"/>
    <w:multiLevelType w:val="hybridMultilevel"/>
    <w:tmpl w:val="B2363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684761"/>
    <w:multiLevelType w:val="hybridMultilevel"/>
    <w:tmpl w:val="079AFEFC"/>
    <w:lvl w:ilvl="0" w:tplc="A77E2D9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7C43EF9"/>
    <w:multiLevelType w:val="hybridMultilevel"/>
    <w:tmpl w:val="BDE45F9C"/>
    <w:lvl w:ilvl="0" w:tplc="1A46415C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1D45A2D"/>
    <w:multiLevelType w:val="hybridMultilevel"/>
    <w:tmpl w:val="8346A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1E2D9A"/>
    <w:multiLevelType w:val="hybridMultilevel"/>
    <w:tmpl w:val="6D2458A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346B1F82"/>
    <w:multiLevelType w:val="hybridMultilevel"/>
    <w:tmpl w:val="A1140548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3E10216F"/>
    <w:multiLevelType w:val="hybridMultilevel"/>
    <w:tmpl w:val="D76E243C"/>
    <w:lvl w:ilvl="0" w:tplc="14685F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E5515D4"/>
    <w:multiLevelType w:val="hybridMultilevel"/>
    <w:tmpl w:val="2C18F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8C2A54"/>
    <w:multiLevelType w:val="hybridMultilevel"/>
    <w:tmpl w:val="A3E062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FA21A7"/>
    <w:multiLevelType w:val="hybridMultilevel"/>
    <w:tmpl w:val="731A4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7F393B"/>
    <w:multiLevelType w:val="hybridMultilevel"/>
    <w:tmpl w:val="BA90B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652B58"/>
    <w:multiLevelType w:val="hybridMultilevel"/>
    <w:tmpl w:val="1C600A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FA1812"/>
    <w:multiLevelType w:val="hybridMultilevel"/>
    <w:tmpl w:val="857C55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E04FE6"/>
    <w:multiLevelType w:val="hybridMultilevel"/>
    <w:tmpl w:val="A3C42904"/>
    <w:lvl w:ilvl="0" w:tplc="78BADAC8">
      <w:start w:val="1"/>
      <w:numFmt w:val="decimal"/>
      <w:lvlText w:val="%1."/>
      <w:lvlJc w:val="left"/>
      <w:pPr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67DC3A30"/>
    <w:multiLevelType w:val="hybridMultilevel"/>
    <w:tmpl w:val="6B448BC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C15295"/>
    <w:multiLevelType w:val="hybridMultilevel"/>
    <w:tmpl w:val="BA90B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C92F04"/>
    <w:multiLevelType w:val="hybridMultilevel"/>
    <w:tmpl w:val="C5E0D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C95B8B"/>
    <w:multiLevelType w:val="hybridMultilevel"/>
    <w:tmpl w:val="95E887A8"/>
    <w:lvl w:ilvl="0" w:tplc="BAFA98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3196878"/>
    <w:multiLevelType w:val="hybridMultilevel"/>
    <w:tmpl w:val="2B12CF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F77F81"/>
    <w:multiLevelType w:val="hybridMultilevel"/>
    <w:tmpl w:val="A3E062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D85361"/>
    <w:multiLevelType w:val="hybridMultilevel"/>
    <w:tmpl w:val="38488844"/>
    <w:lvl w:ilvl="0" w:tplc="13EC9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</w:num>
  <w:num w:numId="2">
    <w:abstractNumId w:val="12"/>
  </w:num>
  <w:num w:numId="3">
    <w:abstractNumId w:val="18"/>
  </w:num>
  <w:num w:numId="4">
    <w:abstractNumId w:val="26"/>
  </w:num>
  <w:num w:numId="5">
    <w:abstractNumId w:val="3"/>
  </w:num>
  <w:num w:numId="6">
    <w:abstractNumId w:val="5"/>
  </w:num>
  <w:num w:numId="7">
    <w:abstractNumId w:val="15"/>
  </w:num>
  <w:num w:numId="8">
    <w:abstractNumId w:val="6"/>
  </w:num>
  <w:num w:numId="9">
    <w:abstractNumId w:val="20"/>
  </w:num>
  <w:num w:numId="10">
    <w:abstractNumId w:val="21"/>
  </w:num>
  <w:num w:numId="11">
    <w:abstractNumId w:val="0"/>
  </w:num>
  <w:num w:numId="12">
    <w:abstractNumId w:val="13"/>
  </w:num>
  <w:num w:numId="13">
    <w:abstractNumId w:val="27"/>
  </w:num>
  <w:num w:numId="14">
    <w:abstractNumId w:val="10"/>
  </w:num>
  <w:num w:numId="15">
    <w:abstractNumId w:val="1"/>
  </w:num>
  <w:num w:numId="16">
    <w:abstractNumId w:val="24"/>
  </w:num>
  <w:num w:numId="17">
    <w:abstractNumId w:val="7"/>
  </w:num>
  <w:num w:numId="18">
    <w:abstractNumId w:val="17"/>
  </w:num>
  <w:num w:numId="19">
    <w:abstractNumId w:val="16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23"/>
  </w:num>
  <w:num w:numId="23">
    <w:abstractNumId w:val="2"/>
  </w:num>
  <w:num w:numId="24">
    <w:abstractNumId w:val="14"/>
  </w:num>
  <w:num w:numId="25">
    <w:abstractNumId w:val="9"/>
  </w:num>
  <w:num w:numId="26">
    <w:abstractNumId w:val="22"/>
  </w:num>
  <w:num w:numId="27">
    <w:abstractNumId w:val="25"/>
  </w:num>
  <w:num w:numId="28">
    <w:abstractNumId w:val="4"/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7FB4"/>
    <w:rsid w:val="00000EC7"/>
    <w:rsid w:val="0000215B"/>
    <w:rsid w:val="0000577A"/>
    <w:rsid w:val="000112BD"/>
    <w:rsid w:val="0001315A"/>
    <w:rsid w:val="00017C0B"/>
    <w:rsid w:val="0002187F"/>
    <w:rsid w:val="00032306"/>
    <w:rsid w:val="00034574"/>
    <w:rsid w:val="00034B44"/>
    <w:rsid w:val="00035001"/>
    <w:rsid w:val="00036644"/>
    <w:rsid w:val="0004023D"/>
    <w:rsid w:val="000478AE"/>
    <w:rsid w:val="00051CCB"/>
    <w:rsid w:val="00053108"/>
    <w:rsid w:val="00054F6E"/>
    <w:rsid w:val="00055156"/>
    <w:rsid w:val="00055FF5"/>
    <w:rsid w:val="0006245B"/>
    <w:rsid w:val="00065B0D"/>
    <w:rsid w:val="000700BF"/>
    <w:rsid w:val="000760C7"/>
    <w:rsid w:val="000871DC"/>
    <w:rsid w:val="000905EB"/>
    <w:rsid w:val="00093939"/>
    <w:rsid w:val="00093F3D"/>
    <w:rsid w:val="000A59CA"/>
    <w:rsid w:val="000A610D"/>
    <w:rsid w:val="000B1492"/>
    <w:rsid w:val="000B5254"/>
    <w:rsid w:val="000B6B50"/>
    <w:rsid w:val="000C0C48"/>
    <w:rsid w:val="000C46ED"/>
    <w:rsid w:val="000C7871"/>
    <w:rsid w:val="000E29DC"/>
    <w:rsid w:val="000E47C8"/>
    <w:rsid w:val="000E514C"/>
    <w:rsid w:val="000F0BF4"/>
    <w:rsid w:val="001032EF"/>
    <w:rsid w:val="001068E1"/>
    <w:rsid w:val="00114348"/>
    <w:rsid w:val="00120B28"/>
    <w:rsid w:val="00121385"/>
    <w:rsid w:val="00131486"/>
    <w:rsid w:val="00132898"/>
    <w:rsid w:val="00133F83"/>
    <w:rsid w:val="00135397"/>
    <w:rsid w:val="00135B0E"/>
    <w:rsid w:val="00142E66"/>
    <w:rsid w:val="00143B2A"/>
    <w:rsid w:val="00144698"/>
    <w:rsid w:val="00146EB9"/>
    <w:rsid w:val="001478FA"/>
    <w:rsid w:val="00150604"/>
    <w:rsid w:val="00151B9A"/>
    <w:rsid w:val="00151C44"/>
    <w:rsid w:val="00152416"/>
    <w:rsid w:val="0015402F"/>
    <w:rsid w:val="0015650E"/>
    <w:rsid w:val="00162555"/>
    <w:rsid w:val="00163FA0"/>
    <w:rsid w:val="00167AF2"/>
    <w:rsid w:val="00171123"/>
    <w:rsid w:val="00173387"/>
    <w:rsid w:val="00176209"/>
    <w:rsid w:val="00182496"/>
    <w:rsid w:val="00182BA9"/>
    <w:rsid w:val="00182DF6"/>
    <w:rsid w:val="00184875"/>
    <w:rsid w:val="00190F82"/>
    <w:rsid w:val="001948CC"/>
    <w:rsid w:val="001950DC"/>
    <w:rsid w:val="00196EF7"/>
    <w:rsid w:val="001A2805"/>
    <w:rsid w:val="001A2B0F"/>
    <w:rsid w:val="001A3113"/>
    <w:rsid w:val="001A5DBF"/>
    <w:rsid w:val="001A6CF1"/>
    <w:rsid w:val="001B005A"/>
    <w:rsid w:val="001B0B9B"/>
    <w:rsid w:val="001B6AA6"/>
    <w:rsid w:val="001C5EE3"/>
    <w:rsid w:val="001C64EA"/>
    <w:rsid w:val="001D3D10"/>
    <w:rsid w:val="001D73AB"/>
    <w:rsid w:val="001E04CC"/>
    <w:rsid w:val="001E1DBA"/>
    <w:rsid w:val="001E3478"/>
    <w:rsid w:val="001E59F2"/>
    <w:rsid w:val="001F3995"/>
    <w:rsid w:val="001F585A"/>
    <w:rsid w:val="001F7204"/>
    <w:rsid w:val="002002EB"/>
    <w:rsid w:val="00201FF7"/>
    <w:rsid w:val="0020278F"/>
    <w:rsid w:val="00212212"/>
    <w:rsid w:val="002206FB"/>
    <w:rsid w:val="00220FDA"/>
    <w:rsid w:val="00221DBC"/>
    <w:rsid w:val="002269DA"/>
    <w:rsid w:val="00227CCF"/>
    <w:rsid w:val="00232559"/>
    <w:rsid w:val="0023372B"/>
    <w:rsid w:val="002355B0"/>
    <w:rsid w:val="002402E3"/>
    <w:rsid w:val="00241CA6"/>
    <w:rsid w:val="00244E08"/>
    <w:rsid w:val="002451A8"/>
    <w:rsid w:val="00246B36"/>
    <w:rsid w:val="00254C15"/>
    <w:rsid w:val="002564C0"/>
    <w:rsid w:val="00263EF4"/>
    <w:rsid w:val="00267AF0"/>
    <w:rsid w:val="0027218A"/>
    <w:rsid w:val="00273BCB"/>
    <w:rsid w:val="002749D7"/>
    <w:rsid w:val="002758AA"/>
    <w:rsid w:val="00281364"/>
    <w:rsid w:val="002830FB"/>
    <w:rsid w:val="002838F2"/>
    <w:rsid w:val="00285E6D"/>
    <w:rsid w:val="0029571E"/>
    <w:rsid w:val="0029780E"/>
    <w:rsid w:val="002A1EC0"/>
    <w:rsid w:val="002A318B"/>
    <w:rsid w:val="002B4899"/>
    <w:rsid w:val="002B4A5C"/>
    <w:rsid w:val="002C15CA"/>
    <w:rsid w:val="002C2448"/>
    <w:rsid w:val="002C3F75"/>
    <w:rsid w:val="002C53FE"/>
    <w:rsid w:val="002D42B0"/>
    <w:rsid w:val="002D69A0"/>
    <w:rsid w:val="002D7C04"/>
    <w:rsid w:val="002D7E6C"/>
    <w:rsid w:val="002E1A92"/>
    <w:rsid w:val="002E1EDE"/>
    <w:rsid w:val="002E2B3E"/>
    <w:rsid w:val="002F0EBC"/>
    <w:rsid w:val="002F510D"/>
    <w:rsid w:val="002F5645"/>
    <w:rsid w:val="002F6A61"/>
    <w:rsid w:val="00300CF1"/>
    <w:rsid w:val="00306C4F"/>
    <w:rsid w:val="00306D09"/>
    <w:rsid w:val="00311F5D"/>
    <w:rsid w:val="00315707"/>
    <w:rsid w:val="00316038"/>
    <w:rsid w:val="003205F7"/>
    <w:rsid w:val="00321ABF"/>
    <w:rsid w:val="0032252C"/>
    <w:rsid w:val="00325C10"/>
    <w:rsid w:val="00327B2B"/>
    <w:rsid w:val="00333C54"/>
    <w:rsid w:val="00334200"/>
    <w:rsid w:val="00337879"/>
    <w:rsid w:val="00337959"/>
    <w:rsid w:val="0034146C"/>
    <w:rsid w:val="00342D22"/>
    <w:rsid w:val="00351596"/>
    <w:rsid w:val="00352AF4"/>
    <w:rsid w:val="00353C53"/>
    <w:rsid w:val="00356C00"/>
    <w:rsid w:val="00363D07"/>
    <w:rsid w:val="003657FE"/>
    <w:rsid w:val="00367F6F"/>
    <w:rsid w:val="00376C3D"/>
    <w:rsid w:val="0038797A"/>
    <w:rsid w:val="00391021"/>
    <w:rsid w:val="0039389E"/>
    <w:rsid w:val="00394D73"/>
    <w:rsid w:val="00397410"/>
    <w:rsid w:val="0039770A"/>
    <w:rsid w:val="003977D0"/>
    <w:rsid w:val="003A0F5B"/>
    <w:rsid w:val="003A3D65"/>
    <w:rsid w:val="003A4284"/>
    <w:rsid w:val="003A6C09"/>
    <w:rsid w:val="003A79BA"/>
    <w:rsid w:val="003B0B73"/>
    <w:rsid w:val="003B1AD2"/>
    <w:rsid w:val="003B3C34"/>
    <w:rsid w:val="003B7411"/>
    <w:rsid w:val="003C4722"/>
    <w:rsid w:val="003D5ABC"/>
    <w:rsid w:val="003D600D"/>
    <w:rsid w:val="003D74AB"/>
    <w:rsid w:val="003E0567"/>
    <w:rsid w:val="003E0A0C"/>
    <w:rsid w:val="003E7CB3"/>
    <w:rsid w:val="003F2688"/>
    <w:rsid w:val="00402D29"/>
    <w:rsid w:val="00404D94"/>
    <w:rsid w:val="00406B04"/>
    <w:rsid w:val="00412590"/>
    <w:rsid w:val="004147F7"/>
    <w:rsid w:val="00415622"/>
    <w:rsid w:val="004206BC"/>
    <w:rsid w:val="00422BA0"/>
    <w:rsid w:val="00423AB8"/>
    <w:rsid w:val="00425605"/>
    <w:rsid w:val="004301F4"/>
    <w:rsid w:val="004404EE"/>
    <w:rsid w:val="00445531"/>
    <w:rsid w:val="00451F72"/>
    <w:rsid w:val="00460ADA"/>
    <w:rsid w:val="00461771"/>
    <w:rsid w:val="004631F4"/>
    <w:rsid w:val="00471C7B"/>
    <w:rsid w:val="00474054"/>
    <w:rsid w:val="00480EF9"/>
    <w:rsid w:val="004818AF"/>
    <w:rsid w:val="004842C7"/>
    <w:rsid w:val="00485953"/>
    <w:rsid w:val="004902B8"/>
    <w:rsid w:val="00490A68"/>
    <w:rsid w:val="0049507B"/>
    <w:rsid w:val="004A3490"/>
    <w:rsid w:val="004A4D51"/>
    <w:rsid w:val="004A52FF"/>
    <w:rsid w:val="004A686E"/>
    <w:rsid w:val="004B10C3"/>
    <w:rsid w:val="004B6215"/>
    <w:rsid w:val="004B6435"/>
    <w:rsid w:val="004C29DD"/>
    <w:rsid w:val="004C3AA1"/>
    <w:rsid w:val="004C4659"/>
    <w:rsid w:val="004C49BA"/>
    <w:rsid w:val="004C730F"/>
    <w:rsid w:val="004C7586"/>
    <w:rsid w:val="004D49DD"/>
    <w:rsid w:val="004E0F2F"/>
    <w:rsid w:val="004E18CD"/>
    <w:rsid w:val="004E388E"/>
    <w:rsid w:val="004F0056"/>
    <w:rsid w:val="004F1773"/>
    <w:rsid w:val="004F3333"/>
    <w:rsid w:val="0050192C"/>
    <w:rsid w:val="0050352B"/>
    <w:rsid w:val="0050648F"/>
    <w:rsid w:val="00506A98"/>
    <w:rsid w:val="00517629"/>
    <w:rsid w:val="00520E01"/>
    <w:rsid w:val="00524020"/>
    <w:rsid w:val="005259AA"/>
    <w:rsid w:val="005260F9"/>
    <w:rsid w:val="00530158"/>
    <w:rsid w:val="005302E6"/>
    <w:rsid w:val="005316EE"/>
    <w:rsid w:val="00535011"/>
    <w:rsid w:val="005442B7"/>
    <w:rsid w:val="00554775"/>
    <w:rsid w:val="00555A41"/>
    <w:rsid w:val="00571F94"/>
    <w:rsid w:val="00582891"/>
    <w:rsid w:val="00585605"/>
    <w:rsid w:val="005871E9"/>
    <w:rsid w:val="005958A9"/>
    <w:rsid w:val="00596A69"/>
    <w:rsid w:val="00596B78"/>
    <w:rsid w:val="00596C41"/>
    <w:rsid w:val="005A058B"/>
    <w:rsid w:val="005A0A2B"/>
    <w:rsid w:val="005A2606"/>
    <w:rsid w:val="005A476E"/>
    <w:rsid w:val="005A683D"/>
    <w:rsid w:val="005B3D30"/>
    <w:rsid w:val="005B52A7"/>
    <w:rsid w:val="005B7D5B"/>
    <w:rsid w:val="005C0632"/>
    <w:rsid w:val="005C5B6A"/>
    <w:rsid w:val="005D1263"/>
    <w:rsid w:val="005D12FD"/>
    <w:rsid w:val="005E283B"/>
    <w:rsid w:val="005E3A02"/>
    <w:rsid w:val="005E5D6A"/>
    <w:rsid w:val="005E61B3"/>
    <w:rsid w:val="005F2718"/>
    <w:rsid w:val="0060028E"/>
    <w:rsid w:val="006070F1"/>
    <w:rsid w:val="006101FF"/>
    <w:rsid w:val="00615678"/>
    <w:rsid w:val="00615929"/>
    <w:rsid w:val="00624446"/>
    <w:rsid w:val="00626F71"/>
    <w:rsid w:val="0064263E"/>
    <w:rsid w:val="00643017"/>
    <w:rsid w:val="0064593E"/>
    <w:rsid w:val="00650C78"/>
    <w:rsid w:val="00652151"/>
    <w:rsid w:val="00653B35"/>
    <w:rsid w:val="00655021"/>
    <w:rsid w:val="00663484"/>
    <w:rsid w:val="00663BA4"/>
    <w:rsid w:val="006645DA"/>
    <w:rsid w:val="00664949"/>
    <w:rsid w:val="00671FE5"/>
    <w:rsid w:val="00673B05"/>
    <w:rsid w:val="00674E37"/>
    <w:rsid w:val="0069036A"/>
    <w:rsid w:val="00692817"/>
    <w:rsid w:val="006A240A"/>
    <w:rsid w:val="006B02D5"/>
    <w:rsid w:val="006B1BFF"/>
    <w:rsid w:val="006B24DE"/>
    <w:rsid w:val="006B3C89"/>
    <w:rsid w:val="006B7021"/>
    <w:rsid w:val="006C119D"/>
    <w:rsid w:val="006C1510"/>
    <w:rsid w:val="006C391B"/>
    <w:rsid w:val="006C4616"/>
    <w:rsid w:val="006D1E72"/>
    <w:rsid w:val="006E097E"/>
    <w:rsid w:val="006E0AA6"/>
    <w:rsid w:val="006E0AC5"/>
    <w:rsid w:val="006E0CDB"/>
    <w:rsid w:val="006E0F63"/>
    <w:rsid w:val="006E2E72"/>
    <w:rsid w:val="006E43D1"/>
    <w:rsid w:val="006F0B3C"/>
    <w:rsid w:val="006F30FE"/>
    <w:rsid w:val="0070029A"/>
    <w:rsid w:val="00703B4E"/>
    <w:rsid w:val="00705907"/>
    <w:rsid w:val="00712922"/>
    <w:rsid w:val="007147D9"/>
    <w:rsid w:val="0072024D"/>
    <w:rsid w:val="0072289B"/>
    <w:rsid w:val="0072461E"/>
    <w:rsid w:val="00730662"/>
    <w:rsid w:val="007331A3"/>
    <w:rsid w:val="007331FE"/>
    <w:rsid w:val="00737ABC"/>
    <w:rsid w:val="00737BAB"/>
    <w:rsid w:val="00737ECF"/>
    <w:rsid w:val="007422E9"/>
    <w:rsid w:val="00746EF1"/>
    <w:rsid w:val="007505E3"/>
    <w:rsid w:val="00754464"/>
    <w:rsid w:val="00756CA8"/>
    <w:rsid w:val="00763941"/>
    <w:rsid w:val="007639C4"/>
    <w:rsid w:val="00766BF5"/>
    <w:rsid w:val="0077742E"/>
    <w:rsid w:val="007779B9"/>
    <w:rsid w:val="007817C5"/>
    <w:rsid w:val="00782131"/>
    <w:rsid w:val="00790B25"/>
    <w:rsid w:val="00795063"/>
    <w:rsid w:val="00795BE5"/>
    <w:rsid w:val="007A7C2F"/>
    <w:rsid w:val="007B0153"/>
    <w:rsid w:val="007B3FAA"/>
    <w:rsid w:val="007B4C0E"/>
    <w:rsid w:val="007B5FDC"/>
    <w:rsid w:val="007C126F"/>
    <w:rsid w:val="007C7322"/>
    <w:rsid w:val="007D0F00"/>
    <w:rsid w:val="007D3CE0"/>
    <w:rsid w:val="007E0491"/>
    <w:rsid w:val="007E2A76"/>
    <w:rsid w:val="007E405F"/>
    <w:rsid w:val="007E4AD9"/>
    <w:rsid w:val="007F054A"/>
    <w:rsid w:val="007F2327"/>
    <w:rsid w:val="007F2CA4"/>
    <w:rsid w:val="007F2DB5"/>
    <w:rsid w:val="007F3BDE"/>
    <w:rsid w:val="007F495D"/>
    <w:rsid w:val="007F5A3B"/>
    <w:rsid w:val="008113E9"/>
    <w:rsid w:val="0081345D"/>
    <w:rsid w:val="0081365A"/>
    <w:rsid w:val="00814779"/>
    <w:rsid w:val="00831109"/>
    <w:rsid w:val="00832537"/>
    <w:rsid w:val="00833789"/>
    <w:rsid w:val="008337E3"/>
    <w:rsid w:val="008449A6"/>
    <w:rsid w:val="00863377"/>
    <w:rsid w:val="00873722"/>
    <w:rsid w:val="008739B3"/>
    <w:rsid w:val="008753D9"/>
    <w:rsid w:val="00884EA9"/>
    <w:rsid w:val="00887B62"/>
    <w:rsid w:val="0089570B"/>
    <w:rsid w:val="008A41D4"/>
    <w:rsid w:val="008A4E28"/>
    <w:rsid w:val="008A54D7"/>
    <w:rsid w:val="008A6FF3"/>
    <w:rsid w:val="008A7DC6"/>
    <w:rsid w:val="008B04AD"/>
    <w:rsid w:val="008C345D"/>
    <w:rsid w:val="008C4F8B"/>
    <w:rsid w:val="008C7E0E"/>
    <w:rsid w:val="008D04A7"/>
    <w:rsid w:val="008E081B"/>
    <w:rsid w:val="008E639E"/>
    <w:rsid w:val="008F3655"/>
    <w:rsid w:val="008F5303"/>
    <w:rsid w:val="008F6610"/>
    <w:rsid w:val="00906FFF"/>
    <w:rsid w:val="0091216B"/>
    <w:rsid w:val="009176A7"/>
    <w:rsid w:val="00923EF5"/>
    <w:rsid w:val="00931476"/>
    <w:rsid w:val="00931828"/>
    <w:rsid w:val="0093337E"/>
    <w:rsid w:val="009366FA"/>
    <w:rsid w:val="0094119C"/>
    <w:rsid w:val="00946873"/>
    <w:rsid w:val="0095298C"/>
    <w:rsid w:val="00954572"/>
    <w:rsid w:val="009576C1"/>
    <w:rsid w:val="00963C85"/>
    <w:rsid w:val="00964D7D"/>
    <w:rsid w:val="009708DD"/>
    <w:rsid w:val="00970CBB"/>
    <w:rsid w:val="0097521E"/>
    <w:rsid w:val="009833BD"/>
    <w:rsid w:val="00983841"/>
    <w:rsid w:val="00984869"/>
    <w:rsid w:val="00987A3D"/>
    <w:rsid w:val="009A40EE"/>
    <w:rsid w:val="009A63E7"/>
    <w:rsid w:val="009B5144"/>
    <w:rsid w:val="009B608A"/>
    <w:rsid w:val="009C01F1"/>
    <w:rsid w:val="009C758D"/>
    <w:rsid w:val="009C786A"/>
    <w:rsid w:val="009D1622"/>
    <w:rsid w:val="009D1B23"/>
    <w:rsid w:val="009D62E2"/>
    <w:rsid w:val="009E1084"/>
    <w:rsid w:val="009E6B08"/>
    <w:rsid w:val="009E759A"/>
    <w:rsid w:val="009F6448"/>
    <w:rsid w:val="00A01E70"/>
    <w:rsid w:val="00A0735F"/>
    <w:rsid w:val="00A10649"/>
    <w:rsid w:val="00A1606C"/>
    <w:rsid w:val="00A216CA"/>
    <w:rsid w:val="00A21A96"/>
    <w:rsid w:val="00A22854"/>
    <w:rsid w:val="00A22987"/>
    <w:rsid w:val="00A32C5A"/>
    <w:rsid w:val="00A35114"/>
    <w:rsid w:val="00A35C65"/>
    <w:rsid w:val="00A412B0"/>
    <w:rsid w:val="00A52AE9"/>
    <w:rsid w:val="00A54359"/>
    <w:rsid w:val="00A5457C"/>
    <w:rsid w:val="00A55904"/>
    <w:rsid w:val="00A63015"/>
    <w:rsid w:val="00A723A1"/>
    <w:rsid w:val="00A7275D"/>
    <w:rsid w:val="00A73A33"/>
    <w:rsid w:val="00A74083"/>
    <w:rsid w:val="00A768AB"/>
    <w:rsid w:val="00A83517"/>
    <w:rsid w:val="00A8570F"/>
    <w:rsid w:val="00A86116"/>
    <w:rsid w:val="00A938EF"/>
    <w:rsid w:val="00A94155"/>
    <w:rsid w:val="00A95AFA"/>
    <w:rsid w:val="00AA146D"/>
    <w:rsid w:val="00AA22DE"/>
    <w:rsid w:val="00AA2F85"/>
    <w:rsid w:val="00AA54AB"/>
    <w:rsid w:val="00AA60BE"/>
    <w:rsid w:val="00AA79A1"/>
    <w:rsid w:val="00AB0D86"/>
    <w:rsid w:val="00AB1043"/>
    <w:rsid w:val="00AB2E07"/>
    <w:rsid w:val="00AB70AE"/>
    <w:rsid w:val="00AC048D"/>
    <w:rsid w:val="00AC761C"/>
    <w:rsid w:val="00AD0BE2"/>
    <w:rsid w:val="00AE03D9"/>
    <w:rsid w:val="00AE0479"/>
    <w:rsid w:val="00AE1C91"/>
    <w:rsid w:val="00AE6356"/>
    <w:rsid w:val="00AE7CC2"/>
    <w:rsid w:val="00B015B6"/>
    <w:rsid w:val="00B03A18"/>
    <w:rsid w:val="00B20793"/>
    <w:rsid w:val="00B2111D"/>
    <w:rsid w:val="00B22B10"/>
    <w:rsid w:val="00B25B52"/>
    <w:rsid w:val="00B27AF2"/>
    <w:rsid w:val="00B31CDC"/>
    <w:rsid w:val="00B321D0"/>
    <w:rsid w:val="00B3649C"/>
    <w:rsid w:val="00B41B87"/>
    <w:rsid w:val="00B47F10"/>
    <w:rsid w:val="00B5421C"/>
    <w:rsid w:val="00B61E12"/>
    <w:rsid w:val="00B6250B"/>
    <w:rsid w:val="00B74EF1"/>
    <w:rsid w:val="00B751B3"/>
    <w:rsid w:val="00B76D41"/>
    <w:rsid w:val="00B81341"/>
    <w:rsid w:val="00B81775"/>
    <w:rsid w:val="00B8410E"/>
    <w:rsid w:val="00B85E89"/>
    <w:rsid w:val="00B90EE7"/>
    <w:rsid w:val="00B9516E"/>
    <w:rsid w:val="00BA3F34"/>
    <w:rsid w:val="00BA6CC4"/>
    <w:rsid w:val="00BB5F3F"/>
    <w:rsid w:val="00BB6DDD"/>
    <w:rsid w:val="00BC0E86"/>
    <w:rsid w:val="00BC174C"/>
    <w:rsid w:val="00BC6292"/>
    <w:rsid w:val="00BD1AB8"/>
    <w:rsid w:val="00BD4F6E"/>
    <w:rsid w:val="00BD70D4"/>
    <w:rsid w:val="00BD7604"/>
    <w:rsid w:val="00BE2522"/>
    <w:rsid w:val="00BE4B34"/>
    <w:rsid w:val="00BE7A9D"/>
    <w:rsid w:val="00BF207D"/>
    <w:rsid w:val="00BF26B9"/>
    <w:rsid w:val="00C01752"/>
    <w:rsid w:val="00C06B54"/>
    <w:rsid w:val="00C147AD"/>
    <w:rsid w:val="00C14E16"/>
    <w:rsid w:val="00C16E75"/>
    <w:rsid w:val="00C177E8"/>
    <w:rsid w:val="00C200FB"/>
    <w:rsid w:val="00C204E3"/>
    <w:rsid w:val="00C276F6"/>
    <w:rsid w:val="00C3615A"/>
    <w:rsid w:val="00C44034"/>
    <w:rsid w:val="00C522D3"/>
    <w:rsid w:val="00C525A9"/>
    <w:rsid w:val="00C53290"/>
    <w:rsid w:val="00C536AD"/>
    <w:rsid w:val="00C5728E"/>
    <w:rsid w:val="00C71A59"/>
    <w:rsid w:val="00C7242E"/>
    <w:rsid w:val="00C73CBE"/>
    <w:rsid w:val="00C74CD1"/>
    <w:rsid w:val="00C76605"/>
    <w:rsid w:val="00C76AC7"/>
    <w:rsid w:val="00C82D84"/>
    <w:rsid w:val="00C91F7C"/>
    <w:rsid w:val="00C92A99"/>
    <w:rsid w:val="00CA15E9"/>
    <w:rsid w:val="00CA2B7A"/>
    <w:rsid w:val="00CA3FCC"/>
    <w:rsid w:val="00CA5C51"/>
    <w:rsid w:val="00CA7D20"/>
    <w:rsid w:val="00CB0FE5"/>
    <w:rsid w:val="00CB7F22"/>
    <w:rsid w:val="00CC3575"/>
    <w:rsid w:val="00CD06B7"/>
    <w:rsid w:val="00CD07C2"/>
    <w:rsid w:val="00CD2F22"/>
    <w:rsid w:val="00CD5FCD"/>
    <w:rsid w:val="00CD725E"/>
    <w:rsid w:val="00CE01C0"/>
    <w:rsid w:val="00CE0F87"/>
    <w:rsid w:val="00CE119F"/>
    <w:rsid w:val="00CE287A"/>
    <w:rsid w:val="00CE36CB"/>
    <w:rsid w:val="00CE4233"/>
    <w:rsid w:val="00CE7127"/>
    <w:rsid w:val="00CE73FB"/>
    <w:rsid w:val="00CE7A96"/>
    <w:rsid w:val="00CF0999"/>
    <w:rsid w:val="00CF1A5B"/>
    <w:rsid w:val="00CF1A5D"/>
    <w:rsid w:val="00CF2F38"/>
    <w:rsid w:val="00CF4087"/>
    <w:rsid w:val="00D079A9"/>
    <w:rsid w:val="00D105ED"/>
    <w:rsid w:val="00D16860"/>
    <w:rsid w:val="00D1726E"/>
    <w:rsid w:val="00D22A64"/>
    <w:rsid w:val="00D2360E"/>
    <w:rsid w:val="00D25E1A"/>
    <w:rsid w:val="00D26D65"/>
    <w:rsid w:val="00D30217"/>
    <w:rsid w:val="00D305AC"/>
    <w:rsid w:val="00D36673"/>
    <w:rsid w:val="00D36848"/>
    <w:rsid w:val="00D36E2E"/>
    <w:rsid w:val="00D471A4"/>
    <w:rsid w:val="00D47893"/>
    <w:rsid w:val="00D5003C"/>
    <w:rsid w:val="00D55071"/>
    <w:rsid w:val="00D65761"/>
    <w:rsid w:val="00D67F3F"/>
    <w:rsid w:val="00D70A02"/>
    <w:rsid w:val="00D74F7A"/>
    <w:rsid w:val="00D7514C"/>
    <w:rsid w:val="00D758B5"/>
    <w:rsid w:val="00D76945"/>
    <w:rsid w:val="00D808B7"/>
    <w:rsid w:val="00D8481C"/>
    <w:rsid w:val="00D87315"/>
    <w:rsid w:val="00D87795"/>
    <w:rsid w:val="00D91C54"/>
    <w:rsid w:val="00D959EC"/>
    <w:rsid w:val="00D96D95"/>
    <w:rsid w:val="00D97770"/>
    <w:rsid w:val="00DA02AE"/>
    <w:rsid w:val="00DA1B02"/>
    <w:rsid w:val="00DA22DA"/>
    <w:rsid w:val="00DA4627"/>
    <w:rsid w:val="00DA731A"/>
    <w:rsid w:val="00DB00D3"/>
    <w:rsid w:val="00DB2546"/>
    <w:rsid w:val="00DB5905"/>
    <w:rsid w:val="00DB6F07"/>
    <w:rsid w:val="00DB73FB"/>
    <w:rsid w:val="00DC2645"/>
    <w:rsid w:val="00DC4806"/>
    <w:rsid w:val="00DC7463"/>
    <w:rsid w:val="00DD3250"/>
    <w:rsid w:val="00DD4F15"/>
    <w:rsid w:val="00DE2886"/>
    <w:rsid w:val="00DF0E3C"/>
    <w:rsid w:val="00DF41C7"/>
    <w:rsid w:val="00E015CB"/>
    <w:rsid w:val="00E046E1"/>
    <w:rsid w:val="00E05661"/>
    <w:rsid w:val="00E06BC5"/>
    <w:rsid w:val="00E10FB5"/>
    <w:rsid w:val="00E1251A"/>
    <w:rsid w:val="00E1777A"/>
    <w:rsid w:val="00E25CCF"/>
    <w:rsid w:val="00E378F5"/>
    <w:rsid w:val="00E409B1"/>
    <w:rsid w:val="00E418EB"/>
    <w:rsid w:val="00E44737"/>
    <w:rsid w:val="00E47A34"/>
    <w:rsid w:val="00E52326"/>
    <w:rsid w:val="00E60A90"/>
    <w:rsid w:val="00E62246"/>
    <w:rsid w:val="00E635AC"/>
    <w:rsid w:val="00E6492D"/>
    <w:rsid w:val="00E668C6"/>
    <w:rsid w:val="00E71F50"/>
    <w:rsid w:val="00E723F7"/>
    <w:rsid w:val="00E7675C"/>
    <w:rsid w:val="00E80AE7"/>
    <w:rsid w:val="00E81FE9"/>
    <w:rsid w:val="00E86FD0"/>
    <w:rsid w:val="00E87073"/>
    <w:rsid w:val="00E959DE"/>
    <w:rsid w:val="00E96438"/>
    <w:rsid w:val="00EA005E"/>
    <w:rsid w:val="00EA0F91"/>
    <w:rsid w:val="00EA371F"/>
    <w:rsid w:val="00EA3BD6"/>
    <w:rsid w:val="00EA5FB4"/>
    <w:rsid w:val="00EA6EDC"/>
    <w:rsid w:val="00EB1784"/>
    <w:rsid w:val="00EB2C8B"/>
    <w:rsid w:val="00EB2C99"/>
    <w:rsid w:val="00EB6940"/>
    <w:rsid w:val="00EC03A4"/>
    <w:rsid w:val="00EC6D5E"/>
    <w:rsid w:val="00EC7209"/>
    <w:rsid w:val="00EC79D8"/>
    <w:rsid w:val="00ED395A"/>
    <w:rsid w:val="00EE1BEF"/>
    <w:rsid w:val="00EE79C7"/>
    <w:rsid w:val="00EF73F9"/>
    <w:rsid w:val="00F0519C"/>
    <w:rsid w:val="00F12BF0"/>
    <w:rsid w:val="00F20532"/>
    <w:rsid w:val="00F30E86"/>
    <w:rsid w:val="00F31A9A"/>
    <w:rsid w:val="00F40BC5"/>
    <w:rsid w:val="00F43C48"/>
    <w:rsid w:val="00F47F29"/>
    <w:rsid w:val="00F515B8"/>
    <w:rsid w:val="00F5171D"/>
    <w:rsid w:val="00F54704"/>
    <w:rsid w:val="00F56B23"/>
    <w:rsid w:val="00F63BC9"/>
    <w:rsid w:val="00F72DB3"/>
    <w:rsid w:val="00F751C2"/>
    <w:rsid w:val="00F770B8"/>
    <w:rsid w:val="00F81780"/>
    <w:rsid w:val="00F81E00"/>
    <w:rsid w:val="00F841FF"/>
    <w:rsid w:val="00F9138E"/>
    <w:rsid w:val="00F92626"/>
    <w:rsid w:val="00F95033"/>
    <w:rsid w:val="00F95790"/>
    <w:rsid w:val="00F95FAD"/>
    <w:rsid w:val="00F97FB4"/>
    <w:rsid w:val="00FA04F4"/>
    <w:rsid w:val="00FA092D"/>
    <w:rsid w:val="00FB1AED"/>
    <w:rsid w:val="00FB334D"/>
    <w:rsid w:val="00FB7E14"/>
    <w:rsid w:val="00FC1827"/>
    <w:rsid w:val="00FC7EFA"/>
    <w:rsid w:val="00FD26FF"/>
    <w:rsid w:val="00FD6C38"/>
    <w:rsid w:val="00FE04BF"/>
    <w:rsid w:val="00FE05E6"/>
    <w:rsid w:val="00FE62A1"/>
    <w:rsid w:val="00FE7043"/>
    <w:rsid w:val="00FF6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FB4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7FB4"/>
    <w:pPr>
      <w:keepNext/>
      <w:jc w:val="center"/>
      <w:outlineLvl w:val="0"/>
    </w:pPr>
    <w:rPr>
      <w:rFonts w:ascii="Courier New" w:hAnsi="Courier New" w:cs="Courier New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6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7FB4"/>
    <w:rPr>
      <w:rFonts w:ascii="Courier New" w:eastAsia="Times New Roman" w:hAnsi="Courier New" w:cs="Courier New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176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394D7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749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49D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D62E2"/>
    <w:pPr>
      <w:ind w:left="720"/>
      <w:contextualSpacing/>
    </w:pPr>
  </w:style>
  <w:style w:type="paragraph" w:styleId="a7">
    <w:name w:val="No Spacing"/>
    <w:uiPriority w:val="1"/>
    <w:qFormat/>
    <w:rsid w:val="0050192C"/>
    <w:pPr>
      <w:spacing w:line="240" w:lineRule="auto"/>
      <w:jc w:val="left"/>
    </w:pPr>
    <w:rPr>
      <w:rFonts w:eastAsiaTheme="minorEastAsia"/>
      <w:lang w:eastAsia="ru-RU"/>
    </w:rPr>
  </w:style>
  <w:style w:type="paragraph" w:customStyle="1" w:styleId="ConsPlusNonformat">
    <w:name w:val="ConsPlusNonformat"/>
    <w:rsid w:val="00EB2C8B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9"/>
    <w:rsid w:val="00F9138E"/>
    <w:rPr>
      <w:rFonts w:ascii="Times New Roman" w:eastAsia="Times New Roman" w:hAnsi="Times New Roman" w:cs="Times New Roman"/>
      <w:sz w:val="24"/>
    </w:rPr>
  </w:style>
  <w:style w:type="paragraph" w:styleId="a9">
    <w:name w:val="header"/>
    <w:basedOn w:val="a"/>
    <w:link w:val="a8"/>
    <w:rsid w:val="00F9138E"/>
    <w:pPr>
      <w:tabs>
        <w:tab w:val="center" w:pos="4677"/>
        <w:tab w:val="right" w:pos="9355"/>
      </w:tabs>
      <w:spacing w:after="200" w:line="360" w:lineRule="auto"/>
      <w:ind w:firstLine="709"/>
      <w:jc w:val="both"/>
    </w:pPr>
    <w:rPr>
      <w:szCs w:val="22"/>
      <w:lang w:eastAsia="en-US"/>
    </w:rPr>
  </w:style>
  <w:style w:type="paragraph" w:customStyle="1" w:styleId="ConsPlusNormal">
    <w:name w:val="ConsPlusNormal"/>
    <w:rsid w:val="00F63BC9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F63BC9"/>
    <w:rPr>
      <w:color w:val="0000FF"/>
      <w:u w:val="single"/>
    </w:rPr>
  </w:style>
  <w:style w:type="paragraph" w:customStyle="1" w:styleId="ConsPlusCell">
    <w:name w:val="ConsPlusCell"/>
    <w:rsid w:val="00E1251A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Calibri" w:hAnsi="Arial" w:cs="Arial"/>
      <w:sz w:val="20"/>
      <w:szCs w:val="20"/>
      <w:lang w:eastAsia="ru-RU"/>
    </w:rPr>
  </w:style>
  <w:style w:type="table" w:customStyle="1" w:styleId="11">
    <w:name w:val="Сетка таблицы1"/>
    <w:basedOn w:val="a1"/>
    <w:next w:val="a3"/>
    <w:uiPriority w:val="59"/>
    <w:rsid w:val="00A8570F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rsid w:val="00A8570F"/>
    <w:pPr>
      <w:ind w:left="720"/>
      <w:contextualSpacing/>
    </w:pPr>
    <w:rPr>
      <w:rFonts w:eastAsia="Calibri"/>
      <w:sz w:val="26"/>
      <w:szCs w:val="20"/>
    </w:rPr>
  </w:style>
  <w:style w:type="character" w:customStyle="1" w:styleId="c1">
    <w:name w:val="c1"/>
    <w:basedOn w:val="a0"/>
    <w:rsid w:val="00A8570F"/>
  </w:style>
  <w:style w:type="paragraph" w:styleId="ab">
    <w:name w:val="footer"/>
    <w:basedOn w:val="a"/>
    <w:link w:val="ac"/>
    <w:uiPriority w:val="99"/>
    <w:semiHidden/>
    <w:unhideWhenUsed/>
    <w:rsid w:val="005958A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5958A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5.emf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kirenskiy-okrug.mo38.ru/" TargetMode="External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BCF6A-DADE-49EB-AD72-E0BDE09EC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896</TotalTime>
  <Pages>20</Pages>
  <Words>4047</Words>
  <Characters>23071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surjina</dc:creator>
  <cp:lastModifiedBy>УО</cp:lastModifiedBy>
  <cp:revision>97</cp:revision>
  <cp:lastPrinted>2026-01-27T07:12:00Z</cp:lastPrinted>
  <dcterms:created xsi:type="dcterms:W3CDTF">2019-01-31T07:19:00Z</dcterms:created>
  <dcterms:modified xsi:type="dcterms:W3CDTF">2026-01-27T07:12:00Z</dcterms:modified>
</cp:coreProperties>
</file>