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45" w:rsidRPr="008F18AE" w:rsidRDefault="001F6E45" w:rsidP="001F6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E6C10D1" wp14:editId="62CDD972">
            <wp:simplePos x="0" y="0"/>
            <wp:positionH relativeFrom="column">
              <wp:posOffset>2721610</wp:posOffset>
            </wp:positionH>
            <wp:positionV relativeFrom="paragraph">
              <wp:posOffset>143510</wp:posOffset>
            </wp:positionV>
            <wp:extent cx="653415" cy="81915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E45" w:rsidRPr="008F18AE" w:rsidRDefault="001F6E45" w:rsidP="001F6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E45" w:rsidRPr="008F18AE" w:rsidRDefault="001F6E45" w:rsidP="001F6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E45" w:rsidRPr="008F18AE" w:rsidRDefault="001F6E45" w:rsidP="001F6E45">
      <w:pPr>
        <w:tabs>
          <w:tab w:val="left" w:pos="2962"/>
          <w:tab w:val="center" w:pos="481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E45" w:rsidRPr="008F18AE" w:rsidRDefault="001F6E45" w:rsidP="001F6E45">
      <w:pPr>
        <w:tabs>
          <w:tab w:val="left" w:pos="2962"/>
          <w:tab w:val="center" w:pos="481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E45" w:rsidRPr="008F18AE" w:rsidRDefault="001F6E45" w:rsidP="001F6E45">
      <w:pPr>
        <w:tabs>
          <w:tab w:val="left" w:pos="2962"/>
          <w:tab w:val="center" w:pos="481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1F6E45" w:rsidRPr="008F18AE" w:rsidRDefault="001F6E45" w:rsidP="001F6E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1F6E45" w:rsidRPr="008F18AE" w:rsidRDefault="001F6E45" w:rsidP="001F6E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Тайтурского городского поселения</w:t>
      </w:r>
    </w:p>
    <w:p w:rsidR="001F6E45" w:rsidRPr="008F18AE" w:rsidRDefault="001F6E45" w:rsidP="001F6E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:rsidR="001F6E45" w:rsidRPr="008F18AE" w:rsidRDefault="001F6E45" w:rsidP="001F6E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1F6E45" w:rsidRPr="008F18AE" w:rsidRDefault="001F6E45" w:rsidP="001F6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E45" w:rsidRPr="008F18AE" w:rsidRDefault="001F6E45" w:rsidP="001F6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F6E45" w:rsidRPr="008F18AE" w:rsidRDefault="001F6E45" w:rsidP="001F6E45">
      <w:pPr>
        <w:widowControl w:val="0"/>
        <w:autoSpaceDE w:val="0"/>
        <w:autoSpaceDN w:val="0"/>
        <w:adjustRightInd w:val="0"/>
        <w:spacing w:after="0" w:line="240" w:lineRule="auto"/>
        <w:ind w:left="-567" w:right="-28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E45" w:rsidRPr="008F18AE" w:rsidRDefault="001F6E45" w:rsidP="001F6E45">
      <w:pPr>
        <w:widowControl w:val="0"/>
        <w:autoSpaceDE w:val="0"/>
        <w:autoSpaceDN w:val="0"/>
        <w:adjustRightInd w:val="0"/>
        <w:spacing w:after="0" w:line="240" w:lineRule="auto"/>
        <w:ind w:left="-567" w:right="-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27.07.2023 г.</w:t>
      </w: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 185</w:t>
      </w:r>
    </w:p>
    <w:p w:rsidR="001F6E45" w:rsidRPr="008F18AE" w:rsidRDefault="001F6E45" w:rsidP="001F6E45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Тайтурка</w:t>
      </w:r>
    </w:p>
    <w:p w:rsidR="001F6E45" w:rsidRPr="008F18AE" w:rsidRDefault="001F6E45" w:rsidP="001F6E45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E45" w:rsidRPr="008F18AE" w:rsidRDefault="001F6E45" w:rsidP="001F6E45">
      <w:pPr>
        <w:widowControl w:val="0"/>
        <w:autoSpaceDE w:val="0"/>
        <w:autoSpaceDN w:val="0"/>
        <w:adjustRightInd w:val="0"/>
        <w:spacing w:after="0" w:line="240" w:lineRule="auto"/>
        <w:ind w:left="-426" w:right="-1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F1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собственности», утвержденный постановлением Тайтурского городского поселения Усольского муниципального района Иркутской области от 16 марта 2022г. №81.</w:t>
      </w:r>
      <w:proofErr w:type="gramEnd"/>
    </w:p>
    <w:p w:rsidR="001F6E45" w:rsidRPr="008F18AE" w:rsidRDefault="001F6E45" w:rsidP="001F6E45">
      <w:pPr>
        <w:widowControl w:val="0"/>
        <w:autoSpaceDE w:val="0"/>
        <w:autoSpaceDN w:val="0"/>
        <w:adjustRightInd w:val="0"/>
        <w:spacing w:after="0" w:line="240" w:lineRule="auto"/>
        <w:ind w:left="-426" w:right="-1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E45" w:rsidRPr="008F18AE" w:rsidRDefault="001F6E45" w:rsidP="001F6E45">
      <w:pPr>
        <w:widowControl w:val="0"/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соответствии с действующим законодательством</w:t>
      </w:r>
      <w:proofErr w:type="gramStart"/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Земельным кодексом Российской Федерации, Федеральным законом от 27 июля 2010 года № 210 ФЗ «Об организации предоставления государственных и муниципальных услуг», руководствуясь статьями 23, 46 Устава Тайтурского городского поселения Усольского муниципального района, администрация Тайтурского городского поселения Усольского муниципального района Иркутской области</w:t>
      </w:r>
    </w:p>
    <w:p w:rsidR="001F6E45" w:rsidRPr="008F18AE" w:rsidRDefault="001F6E45" w:rsidP="001F6E45">
      <w:pPr>
        <w:widowControl w:val="0"/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ПОСТАНОВЛЯЕТ:</w:t>
      </w:r>
    </w:p>
    <w:p w:rsidR="001F6E45" w:rsidRPr="008F18AE" w:rsidRDefault="001F6E45" w:rsidP="001F6E45">
      <w:pPr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 находящихся в частной собственности», утверждённый постановлением администрации Тайтурского городского поселения Усольского муниципального района Иркутской области от 16 марта 2022г. № 81 (далее Административного регламента) следующие изменения:</w:t>
      </w:r>
      <w:proofErr w:type="gramEnd"/>
    </w:p>
    <w:p w:rsidR="001F6E45" w:rsidRPr="008F18AE" w:rsidRDefault="001F6E45" w:rsidP="001F6E45">
      <w:pPr>
        <w:widowControl w:val="0"/>
        <w:numPr>
          <w:ilvl w:val="1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F1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подпункт</w:t>
      </w: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 пункта 24 Административного регламента после слов «в срок не более чем» слова  «30 календарных дней» заменить словами «20 календарных дней»;</w:t>
      </w:r>
    </w:p>
    <w:p w:rsidR="001F6E45" w:rsidRPr="008F18AE" w:rsidRDefault="001F6E45" w:rsidP="001F6E45">
      <w:pPr>
        <w:widowControl w:val="0"/>
        <w:numPr>
          <w:ilvl w:val="1"/>
          <w:numId w:val="2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6 пункта 29 Административного регламента считать утратившим силу;</w:t>
      </w:r>
    </w:p>
    <w:p w:rsidR="001F6E45" w:rsidRPr="008F18AE" w:rsidRDefault="001F6E45" w:rsidP="001F6E45">
      <w:pPr>
        <w:widowControl w:val="0"/>
        <w:numPr>
          <w:ilvl w:val="1"/>
          <w:numId w:val="2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 40 </w:t>
      </w:r>
      <w:proofErr w:type="gramStart"/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регламенты изложить в новой редакции:</w:t>
      </w:r>
    </w:p>
    <w:p w:rsidR="001F6E45" w:rsidRPr="008F18AE" w:rsidRDefault="001F6E45" w:rsidP="001F6E45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>« 40. Основаниями для отказа в приеме документов необходимых в предоставлении муниципальной услуги являются:</w:t>
      </w:r>
    </w:p>
    <w:p w:rsidR="001F6E45" w:rsidRPr="008F18AE" w:rsidRDefault="001F6E45" w:rsidP="001F6E45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несоответствие представленных заявителем или его представителем документов требованиям, указанным в </w:t>
      </w:r>
      <w:r w:rsidRPr="008F1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пункте 34</w:t>
      </w: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регламента:</w:t>
      </w:r>
    </w:p>
    <w:p w:rsidR="001F6E45" w:rsidRPr="008F18AE" w:rsidRDefault="001F6E45" w:rsidP="001F6E45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не соответствует требованиям </w:t>
      </w:r>
      <w:r w:rsidRPr="008F1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пункта 2 статьи 39.29</w:t>
      </w: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Федерации:</w:t>
      </w:r>
    </w:p>
    <w:p w:rsidR="001F6E45" w:rsidRPr="008F18AE" w:rsidRDefault="001F6E45" w:rsidP="001F6E45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подано в неуполномоченный орган;</w:t>
      </w:r>
    </w:p>
    <w:p w:rsidR="001F6E45" w:rsidRPr="008F18AE" w:rsidRDefault="001F6E45" w:rsidP="001F6E45">
      <w:pPr>
        <w:widowControl w:val="0"/>
        <w:numPr>
          <w:ilvl w:val="0"/>
          <w:numId w:val="5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не приложены документы, указанные в </w:t>
      </w:r>
      <w:r w:rsidRPr="008F1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пункте 3 статьи 29.39 </w:t>
      </w: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F6E45" w:rsidRPr="008F18AE" w:rsidRDefault="001F6E45" w:rsidP="001F6E45">
      <w:pPr>
        <w:widowControl w:val="0"/>
        <w:numPr>
          <w:ilvl w:val="1"/>
          <w:numId w:val="2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44 Административного регламента изложить в новой редакции « 44. Основаниями для отказа в предоставлении муниципальной услуги являются»:</w:t>
      </w:r>
    </w:p>
    <w:p w:rsidR="001F6E45" w:rsidRPr="008F18AE" w:rsidRDefault="001F6E45" w:rsidP="001F6E45">
      <w:pPr>
        <w:widowControl w:val="0"/>
        <w:numPr>
          <w:ilvl w:val="0"/>
          <w:numId w:val="4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перераспределение земельных участков подано в случаях, не предусмотренных </w:t>
      </w:r>
      <w:r w:rsidRPr="008F1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пунктом 1 статьи 39.28</w:t>
      </w: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1F6E45" w:rsidRPr="008F18AE" w:rsidRDefault="001F6E45" w:rsidP="001F6E45">
      <w:pPr>
        <w:widowControl w:val="0"/>
        <w:numPr>
          <w:ilvl w:val="0"/>
          <w:numId w:val="4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предоставлено в письменной форме согласие лиц, указанных в </w:t>
      </w:r>
      <w:r w:rsidRPr="008F1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пункте 4 статьи 11.2</w:t>
      </w: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1F6E45" w:rsidRPr="008F18AE" w:rsidRDefault="001F6E45" w:rsidP="001F6E45">
      <w:pPr>
        <w:widowControl w:val="0"/>
        <w:numPr>
          <w:ilvl w:val="0"/>
          <w:numId w:val="4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находящегося в государственной или муниципальной собственности</w:t>
      </w:r>
      <w:proofErr w:type="gramStart"/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других граждан или юридических лиц, за исключением сооружения ( в том числе сооружения, строительство которого не завершено), </w:t>
      </w:r>
      <w:proofErr w:type="gramStart"/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proofErr w:type="gramEnd"/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допускается на основании сервитута, публичного сервитута, или объекта размещенного в соответствии с </w:t>
      </w:r>
      <w:r w:rsidRPr="008F1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пунктом 3 статьи 39.36</w:t>
      </w: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1F6E45" w:rsidRPr="008F18AE" w:rsidRDefault="001F6E45" w:rsidP="001F6E45">
      <w:pPr>
        <w:widowControl w:val="0"/>
        <w:numPr>
          <w:ilvl w:val="0"/>
          <w:numId w:val="4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</w:t>
      </w:r>
      <w:proofErr w:type="gramStart"/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участками</w:t>
      </w:r>
      <w:proofErr w:type="gramEnd"/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указанными в </w:t>
      </w:r>
      <w:r w:rsidRPr="008F1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подпункте 7 пункта 5 статьи 27</w:t>
      </w: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1F6E45" w:rsidRPr="008F18AE" w:rsidRDefault="001F6E45" w:rsidP="001F6E45">
      <w:pPr>
        <w:widowControl w:val="0"/>
        <w:numPr>
          <w:ilvl w:val="0"/>
          <w:numId w:val="4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1F6E45" w:rsidRPr="008F18AE" w:rsidRDefault="001F6E45" w:rsidP="001F6E45">
      <w:pPr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</w:t>
      </w: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proofErr w:type="gramEnd"/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которого размещено в соответствии с </w:t>
      </w:r>
      <w:r w:rsidRPr="008F1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пунктом 19 статьи 39.11</w:t>
      </w: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истёк;</w:t>
      </w:r>
    </w:p>
    <w:p w:rsidR="001F6E45" w:rsidRPr="008F18AE" w:rsidRDefault="001F6E45" w:rsidP="001F6E45">
      <w:pPr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1F6E45" w:rsidRPr="008F18AE" w:rsidRDefault="001F6E45" w:rsidP="001F6E45">
      <w:pPr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1F6E45" w:rsidRPr="008F18AE" w:rsidRDefault="001F6E45" w:rsidP="001F6E45">
      <w:pPr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</w:t>
      </w:r>
      <w:r w:rsidRPr="008F1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подпунктами 1 и 4  пункта 1 1 статьи 39.28</w:t>
      </w: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  <w:proofErr w:type="gramEnd"/>
    </w:p>
    <w:p w:rsidR="001F6E45" w:rsidRPr="008F18AE" w:rsidRDefault="001F6E45" w:rsidP="001F6E45">
      <w:pPr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земельного участка, находящегося в частной собственности, подлежат уточнению в соответствии с Федеральным </w:t>
      </w:r>
      <w:r w:rsidRPr="008F1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законом </w:t>
      </w: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</w:t>
      </w:r>
      <w:r w:rsidRPr="008F1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регистрации недвижимости»; </w:t>
      </w:r>
    </w:p>
    <w:p w:rsidR="001F6E45" w:rsidRPr="008F18AE" w:rsidRDefault="001F6E45" w:rsidP="001F6E45">
      <w:pPr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основания для отказа в утверждении схемы расположения земельного участка, предусмотренные </w:t>
      </w:r>
      <w:r w:rsidRPr="008F1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пунктом 16 статьи 11.10 Земельного кодекса Российской Федерации;</w:t>
      </w:r>
    </w:p>
    <w:p w:rsidR="001F6E45" w:rsidRPr="008F18AE" w:rsidRDefault="001F6E45" w:rsidP="001F6E45">
      <w:pPr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приложенная к заявлению о перераспределении земельных участков схема расположения земельного участка разработана с нарушением </w:t>
      </w:r>
      <w:r w:rsidRPr="008F1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требований </w:t>
      </w: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1F6E45" w:rsidRPr="008F18AE" w:rsidRDefault="001F6E45" w:rsidP="001F6E45">
      <w:pPr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1F6E45" w:rsidRPr="008F18AE" w:rsidRDefault="001F6E45" w:rsidP="001F6E45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-426" w:right="-1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«Новости» и на официальном сайте Тайтурского муниципального образования https://taiturka.irkmo.ru/ в информационно-телекоммуникационной сети «Интернет».</w:t>
      </w:r>
    </w:p>
    <w:p w:rsidR="001F6E45" w:rsidRDefault="001F6E45" w:rsidP="001F6E45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-426" w:right="-1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законную силу после дня его официального опубликования.</w:t>
      </w:r>
    </w:p>
    <w:p w:rsidR="001F6E45" w:rsidRDefault="001F6E45" w:rsidP="001F6E45">
      <w:pPr>
        <w:tabs>
          <w:tab w:val="left" w:pos="0"/>
        </w:tabs>
        <w:spacing w:after="0" w:line="240" w:lineRule="auto"/>
        <w:ind w:left="-567"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E45" w:rsidRPr="00675E54" w:rsidRDefault="001F6E45" w:rsidP="001F6E45">
      <w:pPr>
        <w:tabs>
          <w:tab w:val="left" w:pos="0"/>
        </w:tabs>
        <w:spacing w:after="0" w:line="240" w:lineRule="auto"/>
        <w:ind w:left="-567"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E45" w:rsidRPr="008F18AE" w:rsidRDefault="001F6E45" w:rsidP="001F6E4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Тайтурского городского поселения  </w:t>
      </w:r>
    </w:p>
    <w:p w:rsidR="001F6E45" w:rsidRPr="008F18AE" w:rsidRDefault="001F6E45" w:rsidP="001F6E4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муниципального района  </w:t>
      </w:r>
      <w:proofErr w:type="gramStart"/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</w:t>
      </w:r>
      <w:proofErr w:type="gramEnd"/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E45" w:rsidRPr="008F18AE" w:rsidRDefault="001F6E45" w:rsidP="001F6E4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                                                                                                И.И Платонова  </w:t>
      </w:r>
    </w:p>
    <w:p w:rsidR="00675E54" w:rsidRDefault="00675E54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6E45" w:rsidRPr="00E44221" w:rsidRDefault="001F6E4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sectPr w:rsidR="001F6E45" w:rsidRPr="00E44221" w:rsidSect="008F18AE">
          <w:headerReference w:type="default" r:id="rId10"/>
          <w:headerReference w:type="first" r:id="rId11"/>
          <w:pgSz w:w="11906" w:h="16838"/>
          <w:pgMar w:top="0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CD6678" w:rsidRPr="00E44221" w:rsidRDefault="00CD6678" w:rsidP="00E90E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CD6678" w:rsidRPr="00E44221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</w:pPr>
    </w:p>
    <w:p w:rsidR="00962E44" w:rsidRPr="00E44221" w:rsidRDefault="00962E44" w:rsidP="004C528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</w:pPr>
      <w:r w:rsidRPr="00E4422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АДМИНИСТРАТИВНЫЙ РЕГЛАМЕНТ</w:t>
      </w:r>
    </w:p>
    <w:p w:rsidR="00DA290D" w:rsidRPr="00E44221" w:rsidRDefault="00962E44" w:rsidP="004C52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</w:pPr>
      <w:r w:rsidRPr="00E4422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ПРЕДОСТАВЛЕНИЯ МУНИЦИПАЛЬНОЙ УСЛУГИ</w:t>
      </w:r>
      <w:r w:rsidR="00EA1B8F" w:rsidRPr="00E4422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br/>
      </w:r>
      <w:r w:rsidRPr="00E4422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«</w:t>
      </w:r>
      <w:r w:rsidR="00274CEA" w:rsidRPr="00E4422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ПЕРЕРАСПРЕД</w:t>
      </w:r>
      <w:r w:rsidR="00D17F3D" w:rsidRPr="00E4422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 xml:space="preserve">ЕЛЕНИЕ ЗЕМЕЛЬ И (ИЛИ) ЗЕМЕЛЬНЫХ </w:t>
      </w:r>
      <w:r w:rsidR="00274CEA" w:rsidRPr="00E4422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УЧАСТКОВ, НАХОДЯЩИХСЯ В МУНИЦИПАЛЬНОЙ СОБСТ</w:t>
      </w:r>
      <w:r w:rsidR="00D17F3D" w:rsidRPr="00E4422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ВЕННОСТИ ИЛИ ГОСУДАРСТВЕННАЯ СОБСТВЕННОСТЬ НА КОТОРЫЕ НЕ РАЗГРАНИЧЕНА, И З</w:t>
      </w:r>
      <w:r w:rsidR="00DA290D" w:rsidRPr="00E4422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 xml:space="preserve">ЕМЕЛЬНЫХ УЧАСТКОВ, </w:t>
      </w:r>
    </w:p>
    <w:p w:rsidR="00962E44" w:rsidRPr="00E44221" w:rsidRDefault="00274CEA" w:rsidP="004C52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E4422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НАХОДЯЩИХСЯ</w:t>
      </w:r>
      <w:proofErr w:type="gramEnd"/>
      <w:r w:rsidRPr="00E4422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 xml:space="preserve"> В ЧАСТНОЙ СОБСТВЕННОСТИ</w:t>
      </w:r>
      <w:r w:rsidR="00883D83" w:rsidRPr="00E4422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»</w:t>
      </w:r>
    </w:p>
    <w:p w:rsidR="009D5EFC" w:rsidRPr="000F1B35" w:rsidRDefault="009D5EFC" w:rsidP="004C528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0065A6" w:rsidRPr="000F1B3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РАЗДЕЛ 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I. ОБЩИЕ ПОЛОЖЕНИЯ</w:t>
      </w:r>
    </w:p>
    <w:p w:rsidR="000065A6" w:rsidRPr="000F1B3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0065A6" w:rsidRPr="000F1B3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580D2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="000606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1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580D2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Предмет регулирования</w:t>
      </w:r>
      <w:r w:rsidR="005310F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580D2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административного регламента</w:t>
      </w:r>
    </w:p>
    <w:p w:rsidR="000065A6" w:rsidRPr="000F1B3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081EDC" w:rsidRPr="000F1B3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995CD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="00995CD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Настоящий административный регламент </w:t>
      </w:r>
      <w:r w:rsidR="007A50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устанавливает порядок и стандарт предоставления муниципальной услуги</w:t>
      </w:r>
      <w:r w:rsidR="001B21F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«</w:t>
      </w:r>
      <w:r w:rsidR="00274CE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</w:t>
      </w:r>
      <w:r w:rsidR="00D17F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разграничена,</w:t>
      </w:r>
      <w:r w:rsidR="00274CE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 земельных участков, находящихся в частной собственности</w:t>
      </w:r>
      <w:r w:rsidR="001B21F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»</w:t>
      </w:r>
      <w:r w:rsidR="007A50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в том числе </w:t>
      </w:r>
      <w:r w:rsidR="00995CDF" w:rsidRPr="000F1B3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порядок взаимодействия администрации</w:t>
      </w:r>
      <w:r w:rsidR="00912635" w:rsidRPr="000F1B3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</w:t>
      </w:r>
      <w:r w:rsidR="00B9595E" w:rsidRPr="000F1B35">
        <w:rPr>
          <w:rFonts w:ascii="Times New Roman" w:hAnsi="Times New Roman" w:cs="Times New Roman"/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="00CC0C9E" w:rsidRPr="000F1B3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(далее </w:t>
      </w:r>
      <w:r w:rsidR="00912635" w:rsidRPr="000F1B3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– администрация) с </w:t>
      </w:r>
      <w:r w:rsidR="00995CDF" w:rsidRPr="000F1B3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физическими или юридическими лицами</w:t>
      </w:r>
      <w:r w:rsidR="00CC0C9E" w:rsidRPr="000F1B3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</w:t>
      </w:r>
      <w:r w:rsidR="00995CDF" w:rsidRPr="000F1B3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и их уполномоченными представителями, органами</w:t>
      </w:r>
      <w:proofErr w:type="gramEnd"/>
      <w:r w:rsidR="00995CDF" w:rsidRPr="000F1B3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</w:t>
      </w:r>
      <w:proofErr w:type="gramStart"/>
      <w:r w:rsidR="002E0AB3" w:rsidRPr="000F1B3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государственной </w:t>
      </w:r>
      <w:r w:rsidR="00995CDF" w:rsidRPr="000F1B3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CC0C9E" w:rsidRPr="000F1B3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</w:t>
      </w:r>
      <w:r w:rsidR="00995CDF" w:rsidRPr="000F1B3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в процессе реализации полномочий по принятию решений о </w:t>
      </w:r>
      <w:r w:rsidR="000D1473" w:rsidRPr="000F1B3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заключении соглашения о </w:t>
      </w:r>
      <w:r w:rsidR="00274CE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перераспределени</w:t>
      </w:r>
      <w:r w:rsidR="000D147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r w:rsidR="00274CE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земель и (или) земельных участков, находящихся в муниципальной собственности</w:t>
      </w:r>
      <w:r w:rsidR="008526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9595E" w:rsidRPr="000F1B35">
        <w:rPr>
          <w:rFonts w:ascii="Times New Roman" w:hAnsi="Times New Roman" w:cs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8526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D17F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разграничена, </w:t>
      </w:r>
      <w:r w:rsidR="00274CE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земельных участков, находящихся в частной собственности</w:t>
      </w:r>
      <w:r w:rsidR="00274CEA" w:rsidRPr="000F1B35">
        <w:rPr>
          <w:rFonts w:ascii="Times New Roman" w:eastAsia="Calibri" w:hAnsi="Times New Roman" w:cs="Times New Roman"/>
          <w:i/>
          <w:color w:val="000000" w:themeColor="text1"/>
          <w:kern w:val="2"/>
          <w:sz w:val="28"/>
          <w:szCs w:val="28"/>
        </w:rPr>
        <w:t xml:space="preserve"> </w:t>
      </w:r>
      <w:r w:rsidR="00262CC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(далее</w:t>
      </w:r>
      <w:r w:rsidR="00D11F5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совокупности </w:t>
      </w:r>
      <w:r w:rsidR="00262CC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– </w:t>
      </w:r>
      <w:r w:rsidR="0066650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земельные</w:t>
      </w:r>
      <w:proofErr w:type="gramEnd"/>
      <w:r w:rsidR="0066650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участки</w:t>
      </w:r>
      <w:r w:rsidR="00262CC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</w:t>
      </w:r>
      <w:r w:rsidR="009728C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990E3D" w:rsidRPr="000F1B35" w:rsidRDefault="001E3A18" w:rsidP="003154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66650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8526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указанной в </w:t>
      </w:r>
      <w:r w:rsidR="0066650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пункт</w:t>
      </w:r>
      <w:r w:rsidR="008526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66650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1 настоящего административного регламента (далее – муниципальная услуга),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D17F3D" w:rsidRPr="000F1B35" w:rsidRDefault="00D17F3D" w:rsidP="003154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0065A6" w:rsidRPr="000F1B3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580D2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2. </w:t>
      </w:r>
      <w:r w:rsidR="00580D2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Круг заявителей</w:t>
      </w:r>
    </w:p>
    <w:p w:rsidR="000065A6" w:rsidRPr="000F1B3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3493F" w:rsidRPr="000F1B35" w:rsidRDefault="00501C4D" w:rsidP="0013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3. Заявителями на предоставление муниципальной услуги являются </w:t>
      </w:r>
      <w:r w:rsidR="00AF296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граждане или юридические лица – собственники земельных участков</w:t>
      </w:r>
      <w:r w:rsidR="006167F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(далее – заявители).</w:t>
      </w:r>
    </w:p>
    <w:p w:rsidR="0013493F" w:rsidRPr="000F1B35" w:rsidRDefault="001E3A18" w:rsidP="0013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4</w:t>
      </w:r>
      <w:r w:rsidR="00AA568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A568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(далее – представитель)</w:t>
      </w:r>
      <w:r w:rsidR="00AA568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BD4543" w:rsidRPr="000F1B35" w:rsidRDefault="001E3A18" w:rsidP="0013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BD454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F000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proofErr w:type="gramStart"/>
      <w:r w:rsidR="00F000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случае обращения заявителя с запросом о предоставлении нескольких государственных услуг и</w:t>
      </w:r>
      <w:r w:rsidR="00A404B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(или)</w:t>
      </w:r>
      <w:r w:rsidR="00F000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</w:t>
      </w:r>
      <w:proofErr w:type="gramEnd"/>
      <w:r w:rsidR="004667B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proofErr w:type="gramStart"/>
      <w:r w:rsidR="004667B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 настоящим административным регламентом, </w:t>
      </w:r>
      <w:r w:rsidR="00F000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МФЦ) для обеспечения получения заявителем </w:t>
      </w:r>
      <w:r w:rsidR="004B46D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F000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</w:t>
      </w:r>
      <w:r w:rsidR="00BB7EE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F000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действует в интересах заявителя без доверенности и направляет в </w:t>
      </w:r>
      <w:r w:rsidR="004B46D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администрацию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B46D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запрос о предоставлении муниципальной услуги</w:t>
      </w:r>
      <w:r w:rsidR="00F000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подписанны</w:t>
      </w:r>
      <w:r w:rsidR="004B46D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й</w:t>
      </w:r>
      <w:r w:rsidR="00F000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уполномоченным работником МФЦ и скрепленны</w:t>
      </w:r>
      <w:r w:rsidR="004B46D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й</w:t>
      </w:r>
      <w:r w:rsidR="00F000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печатью МФЦ, а также сведения, документы и (или) информацию, необходимые для предоставления</w:t>
      </w:r>
      <w:r w:rsidR="001C79B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муниципальной услуги</w:t>
      </w:r>
      <w:r w:rsidR="00F000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с приложением заверенной МФЦ копии комплексного</w:t>
      </w:r>
      <w:proofErr w:type="gramEnd"/>
      <w:r w:rsidR="00F000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запроса, без составления и подписания так</w:t>
      </w:r>
      <w:r w:rsidR="001C79B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ого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C79B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запроса </w:t>
      </w:r>
      <w:r w:rsidR="00F000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заявителем</w:t>
      </w:r>
      <w:r w:rsidR="00481B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или его представителем</w:t>
      </w:r>
      <w:r w:rsidR="00F000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AA5688" w:rsidRPr="000F1B35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0065A6" w:rsidRPr="000F1B3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580D2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3. </w:t>
      </w:r>
      <w:r w:rsidR="00580D2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Требования к порядку информирования</w:t>
      </w:r>
      <w:r w:rsidR="00BB7EE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580D2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предоставлении муниципальной услуги</w:t>
      </w:r>
    </w:p>
    <w:p w:rsidR="000065A6" w:rsidRPr="000F1B3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0065A6" w:rsidRPr="000F1B3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Для получения информации по вопросам предоставления </w:t>
      </w:r>
      <w:r w:rsidR="00AA568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услуги и о ходе предоставления 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заявитель </w:t>
      </w:r>
      <w:r w:rsidR="00481B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или его представитель 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обращается в 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администрацию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D04176" w:rsidRPr="000F1B3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Информация </w:t>
      </w:r>
      <w:r w:rsidR="00633D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 вопросам предоставления муниципальной услуги 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предоставляется:</w:t>
      </w:r>
    </w:p>
    <w:p w:rsidR="00D04176" w:rsidRPr="000F1B3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 при личном контакте с заявителем или его представителем;</w:t>
      </w:r>
    </w:p>
    <w:p w:rsidR="00D04176" w:rsidRPr="000F1B3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с использованием средств </w:t>
      </w:r>
      <w:r w:rsidR="000010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телефонной связи,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через официальный сайт 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администрации 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информационно-телекоммуникационной сети 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«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Интернет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»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(далее 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–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сеть 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«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Интернет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»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C92D4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 адресу </w:t>
      </w:r>
      <w:r w:rsidR="00B660CC" w:rsidRPr="000F1B35">
        <w:rPr>
          <w:rFonts w:ascii="Times New Roman" w:hAnsi="Times New Roman" w:cs="Times New Roman"/>
          <w:color w:val="000000"/>
          <w:sz w:val="28"/>
          <w:szCs w:val="28"/>
        </w:rPr>
        <w:t>www.taiturka.irkmo.ru</w:t>
      </w:r>
      <w:r w:rsidR="00B660CC" w:rsidRPr="000F1B3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="00671C2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(далее – официальный сайт администрации)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через региональную государственную информационную систему 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«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Региональный портал государственных и муниципальных услуг Иркутской области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»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сети 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«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Интернет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»</w:t>
      </w:r>
      <w:r w:rsidR="00C92D4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по адресу 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http://38.gosuslugi.ru (далее 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–</w:t>
      </w:r>
      <w:r w:rsidR="0005034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Портал), по электронной почте администрации </w:t>
      </w:r>
      <w:r w:rsidR="00B660CC" w:rsidRPr="000F1B35">
        <w:rPr>
          <w:rFonts w:ascii="Times New Roman" w:hAnsi="Times New Roman" w:cs="Times New Roman"/>
          <w:sz w:val="28"/>
          <w:szCs w:val="28"/>
        </w:rPr>
        <w:t>admtaiturka@mail.ru</w:t>
      </w:r>
      <w:r w:rsidR="0005034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(далее – электронная</w:t>
      </w:r>
      <w:proofErr w:type="gramEnd"/>
      <w:r w:rsidR="0005034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почта администрации);</w:t>
      </w:r>
    </w:p>
    <w:p w:rsidR="00D04176" w:rsidRPr="000F1B3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 письменно в случае письменного обращения заявителя или его представителя.</w:t>
      </w:r>
    </w:p>
    <w:p w:rsidR="002669BF" w:rsidRPr="000F1B35" w:rsidRDefault="00332031" w:rsidP="002669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2669B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Информация о ходе предоставления муниципальной услуги предоставляется:</w:t>
      </w:r>
    </w:p>
    <w:p w:rsidR="002669BF" w:rsidRPr="000F1B35" w:rsidRDefault="002669BF" w:rsidP="002669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при личном контакте с заявителем или его представителем;</w:t>
      </w:r>
    </w:p>
    <w:p w:rsidR="002669BF" w:rsidRPr="000F1B35" w:rsidRDefault="002669BF" w:rsidP="002669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с использованием средств телефонной связи, через официальный сайт администрации, через Портал, по электронной почте администрации;</w:t>
      </w:r>
    </w:p>
    <w:p w:rsidR="002669BF" w:rsidRPr="000F1B35" w:rsidRDefault="002669BF" w:rsidP="002669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3) письменно в случае письменного обращения заявителя или его представителя.</w:t>
      </w:r>
    </w:p>
    <w:p w:rsidR="00D04176" w:rsidRPr="000F1B35" w:rsidRDefault="003320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Должностные лица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администрации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осуществляющие предоставление информации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633D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должны принять все необходимые меры по предоставлению заявител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ю и его представителю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администрации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D04176" w:rsidRPr="000F1B35" w:rsidRDefault="003320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10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Должностные лица 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администрации 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предоставляют </w:t>
      </w:r>
      <w:r w:rsidR="00633D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следующую 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информацию </w:t>
      </w:r>
      <w:r w:rsidR="00633D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:</w:t>
      </w:r>
    </w:p>
    <w:p w:rsidR="00D04176" w:rsidRPr="000F1B3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 об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органе местного самоуправления </w:t>
      </w:r>
      <w:r w:rsidR="0085254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муниципального образования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предоставляющем 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муниципальную 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услугу, 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органах </w:t>
      </w:r>
      <w:r w:rsidR="00FB55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государственной 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власти и 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организациях, участвующих в предоставлении 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 услуги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включая информацию о месте их нахождения, графике работы, контактных телефонах, а также о</w:t>
      </w:r>
      <w:r w:rsidR="005C6F8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МФЦ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осуществляющих предоставление </w:t>
      </w:r>
      <w:r w:rsidR="003E55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 услуги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D04176" w:rsidRPr="000F1B3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о порядке предоставления </w:t>
      </w:r>
      <w:r w:rsidR="00FB55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услуги и ходе предоставления </w:t>
      </w:r>
      <w:r w:rsidR="00FB55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услуги;</w:t>
      </w:r>
    </w:p>
    <w:p w:rsidR="00D04176" w:rsidRPr="000F1B3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о перечне документов, необходимых для предоставления </w:t>
      </w:r>
      <w:r w:rsidR="00FB55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услуги;</w:t>
      </w:r>
    </w:p>
    <w:p w:rsidR="00D04176" w:rsidRPr="000F1B3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о времени приема документов, необходимых для предоставления </w:t>
      </w:r>
      <w:r w:rsidR="00FB55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услуги;</w:t>
      </w:r>
    </w:p>
    <w:p w:rsidR="00D04176" w:rsidRPr="000F1B3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о сроке предоставления </w:t>
      </w:r>
      <w:r w:rsidR="00FB55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услуги;</w:t>
      </w:r>
    </w:p>
    <w:p w:rsidR="00D04176" w:rsidRPr="000F1B3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услуги;</w:t>
      </w:r>
    </w:p>
    <w:p w:rsidR="00D04176" w:rsidRPr="000F1B3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об основаниях отказа в предоставлении </w:t>
      </w:r>
      <w:r w:rsidR="00FB55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услуги;</w:t>
      </w:r>
    </w:p>
    <w:p w:rsidR="00D04176" w:rsidRPr="000F1B3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услуги.</w:t>
      </w:r>
    </w:p>
    <w:p w:rsidR="00D04176" w:rsidRPr="000F1B35" w:rsidRDefault="00D04176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Основными требованиями при предоставлении информации </w:t>
      </w:r>
      <w:r w:rsidR="00633D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являются:</w:t>
      </w:r>
    </w:p>
    <w:p w:rsidR="00D04176" w:rsidRPr="000F1B3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актуальность;</w:t>
      </w:r>
    </w:p>
    <w:p w:rsidR="00D04176" w:rsidRPr="000F1B3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своевременность;</w:t>
      </w:r>
    </w:p>
    <w:p w:rsidR="00D04176" w:rsidRPr="000F1B3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четкость и доступность в изложении информации;</w:t>
      </w:r>
    </w:p>
    <w:p w:rsidR="00D04176" w:rsidRPr="000F1B3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полнота информации;</w:t>
      </w:r>
    </w:p>
    <w:p w:rsidR="00D04176" w:rsidRPr="000F1B3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0417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соответствие информации требованиям законодательства.</w:t>
      </w:r>
    </w:p>
    <w:p w:rsidR="00D04176" w:rsidRPr="000F1B3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Предоставление информации </w:t>
      </w:r>
      <w:r w:rsidR="00633D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по телефону осуществляется путем непосредственного общения </w:t>
      </w:r>
      <w:r w:rsidR="000118C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заявителя или его представителя с должностным лицом </w:t>
      </w:r>
      <w:r w:rsidR="00B1354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CC0C9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 телефону.</w:t>
      </w:r>
    </w:p>
    <w:p w:rsidR="00D04176" w:rsidRPr="000F1B3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При ответах на телефонные звонки должностные лица </w:t>
      </w:r>
      <w:r w:rsidR="000118C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органа местного самоуправления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в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0F1B3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При невозможности должностного лица</w:t>
      </w:r>
      <w:r w:rsidR="000118C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CC0C9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33D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04176" w:rsidRPr="000F1B3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Если заявителя или его представителя не удовлетворяет информация</w:t>
      </w:r>
      <w:r w:rsidR="00CC0C9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33D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предоставленная должностным лицом</w:t>
      </w:r>
      <w:r w:rsidR="000118C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он может обратиться</w:t>
      </w:r>
      <w:r w:rsidR="00CC0C9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B2C4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</w:t>
      </w:r>
      <w:r w:rsidR="00CC0C9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118C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главе администрации</w:t>
      </w:r>
      <w:r w:rsidR="00B062A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</w:t>
      </w:r>
      <w:r w:rsidR="004C498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</w:t>
      </w:r>
      <w:r w:rsidR="00CC0C9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062A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лицу, исполняющему его полномочия (далее – глава администрации),</w:t>
      </w:r>
      <w:r w:rsidR="00CC0C9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соответствии с графиком приема заявителей</w:t>
      </w:r>
      <w:r w:rsidR="00481B3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их представителей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0118C0" w:rsidRPr="000F1B35" w:rsidRDefault="000118C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Прием заявителей </w:t>
      </w:r>
      <w:r w:rsidR="00481B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их представителей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главой администрации проводится по предварительной записи, которая осуществляется по телефону</w:t>
      </w:r>
      <w:r w:rsidR="00BF38B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 </w:t>
      </w:r>
      <w:r w:rsidR="00F61C8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8 39543 94442.</w:t>
      </w:r>
    </w:p>
    <w:p w:rsidR="00D04176" w:rsidRPr="000F1B3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60678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Обращение заявителя или его представителя о предоставлении информации по вопросам предоставления муниципальной услуги рассматривается в течение 30 календарных дней со дня регистрации обращения. Обращение заявителя или его представителя о ходе предоставления муниципальной услуги рассматривается не позднее рабочего дня, следующего за днем регистрации обращения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C376B" w:rsidRPr="000F1B3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Днем регистрации обращения является день его поступления в</w:t>
      </w:r>
      <w:r w:rsidR="000118C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администрацию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F08BF" w:rsidRPr="000F1B35" w:rsidRDefault="005C376B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Ответ на обращение, поступившее в администрацию в форме электронного документа</w:t>
      </w:r>
      <w:r w:rsidR="004C498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C376B" w:rsidRPr="000F1B35" w:rsidRDefault="005C376B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Ответ на обращение, поступившее в администрацию в письменной форме, направляется по почтовому адресу, указанному в </w:t>
      </w:r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данном обращении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0065A6" w:rsidRPr="000F1B35" w:rsidRDefault="005C376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CC0C9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Информация </w:t>
      </w:r>
      <w:r w:rsidR="00A419A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 месте нахождения и графике работы а</w:t>
      </w:r>
      <w:r w:rsidR="007D29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</w:t>
      </w:r>
      <w:r w:rsidR="00A419A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министрации, а также</w:t>
      </w:r>
      <w:r w:rsidR="005C6F8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МФЦ</w:t>
      </w:r>
      <w:r w:rsidR="00A419A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7D29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контактные </w:t>
      </w:r>
      <w:r w:rsidR="00A419A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телефоны, адрес официального сайта </w:t>
      </w:r>
      <w:r w:rsidR="0067668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671C2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419A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 </w:t>
      </w:r>
      <w:r w:rsidR="0067668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электронной почты администрации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порядке предоставления </w:t>
      </w:r>
      <w:r w:rsidR="00FB55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услуги, а также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C498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порядке получения информации по вопросам предоставления </w:t>
      </w:r>
      <w:r w:rsidR="00FB55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услуги и о ходе предоставления </w:t>
      </w:r>
      <w:r w:rsidR="00FB55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услуги размещается:</w:t>
      </w:r>
    </w:p>
    <w:p w:rsidR="00A419AE" w:rsidRPr="000F1B3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на официальном сайте администрации</w:t>
      </w:r>
      <w:r w:rsidR="001E3A1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A419AE" w:rsidRPr="000F1B35" w:rsidRDefault="00A419AE" w:rsidP="004121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на Портале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7D29BD" w:rsidRPr="000F1B3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0065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7D29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 </w:t>
      </w:r>
      <w:r w:rsidR="00D2453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информационных </w:t>
      </w:r>
      <w:r w:rsidR="007D29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стендах, расположенных в помещениях, занимаемых</w:t>
      </w:r>
      <w:r w:rsidR="00D2453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администрацией</w:t>
      </w:r>
      <w:r w:rsidR="007D29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размещается следующая информация:</w:t>
      </w:r>
    </w:p>
    <w:p w:rsidR="007D29BD" w:rsidRPr="000F1B3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об органе местного самоуправления, предоставляющем муниципальную услугу</w:t>
      </w:r>
      <w:r w:rsidR="007510F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электронной почты </w:t>
      </w:r>
      <w:r w:rsidR="0005034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а также о</w:t>
      </w:r>
      <w:r w:rsidR="005C6F8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МФЦ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осуществляющих предоставление муниципальной услуги;</w:t>
      </w:r>
      <w:proofErr w:type="gramEnd"/>
    </w:p>
    <w:p w:rsidR="007D29BD" w:rsidRPr="000F1B3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5C6F8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услуги;</w:t>
      </w:r>
    </w:p>
    <w:p w:rsidR="007D29BD" w:rsidRPr="000F1B3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0F1B3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0F1B3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:rsidR="007D29BD" w:rsidRPr="000F1B3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0F1B3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:rsidR="007D29BD" w:rsidRPr="000F1B3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0F1B3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0F1B3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10) текст настоящего административного регламента.</w:t>
      </w:r>
    </w:p>
    <w:p w:rsidR="007D29BD" w:rsidRPr="000F1B3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Информирование заявителей </w:t>
      </w:r>
      <w:r w:rsidR="00481B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их представителей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 порядке предоставления </w:t>
      </w:r>
      <w:r w:rsidR="005C6F8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 в</w:t>
      </w:r>
      <w:r w:rsidR="005C6F8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МФЦ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</w:t>
      </w:r>
      <w:r w:rsidR="00481B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их представителей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порядке предоставления муниципальной услуги в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6F40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МФЦ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осуществляются в порядке, установленном настоящей главой,</w:t>
      </w:r>
      <w:r w:rsidR="00CC0C9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6F40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МФЦ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с которыми администрация заключила в соответствии с законодательством соглашения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 взаимодействии.</w:t>
      </w:r>
    </w:p>
    <w:p w:rsidR="007D29BD" w:rsidRPr="000F1B3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7D29BD" w:rsidRPr="000F1B35" w:rsidRDefault="009823C8" w:rsidP="000F1B35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РАЗДЕЛ </w:t>
      </w:r>
      <w:r w:rsidR="007D29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II. СТАНДАРТ ПРЕДОСТАВЛЕНИЯ</w:t>
      </w:r>
      <w:r w:rsid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</w:t>
      </w:r>
      <w:r w:rsidR="006F40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МУНИЦИПАЛЬНОЙ </w:t>
      </w:r>
      <w:r w:rsidR="007D29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УСЛУГИ</w:t>
      </w:r>
    </w:p>
    <w:p w:rsidR="007D29BD" w:rsidRPr="000F1B35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7D29BD" w:rsidRPr="000F1B35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Глава </w:t>
      </w:r>
      <w:r w:rsidR="007D29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4.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Наименование муниципальной услуги</w:t>
      </w:r>
    </w:p>
    <w:p w:rsidR="007D29BD" w:rsidRPr="000F1B35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47019A" w:rsidRPr="000F1B35" w:rsidRDefault="00AC474E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9127E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7D29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9823C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Под муниципальной услугой в настоящем административном регламенте понимается</w:t>
      </w:r>
      <w:r w:rsidR="00AF296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перераспределени</w:t>
      </w:r>
      <w:r w:rsidR="0047019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AF296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земель и (или) земельных участков, находящихся муниципальной собственности</w:t>
      </w:r>
      <w:r w:rsidR="00F0711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D17F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="00AF296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и земельных участков, нахо</w:t>
      </w:r>
      <w:r w:rsidR="0059198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дящихся в частной собственности</w:t>
      </w:r>
      <w:r w:rsidR="00D11F5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0F1B35" w:rsidRDefault="000F1B35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7D29BD" w:rsidRPr="000F1B35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580D2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="0059198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D29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5. </w:t>
      </w:r>
      <w:r w:rsidR="00580D2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Наименование органа местного самоуправления,</w:t>
      </w:r>
      <w:r w:rsidR="00DE78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580D2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предоставляющего муниципальную услугу</w:t>
      </w:r>
    </w:p>
    <w:p w:rsidR="00962E44" w:rsidRPr="000F1B35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7D29BD" w:rsidRPr="000F1B35" w:rsidRDefault="009127E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20</w:t>
      </w:r>
      <w:r w:rsidR="007D29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962E4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Органом местного самоуправления</w:t>
      </w:r>
      <w:r w:rsidR="007D29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предоставляющим </w:t>
      </w:r>
      <w:r w:rsidR="00962E4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муниципальную </w:t>
      </w:r>
      <w:r w:rsidR="007D29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услугу, является</w:t>
      </w:r>
      <w:r w:rsidR="00962E4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администрация</w:t>
      </w:r>
      <w:r w:rsidR="007D29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5F1F34" w:rsidRPr="000F1B3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9127E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В предоставлении муниципальной услуги участвуют:</w:t>
      </w:r>
    </w:p>
    <w:p w:rsidR="00CF1FB2" w:rsidRPr="000F1B35" w:rsidRDefault="009A07DD" w:rsidP="00CF1F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1) </w:t>
      </w:r>
      <w:r w:rsidR="00CF1FB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Федеральная служба государственной регистрации, кадастра и картографии или ее территориальный орган;</w:t>
      </w:r>
    </w:p>
    <w:p w:rsidR="00CF1FB2" w:rsidRPr="000F1B35" w:rsidRDefault="00CF1FB2" w:rsidP="00CF1F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Федеральная налоговая служба или ее территориальный орган;</w:t>
      </w:r>
    </w:p>
    <w:p w:rsidR="00BC4A0F" w:rsidRPr="000F1B35" w:rsidRDefault="00BC4A0F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3) министерство лесного комплекса Иркутской области.</w:t>
      </w:r>
    </w:p>
    <w:p w:rsidR="00267109" w:rsidRPr="000F1B35" w:rsidRDefault="007D29BD" w:rsidP="002671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9127E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 предоставлении </w:t>
      </w:r>
      <w:r w:rsidR="00962E4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 услуги администрация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не вправе требовать от заявителей или их представителей</w:t>
      </w:r>
      <w:r w:rsidR="003017C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267109" w:rsidRPr="000F1B3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утвержденный решением Думы </w:t>
      </w:r>
      <w:r w:rsidR="00267109" w:rsidRPr="000F1B35">
        <w:rPr>
          <w:rFonts w:ascii="Times New Roman" w:hAnsi="Times New Roman" w:cs="Times New Roman"/>
          <w:color w:val="000000"/>
          <w:sz w:val="28"/>
          <w:szCs w:val="28"/>
        </w:rPr>
        <w:t>Тайтурского городского поселения Усольского муниципального</w:t>
      </w:r>
      <w:proofErr w:type="gramEnd"/>
      <w:r w:rsidR="00267109" w:rsidRPr="000F1B35">
        <w:rPr>
          <w:rFonts w:ascii="Times New Roman" w:hAnsi="Times New Roman" w:cs="Times New Roman"/>
          <w:color w:val="000000"/>
          <w:sz w:val="28"/>
          <w:szCs w:val="28"/>
        </w:rPr>
        <w:t xml:space="preserve"> района Иркутской области </w:t>
      </w:r>
      <w:r w:rsidR="00267109" w:rsidRPr="000F1B35">
        <w:rPr>
          <w:rFonts w:ascii="Times New Roman" w:hAnsi="Times New Roman" w:cs="Times New Roman"/>
          <w:sz w:val="28"/>
          <w:szCs w:val="28"/>
        </w:rPr>
        <w:t>№ 29 от 27.03.2013г</w:t>
      </w:r>
      <w:r w:rsidR="00267109" w:rsidRPr="000F1B35">
        <w:rPr>
          <w:sz w:val="28"/>
          <w:szCs w:val="28"/>
        </w:rPr>
        <w:t>.</w:t>
      </w:r>
    </w:p>
    <w:p w:rsidR="007D29BD" w:rsidRPr="000F1B3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AC474E" w:rsidRPr="000F1B35" w:rsidRDefault="00AC474E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580D2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6. </w:t>
      </w:r>
      <w:r w:rsidR="00580D2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AC474E" w:rsidRPr="000F1B35" w:rsidRDefault="00AC474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474E" w:rsidRPr="000F1B35" w:rsidRDefault="00AC474E" w:rsidP="00441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9127E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:rsidR="00441F5D" w:rsidRPr="000F1B35" w:rsidRDefault="00AC474E" w:rsidP="00441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1) </w:t>
      </w:r>
      <w:r w:rsidR="009979A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 </w:t>
      </w:r>
      <w:r w:rsidR="00441F5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соглашения о перераспределении земельных участков</w:t>
      </w:r>
      <w:r w:rsidR="00EF5B4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441F5D" w:rsidRPr="000F1B35" w:rsidRDefault="00EF5B45" w:rsidP="00441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2) </w:t>
      </w:r>
      <w:r w:rsidR="00314A6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решение</w:t>
      </w:r>
      <w:r w:rsidR="002F57A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об отказе</w:t>
      </w:r>
      <w:r w:rsidR="00441F5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441F5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EF5B45" w:rsidRPr="000F1B35" w:rsidRDefault="00EF5B45" w:rsidP="004C528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F5B45" w:rsidRPr="000F1B35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Глава </w:t>
      </w:r>
      <w:r w:rsidR="00EF5B4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7.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Срок предоставления муниципальной услуги, в том числе</w:t>
      </w:r>
      <w:r w:rsidR="00D2791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 учетом необходимости обращения в организации, участвующие</w:t>
      </w:r>
      <w:r w:rsidR="00D2791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0F1B35" w:rsidRDefault="00EF5B4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7C1EE9" w:rsidRPr="000F1B35" w:rsidRDefault="00EF5B45" w:rsidP="005D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9127E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F039B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C1EE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Муниципальная услуга п</w:t>
      </w:r>
      <w:r w:rsidR="0026710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редоставляется в следующие сроки</w:t>
      </w:r>
      <w:r w:rsidR="007C1EE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:</w:t>
      </w:r>
    </w:p>
    <w:p w:rsidR="00A942B3" w:rsidRPr="000F1B35" w:rsidRDefault="00FB5505" w:rsidP="00A9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в срок не более чем 20</w:t>
      </w:r>
      <w:r w:rsidR="00A942B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календарных дней со дня поступления заявления о перераспределении земельных участков администрация совершает одно из следующих действи</w:t>
      </w:r>
      <w:proofErr w:type="gramStart"/>
      <w:r w:rsidR="00A942B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й</w:t>
      </w:r>
      <w:r w:rsidR="00675E5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(</w:t>
      </w:r>
      <w:proofErr w:type="gramEnd"/>
      <w:r w:rsidR="00675E5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редакции от 27.07.2023г. №185):</w:t>
      </w:r>
    </w:p>
    <w:p w:rsidR="00A942B3" w:rsidRPr="000F1B35" w:rsidRDefault="00A942B3" w:rsidP="00A9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A942B3" w:rsidRPr="000F1B35" w:rsidRDefault="00A942B3" w:rsidP="00A9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б) направляет заявителю согласие на заключение соглашения о перераспределении земельных </w:t>
      </w:r>
      <w:bookmarkStart w:id="0" w:name="_GoBack"/>
      <w:bookmarkEnd w:id="0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участков в соответствии с утвержденным проектом межевания территории;</w:t>
      </w:r>
    </w:p>
    <w:p w:rsidR="00A942B3" w:rsidRPr="000F1B35" w:rsidRDefault="00A942B3" w:rsidP="00A9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в) принимает решение об отказе в заключени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при наличии оснований, предусмотренных пунктом 116 настоящего административного регламента.</w:t>
      </w:r>
    </w:p>
    <w:p w:rsidR="00A15077" w:rsidRPr="000F1B35" w:rsidRDefault="000F5293" w:rsidP="00641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в срок не более чем 20</w:t>
      </w:r>
      <w:r w:rsidR="00A1507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календарных дней со дня представления в администрацию кадастрового паспорта земельного участка или земельных участков, образуемых в результате перераспределения, администрация совершает одно из следующих действий:</w:t>
      </w:r>
    </w:p>
    <w:p w:rsidR="00A15077" w:rsidRPr="000F1B35" w:rsidRDefault="00A15077" w:rsidP="00641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а) направляет подписанные экземпляры проекта соглашения о перераспределении земельных участков заявителю для подписания;</w:t>
      </w:r>
    </w:p>
    <w:p w:rsidR="00A15077" w:rsidRPr="000F1B35" w:rsidRDefault="00A15077" w:rsidP="00641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б) принимает решение об отказе в заключени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при наличии оснований, предусмотренных пунктом 125 настоящего административного регламента.</w:t>
      </w:r>
    </w:p>
    <w:p w:rsidR="0064129C" w:rsidRPr="000F1B35" w:rsidRDefault="00A15077" w:rsidP="00641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25. </w:t>
      </w:r>
      <w:proofErr w:type="gramStart"/>
      <w:r w:rsidR="0064129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случае направления в соответствии с пунктом 10</w:t>
      </w:r>
      <w:r w:rsidR="007A7B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64129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 схемы расположения земельного участка на кадастровом плане территории, предусматривающей образование земельного участка из земель, государственная собственность на которые не разграничена, приложенной к заявлению </w:t>
      </w:r>
      <w:r w:rsidR="007E685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перераспределении земельных участков</w:t>
      </w:r>
      <w:r w:rsidR="0064129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в министерство лесного комплекса Иркутской области срок</w:t>
      </w:r>
      <w:r w:rsidR="00A942B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установленный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подпункте 1  пункта 24 настоящего административного регламента, </w:t>
      </w:r>
      <w:r w:rsidR="00A942B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64129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может быть продлен, но не более чем</w:t>
      </w:r>
      <w:proofErr w:type="gramEnd"/>
      <w:r w:rsidR="0064129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 45 календарных дней со дня поступления заявления о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перераспределении </w:t>
      </w:r>
      <w:r w:rsidR="0064129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земельн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ых</w:t>
      </w:r>
      <w:r w:rsidR="0064129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участк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ов</w:t>
      </w:r>
      <w:r w:rsidR="0064129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администрацию.</w:t>
      </w:r>
    </w:p>
    <w:p w:rsidR="004E7655" w:rsidRPr="000F1B35" w:rsidRDefault="00F039BF" w:rsidP="00F3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A1507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BB45A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1507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</w:t>
      </w:r>
      <w:r w:rsidR="0064129C" w:rsidRPr="000F1B35">
        <w:rPr>
          <w:rFonts w:ascii="Times New Roman" w:hAnsi="Times New Roman"/>
          <w:color w:val="000000" w:themeColor="text1"/>
          <w:sz w:val="28"/>
          <w:szCs w:val="28"/>
        </w:rPr>
        <w:t>окумент</w:t>
      </w:r>
      <w:r w:rsidR="00A15077" w:rsidRPr="000F1B3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4129C" w:rsidRPr="000F1B3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15077" w:rsidRPr="000F1B35">
        <w:rPr>
          <w:rFonts w:ascii="Times New Roman" w:hAnsi="Times New Roman"/>
          <w:color w:val="000000" w:themeColor="text1"/>
          <w:sz w:val="28"/>
          <w:szCs w:val="28"/>
        </w:rPr>
        <w:t xml:space="preserve"> указанные в пункте 24 настоящего административного регламента направляются (выдаются) заявителю</w:t>
      </w:r>
      <w:r w:rsidR="0064129C" w:rsidRPr="000F1B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5077" w:rsidRPr="000F1B35">
        <w:rPr>
          <w:rFonts w:ascii="Times New Roman" w:hAnsi="Times New Roman"/>
          <w:color w:val="000000" w:themeColor="text1"/>
          <w:sz w:val="28"/>
          <w:szCs w:val="28"/>
        </w:rPr>
        <w:t>в течение  трех</w:t>
      </w:r>
      <w:r w:rsidR="0064129C" w:rsidRPr="000F1B35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</w:t>
      </w:r>
      <w:r w:rsidR="00A15077" w:rsidRPr="000F1B35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64129C" w:rsidRPr="000F1B35">
        <w:rPr>
          <w:rFonts w:ascii="Times New Roman" w:hAnsi="Times New Roman"/>
          <w:color w:val="000000" w:themeColor="text1"/>
          <w:sz w:val="28"/>
          <w:szCs w:val="28"/>
        </w:rPr>
        <w:t xml:space="preserve"> со дня </w:t>
      </w:r>
      <w:r w:rsidR="00A15077" w:rsidRPr="000F1B35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="0064129C" w:rsidRPr="000F1B35">
        <w:rPr>
          <w:rFonts w:ascii="Times New Roman" w:hAnsi="Times New Roman"/>
          <w:color w:val="000000" w:themeColor="text1"/>
          <w:sz w:val="28"/>
          <w:szCs w:val="28"/>
        </w:rPr>
        <w:t xml:space="preserve">подписания </w:t>
      </w:r>
      <w:r w:rsidR="00F07115" w:rsidRPr="000F1B35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главой администрации</w:t>
      </w:r>
      <w:r w:rsidR="00F33F2B" w:rsidRPr="000F1B35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267109" w:rsidRPr="000F1B35" w:rsidRDefault="00267109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4E7655" w:rsidRPr="000F1B35" w:rsidRDefault="004E765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8.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Нормативные</w:t>
      </w:r>
      <w:r w:rsidR="00D2791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правовые акты, регулирующие</w:t>
      </w:r>
      <w:r w:rsidR="00D2791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предоставление муниципальной услуги</w:t>
      </w:r>
    </w:p>
    <w:p w:rsidR="00D2791A" w:rsidRPr="000F1B35" w:rsidRDefault="00D2791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405DC7" w:rsidRPr="000F1B35" w:rsidRDefault="00405DC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F33F2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6E3AF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 на Портале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560C80" w:rsidRPr="000F1B35" w:rsidRDefault="00560C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117909" w:rsidRPr="000F1B3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Глава </w:t>
      </w:r>
      <w:r w:rsidR="009950F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9.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Исчерпывающий перечень документов, необходимых</w:t>
      </w:r>
      <w:r w:rsidR="00D2791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</w:p>
    <w:p w:rsidR="00481B3B" w:rsidRPr="000F1B3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подлежащих представлению заявителем</w:t>
      </w:r>
      <w:r w:rsidR="00481B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или его представителем,</w:t>
      </w:r>
    </w:p>
    <w:p w:rsidR="00481B3B" w:rsidRPr="000F1B3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способы их</w:t>
      </w:r>
      <w:r w:rsidR="00481B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получения заявителем</w:t>
      </w:r>
      <w:r w:rsidR="00481B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или его представителем,</w:t>
      </w:r>
    </w:p>
    <w:p w:rsidR="00E11782" w:rsidRPr="000F1B3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том числе в электронной форме</w:t>
      </w:r>
      <w:r w:rsidR="0036651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порядок их представления</w:t>
      </w:r>
    </w:p>
    <w:p w:rsidR="00560C80" w:rsidRPr="000F1B35" w:rsidRDefault="00560C8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692787" w:rsidRPr="000F1B35" w:rsidRDefault="00E83107" w:rsidP="0069278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F33F2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347D6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целях заключения </w:t>
      </w:r>
      <w:r w:rsidR="0063402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соглашения о перераспределении земельных участков</w:t>
      </w:r>
      <w:r w:rsidR="00347D6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заявитель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представляет в администрацию запрос о предоставлении муниципальной услуги в форме заявления о </w:t>
      </w:r>
      <w:r w:rsidR="00347D6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перер</w:t>
      </w:r>
      <w:r w:rsidR="00692787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аспределении земельных участков</w:t>
      </w:r>
      <w:r w:rsidR="00F33F2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(далее – заявление)</w:t>
      </w:r>
      <w:r w:rsidR="00692787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в соответствии с формой, предусмотренной Приложением № 1 к настоящему административному регламенту.</w:t>
      </w:r>
    </w:p>
    <w:p w:rsidR="00E11782" w:rsidRPr="000F1B35" w:rsidRDefault="00DB4149" w:rsidP="00D709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F33F2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К </w:t>
      </w:r>
      <w:r w:rsidR="00E83107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заявлению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заявитель или его представитель прилагает следующие документы</w:t>
      </w:r>
      <w:r w:rsidR="007C6B27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:rsidR="00D044BC" w:rsidRPr="000F1B35" w:rsidRDefault="00D044BC" w:rsidP="00D044B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1) документ, подтверждающий личность заявителя;</w:t>
      </w:r>
    </w:p>
    <w:p w:rsidR="00D044BC" w:rsidRPr="000F1B35" w:rsidRDefault="00D044BC" w:rsidP="00D044B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2) документ, подтверждающий полномочия пре</w:t>
      </w:r>
      <w:r w:rsidR="006A533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дставителя заявителя, – в случае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если с заявлением о предоставлении земельного участка обращается представитель заявителя;</w:t>
      </w:r>
    </w:p>
    <w:p w:rsidR="00347D6F" w:rsidRPr="000F1B35" w:rsidRDefault="00D044BC" w:rsidP="00347D6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3</w:t>
      </w:r>
      <w:r w:rsidR="00347D6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) копии правоустанавливающих или </w:t>
      </w:r>
      <w:proofErr w:type="spellStart"/>
      <w:r w:rsidR="00347D6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правоудостоверяющих</w:t>
      </w:r>
      <w:proofErr w:type="spellEnd"/>
      <w:r w:rsidR="00347D6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документов на земельный участок, при</w:t>
      </w:r>
      <w:r w:rsidR="006A533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надлежащий заявителю, в случае </w:t>
      </w:r>
      <w:r w:rsidR="00347D6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если право собственности не зарегистрировано в Едином государственном реестре недвижимости</w:t>
      </w:r>
      <w:r w:rsidR="0047019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(далее – ЕГРН)</w:t>
      </w:r>
      <w:r w:rsidR="00347D6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347D6F" w:rsidRPr="000F1B35" w:rsidRDefault="00D044BC" w:rsidP="00347D6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347D6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) схема расположения земельного участка </w:t>
      </w:r>
      <w:r w:rsidR="009520A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– </w:t>
      </w:r>
      <w:r w:rsidR="006A533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случае </w:t>
      </w:r>
      <w:r w:rsidR="00347D6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если отсутствует проект межевания территории, в границах которой осуществляется перераспределение земельных участков;</w:t>
      </w:r>
    </w:p>
    <w:p w:rsidR="00D044BC" w:rsidRPr="000F1B35" w:rsidRDefault="00D044BC" w:rsidP="00D709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347D6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6A533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– в случае </w:t>
      </w:r>
      <w:r w:rsidR="00347D6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если заявителем являет</w:t>
      </w:r>
      <w:r w:rsidR="00AC51A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ся иностранное юридическое лицо;</w:t>
      </w:r>
    </w:p>
    <w:p w:rsidR="006B744F" w:rsidRPr="000F1B35" w:rsidRDefault="00F33F2B" w:rsidP="006B744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30</w:t>
      </w:r>
      <w:r w:rsidR="00AA318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AA318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После </w:t>
      </w:r>
      <w:r w:rsidR="001D55B5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осуществления </w:t>
      </w:r>
      <w:r w:rsidR="002D20D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заявителем государственного кадастрового учета земельных участков,</w:t>
      </w:r>
      <w:r w:rsidR="0041725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которые образуются в результате перераспределения,</w:t>
      </w:r>
      <w:r w:rsidR="002D20D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произведенного после </w:t>
      </w:r>
      <w:r w:rsidR="00AA318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получения </w:t>
      </w:r>
      <w:r w:rsidR="002D20D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им </w:t>
      </w:r>
      <w:r w:rsidR="00AA318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="002D20D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6B744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заявитель </w:t>
      </w:r>
      <w:r w:rsidR="00481B3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6B744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представляет в администрацию </w:t>
      </w:r>
      <w:r w:rsidR="001D55B5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уведомление об осуществлении</w:t>
      </w:r>
      <w:r w:rsidR="00D93126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B744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государственного кадастрового учета земельных участков, </w:t>
      </w:r>
      <w:r w:rsidR="0047019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образуемых </w:t>
      </w:r>
      <w:r w:rsidR="006B744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результате перераспределения</w:t>
      </w:r>
      <w:r w:rsidR="00A76EF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(далее</w:t>
      </w:r>
      <w:proofErr w:type="gramEnd"/>
      <w:r w:rsidR="00A76EF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– </w:t>
      </w:r>
      <w:r w:rsidR="001D55B5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уведомление об осуществлении</w:t>
      </w:r>
      <w:r w:rsidR="00D93126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76EF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государственного кадастрового учета земельных участков)</w:t>
      </w:r>
      <w:r w:rsidR="006B744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в соответствии с формой, предусмотренной </w:t>
      </w:r>
      <w:r w:rsidR="0047019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</w:t>
      </w:r>
      <w:r w:rsidR="006B744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риложением №</w:t>
      </w:r>
      <w:r w:rsidR="0047019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2</w:t>
      </w:r>
      <w:r w:rsidR="006B744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к настоящему административному регламенту</w:t>
      </w:r>
      <w:r w:rsidR="002D20D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044BC" w:rsidRPr="000F1B35" w:rsidRDefault="009127ED" w:rsidP="00D0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F33F2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1D4165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D044B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Для получения документа, указанного в под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D044B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те 2 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D044B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та 2</w:t>
      </w:r>
      <w:r w:rsidR="00F33F2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D044B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0F1B35" w:rsidRDefault="00D044BC" w:rsidP="00D0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Для получения документа, указанного в под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те 3 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та 2</w:t>
      </w:r>
      <w:r w:rsidR="00F33F2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заявитель </w:t>
      </w:r>
      <w:r w:rsidR="00481B3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обращается </w:t>
      </w:r>
      <w:r w:rsidR="0041725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орган местного самоуправления, принимавший решение о предоставлении земельного участка или в Государственный архив Иркутской области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2D20DE" w:rsidRPr="000F1B35" w:rsidRDefault="00D044BC" w:rsidP="002D20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Для получения документа, указанного в под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те 5 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та 2</w:t>
      </w:r>
      <w:r w:rsidR="00F33F2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заявитель </w:t>
      </w:r>
      <w:r w:rsidR="00481B3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лично </w:t>
      </w:r>
      <w:r w:rsidR="00F35D17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обращается </w:t>
      </w:r>
      <w:r w:rsidR="002551E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 </w:t>
      </w:r>
      <w:r w:rsidR="00C6099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нотариусу или </w:t>
      </w:r>
      <w:r w:rsidR="001D656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должностному лицу консульского учреждения Российской Федерации</w:t>
      </w:r>
      <w:r w:rsidR="002551E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2D20DE" w:rsidRPr="000F1B35" w:rsidRDefault="00D044BC" w:rsidP="002D20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Для получения документа, указанного в под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те 6 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та 2</w:t>
      </w:r>
      <w:r w:rsidR="00F33F2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заявитель </w:t>
      </w:r>
      <w:r w:rsidR="00481B3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лично обращается к лицам, указанным в под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те 6 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та 2</w:t>
      </w:r>
      <w:r w:rsidR="00F33F2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050D4B" w:rsidRPr="000F1B35" w:rsidRDefault="006729C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F33F2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0D0A77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EE719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Заявитель или его представитель направляет </w:t>
      </w:r>
      <w:r w:rsidR="00BC060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заявление</w:t>
      </w:r>
      <w:r w:rsidR="00EE719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</w:t>
      </w:r>
      <w:r w:rsidR="001F225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E719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документы, указанные в 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EE719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</w:t>
      </w:r>
      <w:r w:rsidR="00531A8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EE719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9127E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E719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административного регламента, </w:t>
      </w:r>
      <w:r w:rsidR="00050D4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одним из следующих способов:</w:t>
      </w:r>
    </w:p>
    <w:p w:rsidR="00050D4B" w:rsidRPr="000F1B3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путем личного обращения в</w:t>
      </w:r>
      <w:r w:rsidR="00EE719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администрацию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050D4B" w:rsidRPr="000F1B3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</w:t>
      </w:r>
      <w:r w:rsidR="002669B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органом (должностным лицом), уполномоченным на выдачу соответствующего документа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050D4B" w:rsidRPr="000F1B3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3) через </w:t>
      </w:r>
      <w:r w:rsidR="00C756C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личный кабинет на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Портал</w:t>
      </w:r>
      <w:r w:rsidR="00C756C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4274E8" w:rsidRPr="000F1B3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4) </w:t>
      </w:r>
      <w:r w:rsidR="004274E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путем направления на официальный адрес электронной почты администрации;</w:t>
      </w:r>
    </w:p>
    <w:p w:rsidR="00C4015E" w:rsidRPr="000F1B35" w:rsidRDefault="004274E8" w:rsidP="0047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5) </w:t>
      </w:r>
      <w:r w:rsidR="00050D4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через МФЦ.</w:t>
      </w:r>
    </w:p>
    <w:p w:rsidR="009D66F2" w:rsidRPr="000F1B35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F33F2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9D66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случае обращения в </w:t>
      </w:r>
      <w:r w:rsidR="006F40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МФЦ </w:t>
      </w:r>
      <w:r w:rsidR="009D66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9D66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та 2 части 1 статьи 7 </w:t>
      </w:r>
      <w:r w:rsidR="0068179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Федерального закона от 27 июля 2010 года № 210</w:t>
      </w:r>
      <w:r w:rsidR="0068179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</w:t>
      </w:r>
      <w:proofErr w:type="gramEnd"/>
      <w:r w:rsidR="0068179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9D66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</w:t>
      </w:r>
      <w:proofErr w:type="gramStart"/>
      <w:r w:rsidR="009D66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="0068179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Федерального закона от 27 июля 2010 года № 210</w:t>
      </w:r>
      <w:r w:rsidR="0068179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</w:t>
      </w:r>
      <w:r w:rsidR="001F225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8179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="009D66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</w:t>
      </w:r>
      <w:proofErr w:type="gramEnd"/>
      <w:r w:rsidR="009D66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представитель подает в </w:t>
      </w:r>
      <w:r w:rsidR="00B2119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МФЦ </w:t>
      </w:r>
      <w:r w:rsidR="009D66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одновременно с комплексным запросом самостоятельно.</w:t>
      </w:r>
    </w:p>
    <w:p w:rsidR="00E7183E" w:rsidRPr="000F1B35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9127E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 Требования к документам, представляемым заявителем</w:t>
      </w:r>
      <w:r w:rsidR="001F225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E4288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или его представителем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:</w:t>
      </w:r>
    </w:p>
    <w:p w:rsidR="00E7183E" w:rsidRPr="000F1B3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E7183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1F225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D6689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заявителя или его представителя</w:t>
      </w:r>
      <w:r w:rsidR="001F225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C745C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соответствии с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C745C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том 7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C745C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E7183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</w:t>
      </w:r>
      <w:r w:rsidR="005E601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proofErr w:type="gramEnd"/>
      <w:r w:rsidR="005E601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5E601B" w:rsidRPr="000F1B35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</w:t>
      </w:r>
      <w:r w:rsidR="005E601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E7183E" w:rsidRPr="000F1B3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E7183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тексты документов должны быть написаны разборчиво;</w:t>
      </w:r>
    </w:p>
    <w:p w:rsidR="00E7183E" w:rsidRPr="000F1B3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E7183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0F1B3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4</w:t>
      </w:r>
      <w:r w:rsidR="00E7183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документы не должны быть исполнены карандашом;</w:t>
      </w:r>
    </w:p>
    <w:p w:rsidR="00E7183E" w:rsidRPr="000F1B3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E7183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0F1B35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37426" w:rsidRPr="000F1B3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Глава </w:t>
      </w:r>
      <w:r w:rsidR="00E7183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10. </w:t>
      </w:r>
      <w:r w:rsidR="00A374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Исчерпывающий перечень документов, необходимых</w:t>
      </w:r>
    </w:p>
    <w:p w:rsidR="00164FA0" w:rsidRPr="000F1B3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соответствии</w:t>
      </w:r>
      <w:r w:rsidR="00A374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 нормативными прав</w:t>
      </w:r>
      <w:r w:rsidR="00164FA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овыми актами для предоставления</w:t>
      </w:r>
      <w:r w:rsidR="00164FA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 услуги, к</w:t>
      </w:r>
      <w:r w:rsidR="00164FA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оторые находятся в распоряжении</w:t>
      </w:r>
    </w:p>
    <w:p w:rsidR="0036651B" w:rsidRPr="000F1B3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государственных органов,</w:t>
      </w:r>
      <w:r w:rsidR="001F225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органов местного самоуправл</w:t>
      </w:r>
      <w:r w:rsidR="00D351B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ения</w:t>
      </w:r>
      <w:r w:rsidR="00164FA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иных органов, участвующих в предоставлении муниципальной</w:t>
      </w:r>
      <w:r w:rsidR="00164FA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услуги, и которые заявитель </w:t>
      </w:r>
      <w:r w:rsidR="00481B3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представитель</w:t>
      </w:r>
      <w:r w:rsidR="0036651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вправе</w:t>
      </w:r>
      <w:r w:rsidR="0036651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представить</w:t>
      </w:r>
      <w:r w:rsidR="0036651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</w:p>
    <w:p w:rsidR="0036651B" w:rsidRPr="000F1B35" w:rsidRDefault="003665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 также способы их получения заявителями или их представителями,</w:t>
      </w:r>
    </w:p>
    <w:p w:rsidR="00E7183E" w:rsidRPr="000F1B35" w:rsidRDefault="003665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том числе в электронной форме, порядок их представления</w:t>
      </w:r>
    </w:p>
    <w:p w:rsidR="00E7183E" w:rsidRPr="000F1B35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4A3F5C" w:rsidRPr="000F1B35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bookmarkStart w:id="1" w:name="Par232"/>
      <w:bookmarkEnd w:id="1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9127E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местного самоуправления и иных органов, участвующих в предоставлении муниципальн</w:t>
      </w:r>
      <w:r w:rsidR="00F07115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ой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услуг</w:t>
      </w:r>
      <w:r w:rsidR="00F07115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и которые заявитель </w:t>
      </w:r>
      <w:r w:rsidR="00481B3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вправе представить</w:t>
      </w:r>
      <w:r w:rsidR="00C913A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вместе с заявлением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относятся:</w:t>
      </w:r>
    </w:p>
    <w:p w:rsidR="004A3F5C" w:rsidRPr="000F1B35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4A3F5C" w:rsidRPr="000F1B35" w:rsidRDefault="004A3F5C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2) выписка из ЕГРН </w:t>
      </w:r>
      <w:r w:rsidR="00AF0656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 земельный участок, находящейся в частной собственности;</w:t>
      </w:r>
      <w:proofErr w:type="gramEnd"/>
    </w:p>
    <w:p w:rsidR="00AF0656" w:rsidRPr="000F1B35" w:rsidRDefault="00AF0656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3) выписка из ЕГРН на земельный участок, находящейся в муниципальной собственности</w:t>
      </w:r>
      <w:r w:rsidR="007F554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государственная собственность на который не разграничена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  <w:proofErr w:type="gramEnd"/>
    </w:p>
    <w:p w:rsidR="00F868BA" w:rsidRPr="000F1B35" w:rsidRDefault="00EA0032" w:rsidP="00C91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9127E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C913A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="00C913A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местного самоуправления и иных органов, участвующих в предоставлении муниципальн</w:t>
      </w:r>
      <w:r w:rsidR="00F07115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ой</w:t>
      </w:r>
      <w:r w:rsidR="00C913A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услуг</w:t>
      </w:r>
      <w:r w:rsidR="00F07115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C913A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и которые заявитель </w:t>
      </w:r>
      <w:r w:rsidR="00481B3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C913A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вправе представить вместе с уведомлением </w:t>
      </w:r>
      <w:r w:rsidR="001D55B5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об осуществлении </w:t>
      </w:r>
      <w:r w:rsidR="00C913A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государственного кадастрового учета земельных участков, относится </w:t>
      </w:r>
      <w:r w:rsidR="0047019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выписк</w:t>
      </w:r>
      <w:r w:rsidR="007F554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C913A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7019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из ЕГРН </w:t>
      </w:r>
      <w:r w:rsidR="007F554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 </w:t>
      </w:r>
      <w:r w:rsidR="00F868B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земельн</w:t>
      </w:r>
      <w:r w:rsidR="007F554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ые</w:t>
      </w:r>
      <w:r w:rsidR="00F868B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участк</w:t>
      </w:r>
      <w:r w:rsidR="007F554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и, образуемые в результате перераспределения</w:t>
      </w:r>
      <w:r w:rsidR="0047019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proofErr w:type="gramEnd"/>
    </w:p>
    <w:p w:rsidR="00A952E4" w:rsidRPr="000F1B35" w:rsidRDefault="009F0A1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9127E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1F225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proofErr w:type="gramStart"/>
      <w:r w:rsidR="00A952E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Для получения документ</w:t>
      </w:r>
      <w:r w:rsidR="0047019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</w:t>
      </w:r>
      <w:r w:rsidR="00A952E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указанн</w:t>
      </w:r>
      <w:r w:rsidR="0047019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ого</w:t>
      </w:r>
      <w:r w:rsidR="00A952E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под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A952E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те 1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A952E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та 3</w:t>
      </w:r>
      <w:r w:rsidR="009127E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A952E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</w:t>
      </w:r>
      <w:r w:rsidR="00C149C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</w:t>
      </w:r>
      <w:r w:rsidR="00D351B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дминистративного р</w:t>
      </w:r>
      <w:r w:rsidR="00A952E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егламент</w:t>
      </w:r>
      <w:r w:rsidR="00D351B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</w:t>
      </w:r>
      <w:r w:rsidR="00A952E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заявитель или его представитель вправе обратиться в </w:t>
      </w:r>
      <w:r w:rsidR="00730A8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Федеральную налоговую службу или ее территориальны</w:t>
      </w:r>
      <w:r w:rsidR="00E56A3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й</w:t>
      </w:r>
      <w:r w:rsidR="00730A8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орган </w:t>
      </w:r>
      <w:r w:rsidR="00A952E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 запросом </w:t>
      </w:r>
      <w:r w:rsidR="00A952E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D351B7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МФЦ</w:t>
      </w:r>
      <w:r w:rsidR="00A952E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; в электронной форме с использованием </w:t>
      </w:r>
      <w:r w:rsidR="00D351B7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A952E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нтернет-технологий, включая Единый портал государственных и муниципальных услуг (функций).</w:t>
      </w:r>
      <w:proofErr w:type="gramEnd"/>
    </w:p>
    <w:p w:rsidR="00702A9F" w:rsidRPr="000F1B35" w:rsidRDefault="00702A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Для получения документ</w:t>
      </w:r>
      <w:r w:rsidR="0047019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ов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указанн</w:t>
      </w:r>
      <w:r w:rsidR="0047019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ых</w:t>
      </w:r>
      <w:r w:rsidR="00671C2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под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F1029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тах</w:t>
      </w:r>
      <w:r w:rsidR="001F225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62B2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F1029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C6B2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 3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та 3</w:t>
      </w:r>
      <w:r w:rsidR="009127E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F868B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а также 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F868B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та 3</w:t>
      </w:r>
      <w:r w:rsidR="009127E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</w:t>
      </w:r>
      <w:r w:rsidR="009B21A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административного регламента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заявитель или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его представитель </w:t>
      </w:r>
      <w:r w:rsidR="007E38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вправе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обратиться в </w:t>
      </w:r>
      <w:r w:rsidR="00A952E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Федеральную службу государственной регистрации, кадастра и картографии</w:t>
      </w:r>
      <w:r w:rsidR="00E56A3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</w:t>
      </w:r>
      <w:r w:rsidR="00A952E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ее территориальный орган </w:t>
      </w:r>
      <w:r w:rsidR="007E38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 запросом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МФЦ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  <w:proofErr w:type="gramEnd"/>
      <w:r w:rsidR="001F225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электронной форме путем заполнения формы запроса, размещенной на официальном сайте </w:t>
      </w:r>
      <w:r w:rsidR="00A952E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сети </w:t>
      </w:r>
      <w:r w:rsidR="00A952E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«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Интернет</w:t>
      </w:r>
      <w:r w:rsidR="00A952E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»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Едино</w:t>
      </w:r>
      <w:r w:rsidR="00A952E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 портале государственных услуг </w:t>
      </w:r>
      <w:r w:rsidR="0011535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 муниципальных услуг (функций) </w:t>
      </w:r>
      <w:r w:rsidR="00A952E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посредством отправки XML-документа с использованием веб-сервисов</w:t>
      </w:r>
      <w:r w:rsidR="00A952E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BA53B7" w:rsidRPr="000F1B35" w:rsidRDefault="00BA53B7" w:rsidP="00BA5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9127E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Заявитель или его представитель вправе представить в администрацию документы, указанные в 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тах 3</w:t>
      </w:r>
      <w:r w:rsidR="009127E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 3</w:t>
      </w:r>
      <w:r w:rsidR="009127E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способами, установленными в 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те 3</w:t>
      </w:r>
      <w:r w:rsidR="009C1995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BA53B7" w:rsidRPr="000F1B35" w:rsidRDefault="00BA53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669BF" w:rsidRPr="000F1B35" w:rsidRDefault="002669BF" w:rsidP="008419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Глава 11. Запрет требовать от заявителя</w:t>
      </w:r>
    </w:p>
    <w:p w:rsidR="002669BF" w:rsidRPr="000F1B35" w:rsidRDefault="002669BF" w:rsidP="008419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представления документов и информации</w:t>
      </w:r>
    </w:p>
    <w:p w:rsidR="002669BF" w:rsidRPr="000F1B35" w:rsidRDefault="002669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7183E" w:rsidRPr="000F1B3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9127E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E7183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 </w:t>
      </w:r>
      <w:r w:rsidR="009F0A1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Администрация </w:t>
      </w:r>
      <w:r w:rsidR="00E7183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 предоставлении муниципальной услуги не вправе требовать от заявителей</w:t>
      </w:r>
      <w:r w:rsidR="00481B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81B3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их представителей</w:t>
      </w:r>
      <w:r w:rsidR="00E7183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:</w:t>
      </w:r>
    </w:p>
    <w:p w:rsidR="00E7183E" w:rsidRPr="000F1B3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E7183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0F1B35" w:rsidRDefault="00B55DAD" w:rsidP="00B1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E7183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</w:t>
      </w:r>
      <w:r w:rsidR="0011535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администрации</w:t>
      </w:r>
      <w:r w:rsidR="00E7183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F0711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ой</w:t>
      </w:r>
      <w:r w:rsidR="00E7183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услуг</w:t>
      </w:r>
      <w:r w:rsidR="00F0711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r w:rsidR="00E7183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за исключением документов, указанных в части 6 статьи 7 </w:t>
      </w:r>
      <w:r w:rsidR="0068179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Федерального закона от 27</w:t>
      </w:r>
      <w:proofErr w:type="gramEnd"/>
      <w:r w:rsidR="0068179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июля 2010 года № 210</w:t>
      </w:r>
      <w:r w:rsidR="0068179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8179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="00B177B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E7183E" w:rsidRPr="000F1B35" w:rsidRDefault="00B177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3) </w:t>
      </w:r>
      <w:r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85E59"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услуги, либо в предоставлении </w:t>
      </w:r>
      <w:r w:rsidR="00885E59"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за исключением случаев, предусмотренных </w:t>
      </w:r>
      <w:r w:rsidR="00332031"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>пунк</w:t>
      </w:r>
      <w:r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>том 4 части 1 статьи 7 Федерального закона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 27 июля 2010 года № 210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="0060678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  <w:proofErr w:type="gramEnd"/>
    </w:p>
    <w:p w:rsidR="00606780" w:rsidRPr="000F1B35" w:rsidRDefault="00606780" w:rsidP="00606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4) </w:t>
      </w:r>
      <w:r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Pr="000F1B3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1 статьи 16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Федерального закона от 27 июля 2010 года № 210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noBreakHyphen/>
        <w:t>ФЗ «Об организации предоставления государственных и муниципальных услуг»</w:t>
      </w:r>
      <w:r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федеральными законами.</w:t>
      </w:r>
    </w:p>
    <w:p w:rsidR="00606780" w:rsidRPr="000F1B35" w:rsidRDefault="006067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AD1D82" w:rsidRPr="000F1B35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1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A374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Исчерпывающий п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еречень оснований для отказа в приеме документов,</w:t>
      </w:r>
      <w:r w:rsidR="00A374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47019A" w:rsidRPr="000F1B35" w:rsidRDefault="0047019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FB5505" w:rsidRPr="00FB5505" w:rsidRDefault="00294E57" w:rsidP="00FB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40. </w:t>
      </w:r>
      <w:r w:rsidR="00FB5505"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Основаниями для отказа в приеме документов необходимых в предоставлении муниципальной услуги являются:</w:t>
      </w:r>
    </w:p>
    <w:p w:rsidR="00FB5505" w:rsidRPr="00FB5505" w:rsidRDefault="00FB5505" w:rsidP="00FB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несоответствие представленных заявителем или его представителем документов требованиям, указанным в пункте 34 Административного регламента:</w:t>
      </w:r>
    </w:p>
    <w:p w:rsidR="00FB5505" w:rsidRPr="00FB5505" w:rsidRDefault="00FB5505" w:rsidP="00FB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ab/>
        <w:t>2) заявление не соответствует требованиям пункта 2 статьи 39.29 Земельного кодекса Российской Федерации:</w:t>
      </w:r>
    </w:p>
    <w:p w:rsidR="00FB5505" w:rsidRPr="00FB5505" w:rsidRDefault="00FB5505" w:rsidP="00FB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ab/>
        <w:t>3) заявление подано в неуполномоченный орган;</w:t>
      </w:r>
    </w:p>
    <w:p w:rsidR="00294E57" w:rsidRPr="000F1B35" w:rsidRDefault="00FB5505" w:rsidP="00FB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4)</w:t>
      </w:r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ab/>
        <w:t>к заявлению не приложены документы, указанные в пункте 3 статьи 29.39 настоящего административного регламент</w:t>
      </w:r>
      <w:proofErr w:type="gramStart"/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="00675E5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</w:t>
      </w:r>
      <w:proofErr w:type="gramEnd"/>
      <w:r w:rsidR="00675E5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редакции от 27.07.2023г. № 185).</w:t>
      </w:r>
    </w:p>
    <w:p w:rsidR="00294E57" w:rsidRPr="000F1B35" w:rsidRDefault="00294E57" w:rsidP="00294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41.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порядке, предусмотренном пунктом 8</w:t>
      </w:r>
      <w:r w:rsidR="009C199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294E57" w:rsidRPr="000F1B35" w:rsidRDefault="00294E57" w:rsidP="00294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42.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законодательством.</w:t>
      </w:r>
    </w:p>
    <w:p w:rsidR="00294E57" w:rsidRPr="000F1B35" w:rsidRDefault="00294E5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D1D82" w:rsidRPr="000F1B35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1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A374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Исчерпывающий п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еречень оснований для приостановления</w:t>
      </w:r>
    </w:p>
    <w:p w:rsidR="00AD1D82" w:rsidRPr="000F1B3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или отказа в предоставлении муниципальной услуги</w:t>
      </w:r>
    </w:p>
    <w:p w:rsidR="00AD1D82" w:rsidRPr="000F1B35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AD1D82" w:rsidRPr="000F1B35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B106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AD1D8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 Основания для приостановления предоставления муниципальной услуги законодательством не предусмотрены.</w:t>
      </w:r>
    </w:p>
    <w:p w:rsidR="00F2253C" w:rsidRPr="000F1B35" w:rsidRDefault="00F868BA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B106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AD1D8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FB5505"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Основаниями для отказа в предоставлении муниципальной услуги являются»:</w:t>
      </w:r>
    </w:p>
    <w:p w:rsidR="00FB5505" w:rsidRPr="00FB5505" w:rsidRDefault="00FB5505" w:rsidP="00FB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</w:t>
      </w:r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ab/>
        <w:t>заявление о перераспределение земельных участков подано в случаях, не предусмотренных пунктом 1 статьи 39.28 Земельного кодекса Российской Федерации;</w:t>
      </w:r>
    </w:p>
    <w:p w:rsidR="00FB5505" w:rsidRPr="00FB5505" w:rsidRDefault="00FB5505" w:rsidP="00FB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</w:t>
      </w:r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ab/>
        <w:t>не предоставлено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FB5505" w:rsidRPr="00FB5505" w:rsidRDefault="00FB5505" w:rsidP="00FB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3)</w:t>
      </w:r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ab/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находящегося в государственной или муниципальной собственности</w:t>
      </w:r>
      <w:proofErr w:type="gramStart"/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,</w:t>
      </w:r>
      <w:proofErr w:type="gramEnd"/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собственности других граждан или юридических лиц, за исключением </w:t>
      </w:r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сооружения ( в том числе сооружения, строительство которого не завершено), </w:t>
      </w:r>
      <w:proofErr w:type="gramStart"/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размещение</w:t>
      </w:r>
      <w:proofErr w:type="gramEnd"/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которого допускается на основании сервитута, публичного сервитута, или объекта размещенного в соответствии с пунктом 3 статьи 39.36 Земельного кодекса Российской Федерации;</w:t>
      </w:r>
    </w:p>
    <w:p w:rsidR="00FB5505" w:rsidRPr="00FB5505" w:rsidRDefault="00FB5505" w:rsidP="00FB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4)</w:t>
      </w:r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ab/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</w:t>
      </w:r>
      <w:proofErr w:type="gramStart"/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участками</w:t>
      </w:r>
      <w:proofErr w:type="gramEnd"/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указанными в подпункте 7 пункта 5 статьи 27 Земельного кодекса Российской Федерации;</w:t>
      </w:r>
    </w:p>
    <w:p w:rsidR="00FB5505" w:rsidRPr="00FB5505" w:rsidRDefault="00FB5505" w:rsidP="00FB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5)</w:t>
      </w:r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ab/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FB5505" w:rsidRPr="00FB5505" w:rsidRDefault="00FB5505" w:rsidP="00FB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6)</w:t>
      </w:r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ab/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извещение</w:t>
      </w:r>
      <w:proofErr w:type="gramEnd"/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действия</w:t>
      </w:r>
      <w:proofErr w:type="gramEnd"/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которого не истёк;</w:t>
      </w:r>
    </w:p>
    <w:p w:rsidR="00FB5505" w:rsidRPr="00FB5505" w:rsidRDefault="00FB5505" w:rsidP="00FB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7)</w:t>
      </w:r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ab/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FB5505" w:rsidRPr="00FB5505" w:rsidRDefault="00FB5505" w:rsidP="00FB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8)</w:t>
      </w:r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ab/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FB5505" w:rsidRPr="00FB5505" w:rsidRDefault="00FB5505" w:rsidP="00FB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9)</w:t>
      </w:r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ab/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 пункта 1 1 статьи 39.28 Земельного кодекса Российской Федерации;</w:t>
      </w:r>
      <w:proofErr w:type="gramEnd"/>
    </w:p>
    <w:p w:rsidR="00FB5505" w:rsidRPr="00FB5505" w:rsidRDefault="00FB5505" w:rsidP="00FB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10)</w:t>
      </w:r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ab/>
        <w:t xml:space="preserve">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 </w:t>
      </w:r>
    </w:p>
    <w:p w:rsidR="00FB5505" w:rsidRPr="00FB5505" w:rsidRDefault="00FB5505" w:rsidP="00FB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11)</w:t>
      </w:r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ab/>
        <w:t>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FB5505" w:rsidRPr="00FB5505" w:rsidRDefault="00FB5505" w:rsidP="00FB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12)</w:t>
      </w:r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ab/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4C2458" w:rsidRPr="000F1B35" w:rsidRDefault="00FB5505" w:rsidP="00FB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13)</w:t>
      </w:r>
      <w:r w:rsidRPr="00FB550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ab/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</w:t>
      </w:r>
      <w:r w:rsidR="00675E5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proofErr w:type="gramStart"/>
      <w:r w:rsidR="00675E5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( </w:t>
      </w:r>
      <w:proofErr w:type="gramEnd"/>
      <w:r w:rsidR="00675E5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редакции от 27.07.2023г. № 185).</w:t>
      </w:r>
    </w:p>
    <w:p w:rsidR="00351730" w:rsidRPr="000F1B3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1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П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еречень услуг, которые являются необходимыми</w:t>
      </w:r>
      <w:r w:rsidR="0091220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</w:p>
    <w:p w:rsidR="00203D96" w:rsidRPr="000F1B35" w:rsidRDefault="0035173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том числе сведения о документе (документах), выдаваемом</w:t>
      </w:r>
      <w:r w:rsidR="00A62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57F3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(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выдаваемых) организациями, участвующими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предоставлении муниципальной услуги</w:t>
      </w:r>
      <w:proofErr w:type="gramEnd"/>
    </w:p>
    <w:p w:rsidR="00203D96" w:rsidRPr="000F1B3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9C0F0D" w:rsidRPr="000F1B35" w:rsidRDefault="00203D96" w:rsidP="002671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B106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 </w:t>
      </w:r>
      <w:r w:rsidR="009C0F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ци</w:t>
      </w:r>
      <w:r w:rsidR="009C0F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пальных услуг, утвержденны</w:t>
      </w:r>
      <w:r w:rsidR="00A2425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proofErr w:type="gramStart"/>
      <w:r w:rsidR="00267109" w:rsidRPr="000F1B3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утвержденный</w:t>
      </w:r>
      <w:proofErr w:type="gramEnd"/>
      <w:r w:rsidR="00267109" w:rsidRPr="000F1B3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решением Думы </w:t>
      </w:r>
      <w:r w:rsidR="00267109" w:rsidRPr="000F1B35">
        <w:rPr>
          <w:rFonts w:ascii="Times New Roman" w:hAnsi="Times New Roman" w:cs="Times New Roman"/>
          <w:color w:val="000000"/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="00267109" w:rsidRPr="000F1B35">
        <w:rPr>
          <w:rFonts w:ascii="Times New Roman" w:hAnsi="Times New Roman" w:cs="Times New Roman"/>
          <w:sz w:val="28"/>
          <w:szCs w:val="28"/>
        </w:rPr>
        <w:t>№ 29 от 27.03.2013г</w:t>
      </w:r>
      <w:r w:rsidR="00267109" w:rsidRPr="000F1B35">
        <w:rPr>
          <w:sz w:val="28"/>
          <w:szCs w:val="28"/>
        </w:rPr>
        <w:t>.</w:t>
      </w:r>
      <w:r w:rsidR="009C0F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услуги, которые являются необходимыми и обязательными для предоставления муниципальной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9C0F0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услуги, отсутствуют.</w:t>
      </w:r>
    </w:p>
    <w:p w:rsidR="00203D96" w:rsidRPr="000F1B35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36651B" w:rsidRPr="000F1B3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1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П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орядок, размер и основания взимания</w:t>
      </w:r>
    </w:p>
    <w:p w:rsidR="0036651B" w:rsidRPr="000F1B35" w:rsidRDefault="003665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осударственной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пошлины или иной платы, взимаемой</w:t>
      </w:r>
    </w:p>
    <w:p w:rsidR="00203D96" w:rsidRPr="000F1B3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 предоставление</w:t>
      </w:r>
      <w:r w:rsidR="0036651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муниципальной услуги</w:t>
      </w:r>
    </w:p>
    <w:p w:rsidR="00203D96" w:rsidRPr="000F1B3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bookmarkStart w:id="2" w:name="Par277"/>
      <w:bookmarkEnd w:id="2"/>
    </w:p>
    <w:p w:rsidR="00203D96" w:rsidRPr="000F1B35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B106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 Муниципальная услуга предоставляется </w:t>
      </w:r>
      <w:r w:rsidR="00E9625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без взимания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государственной пошлины или иной платы.</w:t>
      </w:r>
    </w:p>
    <w:p w:rsidR="00022508" w:rsidRPr="000F1B35" w:rsidRDefault="00C745CB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B106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 В случае внесени</w:t>
      </w:r>
      <w:r w:rsidR="003E6C4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я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й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 на исправление ошибок и опечаток, </w:t>
      </w:r>
      <w:r w:rsidR="0002250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допущенных по вине администрации, МФЦ, а также должностных лиц администрации, работников МФЦ, плата с заявителя </w:t>
      </w:r>
      <w:r w:rsidR="00481B3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02250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не взимается.</w:t>
      </w:r>
    </w:p>
    <w:p w:rsidR="00022508" w:rsidRPr="000F1B35" w:rsidRDefault="00022508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</w:pPr>
    </w:p>
    <w:p w:rsidR="00203D96" w:rsidRPr="000F1B3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1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П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орядок, размер и основания взимания платы</w:t>
      </w:r>
      <w:r w:rsidR="00745F8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 предоставление услуг, которые являются необходимыми</w:t>
      </w:r>
      <w:r w:rsidR="00745F8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  <w:r w:rsidR="00745F8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:rsidR="00203D96" w:rsidRPr="000F1B3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203D96" w:rsidRPr="000F1B35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B106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 Плата за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.</w:t>
      </w:r>
    </w:p>
    <w:p w:rsidR="00203D96" w:rsidRPr="000F1B35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</w:pPr>
    </w:p>
    <w:p w:rsidR="00203D96" w:rsidRPr="000F1B3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bookmarkStart w:id="3" w:name="Par285"/>
      <w:bookmarkEnd w:id="3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1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М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аксимальный срок ожидания в очереди</w:t>
      </w:r>
      <w:r w:rsid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 подаче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067B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 при получении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результата предоставления такой услуги</w:t>
      </w:r>
    </w:p>
    <w:p w:rsidR="00665E2E" w:rsidRPr="000F1B35" w:rsidRDefault="00665E2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203D96" w:rsidRPr="000F1B35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4</w:t>
      </w:r>
      <w:r w:rsidR="00B106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9</w:t>
      </w:r>
      <w:r w:rsidR="00203D9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. Максимальное время ожидания в очереди при подаче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 </w:t>
      </w:r>
      <w:r w:rsidR="00B067B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03D9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приложенных к нему </w:t>
      </w:r>
      <w:r w:rsidR="00203D9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документов не должно превышать 15 минут.</w:t>
      </w:r>
    </w:p>
    <w:p w:rsidR="00203D96" w:rsidRPr="000F1B35" w:rsidRDefault="00B10620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50</w:t>
      </w:r>
      <w:r w:rsidR="00203D9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0F1B35" w:rsidRDefault="00203D96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</w:pPr>
    </w:p>
    <w:p w:rsidR="00203D96" w:rsidRPr="000F1B35" w:rsidRDefault="00203D9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18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С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рок и порядок регистрации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067B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E15CC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том числе в электронной форме</w:t>
      </w:r>
    </w:p>
    <w:p w:rsidR="00481B3B" w:rsidRPr="000F1B35" w:rsidRDefault="00481B3B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4578F8" w:rsidRPr="000F1B35" w:rsidRDefault="00B1062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51</w:t>
      </w:r>
      <w:r w:rsidR="00203D9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. Регистрацию </w:t>
      </w:r>
      <w:r w:rsidR="00B067B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021C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приложенных к нему </w:t>
      </w:r>
      <w:r w:rsidR="004021C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документов, </w:t>
      </w:r>
      <w:r w:rsidR="004578F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представленных заявителем</w:t>
      </w:r>
      <w:r w:rsidR="00481B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 </w:t>
      </w:r>
      <w:r w:rsidR="00481B3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представителем</w:t>
      </w:r>
      <w:r w:rsidR="004578F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, </w:t>
      </w:r>
      <w:r w:rsidR="00203D9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осуществляет должностное лицо</w:t>
      </w:r>
      <w:r w:rsidR="004578F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 администрации</w:t>
      </w:r>
      <w:r w:rsidR="00203D9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, ответственное за </w:t>
      </w:r>
      <w:r w:rsidR="0095355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прием 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 </w:t>
      </w:r>
      <w:r w:rsidR="00203D9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регистрацию документов, в том числе в электронной форме</w:t>
      </w:r>
      <w:r w:rsidR="004578F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,</w:t>
      </w:r>
      <w:r w:rsidR="004578F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</w:t>
      </w:r>
      <w:r w:rsidR="00267109" w:rsidRPr="000F1B35">
        <w:rPr>
          <w:rFonts w:ascii="Times New Roman" w:hAnsi="Times New Roman"/>
          <w:color w:val="000000" w:themeColor="text1"/>
          <w:sz w:val="28"/>
          <w:szCs w:val="28"/>
        </w:rPr>
        <w:t>журнале регистрации обращений</w:t>
      </w:r>
      <w:r w:rsidR="006A291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62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A291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путем присвоения указанным документам входящего номера с указанием даты получения.</w:t>
      </w:r>
    </w:p>
    <w:p w:rsidR="00593FF2" w:rsidRPr="000F1B35" w:rsidRDefault="00B065E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B1062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593FF2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Срок регистрации представленных в </w:t>
      </w:r>
      <w:r w:rsidR="004578F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администрацию </w:t>
      </w:r>
      <w:r w:rsidR="00B067B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578F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 </w:t>
      </w:r>
      <w:r w:rsidR="00F93B5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приложенных к нему </w:t>
      </w:r>
      <w:r w:rsidR="00593FF2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документов при непосредственном обращении заявителя </w:t>
      </w:r>
      <w:r w:rsidR="00481B3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593FF2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4578F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администрацию </w:t>
      </w:r>
      <w:r w:rsidR="00593FF2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A62A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578F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–</w:t>
      </w:r>
      <w:r w:rsidR="00593FF2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один </w:t>
      </w:r>
      <w:r w:rsidR="004578F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рабочий </w:t>
      </w:r>
      <w:r w:rsidR="00593FF2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день со дня получения </w:t>
      </w:r>
      <w:r w:rsidR="004578F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администраци</w:t>
      </w:r>
      <w:r w:rsidR="00B14A5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ей</w:t>
      </w:r>
      <w:r w:rsidR="004578F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93FF2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указанных документов.</w:t>
      </w:r>
    </w:p>
    <w:p w:rsidR="006A2912" w:rsidRPr="000F1B35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B1062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A2912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Днем регистрации документов является день их поступления в </w:t>
      </w:r>
      <w:r w:rsidR="0008453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администрацию </w:t>
      </w:r>
      <w:r w:rsidR="006A2912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(до 16-00). При поступлении документов после 16-00 их регистрация </w:t>
      </w:r>
      <w:r w:rsidR="00106ED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осуществляется </w:t>
      </w:r>
      <w:r w:rsidR="006A2912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следующим рабочим днем.</w:t>
      </w:r>
    </w:p>
    <w:p w:rsidR="006A2912" w:rsidRPr="000F1B35" w:rsidRDefault="006A291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D0365A" w:rsidRPr="000F1B35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1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Т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ребования к помещениям, в которых</w:t>
      </w:r>
      <w:r w:rsidR="00745F8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предоставляется муниципальная услуга</w:t>
      </w:r>
    </w:p>
    <w:p w:rsidR="00D0365A" w:rsidRPr="000F1B35" w:rsidRDefault="00D0365A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D0365A" w:rsidRPr="000F1B35" w:rsidRDefault="00F868B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B106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Вход в здание </w:t>
      </w:r>
      <w:r w:rsidR="0071170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администрации 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0F1B3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B106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E3704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Администрация обеспечивает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r w:rsidR="00E3704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0F1B35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здании 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E3704B" w:rsidRPr="000F1B3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E3704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допуск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здание администрации </w:t>
      </w:r>
      <w:r w:rsidR="00E3704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0F1B3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E3704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оказание </w:t>
      </w:r>
      <w:r w:rsidR="008A362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должностными лицами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 </w:t>
      </w:r>
      <w:r w:rsidR="00E3704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работниками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администрации </w:t>
      </w:r>
      <w:r w:rsidR="00E3704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0F1B35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администрация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</w:t>
      </w:r>
      <w:r w:rsidR="00B14A5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6710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Тайтурского городского поселения Усольского муниципального района Иркутской области,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меры для обеспечения доступа инвалидов к месту предоставления </w:t>
      </w:r>
      <w:r w:rsidR="006F40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 услуги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proofErr w:type="gramEnd"/>
    </w:p>
    <w:p w:rsidR="00D0365A" w:rsidRPr="000F1B3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B106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0F1B3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B106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услуги, осуществляется в кабинетах </w:t>
      </w:r>
      <w:r w:rsidR="005C4AD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администрации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5F1F34" w:rsidRPr="000F1B3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B106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Вход в кабинет </w:t>
      </w:r>
      <w:r w:rsidR="005C4AD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администрации 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услуги.</w:t>
      </w:r>
    </w:p>
    <w:p w:rsidR="00D0365A" w:rsidRPr="000F1B3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B106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Каждое рабочее </w:t>
      </w:r>
      <w:r w:rsidR="003E6C4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место </w:t>
      </w:r>
      <w:r w:rsidR="005C4AD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должностных лиц администрации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0F1B35" w:rsidRDefault="00B1062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60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должностных лиц администрации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D0365A" w:rsidRPr="000F1B35" w:rsidRDefault="00B1062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61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 усл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уги, оборудуются стульями, кресельными секциями, скамьями.</w:t>
      </w:r>
    </w:p>
    <w:p w:rsidR="00D0365A" w:rsidRPr="000F1B35" w:rsidRDefault="00B065E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B106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D036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B84A4E" w:rsidRPr="000F1B35" w:rsidRDefault="00F868BA" w:rsidP="0094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B106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36119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Информационные стенды размещаются на видном, доступном для заявителей </w:t>
      </w:r>
      <w:r w:rsidR="00481B3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их представителей </w:t>
      </w:r>
      <w:r w:rsidR="0036119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месте и призваны обеспечить заявителя </w:t>
      </w:r>
      <w:r w:rsidR="00481B3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36119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</w:t>
      </w:r>
      <w:r w:rsidR="0036119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муниципальной услуги должно соответствовать оптимальному зрительному восприятию этой информации заявителями</w:t>
      </w:r>
      <w:r w:rsidR="00481B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81B3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их представителями</w:t>
      </w:r>
      <w:r w:rsidR="0036119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94268B" w:rsidRPr="000F1B35" w:rsidRDefault="0094268B" w:rsidP="0094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D35D55" w:rsidRPr="000F1B35" w:rsidRDefault="00361194" w:rsidP="00D35D5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20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D35D5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Показатели доступности и качества муниципальной услуги,</w:t>
      </w:r>
    </w:p>
    <w:p w:rsidR="00D35D55" w:rsidRPr="000F1B35" w:rsidRDefault="00D35D55" w:rsidP="00D35D5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том числе количество взаимодействий заявителя с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должностными</w:t>
      </w:r>
      <w:proofErr w:type="gramEnd"/>
    </w:p>
    <w:p w:rsidR="00D35D55" w:rsidRPr="000F1B35" w:rsidRDefault="00D35D55" w:rsidP="00D35D5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лицами при предоставлении муниципальной услуги и их</w:t>
      </w:r>
    </w:p>
    <w:p w:rsidR="00D35D55" w:rsidRPr="000F1B35" w:rsidRDefault="00D35D55" w:rsidP="00D35D5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  <w:proofErr w:type="gramEnd"/>
    </w:p>
    <w:p w:rsidR="00361194" w:rsidRPr="000F1B35" w:rsidRDefault="00D35D55" w:rsidP="00D35D5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числе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полном объеме), посредством комплексного запроса</w:t>
      </w:r>
    </w:p>
    <w:p w:rsidR="00D35D55" w:rsidRPr="000F1B35" w:rsidRDefault="00D35D55" w:rsidP="00F9501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361194" w:rsidRPr="000F1B35" w:rsidRDefault="00247DD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C44DD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36119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0F1B3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0F1B3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2) возможность представления </w:t>
      </w:r>
      <w:r w:rsidR="00B067B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документов, необходимых для предоставления муниципальной услуги</w:t>
      </w:r>
      <w:r w:rsidR="0036722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через</w:t>
      </w:r>
      <w:r w:rsidR="006F40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МФЦ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361194" w:rsidRPr="000F1B3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3) среднее время ожидания в очереди при подаче документов;</w:t>
      </w:r>
    </w:p>
    <w:p w:rsidR="00361194" w:rsidRPr="000F1B3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4) количество обращений об обжаловании решений и действий (бездействия) </w:t>
      </w:r>
      <w:r w:rsidR="0071170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а также </w:t>
      </w:r>
      <w:r w:rsidR="0071170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должностных лиц 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361194" w:rsidRPr="000F1B3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5) количество взаимодействий заявител</w:t>
      </w:r>
      <w:r w:rsidR="00B2251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я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или его предста</w:t>
      </w:r>
      <w:r w:rsidR="00812E8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вител</w:t>
      </w:r>
      <w:r w:rsidR="00B2251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я</w:t>
      </w:r>
      <w:r w:rsidR="00812E8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 должностными лицами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их продолжительность</w:t>
      </w:r>
      <w:r w:rsidR="00812E8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812E8E" w:rsidRPr="000F1B35" w:rsidRDefault="00812E8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6) возможность получения </w:t>
      </w:r>
      <w:r w:rsidR="002932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информации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932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ходе предоставления муниципальной услуги</w:t>
      </w:r>
      <w:r w:rsidR="002932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293217" w:rsidRPr="000F1B3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C44DD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0F1B3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C44DD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0F1B3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0F1B3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для получения результата предоставления муниципальной услуги.</w:t>
      </w:r>
    </w:p>
    <w:p w:rsidR="00293217" w:rsidRPr="000F1B3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C44DD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2932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932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администрации при предоставлении муниципальн</w:t>
      </w:r>
      <w:r w:rsidR="006475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ой услуги не должна превышать 15</w:t>
      </w:r>
      <w:r w:rsidR="002932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минут по каждому из указанных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2932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те </w:t>
      </w:r>
      <w:r w:rsidR="00665E2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C44DD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2932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0F1B3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C44DD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2932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Количество взаимодействий заявителя или его представителя с должностными лицами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5828F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администрации</w:t>
      </w:r>
      <w:r w:rsidR="002932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при предоставлении </w:t>
      </w:r>
      <w:r w:rsidR="005828F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услуги </w:t>
      </w:r>
      <w:r w:rsidR="002932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не должно превышать двух</w:t>
      </w:r>
      <w:r w:rsidR="0036651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раз</w:t>
      </w:r>
      <w:r w:rsidR="002932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293217" w:rsidRPr="000F1B3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C44DD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5828F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2932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Заявителю обеспечивается возможность получения муниципальной услуги посредством использования электронной почты</w:t>
      </w:r>
      <w:r w:rsidR="0005034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администрации</w:t>
      </w:r>
      <w:r w:rsidR="002932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Портала, МФЦ.</w:t>
      </w:r>
    </w:p>
    <w:p w:rsidR="00A45719" w:rsidRPr="000F1B35" w:rsidRDefault="00C44DD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70</w:t>
      </w:r>
      <w:r w:rsidR="005828F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A4571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Заявитель и</w:t>
      </w:r>
      <w:r w:rsidR="00B2251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ли</w:t>
      </w:r>
      <w:r w:rsidR="00A4571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его представитель име</w:t>
      </w:r>
      <w:r w:rsidR="00AC0FC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A4571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A4571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тами </w:t>
      </w:r>
      <w:r w:rsidR="00731D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A4571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–1</w:t>
      </w:r>
      <w:r w:rsidR="00B065E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A4571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F05FC" w:rsidRPr="000F1B35" w:rsidRDefault="003F05FC" w:rsidP="003F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Заявителю или его представителю, подавшему заявление через Портал,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A45719" w:rsidRPr="000F1B35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84366C" w:rsidRPr="000F1B35" w:rsidRDefault="00A45719" w:rsidP="0084366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2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84366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Иные требования, в том числе учитывающие</w:t>
      </w:r>
    </w:p>
    <w:p w:rsidR="0084366C" w:rsidRPr="000F1B35" w:rsidRDefault="0084366C" w:rsidP="0084366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особенности предоставления муниципальной услуги в МФЦ</w:t>
      </w:r>
    </w:p>
    <w:p w:rsidR="0084366C" w:rsidRPr="000F1B35" w:rsidRDefault="0084366C" w:rsidP="0084366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по экстерриториальному принципу, а также особенности</w:t>
      </w:r>
    </w:p>
    <w:p w:rsidR="00D0365A" w:rsidRPr="000F1B35" w:rsidRDefault="0084366C" w:rsidP="0084366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предоставления муниципальной услуги в электронной форме</w:t>
      </w:r>
    </w:p>
    <w:p w:rsidR="0084366C" w:rsidRPr="000F1B35" w:rsidRDefault="0084366C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84366C" w:rsidRPr="000F1B35" w:rsidRDefault="00C44DDE" w:rsidP="0084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71</w:t>
      </w:r>
      <w:r w:rsidR="0084366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Муниципальная услуга по экстерриториальному принципу не предоставляется.</w:t>
      </w:r>
    </w:p>
    <w:p w:rsidR="00766253" w:rsidRPr="000F1B35" w:rsidRDefault="00B065E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C44DD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76625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6625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или его представителя.</w:t>
      </w:r>
    </w:p>
    <w:p w:rsidR="00A830AD" w:rsidRPr="000F1B35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 предоставлении муниципальной услуги универсальными специалистами МФЦ осуществляются </w:t>
      </w:r>
      <w:r w:rsidR="004F426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административные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действия</w:t>
      </w:r>
      <w:proofErr w:type="gramEnd"/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830A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указанные в пункте 81 настоящего административного регламента.</w:t>
      </w:r>
    </w:p>
    <w:p w:rsidR="00766253" w:rsidRPr="000F1B35" w:rsidRDefault="00B065E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C44DD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76625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766253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</w:t>
      </w:r>
      <w:r w:rsidR="00267109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ронном виде муниципальных услуг</w:t>
      </w:r>
      <w:r w:rsidR="00766253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:</w:t>
      </w:r>
    </w:p>
    <w:p w:rsidR="00766253" w:rsidRPr="000F1B35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I этап</w:t>
      </w:r>
      <w:r w:rsidR="00267109" w:rsidRPr="000F1B35">
        <w:rPr>
          <w:rFonts w:ascii="Times New Roman" w:eastAsia="Calibri" w:hAnsi="Times New Roman" w:cs="Times New Roman"/>
          <w:i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– возможность получения информации о муниципальной услуге посредством Портала;</w:t>
      </w:r>
    </w:p>
    <w:p w:rsidR="00766253" w:rsidRPr="000F1B35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II этап</w:t>
      </w:r>
      <w:r w:rsidR="00267109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– возможность копирования и заполнения в электронном виде форм </w:t>
      </w:r>
      <w:r w:rsidR="00B831E1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и иных документов, необходимых для получения муниципальной</w:t>
      </w:r>
      <w:r w:rsidR="00267109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услуги, размещенных на Портале.</w:t>
      </w:r>
    </w:p>
    <w:p w:rsidR="00790134" w:rsidRPr="000F1B35" w:rsidRDefault="00B31DE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C44DD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76625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="00790134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E3D47" w:rsidRPr="000F1B35" w:rsidRDefault="00B31DE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C44DDE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5E3D47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0F1B35" w:rsidRDefault="007901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2D2E41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5E3D47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Подача заявителем </w:t>
      </w:r>
      <w:r w:rsidR="00297CCE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E6C42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</w:t>
      </w:r>
      <w:r w:rsidR="005E3D47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электронной форме </w:t>
      </w:r>
      <w:r w:rsidR="008E7279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посредством </w:t>
      </w:r>
      <w:r w:rsidR="005E3D47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Портала осуществляется </w:t>
      </w:r>
      <w:r w:rsidR="0027779F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84366C" w:rsidRPr="000F1B35" w:rsidRDefault="001016A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Подача заявителем </w:t>
      </w:r>
      <w:r w:rsidR="00297CCE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форме электронного документа посредством электронной почты осуществляется в </w:t>
      </w:r>
      <w:r w:rsidR="0027779F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виде файлов в формате </w:t>
      </w:r>
      <w:proofErr w:type="spellStart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doc</w:t>
      </w:r>
      <w:proofErr w:type="spellEnd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proofErr w:type="spellStart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docx</w:t>
      </w:r>
      <w:proofErr w:type="spellEnd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proofErr w:type="spellStart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 w:eastAsia="ru-RU"/>
        </w:rPr>
        <w:t>odt</w:t>
      </w:r>
      <w:proofErr w:type="spellEnd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proofErr w:type="spellStart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txt</w:t>
      </w:r>
      <w:proofErr w:type="spellEnd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proofErr w:type="spellStart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xls</w:t>
      </w:r>
      <w:proofErr w:type="spellEnd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proofErr w:type="spellStart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xlsx</w:t>
      </w:r>
      <w:proofErr w:type="spellEnd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proofErr w:type="spellStart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 w:eastAsia="ru-RU"/>
        </w:rPr>
        <w:t>ods</w:t>
      </w:r>
      <w:proofErr w:type="spellEnd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proofErr w:type="spellStart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rtf</w:t>
      </w:r>
      <w:proofErr w:type="spellEnd"/>
      <w:r w:rsidR="0084366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27779F" w:rsidRPr="000F1B35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Электронные документы (электронные образы документов), прилагаемые к</w:t>
      </w:r>
      <w:r w:rsidR="001F21EF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97CCE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заявлению</w:t>
      </w: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в том числе доверенности, направляются в виде файлов в форматах </w:t>
      </w:r>
      <w:proofErr w:type="spellStart"/>
      <w:r w:rsidR="009F4AC8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val="en-US" w:eastAsia="ru-RU"/>
        </w:rPr>
        <w:t>pdf</w:t>
      </w:r>
      <w:proofErr w:type="spellEnd"/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proofErr w:type="spellStart"/>
      <w:r w:rsidR="009F4AC8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val="en-US" w:eastAsia="ru-RU"/>
        </w:rPr>
        <w:t>tif</w:t>
      </w:r>
      <w:proofErr w:type="spellEnd"/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4274E8" w:rsidRPr="000F1B3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2D2E41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5E3D47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671C21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66253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При обращении за предоставлением муниципальной услуги в электронной форме заявитель</w:t>
      </w:r>
      <w:r w:rsidR="001F21EF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66253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или его представитель использует </w:t>
      </w:r>
      <w:r w:rsidR="004B6713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усиленную квалифицированную </w:t>
      </w:r>
      <w:r w:rsidR="00766253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электронную подпись</w:t>
      </w:r>
      <w:r w:rsidR="004B6713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1F21EF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067B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Заявление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B034D"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8F6B1E" w:rsidRPr="000F1B35" w:rsidRDefault="008F6B1E" w:rsidP="008F6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Усиленная квалифицированная электронная подпись должна соответствовать следующим требованиям:</w:t>
      </w:r>
    </w:p>
    <w:p w:rsidR="008F6B1E" w:rsidRPr="000F1B35" w:rsidRDefault="008F6B1E" w:rsidP="008F6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8F6B1E" w:rsidRPr="000F1B35" w:rsidRDefault="008F6B1E" w:rsidP="008F6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8F6B1E" w:rsidRPr="000F1B35" w:rsidRDefault="008F6B1E" w:rsidP="008F6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документы.</w:t>
      </w:r>
    </w:p>
    <w:p w:rsidR="00C260C8" w:rsidRPr="000F1B3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76625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="0076625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 направлении </w:t>
      </w:r>
      <w:r w:rsidR="00B067B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заявления </w:t>
      </w:r>
      <w:r w:rsidR="0076625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прилагаемых к нему документов в электронной</w:t>
      </w:r>
      <w:r w:rsidR="00C260C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форме представителем заявителя, </w:t>
      </w:r>
      <w:r w:rsidR="0076625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действующим на основании доверенности, </w:t>
      </w:r>
      <w:r w:rsidR="00C260C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C260C8" w:rsidRPr="000F1B35" w:rsidRDefault="00C260C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B034D" w:rsidRPr="00F60F9A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lastRenderedPageBreak/>
        <w:t>РАЗДЕЛ III. СОСТАВ, ПОСЛЕДОВАТЕЛЬНОСТЬ И СРОКИ ВЫПОЛН</w:t>
      </w:r>
      <w:r w:rsid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ЕНИЯ АДМИНИСТРАТИВНЫХ ПРОЦЕДУР, </w:t>
      </w:r>
      <w:r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ТРЕБОВАНИЯ К ПОРЯДКУ ИХ ВЫПОЛНЕНИЯ, В ТОМ ЧИСЛЕ ОСОБЕННОСТИ ВЫПОЛНЕНИЯ АДМИНИСТРАТИВНЫХ ПРОЦЕДУР</w:t>
      </w:r>
      <w:r w:rsid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</w:t>
      </w:r>
      <w:r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В ЭЛЕКТРОННОЙ ФОРМЕ</w:t>
      </w:r>
    </w:p>
    <w:p w:rsidR="001B034D" w:rsidRPr="000F1B3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B034D" w:rsidRPr="000F1B3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bookmarkStart w:id="4" w:name="Par343"/>
      <w:bookmarkEnd w:id="4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2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С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остав и последовательность административных процедур</w:t>
      </w:r>
    </w:p>
    <w:p w:rsidR="001B034D" w:rsidRPr="000F1B3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2A5FC4" w:rsidRPr="000F1B3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2A5FC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2A5FC4" w:rsidRPr="000F1B3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2A5FC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 прием</w:t>
      </w:r>
      <w:r w:rsidR="005A689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2A5FC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регистрация </w:t>
      </w:r>
      <w:r w:rsidR="00B067B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A5FC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приложенных к нему </w:t>
      </w:r>
      <w:r w:rsidR="002A5FC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документов, </w:t>
      </w:r>
      <w:r w:rsidR="005952E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представленных заявителем</w:t>
      </w:r>
      <w:r w:rsidR="00C641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C641C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представителем</w:t>
      </w:r>
      <w:r w:rsidR="005952E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8E3F0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об осуществлении</w:t>
      </w:r>
      <w:r w:rsidR="003176D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2A5FC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9C2683" w:rsidRPr="000F1B35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формирование и направление межведомственных запросов в органы</w:t>
      </w:r>
      <w:r w:rsidR="00C81D8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(организации)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участвующие в предоставлении муниципальной услуги;</w:t>
      </w:r>
    </w:p>
    <w:p w:rsidR="002A5FC4" w:rsidRPr="000F1B35" w:rsidRDefault="009C268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2A5FC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</w:t>
      </w:r>
      <w:r w:rsidR="008C57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537D1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приняти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E6C4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решения </w:t>
      </w:r>
      <w:r w:rsidR="00A76CA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E6C4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принятии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067B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E6C4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к рассмотрению или </w:t>
      </w:r>
      <w:r w:rsidR="00537D1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 об отказе в предоставлении муниципальной услуги;</w:t>
      </w:r>
    </w:p>
    <w:p w:rsidR="00CC1D21" w:rsidRPr="000F1B35" w:rsidRDefault="0068111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4) </w:t>
      </w:r>
      <w:r w:rsidR="00CC1D2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согласование с министерством лесного </w:t>
      </w:r>
      <w:proofErr w:type="gramStart"/>
      <w:r w:rsidR="00CC1D2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комплекса Иркутской области схемы расположения земельного участка</w:t>
      </w:r>
      <w:proofErr w:type="gramEnd"/>
      <w:r w:rsidR="00CC1D2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 кадастровом плане территории, предусматривающей образование земельного участка из земель, государственная собственность на которые не разграничена;  </w:t>
      </w:r>
    </w:p>
    <w:p w:rsidR="00B46D97" w:rsidRPr="000F1B35" w:rsidRDefault="00681119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2A5FC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принятие решения </w:t>
      </w:r>
      <w:r w:rsidR="0036131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об утверждении схемы расположения земельного участка, </w:t>
      </w:r>
      <w:r w:rsidR="002A5FC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E9558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даче согласия на </w:t>
      </w:r>
      <w:r w:rsidR="000C090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заключени</w:t>
      </w:r>
      <w:r w:rsidR="00E9558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0C090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</w:t>
      </w:r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стков или об отказе 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0C090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B46D9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8031F0" w:rsidRPr="000F1B35" w:rsidRDefault="00681119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8031F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рассмотрение </w:t>
      </w:r>
      <w:r w:rsidR="008E3F0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об осуществлении</w:t>
      </w:r>
      <w:r w:rsidR="008031F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9F014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A0712D" w:rsidRPr="000F1B35" w:rsidRDefault="00681119" w:rsidP="00A0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B46D9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</w:t>
      </w:r>
      <w:r w:rsidR="002A5FC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выдача (направление)</w:t>
      </w:r>
      <w:r w:rsidR="00B46D9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заявителю</w:t>
      </w:r>
      <w:r w:rsidR="00C5052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C641C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C5052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результата муниц</w:t>
      </w:r>
      <w:r w:rsidR="000455D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ипальной услуги</w:t>
      </w:r>
      <w:r w:rsidR="00A0712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0455D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 возврате заявления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приложенных к нему 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документов</w:t>
      </w:r>
      <w:r w:rsidR="00A0712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0712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уведомления о продлении срока предоставления муниципальной услуги.</w:t>
      </w:r>
    </w:p>
    <w:p w:rsidR="00DF08BF" w:rsidRPr="000F1B35" w:rsidRDefault="002D2E41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80</w:t>
      </w:r>
      <w:r w:rsidR="00B31DE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CA56B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E6C4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электронной форме п</w:t>
      </w:r>
      <w:r w:rsidR="00CA56B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:</w:t>
      </w:r>
    </w:p>
    <w:p w:rsidR="00CA56B7" w:rsidRPr="000F1B35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прием</w:t>
      </w:r>
      <w:r w:rsidR="005A689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регистрация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E36B9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приложенных к нему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документов, представленных заявителем</w:t>
      </w:r>
      <w:r w:rsidR="00C641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C641C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представителем</w:t>
      </w:r>
      <w:r w:rsidR="002067E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8E3F0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об осуществлении</w:t>
      </w:r>
      <w:r w:rsidR="002067E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B46D97" w:rsidRPr="000F1B35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формирование и направление межведомственных запросов в органы</w:t>
      </w:r>
      <w:r w:rsidR="00A0712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0712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(организации)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участвующие в предоставлении муниципальной услуги.</w:t>
      </w:r>
    </w:p>
    <w:p w:rsidR="00A0129B" w:rsidRPr="000F1B35" w:rsidRDefault="00C44DDE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A0129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A0129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 предоставлении муниципальной услуги МФЦ выполняет следующие действия:</w:t>
      </w:r>
    </w:p>
    <w:p w:rsidR="00A0129B" w:rsidRPr="000F1B3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</w:t>
      </w:r>
      <w:r w:rsidR="00C641C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их представителей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порядке предоставления муниципальной услуги в МФЦ;</w:t>
      </w:r>
    </w:p>
    <w:p w:rsidR="00A0129B" w:rsidRPr="000F1B3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2) прием заявления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приложенных к нему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документов, представленных заявителем или его представителем, в том числе комплексного запроса</w:t>
      </w:r>
      <w:r w:rsidR="003558A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8E3F0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об осуществлении</w:t>
      </w:r>
      <w:r w:rsidR="003558A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A0129B" w:rsidRPr="000F1B3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3) обработка заявления и представленных документов, в том числе комплексного запроса</w:t>
      </w:r>
      <w:r w:rsidR="00F276B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8E3F0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об осуществлении</w:t>
      </w:r>
      <w:r w:rsidR="00F276B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A0129B" w:rsidRPr="000F1B3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4) направление заявления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приложенных к нему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документов, представленных заявителем или его представителем, </w:t>
      </w:r>
      <w:r w:rsidR="008E3F0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об осуществлении</w:t>
      </w:r>
      <w:r w:rsidR="003558A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администрацию;</w:t>
      </w:r>
    </w:p>
    <w:p w:rsidR="00A0129B" w:rsidRPr="000F1B3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A0129B" w:rsidRPr="000F1B3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</w:t>
      </w:r>
      <w:r w:rsidR="00A0712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 возврате заявления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приложенных к нему 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документов</w:t>
      </w:r>
      <w:r w:rsidR="00A0712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или </w:t>
      </w:r>
      <w:r w:rsidR="00A0712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уведомления о продлении срока предоставления муниципальной услуги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F60F9A" w:rsidRDefault="00F60F9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B46D97" w:rsidRPr="000F1B35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2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П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рием</w:t>
      </w:r>
      <w:r w:rsidR="005A689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регистрация </w:t>
      </w:r>
      <w:r w:rsidR="00E36B9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C641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приложенных к нему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документов, </w:t>
      </w:r>
      <w:r w:rsidR="005952E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представленных заявителем</w:t>
      </w:r>
      <w:r w:rsidR="00C641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C641C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представителем</w:t>
      </w:r>
      <w:r w:rsidR="005952E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8E3F0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об осуществлении</w:t>
      </w:r>
      <w:r w:rsidR="005952E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</w:p>
    <w:p w:rsidR="00B46D97" w:rsidRPr="000F1B35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5" w:name="Par355"/>
      <w:bookmarkEnd w:id="5"/>
    </w:p>
    <w:p w:rsidR="0079220B" w:rsidRPr="000F1B35" w:rsidRDefault="000C6D51" w:rsidP="00017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5F1F3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от заявителя или его представителя </w:t>
      </w:r>
      <w:r w:rsidR="004B32F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одним из способов, указанных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4B32F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 3</w:t>
      </w:r>
      <w:r w:rsidR="009C199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4B32F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79220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одного из следующих документов</w:t>
      </w:r>
      <w:r w:rsidR="00017A7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:</w:t>
      </w:r>
    </w:p>
    <w:p w:rsidR="00017A7D" w:rsidRPr="000F1B35" w:rsidRDefault="00017A7D" w:rsidP="00017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заявления с приложенными документами;</w:t>
      </w:r>
    </w:p>
    <w:p w:rsidR="00017A7D" w:rsidRPr="000F1B35" w:rsidRDefault="00017A7D" w:rsidP="003558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2) </w:t>
      </w:r>
      <w:r w:rsidR="008E3F0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об осуществлении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государственного кадастр</w:t>
      </w:r>
      <w:r w:rsidR="003176D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ового учета земельных участков.</w:t>
      </w:r>
    </w:p>
    <w:p w:rsidR="002542AE" w:rsidRPr="000F1B35" w:rsidRDefault="00B065E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C756C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5A689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Прием </w:t>
      </w:r>
      <w:r w:rsidR="0093271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указанных в пункте 82 настоящего административного регламента документов </w:t>
      </w:r>
      <w:r w:rsidR="005A689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от заявителя или его представителя осуществляется в администрации </w:t>
      </w:r>
      <w:r w:rsidR="00C12EC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 предварительной записи, которая </w:t>
      </w:r>
      <w:r w:rsidR="0049070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производится</w:t>
      </w:r>
      <w:r w:rsidR="00C12EC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по телефону, указанному на </w:t>
      </w:r>
      <w:r w:rsidR="00475D5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официальном сайте администрации,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CB638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либо при личном обращении заявителя или ег</w:t>
      </w:r>
      <w:r w:rsidR="00B75BC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 представителя </w:t>
      </w:r>
      <w:r w:rsidR="00430FB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75BC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администрацию.</w:t>
      </w:r>
    </w:p>
    <w:p w:rsidR="005040AA" w:rsidRPr="000F1B35" w:rsidRDefault="00191BC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45219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5040A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Поступившие в администрацию заявление и документы или уведомление об осуществлении государственного кадастрового учета земельных участков регистрируются должностным лицом администрации, ответственным за прием и регистрацию документов, в </w:t>
      </w:r>
      <w:r w:rsidR="00BC7911" w:rsidRPr="000F1B35">
        <w:rPr>
          <w:rFonts w:ascii="Times New Roman" w:hAnsi="Times New Roman"/>
          <w:color w:val="000000" w:themeColor="text1"/>
          <w:sz w:val="28"/>
          <w:szCs w:val="28"/>
        </w:rPr>
        <w:t>журнале регистрации обращений</w:t>
      </w:r>
      <w:r w:rsidR="005040A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сроки, указанные в пункте 52 настоящего административного регламента</w:t>
      </w:r>
      <w:r w:rsidR="005040AA" w:rsidRPr="000F1B35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lang w:eastAsia="ru-RU"/>
        </w:rPr>
        <w:t>.</w:t>
      </w:r>
    </w:p>
    <w:p w:rsidR="00483B8D" w:rsidRPr="000F1B35" w:rsidRDefault="00AB20D9" w:rsidP="00AB20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прием и регистрацию документов, просматривает поступившие </w:t>
      </w:r>
      <w:r w:rsidR="005040A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заявление 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документы,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проверяет их целостность и комплектность, устанавливает </w:t>
      </w:r>
      <w:r w:rsidR="00483B8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наличие или отсутствие оснований для отказа в приеме документов, предусмотренных пунктом 40 настоящего административного регламента, в срок не позднее одного рабочего дня со дня получения заявления и документов.</w:t>
      </w:r>
      <w:proofErr w:type="gramEnd"/>
    </w:p>
    <w:p w:rsidR="00AB20D9" w:rsidRPr="000F1B35" w:rsidRDefault="00AB20D9" w:rsidP="00AB20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случае поступления заявления, подписанного усиленной квалифицированной электронной подписью, должностным лицом администрации, ответственным за прием и регистрацию документов, в ходе проверки, предусмотренной пунктом 8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 запрос, на соблюдение требований, предусмотренных пунктом 7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  <w:proofErr w:type="gramEnd"/>
    </w:p>
    <w:p w:rsidR="00AB20D9" w:rsidRPr="000F1B35" w:rsidRDefault="00AB20D9" w:rsidP="00AB20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Проверка усиленной квалифицированной электронной подписи может осуществляться должностным лицом администрации,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AB20D9" w:rsidRPr="000F1B35" w:rsidRDefault="00AB20D9" w:rsidP="00AB20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Проверка действительности</w:t>
      </w:r>
      <w:r w:rsidR="00121E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AB20D9" w:rsidRPr="000F1B35" w:rsidRDefault="00AB20D9" w:rsidP="00AB20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случае выявления в представленных </w:t>
      </w:r>
      <w:r w:rsidR="0086014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заявлении 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документах обстоятельств, предусмотренных пунктом 40 настоящего административного регламента, должностное лицо администрации, ответственное за прием и регистрацию документов, не позднее срока, предусмотренного пунктом 8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принимает решение об отказе в приеме документов</w:t>
      </w:r>
      <w:r w:rsidR="005040A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подготавливает уведомление об отказе в приеме документов</w:t>
      </w:r>
      <w:r w:rsidR="00F37DA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 указанием оснований отказа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 обеспечивает его подписание главой администрации. </w:t>
      </w:r>
      <w:proofErr w:type="gramEnd"/>
    </w:p>
    <w:p w:rsidR="00F37DAA" w:rsidRPr="000F1B35" w:rsidRDefault="00F37DAA" w:rsidP="00F37D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89. В случае отказа в приеме документов, поданных путем личного обращения,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должностное лицо </w:t>
      </w: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ответственное за прием и регистрацию документов,</w:t>
      </w: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выдает (направляет) заявителю в течение трех рабочих дней со дня получения заявления и документов письменное уведомление об отказе в приеме документов.</w:t>
      </w:r>
    </w:p>
    <w:p w:rsidR="00F37DAA" w:rsidRPr="000F1B35" w:rsidRDefault="00F37DAA" w:rsidP="00F37D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случае отказа в приеме документов, поданных через организации почтовой связи,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должностное лицо</w:t>
      </w: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ответственное за прием и регистрацию документов</w:t>
      </w: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не позднее трех рабочих дней со дня получения заявления и документов направляет заявителю уведомление об отказе в приеме документов  по почтовому адресу, указанному в заявлении.</w:t>
      </w:r>
    </w:p>
    <w:p w:rsidR="00F37DAA" w:rsidRPr="000F1B35" w:rsidRDefault="00F37DAA" w:rsidP="00F37D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отказа в приеме документов, поданных в форме электронных документов, заявителю или его представителю с использованием сети «Интернет» в течение трех рабочих дней со дня получения заявления и документов, поданных в форме электронных документов,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должностное лицо</w:t>
      </w: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ответственное за прием и регистрацию документов</w:t>
      </w: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направляет уведомление об отказе в приеме документов по адресу электронной почты, указанному  в заявлении.</w:t>
      </w:r>
      <w:proofErr w:type="gramEnd"/>
    </w:p>
    <w:p w:rsidR="00F37DAA" w:rsidRPr="000F1B35" w:rsidRDefault="00F37DAA" w:rsidP="00F37D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отказа в приеме документов, поданных через МФЦ,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должностное лицо</w:t>
      </w: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ответственное за прием и регистрацию документов</w:t>
      </w: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не позднее трех рабочих дней со дня получения заявления и документов направляет в МФЦ уведомление об отказе в приеме документов. Не позднее рабочего дня, следующего за днем поступления уведомления, МФЦ направляет (выдает) заявителю или его представителю уведомление об отказе в приеме документов.</w:t>
      </w:r>
    </w:p>
    <w:p w:rsidR="00AB20D9" w:rsidRPr="000F1B35" w:rsidRDefault="00AB20D9" w:rsidP="00AB20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0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 отсутствии в представленных заявителем </w:t>
      </w:r>
      <w:r w:rsidR="00D5610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заявлении 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документах оснований, предусмотренных пунктом 40 настоящего административного регламента, </w:t>
      </w:r>
      <w:r w:rsidR="00D5610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или поступления в администрацию уведомления об осуществлении государственного кадастрового учета земельных участков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должностное лицо администрации, ответственное за прием и регистрацию документов, не позднее срока, предусмотренного пунктом 8</w:t>
      </w:r>
      <w:r w:rsidR="00F37DA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принимает решение о передаче представленных документов должностному лицу администрации, ответственному за предоставление муниципальной услуги</w:t>
      </w:r>
      <w:r w:rsidR="00F37DA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</w:t>
      </w:r>
      <w:proofErr w:type="gramEnd"/>
      <w:r w:rsidR="00F37DA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передает их указанному должностному лицу администрации до 12 часов рабочего дня, следующего за днем регистрации заявления.</w:t>
      </w:r>
    </w:p>
    <w:p w:rsidR="00D5610B" w:rsidRPr="000F1B35" w:rsidRDefault="00AB20D9" w:rsidP="00D56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В случае принятия указанного в пункте 9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0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 решения должностное лицо администрации, ответственное за прием и регистрацию документов, оформляет расписку в получении документов в двух экземплярах. </w:t>
      </w:r>
      <w:proofErr w:type="gramStart"/>
      <w:r w:rsidR="00D5610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адресу, указанному в заявлении, заявителю или его представителю в течение трех рабочих дней со дня получения </w:t>
      </w:r>
      <w:r w:rsidR="00D5610B"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администрацией</w:t>
      </w:r>
      <w:r w:rsidR="00D5610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документов.</w:t>
      </w:r>
      <w:proofErr w:type="gramEnd"/>
      <w:r w:rsidR="00D5610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Второй экземпляр расписки приобщается к представленным в </w:t>
      </w:r>
      <w:r w:rsidR="00D5610B"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администрацию</w:t>
      </w:r>
      <w:r w:rsidR="00D5610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документам.</w:t>
      </w:r>
    </w:p>
    <w:p w:rsidR="00D5610B" w:rsidRPr="000F1B35" w:rsidRDefault="00D5610B" w:rsidP="00D56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случае поступления заявления и прилагаемых к нему документов в электронной форме должностное лицо </w:t>
      </w: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ответственное за прием и регистрацию документов, направляет заявителю или его представителю уведомление о поступлении в </w:t>
      </w: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администрацию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заявления с указанием перечня документов, приложенных к заявлению, через личный кабинет на Портале (в случае поступления в </w:t>
      </w: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администрацию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документов через Портал) или по адресу электронной почты, указанному в заявлении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(в случае поступления заявления и документов на адрес электронной почты </w:t>
      </w: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в течение трех рабочих дней со дня получения </w:t>
      </w:r>
      <w:r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администрацией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документов.</w:t>
      </w:r>
    </w:p>
    <w:p w:rsidR="00AB20D9" w:rsidRPr="000F1B35" w:rsidRDefault="00AB20D9" w:rsidP="00AB20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Результатом административной процедуры является прием и регистрация </w:t>
      </w:r>
      <w:r w:rsidR="0006069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заявления и приложенных к нему документов или уведомления об осуществлении государственного кадастрового учета земельных участков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 их передача должностному лицу, ответственному за предоставление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муниципальной услуги, либо направление заявителю уведомления об отказе в приеме </w:t>
      </w:r>
      <w:r w:rsidR="00D5610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заявления 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документов.</w:t>
      </w:r>
    </w:p>
    <w:p w:rsidR="0006069B" w:rsidRPr="000F1B35" w:rsidRDefault="002612AF" w:rsidP="0006069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68009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Способом фиксации </w:t>
      </w:r>
      <w:r w:rsidR="008B2FE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результата административной процедуры является регистрация должностным лицом администрации, ответственным за </w:t>
      </w:r>
      <w:r w:rsidR="0049070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прием и </w:t>
      </w:r>
      <w:r w:rsidR="008B2FE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регистрацию</w:t>
      </w:r>
      <w:r w:rsidR="0049070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документов</w:t>
      </w:r>
      <w:r w:rsidR="008B2FE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C81D8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ED47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D5610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документов</w:t>
      </w:r>
      <w:r w:rsidR="003F05F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ED47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8E3F0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об осуществлении</w:t>
      </w:r>
      <w:r w:rsidR="00ED47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3F05F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F05F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или </w:t>
      </w:r>
      <w:r w:rsidR="003F05FC" w:rsidRPr="000F1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уведомления об отказе в приеме документов </w:t>
      </w:r>
      <w:r w:rsidR="008B2FE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</w:t>
      </w:r>
      <w:r w:rsidR="00BC7911" w:rsidRPr="000F1B35">
        <w:rPr>
          <w:rFonts w:ascii="Times New Roman" w:hAnsi="Times New Roman"/>
          <w:color w:val="000000" w:themeColor="text1"/>
          <w:sz w:val="28"/>
          <w:szCs w:val="28"/>
        </w:rPr>
        <w:t>журнале регистрации обращений</w:t>
      </w:r>
      <w:r w:rsidR="003F05F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06069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</w:p>
    <w:p w:rsidR="009C2035" w:rsidRPr="000F1B35" w:rsidRDefault="009C2035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9C2683" w:rsidRPr="000F1B35" w:rsidRDefault="00DE3E2D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Глава 2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Формирование и направление межведомственных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  <w:t>запросов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органы (организации), участвующие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  <w:t>в предоставлении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 услуги</w:t>
      </w:r>
    </w:p>
    <w:p w:rsidR="009C2683" w:rsidRPr="000F1B35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9C2683" w:rsidRPr="000F1B35" w:rsidRDefault="00B065ED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Основанием для начала административной процедуры является непредставление заявителем </w:t>
      </w:r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представителем 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хотя бы одного из документов, указанных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</w:t>
      </w:r>
      <w:r w:rsidR="0006365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3</w:t>
      </w:r>
      <w:r w:rsidR="007C1C9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191B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</w:t>
      </w:r>
      <w:r w:rsidR="0006365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06365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те </w:t>
      </w:r>
      <w:r w:rsidR="00191B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7C1C9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9C2683" w:rsidRPr="000F1B35" w:rsidRDefault="007C1C98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="00105FB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</w:t>
      </w:r>
      <w:r w:rsidR="00105FB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8E3F0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об осуществлении</w:t>
      </w:r>
      <w:r w:rsidR="00105FB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а в случае подачи </w:t>
      </w:r>
      <w:r w:rsidR="00C81D8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через МФЦ </w:t>
      </w:r>
      <w:r w:rsidR="002A31D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работник 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МФЦ в течение трех рабочих дней со дня обращения заявителя или его представителя с </w:t>
      </w:r>
      <w:r w:rsidR="001C495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заявлением</w:t>
      </w:r>
      <w:r w:rsidR="00105FB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</w:t>
      </w:r>
      <w:r w:rsidR="00105FB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уведомлением </w:t>
      </w:r>
      <w:r w:rsidR="001D55B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об осуществлении </w:t>
      </w:r>
      <w:r w:rsidR="00105FB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государственного кадастрового учета земельных участков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МФЦ</w:t>
      </w:r>
      <w:proofErr w:type="gramEnd"/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формирует и направляет межведомственные запросы:</w:t>
      </w:r>
    </w:p>
    <w:p w:rsidR="009C2683" w:rsidRPr="000F1B35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в Федеральную налоговую службу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56A3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ее территориальный орган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0F1B35" w:rsidRDefault="00C81D82" w:rsidP="0006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в Федеральную службу государственной регистрации, кадастра и картографии</w:t>
      </w:r>
      <w:r w:rsidR="00E56A3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56A3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ее территориальный орган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 целях по</w:t>
      </w:r>
      <w:r w:rsidR="00F2253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лучения выписки </w:t>
      </w:r>
      <w:r w:rsidR="00F2253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из ЕГРН на земельный участок, находящейся в частной собственности, выписки из ЕГРН на земельный участок, находящейся в муниципальной собственности</w:t>
      </w:r>
      <w:r w:rsidR="0057355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государственная собственность на который не разграничена</w:t>
      </w:r>
      <w:r w:rsidR="00F2253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  <w:r w:rsidR="00105FB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выписки </w:t>
      </w:r>
      <w:r w:rsidR="00573550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из ЕГРН </w:t>
      </w:r>
      <w:r w:rsidR="00105FB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 земельных участках</w:t>
      </w:r>
      <w:r w:rsidR="0006365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образуемых в результате перераспределения</w:t>
      </w:r>
      <w:r w:rsidR="004077B5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proofErr w:type="gramEnd"/>
    </w:p>
    <w:p w:rsidR="009C2683" w:rsidRPr="000F1B35" w:rsidRDefault="000C6D51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Межведомственный запрос о представлении документов, указанных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</w:t>
      </w:r>
      <w:r w:rsidR="0086014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ах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3</w:t>
      </w:r>
      <w:r w:rsidR="007C1C9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86014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36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формируется в соответствии с требованиями стать</w:t>
      </w:r>
      <w:r w:rsidR="006F63E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7</w:t>
      </w:r>
      <w:r w:rsidR="006F63E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</w:t>
      </w:r>
      <w:r w:rsidR="006F63E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Федерального 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закона</w:t>
      </w:r>
      <w:r w:rsidR="00EA07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 27 июля 2010 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года № 210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9C2683" w:rsidRPr="000F1B35" w:rsidRDefault="00191BC7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0F1B35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9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Не позднее одного рабочего дня со дня поступления ответа на межведомственный запрос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должностное лицо администрации, ответственное за предоставление муниципальной услуги, регистрирует полученный ответ на межведо</w:t>
      </w:r>
      <w:r w:rsidR="00BC791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мственный запрос в </w:t>
      </w:r>
      <w:r w:rsidR="00BC7911" w:rsidRPr="000F1B35">
        <w:rPr>
          <w:rFonts w:ascii="Times New Roman" w:hAnsi="Times New Roman"/>
          <w:color w:val="000000" w:themeColor="text1"/>
          <w:sz w:val="28"/>
          <w:szCs w:val="28"/>
        </w:rPr>
        <w:t>журнале регистрации обращений</w:t>
      </w:r>
      <w:r w:rsidR="009C2683" w:rsidRPr="000F1B35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  <w:t>.</w:t>
      </w:r>
    </w:p>
    <w:p w:rsidR="009C2683" w:rsidRPr="000F1B35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06365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те 3</w:t>
      </w:r>
      <w:r w:rsidR="007C1C9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06365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06365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те 3</w:t>
      </w:r>
      <w:r w:rsidR="007C1C9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06365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астоящего административного регламента.</w:t>
      </w:r>
    </w:p>
    <w:p w:rsidR="009C2683" w:rsidRPr="000F1B35" w:rsidRDefault="002D2E41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100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</w:t>
      </w:r>
      <w:r w:rsidR="00BC791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ипальной услуги, в </w:t>
      </w:r>
      <w:r w:rsidR="00BC7911" w:rsidRPr="000F1B35">
        <w:rPr>
          <w:rFonts w:ascii="Times New Roman" w:hAnsi="Times New Roman"/>
          <w:color w:val="000000" w:themeColor="text1"/>
          <w:sz w:val="28"/>
          <w:szCs w:val="28"/>
        </w:rPr>
        <w:t>журнале регистрации обращений</w:t>
      </w:r>
      <w:r w:rsidR="009C268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9C2683" w:rsidRPr="000F1B35" w:rsidRDefault="009C2683" w:rsidP="004C528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3E6C42" w:rsidRPr="000F1B35" w:rsidRDefault="009C2035" w:rsidP="00FA7CE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="00DE3E2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2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3E6C4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ринятие решения </w:t>
      </w:r>
      <w:r w:rsidR="000039E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принятии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EA07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к рассмотрению</w:t>
      </w:r>
      <w:r w:rsidR="002B653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CF42C0" w:rsidRPr="000F1B35" w:rsidRDefault="00CF42C0" w:rsidP="00FA7CE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537D1F" w:rsidRPr="000F1B35" w:rsidRDefault="002612AF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10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C9233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EC590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EA07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EC590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 представленных заявителем или его представителем документов.</w:t>
      </w:r>
    </w:p>
    <w:p w:rsidR="00EC5908" w:rsidRPr="000F1B35" w:rsidRDefault="002612AF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10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EC590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Должностное лицо администрации, ответственное за предоставление муниципальной услуги</w:t>
      </w:r>
      <w:r w:rsidR="002A6DF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в течение </w:t>
      </w:r>
      <w:r w:rsidR="00764BC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семи</w:t>
      </w:r>
      <w:r w:rsidR="002A6DF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календарных дней</w:t>
      </w:r>
      <w:r w:rsidR="0017495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9338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со дня регистрации </w:t>
      </w:r>
      <w:r w:rsidR="00EA07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EC590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осуществляет проверку </w:t>
      </w:r>
      <w:r w:rsidR="00EA07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EC590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 представленных заявителем </w:t>
      </w:r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представителем </w:t>
      </w:r>
      <w:r w:rsidR="00EC590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документов на наличие оснований, установленных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EC590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</w:t>
      </w:r>
      <w:r w:rsidR="00FC41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4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FC411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</w:t>
      </w:r>
      <w:r w:rsidR="002A6DF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го административного регламента</w:t>
      </w:r>
      <w:r w:rsidR="00B9338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9F1B88" w:rsidRPr="000F1B35" w:rsidRDefault="009F1B88" w:rsidP="009F1B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103.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случае установления в ходе проверки, предусмотренной пунктом 102 настоящего административного регламента, наличия оснований для отказа в предоставлении муниципальной услуги, указанных в пункте 44 настоящего административного регламента, должностное лицо администрации, ответственное за предоставление муниципальной услуги, в течение срока, указанного в пункте 102 настоящего административного регламента,  принимает решение об отказе в предоставлении муниципальной услуги  и подготавливает письменное уведомление о возврате заявления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 приложенных к нему документов с указанием причин возврата.</w:t>
      </w:r>
    </w:p>
    <w:p w:rsidR="00350813" w:rsidRPr="000F1B35" w:rsidRDefault="009F1B88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104. </w:t>
      </w:r>
      <w:proofErr w:type="gramStart"/>
      <w:r w:rsidR="0035081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случае установления </w:t>
      </w:r>
      <w:r w:rsidR="001E068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ходе проверки, предусмотренной пунктом </w:t>
      </w:r>
      <w:r w:rsidR="002612A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10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1E068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35081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отсутстви</w:t>
      </w:r>
      <w:r w:rsidR="00D96F3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я</w:t>
      </w:r>
      <w:r w:rsidR="0035081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оснований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E635E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для отказа в предоставлении муниципальной услуги, указанных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E635E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те </w:t>
      </w:r>
      <w:r w:rsidR="00610DA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2612A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610DA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5081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течение срока, указанного в пункте 102 настоящего административного регламента, </w:t>
      </w:r>
      <w:r w:rsidR="0035081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принимает решение о принятии </w:t>
      </w:r>
      <w:r w:rsidR="00EA07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заявления </w:t>
      </w:r>
      <w:r w:rsidR="0035081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к рассмотрению, о чем делает запись на </w:t>
      </w:r>
      <w:r w:rsidR="00EA07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заявлении </w:t>
      </w:r>
      <w:r w:rsidR="0035081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 </w:t>
      </w:r>
      <w:r w:rsidR="00CF406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</w:t>
      </w:r>
      <w:proofErr w:type="gramEnd"/>
      <w:r w:rsidR="00CF406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proofErr w:type="gramStart"/>
      <w:r w:rsidR="00921E7B" w:rsidRPr="000F1B35">
        <w:rPr>
          <w:rFonts w:ascii="Times New Roman" w:hAnsi="Times New Roman"/>
          <w:color w:val="000000" w:themeColor="text1"/>
          <w:sz w:val="28"/>
          <w:szCs w:val="28"/>
        </w:rPr>
        <w:t>журнале</w:t>
      </w:r>
      <w:proofErr w:type="gramEnd"/>
      <w:r w:rsidR="00921E7B" w:rsidRPr="000F1B35"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регистрации обращений</w:t>
      </w:r>
      <w:r w:rsidR="00350813" w:rsidRPr="000F1B35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lang w:eastAsia="ru-RU"/>
        </w:rPr>
        <w:t>.</w:t>
      </w:r>
    </w:p>
    <w:p w:rsidR="00CB7C87" w:rsidRPr="000F1B35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10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A701F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B9338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Результатом административной процедуры является решение о принятии </w:t>
      </w:r>
      <w:r w:rsidR="00EA07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9338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к рассмотрению или </w:t>
      </w:r>
      <w:r w:rsidR="00CB7C8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решение об отказе в предоставлении муниципальной услуги.</w:t>
      </w:r>
    </w:p>
    <w:p w:rsidR="00B9338A" w:rsidRPr="000F1B35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10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B9338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запись </w:t>
      </w:r>
      <w:r w:rsidR="00EE19B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</w:t>
      </w:r>
      <w:r w:rsidR="00921E7B" w:rsidRPr="000F1B35">
        <w:rPr>
          <w:rFonts w:ascii="Times New Roman" w:hAnsi="Times New Roman"/>
          <w:color w:val="000000" w:themeColor="text1"/>
          <w:sz w:val="28"/>
          <w:szCs w:val="28"/>
        </w:rPr>
        <w:t>журнале регистрации обращений</w:t>
      </w:r>
      <w:r w:rsidR="0017495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9338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 принятии </w:t>
      </w:r>
      <w:r w:rsidR="00EA07C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9338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 рассмотрению или уведомление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 возврате заявления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приложенных к нему 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документов</w:t>
      </w:r>
      <w:r w:rsidR="00B9338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BC4A0F" w:rsidRPr="000F1B35" w:rsidRDefault="00BC4A0F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EA230B" w:rsidRPr="000F1B35" w:rsidRDefault="00BC4A0F" w:rsidP="0068111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Глава 2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Согласование с </w:t>
      </w:r>
      <w:r w:rsidR="00F5146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министерством лесного </w:t>
      </w:r>
      <w:proofErr w:type="gramStart"/>
      <w:r w:rsidR="00F5146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комплекса Иркутской области схемы расположения земельного участка</w:t>
      </w:r>
      <w:proofErr w:type="gramEnd"/>
      <w:r w:rsidR="00F5146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 кадастровом плане территории, предусматривающ</w:t>
      </w:r>
      <w:r w:rsidR="00CC1D2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ей</w:t>
      </w:r>
      <w:r w:rsidR="00F5146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образование земельного участка из земель, государственная собственность на которые не разграничена</w:t>
      </w:r>
      <w:r w:rsidR="00CC1D2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 </w:t>
      </w:r>
    </w:p>
    <w:p w:rsidR="00BC4A0F" w:rsidRPr="000F1B35" w:rsidRDefault="00BC4A0F" w:rsidP="00BC4A0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072ACD" w:rsidRPr="000F1B35" w:rsidRDefault="00BC4A0F" w:rsidP="0007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072AC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072AC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должностным лицом администрации, ответственным за предоставление муниципальной услуги, решения о принятии заявления, к которому </w:t>
      </w:r>
      <w:r w:rsidR="00072AC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приложена схема расположения земельного участка на кадастровом плане территории, предусматривающая образование земельного участка из земель, государственная собственность на которые не разграничена, к рассмотрению.</w:t>
      </w:r>
    </w:p>
    <w:p w:rsidR="00072ACD" w:rsidRPr="000F1B35" w:rsidRDefault="00BC4A0F" w:rsidP="0007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рассматривает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приложенную к заявлени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ю</w:t>
      </w:r>
      <w:r w:rsidR="00F33F2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схему расположения земельного участка на кадастровом плане территории на предмет наличия обстоятельств, предусмотренных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том 1</w:t>
      </w:r>
      <w:r w:rsidR="007C1C9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статьи 3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Федерации», </w:t>
      </w:r>
      <w:r w:rsidR="00072AC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не позднее одного рабочего дня, следующего за днем принятия решения о принятии заявления, к которому</w:t>
      </w:r>
      <w:proofErr w:type="gramEnd"/>
      <w:r w:rsidR="00072AC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 приложена схема расположения земельного участка на кадастровом плане территории, предусматривающая образование земельного участка из земель, государственная собственность на которые не разграничена, к рассмотрению, но не позднее  10 календарных дней со дня их поступления в администрацию.</w:t>
      </w:r>
    </w:p>
    <w:p w:rsidR="00BC4A0F" w:rsidRPr="000F1B3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установив отсутствие обстоятельств, предусмотренных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том 10 статьи 3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Федерации», в течение </w:t>
      </w:r>
      <w:r w:rsidR="00072AC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10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календарных дней со дня поступления в администрацию заявления</w:t>
      </w:r>
      <w:r w:rsidR="00072AC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 которому приложена схема расположения земельного участка на кадастровом плане территории, предусматривающая образование земельного участка из земель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государственная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собственность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 которые не разграничена, формирует и направляет в министерство лесного комплекса Иркутской области запрос о согласовании схемы  расположения земельного участка на кадастровом плане территории (далее – запрос о согласовании схемы).</w:t>
      </w:r>
    </w:p>
    <w:p w:rsidR="00072ACD" w:rsidRPr="000F1B35" w:rsidRDefault="00FC2397" w:rsidP="00FC2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0. </w:t>
      </w:r>
      <w:r w:rsidR="00072AC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случае</w:t>
      </w:r>
      <w:proofErr w:type="gramStart"/>
      <w:r w:rsidR="00072AC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proofErr w:type="gramEnd"/>
      <w:r w:rsidR="00072AC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если до истечения срока, установленного в подпункте 1 пункта 24 настоящего административного регламента, осталось менее трех календарных дней и ответ на запрос о согласовании схемы не поступил в администрацию, должностное лицо администрации, ответственное за предоставление муниципальной услуги, принимает решение о продлении срока, указанного в подпункте первом пункта 24 настоящего административного </w:t>
      </w:r>
      <w:r w:rsidR="00072AC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регламента, не более чем до 45 календарных дней со дня поступления заявления, подготавливает уведомление о продлении срока предоставления муниципальной услуги и обеспечивает его подписание главой администрации не позднее истечения срока, установленного в </w:t>
      </w:r>
      <w:r w:rsidR="00153C1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подпункте 1 </w:t>
      </w:r>
      <w:r w:rsidR="00072AC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пункта 2</w:t>
      </w:r>
      <w:r w:rsidR="00153C1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072AC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</w:t>
      </w:r>
    </w:p>
    <w:p w:rsidR="00BC4A0F" w:rsidRPr="000F1B3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3420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Не позднее одного рабочего дня со дня поступления ответ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запрос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 согласовании схемы должностное лицо </w:t>
      </w:r>
      <w:r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регистрирует полученный ответ на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запрос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 согласовании схемы в </w:t>
      </w:r>
      <w:r w:rsidR="00921E7B" w:rsidRPr="000F1B35">
        <w:rPr>
          <w:rFonts w:ascii="Times New Roman" w:hAnsi="Times New Roman"/>
          <w:color w:val="000000" w:themeColor="text1"/>
          <w:sz w:val="28"/>
          <w:szCs w:val="28"/>
        </w:rPr>
        <w:t>журнале регистрации обращений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BC4A0F" w:rsidRPr="000F1B3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случае </w:t>
      </w:r>
      <w:r w:rsidR="00921E7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не поступления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администрацию уведомления об отказе в согласовании схемы в срок, предусмотренный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том 4 статьи 3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Федерации», </w:t>
      </w:r>
      <w:r w:rsidR="00637C39"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</w:t>
      </w:r>
      <w:r w:rsidR="00637C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расположения земельного участка на кадастровом плане территории, предусматривающая образование земельного участка из земель, государственная собственность на которые не разграничена,</w:t>
      </w:r>
      <w:r w:rsidR="00637C39"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согласованной, о чем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должностное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лицо </w:t>
      </w:r>
      <w:r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делает об указанном обстоятельстве отметку в </w:t>
      </w:r>
      <w:r w:rsidR="00921E7B" w:rsidRPr="000F1B35">
        <w:rPr>
          <w:rFonts w:ascii="Times New Roman" w:hAnsi="Times New Roman"/>
          <w:color w:val="000000" w:themeColor="text1"/>
          <w:sz w:val="28"/>
          <w:szCs w:val="28"/>
        </w:rPr>
        <w:t>журнале регистрации обращений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BC4A0F" w:rsidRPr="000F1B3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3420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Результатом административной процедуры является </w:t>
      </w:r>
      <w:r w:rsidR="000F78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поступление в администрацию уведомления о согласовании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схемы расположения земельного участка на кадастровом плане территории или </w:t>
      </w:r>
      <w:r w:rsidR="000F78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</w:t>
      </w:r>
      <w:r w:rsidR="007E718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</w:t>
      </w:r>
      <w:r w:rsidR="000F78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об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отказ</w:t>
      </w:r>
      <w:r w:rsidR="000F78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согласовании схемы расположения земельного участка на кадастровом плане территории.</w:t>
      </w:r>
    </w:p>
    <w:p w:rsidR="00BC4A0F" w:rsidRPr="000F1B35" w:rsidRDefault="00BC4A0F" w:rsidP="00BC4A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3420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фиксация факта поступления или </w:t>
      </w:r>
      <w:proofErr w:type="gramStart"/>
      <w:r w:rsidR="00B6014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не</w:t>
      </w:r>
      <w:r w:rsidR="00921E7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поступления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18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уведомления о согласовании схемы расположения земельного участка на кадастровом плане территории или уведомления об отказе в согласовании схемы расположения земельного участка на кадастровом плане территории</w:t>
      </w:r>
      <w:r w:rsidR="007E718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</w:t>
      </w:r>
      <w:r w:rsidR="00921E7B" w:rsidRPr="000F1B35">
        <w:rPr>
          <w:rFonts w:ascii="Times New Roman" w:hAnsi="Times New Roman"/>
          <w:color w:val="000000" w:themeColor="text1"/>
          <w:sz w:val="28"/>
          <w:szCs w:val="28"/>
        </w:rPr>
        <w:t>журнале регистрации обращений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537D1F" w:rsidRPr="000F1B35" w:rsidRDefault="00537D1F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3E6C42" w:rsidRPr="000F1B35" w:rsidRDefault="00092367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2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8628F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FA7CE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E6C4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ринятие решения </w:t>
      </w:r>
      <w:r w:rsidR="0036131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об утверждении схемы расположения земельного участка, </w:t>
      </w:r>
      <w:r w:rsidR="00565A7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 </w:t>
      </w:r>
      <w:r w:rsidR="00E9558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даче согласия на </w:t>
      </w:r>
      <w:r w:rsidR="00565A7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заключени</w:t>
      </w:r>
      <w:r w:rsidR="00E9558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565A7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D206F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соглашения</w:t>
      </w:r>
      <w:r w:rsidR="00E9558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565A7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перераспределении земельных участков</w:t>
      </w:r>
      <w:r w:rsidR="00FA7CE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565A7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или </w:t>
      </w:r>
      <w:r w:rsidR="00FA7CE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об отказе</w:t>
      </w:r>
      <w:r w:rsidR="00D80FD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565A7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заключени</w:t>
      </w:r>
      <w:proofErr w:type="gramStart"/>
      <w:r w:rsidR="00D13C2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565A7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</w:t>
      </w:r>
      <w:r w:rsidR="00D206F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я</w:t>
      </w:r>
      <w:r w:rsidR="00FA7CE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 перераспределении </w:t>
      </w:r>
      <w:r w:rsidR="00565A7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земельных участков</w:t>
      </w:r>
    </w:p>
    <w:p w:rsidR="00565A7A" w:rsidRPr="000F1B35" w:rsidRDefault="00565A7A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EB427D" w:rsidRPr="000F1B35" w:rsidRDefault="006C3C78" w:rsidP="00EB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7C1C9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875FC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875FC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Основанием для начала административной процедуры является получение должностным лицом администрации, ответственн</w:t>
      </w:r>
      <w:r w:rsidR="001A794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ым</w:t>
      </w:r>
      <w:r w:rsidR="00875FC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 предоставление муниципальной услуги, документов, необходим</w:t>
      </w:r>
      <w:r w:rsidR="00C77C1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ых</w:t>
      </w:r>
      <w:r w:rsidR="00875FC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для предоставления муниципальной услуги</w:t>
      </w:r>
      <w:r w:rsidR="001A794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75FC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указанных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875FC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тах </w:t>
      </w:r>
      <w:r w:rsidR="000B61D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9C199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A835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397CD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9C199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C01F9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875FC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7C1C9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567DF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EB427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 в случае направления запроса о согласовании схемы – также ответа на указанный запрос или истечение срока, предусмотренного пунктом 4 статьи</w:t>
      </w:r>
      <w:r w:rsidR="0086014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 </w:t>
      </w:r>
      <w:r w:rsidR="00EB427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B427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5</w:t>
      </w:r>
      <w:r w:rsidR="00EB427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Федерального закона от 25 октября 2001 года № 137-ФЗ «О введении в действие</w:t>
      </w:r>
      <w:proofErr w:type="gramEnd"/>
      <w:r w:rsidR="00EB427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Земельного кодекса Российской Федерации».</w:t>
      </w:r>
    </w:p>
    <w:p w:rsidR="00EB427D" w:rsidRPr="000F1B35" w:rsidRDefault="008628FA" w:rsidP="00EB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1</w:t>
      </w:r>
      <w:r w:rsidR="007C1C9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875FC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EB427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 осуществляет проверку заявления и документов на наличие или отсутствие оснований для отказа в заключении в заключени</w:t>
      </w:r>
      <w:proofErr w:type="gramStart"/>
      <w:r w:rsidR="00EB427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EB427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участков,  указанных в пункте 116 настоящего административного регламента:</w:t>
      </w:r>
    </w:p>
    <w:p w:rsidR="00EB427D" w:rsidRPr="000F1B35" w:rsidRDefault="00EB427D" w:rsidP="00EB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в случае если запрос о согласовании схемы не направлялся – в течение 10 календарных дней со дня получения документов, необходимых для предоставления муниципальной услуги, указанных в пунктах 28, 29 и 35 настоящего административного регламента;</w:t>
      </w:r>
    </w:p>
    <w:p w:rsidR="00EB427D" w:rsidRPr="000F1B35" w:rsidRDefault="00EB427D" w:rsidP="00EB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в случае направления запроса о согласовании схемы – в течение 10 календарных дней со дня получения ответа на указанный запрос или истечения срока, предусмотренного пунктом 4 статьи 3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  <w:lang w:eastAsia="ru-RU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Федерального закона от 25 октября 2001 года № 137-ФЗ «О введении в действие Земельного кодекса Российской Федерации», но не позднее срока, установленного в подпункте 1 пункта 24 настоящего административного регламента или в случае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принятия решения о продлении срока предоставления муниципальной услуги, указанного в пункте 110 настоящего административного регламента, – не позднее срока, установленного в решении о продлении срока предоставления муниципальной услуги.</w:t>
      </w:r>
    </w:p>
    <w:p w:rsidR="005C2065" w:rsidRPr="000F1B3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7C1C9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501DF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Основаниями для отказа </w:t>
      </w:r>
      <w:r w:rsidR="00F2253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proofErr w:type="gramEnd"/>
      <w:r w:rsidR="00F2253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соглашения</w:t>
      </w:r>
      <w:r w:rsidR="005C206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:rsidR="00773D6D" w:rsidRPr="000F1B3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заявление подано в случаях, не предусмотренных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1 статьи</w:t>
      </w:r>
      <w:r w:rsidR="003454C8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28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73D6D" w:rsidRPr="000F1B3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не представлено в письменной форме согласие лиц, указанных в под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 6 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та 2</w:t>
      </w:r>
      <w:r w:rsidR="003454C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земельные участки, которые предлагается перераспределить, обременены правами указанных лиц;</w:t>
      </w:r>
    </w:p>
    <w:p w:rsidR="00773D6D" w:rsidRPr="000F1B3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</w:t>
      </w:r>
      <w:r w:rsidR="008141BB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будут расположены здание, сооружение, объект незавершенного строительства, находящиеся в </w:t>
      </w:r>
      <w:r w:rsidR="008141BB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государственной или 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собственности, в собственности других граждан или юридических лиц, за исключением сооружения (в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3 статьи 39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36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73D6D" w:rsidRPr="000F1B3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</w:t>
      </w:r>
      <w:r w:rsidR="008141BB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государственная собственность на которые не разграничена 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территории с земельными участками, указанными в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5 статьи 27 Земельного кодекса Российской Федерации;</w:t>
      </w:r>
    </w:p>
    <w:p w:rsidR="00773D6D" w:rsidRPr="000F1B3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</w:t>
      </w:r>
      <w:r w:rsidR="008141BB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государственная собственность на которые не разграничена 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зарезервированных для государственных или муниципальных нужд;</w:t>
      </w:r>
    </w:p>
    <w:p w:rsidR="00773D6D" w:rsidRPr="000F1B3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</w:t>
      </w:r>
      <w:r w:rsidR="008141BB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государственная собственность на который не разграничена 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являющегося предметом аукциона,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извещение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которого размещено в соответствии с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19 статьи 39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11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кодекса Российской Федерации, либо в отношении такого земельного участка принято решение о предварительном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согласовании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предоставления, срок действия которого не истек;</w:t>
      </w:r>
    </w:p>
    <w:p w:rsidR="00773D6D" w:rsidRPr="000F1B3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</w:t>
      </w:r>
      <w:r w:rsidR="00361318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государственная </w:t>
      </w:r>
      <w:proofErr w:type="gramStart"/>
      <w:r w:rsidR="00361318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собственность</w:t>
      </w:r>
      <w:proofErr w:type="gramEnd"/>
      <w:r w:rsidR="00361318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которые не разграничена 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согласовании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этом предоставлении;</w:t>
      </w:r>
    </w:p>
    <w:p w:rsidR="00773D6D" w:rsidRPr="000F1B3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773D6D" w:rsidRPr="000F1B3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9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кодекса Российской Федерации, за исключением случаев перераспределения земельных участков в соответствии с под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тами 1 и 4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1 статьи 39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28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кодекса Российской Федерации;</w:t>
      </w:r>
      <w:proofErr w:type="gramEnd"/>
    </w:p>
    <w:p w:rsidR="00773D6D" w:rsidRPr="000F1B3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10) границы земельного участка, находящегося в частной собственности, подлежат уточнению в соответствии с Федеральным законом </w:t>
      </w:r>
      <w:r w:rsidR="00361318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13 июля 2015 года № 218-ФЗ 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 государственной регистрации недвижимости»;</w:t>
      </w:r>
    </w:p>
    <w:p w:rsidR="00773D6D" w:rsidRPr="000F1B3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11) имеются основания для отказа в утверждении схемы расположения земельного участка, предусмотренные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16 статьи 11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10</w:t>
      </w: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</w:t>
      </w:r>
      <w:r w:rsidR="003C2C4F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кодекса Российской Федерации,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</w:t>
      </w:r>
      <w:r w:rsidR="00400460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том </w:t>
      </w:r>
      <w:r w:rsidR="003C2C4F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статьи 3</w:t>
      </w:r>
      <w:r w:rsidR="003C2C4F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5</w:t>
      </w:r>
      <w:r w:rsidR="003C2C4F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25 октября 2001 года № 137-ФЗ «О введении в действие Земельного кодекса Российской Федерации»; </w:t>
      </w:r>
    </w:p>
    <w:p w:rsidR="00773D6D" w:rsidRPr="000F1B3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12)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5339A" w:rsidRPr="000F1B3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7C1388" w:rsidRPr="000F1B35" w:rsidRDefault="0082031C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7C138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По </w:t>
      </w:r>
      <w:r w:rsidR="007C1388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результатам </w:t>
      </w:r>
      <w:r w:rsidR="003454C8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проверки, предусмотренной пунктом 115 настоящего административного регламента</w:t>
      </w:r>
      <w:r w:rsidR="007C126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1388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</w:t>
      </w:r>
      <w:r w:rsidR="00706E86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1BF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срок, предусмотренный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</w:t>
      </w:r>
      <w:r w:rsidR="00CE1BF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1</w:t>
      </w:r>
      <w:r w:rsidR="007C1C98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E1BF1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регламента,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1388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подготавливает </w:t>
      </w:r>
      <w:r w:rsidR="00DD581F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один </w:t>
      </w:r>
      <w:r w:rsidR="00D84320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1388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</w:t>
      </w:r>
      <w:r w:rsidR="00DD581F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7C1388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</w:t>
      </w:r>
      <w:r w:rsidR="00DD581F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7C1388" w:rsidRPr="000F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73D6D" w:rsidRPr="000F1B3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решение об утверждении схемы расположения земельного участка;</w:t>
      </w:r>
    </w:p>
    <w:p w:rsidR="00773D6D" w:rsidRPr="000F1B3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73D6D" w:rsidRPr="000F1B3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3) решение об отказе в заключени</w:t>
      </w:r>
      <w:proofErr w:type="gramStart"/>
      <w:r w:rsidR="003D4D4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692787" w:rsidRPr="000F1B3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9F014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Критерием принятия решения об утверждении схемы расположения земельного участка, о даче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</w:t>
      </w:r>
      <w:proofErr w:type="gramStart"/>
      <w:r w:rsidR="00774E2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9F014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является наличие или отсутствие оснований, указанных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9F014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 1</w:t>
      </w:r>
      <w:r w:rsidR="000C78D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9F014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95839" w:rsidRPr="000F1B3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9958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E4422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трех</w:t>
      </w:r>
      <w:r w:rsidR="009958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календарных дней со дня подготовки одного из документов, указанного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9958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те </w:t>
      </w:r>
      <w:r w:rsidR="000C78D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9958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обеспечивает его согласование с уполномоченными лицами администрации и подписание главой администрации.</w:t>
      </w:r>
    </w:p>
    <w:p w:rsidR="00995839" w:rsidRPr="000F1B35" w:rsidRDefault="00995839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20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="00E4422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течение трех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 календарных дней со дня подписания </w:t>
      </w:r>
      <w:r w:rsidR="0024575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</w:t>
      </w:r>
      <w:r w:rsidR="0024575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олжностное лицо администрации, ответственное за предоставление муниципальной услуги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направляет их заявителю </w:t>
      </w:r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почтовым о</w:t>
      </w:r>
      <w:r w:rsidR="000437B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тправлением по почтовому адресу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указанному в заявлении, либо по обращению заявителя </w:t>
      </w:r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представителя</w:t>
      </w:r>
      <w:proofErr w:type="gramEnd"/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вручает его лично.</w:t>
      </w:r>
    </w:p>
    <w:p w:rsidR="00245751" w:rsidRPr="000F1B35" w:rsidRDefault="00245751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 личном получении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документов, указанных в абзаце первом настоящего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та,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заявитель </w:t>
      </w:r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расписывается в их получении в</w:t>
      </w:r>
      <w:r w:rsidR="00921E7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1E7B" w:rsidRPr="000F1B35">
        <w:rPr>
          <w:rFonts w:ascii="Times New Roman" w:hAnsi="Times New Roman"/>
          <w:color w:val="000000" w:themeColor="text1"/>
          <w:sz w:val="28"/>
          <w:szCs w:val="28"/>
        </w:rPr>
        <w:t>журнале регистрации обращений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9F0140" w:rsidRPr="000F1B35" w:rsidRDefault="009F0140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Результатом административной процедуры является</w:t>
      </w:r>
      <w:r w:rsidR="005B6AF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один из документов, предусмотренных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5B6AF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том 11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5B6AF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</w:t>
      </w:r>
      <w:r w:rsidR="001820C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9F0140" w:rsidRPr="000F1B35" w:rsidRDefault="009F0140" w:rsidP="009F0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1</w:t>
      </w:r>
      <w:r w:rsidR="0083420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подписание главой администрации </w:t>
      </w:r>
      <w:r w:rsidR="00124AB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одного из документов, </w:t>
      </w:r>
      <w:r w:rsidR="005B6AF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предусмотренных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124AB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</w:t>
      </w:r>
      <w:r w:rsidR="005B6AF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ом</w:t>
      </w:r>
      <w:r w:rsidR="00124AB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1</w:t>
      </w:r>
      <w:r w:rsidR="000C78D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124AB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D3090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настоящего административного регламента.</w:t>
      </w:r>
    </w:p>
    <w:p w:rsidR="00D3090C" w:rsidRPr="000F1B35" w:rsidRDefault="00D3090C" w:rsidP="009F0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E55E9" w:rsidRPr="000F1B35" w:rsidRDefault="00BC4A0F" w:rsidP="008419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Глава 2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124AB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Рассмотрение </w:t>
      </w:r>
      <w:r w:rsidR="008E3F0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об осуществлении</w:t>
      </w:r>
    </w:p>
    <w:p w:rsidR="009F0140" w:rsidRPr="000F1B35" w:rsidRDefault="00124AB4" w:rsidP="008419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государственного кадастрового учета земельных участков</w:t>
      </w:r>
    </w:p>
    <w:p w:rsidR="009F0140" w:rsidRPr="000F1B35" w:rsidRDefault="009F0140" w:rsidP="000A1B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24AB4" w:rsidRPr="000F1B35" w:rsidRDefault="00CC1A27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3420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124AB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Основанием для начала </w:t>
      </w:r>
      <w:r w:rsidR="00A97B9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осуществления </w:t>
      </w:r>
      <w:r w:rsidR="00124AB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административной процедуры является </w:t>
      </w:r>
      <w:r w:rsidR="00A97B9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поступление в </w:t>
      </w:r>
      <w:r w:rsidR="00124AB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</w:t>
      </w:r>
      <w:r w:rsidR="00A97B9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ю</w:t>
      </w:r>
      <w:r w:rsidR="007C126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 заявителя </w:t>
      </w:r>
      <w:r w:rsidR="007C126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5A346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уведомления </w:t>
      </w:r>
      <w:r w:rsidR="00795CD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об осуществлении </w:t>
      </w:r>
      <w:r w:rsidR="005A346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государственного кадастрового учета земельных участков, образуемых</w:t>
      </w:r>
      <w:r w:rsidR="008D5F7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результате перераспределения, </w:t>
      </w:r>
      <w:r w:rsidR="00B51AC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D5F7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одним из способов, указ</w:t>
      </w:r>
      <w:r w:rsidR="00B5681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ан</w:t>
      </w:r>
      <w:r w:rsidR="008D5F7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ных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8D5F7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те 3</w:t>
      </w:r>
      <w:r w:rsidR="00A2154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8D5F7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</w:t>
      </w:r>
      <w:r w:rsidR="008D5F7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D6E2B" w:rsidRPr="000F1B35" w:rsidRDefault="005A346F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EE186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475A2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="00CC1A2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</w:t>
      </w:r>
      <w:r w:rsidR="00CC1A2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течение </w:t>
      </w:r>
      <w:r w:rsidR="00B51AC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24</w:t>
      </w:r>
      <w:r w:rsidR="00CC1A2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календарных дней </w:t>
      </w:r>
      <w:r w:rsidR="005D6E2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со</w:t>
      </w:r>
      <w:r w:rsidR="005D6E2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75A2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дня представления в </w:t>
      </w:r>
      <w:r w:rsidR="00CC1A2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администрацию</w:t>
      </w:r>
      <w:r w:rsidR="00475A2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уведомления, указанного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 1</w:t>
      </w:r>
      <w:r w:rsidR="0083420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8D5F7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настоящего административного регламента, </w:t>
      </w:r>
      <w:r w:rsidR="005D6E2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осуществляет сопоставление площади земельного участка, на который возникает право частной собственности, площади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образован.</w:t>
      </w:r>
      <w:proofErr w:type="gramEnd"/>
    </w:p>
    <w:p w:rsidR="00692787" w:rsidRPr="000F1B35" w:rsidRDefault="005A346F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EE186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5D6E2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заявителю отказывается 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5D6E2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соглашения о перераспределении земельных участков.</w:t>
      </w:r>
    </w:p>
    <w:p w:rsidR="00DF71F2" w:rsidRPr="000F1B3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12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8D5F7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По результатам осуществления действий</w:t>
      </w:r>
      <w:r w:rsidR="002771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указанн</w:t>
      </w:r>
      <w:r w:rsidR="006C205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ых</w:t>
      </w:r>
      <w:r w:rsidR="002771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8642D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</w:t>
      </w:r>
      <w:r w:rsidR="006C205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8642D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 </w:t>
      </w:r>
      <w:r w:rsidR="00EE186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12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6C205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771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2771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том </w:t>
      </w:r>
      <w:r w:rsidR="00DF71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EE186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2771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</w:t>
      </w:r>
      <w:r w:rsidR="00DF71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67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подготавливает</w:t>
      </w:r>
      <w:r w:rsidR="00DF71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:</w:t>
      </w:r>
    </w:p>
    <w:p w:rsidR="00DF71F2" w:rsidRPr="000F1B35" w:rsidRDefault="00DF71F2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1) </w:t>
      </w:r>
      <w:r w:rsidR="00167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проект соглашения</w:t>
      </w:r>
      <w:r w:rsidR="00167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67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перераспределении земельных участков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DF71F2" w:rsidRPr="000F1B35" w:rsidRDefault="00AB75E6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2) </w:t>
      </w:r>
      <w:r w:rsidR="00B94B0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решение</w:t>
      </w:r>
      <w:r w:rsidR="00167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об отказе в заключени</w:t>
      </w:r>
      <w:proofErr w:type="gramStart"/>
      <w:r w:rsidR="00167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167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DF71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DF71F2" w:rsidRPr="000F1B3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12</w:t>
      </w:r>
      <w:r w:rsidR="002D2E4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DF71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Критерием принятия решения о </w:t>
      </w:r>
      <w:r w:rsidR="00167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подготовке одного из документов, указанн</w:t>
      </w:r>
      <w:r w:rsidR="00214BB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ых</w:t>
      </w:r>
      <w:r w:rsidR="00167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167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 12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167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DF71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является наличие или отсутствие основания, указанного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DF71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 1</w:t>
      </w:r>
      <w:r w:rsidR="00EE186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DF71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C2052" w:rsidRPr="000F1B35" w:rsidRDefault="006C2052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E4422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трех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календарных дней со дня подготовки одного из документов, указанн</w:t>
      </w:r>
      <w:r w:rsidR="00214BB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ых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 1</w:t>
      </w:r>
      <w:r w:rsidR="0040046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обеспечивает его согласование с уполномоченными лицами администрации и подписание главой администрации.</w:t>
      </w:r>
    </w:p>
    <w:p w:rsidR="008642D1" w:rsidRPr="000F1B3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12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DF71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Результатом административной процедуры является</w:t>
      </w:r>
      <w:r w:rsidR="008642D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:</w:t>
      </w:r>
    </w:p>
    <w:p w:rsidR="008642D1" w:rsidRPr="000F1B35" w:rsidRDefault="008642D1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</w:t>
      </w:r>
      <w:r w:rsidR="00DF71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проект соглашения</w:t>
      </w:r>
      <w:r w:rsidR="00DF71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F71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перераспределении земельных участков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8642D1" w:rsidRPr="000F1B35" w:rsidRDefault="008642D1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2)</w:t>
      </w:r>
      <w:r w:rsidR="00DF71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FB699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решение</w:t>
      </w:r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об отказе 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DF71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04772E" w:rsidRPr="000F1B3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30</w:t>
      </w:r>
      <w:r w:rsidR="00C5052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C5052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Способо</w:t>
      </w:r>
      <w:r w:rsidR="0013188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</w:t>
      </w:r>
      <w:r w:rsidR="00C5052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проект</w:t>
      </w:r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</w:t>
      </w:r>
      <w:r w:rsidR="00A154A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</w:t>
      </w:r>
      <w:r w:rsidR="00C5052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или</w:t>
      </w:r>
      <w:r w:rsidR="00A154A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FB699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</w:t>
      </w:r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об отказе 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A154A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107A9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C5052F" w:rsidRPr="000F1B35" w:rsidRDefault="00C505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437B3" w:rsidRPr="000F1B35" w:rsidRDefault="00C5052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2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В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ыдача (направление) заявителю </w:t>
      </w:r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представителю</w:t>
      </w:r>
    </w:p>
    <w:p w:rsidR="00637C39" w:rsidRPr="000F1B35" w:rsidRDefault="007E75D6" w:rsidP="00637C3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результата муниципальной у</w:t>
      </w:r>
      <w:r w:rsidR="000437B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слуги</w:t>
      </w:r>
      <w:r w:rsidR="00637C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0437B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637C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 возврате заявления</w:t>
      </w:r>
    </w:p>
    <w:p w:rsidR="00637C39" w:rsidRPr="000F1B35" w:rsidRDefault="00637C39" w:rsidP="00637C3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 приложенных к нему документов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уведомления о продлении</w:t>
      </w:r>
    </w:p>
    <w:p w:rsidR="00637C39" w:rsidRPr="000F1B35" w:rsidRDefault="00637C39" w:rsidP="00637C3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срока пред</w:t>
      </w:r>
      <w:r w:rsidR="00C140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оставления муниципальной услуги</w:t>
      </w:r>
    </w:p>
    <w:p w:rsidR="00637C39" w:rsidRPr="000F1B35" w:rsidRDefault="00637C39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07775" w:rsidRPr="000F1B35" w:rsidRDefault="0082031C" w:rsidP="00C6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31</w:t>
      </w:r>
      <w:r w:rsidR="0050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проекта соглашения о перераспределении земельных участков</w:t>
      </w:r>
      <w:r w:rsidR="00CE206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FB699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</w:t>
      </w:r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об отказе 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C6138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50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уведомления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 возврате заявления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приложенных к нему 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документов</w:t>
      </w:r>
      <w:r w:rsidR="00CE206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C6138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уведомления о продлении срока предоставления муниципальной услуги.</w:t>
      </w:r>
    </w:p>
    <w:p w:rsidR="00507775" w:rsidRPr="000F1B35" w:rsidRDefault="003562BD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3420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50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Должностное лицо администрации, ответственное за</w:t>
      </w:r>
      <w:r w:rsidR="006D7F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выдачу (</w:t>
      </w:r>
      <w:r w:rsidR="0050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направление</w:t>
      </w:r>
      <w:r w:rsidR="006D7F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50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 </w:t>
      </w:r>
      <w:r w:rsidR="001E068E" w:rsidRPr="000F1B3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50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результата муниципальной услуги, в течение </w:t>
      </w:r>
      <w:r w:rsidR="00B51AC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трех</w:t>
      </w:r>
      <w:r w:rsidR="00A6387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 </w:t>
      </w:r>
      <w:r w:rsidR="0050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календарных дней со дня подписания </w:t>
      </w:r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 об отказе</w:t>
      </w:r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0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направляет заявителю </w:t>
      </w:r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6D7F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указанный проект договора или</w:t>
      </w:r>
      <w:r w:rsidR="00107A9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94B0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решение</w:t>
      </w:r>
      <w:r w:rsidR="0050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почтовым отправлением </w:t>
      </w:r>
      <w:r w:rsidR="000437B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почтовому адресу</w:t>
      </w:r>
      <w:r w:rsidR="00107A9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указанному в </w:t>
      </w:r>
      <w:r w:rsidR="006D7F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заявлении</w:t>
      </w:r>
      <w:r w:rsidR="00D843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0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либо по обращению заявителя </w:t>
      </w:r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50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вручает его лично.</w:t>
      </w:r>
    </w:p>
    <w:p w:rsidR="00DF08BF" w:rsidRPr="000F1B35" w:rsidRDefault="00107A95" w:rsidP="00CE2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</w:t>
      </w:r>
      <w:r w:rsidR="0052046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 возврате заявления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приложенны</w:t>
      </w:r>
      <w:r w:rsidR="00B51AC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 нему 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</w:t>
      </w:r>
      <w:r w:rsidR="00B51AC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ы</w:t>
      </w:r>
      <w:r w:rsidR="00CE206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уведомления о продлении срока предоставления муниципальной услуги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направляется </w:t>
      </w:r>
      <w:r w:rsidR="009B0F6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заявителю </w:t>
      </w:r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3562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должностным лицом администрации, ответственным за</w:t>
      </w:r>
      <w:r w:rsidR="006D7F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выдачу (направление) </w:t>
      </w:r>
      <w:r w:rsidR="003562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заявителю результата муниципальной услуги,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почтовым отправлением по почтовому адресу заявителя, указанному в </w:t>
      </w:r>
      <w:r w:rsidR="006D7F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заявлении</w:t>
      </w:r>
      <w:r w:rsidR="009B0F6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либо по обращению заявителя </w:t>
      </w:r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вручает его лично</w:t>
      </w:r>
      <w:r w:rsidR="003562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течение </w:t>
      </w:r>
      <w:r w:rsidR="00B51AC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двух</w:t>
      </w:r>
      <w:r w:rsidR="003562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календарных дней со дня его подписания</w:t>
      </w:r>
      <w:proofErr w:type="gramEnd"/>
      <w:r w:rsidR="003562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главой 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1F615A" w:rsidRPr="000F1B35" w:rsidRDefault="008245C8" w:rsidP="00CE2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случае подачи </w:t>
      </w:r>
      <w:r w:rsidR="006D7F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электронной форме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уведомление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 возврате заявления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приложенных к нему 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документов</w:t>
      </w:r>
      <w:r w:rsidR="00CE206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уведомление о продлении срока предоставления муниципальной услуги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направляется в электронной форме </w:t>
      </w:r>
      <w:r w:rsidR="0059658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заявителю </w:t>
      </w:r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должностным лицом администрации, ответственным за </w:t>
      </w:r>
      <w:r w:rsidR="006D7F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выдачу (направление)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заявителю результата муниципальной услуги, по адресу электронной почты заявителя либо в его личный кабинет на Портале в течение </w:t>
      </w:r>
      <w:r w:rsidR="00A830A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двух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календарных дней со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дня его подписания главой администрации.</w:t>
      </w:r>
    </w:p>
    <w:p w:rsidR="00DF08BF" w:rsidRPr="000F1B35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257D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3562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При личном получении </w:t>
      </w:r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 об отказе</w:t>
      </w:r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CE206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6134D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уведомления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 возврате заявления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приложенных к нему 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документов</w:t>
      </w:r>
      <w:r w:rsidR="00CE206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уведомления о продлении срока предоставления муниципальной услуги </w:t>
      </w:r>
      <w:r w:rsidR="003562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заявитель </w:t>
      </w:r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3562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расписывается в их получении в </w:t>
      </w:r>
      <w:r w:rsidR="00A50CAF" w:rsidRPr="000F1B35">
        <w:rPr>
          <w:rFonts w:ascii="Times New Roman" w:hAnsi="Times New Roman"/>
          <w:color w:val="000000" w:themeColor="text1"/>
          <w:sz w:val="28"/>
          <w:szCs w:val="28"/>
        </w:rPr>
        <w:t>журнале регистрации обращений</w:t>
      </w:r>
      <w:r w:rsidR="006134D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07775" w:rsidRPr="000F1B35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EE186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50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Результатом административной процедуры является </w:t>
      </w:r>
      <w:r w:rsidR="00A26E7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выдача</w:t>
      </w:r>
      <w:r w:rsidR="003562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(</w:t>
      </w:r>
      <w:r w:rsidR="00A26E7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направление</w:t>
      </w:r>
      <w:r w:rsidR="003562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50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 </w:t>
      </w:r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 об отказе</w:t>
      </w:r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CE206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3562B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уведомления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 возврате заявления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приложенных к нему 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документов</w:t>
      </w:r>
      <w:r w:rsidR="00CE206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уведомления о продлении срока предоставления муниципальной услуги.</w:t>
      </w:r>
    </w:p>
    <w:p w:rsidR="00634A06" w:rsidRPr="000F1B35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EE186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34A0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В случае, если </w:t>
      </w:r>
      <w:r w:rsidR="00A26E7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заявление</w:t>
      </w:r>
      <w:r w:rsidR="00634A0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заявителя представлялось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34A0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через МФЦ, </w:t>
      </w:r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 соглашения о перераспределении земельных участков или </w:t>
      </w:r>
      <w:r w:rsidR="0029737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решение</w:t>
      </w:r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об отказе </w:t>
      </w:r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CE206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634A0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</w:t>
      </w:r>
      <w:r w:rsidR="00E9378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 возврате заявления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приложенных к нему 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документов</w:t>
      </w:r>
      <w:r w:rsidR="00CE206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уведомлени</w:t>
      </w:r>
      <w:r w:rsidR="00A830A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CE206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 продлении срока предоставления муниципальной услуги </w:t>
      </w:r>
      <w:r w:rsidR="00634A0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направляются должностным лицом администрации, ответственным за</w:t>
      </w:r>
      <w:r w:rsidR="00A26E7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выдачу (направление)</w:t>
      </w:r>
      <w:r w:rsidR="00634A0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 результата муниципальной услуги, в </w:t>
      </w:r>
      <w:r w:rsidR="00760E0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сроки</w:t>
      </w:r>
      <w:r w:rsidR="007C534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D8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указанные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D8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те</w:t>
      </w:r>
      <w:r w:rsidR="006C205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F71F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257D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760E0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</w:t>
      </w:r>
      <w:r w:rsidR="00E9378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го административного регламента, в МФЦ для пред</w:t>
      </w:r>
      <w:r w:rsidR="00D8432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</w:t>
      </w:r>
      <w:r w:rsidR="00E9378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ставления заявителю</w:t>
      </w:r>
      <w:r w:rsidR="000437B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представителю</w:t>
      </w:r>
      <w:r w:rsidR="00E9378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760E07" w:rsidRPr="000F1B35" w:rsidRDefault="00760E0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34A0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выдачу (направление) </w:t>
      </w:r>
      <w:r w:rsidR="00634A0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заявителю результата муниципальной услуги, в</w:t>
      </w:r>
      <w:r w:rsidR="00A50CA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50CAF" w:rsidRPr="000F1B35">
        <w:rPr>
          <w:rFonts w:ascii="Times New Roman" w:hAnsi="Times New Roman"/>
          <w:color w:val="000000" w:themeColor="text1"/>
          <w:sz w:val="28"/>
          <w:szCs w:val="28"/>
        </w:rPr>
        <w:t>журнале регистрации обращений</w:t>
      </w:r>
      <w:r w:rsidR="0017495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5798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отметки о направлении </w:t>
      </w:r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 об отказе</w:t>
      </w:r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297E3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CE206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уведомления о возврате заявления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приложенных к нему 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документов</w:t>
      </w:r>
      <w:r w:rsidR="00CE206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уведомления о продлении срока предоставления муниципальной услуги </w:t>
      </w:r>
      <w:r w:rsidR="00634A0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заявителю</w:t>
      </w:r>
      <w:r w:rsidR="00BD4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437B3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BD4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МФЦ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35798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</w:t>
      </w:r>
      <w:r w:rsidR="00634A0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</w:t>
      </w:r>
      <w:r w:rsidR="00BD4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получении </w:t>
      </w:r>
      <w:r w:rsidR="00634A0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указанного документа </w:t>
      </w:r>
      <w:r w:rsidR="00BD4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лично </w:t>
      </w:r>
      <w:r w:rsidR="00634A0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</w:t>
      </w:r>
      <w:r w:rsidR="00BD4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ем</w:t>
      </w:r>
      <w:r w:rsidR="00634A0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дставител</w:t>
      </w:r>
      <w:r w:rsidR="00BD4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ем.</w:t>
      </w:r>
    </w:p>
    <w:p w:rsidR="00DE3E2D" w:rsidRPr="000F1B35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A67E1" w:rsidRPr="000F1B35" w:rsidRDefault="00AA67E1" w:rsidP="00AA67E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Глава 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30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Особенности выполнения административных действий в МФЦ</w:t>
      </w:r>
    </w:p>
    <w:p w:rsidR="00AA67E1" w:rsidRPr="000F1B35" w:rsidRDefault="00AA67E1" w:rsidP="00AA67E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AA67E1" w:rsidRPr="000F1B3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вправе обратиться в МФЦ.</w:t>
      </w:r>
    </w:p>
    <w:p w:rsidR="00AA67E1" w:rsidRPr="000F1B3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Информация, указанная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те </w:t>
      </w:r>
      <w:r w:rsidR="008642D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40046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предоставляется МФЦ:</w:t>
      </w:r>
    </w:p>
    <w:p w:rsidR="00AA67E1" w:rsidRPr="000F1B3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при личном обращении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заявителя или его представителя в МФЦ или при поступлении обращений в МФЦ с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использованием средств телефонной связи, через официальный сайт МФЦ в сети «Интернет» </w:t>
      </w:r>
      <w:r w:rsidR="00A50CAF" w:rsidRPr="000F1B35">
        <w:rPr>
          <w:rFonts w:ascii="Times New Roman" w:eastAsia="Times New Roman" w:hAnsi="Times New Roman" w:cs="Times New Roman"/>
          <w:kern w:val="2"/>
          <w:sz w:val="28"/>
          <w:szCs w:val="28"/>
        </w:rPr>
        <w:t>https://mfc38.ru/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 электронной почте МФЦ;</w:t>
      </w:r>
      <w:proofErr w:type="gramEnd"/>
    </w:p>
    <w:p w:rsidR="00AA67E1" w:rsidRPr="000F1B3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2) с использованием </w:t>
      </w:r>
      <w:proofErr w:type="spell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инфоматов</w:t>
      </w:r>
      <w:proofErr w:type="spell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AA67E1" w:rsidRPr="000F1B3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МФЦ предоставляет информацию:</w:t>
      </w:r>
    </w:p>
    <w:p w:rsidR="00AA67E1" w:rsidRPr="000F1B3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по общим вопросам предоставления государственных и муниципальных услуг в МФЦ;</w:t>
      </w:r>
    </w:p>
    <w:p w:rsidR="00AA67E1" w:rsidRPr="000F1B3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2) по вопросам, указанным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те </w:t>
      </w:r>
      <w:r w:rsidR="00EE186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регламента;</w:t>
      </w:r>
    </w:p>
    <w:p w:rsidR="00AA67E1" w:rsidRPr="000F1B3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3) о ходе рассмотрения запроса о предоставлении муниципальной услуги;</w:t>
      </w:r>
    </w:p>
    <w:p w:rsidR="00AA67E1" w:rsidRPr="000F1B3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AA67E1" w:rsidRPr="000F1B3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AA67E1" w:rsidRPr="000F1B3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</w:t>
      </w:r>
      <w:r w:rsidR="006C205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рального закона от </w:t>
      </w:r>
      <w:r w:rsidR="00D8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27 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июля 2010 года № 210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  <w:proofErr w:type="gramEnd"/>
    </w:p>
    <w:p w:rsidR="00AA67E1" w:rsidRPr="000F1B3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в)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AA67E1" w:rsidRPr="000F1B3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г) перечень результатов государственных и (или) муниципальных услуг, входящих в комплексный запрос.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40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41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CA1EB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случае подачи </w:t>
      </w:r>
      <w:r w:rsidR="00D8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посредством МФЦ (за исключением случая, предусмотренного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том 1</w:t>
      </w:r>
      <w:r w:rsidR="00EE186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регламента),</w:t>
      </w:r>
      <w:r w:rsidR="0017495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определяет предмет обращения;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2) устанавливает личность заявителя или личность и полномочия </w:t>
      </w:r>
      <w:r w:rsidR="00BD619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его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представителя;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3) проводит проверку правильности заполнения формы </w:t>
      </w:r>
      <w:r w:rsidR="00D8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4) проводит проверку полноты пакета документов и соответствия документов требованиям, указанным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 3</w:t>
      </w:r>
      <w:r w:rsidR="00EE186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6) направляет пакет документов в администрацию: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а) в электронном виде (в составе пакетов электронных дел) – в день обращения заявителя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МФЦ;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б) на бумажных носителях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– в течение </w:t>
      </w:r>
      <w:r w:rsidR="00E4422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двух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рабочих дней, следующих за днем обращения заявителя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МФЦ, посредством курьерской связи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 составлением описи передаваемых документов</w:t>
      </w:r>
      <w:r w:rsidR="004D525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(если рабочий день МФЦ, следующий за днем обращения заявителя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заявителя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МФЦ).</w:t>
      </w:r>
    </w:p>
    <w:p w:rsidR="00AA67E1" w:rsidRPr="000F1B35" w:rsidRDefault="008642D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5257D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AA67E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AA67E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 3</w:t>
      </w:r>
      <w:r w:rsidR="00A2154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4D525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A67E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настоящего административного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A67E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5257D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EE186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1) устанавливает личность заявителя или личность и полномочия </w:t>
      </w:r>
      <w:r w:rsidR="00BD619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его представителя;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  <w:proofErr w:type="gramEnd"/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  <w:proofErr w:type="gramEnd"/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5)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8) информирует заявителя или его представителя о том, что результаты предоставления государственных и (или) муниципальных услуг в рамках комплексного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запроса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возможно получить исключительно в МФЦ;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9) информирует заявителя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  <w:proofErr w:type="gramEnd"/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10) уведомляет заявителя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  <w:proofErr w:type="gramEnd"/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11) формирует и распечатывает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для заявителя или его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12) принимает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 заявителя или его представителя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комплексный запрос и документы и передает его работнику МФЦ,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EE186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переводит в электронную форму и снимает копии с документов, представленных заявителем</w:t>
      </w:r>
      <w:r w:rsidR="00B66F8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представителем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те 6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та 1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41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В случае подачи заявителем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представителем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заявления об исправлении технической ошибки, указанной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те </w:t>
      </w:r>
      <w:r w:rsidR="00AE39D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40046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4D525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настоящего 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1) устанавливает личность заявителя или личность и полномочия </w:t>
      </w:r>
      <w:r w:rsidR="00BD619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его представителя;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3) направляет заявление об исправлении технической ошибки в администрацию: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а) в электронном виде – в день обращения заявителя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МФЦ;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б) на бумажном носителе – в течение </w:t>
      </w:r>
      <w:r w:rsidR="00C344C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двух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рабочих дней, следующих за днем обращения заявителя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МФЦ, посредством курьерской связи с составлением описи передаваемого документа (если рабочий день МФЦ, следующий за днем обращения заявителя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заявителя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МФЦ).</w:t>
      </w:r>
    </w:p>
    <w:p w:rsidR="00AA67E1" w:rsidRPr="000F1B3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При получении МФЦ </w:t>
      </w:r>
      <w:r w:rsidR="0083129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 об отказе</w:t>
      </w:r>
      <w:r w:rsidR="0083129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83129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уведомления о возврате заявления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приложенных к нему 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документов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или правового акта администрации об исправлении технической ошибки от администрации работник МФЦ, ответственный за выдачу результата муниципальной услуги,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сообщает заявителю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принятом решении по телефону с записью даты и времени телефонного звонка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или посредством смс-информирования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AA67E1" w:rsidRPr="000F1B35" w:rsidRDefault="00AA67E1" w:rsidP="002768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После выдачи </w:t>
      </w:r>
      <w:r w:rsidR="00D8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проекта договора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4115E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 об отказе в заключени</w:t>
      </w:r>
      <w:proofErr w:type="gramStart"/>
      <w:r w:rsidR="004115E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4115E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уведомления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 возврате заявления и </w:t>
      </w:r>
      <w:r w:rsidR="00F93B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приложенных к нему </w:t>
      </w:r>
      <w:r w:rsidR="002768C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документов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731B51" w:rsidRPr="000F1B35" w:rsidRDefault="00731B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892A3A" w:rsidRPr="000F1B35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="00BC4A0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3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И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справление допущенных опечаток и ошибок в выданных</w:t>
      </w:r>
      <w:r w:rsidR="00486CD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:rsidR="00892A3A" w:rsidRPr="000F1B35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892A3A" w:rsidRPr="000F1B35" w:rsidRDefault="00892A3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Основанием для исправлени</w:t>
      </w:r>
      <w:r w:rsidR="00A374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я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допущенных опечаток и ошибок в выданн</w:t>
      </w:r>
      <w:r w:rsidR="004A6E5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ом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результате предоста</w:t>
      </w:r>
      <w:r w:rsidR="004A6E5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вления муниципальной услуги </w:t>
      </w:r>
      <w:r w:rsidR="0083129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проекте соглашения о перераспределении земельных участков, </w:t>
      </w:r>
      <w:r w:rsidR="000A1BE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соглашении о перераспределении земельных участков, </w:t>
      </w:r>
      <w:r w:rsidR="004115E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решении</w:t>
      </w:r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об отказе 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83129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8E0D8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(далее – техническая ошибка)</w:t>
      </w:r>
      <w:r w:rsidR="0083129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заявителя или его представителя.</w:t>
      </w:r>
    </w:p>
    <w:p w:rsidR="004B36A8" w:rsidRPr="000F1B35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Заявление об исправлении технической ошибки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подается заявителем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или его представителем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</w:t>
      </w:r>
      <w:r w:rsidR="00C25AC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администрацию одним из способов, указанным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C25AC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 3</w:t>
      </w:r>
      <w:r w:rsidR="009C199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C25AC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DF08BF" w:rsidRPr="000F1B35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50</w:t>
      </w:r>
      <w:r w:rsidR="00C25AC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Заявление об исправлении технической ошибки регистрируется </w:t>
      </w:r>
      <w:r w:rsidR="004B36A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652F6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порядке, </w:t>
      </w:r>
      <w:r w:rsidR="004B36A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установленном главой 1</w:t>
      </w:r>
      <w:r w:rsidR="00976DB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4B36A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и направляется должностному лицу</w:t>
      </w:r>
      <w:r w:rsidR="00D87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4B36A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ответственному за предоставление муниципальной услуги.</w:t>
      </w:r>
    </w:p>
    <w:p w:rsidR="00892A3A" w:rsidRPr="000F1B35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51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течение одного рабочего дня со дня регистрации заявления </w:t>
      </w:r>
      <w:r w:rsidR="0036722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E1F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администрации 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</w:t>
      </w:r>
      <w:r w:rsidR="00125F3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ги документе и принимает одно и следующих решений:</w:t>
      </w:r>
      <w:proofErr w:type="gramEnd"/>
    </w:p>
    <w:p w:rsidR="00125F36" w:rsidRPr="000F1B35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об исправлении технической ошибки;</w:t>
      </w:r>
    </w:p>
    <w:p w:rsidR="00125F36" w:rsidRPr="000F1B35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об отсутствии технической ошибки.</w:t>
      </w:r>
    </w:p>
    <w:p w:rsidR="00892A3A" w:rsidRPr="000F1B35" w:rsidRDefault="00AA67E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5257D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4B36A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Критерием принятия решения</w:t>
      </w:r>
      <w:r w:rsidR="00125F3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указанного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125F3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 1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51</w:t>
      </w:r>
      <w:r w:rsidR="00125F3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является </w:t>
      </w:r>
      <w:r w:rsidR="00125F3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наличие опечатки и (или) ошибки в выданном заявителю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125F3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документ</w:t>
      </w:r>
      <w:r w:rsidR="00652F63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125F3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являюще</w:t>
      </w:r>
      <w:r w:rsidR="00B409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</w:t>
      </w:r>
      <w:r w:rsidR="00125F3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ся результатом предоставления муниципальной услуги.</w:t>
      </w:r>
    </w:p>
    <w:p w:rsidR="00874A02" w:rsidRPr="000F1B35" w:rsidRDefault="00DE3E2D" w:rsidP="00874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5257D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125F3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случае </w:t>
      </w:r>
      <w:r w:rsidR="00125F3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принятия решения</w:t>
      </w:r>
      <w:r w:rsidR="00B409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125F3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указанного в под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125F3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те 1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125F3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та 1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51</w:t>
      </w:r>
      <w:r w:rsidR="00125F3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5D305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отношении </w:t>
      </w:r>
      <w:r w:rsidR="0096010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</w:t>
      </w:r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об отказе 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14587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0A1BE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проекта соглашения о перераспределении земельных участков </w:t>
      </w:r>
      <w:r w:rsidR="00874A0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подготавливает </w:t>
      </w:r>
      <w:r w:rsidR="0029737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решение</w:t>
      </w:r>
      <w:r w:rsidR="00874A0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об отказе в заключении</w:t>
      </w:r>
      <w:r w:rsidR="00874A0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0A1BE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проект соглашения о перераспределении земельных участков </w:t>
      </w:r>
      <w:r w:rsidR="00874A0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 исправленной технической ошибкой. </w:t>
      </w:r>
    </w:p>
    <w:p w:rsidR="00874A02" w:rsidRPr="000F1B35" w:rsidRDefault="00874A02" w:rsidP="00874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В случае принятия решения, указанного в под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те 1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та 1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51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в отношении </w:t>
      </w:r>
      <w:r w:rsidR="00E14F6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заключенного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соглашения о перераспределении земельных участков должностное лицо администрации, ответственное за предоставление муниципальной услуги, подготавливает п</w:t>
      </w:r>
      <w:r w:rsidR="004A7E4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роект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дополнительного соглашения к указанному </w:t>
      </w:r>
      <w:r w:rsidR="004A7E4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соглашению о перераспределении земельных участков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направленный на исправление в нем (в них) технической ошибки.</w:t>
      </w:r>
    </w:p>
    <w:p w:rsidR="00892A3A" w:rsidRPr="000F1B35" w:rsidRDefault="00D40C5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976DB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17495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случае принятия решения</w:t>
      </w:r>
      <w:r w:rsidR="00B409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указанного в под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 2</w:t>
      </w:r>
      <w:r w:rsidR="00D0095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D0095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та 1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51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E1F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 документе.</w:t>
      </w:r>
      <w:proofErr w:type="gramEnd"/>
    </w:p>
    <w:p w:rsidR="004E1FD6" w:rsidRPr="000F1B35" w:rsidRDefault="0082031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5257D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4E1F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EA2BC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</w:t>
      </w:r>
      <w:r w:rsidR="004E1F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олжностное лицо администрации, ответственное за предоставление муниципальной услуги, в течение </w:t>
      </w:r>
      <w:r w:rsidR="0084366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двух рабочих</w:t>
      </w:r>
      <w:r w:rsidR="004E1F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дней со дня регистрации заявления </w:t>
      </w:r>
      <w:r w:rsidR="0036722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E1F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администрации обеспечивает подписание </w:t>
      </w:r>
      <w:r w:rsidR="00B409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главой администрации </w:t>
      </w:r>
      <w:r w:rsidR="0096010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</w:t>
      </w:r>
      <w:r w:rsidR="00FD367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об отказе в 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FD367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с исправленной технической ошибкой, </w:t>
      </w:r>
      <w:r w:rsidR="00E14F6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 с исправленной технической ошибкой, </w:t>
      </w:r>
      <w:r w:rsidR="002173A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проекта </w:t>
      </w:r>
      <w:r w:rsidR="00E14F6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дополнительного соглашения к </w:t>
      </w:r>
      <w:r w:rsidR="00FD367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соглашению о перераспределении земельных участков, направленн</w:t>
      </w:r>
      <w:r w:rsidR="002173A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ого </w:t>
      </w:r>
      <w:r w:rsidR="00FD367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 исправление в нем (в них) технической ошибки</w:t>
      </w:r>
      <w:r w:rsidR="002173A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FD367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07DF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муниципальной услуги документе</w:t>
      </w:r>
      <w:r w:rsidR="004E1F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4A6E59" w:rsidRPr="000F1B35" w:rsidRDefault="0082031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15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4E1F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4A6E5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Глава администрации немедленно п</w:t>
      </w:r>
      <w:r w:rsidR="004E1F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осле подписания </w:t>
      </w:r>
      <w:r w:rsidR="00107DF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документа, указанного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107DF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 1</w:t>
      </w:r>
      <w:r w:rsidR="003944B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107DF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передает</w:t>
      </w:r>
      <w:r w:rsidR="004A6E5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его </w:t>
      </w:r>
      <w:r w:rsidR="00107DF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должностному лицу администрации, ответственно</w:t>
      </w:r>
      <w:r w:rsidR="00B409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</w:t>
      </w:r>
      <w:r w:rsidR="00107DF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за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07DF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направление (выдачу) заявителю р</w:t>
      </w:r>
      <w:r w:rsidR="004A6E5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езультата муниципальной услуги.</w:t>
      </w:r>
    </w:p>
    <w:p w:rsidR="00DF08BF" w:rsidRPr="000F1B35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4A6E5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="004A6E5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Должностное лицо администрации, ответственное за </w:t>
      </w:r>
      <w:r w:rsidR="002F5A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выдачу (направление)</w:t>
      </w:r>
      <w:r w:rsidR="004A6E5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заявителю результата муниципальной услуги, </w:t>
      </w:r>
      <w:r w:rsidR="00107DF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течение одного рабочего дня со дня подписания </w:t>
      </w:r>
      <w:r w:rsidR="0067337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главой администрации </w:t>
      </w:r>
      <w:r w:rsidR="003735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одного из документов,</w:t>
      </w:r>
      <w:r w:rsidR="0067337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указанн</w:t>
      </w:r>
      <w:r w:rsidR="003735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ых</w:t>
      </w:r>
      <w:r w:rsidR="0067337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67337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 1</w:t>
      </w:r>
      <w:r w:rsidR="003944B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67337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35798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направляет </w:t>
      </w:r>
      <w:r w:rsidR="009C458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указанный документ </w:t>
      </w:r>
      <w:r w:rsidR="0035798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заявителю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35798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почтовым отправлением по почтовому </w:t>
      </w:r>
      <w:r w:rsidR="00B66F8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адресу</w:t>
      </w:r>
      <w:r w:rsidR="0035798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указанному в заявлении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6722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5798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либо по обращению заявителя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35798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– вручает его лично.</w:t>
      </w:r>
      <w:proofErr w:type="gramEnd"/>
    </w:p>
    <w:p w:rsidR="00C25AC5" w:rsidRPr="000F1B35" w:rsidRDefault="00C25AC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случае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</w:t>
      </w:r>
      <w:r w:rsidR="002F5A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выдачу (направление)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заявителю результата муниципальной услуги, в течение одного рабочего дня со дня подписания главой администрации документа, указанного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 1</w:t>
      </w:r>
      <w:r w:rsidR="003944B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C61B3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настоящего административного регламента, направляет указанный документ в МФЦ</w:t>
      </w:r>
      <w:r w:rsidR="00EA2BC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892A3A" w:rsidRPr="000F1B35" w:rsidRDefault="008642D1" w:rsidP="00A374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35798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A374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Результатом рассмотрения заявления об 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исправлени</w:t>
      </w:r>
      <w:r w:rsidR="00A374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технической ошибки в выданном в результате предоставления </w:t>
      </w:r>
      <w:r w:rsidR="0035798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 документе является:</w:t>
      </w:r>
    </w:p>
    <w:p w:rsidR="00892A3A" w:rsidRPr="000F1B35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1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 в случае наличия технической ошибки в выданном в результате предоставления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5798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услуги документе </w:t>
      </w:r>
      <w:r w:rsidR="0035798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–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9737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решение</w:t>
      </w:r>
      <w:r w:rsidR="003735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об отказе в </w:t>
      </w:r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заключени</w:t>
      </w:r>
      <w:proofErr w:type="gramStart"/>
      <w:r w:rsidR="00AB75E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proofErr w:type="gramEnd"/>
      <w:r w:rsidR="0037353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с исправленной технической ошибкой</w:t>
      </w:r>
      <w:r w:rsidR="004E607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E14F6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 соглашения о перераспределении земельных участков с исправленной технической ошибкой, </w:t>
      </w:r>
      <w:r w:rsidR="004E607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проект дополнительного соглашения к соглашению о перераспределении земельных участков, направленный на исправление в нем (в них) технической ошибки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892A3A" w:rsidRPr="000F1B35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услуги документе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–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1F21E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5798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 документе</w:t>
      </w:r>
      <w:r w:rsidR="00E14F6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proofErr w:type="gramEnd"/>
    </w:p>
    <w:p w:rsidR="00357981" w:rsidRPr="000F1B35" w:rsidRDefault="00357981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Способ</w:t>
      </w:r>
      <w:r w:rsidR="00B409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ом</w:t>
      </w:r>
      <w:r w:rsidR="00892A3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фиксации результата </w:t>
      </w:r>
      <w:r w:rsidR="00A374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рассмотрения заявления об исправлении технической ошибки</w:t>
      </w:r>
      <w:r w:rsidR="00A3742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является занесение должностным лицом администрации, ответственным за</w:t>
      </w:r>
      <w:r w:rsidR="002F5A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выдачу (направление)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заявителю результата муниципальной услуги, </w:t>
      </w:r>
      <w:r w:rsidR="00A50CA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журнале регистрации обращений</w:t>
      </w:r>
      <w:r w:rsidR="00B930E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отметки о направлении </w:t>
      </w:r>
      <w:r w:rsidR="00B930E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одного из документов, указанных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B930E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те 1</w:t>
      </w:r>
      <w:r w:rsidR="0040046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A2154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B930E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</w:t>
      </w:r>
      <w:r w:rsidR="00EA2BC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BD4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в МФЦ или о получении </w:t>
      </w:r>
      <w:r w:rsidR="00B930E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такого </w:t>
      </w:r>
      <w:r w:rsidR="00BD4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документа лично заявителем или его представителем.</w:t>
      </w:r>
      <w:proofErr w:type="gramEnd"/>
    </w:p>
    <w:p w:rsidR="00662BEA" w:rsidRPr="000F1B35" w:rsidRDefault="00662BE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F60F9A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Р</w:t>
      </w:r>
      <w:r w:rsidR="00F0181C"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АЗДЕЛ</w:t>
      </w:r>
      <w:r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IV. ФОРМЫ </w:t>
      </w:r>
      <w:proofErr w:type="gramStart"/>
      <w:r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КОНТРОЛЯ ЗА</w:t>
      </w:r>
      <w:proofErr w:type="gramEnd"/>
      <w:r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ПРЕДОСТАВЛЕНИЕМ МУНИЦИПАЛЬНОЙ УСЛУГИ</w:t>
      </w:r>
    </w:p>
    <w:p w:rsidR="005324F1" w:rsidRPr="000F1B3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5324F1" w:rsidRPr="000F1B3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bookmarkStart w:id="6" w:name="Par413"/>
      <w:bookmarkEnd w:id="6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C4A0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П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орядок осуществления текущего </w:t>
      </w:r>
      <w:proofErr w:type="gramStart"/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контроля за</w:t>
      </w:r>
      <w:proofErr w:type="gramEnd"/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соблюдением</w:t>
      </w:r>
      <w:r w:rsidR="00B409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 исполнением ответственными должностными лицами положений </w:t>
      </w:r>
      <w:r w:rsidR="00C149C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настоящего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административного регламента и иных нормативных</w:t>
      </w:r>
      <w:r w:rsidR="00C149C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правовых актов, устанавливающих требования к предоставлению муниципальной</w:t>
      </w:r>
      <w:r w:rsidR="005064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услуги,</w:t>
      </w:r>
      <w:r w:rsidR="00EB6D0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 также </w:t>
      </w:r>
      <w:r w:rsidR="00B409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принятием ими решений</w:t>
      </w:r>
    </w:p>
    <w:p w:rsidR="005324F1" w:rsidRPr="000F1B3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5324F1" w:rsidRPr="000F1B3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60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. Текущий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контроль за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администрации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осуществляется должностными лицами</w:t>
      </w:r>
      <w:r w:rsidR="00A27D4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, наделенными соответствующими полномочиями, путем рассмотрения отчетов должностных лиц</w:t>
      </w:r>
      <w:r w:rsidR="005064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</w:t>
      </w:r>
      <w:r w:rsidR="00A27D4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, а также рассмотрения жалоб заявителей</w:t>
      </w:r>
      <w:r w:rsidR="00B66F8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их представителей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</w:t>
      </w:r>
    </w:p>
    <w:p w:rsidR="005324F1" w:rsidRPr="000F1B3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61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 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:rsidR="005324F1" w:rsidRPr="000F1B3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5324F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0F1B3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5324F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0F1B3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5324F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0F1B3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5324F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принятие мер по надлежащему предоставлению муниципальной услуги.</w:t>
      </w:r>
    </w:p>
    <w:p w:rsidR="005324F1" w:rsidRPr="000F1B3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5257D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6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2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A6387F" w:rsidRPr="000F1B35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</w:p>
    <w:p w:rsidR="005324F1" w:rsidRPr="000F1B3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="003F36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040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П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орядок и периодичность осуществления плановых</w:t>
      </w:r>
      <w:r w:rsidR="00B409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внеплановых проверок полноты и качества предоставления</w:t>
      </w:r>
      <w:r w:rsidR="00B409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услуги, в том числе порядок и формы </w:t>
      </w:r>
      <w:proofErr w:type="gramStart"/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контроля</w:t>
      </w:r>
      <w:r w:rsidR="00B409A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</w:t>
      </w:r>
      <w:proofErr w:type="gramEnd"/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5324F1" w:rsidRPr="000F1B3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A27D47" w:rsidRPr="000F1B35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5257D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6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A27D4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. </w:t>
      </w:r>
      <w:proofErr w:type="gramStart"/>
      <w:r w:rsidR="00A27D4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Контроль за</w:t>
      </w:r>
      <w:proofErr w:type="gramEnd"/>
      <w:r w:rsidR="00A27D4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0F1B35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bookmarkStart w:id="7" w:name="Par427"/>
      <w:bookmarkEnd w:id="7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976DB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5324F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A27D4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Плановые поверки осуществляются на основании планов работы администрации. </w:t>
      </w:r>
      <w:r w:rsidR="002E3F7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Внеплановые проверки осуществляются по решению</w:t>
      </w:r>
      <w:r w:rsidR="00EB6D0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E3F7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0F1B35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976DB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295CB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="00295CB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Контроль за</w:t>
      </w:r>
      <w:proofErr w:type="gramEnd"/>
      <w:r w:rsidR="00295CB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полнотой и качеством предоставления должностными лицами</w:t>
      </w:r>
      <w:r w:rsidR="003F36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95CB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</w:t>
      </w:r>
      <w:r w:rsidR="003F36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95CB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кот</w:t>
      </w:r>
      <w:r w:rsidR="00A76AA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орой утверждается правовым актом </w:t>
      </w:r>
      <w:r w:rsidR="00295CB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администрации.</w:t>
      </w:r>
    </w:p>
    <w:p w:rsidR="005A689C" w:rsidRPr="000F1B35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Срок проведения проверки и оформления акта </w:t>
      </w:r>
      <w:r w:rsidR="0074058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проверки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принятия решения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 назначении проверки. </w:t>
      </w:r>
    </w:p>
    <w:p w:rsidR="005A689C" w:rsidRPr="000F1B35" w:rsidRDefault="005A689C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  <w:lang w:eastAsia="ru-RU"/>
        </w:rPr>
        <w:t>2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6E03BF" w:rsidRPr="000F1B35" w:rsidRDefault="006E03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5324F1" w:rsidRPr="000F1B3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bookmarkStart w:id="8" w:name="Par439"/>
      <w:bookmarkEnd w:id="8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3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О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тветственность должностных лиц</w:t>
      </w:r>
      <w:r w:rsidR="00B6776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администрации</w:t>
      </w:r>
      <w:r w:rsidR="00B6776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 решения и действия (бездействие), принимаемые</w:t>
      </w:r>
      <w:r w:rsidR="00EB6D0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(осуществляемые)</w:t>
      </w:r>
      <w:r w:rsidR="00B6776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ими в ходе предоставления муниципальной услуги</w:t>
      </w:r>
    </w:p>
    <w:p w:rsidR="005324F1" w:rsidRPr="000F1B3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5324F1" w:rsidRPr="000F1B3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6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7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инструкциях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должностных лиц</w:t>
      </w:r>
      <w:r w:rsidR="003F36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</w:t>
      </w:r>
      <w:r w:rsidR="00435DB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</w:t>
      </w:r>
    </w:p>
    <w:p w:rsidR="005324F1" w:rsidRPr="000F1B3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6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8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3F36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</w:t>
      </w:r>
      <w:r w:rsidR="00435DB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администрации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0F1B3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</w:p>
    <w:p w:rsidR="005324F1" w:rsidRPr="000F1B35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bookmarkStart w:id="9" w:name="Par447"/>
      <w:bookmarkEnd w:id="9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3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П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оложения, характеризующие требования к порядку</w:t>
      </w:r>
      <w:r w:rsidR="00A76AA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 формам </w:t>
      </w:r>
      <w:proofErr w:type="gramStart"/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контроля за</w:t>
      </w:r>
      <w:proofErr w:type="gramEnd"/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предос</w:t>
      </w:r>
      <w:r w:rsidR="00A76AA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тавлением муниципальной услуги,</w:t>
      </w:r>
      <w:r w:rsidR="00A76AA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5324F1" w:rsidRPr="000F1B35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5324F1" w:rsidRPr="000F1B3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82031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6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9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 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Контроль за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фактах:</w:t>
      </w:r>
    </w:p>
    <w:p w:rsidR="005324F1" w:rsidRPr="000F1B3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1) </w:t>
      </w:r>
      <w:r w:rsidR="005324F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администрации</w:t>
      </w:r>
      <w:r w:rsidR="005324F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4E4B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ее </w:t>
      </w:r>
      <w:r w:rsidR="005324F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должностных лиц;</w:t>
      </w:r>
    </w:p>
    <w:p w:rsidR="005324F1" w:rsidRPr="000F1B3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2) </w:t>
      </w:r>
      <w:r w:rsidR="005324F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0F1B3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3) </w:t>
      </w:r>
      <w:r w:rsidR="005324F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некорректного поведения должностных лиц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</w:t>
      </w:r>
      <w:r w:rsidR="003F36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</w:t>
      </w:r>
      <w:r w:rsidR="002F5A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дминистрации</w:t>
      </w:r>
      <w:r w:rsidR="005324F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0F1B3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70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 И</w:t>
      </w:r>
      <w:r w:rsidR="00D0095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нформацию, указанную в </w:t>
      </w:r>
      <w:r w:rsidR="00332031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</w:t>
      </w:r>
      <w:r w:rsidR="00D0095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те</w:t>
      </w:r>
      <w:r w:rsidR="00D95037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1</w:t>
      </w:r>
      <w:r w:rsidR="0040046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="003F36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настоящего административного регламента, </w:t>
      </w:r>
      <w:r w:rsidR="00BE3A4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граждане, их объединения и организации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могут сообщить </w:t>
      </w:r>
      <w:r w:rsidR="00BE3A4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устно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 телефон</w:t>
      </w:r>
      <w:r w:rsidR="00BE3A4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 администрации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указанн</w:t>
      </w:r>
      <w:r w:rsidR="004E4B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ому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 официальном сайте </w:t>
      </w:r>
      <w:r w:rsidR="00BE3A4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направить электронное обращение</w:t>
      </w:r>
      <w:r w:rsidR="00BE3A4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E068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</w:t>
      </w:r>
      <w:r w:rsidR="00BE3A44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адр</w:t>
      </w:r>
      <w:r w:rsidR="00152D4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ес</w:t>
      </w:r>
      <w:r w:rsidR="001E068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</w:t>
      </w:r>
      <w:r w:rsidR="00152D4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электронной почты администрации.</w:t>
      </w:r>
    </w:p>
    <w:p w:rsidR="005324F1" w:rsidRPr="000F1B3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71</w:t>
      </w:r>
      <w:r w:rsidR="004E4B3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.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Контроль за</w:t>
      </w:r>
      <w:proofErr w:type="gramEnd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5324F1" w:rsidRPr="000F1B3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5257D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7</w:t>
      </w:r>
      <w:r w:rsidR="00DE3A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2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.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календарных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дней с момента их регистрации.</w:t>
      </w:r>
    </w:p>
    <w:p w:rsidR="005324F1" w:rsidRPr="000F1B3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Днем регистрации обращения является день его поступления в</w:t>
      </w:r>
      <w:r w:rsidR="003F36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52D40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администрацию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357981" w:rsidRPr="000F1B35" w:rsidRDefault="00357981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5A689C" w:rsidRPr="00F60F9A" w:rsidRDefault="002E737F" w:rsidP="005A689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Р</w:t>
      </w:r>
      <w:r w:rsidR="00F0181C"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АЗДЕЛ</w:t>
      </w:r>
      <w:r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V. </w:t>
      </w:r>
      <w:r w:rsidR="005A689C"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ДОСУДЕБНЫЙ (ВНЕСУДЕБНЫЙ) ПОРЯДОК</w:t>
      </w:r>
    </w:p>
    <w:p w:rsidR="00E52C59" w:rsidRPr="00F60F9A" w:rsidRDefault="005A689C" w:rsidP="005A689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ОБЖАЛОВАНИЯ РЕШЕНИЙ И ДЕЙСТВИЙ (БЕЗДЕЙСТВИЯ) АДМИНИСТРАЦИИ ЛИБО ЕЕ МУНИЦИПАЛЬНОГО</w:t>
      </w:r>
    </w:p>
    <w:p w:rsidR="005A689C" w:rsidRPr="00F60F9A" w:rsidRDefault="005A689C" w:rsidP="005A689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СЛУЖАЩЕГО,</w:t>
      </w:r>
      <w:r w:rsidR="00E52C59"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</w:t>
      </w:r>
      <w:r w:rsidRPr="00F60F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МФЦ, РАБОТНИКА МФЦ</w:t>
      </w:r>
    </w:p>
    <w:p w:rsidR="00C77627" w:rsidRPr="000F1B35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F0181C" w:rsidRPr="000F1B3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3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нформация для заинтересованных лиц</w:t>
      </w:r>
      <w:r w:rsidR="003133D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(осуществленных)</w:t>
      </w:r>
      <w:r w:rsidR="003133DE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ходе предоставления муниципальной услуги</w:t>
      </w:r>
      <w:proofErr w:type="gramEnd"/>
    </w:p>
    <w:p w:rsidR="00C77627" w:rsidRPr="000F1B35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B73A9D" w:rsidRPr="000F1B35" w:rsidRDefault="00DE3E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257D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DE3A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B73A9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Заявитель и</w:t>
      </w:r>
      <w:r w:rsidR="000C6F36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ли</w:t>
      </w:r>
      <w:r w:rsidR="003F36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73A9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его представитель вправе подать жалобу на решение и (или) действие (бездействие) </w:t>
      </w:r>
      <w:r w:rsidR="000C6F36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B73A9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МФЦ, а также их должностных лиц,</w:t>
      </w:r>
      <w:r w:rsidR="000C6F36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муниципальных</w:t>
      </w:r>
      <w:r w:rsidR="00B73A9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служащих</w:t>
      </w:r>
      <w:r w:rsidR="000C6F36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B73A9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работников </w:t>
      </w:r>
      <w:r w:rsidR="000C6F36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МФЦ (далее – жалоба)</w:t>
      </w:r>
      <w:r w:rsidR="003133D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0C6F36" w:rsidRPr="000F1B3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976DB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DE3A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7C65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аявитель или его представитель может обратиться с жалобой</w:t>
      </w:r>
      <w:r w:rsidR="007C65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в том числе в следующих случаях:</w:t>
      </w:r>
    </w:p>
    <w:p w:rsidR="000C6F36" w:rsidRPr="000F1B3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1) нарушение срока регистрации </w:t>
      </w:r>
      <w:r w:rsidR="0055021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 предоставлении муниципальной услуги, комплексного запр</w:t>
      </w:r>
      <w:r w:rsidR="007C65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ос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а;</w:t>
      </w:r>
    </w:p>
    <w:p w:rsidR="00173A5B" w:rsidRPr="000F1B3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2) нарушение срока предоставления муниципальной услуги</w:t>
      </w:r>
      <w:r w:rsidR="00173A5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0C6F36" w:rsidRPr="000F1B35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3)</w:t>
      </w:r>
      <w:r w:rsidR="000C6F36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требование у заявителя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0C6F36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нормативными </w:t>
      </w:r>
      <w:r w:rsidR="000C6F36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правовыми актами </w:t>
      </w:r>
      <w:r w:rsidR="0055021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муниципального образования </w:t>
      </w:r>
      <w:r w:rsidR="000C6F36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для предоставления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0C6F36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услуги;</w:t>
      </w:r>
    </w:p>
    <w:p w:rsidR="000C6F36" w:rsidRPr="000F1B3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актами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муниципального образования для предоставления муниципальной услуги, у</w:t>
      </w:r>
      <w:r w:rsidR="007C65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заявителя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представителя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DF08BF" w:rsidRPr="000F1B3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5) отказ в предоставлении муниципальной услуги</w:t>
      </w:r>
      <w:r w:rsidR="00FA366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0C6F36" w:rsidRPr="000F1B3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актами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муниципального образования;</w:t>
      </w:r>
    </w:p>
    <w:p w:rsidR="007C651C" w:rsidRPr="000F1B3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7) отказ</w:t>
      </w:r>
      <w:r w:rsidR="007C65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должностного лица</w:t>
      </w:r>
      <w:r w:rsidR="003F36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C65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ленного срока таких исправлений;</w:t>
      </w:r>
      <w:proofErr w:type="gramEnd"/>
    </w:p>
    <w:p w:rsidR="000C6F36" w:rsidRPr="000F1B3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0F1B3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9) приостановление предо</w:t>
      </w:r>
      <w:r w:rsidR="003133D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ставления муниципальной услуги;</w:t>
      </w:r>
    </w:p>
    <w:p w:rsidR="00DF08BF" w:rsidRPr="000F1B3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10) требование у </w:t>
      </w:r>
      <w:r w:rsidR="007C65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заявителя или его представителя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том 4 части 1 статьи 7 </w:t>
      </w:r>
      <w:r w:rsidR="0068179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Федерального закона</w:t>
      </w:r>
      <w:r w:rsidR="008F6DF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 </w:t>
      </w:r>
      <w:r w:rsidR="00AD42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27</w:t>
      </w:r>
      <w:r w:rsidR="00AD425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 </w:t>
      </w:r>
      <w:r w:rsidR="008F6DFA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июля 2010 </w:t>
      </w:r>
      <w:r w:rsidR="0068179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года № 210</w:t>
      </w:r>
      <w:r w:rsidR="0068179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</w:t>
      </w:r>
      <w:r w:rsidR="003F36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81792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proofErr w:type="gramEnd"/>
    </w:p>
    <w:p w:rsidR="00E52C59" w:rsidRPr="000F1B35" w:rsidRDefault="007C651C" w:rsidP="00E5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976DB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DE3A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В случаях, указанных в п</w:t>
      </w:r>
      <w:r w:rsidR="00CD561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од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CD561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тах 2</w:t>
      </w:r>
      <w:r w:rsidR="00DD717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CD561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5</w:t>
      </w:r>
      <w:r w:rsidR="00DD717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CD561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7, 9 и 10 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="00CD561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та </w:t>
      </w:r>
      <w:r w:rsidR="00AF256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257D8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DE3A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CD561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жалоб</w:t>
      </w:r>
      <w:r w:rsidR="003133D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="00CD561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может быть подана только на решение и (или) действие (бездействие) администрации</w:t>
      </w:r>
      <w:r w:rsidR="001352A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CD561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должностных лиц администрации.</w:t>
      </w:r>
    </w:p>
    <w:p w:rsidR="00E52C59" w:rsidRPr="000F1B35" w:rsidRDefault="00E52C59" w:rsidP="00E5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76DB4"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E3ACF"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76DB4"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Рассмотрение жалобы осуществляется в порядке и сроки, установленные статьей 11</w:t>
      </w:r>
      <w:r w:rsidRPr="000F1B3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 года № 210</w:t>
      </w:r>
      <w:r w:rsidRPr="000F1B35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E52C59" w:rsidRPr="000F1B35" w:rsidRDefault="00E52C59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3133DE" w:rsidRPr="000F1B35" w:rsidRDefault="00CD56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3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FF6ACB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рганы государственной власти, органы местного</w:t>
      </w:r>
      <w:r w:rsidR="003F36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самоуправления, организации и уполномоченные</w:t>
      </w:r>
      <w:r w:rsidR="003F36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 рассмотрение жалобы</w:t>
      </w:r>
      <w:r w:rsidR="003F36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лица,</w:t>
      </w:r>
    </w:p>
    <w:p w:rsidR="00F0181C" w:rsidRPr="000F1B3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которым может быть направлена</w:t>
      </w:r>
      <w:r w:rsidR="003F36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жалоба заявителя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br/>
        <w:t xml:space="preserve">представителя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досудебном (внесудебном) порядке</w:t>
      </w:r>
    </w:p>
    <w:p w:rsidR="00F0181C" w:rsidRPr="000F1B3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10DFD" w:rsidRPr="000F1B35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203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DE3A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E10DF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Жалоб</w:t>
      </w:r>
      <w:r w:rsidR="00FA366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ы</w:t>
      </w:r>
      <w:r w:rsidR="00E10DF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 решения и</w:t>
      </w:r>
      <w:r w:rsidR="008F6DFA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10DF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действия (бездействие) </w:t>
      </w:r>
      <w:r w:rsidR="00632C5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главы администрации </w:t>
      </w:r>
      <w:r w:rsidR="00E10DF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пода</w:t>
      </w:r>
      <w:r w:rsidR="00FA366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ю</w:t>
      </w:r>
      <w:r w:rsidR="00E10DF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тся</w:t>
      </w:r>
      <w:r w:rsidR="00632C5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главе администрации</w:t>
      </w:r>
      <w:r w:rsidR="00E10DF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632C54" w:rsidRPr="000F1B35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203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DE3A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632C5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ю</w:t>
      </w:r>
      <w:r w:rsidR="00632C5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тся главе администрации</w:t>
      </w:r>
      <w:r w:rsidR="003133DE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F08BF" w:rsidRPr="000F1B35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203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DE3A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E10DF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E10DFD" w:rsidRPr="000F1B35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7A7B3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DE3A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E10DF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Жалобы на решения и действия (бездействие) МФЦ подаются в министерство экономического развития Иркутской области</w:t>
      </w:r>
      <w:r w:rsidR="003F36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10DF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</w:t>
      </w:r>
      <w:r w:rsidR="00632C5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министру экономического развития Иркутской области</w:t>
      </w:r>
      <w:r w:rsidR="00E10DF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451FBE" w:rsidRPr="000F1B35" w:rsidRDefault="00451FBE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:rsidR="00F0181C" w:rsidRPr="000F1B35" w:rsidRDefault="00451FB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3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С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пособы информирования заявителей 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их представителей</w:t>
      </w:r>
      <w:r w:rsidR="00B66F8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порядке</w:t>
      </w:r>
      <w:r w:rsidR="00B66F8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подачи</w:t>
      </w:r>
      <w:r w:rsidR="003F36CF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рассмотрения жа</w:t>
      </w:r>
      <w:r w:rsidR="00B66F8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обы, в том числе</w:t>
      </w:r>
      <w:r w:rsidR="00760D9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 использованием</w:t>
      </w:r>
      <w:r w:rsidR="00760D9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единого портала государственных и муниципальных услуг (функций)</w:t>
      </w:r>
    </w:p>
    <w:p w:rsidR="00F0181C" w:rsidRPr="000F1B3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A424C4" w:rsidRPr="000F1B35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DE3A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81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E52C59" w:rsidRPr="000F1B35" w:rsidRDefault="00E52C59" w:rsidP="00E5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1) на информационных стендах, расположенных в помещениях, занимаемых администрацией, или в помещениях МФЦ;</w:t>
      </w:r>
    </w:p>
    <w:p w:rsidR="00E52C59" w:rsidRPr="000F1B35" w:rsidRDefault="00E52C59" w:rsidP="00E5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2) на официальном сайте администрации, сайте МФЦ;</w:t>
      </w:r>
    </w:p>
    <w:p w:rsidR="00E52C59" w:rsidRPr="000F1B35" w:rsidRDefault="00E52C59" w:rsidP="00E5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3) на Портале;</w:t>
      </w:r>
    </w:p>
    <w:p w:rsidR="00E52C59" w:rsidRPr="000F1B35" w:rsidRDefault="00E52C59" w:rsidP="00E5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4) лично у муниципального служащего администрации, у работников МФЦ;</w:t>
      </w:r>
    </w:p>
    <w:p w:rsidR="00E52C59" w:rsidRPr="000F1B35" w:rsidRDefault="00E52C59" w:rsidP="00E5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5) путем обращения заявителя или его представителя в администрацию, МФЦ с использованием средств телефонной связи;</w:t>
      </w:r>
    </w:p>
    <w:p w:rsidR="00E52C59" w:rsidRPr="000F1B35" w:rsidRDefault="00E52C59" w:rsidP="00E5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6) путем обращения заявителя или его представителя через организации почтовой связи в администрацию;</w:t>
      </w:r>
    </w:p>
    <w:p w:rsidR="00E52C59" w:rsidRPr="000F1B35" w:rsidRDefault="00E52C59" w:rsidP="00E5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7) по электронной почте администрации.</w:t>
      </w:r>
    </w:p>
    <w:p w:rsidR="00067E34" w:rsidRPr="000F1B35" w:rsidRDefault="00067E3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7A7B3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DE3A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При обращении заявителя или его представителя в администрацию лично</w:t>
      </w:r>
      <w:r w:rsidR="00671C2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D95037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71C2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с использованием средств телефонной связи, по электронной почте администрации </w:t>
      </w:r>
      <w:r w:rsidR="00760D9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информация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 порядке подачи и рассмотрения жалобы предоставляется в порядке</w:t>
      </w:r>
      <w:r w:rsidR="00760D9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установленном в </w:t>
      </w:r>
      <w:r w:rsidR="0033203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тах </w:t>
      </w:r>
      <w:r w:rsidR="00D95037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082BF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DD717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–</w:t>
      </w:r>
      <w:r w:rsidR="00D95037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082BF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067E34" w:rsidRPr="000F1B35" w:rsidRDefault="00067E34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:rsidR="00067E34" w:rsidRPr="000F1B35" w:rsidRDefault="00067E34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Г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3</w:t>
      </w:r>
      <w:r w:rsidR="003E1758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gramStart"/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</w:t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0F1B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ходе предоставления муниципальной услуги</w:t>
      </w:r>
      <w:proofErr w:type="gramEnd"/>
    </w:p>
    <w:p w:rsidR="00F0181C" w:rsidRPr="000F1B3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67E34" w:rsidRPr="000F1B35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bookmarkStart w:id="10" w:name="Par28"/>
      <w:bookmarkEnd w:id="10"/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7A7B3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DE3A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067E3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067E34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Нормативные правовые акты, регулирующие порядок досудебного (внесудебного) обжалования</w:t>
      </w:r>
      <w:r w:rsidR="003F36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D6EF9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F0181C" w:rsidRPr="000F1B35" w:rsidRDefault="006D6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1) </w:t>
      </w:r>
      <w:r w:rsidR="00F018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Федеральный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закон </w:t>
      </w:r>
      <w:r w:rsidR="00F018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от 27 июля 2010 г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ода №</w:t>
      </w:r>
      <w:r w:rsidR="00F018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210-ФЗ 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«</w:t>
      </w:r>
      <w:r w:rsidR="00F018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»</w:t>
      </w:r>
      <w:r w:rsidR="00A50CA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F0181C" w:rsidRPr="000F1B35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7A7B3D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DE3AC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5C6F8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F018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Информация, содержащаяся в </w:t>
      </w:r>
      <w:r w:rsidR="00C149C1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настоящем разделе</w:t>
      </w:r>
      <w:r w:rsidR="00F018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подлежит размещению на</w:t>
      </w:r>
      <w:r w:rsidR="005C6F8F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Портале</w:t>
      </w:r>
      <w:r w:rsidR="00F0181C" w:rsidRPr="000F1B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757F3F" w:rsidRPr="000F1B35" w:rsidRDefault="00757F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3E74A0" w:rsidRPr="00E44221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sectPr w:rsidR="003E74A0" w:rsidRPr="00E44221" w:rsidSect="000F1B35">
          <w:headerReference w:type="default" r:id="rId12"/>
          <w:footnotePr>
            <w:numRestart w:val="eachPage"/>
          </w:footnotePr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0F1B35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lastRenderedPageBreak/>
        <w:t>Приложение</w:t>
      </w:r>
      <w:r w:rsidR="008642D1"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92787"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№ </w:t>
      </w:r>
      <w:r w:rsidR="008642D1"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</w:t>
      </w:r>
    </w:p>
    <w:p w:rsidR="00DC10E4" w:rsidRPr="000F1B35" w:rsidRDefault="00DC10E4" w:rsidP="006F2D2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к </w:t>
      </w:r>
      <w:r w:rsidR="000C6808"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дминистративному регламенту </w:t>
      </w:r>
      <w:r w:rsidR="00040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предоставлени</w:t>
      </w:r>
      <w:r w:rsidR="00760D99"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я</w:t>
      </w:r>
      <w:r w:rsidR="00040775"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муниципальной услуги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«</w:t>
      </w:r>
      <w:r w:rsidR="00C8701F"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Перераспределение земель и (или) земельных участков, находящихся в муниципальной собственности</w:t>
      </w:r>
      <w:r w:rsidR="00400460"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или государственная собственность на которые не разграничена</w:t>
      </w:r>
      <w:r w:rsidR="00C8701F"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, и земельных участков, находящихся в частной собственности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»</w:t>
      </w:r>
    </w:p>
    <w:p w:rsidR="009D2910" w:rsidRPr="00E44221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910" w:rsidRPr="00E44221" w:rsidTr="00F81501">
        <w:tc>
          <w:tcPr>
            <w:tcW w:w="4785" w:type="dxa"/>
          </w:tcPr>
          <w:p w:rsidR="009D2910" w:rsidRPr="00E44221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E44221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E44221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В ______________________________</w:t>
            </w:r>
            <w:r w:rsidR="00760D99" w:rsidRPr="00E44221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___</w:t>
            </w:r>
          </w:p>
          <w:p w:rsidR="009D2910" w:rsidRPr="00E44221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E44221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(</w:t>
            </w:r>
            <w:r w:rsidRPr="00E4422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E44221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9D2910" w:rsidRPr="00E44221" w:rsidTr="00F81501">
        <w:tc>
          <w:tcPr>
            <w:tcW w:w="4785" w:type="dxa"/>
          </w:tcPr>
          <w:p w:rsidR="009D2910" w:rsidRPr="00E44221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E44221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  <w:p w:rsidR="009D2910" w:rsidRPr="00E44221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E44221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9D2910" w:rsidRPr="00E44221" w:rsidRDefault="009D2910" w:rsidP="00EE084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E44221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(</w:t>
            </w:r>
            <w:r w:rsidRPr="00E4422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указываются сведения </w:t>
            </w:r>
            <w:r w:rsidR="00EE0841" w:rsidRPr="00E4422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о </w:t>
            </w:r>
            <w:r w:rsidRPr="00E4422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  <w:lang w:eastAsia="ru-RU"/>
              </w:rPr>
              <w:t>заявител</w:t>
            </w:r>
            <w:r w:rsidR="00EE0841" w:rsidRPr="00E4422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  <w:lang w:eastAsia="ru-RU"/>
              </w:rPr>
              <w:t>е</w:t>
            </w:r>
            <w:r w:rsidRPr="00E4422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  <w:lang w:eastAsia="ru-RU"/>
              </w:rPr>
              <w:t>)</w:t>
            </w:r>
            <w:r w:rsidRPr="00E44221">
              <w:rPr>
                <w:rStyle w:val="a5"/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  <w:lang w:eastAsia="ru-RU"/>
              </w:rPr>
              <w:footnoteReference w:id="1"/>
            </w:r>
          </w:p>
        </w:tc>
      </w:tr>
    </w:tbl>
    <w:p w:rsidR="00DC10E4" w:rsidRPr="00E44221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6"/>
          <w:szCs w:val="26"/>
          <w:lang w:eastAsia="ru-RU"/>
        </w:rPr>
      </w:pPr>
    </w:p>
    <w:p w:rsidR="00DC10E4" w:rsidRPr="00E44221" w:rsidRDefault="006F34A1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  <w:r w:rsidRPr="00E44221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ЗАЯВЛЕНИЕ</w:t>
      </w:r>
    </w:p>
    <w:p w:rsidR="00DC10E4" w:rsidRPr="00E44221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2B2075" w:rsidRPr="00E44221" w:rsidRDefault="006F34A1" w:rsidP="00C870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221">
        <w:rPr>
          <w:rFonts w:ascii="Times New Roman" w:hAnsi="Times New Roman"/>
          <w:color w:val="000000" w:themeColor="text1"/>
          <w:sz w:val="24"/>
          <w:szCs w:val="24"/>
        </w:rPr>
        <w:t xml:space="preserve">Прошу </w:t>
      </w:r>
      <w:r w:rsidR="00C8701F" w:rsidRPr="00E44221">
        <w:rPr>
          <w:rFonts w:ascii="Times New Roman" w:hAnsi="Times New Roman"/>
          <w:color w:val="000000" w:themeColor="text1"/>
          <w:sz w:val="24"/>
          <w:szCs w:val="24"/>
        </w:rPr>
        <w:t>осуществить перераспределение</w:t>
      </w:r>
      <w:r w:rsidRPr="00E44221">
        <w:rPr>
          <w:rFonts w:ascii="Times New Roman" w:hAnsi="Times New Roman"/>
          <w:color w:val="000000" w:themeColor="text1"/>
          <w:sz w:val="24"/>
          <w:szCs w:val="24"/>
        </w:rPr>
        <w:t xml:space="preserve"> земельн</w:t>
      </w:r>
      <w:r w:rsidR="00C8701F" w:rsidRPr="00E44221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Pr="00E44221">
        <w:rPr>
          <w:rFonts w:ascii="Times New Roman" w:hAnsi="Times New Roman"/>
          <w:color w:val="000000" w:themeColor="text1"/>
          <w:sz w:val="24"/>
          <w:szCs w:val="24"/>
        </w:rPr>
        <w:t xml:space="preserve"> участк</w:t>
      </w:r>
      <w:r w:rsidR="00C8701F" w:rsidRPr="00E44221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E44221">
        <w:rPr>
          <w:rFonts w:ascii="Times New Roman" w:hAnsi="Times New Roman"/>
          <w:color w:val="000000" w:themeColor="text1"/>
          <w:sz w:val="24"/>
          <w:szCs w:val="24"/>
        </w:rPr>
        <w:t>, находящи</w:t>
      </w:r>
      <w:r w:rsidR="00C8701F" w:rsidRPr="00E44221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E44221">
        <w:rPr>
          <w:rFonts w:ascii="Times New Roman" w:hAnsi="Times New Roman"/>
          <w:color w:val="000000" w:themeColor="text1"/>
          <w:sz w:val="24"/>
          <w:szCs w:val="24"/>
        </w:rPr>
        <w:t xml:space="preserve">ся в муниципальной собственности муниципального образования </w:t>
      </w:r>
      <w:r w:rsidR="00A50CAF" w:rsidRPr="000F1B35">
        <w:rPr>
          <w:rFonts w:ascii="Times New Roman" w:hAnsi="Times New Roman"/>
          <w:color w:val="000000" w:themeColor="text1"/>
          <w:sz w:val="24"/>
          <w:szCs w:val="24"/>
        </w:rPr>
        <w:t>Тайтурского городского поселения Усольского муниципального района Иркутской области</w:t>
      </w:r>
      <w:r w:rsidR="00400460" w:rsidRPr="00E442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0460" w:rsidRPr="00E4422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или государственная собственность на которые не разграничена</w:t>
      </w:r>
      <w:r w:rsidR="00400460" w:rsidRPr="00E442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0460" w:rsidRPr="00E44221">
        <w:rPr>
          <w:rFonts w:ascii="Times New Roman" w:hAnsi="Times New Roman"/>
          <w:i/>
          <w:color w:val="000000" w:themeColor="text1"/>
          <w:sz w:val="24"/>
          <w:szCs w:val="24"/>
        </w:rPr>
        <w:t>(нужное подчеркнуть)</w:t>
      </w:r>
      <w:r w:rsidRPr="00E4422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B2075" w:rsidRPr="00E44221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400460" w:rsidRPr="00E4422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B2075" w:rsidRPr="00E44221">
        <w:rPr>
          <w:rFonts w:ascii="Times New Roman" w:hAnsi="Times New Roman"/>
          <w:color w:val="000000" w:themeColor="text1"/>
          <w:sz w:val="24"/>
          <w:szCs w:val="24"/>
        </w:rPr>
        <w:t>кадастровым номером</w:t>
      </w:r>
      <w:r w:rsidR="001B0992" w:rsidRPr="00E4422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B2075" w:rsidRPr="00E44221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  <w:r w:rsidR="007946AE" w:rsidRPr="00E44221">
        <w:rPr>
          <w:rFonts w:ascii="Times New Roman" w:hAnsi="Times New Roman"/>
          <w:color w:val="000000" w:themeColor="text1"/>
          <w:sz w:val="24"/>
          <w:szCs w:val="24"/>
        </w:rPr>
        <w:t>________</w:t>
      </w:r>
      <w:r w:rsidR="002B2075" w:rsidRPr="00E442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701F" w:rsidRPr="00E44221">
        <w:rPr>
          <w:rFonts w:ascii="Times New Roman" w:hAnsi="Times New Roman"/>
          <w:color w:val="000000" w:themeColor="text1"/>
          <w:sz w:val="24"/>
          <w:szCs w:val="24"/>
        </w:rPr>
        <w:t>и земельного участка, находящегося в частной собственности, с кадастровым номером ____________________.</w:t>
      </w:r>
    </w:p>
    <w:p w:rsidR="002B2075" w:rsidRPr="00E44221" w:rsidRDefault="00C8701F" w:rsidP="002B20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221">
        <w:rPr>
          <w:rFonts w:ascii="Times New Roman" w:hAnsi="Times New Roman"/>
          <w:color w:val="000000" w:themeColor="text1"/>
          <w:sz w:val="24"/>
          <w:szCs w:val="24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</w:r>
      <w:r w:rsidR="001B0992" w:rsidRPr="00E4422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2B2075" w:rsidRPr="00E44221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1B0992" w:rsidRPr="00E44221"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:rsidR="00560C80" w:rsidRPr="00E44221" w:rsidRDefault="00560C80" w:rsidP="004C528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DC10E4" w:rsidRPr="00E44221" w:rsidRDefault="00DC10E4" w:rsidP="005B28B9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E4422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К </w:t>
      </w:r>
      <w:r w:rsidR="002B2075" w:rsidRPr="00E4422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заявлению</w:t>
      </w:r>
      <w:r w:rsidRPr="00E4422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DC10E4" w:rsidRPr="00E44221" w:rsidTr="00560C80">
        <w:tc>
          <w:tcPr>
            <w:tcW w:w="985" w:type="dxa"/>
          </w:tcPr>
          <w:p w:rsidR="00DC10E4" w:rsidRPr="00E44221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1</w:t>
            </w:r>
            <w:r w:rsidR="00DC10E4"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DC10E4" w:rsidRPr="00E44221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E44221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E44221" w:rsidTr="00560C80">
        <w:tc>
          <w:tcPr>
            <w:tcW w:w="985" w:type="dxa"/>
          </w:tcPr>
          <w:p w:rsidR="00DC10E4" w:rsidRPr="00E44221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2</w:t>
            </w:r>
            <w:r w:rsidR="00DC10E4"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E44221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E44221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E44221" w:rsidTr="00560C80">
        <w:tc>
          <w:tcPr>
            <w:tcW w:w="985" w:type="dxa"/>
          </w:tcPr>
          <w:p w:rsidR="00DC10E4" w:rsidRPr="00E44221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3</w:t>
            </w:r>
            <w:r w:rsidR="00DC10E4"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E44221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E44221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DC10E4" w:rsidRPr="00E44221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E44221" w:rsidTr="00560C80">
        <w:tc>
          <w:tcPr>
            <w:tcW w:w="314" w:type="dxa"/>
          </w:tcPr>
          <w:p w:rsidR="00DC10E4" w:rsidRPr="00E44221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E44221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E44221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E44221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E44221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E44221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E44221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proofErr w:type="gramStart"/>
            <w:r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dxa"/>
          </w:tcPr>
          <w:p w:rsidR="00DC10E4" w:rsidRPr="00E44221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E44221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</w:tr>
      <w:tr w:rsidR="00DC10E4" w:rsidRPr="00E44221" w:rsidTr="00560C80">
        <w:tc>
          <w:tcPr>
            <w:tcW w:w="314" w:type="dxa"/>
          </w:tcPr>
          <w:p w:rsidR="00DC10E4" w:rsidRPr="00E44221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E44221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DC10E4" w:rsidRPr="00E44221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E44221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DC10E4" w:rsidRPr="00E44221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E44221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DC10E4" w:rsidRPr="00E44221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DC10E4" w:rsidRPr="00E44221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E44221" w:rsidRDefault="00DC10E4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  <w:r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(</w:t>
            </w:r>
            <w:r w:rsidR="00A16261"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 xml:space="preserve">подпись </w:t>
            </w:r>
            <w:r w:rsidR="00464976" w:rsidRPr="00E4422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заявителя или представителя заявителя)</w:t>
            </w:r>
          </w:p>
        </w:tc>
      </w:tr>
    </w:tbl>
    <w:p w:rsidR="00281A2E" w:rsidRPr="00E44221" w:rsidRDefault="00281A2E" w:rsidP="003F36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0C6808" w:rsidRPr="00E44221" w:rsidRDefault="000C6808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sectPr w:rsidR="000C6808" w:rsidRPr="00E44221" w:rsidSect="000F1B35">
          <w:footnotePr>
            <w:numRestart w:val="eachPage"/>
          </w:footnotePr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0F1B35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lastRenderedPageBreak/>
        <w:t xml:space="preserve">Приложение </w:t>
      </w:r>
      <w:r w:rsidR="00692787"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№ 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2</w:t>
      </w:r>
    </w:p>
    <w:p w:rsidR="00281A2E" w:rsidRPr="000F1B35" w:rsidRDefault="00281A2E" w:rsidP="00281A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к </w:t>
      </w:r>
      <w:r w:rsidR="000C6808"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дминистративному регламенту предоставления муниципальной услуги «Перераспределение земель и (или) земельных участков, находящихся в муниципальной собственности</w:t>
      </w:r>
      <w:r w:rsidR="00400460"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или государственная собственность на которые не разграничена</w:t>
      </w:r>
      <w:r w:rsidRPr="000F1B3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, и земельных участков, находящихся в частной собственности»</w:t>
      </w:r>
    </w:p>
    <w:p w:rsidR="00281A2E" w:rsidRPr="00E44221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1A2E" w:rsidRPr="00E44221" w:rsidTr="0047019A">
        <w:tc>
          <w:tcPr>
            <w:tcW w:w="4785" w:type="dxa"/>
          </w:tcPr>
          <w:p w:rsidR="00281A2E" w:rsidRPr="00E44221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E44221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E44221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281A2E" w:rsidRPr="00E44221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E44221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(</w:t>
            </w:r>
            <w:r w:rsidRPr="00E4422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E44221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281A2E" w:rsidRPr="00E44221" w:rsidTr="0047019A">
        <w:tc>
          <w:tcPr>
            <w:tcW w:w="4785" w:type="dxa"/>
          </w:tcPr>
          <w:p w:rsidR="00281A2E" w:rsidRPr="00E44221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E44221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  <w:p w:rsidR="00281A2E" w:rsidRPr="00E44221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E44221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281A2E" w:rsidRPr="00E44221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E44221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(</w:t>
            </w:r>
            <w:r w:rsidRPr="00E4422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E44221">
              <w:rPr>
                <w:rStyle w:val="a5"/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  <w:lang w:eastAsia="ru-RU"/>
              </w:rPr>
              <w:footnoteReference w:id="2"/>
            </w:r>
          </w:p>
        </w:tc>
      </w:tr>
    </w:tbl>
    <w:p w:rsidR="00281A2E" w:rsidRPr="00E44221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</w:p>
    <w:p w:rsidR="00281A2E" w:rsidRPr="00E44221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</w:p>
    <w:p w:rsidR="00281A2E" w:rsidRPr="00E44221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  <w:r w:rsidRPr="00E44221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УВЕДОМЛЕНИЕ</w:t>
      </w:r>
    </w:p>
    <w:p w:rsidR="00281A2E" w:rsidRPr="00E44221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</w:p>
    <w:p w:rsidR="00281A2E" w:rsidRPr="00E44221" w:rsidRDefault="00281A2E" w:rsidP="00281A2E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E44221">
        <w:rPr>
          <w:color w:val="000000" w:themeColor="text1"/>
          <w:sz w:val="24"/>
          <w:szCs w:val="24"/>
        </w:rPr>
        <w:t xml:space="preserve">В </w:t>
      </w:r>
      <w:r w:rsidRPr="00E44221">
        <w:rPr>
          <w:rFonts w:ascii="Times New Roman" w:hAnsi="Times New Roman"/>
          <w:color w:val="000000" w:themeColor="text1"/>
          <w:sz w:val="24"/>
          <w:szCs w:val="24"/>
        </w:rPr>
        <w:t xml:space="preserve">целях подготовки соглашения о перераспределении земельных участков, сообщаю об осуществлении кадастрового учета земельных участков, образованных в результате перераспределения в соответствии с правовым актом администрации об утверждении схемы расположения земельного участка / о даче согласия на заключение соглашения о перераспределении земельных участков в соответствии с утвержденным проектом межевания территории (нужное подчеркнуть) от </w:t>
      </w:r>
      <w:r w:rsidR="000C6808" w:rsidRPr="00E4422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E44221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0C6808" w:rsidRPr="00E44221">
        <w:rPr>
          <w:rFonts w:ascii="Times New Roman" w:hAnsi="Times New Roman"/>
          <w:color w:val="000000" w:themeColor="text1"/>
          <w:sz w:val="24"/>
          <w:szCs w:val="24"/>
        </w:rPr>
        <w:t xml:space="preserve">_» </w:t>
      </w:r>
      <w:r w:rsidRPr="00E44221">
        <w:rPr>
          <w:rFonts w:ascii="Times New Roman" w:hAnsi="Times New Roman"/>
          <w:color w:val="000000" w:themeColor="text1"/>
          <w:sz w:val="24"/>
          <w:szCs w:val="24"/>
        </w:rPr>
        <w:t>______</w:t>
      </w:r>
      <w:r w:rsidR="000C6808" w:rsidRPr="00E44221">
        <w:rPr>
          <w:rFonts w:ascii="Times New Roman" w:hAnsi="Times New Roman"/>
          <w:color w:val="000000" w:themeColor="text1"/>
          <w:sz w:val="24"/>
          <w:szCs w:val="24"/>
        </w:rPr>
        <w:t>_____ 20__ года</w:t>
      </w:r>
      <w:r w:rsidRPr="00E44221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0C6808" w:rsidRPr="00E44221">
        <w:rPr>
          <w:rFonts w:ascii="Times New Roman" w:hAnsi="Times New Roman"/>
          <w:color w:val="000000" w:themeColor="text1"/>
          <w:sz w:val="24"/>
          <w:szCs w:val="24"/>
        </w:rPr>
        <w:t> ______</w:t>
      </w:r>
      <w:r w:rsidR="007C2244" w:rsidRPr="00E44221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281A2E" w:rsidRPr="00E44221" w:rsidRDefault="00281A2E" w:rsidP="000C6808">
      <w:pPr>
        <w:pStyle w:val="ae"/>
        <w:spacing w:before="0" w:beforeAutospacing="0" w:after="0" w:afterAutospacing="0"/>
        <w:ind w:firstLine="540"/>
        <w:rPr>
          <w:rFonts w:eastAsiaTheme="minorHAnsi" w:cstheme="minorBidi"/>
          <w:color w:val="000000" w:themeColor="text1"/>
          <w:lang w:eastAsia="en-US"/>
        </w:rPr>
      </w:pPr>
      <w:r w:rsidRPr="00E44221">
        <w:rPr>
          <w:rFonts w:eastAsiaTheme="minorHAnsi" w:cstheme="minorBidi"/>
          <w:color w:val="000000" w:themeColor="text1"/>
          <w:lang w:eastAsia="en-US"/>
        </w:rPr>
        <w:t>В результате перераспределения образованы следующие земельные участки: 1.__________________________________________________________________________</w:t>
      </w:r>
    </w:p>
    <w:p w:rsidR="00281A2E" w:rsidRPr="00E44221" w:rsidRDefault="00281A2E" w:rsidP="000C6808">
      <w:pPr>
        <w:pStyle w:val="ae"/>
        <w:spacing w:before="0" w:beforeAutospacing="0" w:after="0" w:afterAutospacing="0"/>
        <w:rPr>
          <w:rFonts w:eastAsiaTheme="minorHAnsi" w:cstheme="minorBidi"/>
          <w:color w:val="000000" w:themeColor="text1"/>
          <w:lang w:eastAsia="en-US"/>
        </w:rPr>
      </w:pPr>
      <w:r w:rsidRPr="00E44221">
        <w:rPr>
          <w:rFonts w:eastAsiaTheme="minorHAnsi" w:cstheme="minorBidi"/>
          <w:color w:val="000000" w:themeColor="text1"/>
          <w:lang w:eastAsia="en-US"/>
        </w:rPr>
        <w:t>2. __________________________________________________________________________.</w:t>
      </w:r>
    </w:p>
    <w:p w:rsidR="00281A2E" w:rsidRPr="00E44221" w:rsidRDefault="00281A2E" w:rsidP="003E01B9">
      <w:pPr>
        <w:pStyle w:val="ae"/>
        <w:spacing w:before="0" w:beforeAutospacing="0" w:after="0" w:afterAutospacing="0" w:line="180" w:lineRule="auto"/>
        <w:jc w:val="center"/>
        <w:rPr>
          <w:rFonts w:eastAsiaTheme="minorHAnsi" w:cstheme="minorBidi"/>
          <w:color w:val="000000" w:themeColor="text1"/>
          <w:sz w:val="22"/>
          <w:szCs w:val="22"/>
          <w:lang w:eastAsia="en-US"/>
        </w:rPr>
      </w:pPr>
      <w:r w:rsidRPr="00E44221">
        <w:rPr>
          <w:rFonts w:eastAsiaTheme="minorHAnsi" w:cstheme="minorBidi"/>
          <w:color w:val="000000" w:themeColor="text1"/>
          <w:sz w:val="22"/>
          <w:szCs w:val="22"/>
          <w:lang w:eastAsia="en-US"/>
        </w:rPr>
        <w:t>(</w:t>
      </w:r>
      <w:r w:rsidRPr="00E44221">
        <w:rPr>
          <w:rFonts w:eastAsiaTheme="minorHAnsi" w:cstheme="minorBidi"/>
          <w:i/>
          <w:color w:val="000000" w:themeColor="text1"/>
          <w:sz w:val="22"/>
          <w:szCs w:val="22"/>
          <w:lang w:eastAsia="en-US"/>
        </w:rPr>
        <w:t>указываются адреса земельных участков, кадастровые номера</w:t>
      </w:r>
      <w:r w:rsidRPr="00E44221">
        <w:rPr>
          <w:rFonts w:eastAsiaTheme="minorHAnsi" w:cstheme="minorBidi"/>
          <w:color w:val="000000" w:themeColor="text1"/>
          <w:sz w:val="22"/>
          <w:szCs w:val="22"/>
          <w:lang w:eastAsia="en-US"/>
        </w:rPr>
        <w:t>)</w:t>
      </w:r>
    </w:p>
    <w:p w:rsidR="003E01B9" w:rsidRPr="00E44221" w:rsidRDefault="003E01B9" w:rsidP="003E01B9">
      <w:pPr>
        <w:pStyle w:val="ae"/>
        <w:spacing w:before="0" w:beforeAutospacing="0" w:after="0" w:afterAutospacing="0"/>
        <w:rPr>
          <w:color w:val="000000" w:themeColor="text1"/>
          <w:sz w:val="27"/>
          <w:szCs w:val="27"/>
        </w:rPr>
      </w:pPr>
    </w:p>
    <w:p w:rsidR="00281A2E" w:rsidRPr="00E44221" w:rsidRDefault="003E01B9" w:rsidP="003E01B9">
      <w:pPr>
        <w:pStyle w:val="ae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E44221">
        <w:rPr>
          <w:color w:val="000000" w:themeColor="text1"/>
          <w:sz w:val="27"/>
          <w:szCs w:val="27"/>
        </w:rPr>
        <w:t xml:space="preserve">________________      </w:t>
      </w:r>
      <w:r w:rsidR="00281A2E" w:rsidRPr="00E44221">
        <w:rPr>
          <w:color w:val="000000" w:themeColor="text1"/>
          <w:sz w:val="27"/>
          <w:szCs w:val="27"/>
        </w:rPr>
        <w:t xml:space="preserve">                                                                    _______________</w:t>
      </w:r>
    </w:p>
    <w:p w:rsidR="00464976" w:rsidRPr="00E44221" w:rsidRDefault="003E01B9" w:rsidP="003E01B9">
      <w:pPr>
        <w:pStyle w:val="ae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E44221">
        <w:rPr>
          <w:color w:val="000000" w:themeColor="text1"/>
          <w:sz w:val="22"/>
          <w:szCs w:val="22"/>
        </w:rPr>
        <w:t xml:space="preserve">      </w:t>
      </w:r>
      <w:r w:rsidR="00281A2E" w:rsidRPr="00E44221">
        <w:rPr>
          <w:color w:val="000000" w:themeColor="text1"/>
          <w:sz w:val="22"/>
          <w:szCs w:val="22"/>
        </w:rPr>
        <w:t>(дата)                                                                                                                 (Ф.И.О.) (подпись)</w:t>
      </w:r>
    </w:p>
    <w:sectPr w:rsidR="00464976" w:rsidRPr="00E44221" w:rsidSect="000F1B35">
      <w:footnotePr>
        <w:numRestart w:val="eachPage"/>
      </w:footnotePr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DD" w:rsidRDefault="007E40DD" w:rsidP="00766253">
      <w:pPr>
        <w:spacing w:after="0" w:line="240" w:lineRule="auto"/>
      </w:pPr>
      <w:r>
        <w:separator/>
      </w:r>
    </w:p>
  </w:endnote>
  <w:endnote w:type="continuationSeparator" w:id="0">
    <w:p w:rsidR="007E40DD" w:rsidRDefault="007E40DD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DD" w:rsidRDefault="007E40DD" w:rsidP="00766253">
      <w:pPr>
        <w:spacing w:after="0" w:line="240" w:lineRule="auto"/>
      </w:pPr>
      <w:r>
        <w:separator/>
      </w:r>
    </w:p>
  </w:footnote>
  <w:footnote w:type="continuationSeparator" w:id="0">
    <w:p w:rsidR="007E40DD" w:rsidRDefault="007E40DD" w:rsidP="00766253">
      <w:pPr>
        <w:spacing w:after="0" w:line="240" w:lineRule="auto"/>
      </w:pPr>
      <w:r>
        <w:continuationSeparator/>
      </w:r>
    </w:p>
  </w:footnote>
  <w:footnote w:id="1">
    <w:p w:rsidR="00675E54" w:rsidRPr="008419C6" w:rsidRDefault="00675E54">
      <w:pPr>
        <w:pStyle w:val="a3"/>
        <w:rPr>
          <w:rFonts w:ascii="Times New Roman" w:hAnsi="Times New Roman"/>
          <w:color w:val="000000" w:themeColor="text1"/>
          <w:sz w:val="22"/>
          <w:szCs w:val="22"/>
        </w:rPr>
      </w:pPr>
      <w:r w:rsidRPr="008419C6">
        <w:rPr>
          <w:rStyle w:val="a5"/>
          <w:rFonts w:ascii="Times New Roman" w:hAnsi="Times New Roman"/>
          <w:color w:val="000000" w:themeColor="text1"/>
          <w:sz w:val="22"/>
          <w:szCs w:val="22"/>
        </w:rPr>
        <w:footnoteRef/>
      </w:r>
      <w:r w:rsidRPr="008419C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gramStart"/>
      <w:r w:rsidRPr="008419C6">
        <w:rPr>
          <w:rFonts w:ascii="Times New Roman" w:hAnsi="Times New Roman"/>
          <w:color w:val="000000" w:themeColor="text1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  <w:proofErr w:type="gramEnd"/>
    </w:p>
    <w:p w:rsidR="00675E54" w:rsidRPr="008419C6" w:rsidRDefault="00675E54">
      <w:pPr>
        <w:pStyle w:val="a3"/>
        <w:rPr>
          <w:rFonts w:ascii="Times New Roman" w:hAnsi="Times New Roman"/>
          <w:color w:val="000000" w:themeColor="text1"/>
          <w:sz w:val="22"/>
          <w:szCs w:val="22"/>
        </w:rPr>
      </w:pPr>
      <w:r w:rsidRPr="008419C6">
        <w:rPr>
          <w:rFonts w:ascii="Times New Roman" w:hAnsi="Times New Roman"/>
          <w:color w:val="000000" w:themeColor="text1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675E54" w:rsidRPr="008419C6" w:rsidRDefault="00675E54" w:rsidP="008642D1">
      <w:pPr>
        <w:pStyle w:val="a3"/>
        <w:rPr>
          <w:rFonts w:ascii="Times New Roman" w:hAnsi="Times New Roman"/>
          <w:color w:val="000000" w:themeColor="text1"/>
          <w:sz w:val="22"/>
          <w:szCs w:val="22"/>
        </w:rPr>
      </w:pPr>
      <w:r w:rsidRPr="008419C6">
        <w:rPr>
          <w:rFonts w:ascii="Times New Roman" w:hAnsi="Times New Roman"/>
          <w:color w:val="000000" w:themeColor="text1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2">
    <w:p w:rsidR="00675E54" w:rsidRPr="008419C6" w:rsidRDefault="00675E54" w:rsidP="00281A2E">
      <w:pPr>
        <w:pStyle w:val="a3"/>
        <w:rPr>
          <w:rFonts w:ascii="Times New Roman" w:hAnsi="Times New Roman"/>
          <w:color w:val="000000" w:themeColor="text1"/>
          <w:sz w:val="22"/>
          <w:szCs w:val="22"/>
        </w:rPr>
      </w:pPr>
      <w:r w:rsidRPr="008419C6">
        <w:rPr>
          <w:rStyle w:val="a5"/>
          <w:rFonts w:ascii="Times New Roman" w:hAnsi="Times New Roman"/>
          <w:color w:val="000000" w:themeColor="text1"/>
          <w:sz w:val="22"/>
          <w:szCs w:val="22"/>
        </w:rPr>
        <w:footnoteRef/>
      </w:r>
      <w:r w:rsidRPr="008419C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gramStart"/>
      <w:r w:rsidRPr="008419C6">
        <w:rPr>
          <w:rFonts w:ascii="Times New Roman" w:hAnsi="Times New Roman"/>
          <w:color w:val="000000" w:themeColor="text1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  <w:proofErr w:type="gramEnd"/>
    </w:p>
    <w:p w:rsidR="00675E54" w:rsidRPr="008419C6" w:rsidRDefault="00675E54" w:rsidP="00281A2E">
      <w:pPr>
        <w:pStyle w:val="a3"/>
        <w:rPr>
          <w:rFonts w:ascii="Times New Roman" w:hAnsi="Times New Roman"/>
          <w:color w:val="000000" w:themeColor="text1"/>
          <w:sz w:val="22"/>
          <w:szCs w:val="22"/>
        </w:rPr>
      </w:pPr>
      <w:r w:rsidRPr="008419C6">
        <w:rPr>
          <w:rFonts w:ascii="Times New Roman" w:hAnsi="Times New Roman"/>
          <w:color w:val="000000" w:themeColor="text1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675E54" w:rsidRPr="008419C6" w:rsidRDefault="00675E54" w:rsidP="00281A2E">
      <w:pPr>
        <w:pStyle w:val="a3"/>
        <w:rPr>
          <w:rFonts w:ascii="Times New Roman" w:hAnsi="Times New Roman"/>
          <w:color w:val="000000" w:themeColor="text1"/>
          <w:sz w:val="22"/>
          <w:szCs w:val="22"/>
        </w:rPr>
      </w:pPr>
      <w:r w:rsidRPr="008419C6">
        <w:rPr>
          <w:rFonts w:ascii="Times New Roman" w:hAnsi="Times New Roman"/>
          <w:color w:val="000000" w:themeColor="text1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675E54" w:rsidRPr="00CA4E0A" w:rsidRDefault="00675E5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529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5E54" w:rsidRDefault="00675E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54" w:rsidRDefault="00675E54">
    <w:pPr>
      <w:pStyle w:val="a9"/>
      <w:jc w:val="center"/>
    </w:pPr>
  </w:p>
  <w:p w:rsidR="00675E54" w:rsidRDefault="00675E5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675E54" w:rsidRPr="00B14374" w:rsidRDefault="00675E54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5293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1270"/>
    <w:multiLevelType w:val="hybridMultilevel"/>
    <w:tmpl w:val="912E1D9E"/>
    <w:lvl w:ilvl="0" w:tplc="13C0F3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E632BC"/>
    <w:multiLevelType w:val="hybridMultilevel"/>
    <w:tmpl w:val="3BF6C850"/>
    <w:lvl w:ilvl="0" w:tplc="973E9EE4">
      <w:start w:val="1"/>
      <w:numFmt w:val="decimal"/>
      <w:lvlText w:val="%1)"/>
      <w:lvlJc w:val="left"/>
      <w:pPr>
        <w:ind w:left="2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3" w:hanging="360"/>
      </w:pPr>
    </w:lvl>
    <w:lvl w:ilvl="2" w:tplc="0419001B" w:tentative="1">
      <w:start w:val="1"/>
      <w:numFmt w:val="lowerRoman"/>
      <w:lvlText w:val="%3."/>
      <w:lvlJc w:val="right"/>
      <w:pPr>
        <w:ind w:left="3633" w:hanging="180"/>
      </w:pPr>
    </w:lvl>
    <w:lvl w:ilvl="3" w:tplc="0419000F" w:tentative="1">
      <w:start w:val="1"/>
      <w:numFmt w:val="decimal"/>
      <w:lvlText w:val="%4."/>
      <w:lvlJc w:val="left"/>
      <w:pPr>
        <w:ind w:left="4353" w:hanging="360"/>
      </w:pPr>
    </w:lvl>
    <w:lvl w:ilvl="4" w:tplc="04190019" w:tentative="1">
      <w:start w:val="1"/>
      <w:numFmt w:val="lowerLetter"/>
      <w:lvlText w:val="%5."/>
      <w:lvlJc w:val="left"/>
      <w:pPr>
        <w:ind w:left="5073" w:hanging="360"/>
      </w:pPr>
    </w:lvl>
    <w:lvl w:ilvl="5" w:tplc="0419001B" w:tentative="1">
      <w:start w:val="1"/>
      <w:numFmt w:val="lowerRoman"/>
      <w:lvlText w:val="%6."/>
      <w:lvlJc w:val="right"/>
      <w:pPr>
        <w:ind w:left="5793" w:hanging="180"/>
      </w:pPr>
    </w:lvl>
    <w:lvl w:ilvl="6" w:tplc="0419000F" w:tentative="1">
      <w:start w:val="1"/>
      <w:numFmt w:val="decimal"/>
      <w:lvlText w:val="%7."/>
      <w:lvlJc w:val="left"/>
      <w:pPr>
        <w:ind w:left="6513" w:hanging="360"/>
      </w:pPr>
    </w:lvl>
    <w:lvl w:ilvl="7" w:tplc="04190019" w:tentative="1">
      <w:start w:val="1"/>
      <w:numFmt w:val="lowerLetter"/>
      <w:lvlText w:val="%8."/>
      <w:lvlJc w:val="left"/>
      <w:pPr>
        <w:ind w:left="7233" w:hanging="360"/>
      </w:pPr>
    </w:lvl>
    <w:lvl w:ilvl="8" w:tplc="0419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2">
    <w:nsid w:val="52D56A8E"/>
    <w:multiLevelType w:val="multilevel"/>
    <w:tmpl w:val="36329202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6048754A"/>
    <w:multiLevelType w:val="hybridMultilevel"/>
    <w:tmpl w:val="7E2CBCBA"/>
    <w:lvl w:ilvl="0" w:tplc="C966C3F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9F0D8A"/>
    <w:multiLevelType w:val="hybridMultilevel"/>
    <w:tmpl w:val="FE52352A"/>
    <w:lvl w:ilvl="0" w:tplc="8BA25F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BCE"/>
    <w:rsid w:val="00001E8B"/>
    <w:rsid w:val="00002064"/>
    <w:rsid w:val="000039ED"/>
    <w:rsid w:val="00003C18"/>
    <w:rsid w:val="00003F29"/>
    <w:rsid w:val="000065A6"/>
    <w:rsid w:val="000118C0"/>
    <w:rsid w:val="00012BA5"/>
    <w:rsid w:val="0001737C"/>
    <w:rsid w:val="00017A7D"/>
    <w:rsid w:val="0002026D"/>
    <w:rsid w:val="000208E6"/>
    <w:rsid w:val="00022508"/>
    <w:rsid w:val="0002410A"/>
    <w:rsid w:val="00034ECE"/>
    <w:rsid w:val="000373C9"/>
    <w:rsid w:val="00040775"/>
    <w:rsid w:val="000417D7"/>
    <w:rsid w:val="000437B3"/>
    <w:rsid w:val="000455D5"/>
    <w:rsid w:val="00045CF2"/>
    <w:rsid w:val="0004772E"/>
    <w:rsid w:val="0005034C"/>
    <w:rsid w:val="00050D4B"/>
    <w:rsid w:val="000527C7"/>
    <w:rsid w:val="00060675"/>
    <w:rsid w:val="0006069B"/>
    <w:rsid w:val="0006365D"/>
    <w:rsid w:val="0006624E"/>
    <w:rsid w:val="00067798"/>
    <w:rsid w:val="00067B7A"/>
    <w:rsid w:val="00067E34"/>
    <w:rsid w:val="00072604"/>
    <w:rsid w:val="00072ACD"/>
    <w:rsid w:val="00073AC1"/>
    <w:rsid w:val="00073E4D"/>
    <w:rsid w:val="00074C77"/>
    <w:rsid w:val="000805D7"/>
    <w:rsid w:val="00081EDC"/>
    <w:rsid w:val="00082BF9"/>
    <w:rsid w:val="00084533"/>
    <w:rsid w:val="00087E87"/>
    <w:rsid w:val="00092367"/>
    <w:rsid w:val="00092E7F"/>
    <w:rsid w:val="00095D58"/>
    <w:rsid w:val="000A1BEB"/>
    <w:rsid w:val="000A1EED"/>
    <w:rsid w:val="000B1158"/>
    <w:rsid w:val="000B3724"/>
    <w:rsid w:val="000B4E3F"/>
    <w:rsid w:val="000B61D8"/>
    <w:rsid w:val="000C0907"/>
    <w:rsid w:val="000C16BB"/>
    <w:rsid w:val="000C220C"/>
    <w:rsid w:val="000C3A96"/>
    <w:rsid w:val="000C6808"/>
    <w:rsid w:val="000C6B2E"/>
    <w:rsid w:val="000C6D51"/>
    <w:rsid w:val="000C6F36"/>
    <w:rsid w:val="000C764D"/>
    <w:rsid w:val="000C78D1"/>
    <w:rsid w:val="000C79B0"/>
    <w:rsid w:val="000D0A77"/>
    <w:rsid w:val="000D1473"/>
    <w:rsid w:val="000D35B7"/>
    <w:rsid w:val="000D3E02"/>
    <w:rsid w:val="000E185D"/>
    <w:rsid w:val="000F1B35"/>
    <w:rsid w:val="000F2D7C"/>
    <w:rsid w:val="000F5293"/>
    <w:rsid w:val="000F783A"/>
    <w:rsid w:val="001016A0"/>
    <w:rsid w:val="0010322B"/>
    <w:rsid w:val="00103A62"/>
    <w:rsid w:val="0010530A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7909"/>
    <w:rsid w:val="00121ED6"/>
    <w:rsid w:val="001240B9"/>
    <w:rsid w:val="00124AB4"/>
    <w:rsid w:val="00125F36"/>
    <w:rsid w:val="0013188F"/>
    <w:rsid w:val="0013359D"/>
    <w:rsid w:val="00133A8C"/>
    <w:rsid w:val="0013493F"/>
    <w:rsid w:val="001352AA"/>
    <w:rsid w:val="001378CC"/>
    <w:rsid w:val="00142D41"/>
    <w:rsid w:val="00143031"/>
    <w:rsid w:val="00145872"/>
    <w:rsid w:val="00152699"/>
    <w:rsid w:val="00152D40"/>
    <w:rsid w:val="00153C1F"/>
    <w:rsid w:val="00154946"/>
    <w:rsid w:val="00157813"/>
    <w:rsid w:val="00164FA0"/>
    <w:rsid w:val="00166024"/>
    <w:rsid w:val="00167ACF"/>
    <w:rsid w:val="00171F0B"/>
    <w:rsid w:val="00173A5B"/>
    <w:rsid w:val="00174951"/>
    <w:rsid w:val="001820CA"/>
    <w:rsid w:val="00182F57"/>
    <w:rsid w:val="001855CE"/>
    <w:rsid w:val="00191BC7"/>
    <w:rsid w:val="00192894"/>
    <w:rsid w:val="00193C44"/>
    <w:rsid w:val="0019692C"/>
    <w:rsid w:val="001A03A4"/>
    <w:rsid w:val="001A53C8"/>
    <w:rsid w:val="001A5ED9"/>
    <w:rsid w:val="001A7948"/>
    <w:rsid w:val="001B034D"/>
    <w:rsid w:val="001B0992"/>
    <w:rsid w:val="001B21F9"/>
    <w:rsid w:val="001B4671"/>
    <w:rsid w:val="001B5490"/>
    <w:rsid w:val="001C05EA"/>
    <w:rsid w:val="001C0A0C"/>
    <w:rsid w:val="001C45F3"/>
    <w:rsid w:val="001C495E"/>
    <w:rsid w:val="001C49FB"/>
    <w:rsid w:val="001C4F42"/>
    <w:rsid w:val="001C79B4"/>
    <w:rsid w:val="001D4165"/>
    <w:rsid w:val="001D5257"/>
    <w:rsid w:val="001D55B5"/>
    <w:rsid w:val="001D5F89"/>
    <w:rsid w:val="001D6440"/>
    <w:rsid w:val="001D656B"/>
    <w:rsid w:val="001E068E"/>
    <w:rsid w:val="001E149C"/>
    <w:rsid w:val="001E3A18"/>
    <w:rsid w:val="001F092C"/>
    <w:rsid w:val="001F21EF"/>
    <w:rsid w:val="001F225E"/>
    <w:rsid w:val="001F3BCB"/>
    <w:rsid w:val="001F615A"/>
    <w:rsid w:val="001F6E45"/>
    <w:rsid w:val="00201FA7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4BB3"/>
    <w:rsid w:val="002173AE"/>
    <w:rsid w:val="0023207C"/>
    <w:rsid w:val="00242BD3"/>
    <w:rsid w:val="00245751"/>
    <w:rsid w:val="0024722D"/>
    <w:rsid w:val="00247DD3"/>
    <w:rsid w:val="00253046"/>
    <w:rsid w:val="002542AE"/>
    <w:rsid w:val="00254C4C"/>
    <w:rsid w:val="002551E3"/>
    <w:rsid w:val="0025626F"/>
    <w:rsid w:val="002612AF"/>
    <w:rsid w:val="00262CCA"/>
    <w:rsid w:val="00263C5C"/>
    <w:rsid w:val="002645A3"/>
    <w:rsid w:val="00265A5B"/>
    <w:rsid w:val="002669BF"/>
    <w:rsid w:val="00267109"/>
    <w:rsid w:val="0027423F"/>
    <w:rsid w:val="00274CEA"/>
    <w:rsid w:val="002768C3"/>
    <w:rsid w:val="00277139"/>
    <w:rsid w:val="0027779F"/>
    <w:rsid w:val="00281A2E"/>
    <w:rsid w:val="00281FB6"/>
    <w:rsid w:val="00286245"/>
    <w:rsid w:val="00287585"/>
    <w:rsid w:val="00292158"/>
    <w:rsid w:val="00293217"/>
    <w:rsid w:val="0029429B"/>
    <w:rsid w:val="00294E57"/>
    <w:rsid w:val="00295CB2"/>
    <w:rsid w:val="0029663A"/>
    <w:rsid w:val="00297378"/>
    <w:rsid w:val="00297CCE"/>
    <w:rsid w:val="00297E3D"/>
    <w:rsid w:val="002A31D4"/>
    <w:rsid w:val="002A54B2"/>
    <w:rsid w:val="002A5FC4"/>
    <w:rsid w:val="002A6DF0"/>
    <w:rsid w:val="002B132E"/>
    <w:rsid w:val="002B2075"/>
    <w:rsid w:val="002B2A86"/>
    <w:rsid w:val="002B2C4B"/>
    <w:rsid w:val="002B3BE8"/>
    <w:rsid w:val="002B3F0B"/>
    <w:rsid w:val="002B6535"/>
    <w:rsid w:val="002B6FC9"/>
    <w:rsid w:val="002B7BB9"/>
    <w:rsid w:val="002B7EAB"/>
    <w:rsid w:val="002C14B9"/>
    <w:rsid w:val="002C3914"/>
    <w:rsid w:val="002C5249"/>
    <w:rsid w:val="002D0609"/>
    <w:rsid w:val="002D20DE"/>
    <w:rsid w:val="002D2258"/>
    <w:rsid w:val="002D2E41"/>
    <w:rsid w:val="002D4DE2"/>
    <w:rsid w:val="002D558B"/>
    <w:rsid w:val="002D5C83"/>
    <w:rsid w:val="002D60EF"/>
    <w:rsid w:val="002D744A"/>
    <w:rsid w:val="002E0AB3"/>
    <w:rsid w:val="002E3F70"/>
    <w:rsid w:val="002E737F"/>
    <w:rsid w:val="002F57A0"/>
    <w:rsid w:val="002F5A39"/>
    <w:rsid w:val="00301183"/>
    <w:rsid w:val="003017CE"/>
    <w:rsid w:val="00303BBA"/>
    <w:rsid w:val="00310DCA"/>
    <w:rsid w:val="00312F5F"/>
    <w:rsid w:val="003133DE"/>
    <w:rsid w:val="00314A65"/>
    <w:rsid w:val="003154F5"/>
    <w:rsid w:val="003176D1"/>
    <w:rsid w:val="003244E0"/>
    <w:rsid w:val="00330BFD"/>
    <w:rsid w:val="003312ED"/>
    <w:rsid w:val="00332031"/>
    <w:rsid w:val="003449E1"/>
    <w:rsid w:val="003454C8"/>
    <w:rsid w:val="00347B20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DB9"/>
    <w:rsid w:val="00361194"/>
    <w:rsid w:val="00361318"/>
    <w:rsid w:val="0036165B"/>
    <w:rsid w:val="00362149"/>
    <w:rsid w:val="0036651B"/>
    <w:rsid w:val="00367224"/>
    <w:rsid w:val="0037353B"/>
    <w:rsid w:val="00377EC6"/>
    <w:rsid w:val="00381669"/>
    <w:rsid w:val="00381EC4"/>
    <w:rsid w:val="00384706"/>
    <w:rsid w:val="00391F17"/>
    <w:rsid w:val="003944B2"/>
    <w:rsid w:val="0039592E"/>
    <w:rsid w:val="00396A61"/>
    <w:rsid w:val="00397CD3"/>
    <w:rsid w:val="003B0F1B"/>
    <w:rsid w:val="003B387B"/>
    <w:rsid w:val="003B490D"/>
    <w:rsid w:val="003B5F1A"/>
    <w:rsid w:val="003B7AEC"/>
    <w:rsid w:val="003C2C4F"/>
    <w:rsid w:val="003C2DB2"/>
    <w:rsid w:val="003C61D1"/>
    <w:rsid w:val="003C687D"/>
    <w:rsid w:val="003C6C16"/>
    <w:rsid w:val="003D0610"/>
    <w:rsid w:val="003D1785"/>
    <w:rsid w:val="003D18D9"/>
    <w:rsid w:val="003D4D47"/>
    <w:rsid w:val="003D4E8E"/>
    <w:rsid w:val="003E00CD"/>
    <w:rsid w:val="003E01B9"/>
    <w:rsid w:val="003E0C44"/>
    <w:rsid w:val="003E1758"/>
    <w:rsid w:val="003E55BD"/>
    <w:rsid w:val="003E6C42"/>
    <w:rsid w:val="003E7153"/>
    <w:rsid w:val="003E74A0"/>
    <w:rsid w:val="003F0130"/>
    <w:rsid w:val="003F05FC"/>
    <w:rsid w:val="003F09C7"/>
    <w:rsid w:val="003F0B3C"/>
    <w:rsid w:val="003F36CF"/>
    <w:rsid w:val="003F3E1A"/>
    <w:rsid w:val="003F44D9"/>
    <w:rsid w:val="00400430"/>
    <w:rsid w:val="00400460"/>
    <w:rsid w:val="004021C0"/>
    <w:rsid w:val="00405A71"/>
    <w:rsid w:val="00405DC7"/>
    <w:rsid w:val="004077B5"/>
    <w:rsid w:val="004115E9"/>
    <w:rsid w:val="004121A1"/>
    <w:rsid w:val="00417259"/>
    <w:rsid w:val="00420007"/>
    <w:rsid w:val="0042084D"/>
    <w:rsid w:val="00422B89"/>
    <w:rsid w:val="00425944"/>
    <w:rsid w:val="004274E8"/>
    <w:rsid w:val="00430FB5"/>
    <w:rsid w:val="00431D40"/>
    <w:rsid w:val="00435DBF"/>
    <w:rsid w:val="00436AFA"/>
    <w:rsid w:val="00437CD3"/>
    <w:rsid w:val="00441F5D"/>
    <w:rsid w:val="00443649"/>
    <w:rsid w:val="00451FBE"/>
    <w:rsid w:val="0045219A"/>
    <w:rsid w:val="00456DE1"/>
    <w:rsid w:val="004578F8"/>
    <w:rsid w:val="00464976"/>
    <w:rsid w:val="004667B0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1B3B"/>
    <w:rsid w:val="00483B8D"/>
    <w:rsid w:val="00485A53"/>
    <w:rsid w:val="00486CDD"/>
    <w:rsid w:val="0049070B"/>
    <w:rsid w:val="00490940"/>
    <w:rsid w:val="0049121A"/>
    <w:rsid w:val="00492EA5"/>
    <w:rsid w:val="00493728"/>
    <w:rsid w:val="00495213"/>
    <w:rsid w:val="00496ADF"/>
    <w:rsid w:val="004A3F5C"/>
    <w:rsid w:val="004A4CE6"/>
    <w:rsid w:val="004A5046"/>
    <w:rsid w:val="004A6E59"/>
    <w:rsid w:val="004A7E4D"/>
    <w:rsid w:val="004B2CF9"/>
    <w:rsid w:val="004B2FF3"/>
    <w:rsid w:val="004B32F3"/>
    <w:rsid w:val="004B36A8"/>
    <w:rsid w:val="004B46D0"/>
    <w:rsid w:val="004B4FD9"/>
    <w:rsid w:val="004B5D97"/>
    <w:rsid w:val="004B6713"/>
    <w:rsid w:val="004B7A1D"/>
    <w:rsid w:val="004C00A2"/>
    <w:rsid w:val="004C0675"/>
    <w:rsid w:val="004C2458"/>
    <w:rsid w:val="004C296A"/>
    <w:rsid w:val="004C3877"/>
    <w:rsid w:val="004C498B"/>
    <w:rsid w:val="004C5289"/>
    <w:rsid w:val="004C68D1"/>
    <w:rsid w:val="004D252E"/>
    <w:rsid w:val="004D30C1"/>
    <w:rsid w:val="004D3768"/>
    <w:rsid w:val="004D3E81"/>
    <w:rsid w:val="004D5250"/>
    <w:rsid w:val="004D7DD1"/>
    <w:rsid w:val="004E1FD6"/>
    <w:rsid w:val="004E375E"/>
    <w:rsid w:val="004E4B39"/>
    <w:rsid w:val="004E55E9"/>
    <w:rsid w:val="004E6077"/>
    <w:rsid w:val="004E7655"/>
    <w:rsid w:val="004E7F1E"/>
    <w:rsid w:val="004F426D"/>
    <w:rsid w:val="00501C4D"/>
    <w:rsid w:val="00501DF7"/>
    <w:rsid w:val="00502424"/>
    <w:rsid w:val="00503AC5"/>
    <w:rsid w:val="005040AA"/>
    <w:rsid w:val="00504DAF"/>
    <w:rsid w:val="005064CF"/>
    <w:rsid w:val="00507775"/>
    <w:rsid w:val="00512422"/>
    <w:rsid w:val="00520461"/>
    <w:rsid w:val="005207CB"/>
    <w:rsid w:val="005257D8"/>
    <w:rsid w:val="00525AB9"/>
    <w:rsid w:val="00525BD4"/>
    <w:rsid w:val="00527726"/>
    <w:rsid w:val="005302F6"/>
    <w:rsid w:val="00530F19"/>
    <w:rsid w:val="005310FC"/>
    <w:rsid w:val="00531A8E"/>
    <w:rsid w:val="005324F1"/>
    <w:rsid w:val="00532ED7"/>
    <w:rsid w:val="00535AF0"/>
    <w:rsid w:val="00537D1F"/>
    <w:rsid w:val="00541066"/>
    <w:rsid w:val="00546C45"/>
    <w:rsid w:val="00550097"/>
    <w:rsid w:val="0055021D"/>
    <w:rsid w:val="00551729"/>
    <w:rsid w:val="0055183B"/>
    <w:rsid w:val="00552455"/>
    <w:rsid w:val="00554275"/>
    <w:rsid w:val="00560C80"/>
    <w:rsid w:val="00565A7A"/>
    <w:rsid w:val="00567DF7"/>
    <w:rsid w:val="0057054A"/>
    <w:rsid w:val="00572DF7"/>
    <w:rsid w:val="00573550"/>
    <w:rsid w:val="00576EFA"/>
    <w:rsid w:val="00580D23"/>
    <w:rsid w:val="005828F5"/>
    <w:rsid w:val="00582E05"/>
    <w:rsid w:val="00582F21"/>
    <w:rsid w:val="0058408F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89C"/>
    <w:rsid w:val="005A6F5A"/>
    <w:rsid w:val="005B28B9"/>
    <w:rsid w:val="005B3B85"/>
    <w:rsid w:val="005B6AF3"/>
    <w:rsid w:val="005B6C19"/>
    <w:rsid w:val="005B7695"/>
    <w:rsid w:val="005B7C43"/>
    <w:rsid w:val="005C0833"/>
    <w:rsid w:val="005C0DFE"/>
    <w:rsid w:val="005C2065"/>
    <w:rsid w:val="005C376B"/>
    <w:rsid w:val="005C4ADD"/>
    <w:rsid w:val="005C6F8F"/>
    <w:rsid w:val="005D2E84"/>
    <w:rsid w:val="005D305A"/>
    <w:rsid w:val="005D4C58"/>
    <w:rsid w:val="005D5F54"/>
    <w:rsid w:val="005D639C"/>
    <w:rsid w:val="005D6E2B"/>
    <w:rsid w:val="005E3D47"/>
    <w:rsid w:val="005E47D4"/>
    <w:rsid w:val="005E601B"/>
    <w:rsid w:val="005E7C4F"/>
    <w:rsid w:val="005F1F34"/>
    <w:rsid w:val="005F3851"/>
    <w:rsid w:val="00605E4D"/>
    <w:rsid w:val="00606780"/>
    <w:rsid w:val="00606E4E"/>
    <w:rsid w:val="00610643"/>
    <w:rsid w:val="00610DA0"/>
    <w:rsid w:val="00612E25"/>
    <w:rsid w:val="006134D4"/>
    <w:rsid w:val="006147B6"/>
    <w:rsid w:val="00614A86"/>
    <w:rsid w:val="006167F4"/>
    <w:rsid w:val="0062421A"/>
    <w:rsid w:val="0063287D"/>
    <w:rsid w:val="00632C54"/>
    <w:rsid w:val="00632FB1"/>
    <w:rsid w:val="00633D26"/>
    <w:rsid w:val="00634027"/>
    <w:rsid w:val="00634A06"/>
    <w:rsid w:val="00637C39"/>
    <w:rsid w:val="0064129C"/>
    <w:rsid w:val="0064755A"/>
    <w:rsid w:val="006528FF"/>
    <w:rsid w:val="00652F63"/>
    <w:rsid w:val="0065339A"/>
    <w:rsid w:val="00656AE4"/>
    <w:rsid w:val="00657CEA"/>
    <w:rsid w:val="00657FE1"/>
    <w:rsid w:val="00660603"/>
    <w:rsid w:val="00661C44"/>
    <w:rsid w:val="00662BEA"/>
    <w:rsid w:val="00664BF2"/>
    <w:rsid w:val="00665E2E"/>
    <w:rsid w:val="0066650F"/>
    <w:rsid w:val="00671C21"/>
    <w:rsid w:val="006729C9"/>
    <w:rsid w:val="00672C5F"/>
    <w:rsid w:val="00673379"/>
    <w:rsid w:val="0067522A"/>
    <w:rsid w:val="00675E54"/>
    <w:rsid w:val="00676680"/>
    <w:rsid w:val="00677E0A"/>
    <w:rsid w:val="00680099"/>
    <w:rsid w:val="00681119"/>
    <w:rsid w:val="00681792"/>
    <w:rsid w:val="00686D7C"/>
    <w:rsid w:val="00692787"/>
    <w:rsid w:val="006931D6"/>
    <w:rsid w:val="00694B1E"/>
    <w:rsid w:val="006A0C61"/>
    <w:rsid w:val="006A2912"/>
    <w:rsid w:val="006A5339"/>
    <w:rsid w:val="006A543E"/>
    <w:rsid w:val="006B3200"/>
    <w:rsid w:val="006B3536"/>
    <w:rsid w:val="006B5B81"/>
    <w:rsid w:val="006B5CD4"/>
    <w:rsid w:val="006B5CEC"/>
    <w:rsid w:val="006B744F"/>
    <w:rsid w:val="006C107A"/>
    <w:rsid w:val="006C2052"/>
    <w:rsid w:val="006C3C78"/>
    <w:rsid w:val="006C5662"/>
    <w:rsid w:val="006D43D7"/>
    <w:rsid w:val="006D5530"/>
    <w:rsid w:val="006D6EF9"/>
    <w:rsid w:val="006D7FF2"/>
    <w:rsid w:val="006E01D1"/>
    <w:rsid w:val="006E03BF"/>
    <w:rsid w:val="006E3AF7"/>
    <w:rsid w:val="006E63C1"/>
    <w:rsid w:val="006F2D29"/>
    <w:rsid w:val="006F3025"/>
    <w:rsid w:val="006F34A1"/>
    <w:rsid w:val="006F3A71"/>
    <w:rsid w:val="006F401C"/>
    <w:rsid w:val="006F4348"/>
    <w:rsid w:val="006F57AE"/>
    <w:rsid w:val="006F63E1"/>
    <w:rsid w:val="0070033D"/>
    <w:rsid w:val="00702A9F"/>
    <w:rsid w:val="007033D2"/>
    <w:rsid w:val="0070460D"/>
    <w:rsid w:val="00706E86"/>
    <w:rsid w:val="00711709"/>
    <w:rsid w:val="00721644"/>
    <w:rsid w:val="00727C00"/>
    <w:rsid w:val="00730A86"/>
    <w:rsid w:val="00731B51"/>
    <w:rsid w:val="00731D58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4BCE"/>
    <w:rsid w:val="00766253"/>
    <w:rsid w:val="00773080"/>
    <w:rsid w:val="00773D6D"/>
    <w:rsid w:val="00774E29"/>
    <w:rsid w:val="007753FA"/>
    <w:rsid w:val="00776401"/>
    <w:rsid w:val="0078053F"/>
    <w:rsid w:val="00780ED9"/>
    <w:rsid w:val="00786DE2"/>
    <w:rsid w:val="00790134"/>
    <w:rsid w:val="0079220B"/>
    <w:rsid w:val="007946AE"/>
    <w:rsid w:val="00794737"/>
    <w:rsid w:val="00795CDC"/>
    <w:rsid w:val="007A4725"/>
    <w:rsid w:val="007A5020"/>
    <w:rsid w:val="007A59C5"/>
    <w:rsid w:val="007A5FB7"/>
    <w:rsid w:val="007A7B3D"/>
    <w:rsid w:val="007A7C62"/>
    <w:rsid w:val="007B03A7"/>
    <w:rsid w:val="007B3ABD"/>
    <w:rsid w:val="007C0234"/>
    <w:rsid w:val="007C1261"/>
    <w:rsid w:val="007C1388"/>
    <w:rsid w:val="007C1C98"/>
    <w:rsid w:val="007C1EE9"/>
    <w:rsid w:val="007C2244"/>
    <w:rsid w:val="007C285C"/>
    <w:rsid w:val="007C34BC"/>
    <w:rsid w:val="007C5342"/>
    <w:rsid w:val="007C63B4"/>
    <w:rsid w:val="007C651C"/>
    <w:rsid w:val="007C6B27"/>
    <w:rsid w:val="007C6E4A"/>
    <w:rsid w:val="007D0A6D"/>
    <w:rsid w:val="007D0B5B"/>
    <w:rsid w:val="007D29BD"/>
    <w:rsid w:val="007D6353"/>
    <w:rsid w:val="007E3858"/>
    <w:rsid w:val="007E40DD"/>
    <w:rsid w:val="007E5EBC"/>
    <w:rsid w:val="007E6857"/>
    <w:rsid w:val="007E7184"/>
    <w:rsid w:val="007E75D6"/>
    <w:rsid w:val="007E7DEB"/>
    <w:rsid w:val="007F0CF8"/>
    <w:rsid w:val="007F0D72"/>
    <w:rsid w:val="007F5548"/>
    <w:rsid w:val="007F5B30"/>
    <w:rsid w:val="008031F0"/>
    <w:rsid w:val="00803390"/>
    <w:rsid w:val="00805EFD"/>
    <w:rsid w:val="00806133"/>
    <w:rsid w:val="0081084D"/>
    <w:rsid w:val="00812E8E"/>
    <w:rsid w:val="008141BB"/>
    <w:rsid w:val="0082031C"/>
    <w:rsid w:val="00822498"/>
    <w:rsid w:val="008245C8"/>
    <w:rsid w:val="00824A1C"/>
    <w:rsid w:val="00831291"/>
    <w:rsid w:val="0083420C"/>
    <w:rsid w:val="008405E5"/>
    <w:rsid w:val="008419C6"/>
    <w:rsid w:val="0084366C"/>
    <w:rsid w:val="008515ED"/>
    <w:rsid w:val="0085254B"/>
    <w:rsid w:val="00852617"/>
    <w:rsid w:val="00854091"/>
    <w:rsid w:val="0086014A"/>
    <w:rsid w:val="008628FA"/>
    <w:rsid w:val="00862B28"/>
    <w:rsid w:val="00862F65"/>
    <w:rsid w:val="008642D1"/>
    <w:rsid w:val="0087048E"/>
    <w:rsid w:val="00873642"/>
    <w:rsid w:val="00874A02"/>
    <w:rsid w:val="00875FC2"/>
    <w:rsid w:val="00877738"/>
    <w:rsid w:val="008828ED"/>
    <w:rsid w:val="00883D83"/>
    <w:rsid w:val="00884597"/>
    <w:rsid w:val="00885E59"/>
    <w:rsid w:val="00886E9F"/>
    <w:rsid w:val="008871A9"/>
    <w:rsid w:val="00891072"/>
    <w:rsid w:val="00892A3A"/>
    <w:rsid w:val="00894CCF"/>
    <w:rsid w:val="00897D5F"/>
    <w:rsid w:val="008A2A75"/>
    <w:rsid w:val="008A3625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1B67"/>
    <w:rsid w:val="008E3F03"/>
    <w:rsid w:val="008E7279"/>
    <w:rsid w:val="008F077E"/>
    <w:rsid w:val="008F0831"/>
    <w:rsid w:val="008F18AE"/>
    <w:rsid w:val="008F2208"/>
    <w:rsid w:val="008F5F2D"/>
    <w:rsid w:val="008F6B1E"/>
    <w:rsid w:val="008F6DFA"/>
    <w:rsid w:val="0090044F"/>
    <w:rsid w:val="00901498"/>
    <w:rsid w:val="0090232C"/>
    <w:rsid w:val="00904B8E"/>
    <w:rsid w:val="0091104F"/>
    <w:rsid w:val="00912207"/>
    <w:rsid w:val="00912635"/>
    <w:rsid w:val="009127ED"/>
    <w:rsid w:val="0091543D"/>
    <w:rsid w:val="0091641F"/>
    <w:rsid w:val="009216E6"/>
    <w:rsid w:val="00921782"/>
    <w:rsid w:val="00921E7B"/>
    <w:rsid w:val="0092700C"/>
    <w:rsid w:val="0093064D"/>
    <w:rsid w:val="00930BBE"/>
    <w:rsid w:val="00931659"/>
    <w:rsid w:val="00932715"/>
    <w:rsid w:val="00932C94"/>
    <w:rsid w:val="009358DC"/>
    <w:rsid w:val="00935930"/>
    <w:rsid w:val="0094268B"/>
    <w:rsid w:val="0094303C"/>
    <w:rsid w:val="0094798A"/>
    <w:rsid w:val="009520A9"/>
    <w:rsid w:val="00953550"/>
    <w:rsid w:val="00960106"/>
    <w:rsid w:val="00962184"/>
    <w:rsid w:val="00962E44"/>
    <w:rsid w:val="00965563"/>
    <w:rsid w:val="009728CE"/>
    <w:rsid w:val="00974410"/>
    <w:rsid w:val="00974F98"/>
    <w:rsid w:val="00976DB4"/>
    <w:rsid w:val="009779DD"/>
    <w:rsid w:val="0098206F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7DD"/>
    <w:rsid w:val="009A0DF3"/>
    <w:rsid w:val="009B0606"/>
    <w:rsid w:val="009B0F67"/>
    <w:rsid w:val="009B21A3"/>
    <w:rsid w:val="009B4EE7"/>
    <w:rsid w:val="009B5503"/>
    <w:rsid w:val="009B6E65"/>
    <w:rsid w:val="009C0F0D"/>
    <w:rsid w:val="009C1995"/>
    <w:rsid w:val="009C2035"/>
    <w:rsid w:val="009C2683"/>
    <w:rsid w:val="009C4589"/>
    <w:rsid w:val="009C7FC1"/>
    <w:rsid w:val="009D2910"/>
    <w:rsid w:val="009D5EFC"/>
    <w:rsid w:val="009D66F2"/>
    <w:rsid w:val="009E2B85"/>
    <w:rsid w:val="009E3A7A"/>
    <w:rsid w:val="009E5A0E"/>
    <w:rsid w:val="009F0140"/>
    <w:rsid w:val="009F0A14"/>
    <w:rsid w:val="009F1B88"/>
    <w:rsid w:val="009F2C20"/>
    <w:rsid w:val="009F4AC8"/>
    <w:rsid w:val="009F618A"/>
    <w:rsid w:val="009F62F6"/>
    <w:rsid w:val="009F710D"/>
    <w:rsid w:val="009F7C99"/>
    <w:rsid w:val="00A00800"/>
    <w:rsid w:val="00A0129B"/>
    <w:rsid w:val="00A05F5C"/>
    <w:rsid w:val="00A0712D"/>
    <w:rsid w:val="00A10D5D"/>
    <w:rsid w:val="00A15077"/>
    <w:rsid w:val="00A154AF"/>
    <w:rsid w:val="00A16261"/>
    <w:rsid w:val="00A17327"/>
    <w:rsid w:val="00A211DF"/>
    <w:rsid w:val="00A21544"/>
    <w:rsid w:val="00A24256"/>
    <w:rsid w:val="00A25BFC"/>
    <w:rsid w:val="00A26E78"/>
    <w:rsid w:val="00A274FF"/>
    <w:rsid w:val="00A27D47"/>
    <w:rsid w:val="00A3091E"/>
    <w:rsid w:val="00A31E88"/>
    <w:rsid w:val="00A333D4"/>
    <w:rsid w:val="00A3678B"/>
    <w:rsid w:val="00A37426"/>
    <w:rsid w:val="00A404B2"/>
    <w:rsid w:val="00A419AE"/>
    <w:rsid w:val="00A424C4"/>
    <w:rsid w:val="00A45719"/>
    <w:rsid w:val="00A46F00"/>
    <w:rsid w:val="00A50CAF"/>
    <w:rsid w:val="00A617B4"/>
    <w:rsid w:val="00A62ACF"/>
    <w:rsid w:val="00A6387F"/>
    <w:rsid w:val="00A66281"/>
    <w:rsid w:val="00A701FC"/>
    <w:rsid w:val="00A717EE"/>
    <w:rsid w:val="00A73764"/>
    <w:rsid w:val="00A76AA2"/>
    <w:rsid w:val="00A76CAC"/>
    <w:rsid w:val="00A76EF4"/>
    <w:rsid w:val="00A77F61"/>
    <w:rsid w:val="00A82A60"/>
    <w:rsid w:val="00A830AD"/>
    <w:rsid w:val="00A83520"/>
    <w:rsid w:val="00A859BF"/>
    <w:rsid w:val="00A900CF"/>
    <w:rsid w:val="00A91670"/>
    <w:rsid w:val="00A942B3"/>
    <w:rsid w:val="00A94C87"/>
    <w:rsid w:val="00A952E4"/>
    <w:rsid w:val="00A97B9F"/>
    <w:rsid w:val="00AA318A"/>
    <w:rsid w:val="00AA5688"/>
    <w:rsid w:val="00AA67E1"/>
    <w:rsid w:val="00AA6DA2"/>
    <w:rsid w:val="00AB1B98"/>
    <w:rsid w:val="00AB1DEA"/>
    <w:rsid w:val="00AB20D9"/>
    <w:rsid w:val="00AB303E"/>
    <w:rsid w:val="00AB64FF"/>
    <w:rsid w:val="00AB6CD3"/>
    <w:rsid w:val="00AB75E6"/>
    <w:rsid w:val="00AC0FC1"/>
    <w:rsid w:val="00AC128D"/>
    <w:rsid w:val="00AC153E"/>
    <w:rsid w:val="00AC474E"/>
    <w:rsid w:val="00AC51A1"/>
    <w:rsid w:val="00AC688C"/>
    <w:rsid w:val="00AD1D82"/>
    <w:rsid w:val="00AD425B"/>
    <w:rsid w:val="00AD7F8D"/>
    <w:rsid w:val="00AE1C4C"/>
    <w:rsid w:val="00AE39D1"/>
    <w:rsid w:val="00AF0656"/>
    <w:rsid w:val="00AF0B01"/>
    <w:rsid w:val="00AF20E9"/>
    <w:rsid w:val="00AF256E"/>
    <w:rsid w:val="00AF2968"/>
    <w:rsid w:val="00AF2CEC"/>
    <w:rsid w:val="00AF6AD3"/>
    <w:rsid w:val="00B01EE1"/>
    <w:rsid w:val="00B062A0"/>
    <w:rsid w:val="00B065ED"/>
    <w:rsid w:val="00B067BC"/>
    <w:rsid w:val="00B1041A"/>
    <w:rsid w:val="00B10620"/>
    <w:rsid w:val="00B1354D"/>
    <w:rsid w:val="00B14374"/>
    <w:rsid w:val="00B14A53"/>
    <w:rsid w:val="00B161E5"/>
    <w:rsid w:val="00B1766A"/>
    <w:rsid w:val="00B177B7"/>
    <w:rsid w:val="00B21198"/>
    <w:rsid w:val="00B2251F"/>
    <w:rsid w:val="00B22E9D"/>
    <w:rsid w:val="00B27071"/>
    <w:rsid w:val="00B31018"/>
    <w:rsid w:val="00B31DE0"/>
    <w:rsid w:val="00B33D1F"/>
    <w:rsid w:val="00B34305"/>
    <w:rsid w:val="00B36EFA"/>
    <w:rsid w:val="00B409A6"/>
    <w:rsid w:val="00B46D97"/>
    <w:rsid w:val="00B51AC0"/>
    <w:rsid w:val="00B530DB"/>
    <w:rsid w:val="00B55DAD"/>
    <w:rsid w:val="00B56356"/>
    <w:rsid w:val="00B5681F"/>
    <w:rsid w:val="00B6014B"/>
    <w:rsid w:val="00B64A3C"/>
    <w:rsid w:val="00B65C1C"/>
    <w:rsid w:val="00B660CC"/>
    <w:rsid w:val="00B66992"/>
    <w:rsid w:val="00B66F89"/>
    <w:rsid w:val="00B67769"/>
    <w:rsid w:val="00B73A9D"/>
    <w:rsid w:val="00B75BC1"/>
    <w:rsid w:val="00B831E1"/>
    <w:rsid w:val="00B839D3"/>
    <w:rsid w:val="00B84A4E"/>
    <w:rsid w:val="00B86358"/>
    <w:rsid w:val="00B86EAD"/>
    <w:rsid w:val="00B92364"/>
    <w:rsid w:val="00B930EA"/>
    <w:rsid w:val="00B9338A"/>
    <w:rsid w:val="00B94B0E"/>
    <w:rsid w:val="00B9595E"/>
    <w:rsid w:val="00B970A0"/>
    <w:rsid w:val="00B9726B"/>
    <w:rsid w:val="00BA317E"/>
    <w:rsid w:val="00BA38C9"/>
    <w:rsid w:val="00BA4F5E"/>
    <w:rsid w:val="00BA53B7"/>
    <w:rsid w:val="00BB0C6B"/>
    <w:rsid w:val="00BB3DF2"/>
    <w:rsid w:val="00BB45A4"/>
    <w:rsid w:val="00BB5907"/>
    <w:rsid w:val="00BB5BAC"/>
    <w:rsid w:val="00BB6B45"/>
    <w:rsid w:val="00BB7EE4"/>
    <w:rsid w:val="00BC060C"/>
    <w:rsid w:val="00BC0B15"/>
    <w:rsid w:val="00BC4A0F"/>
    <w:rsid w:val="00BC5679"/>
    <w:rsid w:val="00BC649E"/>
    <w:rsid w:val="00BC77BA"/>
    <w:rsid w:val="00BC7911"/>
    <w:rsid w:val="00BC79B5"/>
    <w:rsid w:val="00BD4543"/>
    <w:rsid w:val="00BD45D6"/>
    <w:rsid w:val="00BD619A"/>
    <w:rsid w:val="00BE10F8"/>
    <w:rsid w:val="00BE3A44"/>
    <w:rsid w:val="00BE4964"/>
    <w:rsid w:val="00BE51BB"/>
    <w:rsid w:val="00BE5A09"/>
    <w:rsid w:val="00BE7D99"/>
    <w:rsid w:val="00BF38B7"/>
    <w:rsid w:val="00BF58FA"/>
    <w:rsid w:val="00C01543"/>
    <w:rsid w:val="00C01F92"/>
    <w:rsid w:val="00C02B0C"/>
    <w:rsid w:val="00C061E4"/>
    <w:rsid w:val="00C06FEA"/>
    <w:rsid w:val="00C07C2D"/>
    <w:rsid w:val="00C11835"/>
    <w:rsid w:val="00C11BD5"/>
    <w:rsid w:val="00C1231D"/>
    <w:rsid w:val="00C12EC2"/>
    <w:rsid w:val="00C1405A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4CD"/>
    <w:rsid w:val="00C34755"/>
    <w:rsid w:val="00C34B20"/>
    <w:rsid w:val="00C37DA0"/>
    <w:rsid w:val="00C37F10"/>
    <w:rsid w:val="00C4015E"/>
    <w:rsid w:val="00C423D7"/>
    <w:rsid w:val="00C42F82"/>
    <w:rsid w:val="00C44DDE"/>
    <w:rsid w:val="00C5052F"/>
    <w:rsid w:val="00C51CDC"/>
    <w:rsid w:val="00C56211"/>
    <w:rsid w:val="00C60990"/>
    <w:rsid w:val="00C61385"/>
    <w:rsid w:val="00C61B36"/>
    <w:rsid w:val="00C641C3"/>
    <w:rsid w:val="00C6490A"/>
    <w:rsid w:val="00C73C2C"/>
    <w:rsid w:val="00C745CB"/>
    <w:rsid w:val="00C74D6E"/>
    <w:rsid w:val="00C756CC"/>
    <w:rsid w:val="00C76674"/>
    <w:rsid w:val="00C77627"/>
    <w:rsid w:val="00C77C13"/>
    <w:rsid w:val="00C81D82"/>
    <w:rsid w:val="00C86C84"/>
    <w:rsid w:val="00C8701F"/>
    <w:rsid w:val="00C913AA"/>
    <w:rsid w:val="00C9233F"/>
    <w:rsid w:val="00C9241E"/>
    <w:rsid w:val="00C92D4E"/>
    <w:rsid w:val="00C95151"/>
    <w:rsid w:val="00C95638"/>
    <w:rsid w:val="00CA1EBC"/>
    <w:rsid w:val="00CA3A49"/>
    <w:rsid w:val="00CA3AD1"/>
    <w:rsid w:val="00CA498C"/>
    <w:rsid w:val="00CA56B7"/>
    <w:rsid w:val="00CB06C1"/>
    <w:rsid w:val="00CB22FC"/>
    <w:rsid w:val="00CB4772"/>
    <w:rsid w:val="00CB6170"/>
    <w:rsid w:val="00CB638E"/>
    <w:rsid w:val="00CB7C87"/>
    <w:rsid w:val="00CC0856"/>
    <w:rsid w:val="00CC0C9E"/>
    <w:rsid w:val="00CC1A27"/>
    <w:rsid w:val="00CC1D21"/>
    <w:rsid w:val="00CC2E23"/>
    <w:rsid w:val="00CC73B3"/>
    <w:rsid w:val="00CC7E70"/>
    <w:rsid w:val="00CD0BD3"/>
    <w:rsid w:val="00CD561B"/>
    <w:rsid w:val="00CD6678"/>
    <w:rsid w:val="00CD78B1"/>
    <w:rsid w:val="00CE1BF1"/>
    <w:rsid w:val="00CE2067"/>
    <w:rsid w:val="00CE2BE6"/>
    <w:rsid w:val="00CF01B6"/>
    <w:rsid w:val="00CF1FB2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1F5C"/>
    <w:rsid w:val="00D13028"/>
    <w:rsid w:val="00D13C24"/>
    <w:rsid w:val="00D17F3D"/>
    <w:rsid w:val="00D206FA"/>
    <w:rsid w:val="00D210F8"/>
    <w:rsid w:val="00D22654"/>
    <w:rsid w:val="00D24530"/>
    <w:rsid w:val="00D2791A"/>
    <w:rsid w:val="00D3090C"/>
    <w:rsid w:val="00D351B7"/>
    <w:rsid w:val="00D35D55"/>
    <w:rsid w:val="00D40C50"/>
    <w:rsid w:val="00D42D46"/>
    <w:rsid w:val="00D445D3"/>
    <w:rsid w:val="00D458CB"/>
    <w:rsid w:val="00D47468"/>
    <w:rsid w:val="00D53BD1"/>
    <w:rsid w:val="00D54EFC"/>
    <w:rsid w:val="00D5610B"/>
    <w:rsid w:val="00D56CE2"/>
    <w:rsid w:val="00D577AD"/>
    <w:rsid w:val="00D62857"/>
    <w:rsid w:val="00D6325F"/>
    <w:rsid w:val="00D66898"/>
    <w:rsid w:val="00D70901"/>
    <w:rsid w:val="00D7432F"/>
    <w:rsid w:val="00D743EF"/>
    <w:rsid w:val="00D750B4"/>
    <w:rsid w:val="00D80FDB"/>
    <w:rsid w:val="00D81672"/>
    <w:rsid w:val="00D82D33"/>
    <w:rsid w:val="00D84320"/>
    <w:rsid w:val="00D87283"/>
    <w:rsid w:val="00D87775"/>
    <w:rsid w:val="00D93126"/>
    <w:rsid w:val="00D95037"/>
    <w:rsid w:val="00D96DE6"/>
    <w:rsid w:val="00D96F34"/>
    <w:rsid w:val="00D97744"/>
    <w:rsid w:val="00DA02E5"/>
    <w:rsid w:val="00DA290D"/>
    <w:rsid w:val="00DA5250"/>
    <w:rsid w:val="00DA5FF0"/>
    <w:rsid w:val="00DA6B21"/>
    <w:rsid w:val="00DA70AC"/>
    <w:rsid w:val="00DA7E46"/>
    <w:rsid w:val="00DA7F4E"/>
    <w:rsid w:val="00DB4149"/>
    <w:rsid w:val="00DC10E4"/>
    <w:rsid w:val="00DC5F7F"/>
    <w:rsid w:val="00DC6CFB"/>
    <w:rsid w:val="00DC7A99"/>
    <w:rsid w:val="00DD2587"/>
    <w:rsid w:val="00DD581F"/>
    <w:rsid w:val="00DD7171"/>
    <w:rsid w:val="00DE3ACF"/>
    <w:rsid w:val="00DE3B58"/>
    <w:rsid w:val="00DE3E2D"/>
    <w:rsid w:val="00DE49C0"/>
    <w:rsid w:val="00DE5421"/>
    <w:rsid w:val="00DE763E"/>
    <w:rsid w:val="00DE783B"/>
    <w:rsid w:val="00DF08BF"/>
    <w:rsid w:val="00DF2E48"/>
    <w:rsid w:val="00DF3776"/>
    <w:rsid w:val="00DF71F2"/>
    <w:rsid w:val="00E005C4"/>
    <w:rsid w:val="00E03F6D"/>
    <w:rsid w:val="00E0707C"/>
    <w:rsid w:val="00E073B1"/>
    <w:rsid w:val="00E07EAC"/>
    <w:rsid w:val="00E10DFD"/>
    <w:rsid w:val="00E11782"/>
    <w:rsid w:val="00E11B27"/>
    <w:rsid w:val="00E1241A"/>
    <w:rsid w:val="00E129A4"/>
    <w:rsid w:val="00E14F66"/>
    <w:rsid w:val="00E15CCC"/>
    <w:rsid w:val="00E30B3F"/>
    <w:rsid w:val="00E3441A"/>
    <w:rsid w:val="00E3542F"/>
    <w:rsid w:val="00E36B94"/>
    <w:rsid w:val="00E3704B"/>
    <w:rsid w:val="00E42886"/>
    <w:rsid w:val="00E44221"/>
    <w:rsid w:val="00E512D9"/>
    <w:rsid w:val="00E52C59"/>
    <w:rsid w:val="00E56A38"/>
    <w:rsid w:val="00E61C66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900E1"/>
    <w:rsid w:val="00E90C95"/>
    <w:rsid w:val="00E90EA1"/>
    <w:rsid w:val="00E917FC"/>
    <w:rsid w:val="00E92BA7"/>
    <w:rsid w:val="00E9378C"/>
    <w:rsid w:val="00E9558E"/>
    <w:rsid w:val="00E9625F"/>
    <w:rsid w:val="00EA0032"/>
    <w:rsid w:val="00EA07C7"/>
    <w:rsid w:val="00EA1B8F"/>
    <w:rsid w:val="00EA230B"/>
    <w:rsid w:val="00EA2BC2"/>
    <w:rsid w:val="00EA2C71"/>
    <w:rsid w:val="00EA372E"/>
    <w:rsid w:val="00EA597F"/>
    <w:rsid w:val="00EA747E"/>
    <w:rsid w:val="00EB427D"/>
    <w:rsid w:val="00EB61CF"/>
    <w:rsid w:val="00EB6D01"/>
    <w:rsid w:val="00EC14EE"/>
    <w:rsid w:val="00EC550A"/>
    <w:rsid w:val="00EC5908"/>
    <w:rsid w:val="00EC62C9"/>
    <w:rsid w:val="00EC686F"/>
    <w:rsid w:val="00ED47EF"/>
    <w:rsid w:val="00EE0841"/>
    <w:rsid w:val="00EE1862"/>
    <w:rsid w:val="00EE19B0"/>
    <w:rsid w:val="00EE6647"/>
    <w:rsid w:val="00EE719B"/>
    <w:rsid w:val="00EF4DDB"/>
    <w:rsid w:val="00EF5B45"/>
    <w:rsid w:val="00EF5BB3"/>
    <w:rsid w:val="00EF6F6D"/>
    <w:rsid w:val="00F000C7"/>
    <w:rsid w:val="00F00F88"/>
    <w:rsid w:val="00F0181C"/>
    <w:rsid w:val="00F039BF"/>
    <w:rsid w:val="00F07115"/>
    <w:rsid w:val="00F1029C"/>
    <w:rsid w:val="00F130FB"/>
    <w:rsid w:val="00F2152D"/>
    <w:rsid w:val="00F2253C"/>
    <w:rsid w:val="00F22597"/>
    <w:rsid w:val="00F22670"/>
    <w:rsid w:val="00F242B6"/>
    <w:rsid w:val="00F276B8"/>
    <w:rsid w:val="00F31F70"/>
    <w:rsid w:val="00F33F2B"/>
    <w:rsid w:val="00F35D17"/>
    <w:rsid w:val="00F36542"/>
    <w:rsid w:val="00F37DAA"/>
    <w:rsid w:val="00F41440"/>
    <w:rsid w:val="00F5146A"/>
    <w:rsid w:val="00F60F9A"/>
    <w:rsid w:val="00F61AD9"/>
    <w:rsid w:val="00F61C8E"/>
    <w:rsid w:val="00F63903"/>
    <w:rsid w:val="00F73EE0"/>
    <w:rsid w:val="00F81501"/>
    <w:rsid w:val="00F836F8"/>
    <w:rsid w:val="00F84D2F"/>
    <w:rsid w:val="00F868BA"/>
    <w:rsid w:val="00F90078"/>
    <w:rsid w:val="00F915AD"/>
    <w:rsid w:val="00F92EE9"/>
    <w:rsid w:val="00F93B5B"/>
    <w:rsid w:val="00F95019"/>
    <w:rsid w:val="00F96284"/>
    <w:rsid w:val="00F96A88"/>
    <w:rsid w:val="00FA2B2C"/>
    <w:rsid w:val="00FA2BCF"/>
    <w:rsid w:val="00FA366B"/>
    <w:rsid w:val="00FA5F7F"/>
    <w:rsid w:val="00FA7CE8"/>
    <w:rsid w:val="00FB24FC"/>
    <w:rsid w:val="00FB327E"/>
    <w:rsid w:val="00FB4ADD"/>
    <w:rsid w:val="00FB5505"/>
    <w:rsid w:val="00FB550D"/>
    <w:rsid w:val="00FB6991"/>
    <w:rsid w:val="00FC2397"/>
    <w:rsid w:val="00FC4117"/>
    <w:rsid w:val="00FD3468"/>
    <w:rsid w:val="00FD3679"/>
    <w:rsid w:val="00FD3CFA"/>
    <w:rsid w:val="00FE0848"/>
    <w:rsid w:val="00FE110F"/>
    <w:rsid w:val="00FE56F7"/>
    <w:rsid w:val="00FE6179"/>
    <w:rsid w:val="00FF0038"/>
    <w:rsid w:val="00FF255F"/>
    <w:rsid w:val="00FF2788"/>
    <w:rsid w:val="00FF617F"/>
    <w:rsid w:val="00FF6ACB"/>
    <w:rsid w:val="00FF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41B0A-C71A-4040-AD8A-8832FFE9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51</Pages>
  <Words>18280</Words>
  <Characters>104202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User</cp:lastModifiedBy>
  <cp:revision>12</cp:revision>
  <cp:lastPrinted>2023-09-18T05:59:00Z</cp:lastPrinted>
  <dcterms:created xsi:type="dcterms:W3CDTF">2021-10-06T07:40:00Z</dcterms:created>
  <dcterms:modified xsi:type="dcterms:W3CDTF">2023-09-18T06:00:00Z</dcterms:modified>
</cp:coreProperties>
</file>