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516" w:rsidRPr="00272516" w:rsidRDefault="00272516" w:rsidP="00272516">
      <w:pPr>
        <w:pStyle w:val="7"/>
      </w:pPr>
      <w:bookmarkStart w:id="0" w:name="_GoBack"/>
      <w:r w:rsidRPr="00272516">
        <w:t>Д У М А</w:t>
      </w:r>
    </w:p>
    <w:p w:rsidR="00272516" w:rsidRPr="00272516" w:rsidRDefault="00272516" w:rsidP="00272516">
      <w:pPr>
        <w:pStyle w:val="6"/>
        <w:ind w:left="-397"/>
        <w:rPr>
          <w:sz w:val="28"/>
        </w:rPr>
      </w:pPr>
      <w:r w:rsidRPr="00272516">
        <w:rPr>
          <w:sz w:val="28"/>
        </w:rPr>
        <w:t>муниципального образования</w:t>
      </w:r>
    </w:p>
    <w:p w:rsidR="00272516" w:rsidRPr="00272516" w:rsidRDefault="00272516" w:rsidP="00272516">
      <w:pPr>
        <w:pStyle w:val="6"/>
        <w:ind w:left="-397"/>
        <w:rPr>
          <w:sz w:val="28"/>
        </w:rPr>
      </w:pPr>
      <w:r w:rsidRPr="00272516">
        <w:rPr>
          <w:sz w:val="28"/>
        </w:rPr>
        <w:t>«Жигаловский район»</w:t>
      </w:r>
    </w:p>
    <w:p w:rsidR="00272516" w:rsidRPr="00272516" w:rsidRDefault="004D2AC1" w:rsidP="002725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седьмой</w:t>
      </w:r>
      <w:r w:rsidR="00272516" w:rsidRPr="00272516">
        <w:rPr>
          <w:rFonts w:ascii="Times New Roman" w:hAnsi="Times New Roman" w:cs="Times New Roman"/>
          <w:b/>
          <w:sz w:val="28"/>
          <w:szCs w:val="28"/>
        </w:rPr>
        <w:t xml:space="preserve"> созыв</w:t>
      </w:r>
    </w:p>
    <w:p w:rsidR="00272516" w:rsidRPr="00272516" w:rsidRDefault="00272516" w:rsidP="00272516">
      <w:pPr>
        <w:pStyle w:val="2"/>
        <w:rPr>
          <w:sz w:val="40"/>
          <w:szCs w:val="40"/>
        </w:rPr>
      </w:pPr>
      <w:r w:rsidRPr="00272516">
        <w:rPr>
          <w:sz w:val="40"/>
          <w:szCs w:val="40"/>
        </w:rPr>
        <w:t>Р Е Ш Е Н И Е</w:t>
      </w:r>
    </w:p>
    <w:p w:rsidR="00456524" w:rsidRDefault="00456524" w:rsidP="004D2AC1">
      <w:pPr>
        <w:widowControl w:val="0"/>
        <w:tabs>
          <w:tab w:val="left" w:pos="580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524" w:rsidRPr="00456524" w:rsidRDefault="00456524" w:rsidP="004D2AC1">
      <w:pPr>
        <w:widowControl w:val="0"/>
        <w:tabs>
          <w:tab w:val="left" w:pos="5800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456524">
        <w:rPr>
          <w:rFonts w:ascii="Times New Roman" w:hAnsi="Times New Roman" w:cs="Times New Roman"/>
          <w:b/>
          <w:sz w:val="24"/>
        </w:rPr>
        <w:t>“26” сентября 2023 г. № 54</w:t>
      </w:r>
    </w:p>
    <w:p w:rsidR="00456524" w:rsidRPr="00456524" w:rsidRDefault="00456524" w:rsidP="004D2AC1">
      <w:pPr>
        <w:widowControl w:val="0"/>
        <w:tabs>
          <w:tab w:val="left" w:pos="580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2AC1" w:rsidRPr="004D2AC1" w:rsidRDefault="004D2AC1" w:rsidP="004D2AC1">
      <w:pPr>
        <w:widowControl w:val="0"/>
        <w:tabs>
          <w:tab w:val="left" w:pos="580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внесения изменений в Положение о бюджетном процессе в муниципальном образовании «Жигаловский район», утвержденное решением Думы муниципального образования «Жигаловский район» от 30.05.2019 года №71</w:t>
      </w:r>
    </w:p>
    <w:p w:rsidR="004D2AC1" w:rsidRPr="004D2AC1" w:rsidRDefault="004D2AC1" w:rsidP="004D2AC1">
      <w:pPr>
        <w:widowControl w:val="0"/>
        <w:tabs>
          <w:tab w:val="left" w:pos="5800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AC1" w:rsidRPr="004D2AC1" w:rsidRDefault="004D2AC1" w:rsidP="004D2A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C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статьями 81, 154, 160.2, 170 Бюджетного кодекса РФ, руководствуясь статьями 7, 64 Устава муниципального образования «Жигаловский район», Дума муниципального образования «Жигаловский район»,</w:t>
      </w:r>
    </w:p>
    <w:p w:rsidR="004D2AC1" w:rsidRPr="004D2AC1" w:rsidRDefault="004D2AC1" w:rsidP="004D2A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C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РЕШИЛА:</w:t>
      </w:r>
    </w:p>
    <w:p w:rsidR="004D2AC1" w:rsidRPr="004D2AC1" w:rsidRDefault="004D2AC1" w:rsidP="004D2AC1">
      <w:pPr>
        <w:widowControl w:val="0"/>
        <w:tabs>
          <w:tab w:val="left" w:pos="5800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C1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изменения в Положение о бюджетном процессе в муниципальном образовании «Жигаловский район», утвержденное решением Думы муниципального образования «Жигаловский район» от 30.05.2019 года №71 с изменениями и дополнениями от 29.10.2019 года №80, от 28.04.2020 года №98, от 27.12.2021 года №162, от 26.04.2022 года №179:</w:t>
      </w:r>
    </w:p>
    <w:p w:rsidR="004D2AC1" w:rsidRPr="004D2AC1" w:rsidRDefault="004D2AC1" w:rsidP="004D2AC1">
      <w:pPr>
        <w:widowControl w:val="0"/>
        <w:tabs>
          <w:tab w:val="left" w:pos="5800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Пункт 1 </w:t>
      </w:r>
      <w:r w:rsidRPr="004D2A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статьи 3</w:t>
      </w:r>
      <w:r w:rsidRPr="004D2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новой редакции:</w:t>
      </w:r>
    </w:p>
    <w:p w:rsidR="004D2AC1" w:rsidRPr="004D2AC1" w:rsidRDefault="004D2AC1" w:rsidP="004D2A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C1">
        <w:rPr>
          <w:rFonts w:ascii="Times New Roman" w:eastAsia="Times New Roman" w:hAnsi="Times New Roman" w:cs="Times New Roman"/>
          <w:sz w:val="24"/>
          <w:szCs w:val="24"/>
          <w:lang w:eastAsia="ru-RU"/>
        </w:rPr>
        <w:t>«1.</w:t>
      </w:r>
      <w:r w:rsidRPr="004D2AC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D2AC1">
        <w:rPr>
          <w:rFonts w:ascii="Times New Roman" w:eastAsia="Times New Roman" w:hAnsi="Times New Roman" w:cs="Times New Roman"/>
          <w:sz w:val="24"/>
          <w:szCs w:val="24"/>
          <w:lang w:eastAsia="ru-RU"/>
        </w:rPr>
        <w:t>Мэр МО «Жигаловский район» как глава администрации МО «Жигаловский район»:»</w:t>
      </w:r>
    </w:p>
    <w:p w:rsidR="004D2AC1" w:rsidRPr="004D2AC1" w:rsidRDefault="004D2AC1" w:rsidP="004D2AC1">
      <w:pPr>
        <w:widowControl w:val="0"/>
        <w:tabs>
          <w:tab w:val="left" w:pos="5800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В статье </w:t>
      </w:r>
      <w:r w:rsidRPr="004D2A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4D2A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D2AC1" w:rsidRPr="004D2AC1" w:rsidRDefault="004D2AC1" w:rsidP="004D2AC1">
      <w:pPr>
        <w:widowControl w:val="0"/>
        <w:tabs>
          <w:tab w:val="left" w:pos="5800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C1">
        <w:rPr>
          <w:rFonts w:ascii="Times New Roman" w:eastAsia="Times New Roman" w:hAnsi="Times New Roman" w:cs="Times New Roman"/>
          <w:sz w:val="24"/>
          <w:szCs w:val="24"/>
          <w:lang w:eastAsia="ru-RU"/>
        </w:rPr>
        <w:t>1.2.1. В подпункте 3 пункта 1 слова «представляет Мэру МО «Жигаловский район» для внесения» заменить словами «и вносит его»;</w:t>
      </w:r>
    </w:p>
    <w:p w:rsidR="004D2AC1" w:rsidRPr="004D2AC1" w:rsidRDefault="004D2AC1" w:rsidP="004D2AC1">
      <w:pPr>
        <w:widowControl w:val="0"/>
        <w:tabs>
          <w:tab w:val="left" w:pos="5800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C1">
        <w:rPr>
          <w:rFonts w:ascii="Times New Roman" w:eastAsia="Times New Roman" w:hAnsi="Times New Roman" w:cs="Times New Roman"/>
          <w:sz w:val="24"/>
          <w:szCs w:val="24"/>
          <w:lang w:eastAsia="ru-RU"/>
        </w:rPr>
        <w:t>1.2.2. В подпункте 8 пункта 1 слова «для представления Мэром МО «Жигаловский район» заменить словами «и представляет его на утверждение».</w:t>
      </w:r>
    </w:p>
    <w:p w:rsidR="004D2AC1" w:rsidRPr="004D2AC1" w:rsidRDefault="004D2AC1" w:rsidP="004D2AC1">
      <w:pPr>
        <w:widowControl w:val="0"/>
        <w:tabs>
          <w:tab w:val="left" w:pos="5800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C1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 статье 7:</w:t>
      </w:r>
    </w:p>
    <w:p w:rsidR="004D2AC1" w:rsidRPr="004D2AC1" w:rsidRDefault="004D2AC1" w:rsidP="004D2AC1">
      <w:pPr>
        <w:widowControl w:val="0"/>
        <w:tabs>
          <w:tab w:val="left" w:pos="5800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C1">
        <w:rPr>
          <w:rFonts w:ascii="Times New Roman" w:eastAsia="Times New Roman" w:hAnsi="Times New Roman" w:cs="Times New Roman"/>
          <w:sz w:val="24"/>
          <w:szCs w:val="24"/>
          <w:lang w:eastAsia="ru-RU"/>
        </w:rPr>
        <w:t>1.3.1.  в пункте 1 слово «следующие» заменить словом «бюджетные»;</w:t>
      </w:r>
    </w:p>
    <w:p w:rsidR="004D2AC1" w:rsidRPr="004D2AC1" w:rsidRDefault="004D2AC1" w:rsidP="004D2AC1">
      <w:pPr>
        <w:widowControl w:val="0"/>
        <w:tabs>
          <w:tab w:val="left" w:pos="5800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C1">
        <w:rPr>
          <w:rFonts w:ascii="Times New Roman" w:eastAsia="Times New Roman" w:hAnsi="Times New Roman" w:cs="Times New Roman"/>
          <w:sz w:val="24"/>
          <w:szCs w:val="24"/>
          <w:lang w:eastAsia="ru-RU"/>
        </w:rPr>
        <w:t>1.3.2. подпункт 1 пункта 1 изложить в новой редакции:</w:t>
      </w:r>
    </w:p>
    <w:p w:rsidR="004D2AC1" w:rsidRPr="004D2AC1" w:rsidRDefault="004D2AC1" w:rsidP="004D2AC1">
      <w:pPr>
        <w:widowControl w:val="0"/>
        <w:tabs>
          <w:tab w:val="left" w:pos="5800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C1">
        <w:rPr>
          <w:rFonts w:ascii="Times New Roman" w:eastAsia="Times New Roman" w:hAnsi="Times New Roman" w:cs="Times New Roman"/>
          <w:sz w:val="24"/>
          <w:szCs w:val="24"/>
          <w:lang w:eastAsia="ru-RU"/>
        </w:rPr>
        <w:t>«1) аудит эффективности, направленный на определение экономности и результативности использования бюджетных средств;»</w:t>
      </w:r>
    </w:p>
    <w:p w:rsidR="004D2AC1" w:rsidRPr="004D2AC1" w:rsidRDefault="004D2AC1" w:rsidP="004D2AC1">
      <w:pPr>
        <w:widowControl w:val="0"/>
        <w:tabs>
          <w:tab w:val="left" w:pos="5800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C1">
        <w:rPr>
          <w:rFonts w:ascii="Times New Roman" w:eastAsia="Times New Roman" w:hAnsi="Times New Roman" w:cs="Times New Roman"/>
          <w:sz w:val="24"/>
          <w:szCs w:val="24"/>
          <w:lang w:eastAsia="ru-RU"/>
        </w:rPr>
        <w:t>1.3.3. подпункт 2 пункта 1 изложить в новой редакции:</w:t>
      </w:r>
    </w:p>
    <w:p w:rsidR="004D2AC1" w:rsidRPr="004D2AC1" w:rsidRDefault="004D2AC1" w:rsidP="004D2AC1">
      <w:pPr>
        <w:widowControl w:val="0"/>
        <w:tabs>
          <w:tab w:val="left" w:pos="5800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«2) экспертиза проекта решений о бюджете, иных нормативных правовых актов органов местного самоуправления, регулирующих бюджетные правоотношения, в том числе анализ обоснованности показателей бюджета;» </w:t>
      </w:r>
    </w:p>
    <w:p w:rsidR="004D2AC1" w:rsidRPr="004D2AC1" w:rsidRDefault="004D2AC1" w:rsidP="004D2AC1">
      <w:pPr>
        <w:widowControl w:val="0"/>
        <w:tabs>
          <w:tab w:val="left" w:pos="5800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C1">
        <w:rPr>
          <w:rFonts w:ascii="Times New Roman" w:eastAsia="Times New Roman" w:hAnsi="Times New Roman" w:cs="Times New Roman"/>
          <w:sz w:val="24"/>
          <w:szCs w:val="24"/>
          <w:lang w:eastAsia="ru-RU"/>
        </w:rPr>
        <w:t>1.3.4. подпункт 3 пункта 1 дополнить словами: «, проверка исполнения бюджетов поселений, входящих в состав Жигаловского района, в случае передачи поселениями полномочий по осуществлению внешнего муниципального контроля»;</w:t>
      </w:r>
    </w:p>
    <w:p w:rsidR="004D2AC1" w:rsidRPr="004D2AC1" w:rsidRDefault="00314791" w:rsidP="004D2AC1">
      <w:pPr>
        <w:widowControl w:val="0"/>
        <w:tabs>
          <w:tab w:val="left" w:pos="5800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1.3.5. </w:t>
      </w:r>
      <w:r w:rsidR="004D2AC1" w:rsidRPr="004D2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4 пункта 1 </w:t>
      </w:r>
      <w:r w:rsidR="00075B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 силу</w:t>
      </w:r>
      <w:r w:rsidR="004D2AC1" w:rsidRPr="004D2A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D2AC1" w:rsidRPr="004D2AC1" w:rsidRDefault="00314791" w:rsidP="004D2AC1">
      <w:pPr>
        <w:widowControl w:val="0"/>
        <w:tabs>
          <w:tab w:val="left" w:pos="5800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1.3.6. </w:t>
      </w:r>
      <w:r w:rsidR="004D2AC1" w:rsidRPr="004D2A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 7 пункта 1 изложить в новой редакции:</w:t>
      </w:r>
    </w:p>
    <w:p w:rsidR="004D2AC1" w:rsidRPr="004D2AC1" w:rsidRDefault="004D2AC1" w:rsidP="004D2AC1">
      <w:pPr>
        <w:widowControl w:val="0"/>
        <w:tabs>
          <w:tab w:val="left" w:pos="5800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C1">
        <w:rPr>
          <w:rFonts w:ascii="Times New Roman" w:eastAsia="Times New Roman" w:hAnsi="Times New Roman" w:cs="Times New Roman"/>
          <w:sz w:val="24"/>
          <w:szCs w:val="24"/>
          <w:lang w:eastAsia="ru-RU"/>
        </w:rPr>
        <w:t>«7) экспертиза муниципальных программ;»</w:t>
      </w:r>
    </w:p>
    <w:p w:rsidR="004D2AC1" w:rsidRPr="004D2AC1" w:rsidRDefault="004D2AC1" w:rsidP="004D2AC1">
      <w:pPr>
        <w:widowControl w:val="0"/>
        <w:tabs>
          <w:tab w:val="left" w:pos="5800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1.3.8. подпункты 9, 10, 11, 12 пункта 1 </w:t>
      </w:r>
      <w:r w:rsidR="00075B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 силу</w:t>
      </w:r>
      <w:r w:rsidRPr="004D2A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2AC1" w:rsidRPr="004D2AC1" w:rsidRDefault="004D2AC1" w:rsidP="004D2A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shd w:val="clear" w:color="auto" w:fill="FFFFFF"/>
          <w:lang w:eastAsia="ru-RU"/>
        </w:rPr>
      </w:pPr>
      <w:r w:rsidRPr="004D2AC1">
        <w:rPr>
          <w:rFonts w:ascii="Times New Roman" w:eastAsia="Times New Roman" w:hAnsi="Times New Roman" w:cs="Times New Roman"/>
          <w:color w:val="22272F"/>
          <w:sz w:val="23"/>
          <w:szCs w:val="23"/>
          <w:shd w:val="clear" w:color="auto" w:fill="FFFFFF"/>
          <w:lang w:eastAsia="ru-RU"/>
        </w:rPr>
        <w:t>1.4. В с</w:t>
      </w:r>
      <w:r w:rsidRPr="004D2AC1">
        <w:rPr>
          <w:rFonts w:ascii="Times New Roman" w:eastAsia="Times New Roman" w:hAnsi="Times New Roman" w:cs="Times New Roman"/>
          <w:bCs/>
          <w:color w:val="22272F"/>
          <w:sz w:val="23"/>
          <w:szCs w:val="23"/>
          <w:shd w:val="clear" w:color="auto" w:fill="FFFFFF"/>
          <w:lang w:eastAsia="ru-RU"/>
        </w:rPr>
        <w:t>татье 15:</w:t>
      </w:r>
    </w:p>
    <w:p w:rsidR="004D2AC1" w:rsidRPr="004D2AC1" w:rsidRDefault="004D2AC1" w:rsidP="004D2A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shd w:val="clear" w:color="auto" w:fill="FFFFFF"/>
          <w:lang w:eastAsia="ru-RU"/>
        </w:rPr>
      </w:pPr>
      <w:r w:rsidRPr="004D2AC1">
        <w:rPr>
          <w:rFonts w:ascii="Times New Roman" w:eastAsia="Times New Roman" w:hAnsi="Times New Roman" w:cs="Times New Roman"/>
          <w:color w:val="22272F"/>
          <w:sz w:val="23"/>
          <w:szCs w:val="23"/>
          <w:shd w:val="clear" w:color="auto" w:fill="FFFFFF"/>
          <w:lang w:eastAsia="ru-RU"/>
        </w:rPr>
        <w:lastRenderedPageBreak/>
        <w:t>1.4.1. пункт 5 признать утратившим силу;</w:t>
      </w:r>
    </w:p>
    <w:p w:rsidR="004D2AC1" w:rsidRPr="004D2AC1" w:rsidRDefault="004D2AC1" w:rsidP="004D2A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C1">
        <w:rPr>
          <w:rFonts w:ascii="Times New Roman" w:eastAsia="Times New Roman" w:hAnsi="Times New Roman" w:cs="Times New Roman"/>
          <w:sz w:val="24"/>
          <w:szCs w:val="24"/>
          <w:lang w:eastAsia="ru-RU"/>
        </w:rPr>
        <w:t>1.4.2. пункт 6 изложить в новой редакции:</w:t>
      </w:r>
    </w:p>
    <w:p w:rsidR="004D2AC1" w:rsidRPr="004D2AC1" w:rsidRDefault="004D2AC1" w:rsidP="004D2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C1">
        <w:rPr>
          <w:rFonts w:ascii="Times New Roman" w:eastAsia="Times New Roman" w:hAnsi="Times New Roman" w:cs="Times New Roman"/>
          <w:sz w:val="24"/>
          <w:szCs w:val="24"/>
          <w:lang w:eastAsia="ru-RU"/>
        </w:rPr>
        <w:t>«6. Бюджетный прогноз (изменения бюджетного прогноза) на долгосрочный период утверждается Администрацией в срок, не превышающий двух месяцев со дня официального опубликования решения Думы о соответствующем районном бюджете.»</w:t>
      </w:r>
    </w:p>
    <w:p w:rsidR="004D2AC1" w:rsidRPr="004D2AC1" w:rsidRDefault="004D2AC1" w:rsidP="004D2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Пункт 1 </w:t>
      </w:r>
      <w:r w:rsidRPr="004D2A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статьи 18</w:t>
      </w:r>
      <w:r w:rsidRPr="004D2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новой редакции:</w:t>
      </w:r>
    </w:p>
    <w:p w:rsidR="004D2AC1" w:rsidRPr="004D2AC1" w:rsidRDefault="004D2AC1" w:rsidP="004D2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C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bookmarkStart w:id="1" w:name="sub_141"/>
      <w:r w:rsidRPr="004D2AC1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расходной части районного бюджета предусматривается создание резервного фонда администрации.</w:t>
      </w:r>
      <w:bookmarkEnd w:id="1"/>
      <w:r w:rsidRPr="004D2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 резервного фонда администрации устанавливается решением Думы района о районном бюджете.» </w:t>
      </w:r>
    </w:p>
    <w:p w:rsidR="004D2AC1" w:rsidRPr="004D2AC1" w:rsidRDefault="004D2AC1" w:rsidP="004D2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Пункт 10 </w:t>
      </w:r>
      <w:r w:rsidRPr="004D2A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статьи 20</w:t>
      </w:r>
      <w:r w:rsidRPr="004D2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утратившим силу;</w:t>
      </w:r>
    </w:p>
    <w:p w:rsidR="004D2AC1" w:rsidRPr="004D2AC1" w:rsidRDefault="004D2AC1" w:rsidP="004D2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Пункт 1 </w:t>
      </w:r>
      <w:r w:rsidRPr="004D2A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статьи 21</w:t>
      </w:r>
      <w:r w:rsidRPr="004D2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новой редакции:</w:t>
      </w:r>
    </w:p>
    <w:p w:rsidR="004D2AC1" w:rsidRPr="004D2AC1" w:rsidRDefault="004D2AC1" w:rsidP="004D2A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C1">
        <w:rPr>
          <w:rFonts w:ascii="Times New Roman" w:eastAsia="Times New Roman" w:hAnsi="Times New Roman" w:cs="Times New Roman"/>
          <w:sz w:val="24"/>
          <w:szCs w:val="24"/>
          <w:lang w:eastAsia="ru-RU"/>
        </w:rPr>
        <w:t>«1. Администрация вносит проект решения о районном бюджете на очередной финансовый год и плановый период на рассмотрение в Думу района не позднее 15 ноября текущего года.»</w:t>
      </w:r>
    </w:p>
    <w:p w:rsidR="004D2AC1" w:rsidRPr="004D2AC1" w:rsidRDefault="004D2AC1" w:rsidP="004D2A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В пункте 1 </w:t>
      </w:r>
      <w:r w:rsidRPr="004D2A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статьи 22.1</w:t>
      </w:r>
      <w:r w:rsidRPr="004D2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«представляет Мэру для внесения» заменить словом «вносит»;</w:t>
      </w:r>
    </w:p>
    <w:p w:rsidR="004D2AC1" w:rsidRPr="004D2AC1" w:rsidRDefault="004D2AC1" w:rsidP="004D2A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C1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Опубликовать настоящее решение в Специальном выпуске «Жигаловский район» и разместить на официальном сайте муниципального образования «Жигаловский район» в информационно-телекоммуникационной сети «Интернет».</w:t>
      </w:r>
    </w:p>
    <w:p w:rsidR="004D2AC1" w:rsidRPr="004D2AC1" w:rsidRDefault="004D2AC1" w:rsidP="004D2A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Настоящее решение вступает в силу после его официального опубликования. </w:t>
      </w:r>
    </w:p>
    <w:p w:rsidR="004D2AC1" w:rsidRPr="004D2AC1" w:rsidRDefault="004D2AC1" w:rsidP="004D2AC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AC1" w:rsidRPr="004D2AC1" w:rsidRDefault="004D2AC1" w:rsidP="004D2AC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AC1" w:rsidRPr="004D2AC1" w:rsidRDefault="004D2AC1" w:rsidP="004D2AC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</w:t>
      </w:r>
    </w:p>
    <w:p w:rsidR="004D2AC1" w:rsidRPr="004D2AC1" w:rsidRDefault="004D2AC1" w:rsidP="004D2AC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C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4D2AC1" w:rsidRPr="004D2AC1" w:rsidRDefault="004D2AC1" w:rsidP="004D2AC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«Жигаловский район»                                                                            </w:t>
      </w:r>
      <w:r w:rsidR="00314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4D2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В.В. Рудых</w:t>
      </w:r>
    </w:p>
    <w:p w:rsidR="004D2AC1" w:rsidRPr="004D2AC1" w:rsidRDefault="004D2AC1" w:rsidP="004D2AC1">
      <w:pPr>
        <w:widowControl w:val="0"/>
        <w:tabs>
          <w:tab w:val="left" w:pos="20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AC1" w:rsidRPr="004D2AC1" w:rsidRDefault="004D2AC1" w:rsidP="004D2AC1">
      <w:pPr>
        <w:widowControl w:val="0"/>
        <w:tabs>
          <w:tab w:val="left" w:pos="20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AC1" w:rsidRPr="004D2AC1" w:rsidRDefault="00532C36" w:rsidP="004D2AC1">
      <w:pPr>
        <w:widowControl w:val="0"/>
        <w:tabs>
          <w:tab w:val="left" w:pos="20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м</w:t>
      </w:r>
      <w:r w:rsidR="004D2AC1" w:rsidRPr="004D2AC1">
        <w:rPr>
          <w:rFonts w:ascii="Times New Roman" w:eastAsia="Times New Roman" w:hAnsi="Times New Roman" w:cs="Times New Roman"/>
          <w:sz w:val="24"/>
          <w:szCs w:val="24"/>
          <w:lang w:eastAsia="ru-RU"/>
        </w:rPr>
        <w:t>эр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D2AC1" w:rsidRPr="004D2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</w:t>
      </w:r>
    </w:p>
    <w:p w:rsidR="00E41396" w:rsidRPr="00F41CB3" w:rsidRDefault="004D2AC1" w:rsidP="003147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«Жигаловский район»                                                                               </w:t>
      </w:r>
      <w:r w:rsidR="00314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D2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32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4D2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532C36">
        <w:rPr>
          <w:rFonts w:ascii="Times New Roman" w:eastAsia="Times New Roman" w:hAnsi="Times New Roman" w:cs="Times New Roman"/>
          <w:sz w:val="24"/>
          <w:szCs w:val="24"/>
          <w:lang w:eastAsia="ru-RU"/>
        </w:rPr>
        <w:t>Е.О.Беляков</w:t>
      </w:r>
      <w:bookmarkEnd w:id="0"/>
    </w:p>
    <w:sectPr w:rsidR="00E41396" w:rsidRPr="00F41CB3" w:rsidSect="00EC28ED">
      <w:pgSz w:w="11909" w:h="16834"/>
      <w:pgMar w:top="1134" w:right="567" w:bottom="1134" w:left="1418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E68" w:rsidRDefault="00031E68" w:rsidP="00C67391">
      <w:pPr>
        <w:spacing w:after="0" w:line="240" w:lineRule="auto"/>
      </w:pPr>
      <w:r>
        <w:separator/>
      </w:r>
    </w:p>
  </w:endnote>
  <w:endnote w:type="continuationSeparator" w:id="0">
    <w:p w:rsidR="00031E68" w:rsidRDefault="00031E68" w:rsidP="00C67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E68" w:rsidRDefault="00031E68" w:rsidP="00C67391">
      <w:pPr>
        <w:spacing w:after="0" w:line="240" w:lineRule="auto"/>
      </w:pPr>
      <w:r>
        <w:separator/>
      </w:r>
    </w:p>
  </w:footnote>
  <w:footnote w:type="continuationSeparator" w:id="0">
    <w:p w:rsidR="00031E68" w:rsidRDefault="00031E68" w:rsidP="00C673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57AD"/>
    <w:rsid w:val="00007A70"/>
    <w:rsid w:val="00031E68"/>
    <w:rsid w:val="000410D9"/>
    <w:rsid w:val="00067841"/>
    <w:rsid w:val="00075BCE"/>
    <w:rsid w:val="000D0A04"/>
    <w:rsid w:val="00105929"/>
    <w:rsid w:val="00136682"/>
    <w:rsid w:val="001502DA"/>
    <w:rsid w:val="001D1CC5"/>
    <w:rsid w:val="001E39FD"/>
    <w:rsid w:val="001E3CD4"/>
    <w:rsid w:val="001E4D3E"/>
    <w:rsid w:val="001F3326"/>
    <w:rsid w:val="00210543"/>
    <w:rsid w:val="00272516"/>
    <w:rsid w:val="002832F1"/>
    <w:rsid w:val="0029772E"/>
    <w:rsid w:val="002C5C63"/>
    <w:rsid w:val="00312D6F"/>
    <w:rsid w:val="00314791"/>
    <w:rsid w:val="00326E9C"/>
    <w:rsid w:val="00386E35"/>
    <w:rsid w:val="003916AE"/>
    <w:rsid w:val="003A0AB1"/>
    <w:rsid w:val="003B7F60"/>
    <w:rsid w:val="003C71B9"/>
    <w:rsid w:val="003D3FFE"/>
    <w:rsid w:val="004209BA"/>
    <w:rsid w:val="00456524"/>
    <w:rsid w:val="004631C4"/>
    <w:rsid w:val="00475F96"/>
    <w:rsid w:val="004A76FC"/>
    <w:rsid w:val="004D2AC1"/>
    <w:rsid w:val="00532C36"/>
    <w:rsid w:val="00572785"/>
    <w:rsid w:val="00587BBB"/>
    <w:rsid w:val="005F530D"/>
    <w:rsid w:val="006D60C7"/>
    <w:rsid w:val="00713574"/>
    <w:rsid w:val="00756E32"/>
    <w:rsid w:val="0076451C"/>
    <w:rsid w:val="0077342F"/>
    <w:rsid w:val="007A6ADA"/>
    <w:rsid w:val="00830369"/>
    <w:rsid w:val="00833399"/>
    <w:rsid w:val="00851BB1"/>
    <w:rsid w:val="00870744"/>
    <w:rsid w:val="008A1CAC"/>
    <w:rsid w:val="008C7055"/>
    <w:rsid w:val="008E56B3"/>
    <w:rsid w:val="00950185"/>
    <w:rsid w:val="00992BCA"/>
    <w:rsid w:val="009D03DB"/>
    <w:rsid w:val="00A169FC"/>
    <w:rsid w:val="00A9577B"/>
    <w:rsid w:val="00AB1DBA"/>
    <w:rsid w:val="00AC55C4"/>
    <w:rsid w:val="00AD5F3F"/>
    <w:rsid w:val="00AE181F"/>
    <w:rsid w:val="00BD4FE9"/>
    <w:rsid w:val="00BF333F"/>
    <w:rsid w:val="00C10A59"/>
    <w:rsid w:val="00C5205C"/>
    <w:rsid w:val="00C52A17"/>
    <w:rsid w:val="00C67391"/>
    <w:rsid w:val="00C82B47"/>
    <w:rsid w:val="00C957AD"/>
    <w:rsid w:val="00CD1768"/>
    <w:rsid w:val="00D36501"/>
    <w:rsid w:val="00D467F2"/>
    <w:rsid w:val="00D50AA2"/>
    <w:rsid w:val="00DB7A17"/>
    <w:rsid w:val="00DD2800"/>
    <w:rsid w:val="00DD680E"/>
    <w:rsid w:val="00E11F5A"/>
    <w:rsid w:val="00E41396"/>
    <w:rsid w:val="00E435C0"/>
    <w:rsid w:val="00E60061"/>
    <w:rsid w:val="00EB52D5"/>
    <w:rsid w:val="00EC28ED"/>
    <w:rsid w:val="00ED61F4"/>
    <w:rsid w:val="00F371F5"/>
    <w:rsid w:val="00F41CB3"/>
    <w:rsid w:val="00FE0C44"/>
    <w:rsid w:val="00FE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FB725"/>
  <w15:docId w15:val="{05E70F99-B5C3-47F3-9414-F7453D00C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CAC"/>
  </w:style>
  <w:style w:type="paragraph" w:styleId="1">
    <w:name w:val="heading 1"/>
    <w:basedOn w:val="a"/>
    <w:next w:val="a"/>
    <w:link w:val="10"/>
    <w:uiPriority w:val="9"/>
    <w:qFormat/>
    <w:rsid w:val="00DB7A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7251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72516"/>
    <w:pPr>
      <w:keepNext/>
      <w:spacing w:after="0" w:line="240" w:lineRule="auto"/>
      <w:ind w:left="-1701"/>
      <w:jc w:val="center"/>
      <w:outlineLvl w:val="4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72516"/>
    <w:pPr>
      <w:keepNext/>
      <w:spacing w:after="0" w:line="240" w:lineRule="auto"/>
      <w:ind w:left="-1701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72516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C67391"/>
    <w:pPr>
      <w:spacing w:after="0" w:line="217" w:lineRule="exact"/>
      <w:ind w:firstLine="725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29">
    <w:name w:val="Font Style29"/>
    <w:rsid w:val="00C67391"/>
    <w:rPr>
      <w:rFonts w:ascii="Times New Roman" w:hAnsi="Times New Roman" w:cs="Times New Roman"/>
      <w:sz w:val="16"/>
      <w:szCs w:val="16"/>
    </w:rPr>
  </w:style>
  <w:style w:type="paragraph" w:styleId="a3">
    <w:name w:val="List Paragraph"/>
    <w:basedOn w:val="a"/>
    <w:uiPriority w:val="34"/>
    <w:qFormat/>
    <w:rsid w:val="00F41CB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7251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72516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7251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7251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7A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Цветовое выделение"/>
    <w:uiPriority w:val="99"/>
    <w:rsid w:val="00DB7A17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DB7A17"/>
    <w:rPr>
      <w:b/>
      <w:bCs/>
      <w:color w:val="106BBE"/>
    </w:rPr>
  </w:style>
  <w:style w:type="paragraph" w:customStyle="1" w:styleId="a6">
    <w:name w:val="Комментарий"/>
    <w:basedOn w:val="a"/>
    <w:next w:val="a"/>
    <w:uiPriority w:val="99"/>
    <w:rsid w:val="00DB7A17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DB7A17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DB7A1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DB7A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32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32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84D0B-F706-4ABD-BC1B-F1986CB82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Андреевич Мезенцев</dc:creator>
  <cp:keywords/>
  <dc:description/>
  <cp:lastModifiedBy>COMPEM</cp:lastModifiedBy>
  <cp:revision>25</cp:revision>
  <cp:lastPrinted>2023-09-26T05:36:00Z</cp:lastPrinted>
  <dcterms:created xsi:type="dcterms:W3CDTF">2014-12-18T06:51:00Z</dcterms:created>
  <dcterms:modified xsi:type="dcterms:W3CDTF">2023-09-27T01:04:00Z</dcterms:modified>
</cp:coreProperties>
</file>