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общественного обсуждения</w:t>
      </w:r>
    </w:p>
    <w:p w:rsidR="008128E7" w:rsidRPr="008128E7" w:rsidRDefault="008128E7" w:rsidP="0081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8E7">
        <w:rPr>
          <w:rFonts w:ascii="Times New Roman" w:eastAsia="Calibri" w:hAnsi="Times New Roman" w:cs="Times New Roman"/>
          <w:sz w:val="24"/>
          <w:szCs w:val="24"/>
        </w:rPr>
        <w:t xml:space="preserve">         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8128E7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Pr="008128E7">
        <w:rPr>
          <w:rFonts w:ascii="Times New Roman" w:eastAsia="Calibri" w:hAnsi="Times New Roman" w:cs="Times New Roman"/>
          <w:sz w:val="24"/>
          <w:szCs w:val="24"/>
        </w:rPr>
        <w:t xml:space="preserve"> района (далее - КУМИ района) сообщает, что в соответствии с требованиями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8128E7">
        <w:rPr>
          <w:rFonts w:ascii="Times New Roman" w:eastAsia="Calibri" w:hAnsi="Times New Roman" w:cs="Times New Roman"/>
          <w:b/>
          <w:bCs/>
          <w:sz w:val="24"/>
          <w:szCs w:val="24"/>
        </w:rPr>
        <w:t>с 06 февраля по 10 марта 2023 года </w:t>
      </w:r>
      <w:r w:rsidRPr="008128E7">
        <w:rPr>
          <w:rFonts w:ascii="Times New Roman" w:eastAsia="Calibri" w:hAnsi="Times New Roman" w:cs="Times New Roman"/>
          <w:sz w:val="24"/>
          <w:szCs w:val="24"/>
        </w:rPr>
        <w:t xml:space="preserve">проводится общественное обсуждение проекта Доклада о правоприменительной практике по муниципальному земельному контролю </w:t>
      </w:r>
      <w:r w:rsidRPr="008128E7">
        <w:rPr>
          <w:rFonts w:ascii="Times New Roman" w:eastAsia="Calibri" w:hAnsi="Times New Roman" w:cs="Times New Roman"/>
          <w:spacing w:val="2"/>
          <w:sz w:val="24"/>
          <w:szCs w:val="24"/>
        </w:rPr>
        <w:t>в муниципальном образовании "</w:t>
      </w:r>
      <w:proofErr w:type="spellStart"/>
      <w:r w:rsidRPr="008128E7">
        <w:rPr>
          <w:rFonts w:ascii="Times New Roman" w:eastAsia="Calibri" w:hAnsi="Times New Roman" w:cs="Times New Roman"/>
          <w:spacing w:val="2"/>
          <w:sz w:val="24"/>
          <w:szCs w:val="24"/>
        </w:rPr>
        <w:t>Тайшетский</w:t>
      </w:r>
      <w:proofErr w:type="spellEnd"/>
      <w:r w:rsidRPr="008128E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район" </w:t>
      </w:r>
      <w:r w:rsidRPr="008128E7">
        <w:rPr>
          <w:rFonts w:ascii="Times New Roman" w:eastAsia="Calibri" w:hAnsi="Times New Roman" w:cs="Times New Roman"/>
          <w:sz w:val="24"/>
          <w:szCs w:val="24"/>
        </w:rPr>
        <w:t>за 2023 год (далее - Доклад).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общественного обсуждения проект Доклада размещен на официальном сайте администрации </w:t>
      </w:r>
      <w:hyperlink r:id="rId4" w:history="1"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taishet</w:t>
        </w:r>
        <w:proofErr w:type="spellEnd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irkmo</w:t>
        </w:r>
        <w:proofErr w:type="spellEnd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"Муниципальный контроль" – "муниципальный земельный контроль".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принимаются с 06 февраля по 10 марта 2023 года.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направления предложений по проекту Доклада: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 почте на бумажном носителе по адресу: 665006, Иркутская область, г. Тайшет, ул. Октябрьская,86/1, КУМИ района, </w:t>
      </w:r>
      <w:proofErr w:type="spellStart"/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электронной почте в виде прикрепленного файла на адрес: </w:t>
      </w:r>
      <w:hyperlink r:id="rId5" w:history="1"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dumitairai</w:t>
        </w:r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128E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8128E7" w:rsidRPr="008128E7" w:rsidRDefault="008128E7" w:rsidP="00812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8(39563) 2-48-76, (в рабочие дни (понедельник- пятница) с 8 до 17 часов (обед с 12 до 13 часов). Поданные в период общественного обсуждения предложения рассматриваются контрольным (надзорным) органом</w:t>
      </w:r>
      <w:r w:rsidRPr="0081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 06 февраля по 10 марта 2023 года.</w:t>
      </w:r>
    </w:p>
    <w:p w:rsidR="00BE5E19" w:rsidRDefault="00BE5E19">
      <w:bookmarkStart w:id="0" w:name="_GoBack"/>
      <w:bookmarkEnd w:id="0"/>
    </w:p>
    <w:sectPr w:rsidR="00BE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E7"/>
    <w:rsid w:val="008128E7"/>
    <w:rsid w:val="00B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B9C7-2310-4F3C-B2E5-320F4B8B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2023-03-10T03:19:00Z</dcterms:created>
  <dcterms:modified xsi:type="dcterms:W3CDTF">2023-03-10T03:21:00Z</dcterms:modified>
</cp:coreProperties>
</file>