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Pr="005D5536" w:rsidRDefault="00CD7735" w:rsidP="005D5536">
      <w:pPr>
        <w:pStyle w:val="a3"/>
        <w:spacing w:before="72"/>
        <w:ind w:left="903"/>
        <w:jc w:val="center"/>
        <w:rPr>
          <w:b w:val="0"/>
          <w:sz w:val="20"/>
          <w:szCs w:val="20"/>
        </w:rPr>
      </w:pPr>
      <w:r w:rsidRPr="005D5536">
        <w:rPr>
          <w:sz w:val="20"/>
          <w:szCs w:val="20"/>
        </w:rPr>
        <w:t>ИНФОРМАЦИЯ</w:t>
      </w:r>
      <w:r w:rsidRPr="005D5536">
        <w:rPr>
          <w:spacing w:val="-5"/>
          <w:sz w:val="20"/>
          <w:szCs w:val="20"/>
        </w:rPr>
        <w:t xml:space="preserve"> </w:t>
      </w:r>
      <w:r w:rsidRPr="005D5536">
        <w:rPr>
          <w:sz w:val="20"/>
          <w:szCs w:val="20"/>
        </w:rPr>
        <w:t>О</w:t>
      </w:r>
      <w:r w:rsidRPr="005D5536">
        <w:rPr>
          <w:spacing w:val="-3"/>
          <w:sz w:val="20"/>
          <w:szCs w:val="20"/>
        </w:rPr>
        <w:t xml:space="preserve"> </w:t>
      </w:r>
      <w:r w:rsidRPr="005D5536">
        <w:rPr>
          <w:sz w:val="20"/>
          <w:szCs w:val="20"/>
        </w:rPr>
        <w:t>ПРОВЕДЕННОМ</w:t>
      </w:r>
      <w:r w:rsidRPr="005D5536">
        <w:rPr>
          <w:spacing w:val="-4"/>
          <w:sz w:val="20"/>
          <w:szCs w:val="20"/>
        </w:rPr>
        <w:t xml:space="preserve"> </w:t>
      </w:r>
      <w:r w:rsidRPr="005D5536">
        <w:rPr>
          <w:sz w:val="20"/>
          <w:szCs w:val="20"/>
        </w:rPr>
        <w:t>КОНТРОЛЬНОМ</w:t>
      </w:r>
      <w:r w:rsidRPr="005D5536">
        <w:rPr>
          <w:spacing w:val="-3"/>
          <w:sz w:val="20"/>
          <w:szCs w:val="20"/>
        </w:rPr>
        <w:t xml:space="preserve"> </w:t>
      </w:r>
      <w:r w:rsidRPr="005D5536">
        <w:rPr>
          <w:spacing w:val="-2"/>
          <w:sz w:val="20"/>
          <w:szCs w:val="20"/>
        </w:rPr>
        <w:t>МЕРОПРИЯТИИ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 w:rsidTr="005D5536">
        <w:trPr>
          <w:trHeight w:val="49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9332B0" w:rsidRDefault="004C6FD9" w:rsidP="00E7059B">
            <w:pPr>
              <w:pStyle w:val="TableParagraph"/>
              <w:spacing w:before="60"/>
              <w:jc w:val="both"/>
              <w:rPr>
                <w:sz w:val="20"/>
                <w:szCs w:val="20"/>
              </w:rPr>
            </w:pPr>
            <w:r w:rsidRPr="004C6FD9">
              <w:rPr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="00601AD0">
              <w:rPr>
                <w:sz w:val="20"/>
                <w:szCs w:val="20"/>
                <w:lang w:eastAsia="ru-RU"/>
              </w:rPr>
              <w:t>Парфеновского</w:t>
            </w:r>
            <w:proofErr w:type="spellEnd"/>
            <w:r w:rsidRPr="004C6FD9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Pr="009332B0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(</w:t>
            </w:r>
            <w:proofErr w:type="spellStart"/>
            <w:r w:rsidR="00601AD0">
              <w:rPr>
                <w:sz w:val="20"/>
                <w:szCs w:val="20"/>
              </w:rPr>
              <w:t>Парфеновская</w:t>
            </w:r>
            <w:proofErr w:type="spellEnd"/>
            <w:r w:rsidR="00BF7897">
              <w:rPr>
                <w:sz w:val="20"/>
                <w:szCs w:val="20"/>
              </w:rPr>
              <w:t xml:space="preserve"> </w:t>
            </w:r>
            <w:r w:rsidR="001F7D3A">
              <w:rPr>
                <w:sz w:val="20"/>
                <w:szCs w:val="20"/>
              </w:rPr>
              <w:t>администрация)</w:t>
            </w:r>
          </w:p>
        </w:tc>
      </w:tr>
      <w:tr w:rsidR="006C26F8" w:rsidTr="005D5536">
        <w:trPr>
          <w:trHeight w:val="881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315809" w:rsidRPr="00315809" w:rsidRDefault="00F126FB" w:rsidP="005D5536">
            <w:pPr>
              <w:pStyle w:val="TableParagraph"/>
              <w:spacing w:line="216" w:lineRule="exact"/>
              <w:ind w:left="33"/>
              <w:jc w:val="both"/>
              <w:rPr>
                <w:color w:val="FF0000"/>
                <w:sz w:val="20"/>
                <w:szCs w:val="20"/>
              </w:rPr>
            </w:pPr>
            <w:r w:rsidRPr="009332B0">
              <w:rPr>
                <w:sz w:val="20"/>
                <w:szCs w:val="20"/>
                <w:lang w:eastAsia="ru-RU"/>
              </w:rPr>
              <w:t xml:space="preserve">На основании 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приказа финансового управления администрации Черемховского районного муниципального образования от </w:t>
            </w:r>
            <w:r w:rsidR="00601AD0">
              <w:rPr>
                <w:sz w:val="20"/>
                <w:szCs w:val="20"/>
                <w:lang w:eastAsia="ru-RU"/>
              </w:rPr>
              <w:t>1</w:t>
            </w:r>
            <w:r w:rsidR="00784C3A">
              <w:rPr>
                <w:sz w:val="20"/>
                <w:szCs w:val="20"/>
                <w:lang w:eastAsia="ru-RU"/>
              </w:rPr>
              <w:t>7</w:t>
            </w:r>
            <w:r w:rsidR="004C6FD9" w:rsidRPr="004C6FD9">
              <w:rPr>
                <w:sz w:val="20"/>
                <w:szCs w:val="20"/>
                <w:lang w:eastAsia="ru-RU"/>
              </w:rPr>
              <w:t>.0</w:t>
            </w:r>
            <w:r w:rsidR="00784C3A">
              <w:rPr>
                <w:sz w:val="20"/>
                <w:szCs w:val="20"/>
                <w:lang w:eastAsia="ru-RU"/>
              </w:rPr>
              <w:t>2</w:t>
            </w:r>
            <w:r w:rsidR="004C6FD9" w:rsidRPr="004C6FD9">
              <w:rPr>
                <w:sz w:val="20"/>
                <w:szCs w:val="20"/>
                <w:lang w:eastAsia="ru-RU"/>
              </w:rPr>
              <w:t>.202</w:t>
            </w:r>
            <w:r w:rsidR="00784C3A">
              <w:rPr>
                <w:sz w:val="20"/>
                <w:szCs w:val="20"/>
                <w:lang w:eastAsia="ru-RU"/>
              </w:rPr>
              <w:t>5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№ </w:t>
            </w:r>
            <w:r w:rsidR="00601AD0">
              <w:rPr>
                <w:sz w:val="20"/>
                <w:szCs w:val="20"/>
                <w:lang w:eastAsia="ru-RU"/>
              </w:rPr>
              <w:t>1</w:t>
            </w:r>
            <w:r w:rsidR="00784C3A">
              <w:rPr>
                <w:sz w:val="20"/>
                <w:szCs w:val="20"/>
                <w:lang w:eastAsia="ru-RU"/>
              </w:rPr>
              <w:t>1</w:t>
            </w:r>
            <w:r w:rsidR="004C6FD9" w:rsidRPr="004C6FD9">
              <w:rPr>
                <w:sz w:val="20"/>
                <w:szCs w:val="20"/>
                <w:lang w:eastAsia="ru-RU"/>
              </w:rPr>
              <w:t xml:space="preserve"> «О проведении контрольного мероприятия в Администрации </w:t>
            </w:r>
            <w:proofErr w:type="spellStart"/>
            <w:r w:rsidR="00601AD0">
              <w:rPr>
                <w:sz w:val="20"/>
                <w:szCs w:val="20"/>
                <w:lang w:eastAsia="ru-RU"/>
              </w:rPr>
              <w:t>Парфеновского</w:t>
            </w:r>
            <w:proofErr w:type="spellEnd"/>
            <w:r w:rsidR="004C6FD9" w:rsidRPr="004C6FD9">
              <w:rPr>
                <w:sz w:val="20"/>
                <w:szCs w:val="20"/>
                <w:lang w:eastAsia="ru-RU"/>
              </w:rPr>
              <w:t xml:space="preserve"> сельского поселения»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36052E">
            <w:pPr>
              <w:pStyle w:val="TableParagraph"/>
              <w:spacing w:before="108"/>
              <w:ind w:hanging="74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5D5536">
        <w:trPr>
          <w:trHeight w:val="640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601AD0" w:rsidRDefault="00601AD0" w:rsidP="005D5536">
            <w:pPr>
              <w:adjustRightInd w:val="0"/>
              <w:jc w:val="both"/>
              <w:rPr>
                <w:sz w:val="20"/>
                <w:szCs w:val="20"/>
              </w:rPr>
            </w:pPr>
            <w:r w:rsidRPr="00601AD0">
              <w:rPr>
                <w:sz w:val="20"/>
                <w:szCs w:val="20"/>
              </w:rPr>
              <w:t xml:space="preserve">Проверка </w:t>
            </w:r>
            <w:r w:rsidR="00784C3A" w:rsidRPr="00784C3A">
              <w:rPr>
                <w:sz w:val="20"/>
                <w:szCs w:val="20"/>
              </w:rPr>
              <w:t>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784C3A">
            <w:pPr>
              <w:pStyle w:val="TableParagraph"/>
              <w:spacing w:before="46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784C3A">
              <w:rPr>
                <w:sz w:val="20"/>
                <w:szCs w:val="20"/>
              </w:rPr>
              <w:t>4</w:t>
            </w:r>
            <w:r w:rsidRPr="009332B0">
              <w:rPr>
                <w:sz w:val="20"/>
                <w:szCs w:val="20"/>
              </w:rPr>
              <w:t xml:space="preserve"> год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784C3A" w:rsidP="005D5536">
            <w:pPr>
              <w:pStyle w:val="title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784C3A">
              <w:rPr>
                <w:sz w:val="20"/>
                <w:szCs w:val="20"/>
              </w:rPr>
              <w:t>4</w:t>
            </w:r>
            <w:r w:rsidR="00C13E46">
              <w:rPr>
                <w:sz w:val="20"/>
                <w:szCs w:val="20"/>
              </w:rPr>
              <w:t> </w:t>
            </w:r>
            <w:r w:rsidRPr="00784C3A">
              <w:rPr>
                <w:sz w:val="20"/>
                <w:szCs w:val="20"/>
              </w:rPr>
              <w:t>989</w:t>
            </w:r>
            <w:r w:rsidR="00C13E46">
              <w:rPr>
                <w:sz w:val="20"/>
                <w:szCs w:val="20"/>
              </w:rPr>
              <w:t> 088,99</w:t>
            </w:r>
            <w:r w:rsidRPr="00784C3A">
              <w:rPr>
                <w:sz w:val="20"/>
                <w:szCs w:val="20"/>
              </w:rPr>
              <w:t xml:space="preserve"> руб.</w:t>
            </w:r>
          </w:p>
        </w:tc>
      </w:tr>
      <w:tr w:rsidR="006C26F8" w:rsidTr="005D5536">
        <w:trPr>
          <w:trHeight w:val="411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4C6FD9">
            <w:pPr>
              <w:ind w:firstLine="33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601AD0">
              <w:rPr>
                <w:sz w:val="20"/>
                <w:szCs w:val="20"/>
              </w:rPr>
              <w:t>0</w:t>
            </w:r>
            <w:r w:rsidR="00784C3A">
              <w:rPr>
                <w:sz w:val="20"/>
                <w:szCs w:val="20"/>
              </w:rPr>
              <w:t>3</w:t>
            </w:r>
            <w:r w:rsidR="004C6FD9" w:rsidRPr="008200AD">
              <w:rPr>
                <w:sz w:val="20"/>
                <w:szCs w:val="20"/>
              </w:rPr>
              <w:t>.0</w:t>
            </w:r>
            <w:r w:rsidR="00784C3A">
              <w:rPr>
                <w:sz w:val="20"/>
                <w:szCs w:val="20"/>
              </w:rPr>
              <w:t>3</w:t>
            </w:r>
            <w:r w:rsidR="004C6FD9" w:rsidRPr="008200AD">
              <w:rPr>
                <w:sz w:val="20"/>
                <w:szCs w:val="20"/>
              </w:rPr>
              <w:t>.202</w:t>
            </w:r>
            <w:r w:rsidR="00784C3A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784C3A">
              <w:rPr>
                <w:sz w:val="20"/>
                <w:szCs w:val="20"/>
              </w:rPr>
              <w:t>17</w:t>
            </w:r>
            <w:r w:rsidR="004C6FD9" w:rsidRPr="008200AD">
              <w:rPr>
                <w:sz w:val="20"/>
                <w:szCs w:val="20"/>
              </w:rPr>
              <w:t>.0</w:t>
            </w:r>
            <w:r w:rsidR="00784C3A">
              <w:rPr>
                <w:sz w:val="20"/>
                <w:szCs w:val="20"/>
              </w:rPr>
              <w:t>3</w:t>
            </w:r>
            <w:r w:rsidR="004C6FD9" w:rsidRPr="008200AD">
              <w:rPr>
                <w:sz w:val="20"/>
                <w:szCs w:val="20"/>
              </w:rPr>
              <w:t>.202</w:t>
            </w:r>
            <w:r w:rsidR="00784C3A">
              <w:rPr>
                <w:sz w:val="20"/>
                <w:szCs w:val="20"/>
              </w:rPr>
              <w:t>5</w:t>
            </w:r>
            <w:r w:rsidR="004C6FD9" w:rsidRPr="008200AD">
              <w:rPr>
                <w:sz w:val="20"/>
                <w:szCs w:val="20"/>
              </w:rPr>
              <w:t xml:space="preserve"> </w:t>
            </w:r>
          </w:p>
          <w:p w:rsidR="006C26F8" w:rsidRPr="004C6FD9" w:rsidRDefault="006C26F8">
            <w:pPr>
              <w:pStyle w:val="TableParagraph"/>
              <w:spacing w:before="108"/>
              <w:rPr>
                <w:sz w:val="20"/>
                <w:szCs w:val="20"/>
                <w:highlight w:val="yellow"/>
              </w:rPr>
            </w:pPr>
          </w:p>
        </w:tc>
      </w:tr>
      <w:tr w:rsidR="006C26F8" w:rsidTr="00784C3A">
        <w:trPr>
          <w:trHeight w:val="557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FF7AC6" w:rsidRPr="00FF7AC6" w:rsidRDefault="00745FF6" w:rsidP="00C02138">
            <w:pPr>
              <w:adjustRightIn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FF7AC6" w:rsidRPr="00FF7AC6">
              <w:rPr>
                <w:sz w:val="20"/>
              </w:rPr>
              <w:t xml:space="preserve">При проведении плановой проверки </w:t>
            </w:r>
            <w:r w:rsidR="00784C3A" w:rsidRPr="00784C3A">
              <w:rPr>
                <w:sz w:val="20"/>
                <w:szCs w:val="20"/>
              </w:rPr>
              <w:t>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</w:t>
            </w:r>
            <w:r w:rsidR="00784C3A">
              <w:rPr>
                <w:sz w:val="20"/>
                <w:szCs w:val="20"/>
              </w:rPr>
              <w:t xml:space="preserve"> </w:t>
            </w:r>
            <w:r w:rsidR="00FF7AC6" w:rsidRPr="00FF7AC6">
              <w:rPr>
                <w:sz w:val="20"/>
              </w:rPr>
              <w:t>установлено следующее:</w:t>
            </w:r>
          </w:p>
          <w:p w:rsidR="0008446D" w:rsidRPr="0008446D" w:rsidRDefault="0008446D" w:rsidP="005D5536">
            <w:pPr>
              <w:ind w:firstLine="175"/>
              <w:jc w:val="both"/>
              <w:rPr>
                <w:sz w:val="20"/>
                <w:szCs w:val="20"/>
              </w:rPr>
            </w:pPr>
            <w:r w:rsidRPr="0008446D">
              <w:rPr>
                <w:sz w:val="20"/>
                <w:szCs w:val="20"/>
              </w:rPr>
              <w:t xml:space="preserve">- в нарушение </w:t>
            </w:r>
            <w:r w:rsidRPr="0008446D">
              <w:rPr>
                <w:sz w:val="20"/>
                <w:szCs w:val="20"/>
                <w:lang w:eastAsia="ru-RU"/>
              </w:rPr>
              <w:t xml:space="preserve">части </w:t>
            </w:r>
            <w:r w:rsidRPr="0008446D">
              <w:rPr>
                <w:sz w:val="20"/>
                <w:szCs w:val="20"/>
              </w:rPr>
              <w:t xml:space="preserve">6 статьи 16 Федерального закона 44-ФЗ, пункта 12 </w:t>
            </w:r>
            <w:proofErr w:type="gramStart"/>
            <w:r w:rsidRPr="0008446D">
              <w:rPr>
                <w:sz w:val="20"/>
                <w:szCs w:val="20"/>
              </w:rPr>
              <w:t>Положения, утвержденного п</w:t>
            </w:r>
            <w:r w:rsidRPr="0008446D">
              <w:rPr>
                <w:bCs/>
                <w:sz w:val="20"/>
                <w:szCs w:val="20"/>
              </w:rPr>
              <w:t xml:space="preserve">остановлением Правительства РФ от 30.09.2019   № 1279 </w:t>
            </w:r>
            <w:r w:rsidRPr="0008446D">
              <w:rPr>
                <w:sz w:val="20"/>
                <w:szCs w:val="20"/>
              </w:rPr>
              <w:t>не соблюден</w:t>
            </w:r>
            <w:proofErr w:type="gramEnd"/>
            <w:r w:rsidRPr="0008446D">
              <w:rPr>
                <w:sz w:val="20"/>
                <w:szCs w:val="20"/>
              </w:rPr>
              <w:t xml:space="preserve"> срок утверждения плана-графика;</w:t>
            </w:r>
          </w:p>
          <w:p w:rsidR="0008446D" w:rsidRPr="0008446D" w:rsidRDefault="0008446D" w:rsidP="005D5536">
            <w:pPr>
              <w:ind w:firstLine="33"/>
              <w:jc w:val="both"/>
              <w:rPr>
                <w:bCs/>
                <w:sz w:val="20"/>
                <w:szCs w:val="20"/>
              </w:rPr>
            </w:pPr>
            <w:r w:rsidRPr="0008446D">
              <w:rPr>
                <w:sz w:val="20"/>
                <w:szCs w:val="20"/>
              </w:rPr>
              <w:t xml:space="preserve"> </w:t>
            </w:r>
            <w:r w:rsidR="005D5536">
              <w:rPr>
                <w:sz w:val="20"/>
                <w:szCs w:val="20"/>
              </w:rPr>
              <w:t xml:space="preserve"> </w:t>
            </w:r>
            <w:r w:rsidRPr="0008446D">
              <w:rPr>
                <w:sz w:val="20"/>
                <w:szCs w:val="20"/>
              </w:rPr>
              <w:t>- в нарушение части 8 статьи 16</w:t>
            </w:r>
            <w:r w:rsidRPr="0008446D">
              <w:rPr>
                <w:b/>
                <w:sz w:val="20"/>
                <w:szCs w:val="20"/>
              </w:rPr>
              <w:t xml:space="preserve">  </w:t>
            </w:r>
            <w:r w:rsidRPr="0008446D">
              <w:rPr>
                <w:bCs/>
                <w:iCs/>
                <w:sz w:val="20"/>
                <w:szCs w:val="20"/>
              </w:rPr>
              <w:t>Федерального закона   № 44-ФЗ</w:t>
            </w:r>
            <w:r w:rsidRPr="0008446D">
              <w:rPr>
                <w:bCs/>
                <w:sz w:val="20"/>
                <w:szCs w:val="20"/>
              </w:rPr>
              <w:t xml:space="preserve"> в </w:t>
            </w:r>
            <w:r w:rsidRPr="0008446D">
              <w:rPr>
                <w:sz w:val="20"/>
                <w:szCs w:val="20"/>
              </w:rPr>
              <w:t>План-график закупок на 2024 финансовый год и на плановый период 2025 и 2026 годов</w:t>
            </w:r>
            <w:r w:rsidRPr="0008446D">
              <w:rPr>
                <w:bCs/>
                <w:sz w:val="20"/>
                <w:szCs w:val="20"/>
              </w:rPr>
              <w:t xml:space="preserve"> не внесены изменения в соответствии с доведенным объемом лимитов бюджетных обязательств;</w:t>
            </w:r>
          </w:p>
          <w:p w:rsidR="0008446D" w:rsidRPr="0008446D" w:rsidRDefault="0008446D" w:rsidP="005D5536">
            <w:pPr>
              <w:ind w:firstLine="175"/>
              <w:jc w:val="both"/>
              <w:rPr>
                <w:sz w:val="20"/>
                <w:szCs w:val="20"/>
              </w:rPr>
            </w:pPr>
            <w:r w:rsidRPr="0008446D">
              <w:rPr>
                <w:sz w:val="20"/>
                <w:szCs w:val="20"/>
              </w:rPr>
              <w:t>- в нарушение постановления от</w:t>
            </w:r>
            <w:r w:rsidRPr="0008446D">
              <w:rPr>
                <w:b/>
                <w:sz w:val="20"/>
                <w:szCs w:val="20"/>
              </w:rPr>
              <w:t xml:space="preserve"> </w:t>
            </w:r>
            <w:r w:rsidRPr="0008446D">
              <w:rPr>
                <w:sz w:val="20"/>
                <w:szCs w:val="20"/>
              </w:rPr>
              <w:t xml:space="preserve">21.11.2016 № 207  «Об утверждении нормативных затрат на обеспечение функций  администрации </w:t>
            </w:r>
            <w:proofErr w:type="spellStart"/>
            <w:r w:rsidRPr="0008446D">
              <w:rPr>
                <w:sz w:val="20"/>
                <w:szCs w:val="20"/>
              </w:rPr>
              <w:t>Парфеновского</w:t>
            </w:r>
            <w:proofErr w:type="spellEnd"/>
            <w:r w:rsidRPr="0008446D">
              <w:rPr>
                <w:sz w:val="20"/>
                <w:szCs w:val="20"/>
              </w:rPr>
              <w:t xml:space="preserve"> сельского поселения и подведомственных ей казенных учреждений» при заключении муниципальных контрактов, договоров на поставку товара, превышена установленная предельная цена, предельное количество приобретаемого товара (по 6 контрактам);</w:t>
            </w:r>
          </w:p>
          <w:p w:rsidR="0008446D" w:rsidRPr="0008446D" w:rsidRDefault="0008446D" w:rsidP="005D5536">
            <w:pPr>
              <w:pStyle w:val="Standard"/>
              <w:tabs>
                <w:tab w:val="left" w:pos="175"/>
                <w:tab w:val="left" w:pos="1020"/>
                <w:tab w:val="left" w:pos="2220"/>
                <w:tab w:val="left" w:pos="3718"/>
                <w:tab w:val="left" w:pos="15984"/>
              </w:tabs>
              <w:overflowPunct w:val="0"/>
              <w:autoSpaceDE w:val="0"/>
              <w:ind w:firstLine="175"/>
              <w:rPr>
                <w:sz w:val="20"/>
                <w:szCs w:val="20"/>
              </w:rPr>
            </w:pPr>
            <w:proofErr w:type="gramStart"/>
            <w:r w:rsidRPr="0008446D">
              <w:rPr>
                <w:color w:val="000000" w:themeColor="text1"/>
                <w:sz w:val="20"/>
                <w:szCs w:val="20"/>
              </w:rPr>
              <w:t>- в</w:t>
            </w:r>
            <w:r w:rsidRPr="0008446D">
              <w:rPr>
                <w:sz w:val="20"/>
                <w:szCs w:val="20"/>
              </w:rPr>
              <w:t xml:space="preserve"> нарушение части 5 статьи 22 Федерального закона  № 44-ФЗ при определении цены контракта, заключаемого с единственным поставщиком (подрядчиком, исполнителем), с применением метода сопоставимых рыночных цен (анализа рынка) </w:t>
            </w:r>
            <w:proofErr w:type="spellStart"/>
            <w:r w:rsidRPr="0008446D">
              <w:rPr>
                <w:sz w:val="20"/>
                <w:szCs w:val="20"/>
              </w:rPr>
              <w:t>Парфеновской</w:t>
            </w:r>
            <w:proofErr w:type="spellEnd"/>
            <w:r w:rsidRPr="0008446D">
              <w:rPr>
                <w:sz w:val="20"/>
                <w:szCs w:val="20"/>
              </w:rPr>
              <w:t xml:space="preserve"> администрацией не использовалась информация (коммерческие предложения) о рыночных ценах идентичных товаров планируемых к закупкам, или при их отсутствии однородных товаров (по 10 контрактам);</w:t>
            </w:r>
            <w:proofErr w:type="gramEnd"/>
          </w:p>
          <w:p w:rsidR="0008446D" w:rsidRPr="0008446D" w:rsidRDefault="0008446D" w:rsidP="005D5536">
            <w:pPr>
              <w:adjustRightInd w:val="0"/>
              <w:ind w:firstLine="175"/>
              <w:jc w:val="both"/>
              <w:rPr>
                <w:bCs/>
                <w:iCs/>
                <w:color w:val="C00000"/>
                <w:sz w:val="20"/>
                <w:szCs w:val="20"/>
              </w:rPr>
            </w:pPr>
            <w:r w:rsidRPr="0008446D">
              <w:rPr>
                <w:sz w:val="20"/>
                <w:szCs w:val="20"/>
              </w:rPr>
              <w:t>- в нарушение статьи 94</w:t>
            </w:r>
            <w:r w:rsidRPr="0008446D">
              <w:rPr>
                <w:b/>
                <w:sz w:val="20"/>
                <w:szCs w:val="20"/>
              </w:rPr>
              <w:t xml:space="preserve"> </w:t>
            </w:r>
            <w:r w:rsidRPr="0008446D">
              <w:rPr>
                <w:bCs/>
                <w:iCs/>
                <w:sz w:val="20"/>
                <w:szCs w:val="20"/>
              </w:rPr>
              <w:t xml:space="preserve">Федерального закона № 44-ФЗ Учреждением при исполнении муниципального контракта </w:t>
            </w:r>
            <w:r w:rsidRPr="0008446D">
              <w:rPr>
                <w:sz w:val="20"/>
                <w:szCs w:val="20"/>
              </w:rPr>
              <w:t xml:space="preserve">от 01.06.2024 № ИМП-498-24 на сумму 72 756,0 руб. </w:t>
            </w:r>
            <w:r w:rsidRPr="0008446D">
              <w:rPr>
                <w:bCs/>
                <w:iCs/>
                <w:sz w:val="20"/>
                <w:szCs w:val="20"/>
              </w:rPr>
              <w:t xml:space="preserve">не выполнен комплекс мер, </w:t>
            </w:r>
            <w:r w:rsidRPr="0008446D">
              <w:rPr>
                <w:sz w:val="20"/>
                <w:szCs w:val="20"/>
              </w:rPr>
              <w:t>реализуемых после заключения контракта и направленных на достижение целей осуществления закупки</w:t>
            </w:r>
            <w:r w:rsidRPr="0008446D">
              <w:rPr>
                <w:bCs/>
                <w:iCs/>
                <w:sz w:val="20"/>
                <w:szCs w:val="20"/>
              </w:rPr>
              <w:t xml:space="preserve"> путем взаимодействия заказчика с поставщиком</w:t>
            </w:r>
            <w:r w:rsidRPr="0008446D">
              <w:rPr>
                <w:bCs/>
                <w:iCs/>
                <w:color w:val="C00000"/>
                <w:sz w:val="20"/>
                <w:szCs w:val="20"/>
              </w:rPr>
              <w:t xml:space="preserve"> </w:t>
            </w:r>
            <w:r w:rsidRPr="0008446D">
              <w:rPr>
                <w:bCs/>
                <w:iCs/>
                <w:sz w:val="20"/>
                <w:szCs w:val="20"/>
              </w:rPr>
              <w:t>(не оформлено дополнительное соглашение о расторжении контракта);</w:t>
            </w:r>
          </w:p>
          <w:p w:rsidR="0008446D" w:rsidRPr="0008446D" w:rsidRDefault="0008446D" w:rsidP="005D5536">
            <w:pPr>
              <w:pStyle w:val="a5"/>
              <w:ind w:firstLine="17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4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- в нарушение </w:t>
            </w:r>
            <w:r w:rsidRPr="0008446D">
              <w:rPr>
                <w:rFonts w:ascii="Times New Roman" w:hAnsi="Times New Roman" w:cs="Times New Roman"/>
                <w:sz w:val="20"/>
                <w:szCs w:val="20"/>
              </w:rPr>
              <w:t xml:space="preserve">части 13 статьи 34, </w:t>
            </w:r>
            <w:r w:rsidRPr="0008446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части 1 статьи 94</w:t>
            </w:r>
            <w:r w:rsidRPr="0008446D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№ 44-ФЗ </w:t>
            </w:r>
            <w:proofErr w:type="spellStart"/>
            <w:r w:rsidRPr="0008446D">
              <w:rPr>
                <w:rFonts w:ascii="Times New Roman" w:hAnsi="Times New Roman" w:cs="Times New Roman"/>
                <w:sz w:val="20"/>
                <w:szCs w:val="20"/>
              </w:rPr>
              <w:t>Парфеновской</w:t>
            </w:r>
            <w:proofErr w:type="spellEnd"/>
            <w:r w:rsidRPr="0008446D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администрацией не соблюдены условия контракта по оплате поставленного товара, выполненной работы, оказанной услуги (по 10 контрактам на сумму 764 199,0 руб.);</w:t>
            </w:r>
          </w:p>
          <w:p w:rsidR="0008446D" w:rsidRPr="0008446D" w:rsidRDefault="0008446D" w:rsidP="005D5536">
            <w:pPr>
              <w:ind w:firstLine="175"/>
              <w:jc w:val="both"/>
              <w:rPr>
                <w:sz w:val="20"/>
                <w:szCs w:val="20"/>
              </w:rPr>
            </w:pPr>
            <w:proofErr w:type="gramStart"/>
            <w:r w:rsidRPr="0008446D">
              <w:rPr>
                <w:sz w:val="20"/>
                <w:szCs w:val="20"/>
              </w:rPr>
              <w:t>- в нарушение части 13.1. статьи 34 Федерального закона № 44-ФЗ в контрактах заключенных с единственным поставщиком (подрядчиком, исполнителем) установлен срок оплаты не в соответствии с требованиями законодательства Российской Федерации о контрактной системе (вместо «не более 10 (десяти) рабочих дней с даты подписания документа о приемке» указано «в течение 30 (тридцати) календарных дней, 15 (пятнадцать) банковских дней» с даты подписания заказчиком документа</w:t>
            </w:r>
            <w:proofErr w:type="gramEnd"/>
            <w:r w:rsidRPr="0008446D">
              <w:rPr>
                <w:sz w:val="20"/>
                <w:szCs w:val="20"/>
              </w:rPr>
              <w:t xml:space="preserve"> о приемке товаров, работ (ее результатов), оказанных услуг (по 2 контрактам);</w:t>
            </w:r>
          </w:p>
          <w:p w:rsidR="0008446D" w:rsidRPr="0008446D" w:rsidRDefault="0008446D" w:rsidP="005D5536">
            <w:pPr>
              <w:ind w:firstLine="175"/>
              <w:jc w:val="both"/>
              <w:rPr>
                <w:sz w:val="20"/>
                <w:szCs w:val="20"/>
              </w:rPr>
            </w:pPr>
            <w:r w:rsidRPr="0008446D">
              <w:rPr>
                <w:sz w:val="20"/>
                <w:szCs w:val="20"/>
              </w:rPr>
              <w:t xml:space="preserve">- в </w:t>
            </w:r>
            <w:r w:rsidRPr="0008446D">
              <w:rPr>
                <w:bCs/>
                <w:sz w:val="20"/>
                <w:szCs w:val="20"/>
              </w:rPr>
              <w:t>нарушение части 1 статьи 16</w:t>
            </w:r>
            <w:r w:rsidRPr="0008446D">
              <w:rPr>
                <w:b/>
                <w:bCs/>
                <w:sz w:val="20"/>
                <w:szCs w:val="20"/>
              </w:rPr>
              <w:t xml:space="preserve"> </w:t>
            </w:r>
            <w:r w:rsidRPr="0008446D">
              <w:rPr>
                <w:bCs/>
                <w:sz w:val="20"/>
                <w:szCs w:val="20"/>
              </w:rPr>
              <w:t xml:space="preserve">Федерального закона № 44-ФЗ </w:t>
            </w:r>
            <w:r w:rsidRPr="0008446D">
              <w:rPr>
                <w:b/>
                <w:bCs/>
                <w:sz w:val="20"/>
                <w:szCs w:val="20"/>
              </w:rPr>
              <w:t xml:space="preserve"> </w:t>
            </w:r>
            <w:r w:rsidRPr="0008446D">
              <w:rPr>
                <w:bCs/>
                <w:sz w:val="20"/>
                <w:szCs w:val="20"/>
              </w:rPr>
              <w:t xml:space="preserve">четыре муниципальных контракта (договора) </w:t>
            </w:r>
            <w:r w:rsidRPr="0008446D">
              <w:rPr>
                <w:sz w:val="20"/>
                <w:szCs w:val="20"/>
              </w:rPr>
              <w:t xml:space="preserve">на сумму 177 061,34 руб. заключены </w:t>
            </w:r>
            <w:r w:rsidRPr="0008446D">
              <w:rPr>
                <w:bCs/>
                <w:sz w:val="20"/>
                <w:szCs w:val="20"/>
              </w:rPr>
              <w:t>Учреждением</w:t>
            </w:r>
            <w:r w:rsidRPr="0008446D">
              <w:rPr>
                <w:sz w:val="20"/>
                <w:szCs w:val="20"/>
              </w:rPr>
              <w:t xml:space="preserve"> ранее утверждения </w:t>
            </w:r>
            <w:r w:rsidRPr="0008446D">
              <w:rPr>
                <w:bCs/>
                <w:sz w:val="20"/>
                <w:szCs w:val="20"/>
              </w:rPr>
              <w:t>плана-графика</w:t>
            </w:r>
            <w:r w:rsidRPr="0008446D">
              <w:rPr>
                <w:sz w:val="20"/>
                <w:szCs w:val="20"/>
              </w:rPr>
              <w:t xml:space="preserve"> закупок товаров, работ, услуг на 2024 финансовый год и на плановый период 2025 и 2026 годов.</w:t>
            </w:r>
          </w:p>
          <w:p w:rsidR="005E5AEF" w:rsidRDefault="0008446D" w:rsidP="005D5536">
            <w:pPr>
              <w:ind w:firstLine="33"/>
              <w:jc w:val="both"/>
              <w:rPr>
                <w:sz w:val="20"/>
              </w:rPr>
            </w:pPr>
            <w:r w:rsidRPr="0008446D">
              <w:rPr>
                <w:sz w:val="20"/>
                <w:szCs w:val="20"/>
              </w:rPr>
              <w:t>В преамбуле контрактов не указано основание заключения контракта с единственным поставщиком (подрядчиком, исполнителем)</w:t>
            </w:r>
            <w:r w:rsidRPr="0008446D">
              <w:rPr>
                <w:sz w:val="20"/>
                <w:szCs w:val="20"/>
                <w:lang w:eastAsia="ru-RU"/>
              </w:rPr>
              <w:t xml:space="preserve"> (по 4 контрактам,     1 договору)</w:t>
            </w:r>
            <w:r w:rsidRPr="0008446D">
              <w:rPr>
                <w:sz w:val="20"/>
                <w:szCs w:val="20"/>
              </w:rPr>
              <w:t xml:space="preserve">. </w:t>
            </w:r>
          </w:p>
        </w:tc>
      </w:tr>
      <w:tr w:rsidR="006C26F8" w:rsidTr="005D5536">
        <w:trPr>
          <w:trHeight w:val="461"/>
        </w:trPr>
        <w:tc>
          <w:tcPr>
            <w:tcW w:w="2835" w:type="dxa"/>
          </w:tcPr>
          <w:p w:rsidR="006C26F8" w:rsidRDefault="00CD7735" w:rsidP="005D5536">
            <w:pPr>
              <w:pStyle w:val="TableParagraph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По результатам контрольного</w:t>
            </w:r>
            <w:r w:rsidRPr="005D5536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5D5536" w:rsidRDefault="00CD7735" w:rsidP="005D5536">
            <w:pPr>
              <w:pStyle w:val="TableParagraph"/>
              <w:tabs>
                <w:tab w:val="left" w:pos="815"/>
              </w:tabs>
              <w:ind w:left="33" w:right="100"/>
              <w:jc w:val="both"/>
              <w:rPr>
                <w:sz w:val="20"/>
              </w:rPr>
            </w:pPr>
            <w:r>
              <w:rPr>
                <w:sz w:val="20"/>
              </w:rPr>
              <w:t>Руководителю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вручена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копия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выдано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представление</w:t>
            </w:r>
          </w:p>
        </w:tc>
      </w:tr>
    </w:tbl>
    <w:p w:rsidR="00CD7735" w:rsidRDefault="00CD7735" w:rsidP="005D5536"/>
    <w:sectPr w:rsidR="00CD7735" w:rsidSect="005D5536">
      <w:type w:val="continuous"/>
      <w:pgSz w:w="11910" w:h="16840"/>
      <w:pgMar w:top="340" w:right="567" w:bottom="249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8446D"/>
    <w:rsid w:val="00085427"/>
    <w:rsid w:val="00090972"/>
    <w:rsid w:val="000F46FC"/>
    <w:rsid w:val="0018687A"/>
    <w:rsid w:val="001A12DD"/>
    <w:rsid w:val="001F7D3A"/>
    <w:rsid w:val="002210A4"/>
    <w:rsid w:val="00244D29"/>
    <w:rsid w:val="002A0F52"/>
    <w:rsid w:val="002A71AE"/>
    <w:rsid w:val="002D0C5B"/>
    <w:rsid w:val="00315809"/>
    <w:rsid w:val="00327381"/>
    <w:rsid w:val="0036052E"/>
    <w:rsid w:val="003929A0"/>
    <w:rsid w:val="003C5775"/>
    <w:rsid w:val="00483CFC"/>
    <w:rsid w:val="004C3713"/>
    <w:rsid w:val="004C6FD9"/>
    <w:rsid w:val="00506791"/>
    <w:rsid w:val="00515496"/>
    <w:rsid w:val="00592AE5"/>
    <w:rsid w:val="005D5536"/>
    <w:rsid w:val="005E5AEF"/>
    <w:rsid w:val="00601AD0"/>
    <w:rsid w:val="00602F02"/>
    <w:rsid w:val="00616EA6"/>
    <w:rsid w:val="00645DD7"/>
    <w:rsid w:val="00693EAF"/>
    <w:rsid w:val="006C26F8"/>
    <w:rsid w:val="006D03F2"/>
    <w:rsid w:val="00745FF6"/>
    <w:rsid w:val="00784C3A"/>
    <w:rsid w:val="007A1E6F"/>
    <w:rsid w:val="007A55F7"/>
    <w:rsid w:val="007A723B"/>
    <w:rsid w:val="007B1C2D"/>
    <w:rsid w:val="00811573"/>
    <w:rsid w:val="008200AD"/>
    <w:rsid w:val="0084187D"/>
    <w:rsid w:val="008710C2"/>
    <w:rsid w:val="00886CDE"/>
    <w:rsid w:val="009169D8"/>
    <w:rsid w:val="009332B0"/>
    <w:rsid w:val="00936137"/>
    <w:rsid w:val="009B2D32"/>
    <w:rsid w:val="009D086E"/>
    <w:rsid w:val="00AA5972"/>
    <w:rsid w:val="00AB1C33"/>
    <w:rsid w:val="00B53605"/>
    <w:rsid w:val="00B54A4F"/>
    <w:rsid w:val="00BF7897"/>
    <w:rsid w:val="00C02138"/>
    <w:rsid w:val="00C0530C"/>
    <w:rsid w:val="00C13E46"/>
    <w:rsid w:val="00C64AD4"/>
    <w:rsid w:val="00C706D8"/>
    <w:rsid w:val="00C93482"/>
    <w:rsid w:val="00CD7735"/>
    <w:rsid w:val="00D12C88"/>
    <w:rsid w:val="00D34DA0"/>
    <w:rsid w:val="00D63817"/>
    <w:rsid w:val="00DB6D7C"/>
    <w:rsid w:val="00E479D8"/>
    <w:rsid w:val="00E624DA"/>
    <w:rsid w:val="00E7059B"/>
    <w:rsid w:val="00EE4E71"/>
    <w:rsid w:val="00F126FB"/>
    <w:rsid w:val="00F27A23"/>
    <w:rsid w:val="00F61F05"/>
    <w:rsid w:val="00FB5AE9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qFormat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character" w:styleId="a9">
    <w:name w:val="Hyperlink"/>
    <w:rsid w:val="00C02138"/>
    <w:rPr>
      <w:color w:val="0000FF"/>
      <w:u w:val="single"/>
    </w:rPr>
  </w:style>
  <w:style w:type="paragraph" w:customStyle="1" w:styleId="title">
    <w:name w:val="title"/>
    <w:basedOn w:val="a"/>
    <w:qFormat/>
    <w:rsid w:val="00784C3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5A61C-180C-45CD-BCFF-64C4E67E5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50</cp:revision>
  <dcterms:created xsi:type="dcterms:W3CDTF">2024-12-11T07:17:00Z</dcterms:created>
  <dcterms:modified xsi:type="dcterms:W3CDTF">2025-06-26T07:04:00Z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