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83118E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F63EC5" w:rsidRDefault="00407A99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«</w:t>
      </w:r>
      <w:r w:rsidR="00EA2F1F">
        <w:rPr>
          <w:rFonts w:ascii="Times New Roman" w:hAnsi="Times New Roman" w:cs="Times New Roman"/>
          <w:b/>
          <w:sz w:val="24"/>
          <w:szCs w:val="24"/>
        </w:rPr>
        <w:t>П</w:t>
      </w:r>
      <w:r w:rsidR="00EA2F1F" w:rsidRPr="00EA2F1F">
        <w:rPr>
          <w:rFonts w:ascii="Times New Roman" w:hAnsi="Times New Roman" w:cs="Times New Roman"/>
          <w:b/>
          <w:sz w:val="24"/>
          <w:szCs w:val="24"/>
        </w:rPr>
        <w:t>лановая проверка правомерности, эффективного и целевого использования средств бюджета Гадалейского сельского поселения, эффективное и целевое использование средств бюджета по подпрограмме «Развитие инфраструктуры на территории сельского поселения на 2018-2022 гг.» муниципальной программы «Социально-экономическое развитие территории Гадалейского сельского поселения на 2018-2022 гг.»</w:t>
      </w:r>
      <w:r w:rsidR="0070421A" w:rsidRPr="008311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20B96" w:rsidRPr="00831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CAD" w:rsidRPr="0083118E" w:rsidRDefault="00017CA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16911" w:rsidRPr="002C0438" w:rsidTr="00412601">
        <w:trPr>
          <w:trHeight w:val="453"/>
        </w:trPr>
        <w:tc>
          <w:tcPr>
            <w:tcW w:w="3114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379" w:type="dxa"/>
          </w:tcPr>
          <w:p w:rsidR="00D16911" w:rsidRPr="002C0438" w:rsidRDefault="00407A99" w:rsidP="00E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2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F1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AF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379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379" w:type="dxa"/>
          </w:tcPr>
          <w:p w:rsidR="00412601" w:rsidRDefault="00AF62DA" w:rsidP="00EA2F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EA2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2F1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.2019г. № </w:t>
            </w:r>
            <w:r w:rsidR="00EA2F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3147E6" w:rsidRPr="00D16911" w:rsidRDefault="003147E6" w:rsidP="00EA2F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5EBE" w:rsidRPr="00D16911" w:rsidTr="00F3681D">
        <w:tc>
          <w:tcPr>
            <w:tcW w:w="3114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379" w:type="dxa"/>
          </w:tcPr>
          <w:p w:rsidR="00F05EBE" w:rsidRPr="00D16911" w:rsidRDefault="00EA2F1F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Гадалейского сельского поселения</w:t>
            </w:r>
          </w:p>
        </w:tc>
      </w:tr>
      <w:tr w:rsidR="00F05EBE" w:rsidRPr="00D16911" w:rsidTr="00F3681D">
        <w:tc>
          <w:tcPr>
            <w:tcW w:w="3114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379" w:type="dxa"/>
          </w:tcPr>
          <w:p w:rsidR="00412601" w:rsidRDefault="0070421A" w:rsidP="00EA2F1F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B96" w:rsidRPr="00120894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EA2F1F" w:rsidRPr="00EA2F1F">
              <w:rPr>
                <w:rFonts w:ascii="Times New Roman" w:hAnsi="Times New Roman" w:cs="Times New Roman"/>
                <w:sz w:val="24"/>
                <w:szCs w:val="24"/>
              </w:rPr>
              <w:t>правомерности, эффективного и целевого использования средств бюджета Гадалейского сельского поселения, эффективное и целевое использование средств бюджета по подпрограмме «Развитие инфраструктуры на территории сельского поселения на 2018-2022 гг.» муниципальной программы «Социально-экономическое развитие территории Гадалейского сельского поселения на 2018-2022 гг.»</w:t>
            </w:r>
          </w:p>
          <w:p w:rsidR="003147E6" w:rsidRPr="00120894" w:rsidRDefault="003147E6" w:rsidP="00EA2F1F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379" w:type="dxa"/>
          </w:tcPr>
          <w:p w:rsidR="00D16911" w:rsidRPr="00D16911" w:rsidRDefault="007C1AF5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379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EA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15609,9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D16911" w:rsidTr="00F3681D">
        <w:tc>
          <w:tcPr>
            <w:tcW w:w="3114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379" w:type="dxa"/>
          </w:tcPr>
          <w:p w:rsidR="00EB5ACC" w:rsidRDefault="00EB5ACC" w:rsidP="00EB5AC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принципа эффективности использования бюджетных средств (ст. 34 БК РФ) </w:t>
            </w:r>
            <w:r w:rsidRPr="0088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средства использовались с превышением объема, установленного при их предоставлении (достаточного для достижения цели, результата);</w:t>
            </w:r>
          </w:p>
          <w:p w:rsidR="00C40651" w:rsidRPr="00C40651" w:rsidRDefault="00412601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требования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IV Порядка составления, утверждения и ведения 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бюджетных смет администрации Гадалейского сельского поселения и муниципальных учреждений, в отношении которых администрация Гадалейского сельского поселения является главным распорядителем бюджетных средств</w:t>
            </w:r>
            <w:r w:rsidR="0031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0651" w:rsidRPr="00C40651" w:rsidRDefault="00C40651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арушены требования статьи 87 Бюджетного кодекса РФ, требования Порядка ведения реестра расходных обязательств Гадалейского муниципального образования, утвержденного постановлением администрации Гадалейского сельского п</w:t>
            </w:r>
            <w:r w:rsidR="0031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оселения от 19.10.2017г. № 25-п;</w:t>
            </w:r>
          </w:p>
          <w:p w:rsidR="00C40651" w:rsidRDefault="00C40651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арушены требования ч.1 ст. 23 Федерального закона от 05.04.2013г. № 44-ФЗ «О контрактной системе в сфере закупок товаров, работ, услуг для обеспечения государственных и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нужд» в части отражения ИКЗ;</w:t>
            </w:r>
          </w:p>
          <w:p w:rsidR="00412601" w:rsidRDefault="00C40651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0651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требования</w:t>
            </w:r>
            <w:r w:rsidRPr="00C40651">
              <w:rPr>
                <w:rFonts w:ascii="Times New Roman" w:hAnsi="Times New Roman" w:cs="Times New Roman"/>
                <w:sz w:val="24"/>
                <w:szCs w:val="24"/>
              </w:rPr>
              <w:t xml:space="preserve"> пункта 30 - 31 Порядка принятия решений о разработке муниципальных программ, </w:t>
            </w:r>
            <w:r w:rsidRPr="00C4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реализации указанных программ, утвержденным постановлением Администрации Гадалейского сельского поселения от 31.12.2015г. № 47</w:t>
            </w:r>
            <w:r w:rsidR="0031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7E6" w:rsidRPr="00D16911" w:rsidRDefault="003147E6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72615A" w:rsidTr="00F3681D">
        <w:tc>
          <w:tcPr>
            <w:tcW w:w="3114" w:type="dxa"/>
          </w:tcPr>
          <w:p w:rsidR="00D16911" w:rsidRPr="0072615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6379" w:type="dxa"/>
          </w:tcPr>
          <w:p w:rsidR="00412601" w:rsidRPr="0072615A" w:rsidRDefault="00EB5ACC" w:rsidP="00C4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EA2F1F">
              <w:rPr>
                <w:rFonts w:ascii="Times New Roman" w:hAnsi="Times New Roman" w:cs="Times New Roman"/>
                <w:sz w:val="24"/>
                <w:szCs w:val="24"/>
              </w:rPr>
              <w:t>администрации Гадалейского сельского поселения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представление о принятии мер по устранению причин и условий допущенных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6911" w:rsidRPr="0072615A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72615A" w:rsidSect="00017CAD">
      <w:pgSz w:w="11906" w:h="16838"/>
      <w:pgMar w:top="737" w:right="9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7CAD"/>
    <w:rsid w:val="00046ABD"/>
    <w:rsid w:val="000F03D2"/>
    <w:rsid w:val="00120894"/>
    <w:rsid w:val="001332B7"/>
    <w:rsid w:val="001502EA"/>
    <w:rsid w:val="00150439"/>
    <w:rsid w:val="00157877"/>
    <w:rsid w:val="00195C2B"/>
    <w:rsid w:val="00235521"/>
    <w:rsid w:val="002C0438"/>
    <w:rsid w:val="002E5C73"/>
    <w:rsid w:val="003147E6"/>
    <w:rsid w:val="0036068E"/>
    <w:rsid w:val="003B75DA"/>
    <w:rsid w:val="003D79E2"/>
    <w:rsid w:val="00407A99"/>
    <w:rsid w:val="00412601"/>
    <w:rsid w:val="00431B58"/>
    <w:rsid w:val="00484C08"/>
    <w:rsid w:val="004C5F97"/>
    <w:rsid w:val="00510DEE"/>
    <w:rsid w:val="00572FDD"/>
    <w:rsid w:val="00574082"/>
    <w:rsid w:val="005B2DC7"/>
    <w:rsid w:val="00603D88"/>
    <w:rsid w:val="00605E11"/>
    <w:rsid w:val="00701C8A"/>
    <w:rsid w:val="0070421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A1AB4"/>
    <w:rsid w:val="008B4B49"/>
    <w:rsid w:val="008E11E6"/>
    <w:rsid w:val="00932763"/>
    <w:rsid w:val="0097351C"/>
    <w:rsid w:val="009C0A64"/>
    <w:rsid w:val="00A20B96"/>
    <w:rsid w:val="00A64ABC"/>
    <w:rsid w:val="00AF1FDC"/>
    <w:rsid w:val="00AF4C46"/>
    <w:rsid w:val="00AF62DA"/>
    <w:rsid w:val="00AF7CBE"/>
    <w:rsid w:val="00B64875"/>
    <w:rsid w:val="00BB1B77"/>
    <w:rsid w:val="00BE6BD0"/>
    <w:rsid w:val="00C31127"/>
    <w:rsid w:val="00C40651"/>
    <w:rsid w:val="00C467AA"/>
    <w:rsid w:val="00D01019"/>
    <w:rsid w:val="00D16911"/>
    <w:rsid w:val="00DA7F16"/>
    <w:rsid w:val="00DB14C0"/>
    <w:rsid w:val="00DD7D70"/>
    <w:rsid w:val="00E12156"/>
    <w:rsid w:val="00EA2F1F"/>
    <w:rsid w:val="00EB5ACC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897F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2</cp:revision>
  <cp:lastPrinted>2019-11-01T01:28:00Z</cp:lastPrinted>
  <dcterms:created xsi:type="dcterms:W3CDTF">2019-11-01T01:29:00Z</dcterms:created>
  <dcterms:modified xsi:type="dcterms:W3CDTF">2019-11-01T01:29:00Z</dcterms:modified>
</cp:coreProperties>
</file>