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4B" w:rsidRDefault="005C0852">
      <w:pPr>
        <w:spacing w:line="1" w:lineRule="exact"/>
      </w:pPr>
      <w:r>
        <w:t>\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60258" w:rsidRPr="00760258" w:rsidTr="00760258">
        <w:trPr>
          <w:trHeight w:val="226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60258" w:rsidRPr="00760258" w:rsidRDefault="00760258" w:rsidP="00E435EE">
            <w:pPr>
              <w:keepNext/>
              <w:widowControl/>
              <w:ind w:right="-568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r w:rsidRPr="007602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Р о с с и й с к а я  Ф е д е р а ц и я</w:t>
            </w:r>
          </w:p>
          <w:p w:rsidR="00760258" w:rsidRPr="00760258" w:rsidRDefault="00760258" w:rsidP="00760258">
            <w:pPr>
              <w:keepNext/>
              <w:widowControl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r w:rsidRPr="007602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Иркутская   область</w:t>
            </w:r>
          </w:p>
          <w:p w:rsidR="00760258" w:rsidRPr="00760258" w:rsidRDefault="00760258" w:rsidP="0076025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</w:pPr>
            <w:r w:rsidRPr="007602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0"/>
                <w:lang w:bidi="ar-SA"/>
              </w:rPr>
              <w:t>Муниципальное образование «Тайшетский  район»</w:t>
            </w:r>
          </w:p>
          <w:p w:rsidR="00760258" w:rsidRPr="00760258" w:rsidRDefault="00760258" w:rsidP="00760258">
            <w:pPr>
              <w:keepNext/>
              <w:widowControl/>
              <w:spacing w:line="36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</w:pPr>
            <w:r w:rsidRPr="00760258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bidi="ar-SA"/>
              </w:rPr>
              <w:t>ДУМА ТАЙШЕТСКОГО РАЙОНА</w:t>
            </w:r>
          </w:p>
          <w:p w:rsidR="00760258" w:rsidRPr="00760258" w:rsidRDefault="00760258" w:rsidP="00760258">
            <w:pPr>
              <w:keepNext/>
              <w:widowControl/>
              <w:spacing w:line="36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60258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lang w:bidi="ar-SA"/>
              </w:rPr>
              <w:t>РЕШЕНИЕ</w:t>
            </w:r>
          </w:p>
        </w:tc>
      </w:tr>
    </w:tbl>
    <w:p w:rsidR="00760258" w:rsidRPr="00760258" w:rsidRDefault="00760258" w:rsidP="00760258">
      <w:pPr>
        <w:widowControl/>
        <w:ind w:right="-568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190A1E" w:rsidRPr="00190A1E" w:rsidRDefault="00190A1E" w:rsidP="00760258">
      <w:pPr>
        <w:pStyle w:val="a4"/>
        <w:spacing w:before="0" w:beforeAutospacing="0" w:after="0" w:afterAutospacing="0"/>
        <w:contextualSpacing/>
        <w:rPr>
          <w:color w:val="000000"/>
        </w:rPr>
      </w:pPr>
      <w:r w:rsidRPr="00190A1E">
        <w:rPr>
          <w:color w:val="000000"/>
        </w:rPr>
        <w:t>от “</w:t>
      </w:r>
      <w:r w:rsidR="002212AD">
        <w:rPr>
          <w:color w:val="000000"/>
        </w:rPr>
        <w:t>27</w:t>
      </w:r>
      <w:r w:rsidRPr="00190A1E">
        <w:rPr>
          <w:color w:val="000000"/>
        </w:rPr>
        <w:t>”</w:t>
      </w:r>
      <w:r w:rsidR="002212AD">
        <w:rPr>
          <w:color w:val="000000"/>
        </w:rPr>
        <w:t xml:space="preserve"> апреля </w:t>
      </w:r>
      <w:r w:rsidRPr="00190A1E">
        <w:rPr>
          <w:color w:val="000000"/>
        </w:rPr>
        <w:t xml:space="preserve">2021 года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90A1E">
        <w:rPr>
          <w:color w:val="000000"/>
        </w:rPr>
        <w:t xml:space="preserve">№ </w:t>
      </w:r>
      <w:r w:rsidR="002212AD">
        <w:rPr>
          <w:color w:val="000000"/>
        </w:rPr>
        <w:t>83</w:t>
      </w:r>
    </w:p>
    <w:p w:rsidR="00760258" w:rsidRDefault="00760258" w:rsidP="00760258">
      <w:pPr>
        <w:pStyle w:val="11"/>
        <w:contextualSpacing/>
        <w:jc w:val="both"/>
      </w:pPr>
    </w:p>
    <w:p w:rsidR="00B3074B" w:rsidRDefault="00502329" w:rsidP="00760258">
      <w:pPr>
        <w:pStyle w:val="11"/>
        <w:contextualSpacing/>
        <w:jc w:val="both"/>
      </w:pPr>
      <w:r>
        <w:t>О внесении изменений в Положение о Комитете по управлению муниципальным имуществом, строительству, архитектуре и жилищно-коммунальному хозяйству администрации Тайшетского района, утвержденное решением Думы</w:t>
      </w:r>
      <w:r w:rsidR="005D39FE">
        <w:t xml:space="preserve"> Тайшетского района № 129 от 27 марта </w:t>
      </w:r>
      <w:r>
        <w:t>2018 г</w:t>
      </w:r>
      <w:r w:rsidR="005D39FE">
        <w:t>ода</w:t>
      </w:r>
    </w:p>
    <w:p w:rsidR="00760258" w:rsidRDefault="00760258" w:rsidP="00190A1E">
      <w:pPr>
        <w:pStyle w:val="1"/>
        <w:shd w:val="clear" w:color="auto" w:fill="FFFFFF"/>
        <w:spacing w:before="0" w:after="144" w:line="263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3074B" w:rsidRPr="00190A1E" w:rsidRDefault="00190A1E" w:rsidP="005C0852">
      <w:pPr>
        <w:pStyle w:val="1"/>
        <w:shd w:val="clear" w:color="auto" w:fill="FFFFFF"/>
        <w:spacing w:before="0"/>
        <w:ind w:firstLine="708"/>
        <w:contextualSpacing/>
        <w:jc w:val="both"/>
        <w:rPr>
          <w:rFonts w:ascii="Times New Roman" w:hAnsi="Times New Roman" w:cs="Times New Roman"/>
          <w:b w:val="0"/>
        </w:rPr>
      </w:pPr>
      <w:r w:rsidRPr="00190A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изменением местонахождения Комитета по управлению муниципальным имуществом, строительству, архитектуре и жилищно-коммунальному хозяйству администрации Тайшетского района,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>Федеральным</w:t>
      </w:r>
      <w:r w:rsidRPr="00190A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>ом</w:t>
      </w:r>
      <w:r w:rsidRPr="00190A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от 08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августа </w:t>
      </w:r>
      <w:r w:rsidRPr="00190A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>2001</w:t>
      </w:r>
      <w:r w:rsidR="007D0F9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года</w:t>
      </w:r>
      <w:r w:rsidR="00CD171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>№</w:t>
      </w:r>
      <w:r w:rsidRPr="00190A1E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 129-ФЗ  "О государственной регистрации юридических лиц и и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bidi="ar-SA"/>
        </w:rPr>
        <w:t xml:space="preserve">ндивидуальных предпринимателей", </w:t>
      </w:r>
      <w:r w:rsidR="00502329" w:rsidRPr="00190A1E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статьями 30,</w:t>
      </w:r>
      <w:r w:rsidR="00B35A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37,</w:t>
      </w:r>
      <w:r w:rsidR="00502329" w:rsidRPr="00190A1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46 Устава муниципального образования "Тайшетский </w:t>
      </w:r>
      <w:r w:rsidR="007D0F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</w:t>
      </w:r>
      <w:r w:rsidR="00502329" w:rsidRPr="00190A1E">
        <w:rPr>
          <w:rFonts w:ascii="Times New Roman" w:hAnsi="Times New Roman" w:cs="Times New Roman"/>
          <w:b w:val="0"/>
          <w:color w:val="000000"/>
          <w:sz w:val="24"/>
          <w:szCs w:val="24"/>
        </w:rPr>
        <w:t>район</w:t>
      </w:r>
      <w:r w:rsidR="007D0F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Иркутской области</w:t>
      </w:r>
      <w:r w:rsidR="00502329" w:rsidRPr="00190A1E">
        <w:rPr>
          <w:rFonts w:ascii="Times New Roman" w:hAnsi="Times New Roman" w:cs="Times New Roman"/>
          <w:b w:val="0"/>
          <w:color w:val="000000"/>
          <w:sz w:val="24"/>
          <w:szCs w:val="24"/>
        </w:rPr>
        <w:t>", Дума Тайшетского района</w:t>
      </w:r>
    </w:p>
    <w:p w:rsidR="005C0852" w:rsidRDefault="005C0852" w:rsidP="005C0852">
      <w:pPr>
        <w:pStyle w:val="11"/>
        <w:contextualSpacing/>
      </w:pPr>
    </w:p>
    <w:p w:rsidR="00B3074B" w:rsidRDefault="00502329" w:rsidP="005C0852">
      <w:pPr>
        <w:pStyle w:val="11"/>
        <w:contextualSpacing/>
      </w:pPr>
      <w:r>
        <w:t>РЕШИЛА:</w:t>
      </w:r>
    </w:p>
    <w:p w:rsidR="005C0852" w:rsidRDefault="005C0852" w:rsidP="005C0852">
      <w:pPr>
        <w:pStyle w:val="11"/>
        <w:contextualSpacing/>
      </w:pPr>
    </w:p>
    <w:p w:rsidR="00B3074B" w:rsidRDefault="00502329" w:rsidP="005C0852">
      <w:pPr>
        <w:pStyle w:val="11"/>
        <w:ind w:firstLine="720"/>
        <w:contextualSpacing/>
        <w:jc w:val="both"/>
      </w:pPr>
      <w:r>
        <w:t>1. Внести в Положение о Комитете по управлению муниципальным имуществом, строительству, архитектуре и жилищно-коммунальному хозяйству администрации Тайшетского района, утвержденное решением Думы Тайшетского района от 27</w:t>
      </w:r>
      <w:r w:rsidR="007D0F90">
        <w:t xml:space="preserve"> марта </w:t>
      </w:r>
      <w:r>
        <w:t xml:space="preserve">2018 </w:t>
      </w:r>
      <w:r w:rsidR="007D0F90">
        <w:t xml:space="preserve">года </w:t>
      </w:r>
      <w:r>
        <w:t>№ 129</w:t>
      </w:r>
      <w:r w:rsidR="007D0F90">
        <w:t xml:space="preserve"> (в редакции решения Думы Тайшетского района от 28 января 2020 года)</w:t>
      </w:r>
      <w:r>
        <w:t>, следующие изменения:</w:t>
      </w:r>
    </w:p>
    <w:p w:rsidR="00B3074B" w:rsidRDefault="00502329" w:rsidP="005C0852">
      <w:pPr>
        <w:pStyle w:val="11"/>
        <w:ind w:firstLine="720"/>
        <w:contextualSpacing/>
      </w:pPr>
      <w:r>
        <w:t xml:space="preserve">пункт </w:t>
      </w:r>
      <w:r w:rsidR="007D0F90">
        <w:t>10 раздела I</w:t>
      </w:r>
      <w:r>
        <w:t xml:space="preserve"> изложить в следующей редакции:</w:t>
      </w:r>
    </w:p>
    <w:p w:rsidR="003441F8" w:rsidRDefault="00502329" w:rsidP="005C0852">
      <w:pPr>
        <w:pStyle w:val="11"/>
        <w:ind w:firstLine="720"/>
        <w:contextualSpacing/>
        <w:jc w:val="both"/>
      </w:pPr>
      <w:r>
        <w:t>"</w:t>
      </w:r>
      <w:r w:rsidR="007D0F90">
        <w:t>10</w:t>
      </w:r>
      <w:r>
        <w:t xml:space="preserve">. </w:t>
      </w:r>
      <w:r w:rsidR="003441F8">
        <w:t>Местонахождение Комитета (юридический и фактический адрес): 665006, г. Иркутская область, г. Тайшет, ул. Октябрьская, 86/1."</w:t>
      </w:r>
      <w:r w:rsidR="00E435EE">
        <w:t>.</w:t>
      </w:r>
    </w:p>
    <w:p w:rsidR="008B0265" w:rsidRDefault="003441F8" w:rsidP="005C0852">
      <w:pPr>
        <w:pStyle w:val="11"/>
        <w:ind w:firstLine="720"/>
        <w:contextualSpacing/>
        <w:jc w:val="both"/>
      </w:pPr>
      <w:r>
        <w:t>2. И.о. председателя Комитета по управлению муниципальным имуществом, строительству, архитектуре и жилищно-коммунальному хозяйству администрации Тайшетского района Серебренниковой Т.А. осуществить государственную регистрацию изменений в учредительные документы, связанны</w:t>
      </w:r>
      <w:r w:rsidR="00B35A30">
        <w:t>х</w:t>
      </w:r>
      <w:bookmarkStart w:id="0" w:name="_GoBack"/>
      <w:bookmarkEnd w:id="0"/>
      <w:r>
        <w:t xml:space="preserve"> с изменением юридического адреса учреждения</w:t>
      </w:r>
      <w:r w:rsidR="005D39FE">
        <w:t>,</w:t>
      </w:r>
      <w:r>
        <w:t xml:space="preserve"> в соответствии с действующим </w:t>
      </w:r>
      <w:r w:rsidR="008B0265">
        <w:t>законодательством Российской Федерации.</w:t>
      </w:r>
    </w:p>
    <w:p w:rsidR="00B3074B" w:rsidRDefault="008B0265" w:rsidP="005C0852">
      <w:pPr>
        <w:pStyle w:val="11"/>
        <w:ind w:firstLine="460"/>
        <w:contextualSpacing/>
        <w:jc w:val="both"/>
      </w:pPr>
      <w:r>
        <w:tab/>
        <w:t xml:space="preserve">3. Администрации Тайшетского района опубликовать настоящее решение в </w:t>
      </w:r>
      <w:r w:rsidR="00502329">
        <w:t xml:space="preserve">Бюллетене нормативных правовых </w:t>
      </w:r>
      <w:r>
        <w:t>актов Тайшетского</w:t>
      </w:r>
      <w:r w:rsidR="00502329">
        <w:t xml:space="preserve"> района "Официальная среда" и разместить на официальном сайте </w:t>
      </w:r>
      <w:r w:rsidR="005C0852">
        <w:t xml:space="preserve">администрации </w:t>
      </w:r>
      <w:r w:rsidR="00502329">
        <w:t>Тайшетского района.</w:t>
      </w:r>
    </w:p>
    <w:p w:rsidR="005C0852" w:rsidRDefault="005C0852" w:rsidP="005C0852">
      <w:pPr>
        <w:pStyle w:val="11"/>
        <w:ind w:firstLine="460"/>
        <w:contextualSpacing/>
        <w:jc w:val="both"/>
      </w:pPr>
      <w:r>
        <w:tab/>
        <w:t xml:space="preserve">4.  Настоящее решение вступает в силу со дня официального опубликования. </w:t>
      </w:r>
    </w:p>
    <w:p w:rsidR="005C0852" w:rsidRDefault="005C0852" w:rsidP="005C0852">
      <w:pPr>
        <w:pStyle w:val="11"/>
        <w:ind w:firstLine="460"/>
        <w:contextualSpacing/>
        <w:jc w:val="both"/>
      </w:pPr>
    </w:p>
    <w:p w:rsidR="007D0F90" w:rsidRDefault="007D0F90" w:rsidP="005C0852">
      <w:pPr>
        <w:pStyle w:val="11"/>
        <w:ind w:firstLine="460"/>
        <w:contextualSpacing/>
      </w:pPr>
    </w:p>
    <w:p w:rsidR="00B3074B" w:rsidRDefault="005C0852" w:rsidP="005C0852">
      <w:pPr>
        <w:pStyle w:val="11"/>
        <w:contextualSpacing/>
      </w:pPr>
      <w:r>
        <w:t>Председатель Думы Тайшетского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Астафьев</w:t>
      </w:r>
      <w:r>
        <w:tab/>
      </w:r>
      <w:r>
        <w:tab/>
      </w:r>
      <w:r>
        <w:tab/>
      </w:r>
    </w:p>
    <w:p w:rsidR="005C0852" w:rsidRDefault="005C0852" w:rsidP="005C0852">
      <w:pPr>
        <w:pStyle w:val="11"/>
        <w:contextualSpacing/>
        <w:jc w:val="both"/>
      </w:pPr>
    </w:p>
    <w:p w:rsidR="00B3074B" w:rsidRDefault="00502329" w:rsidP="005C0852">
      <w:pPr>
        <w:pStyle w:val="11"/>
        <w:contextualSpacing/>
        <w:jc w:val="both"/>
      </w:pPr>
      <w:r>
        <w:t>Мэр Тайшетского района</w:t>
      </w:r>
      <w:r w:rsidR="005C0852">
        <w:tab/>
      </w:r>
      <w:r w:rsidR="005C0852">
        <w:tab/>
      </w:r>
      <w:r w:rsidR="005C0852">
        <w:tab/>
      </w:r>
      <w:r w:rsidR="005C0852">
        <w:tab/>
      </w:r>
      <w:r w:rsidR="005C0852">
        <w:tab/>
      </w:r>
      <w:r w:rsidR="005C0852">
        <w:tab/>
      </w:r>
      <w:r w:rsidR="005C0852">
        <w:tab/>
      </w:r>
      <w:r w:rsidR="005C0852">
        <w:tab/>
        <w:t>А.В. Величко</w:t>
      </w:r>
    </w:p>
    <w:p w:rsidR="005D39FE" w:rsidRDefault="005D39FE" w:rsidP="005C0852">
      <w:pPr>
        <w:pStyle w:val="11"/>
        <w:contextualSpacing/>
        <w:jc w:val="both"/>
      </w:pPr>
    </w:p>
    <w:p w:rsidR="005D39FE" w:rsidRDefault="005D39FE" w:rsidP="005C0852">
      <w:pPr>
        <w:pStyle w:val="11"/>
        <w:contextualSpacing/>
        <w:jc w:val="both"/>
      </w:pPr>
    </w:p>
    <w:p w:rsidR="005D39FE" w:rsidRDefault="005D39FE" w:rsidP="005C0852">
      <w:pPr>
        <w:pStyle w:val="11"/>
        <w:contextualSpacing/>
        <w:jc w:val="both"/>
      </w:pPr>
    </w:p>
    <w:p w:rsidR="005D39FE" w:rsidRDefault="005D39FE" w:rsidP="005C0852">
      <w:pPr>
        <w:pStyle w:val="11"/>
        <w:contextualSpacing/>
        <w:jc w:val="both"/>
      </w:pPr>
    </w:p>
    <w:sectPr w:rsidR="005D39FE" w:rsidSect="00EC05BF">
      <w:pgSz w:w="11900" w:h="16840"/>
      <w:pgMar w:top="861" w:right="760" w:bottom="684" w:left="1694" w:header="433" w:footer="25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78" w:rsidRDefault="00FA4678">
      <w:r>
        <w:separator/>
      </w:r>
    </w:p>
  </w:endnote>
  <w:endnote w:type="continuationSeparator" w:id="1">
    <w:p w:rsidR="00FA4678" w:rsidRDefault="00FA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78" w:rsidRDefault="00FA4678"/>
  </w:footnote>
  <w:footnote w:type="continuationSeparator" w:id="1">
    <w:p w:rsidR="00FA4678" w:rsidRDefault="00FA46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074B"/>
    <w:rsid w:val="00121B39"/>
    <w:rsid w:val="00190A1E"/>
    <w:rsid w:val="001D39DE"/>
    <w:rsid w:val="001F1D0B"/>
    <w:rsid w:val="002212AD"/>
    <w:rsid w:val="003441F8"/>
    <w:rsid w:val="003E53BE"/>
    <w:rsid w:val="004073C8"/>
    <w:rsid w:val="004673D2"/>
    <w:rsid w:val="00502329"/>
    <w:rsid w:val="005C0852"/>
    <w:rsid w:val="005D39FE"/>
    <w:rsid w:val="00691F48"/>
    <w:rsid w:val="00760258"/>
    <w:rsid w:val="007D0F90"/>
    <w:rsid w:val="00897A9F"/>
    <w:rsid w:val="008B0265"/>
    <w:rsid w:val="00B3074B"/>
    <w:rsid w:val="00B35A30"/>
    <w:rsid w:val="00B41555"/>
    <w:rsid w:val="00CD1710"/>
    <w:rsid w:val="00D33B37"/>
    <w:rsid w:val="00E435EE"/>
    <w:rsid w:val="00E87603"/>
    <w:rsid w:val="00EC05BF"/>
    <w:rsid w:val="00F04838"/>
    <w:rsid w:val="00FA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5B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2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2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C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C0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C0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sid w:val="00EC0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EC05BF"/>
    <w:rPr>
      <w:rFonts w:ascii="Arial" w:eastAsia="Arial" w:hAnsi="Arial" w:cs="Arial"/>
      <w:b w:val="0"/>
      <w:bCs w:val="0"/>
      <w:i/>
      <w:iCs/>
      <w:smallCaps w:val="0"/>
      <w:strike w:val="0"/>
      <w:color w:val="499AD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C05BF"/>
    <w:rPr>
      <w:rFonts w:ascii="Arial" w:eastAsia="Arial" w:hAnsi="Arial" w:cs="Arial"/>
      <w:b w:val="0"/>
      <w:bCs w:val="0"/>
      <w:i w:val="0"/>
      <w:iCs w:val="0"/>
      <w:smallCaps w:val="0"/>
      <w:strike w:val="0"/>
      <w:color w:val="499AD0"/>
      <w:sz w:val="38"/>
      <w:szCs w:val="3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sid w:val="00EC05BF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C05BF"/>
    <w:pPr>
      <w:spacing w:after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C05BF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rsid w:val="00EC05BF"/>
    <w:pPr>
      <w:spacing w:after="62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rsid w:val="00EC05BF"/>
    <w:pPr>
      <w:spacing w:line="295" w:lineRule="auto"/>
      <w:ind w:left="3580"/>
    </w:pPr>
    <w:rPr>
      <w:rFonts w:ascii="Arial" w:eastAsia="Arial" w:hAnsi="Arial" w:cs="Arial"/>
      <w:i/>
      <w:iCs/>
      <w:color w:val="499AD0"/>
      <w:sz w:val="20"/>
      <w:szCs w:val="20"/>
    </w:rPr>
  </w:style>
  <w:style w:type="paragraph" w:customStyle="1" w:styleId="40">
    <w:name w:val="Основной текст (4)"/>
    <w:basedOn w:val="a"/>
    <w:link w:val="4"/>
    <w:rsid w:val="00EC05BF"/>
    <w:pPr>
      <w:spacing w:line="226" w:lineRule="auto"/>
      <w:ind w:left="3580"/>
    </w:pPr>
    <w:rPr>
      <w:rFonts w:ascii="Arial" w:eastAsia="Arial" w:hAnsi="Arial" w:cs="Arial"/>
      <w:color w:val="499AD0"/>
      <w:sz w:val="38"/>
      <w:szCs w:val="38"/>
    </w:rPr>
  </w:style>
  <w:style w:type="paragraph" w:styleId="a4">
    <w:name w:val="Normal (Web)"/>
    <w:basedOn w:val="a"/>
    <w:uiPriority w:val="99"/>
    <w:semiHidden/>
    <w:unhideWhenUsed/>
    <w:rsid w:val="00190A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02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025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90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2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2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color w:val="499AD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99AD0"/>
      <w:sz w:val="38"/>
      <w:szCs w:val="3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pPr>
      <w:spacing w:after="62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60">
    <w:name w:val="Основной текст (6)"/>
    <w:basedOn w:val="a"/>
    <w:link w:val="6"/>
    <w:pPr>
      <w:spacing w:line="295" w:lineRule="auto"/>
      <w:ind w:left="3580"/>
    </w:pPr>
    <w:rPr>
      <w:rFonts w:ascii="Arial" w:eastAsia="Arial" w:hAnsi="Arial" w:cs="Arial"/>
      <w:i/>
      <w:iCs/>
      <w:color w:val="499AD0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line="226" w:lineRule="auto"/>
      <w:ind w:left="3580"/>
    </w:pPr>
    <w:rPr>
      <w:rFonts w:ascii="Arial" w:eastAsia="Arial" w:hAnsi="Arial" w:cs="Arial"/>
      <w:color w:val="499AD0"/>
      <w:sz w:val="38"/>
      <w:szCs w:val="38"/>
    </w:rPr>
  </w:style>
  <w:style w:type="paragraph" w:styleId="a4">
    <w:name w:val="Normal (Web)"/>
    <w:basedOn w:val="a"/>
    <w:uiPriority w:val="99"/>
    <w:semiHidden/>
    <w:unhideWhenUsed/>
    <w:rsid w:val="00190A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1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602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025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Лаврова</cp:lastModifiedBy>
  <cp:revision>13</cp:revision>
  <cp:lastPrinted>2021-04-28T09:43:00Z</cp:lastPrinted>
  <dcterms:created xsi:type="dcterms:W3CDTF">2021-04-06T00:11:00Z</dcterms:created>
  <dcterms:modified xsi:type="dcterms:W3CDTF">2021-04-28T09:44:00Z</dcterms:modified>
</cp:coreProperties>
</file>