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AF534F" w14:textId="77777777" w:rsidR="00E851F7" w:rsidRDefault="00361D4C">
      <w:pPr>
        <w:spacing w:after="0" w:line="240" w:lineRule="auto"/>
        <w:jc w:val="center"/>
        <w:rPr>
          <w:rFonts w:ascii="Times New Roman" w:hAnsi="Times New Roman"/>
          <w:sz w:val="32"/>
        </w:rPr>
      </w:pPr>
      <w:bookmarkStart w:id="0" w:name="_Hlk134112357"/>
      <w:r>
        <w:rPr>
          <w:rFonts w:ascii="Times New Roman" w:hAnsi="Times New Roman"/>
          <w:sz w:val="32"/>
        </w:rPr>
        <w:t>РОССИЙСКАЯ ФЕДЕРАЦИЯ</w:t>
      </w:r>
    </w:p>
    <w:p w14:paraId="7C1BD5F6" w14:textId="4C63C51A" w:rsidR="00E851F7" w:rsidRDefault="00B70B3D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Иркутская область</w:t>
      </w:r>
      <w:r>
        <w:rPr>
          <w:rFonts w:ascii="Times New Roman" w:hAnsi="Times New Roman"/>
          <w:b/>
          <w:sz w:val="28"/>
        </w:rPr>
        <w:t xml:space="preserve"> </w:t>
      </w:r>
      <w:r w:rsidR="00361D4C">
        <w:rPr>
          <w:rFonts w:ascii="Times New Roman" w:hAnsi="Times New Roman"/>
          <w:b/>
          <w:sz w:val="28"/>
        </w:rPr>
        <w:t xml:space="preserve">Черемховский район </w:t>
      </w:r>
    </w:p>
    <w:p w14:paraId="52EC3D85" w14:textId="48C6FB2A" w:rsidR="00E851F7" w:rsidRDefault="00361D4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Узколугское </w:t>
      </w:r>
      <w:r>
        <w:rPr>
          <w:rFonts w:ascii="Times New Roman" w:hAnsi="Times New Roman"/>
          <w:b/>
          <w:sz w:val="28"/>
        </w:rPr>
        <w:t>муниципальное образование</w:t>
      </w:r>
    </w:p>
    <w:p w14:paraId="4C00FA99" w14:textId="77777777" w:rsidR="00E851F7" w:rsidRDefault="00361D4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Дума</w:t>
      </w:r>
    </w:p>
    <w:p w14:paraId="5C9A8CE8" w14:textId="77777777" w:rsidR="00E851F7" w:rsidRDefault="00E851F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301C8B81" w14:textId="77777777" w:rsidR="00E851F7" w:rsidRDefault="00361D4C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 Е Ш Е Н И Е </w:t>
      </w:r>
    </w:p>
    <w:p w14:paraId="5220AAEE" w14:textId="17BCC3E3" w:rsidR="00E851F7" w:rsidRPr="00B70B3D" w:rsidRDefault="00361D4C">
      <w:pPr>
        <w:tabs>
          <w:tab w:val="left" w:leader="underscore" w:pos="742"/>
          <w:tab w:val="left" w:pos="5925"/>
        </w:tabs>
        <w:spacing w:before="300" w:after="0" w:line="240" w:lineRule="auto"/>
        <w:rPr>
          <w:rFonts w:ascii="Times New Roman" w:hAnsi="Times New Roman"/>
          <w:sz w:val="24"/>
          <w:szCs w:val="24"/>
        </w:rPr>
      </w:pPr>
      <w:r w:rsidRPr="00B70B3D">
        <w:rPr>
          <w:rFonts w:ascii="Times New Roman" w:hAnsi="Times New Roman"/>
          <w:sz w:val="24"/>
          <w:szCs w:val="24"/>
        </w:rPr>
        <w:t xml:space="preserve">от </w:t>
      </w:r>
      <w:r w:rsidRPr="00B70B3D">
        <w:rPr>
          <w:rFonts w:ascii="Times New Roman" w:hAnsi="Times New Roman"/>
          <w:sz w:val="24"/>
          <w:szCs w:val="24"/>
        </w:rPr>
        <w:t>30</w:t>
      </w:r>
      <w:r w:rsidRPr="00B70B3D">
        <w:rPr>
          <w:rFonts w:ascii="Times New Roman" w:hAnsi="Times New Roman"/>
          <w:sz w:val="24"/>
          <w:szCs w:val="24"/>
        </w:rPr>
        <w:t xml:space="preserve">.04.2026 </w:t>
      </w:r>
      <w:r w:rsidRPr="00B70B3D">
        <w:rPr>
          <w:rFonts w:ascii="Times New Roman" w:hAnsi="Times New Roman"/>
          <w:sz w:val="24"/>
          <w:szCs w:val="24"/>
        </w:rPr>
        <w:t xml:space="preserve">№ </w:t>
      </w:r>
      <w:r w:rsidRPr="00B70B3D">
        <w:rPr>
          <w:rFonts w:ascii="Times New Roman" w:hAnsi="Times New Roman"/>
          <w:sz w:val="24"/>
          <w:szCs w:val="24"/>
        </w:rPr>
        <w:t>150</w:t>
      </w:r>
    </w:p>
    <w:p w14:paraId="4A4A48D9" w14:textId="77777777" w:rsidR="00E851F7" w:rsidRPr="00B70B3D" w:rsidRDefault="00361D4C">
      <w:pPr>
        <w:tabs>
          <w:tab w:val="left" w:leader="underscore" w:pos="742"/>
          <w:tab w:val="left" w:pos="592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B70B3D">
        <w:rPr>
          <w:rFonts w:ascii="Times New Roman" w:hAnsi="Times New Roman"/>
          <w:sz w:val="24"/>
          <w:szCs w:val="24"/>
        </w:rPr>
        <w:t>с. Узкий Луг</w:t>
      </w:r>
    </w:p>
    <w:p w14:paraId="1ED98540" w14:textId="77777777" w:rsidR="00E851F7" w:rsidRPr="00B70B3D" w:rsidRDefault="00E851F7">
      <w:pPr>
        <w:pStyle w:val="ConsPlusNormal"/>
        <w:jc w:val="center"/>
        <w:rPr>
          <w:b/>
          <w:szCs w:val="24"/>
        </w:rPr>
      </w:pPr>
    </w:p>
    <w:p w14:paraId="19D9A89E" w14:textId="77777777" w:rsidR="00E851F7" w:rsidRPr="00B70B3D" w:rsidRDefault="00361D4C">
      <w:pPr>
        <w:spacing w:after="0" w:line="240" w:lineRule="auto"/>
        <w:ind w:rightChars="39" w:right="86"/>
        <w:jc w:val="center"/>
        <w:rPr>
          <w:rFonts w:ascii="Times New Roman" w:hAnsi="Times New Roman"/>
          <w:b/>
          <w:sz w:val="24"/>
          <w:szCs w:val="24"/>
        </w:rPr>
      </w:pPr>
      <w:r w:rsidRPr="00B70B3D">
        <w:rPr>
          <w:rFonts w:ascii="Times New Roman" w:hAnsi="Times New Roman"/>
          <w:b/>
          <w:sz w:val="24"/>
          <w:szCs w:val="24"/>
        </w:rPr>
        <w:t>О внесении изменений в решение Думы от 26.02.2026 №147</w:t>
      </w:r>
    </w:p>
    <w:p w14:paraId="4E2669FF" w14:textId="77777777" w:rsidR="00E851F7" w:rsidRPr="00B70B3D" w:rsidRDefault="00361D4C">
      <w:pPr>
        <w:spacing w:after="0" w:line="240" w:lineRule="auto"/>
        <w:ind w:rightChars="39" w:right="86"/>
        <w:jc w:val="center"/>
        <w:rPr>
          <w:rFonts w:ascii="Times New Roman" w:hAnsi="Times New Roman"/>
          <w:b/>
          <w:sz w:val="24"/>
          <w:szCs w:val="24"/>
        </w:rPr>
      </w:pPr>
      <w:r w:rsidRPr="00B70B3D">
        <w:rPr>
          <w:rFonts w:ascii="Times New Roman" w:hAnsi="Times New Roman"/>
          <w:b/>
          <w:sz w:val="24"/>
          <w:szCs w:val="24"/>
        </w:rPr>
        <w:t xml:space="preserve">«О согласовании перечня имущества, </w:t>
      </w:r>
      <w:r w:rsidRPr="00B70B3D">
        <w:rPr>
          <w:rFonts w:ascii="Times New Roman" w:hAnsi="Times New Roman"/>
          <w:b/>
          <w:sz w:val="24"/>
          <w:szCs w:val="24"/>
        </w:rPr>
        <w:t>находящегося в</w:t>
      </w:r>
      <w:r w:rsidRPr="00B70B3D">
        <w:rPr>
          <w:rFonts w:ascii="Times New Roman" w:hAnsi="Times New Roman"/>
          <w:b/>
          <w:sz w:val="24"/>
          <w:szCs w:val="24"/>
        </w:rPr>
        <w:t xml:space="preserve"> </w:t>
      </w:r>
      <w:r w:rsidRPr="00B70B3D">
        <w:rPr>
          <w:rFonts w:ascii="Times New Roman" w:hAnsi="Times New Roman"/>
          <w:b/>
          <w:sz w:val="24"/>
          <w:szCs w:val="24"/>
        </w:rPr>
        <w:t>муниципальной</w:t>
      </w:r>
    </w:p>
    <w:p w14:paraId="32BD491C" w14:textId="77777777" w:rsidR="00E851F7" w:rsidRPr="00B70B3D" w:rsidRDefault="00361D4C">
      <w:pPr>
        <w:spacing w:after="0" w:line="240" w:lineRule="auto"/>
        <w:ind w:rightChars="39" w:right="86"/>
        <w:jc w:val="center"/>
        <w:rPr>
          <w:rFonts w:ascii="Times New Roman" w:hAnsi="Times New Roman"/>
          <w:b/>
          <w:sz w:val="24"/>
          <w:szCs w:val="24"/>
        </w:rPr>
      </w:pPr>
      <w:r w:rsidRPr="00B70B3D">
        <w:rPr>
          <w:rFonts w:ascii="Times New Roman" w:hAnsi="Times New Roman"/>
          <w:b/>
          <w:sz w:val="24"/>
          <w:szCs w:val="24"/>
        </w:rPr>
        <w:t>с</w:t>
      </w:r>
      <w:r w:rsidRPr="00B70B3D">
        <w:rPr>
          <w:rFonts w:ascii="Times New Roman" w:hAnsi="Times New Roman"/>
          <w:b/>
          <w:sz w:val="24"/>
          <w:szCs w:val="24"/>
        </w:rPr>
        <w:t>обственности</w:t>
      </w:r>
      <w:r w:rsidRPr="00B70B3D">
        <w:rPr>
          <w:rFonts w:ascii="Times New Roman" w:hAnsi="Times New Roman"/>
          <w:b/>
          <w:sz w:val="24"/>
          <w:szCs w:val="24"/>
        </w:rPr>
        <w:t xml:space="preserve"> </w:t>
      </w:r>
      <w:r w:rsidRPr="00B70B3D">
        <w:rPr>
          <w:rFonts w:ascii="Times New Roman" w:hAnsi="Times New Roman"/>
          <w:b/>
          <w:sz w:val="24"/>
          <w:szCs w:val="24"/>
        </w:rPr>
        <w:t>муниципального образования и подлежащего передаче в</w:t>
      </w:r>
    </w:p>
    <w:p w14:paraId="22AA791C" w14:textId="77777777" w:rsidR="00E851F7" w:rsidRPr="00B70B3D" w:rsidRDefault="00361D4C">
      <w:pPr>
        <w:spacing w:after="0" w:line="240" w:lineRule="auto"/>
        <w:ind w:rightChars="39" w:right="86"/>
        <w:jc w:val="center"/>
        <w:rPr>
          <w:rFonts w:ascii="Times New Roman" w:hAnsi="Times New Roman"/>
          <w:b/>
          <w:sz w:val="24"/>
          <w:szCs w:val="24"/>
        </w:rPr>
      </w:pPr>
      <w:r w:rsidRPr="00B70B3D">
        <w:rPr>
          <w:rFonts w:ascii="Times New Roman" w:hAnsi="Times New Roman"/>
          <w:b/>
          <w:sz w:val="24"/>
          <w:szCs w:val="24"/>
        </w:rPr>
        <w:t>муниципальную собственность Черемховского районного</w:t>
      </w:r>
    </w:p>
    <w:p w14:paraId="00F4FB05" w14:textId="77777777" w:rsidR="00E851F7" w:rsidRPr="00B70B3D" w:rsidRDefault="00361D4C">
      <w:pPr>
        <w:spacing w:after="0" w:line="240" w:lineRule="auto"/>
        <w:ind w:rightChars="39" w:right="86"/>
        <w:jc w:val="center"/>
        <w:rPr>
          <w:rFonts w:ascii="Times New Roman" w:hAnsi="Times New Roman"/>
          <w:b/>
          <w:sz w:val="24"/>
          <w:szCs w:val="24"/>
        </w:rPr>
      </w:pPr>
      <w:r w:rsidRPr="00B70B3D">
        <w:rPr>
          <w:rFonts w:ascii="Times New Roman" w:hAnsi="Times New Roman"/>
          <w:b/>
          <w:sz w:val="24"/>
          <w:szCs w:val="24"/>
        </w:rPr>
        <w:t>муниципального образования»</w:t>
      </w:r>
    </w:p>
    <w:p w14:paraId="514EAC1B" w14:textId="77777777" w:rsidR="00E851F7" w:rsidRDefault="00E851F7">
      <w:pPr>
        <w:tabs>
          <w:tab w:val="left" w:leader="underscore" w:pos="5021"/>
        </w:tabs>
        <w:spacing w:after="0" w:line="240" w:lineRule="auto"/>
        <w:ind w:rightChars="39" w:right="86"/>
        <w:jc w:val="center"/>
        <w:rPr>
          <w:rFonts w:ascii="Times New Roman" w:hAnsi="Times New Roman"/>
          <w:sz w:val="28"/>
          <w:szCs w:val="28"/>
        </w:rPr>
      </w:pPr>
    </w:p>
    <w:p w14:paraId="522D77FA" w14:textId="24F39819" w:rsidR="00E851F7" w:rsidRDefault="00361D4C">
      <w:pPr>
        <w:tabs>
          <w:tab w:val="left" w:leader="underscore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Руководствуясь статьей 15 </w:t>
      </w:r>
      <w:hyperlink r:id="rId7" w:history="1">
        <w:r>
          <w:rPr>
            <w:rStyle w:val="a9"/>
            <w:rFonts w:ascii="Times New Roman" w:hAnsi="Times New Roman"/>
            <w:color w:val="auto"/>
            <w:sz w:val="28"/>
            <w:szCs w:val="28"/>
          </w:rPr>
          <w:t>Федерального закона</w:t>
        </w:r>
      </w:hyperlink>
      <w:r>
        <w:rPr>
          <w:rFonts w:ascii="Times New Roman" w:hAnsi="Times New Roman"/>
          <w:sz w:val="28"/>
          <w:szCs w:val="28"/>
        </w:rPr>
        <w:t xml:space="preserve"> от 6 октября 2003 года              № 131-Ф3 «Об общих принципах организации местного самоуправления </w:t>
      </w:r>
      <w:r>
        <w:rPr>
          <w:rFonts w:ascii="Times New Roman" w:hAnsi="Times New Roman"/>
          <w:sz w:val="28"/>
          <w:szCs w:val="28"/>
        </w:rPr>
        <w:t xml:space="preserve">в Российской Федерации», частью 11.1 статьи 154 </w:t>
      </w:r>
      <w:hyperlink r:id="rId8" w:history="1">
        <w:r>
          <w:rPr>
            <w:rStyle w:val="a9"/>
            <w:rFonts w:ascii="Times New Roman" w:hAnsi="Times New Roman"/>
            <w:color w:val="auto"/>
            <w:sz w:val="28"/>
            <w:szCs w:val="28"/>
          </w:rPr>
          <w:t>Федерального  закон</w:t>
        </w:r>
      </w:hyperlink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от 22 августа 2004 года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</w:t>
      </w:r>
      <w:r>
        <w:rPr>
          <w:rFonts w:ascii="Times New Roman" w:hAnsi="Times New Roman"/>
          <w:sz w:val="28"/>
          <w:szCs w:val="28"/>
        </w:rPr>
        <w:t>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</w:t>
      </w:r>
      <w:r>
        <w:rPr>
          <w:rFonts w:ascii="Times New Roman" w:hAnsi="Times New Roman"/>
          <w:sz w:val="28"/>
          <w:szCs w:val="28"/>
        </w:rPr>
        <w:t xml:space="preserve">ой Федерации», статьями 63, 64 </w:t>
      </w:r>
      <w:hyperlink r:id="rId9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Федерального закона от 20 марта 2025 года № 33-ФЗ «Об общих принципах организации местного самоуправления в единой системе публичной власти»</w:t>
        </w:r>
      </w:hyperlink>
      <w:r>
        <w:rPr>
          <w:rFonts w:ascii="Times New Roman" w:hAnsi="Times New Roman"/>
          <w:sz w:val="28"/>
          <w:szCs w:val="28"/>
        </w:rPr>
        <w:t>, З</w:t>
      </w:r>
      <w:hyperlink r:id="rId10" w:history="1">
        <w:r>
          <w:rPr>
            <w:rStyle w:val="a9"/>
            <w:rFonts w:ascii="Times New Roman" w:hAnsi="Times New Roman"/>
            <w:color w:val="auto"/>
            <w:sz w:val="28"/>
            <w:szCs w:val="28"/>
          </w:rPr>
          <w:t>акон</w:t>
        </w:r>
      </w:hyperlink>
      <w:r>
        <w:rPr>
          <w:rFonts w:ascii="Times New Roman" w:hAnsi="Times New Roman"/>
          <w:sz w:val="28"/>
          <w:szCs w:val="28"/>
        </w:rPr>
        <w:t>ом Иркутской области от 16 мая 2008 года № 14-ОЗ «Об отдельных вопросах разграничения имущества, находящегося в муниципальной собственности, между муниципальными образованиями Иркутской области», статьями 24, 48 Устава Узколуг</w:t>
      </w:r>
      <w:r>
        <w:rPr>
          <w:rFonts w:ascii="Times New Roman" w:hAnsi="Times New Roman"/>
          <w:sz w:val="28"/>
          <w:szCs w:val="28"/>
        </w:rPr>
        <w:t>ского муниципального образования, Дума Узколугского муниципального образования</w:t>
      </w:r>
    </w:p>
    <w:p w14:paraId="356093E7" w14:textId="77777777" w:rsidR="00E851F7" w:rsidRDefault="00E851F7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14:paraId="5516D5D7" w14:textId="77777777" w:rsidR="00E851F7" w:rsidRDefault="00361D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 е ш и л а:</w:t>
      </w:r>
    </w:p>
    <w:p w14:paraId="68167989" w14:textId="77777777" w:rsidR="00E851F7" w:rsidRDefault="00E851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1417435" w14:textId="2636C275" w:rsidR="00E851F7" w:rsidRDefault="00361D4C">
      <w:pPr>
        <w:pStyle w:val="aa"/>
        <w:numPr>
          <w:ilvl w:val="0"/>
          <w:numId w:val="1"/>
        </w:numPr>
        <w:ind w:firstLineChars="200" w:firstLine="5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Внести в </w:t>
      </w:r>
      <w:r>
        <w:rPr>
          <w:rFonts w:ascii="Times New Roman" w:hAnsi="Times New Roman"/>
        </w:rPr>
        <w:t>Решение</w:t>
      </w:r>
      <w:r>
        <w:rPr>
          <w:rFonts w:ascii="Times New Roman" w:hAnsi="Times New Roman"/>
        </w:rPr>
        <w:t xml:space="preserve"> Думы от 26.02.2026 № 147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«О согласовании перечня имущества, находящегося в муниципальной</w:t>
      </w:r>
      <w:r>
        <w:rPr>
          <w:rFonts w:ascii="Times New Roman" w:hAnsi="Times New Roman"/>
        </w:rPr>
        <w:t xml:space="preserve"> с</w:t>
      </w:r>
      <w:r>
        <w:rPr>
          <w:rFonts w:ascii="Times New Roman" w:hAnsi="Times New Roman"/>
        </w:rPr>
        <w:t xml:space="preserve">обственности муниципального образования и </w:t>
      </w:r>
      <w:r>
        <w:rPr>
          <w:rFonts w:ascii="Times New Roman" w:hAnsi="Times New Roman"/>
        </w:rPr>
        <w:t>подлежащего передаче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муниципальную собственность Черемховского районного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образования»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от 26.02.2026 № 147 </w:t>
      </w:r>
      <w:r>
        <w:rPr>
          <w:rFonts w:ascii="Times New Roman" w:hAnsi="Times New Roman"/>
        </w:rPr>
        <w:t>следующие изменения:</w:t>
      </w:r>
    </w:p>
    <w:p w14:paraId="0713DD44" w14:textId="77777777" w:rsidR="00E851F7" w:rsidRDefault="00361D4C">
      <w:pPr>
        <w:pStyle w:val="aa"/>
        <w:numPr>
          <w:ilvl w:val="1"/>
          <w:numId w:val="2"/>
        </w:numPr>
        <w:ind w:firstLineChars="200" w:firstLine="5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Таблицу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Перечень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имущества, находящегося в муниципальной собственности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Узколугского муниципального образования</w:t>
      </w:r>
      <w:r>
        <w:rPr>
          <w:rFonts w:ascii="Times New Roman" w:hAnsi="Times New Roman"/>
        </w:rPr>
        <w:t xml:space="preserve"> и подлежащего передаче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муниципальную собственность Черемховского районного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образования</w:t>
      </w:r>
      <w:r>
        <w:rPr>
          <w:rFonts w:ascii="Times New Roman" w:hAnsi="Times New Roman"/>
        </w:rPr>
        <w:t xml:space="preserve"> изложить в следующей редакции:</w:t>
      </w:r>
    </w:p>
    <w:p w14:paraId="201C1C2C" w14:textId="77777777" w:rsidR="00E851F7" w:rsidRDefault="00E851F7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71718CBD" w14:textId="77777777" w:rsidR="00E851F7" w:rsidRDefault="00361D4C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Раздел 2.</w:t>
      </w:r>
    </w:p>
    <w:p w14:paraId="2C3116D0" w14:textId="77777777" w:rsidR="00E851F7" w:rsidRDefault="00E851F7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7244EF9E" w14:textId="77777777" w:rsidR="00E851F7" w:rsidRDefault="00361D4C">
      <w:pPr>
        <w:spacing w:after="0" w:line="240" w:lineRule="auto"/>
        <w:ind w:firstLine="56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Недвижимое имущество:</w:t>
      </w: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5103"/>
        <w:gridCol w:w="2126"/>
      </w:tblGrid>
      <w:tr w:rsidR="00E851F7" w14:paraId="60C86FF8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97A3B" w14:textId="77777777" w:rsidR="00E851F7" w:rsidRDefault="00361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  <w:p w14:paraId="55C310C2" w14:textId="77777777" w:rsidR="00E851F7" w:rsidRDefault="00361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6CED3" w14:textId="77777777" w:rsidR="00E851F7" w:rsidRDefault="00361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94127" w14:textId="77777777" w:rsidR="00E851F7" w:rsidRDefault="00361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56078" w14:textId="77777777" w:rsidR="00E851F7" w:rsidRDefault="00361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Кадастровый </w:t>
            </w:r>
          </w:p>
          <w:p w14:paraId="5FB29344" w14:textId="77777777" w:rsidR="00E851F7" w:rsidRDefault="00361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(или условный) номер</w:t>
            </w:r>
          </w:p>
        </w:tc>
      </w:tr>
      <w:tr w:rsidR="00E851F7" w14:paraId="3165A9A7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C55E3" w14:textId="77777777" w:rsidR="00E851F7" w:rsidRDefault="00361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7A24F" w14:textId="77777777" w:rsidR="00E851F7" w:rsidRDefault="00361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A770F" w14:textId="77777777" w:rsidR="00E851F7" w:rsidRDefault="00361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6436E" w14:textId="77777777" w:rsidR="00E851F7" w:rsidRDefault="00361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E851F7" w14:paraId="62F280B8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A4B94" w14:textId="77777777" w:rsidR="00E851F7" w:rsidRDefault="00361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2336D" w14:textId="77777777" w:rsidR="00E851F7" w:rsidRDefault="00361D4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Сооружение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9B9B17" w14:textId="77777777" w:rsidR="00E851F7" w:rsidRDefault="00361D4C">
            <w:pPr>
              <w:textAlignment w:val="bottom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Российская Федерация, Иркутская область, муниципальный район Черемховский, сельское поселение Узколугское, село Узкий Луг, улица Нагорная, сооружение 12А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9878F" w14:textId="77777777" w:rsidR="00E851F7" w:rsidRDefault="00361D4C">
            <w:pPr>
              <w:jc w:val="center"/>
              <w:textAlignment w:val="bottom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38:20:090101:577</w:t>
            </w:r>
          </w:p>
        </w:tc>
      </w:tr>
      <w:tr w:rsidR="00E851F7" w14:paraId="58A927A9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0F1C8" w14:textId="77777777" w:rsidR="00E851F7" w:rsidRDefault="00361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83E74" w14:textId="77777777" w:rsidR="00E851F7" w:rsidRDefault="00361D4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участок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0B5D8" w14:textId="77777777" w:rsidR="00E851F7" w:rsidRDefault="00361D4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Иркутская область, Черемховский район, с. Узкий Луг, ул. </w:t>
            </w:r>
            <w:r>
              <w:rPr>
                <w:rFonts w:ascii="Times New Roman" w:hAnsi="Times New Roman"/>
                <w:sz w:val="24"/>
                <w:szCs w:val="24"/>
              </w:rPr>
              <w:t>Нагорная, 12А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CE0CE" w14:textId="77777777" w:rsidR="00E851F7" w:rsidRDefault="00361D4C">
            <w:pPr>
              <w:spacing w:after="0" w:line="240" w:lineRule="auto"/>
              <w:rPr>
                <w:rFonts w:ascii="Times New Roman" w:hAnsi="Times New Roman"/>
                <w:sz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38:20:09010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412</w:t>
            </w:r>
          </w:p>
        </w:tc>
      </w:tr>
    </w:tbl>
    <w:p w14:paraId="6C635CBA" w14:textId="77777777" w:rsidR="00E851F7" w:rsidRDefault="00E851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AE93FB6" w14:textId="1EBAC943" w:rsidR="00E851F7" w:rsidRDefault="00361D4C">
      <w:pPr>
        <w:spacing w:after="0" w:line="240" w:lineRule="auto"/>
        <w:ind w:firstLineChars="200" w:firstLine="5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</w:t>
      </w:r>
      <w:r>
        <w:rPr>
          <w:rFonts w:ascii="Times New Roman" w:hAnsi="Times New Roman"/>
          <w:bCs/>
          <w:sz w:val="28"/>
          <w:szCs w:val="28"/>
        </w:rPr>
        <w:t xml:space="preserve"> Внести в оригинал Решение Думы от 26.02.2026 № 147 </w:t>
      </w:r>
      <w:r>
        <w:rPr>
          <w:rFonts w:ascii="Times New Roman" w:hAnsi="Times New Roman"/>
          <w:bCs/>
          <w:sz w:val="28"/>
          <w:szCs w:val="28"/>
        </w:rPr>
        <w:t>«О согласовании перечня имущества, находящегося в муниципальной собственности муниципального образования и подлежащего передаче в муниципальную собственность Черемховского районного муниципального образо</w:t>
      </w:r>
      <w:r>
        <w:rPr>
          <w:rFonts w:ascii="Times New Roman" w:hAnsi="Times New Roman"/>
          <w:bCs/>
          <w:sz w:val="28"/>
          <w:szCs w:val="28"/>
        </w:rPr>
        <w:t xml:space="preserve">вания» от 26.02.2026 № 147 </w:t>
      </w:r>
      <w:r>
        <w:rPr>
          <w:rFonts w:ascii="Times New Roman" w:hAnsi="Times New Roman"/>
          <w:bCs/>
          <w:sz w:val="28"/>
          <w:szCs w:val="28"/>
        </w:rPr>
        <w:t xml:space="preserve">информационную справку о дате внесения в него изменений настоящим </w:t>
      </w:r>
      <w:r>
        <w:rPr>
          <w:rFonts w:ascii="Times New Roman" w:hAnsi="Times New Roman"/>
          <w:bCs/>
          <w:sz w:val="28"/>
          <w:szCs w:val="28"/>
        </w:rPr>
        <w:t>Решением Думы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213DF193" w14:textId="77777777" w:rsidR="00E851F7" w:rsidRDefault="00361D4C">
      <w:pPr>
        <w:spacing w:after="0" w:line="240" w:lineRule="auto"/>
        <w:ind w:left="6" w:firstLineChars="171" w:firstLine="47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 xml:space="preserve">Опубликовать настоящее </w:t>
      </w:r>
      <w:r>
        <w:rPr>
          <w:rFonts w:ascii="Times New Roman" w:hAnsi="Times New Roman"/>
          <w:sz w:val="28"/>
          <w:szCs w:val="28"/>
        </w:rPr>
        <w:t xml:space="preserve">Решение Думы </w:t>
      </w:r>
      <w:r>
        <w:rPr>
          <w:rFonts w:ascii="Times New Roman" w:hAnsi="Times New Roman"/>
          <w:sz w:val="28"/>
          <w:szCs w:val="28"/>
        </w:rPr>
        <w:t>в издании «Узколугский вестник» и разместить на официальном сайте Черемховского районного муниципального обр</w:t>
      </w:r>
      <w:r>
        <w:rPr>
          <w:rFonts w:ascii="Times New Roman" w:hAnsi="Times New Roman"/>
          <w:sz w:val="28"/>
          <w:szCs w:val="28"/>
        </w:rPr>
        <w:t>азования в информационно-телекоммуникационной сети «Интернет»: cherraion.ru в разделе «поселения Черемховского района», в подразделе Узколугского муниципального образования</w:t>
      </w:r>
    </w:p>
    <w:p w14:paraId="606960AD" w14:textId="3839C583" w:rsidR="00E851F7" w:rsidRDefault="00361D4C">
      <w:pPr>
        <w:spacing w:after="0" w:line="240" w:lineRule="auto"/>
        <w:ind w:firstLineChars="157" w:firstLine="4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Настоящее решение вступает в силу со дня официального опубликования</w:t>
      </w:r>
      <w:r w:rsidR="00B70B3D">
        <w:rPr>
          <w:rFonts w:ascii="Times New Roman" w:hAnsi="Times New Roman"/>
          <w:sz w:val="28"/>
          <w:szCs w:val="28"/>
        </w:rPr>
        <w:t>.</w:t>
      </w:r>
    </w:p>
    <w:p w14:paraId="45AEC99A" w14:textId="77777777" w:rsidR="00E851F7" w:rsidRDefault="00361D4C">
      <w:pPr>
        <w:spacing w:after="0" w:line="240" w:lineRule="auto"/>
        <w:ind w:left="6" w:firstLineChars="171" w:firstLine="47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Контроль за исполнением настоящего решения возложить на главу Узколугского муниципального образования О.В. </w:t>
      </w:r>
      <w:proofErr w:type="spellStart"/>
      <w:r>
        <w:rPr>
          <w:rFonts w:ascii="Times New Roman" w:hAnsi="Times New Roman"/>
          <w:sz w:val="28"/>
          <w:szCs w:val="28"/>
        </w:rPr>
        <w:t>Гоберштейн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5D790358" w14:textId="1B5AF67A" w:rsidR="00E851F7" w:rsidRDefault="00E851F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0BAE6F87" w14:textId="77777777" w:rsidR="00B70B3D" w:rsidRDefault="00B70B3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p w14:paraId="06821E1D" w14:textId="77777777" w:rsidR="00E851F7" w:rsidRDefault="00361D4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Думы Узколугского</w:t>
      </w:r>
    </w:p>
    <w:p w14:paraId="48C9FB87" w14:textId="77777777" w:rsidR="00E851F7" w:rsidRDefault="00361D4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ab/>
        <w:t xml:space="preserve">О.В. </w:t>
      </w:r>
      <w:proofErr w:type="spellStart"/>
      <w:r>
        <w:rPr>
          <w:rFonts w:ascii="Times New Roman" w:hAnsi="Times New Roman"/>
          <w:sz w:val="28"/>
          <w:szCs w:val="28"/>
        </w:rPr>
        <w:t>Гоберштейн</w:t>
      </w:r>
      <w:proofErr w:type="spellEnd"/>
    </w:p>
    <w:p w14:paraId="07C33E57" w14:textId="77777777" w:rsidR="00E851F7" w:rsidRDefault="00E851F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683B5057" w14:textId="77777777" w:rsidR="00E851F7" w:rsidRDefault="00361D4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Узколугского</w:t>
      </w:r>
    </w:p>
    <w:p w14:paraId="46861769" w14:textId="77777777" w:rsidR="00E851F7" w:rsidRDefault="00361D4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О.В. </w:t>
      </w:r>
      <w:proofErr w:type="spellStart"/>
      <w:r>
        <w:rPr>
          <w:rFonts w:ascii="Times New Roman" w:hAnsi="Times New Roman"/>
          <w:sz w:val="28"/>
          <w:szCs w:val="28"/>
        </w:rPr>
        <w:t>Гоберштейн</w:t>
      </w:r>
      <w:proofErr w:type="spellEnd"/>
    </w:p>
    <w:p w14:paraId="213CF003" w14:textId="77777777" w:rsidR="00E851F7" w:rsidRDefault="00E851F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39D066E7" w14:textId="77777777" w:rsidR="00E851F7" w:rsidRDefault="00E851F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bookmarkEnd w:id="0"/>
    <w:p w14:paraId="0B086E28" w14:textId="77777777" w:rsidR="00E851F7" w:rsidRDefault="00E851F7">
      <w:pPr>
        <w:rPr>
          <w:rFonts w:ascii="Times New Roman" w:hAnsi="Times New Roman"/>
          <w:sz w:val="28"/>
        </w:rPr>
      </w:pPr>
    </w:p>
    <w:sectPr w:rsidR="00E851F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91" w:right="652" w:bottom="567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91CFD8" w14:textId="77777777" w:rsidR="00361D4C" w:rsidRDefault="00361D4C">
      <w:pPr>
        <w:spacing w:line="240" w:lineRule="auto"/>
      </w:pPr>
      <w:r>
        <w:separator/>
      </w:r>
    </w:p>
  </w:endnote>
  <w:endnote w:type="continuationSeparator" w:id="0">
    <w:p w14:paraId="45DCD61D" w14:textId="77777777" w:rsidR="00361D4C" w:rsidRDefault="00361D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Segoe Prin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EF56F" w14:textId="77777777" w:rsidR="00E851F7" w:rsidRDefault="00E851F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8C9CC0" w14:textId="77777777" w:rsidR="00E851F7" w:rsidRDefault="00E851F7">
    <w:pPr>
      <w:pStyle w:val="ConsPlusNormal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818B72" w14:textId="77777777" w:rsidR="00E851F7" w:rsidRDefault="00E851F7">
    <w:pPr>
      <w:pStyle w:val="ConsPlusNormal"/>
      <w:jc w:val="cen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B562D7" w14:textId="77777777" w:rsidR="00361D4C" w:rsidRDefault="00361D4C">
      <w:pPr>
        <w:spacing w:after="0"/>
      </w:pPr>
      <w:r>
        <w:separator/>
      </w:r>
    </w:p>
  </w:footnote>
  <w:footnote w:type="continuationSeparator" w:id="0">
    <w:p w14:paraId="2752EF28" w14:textId="77777777" w:rsidR="00361D4C" w:rsidRDefault="00361D4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A10E95" w14:textId="77777777" w:rsidR="00E851F7" w:rsidRDefault="00E851F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5821F9" w14:textId="77777777" w:rsidR="00E851F7" w:rsidRDefault="00361D4C">
    <w:pPr>
      <w:pStyle w:val="a5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C59BB0" w14:textId="77777777" w:rsidR="00E851F7" w:rsidRDefault="00E851F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2CCBAF"/>
    <w:multiLevelType w:val="multilevel"/>
    <w:tmpl w:val="242CCBAF"/>
    <w:lvl w:ilvl="0">
      <w:start w:val="1"/>
      <w:numFmt w:val="decimal"/>
      <w:suff w:val="space"/>
      <w:lvlText w:val="%1."/>
      <w:lvlJc w:val="left"/>
      <w:pPr>
        <w:ind w:left="63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7452258"/>
    <w:multiLevelType w:val="singleLevel"/>
    <w:tmpl w:val="57452258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BD7"/>
    <w:rsid w:val="003364A2"/>
    <w:rsid w:val="00361D4C"/>
    <w:rsid w:val="00B70B3D"/>
    <w:rsid w:val="00C02A74"/>
    <w:rsid w:val="00DD4BD7"/>
    <w:rsid w:val="00E851F7"/>
    <w:rsid w:val="02DE735F"/>
    <w:rsid w:val="030A7354"/>
    <w:rsid w:val="1C385355"/>
    <w:rsid w:val="1DCB467E"/>
    <w:rsid w:val="3B3A44A4"/>
    <w:rsid w:val="5F583C4B"/>
    <w:rsid w:val="60CD0AF9"/>
    <w:rsid w:val="6A205D11"/>
    <w:rsid w:val="701D679C"/>
    <w:rsid w:val="73AF6654"/>
    <w:rsid w:val="7558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B0EA0"/>
  <w15:docId w15:val="{466818B8-7601-47BA-872D-CEA89AEBE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64" w:lineRule="auto"/>
    </w:pPr>
    <w:rPr>
      <w:rFonts w:ascii="Calibri" w:hAnsi="Calibri"/>
      <w:color w:val="000000"/>
      <w:sz w:val="22"/>
    </w:rPr>
  </w:style>
  <w:style w:type="paragraph" w:styleId="1">
    <w:name w:val="heading 1"/>
    <w:next w:val="a"/>
    <w:uiPriority w:val="9"/>
    <w:qFormat/>
    <w:pPr>
      <w:spacing w:before="120" w:after="120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qFormat/>
    <w:pPr>
      <w:spacing w:after="0" w:line="240" w:lineRule="auto"/>
    </w:pPr>
    <w:rPr>
      <w:sz w:val="18"/>
    </w:rPr>
  </w:style>
  <w:style w:type="paragraph" w:styleId="8">
    <w:name w:val="toc 8"/>
    <w:next w:val="a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5">
    <w:name w:val="header"/>
    <w:basedOn w:val="a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10">
    <w:name w:val="toc 1"/>
    <w:next w:val="a"/>
    <w:uiPriority w:val="39"/>
    <w:qFormat/>
    <w:rPr>
      <w:rFonts w:ascii="XO Thames" w:hAnsi="XO Thames"/>
      <w:b/>
      <w:color w:val="000000"/>
      <w:sz w:val="28"/>
    </w:rPr>
  </w:style>
  <w:style w:type="paragraph" w:styleId="6">
    <w:name w:val="toc 6"/>
    <w:next w:val="a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0">
    <w:name w:val="toc 3"/>
    <w:next w:val="a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0">
    <w:name w:val="toc 2"/>
    <w:next w:val="a"/>
    <w:uiPriority w:val="39"/>
    <w:qFormat/>
    <w:pPr>
      <w:ind w:left="200"/>
    </w:pPr>
    <w:rPr>
      <w:rFonts w:ascii="XO Thames" w:hAnsi="XO Thames"/>
      <w:color w:val="000000"/>
      <w:sz w:val="28"/>
    </w:rPr>
  </w:style>
  <w:style w:type="paragraph" w:styleId="40">
    <w:name w:val="toc 4"/>
    <w:next w:val="a"/>
    <w:uiPriority w:val="39"/>
    <w:qFormat/>
    <w:pPr>
      <w:ind w:left="600"/>
    </w:pPr>
    <w:rPr>
      <w:rFonts w:ascii="XO Thames" w:hAnsi="XO Thames"/>
      <w:color w:val="000000"/>
      <w:sz w:val="28"/>
    </w:rPr>
  </w:style>
  <w:style w:type="paragraph" w:styleId="50">
    <w:name w:val="toc 5"/>
    <w:next w:val="a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6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styleId="a8">
    <w:name w:val="Subtitle"/>
    <w:next w:val="a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customStyle="1" w:styleId="Endnote">
    <w:name w:val="Endnote"/>
    <w:link w:val="Endnote1"/>
    <w:qFormat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Endnote1">
    <w:name w:val="Endnote1"/>
    <w:link w:val="Endnote"/>
    <w:qFormat/>
    <w:rPr>
      <w:rFonts w:ascii="XO Thames" w:hAnsi="XO Thames"/>
      <w:sz w:val="22"/>
    </w:rPr>
  </w:style>
  <w:style w:type="paragraph" w:customStyle="1" w:styleId="ConsPlusTitle">
    <w:name w:val="ConsPlusTitle"/>
    <w:link w:val="ConsPlusTitle1"/>
    <w:qFormat/>
    <w:pPr>
      <w:widowControl w:val="0"/>
    </w:pPr>
    <w:rPr>
      <w:rFonts w:ascii="Arial" w:hAnsi="Arial"/>
      <w:b/>
      <w:color w:val="000000"/>
      <w:sz w:val="24"/>
    </w:rPr>
  </w:style>
  <w:style w:type="character" w:customStyle="1" w:styleId="ConsPlusTitle1">
    <w:name w:val="ConsPlusTitle1"/>
    <w:link w:val="ConsPlusTitle"/>
    <w:qFormat/>
    <w:rPr>
      <w:rFonts w:ascii="Arial" w:hAnsi="Arial"/>
      <w:b/>
      <w:sz w:val="24"/>
    </w:rPr>
  </w:style>
  <w:style w:type="paragraph" w:customStyle="1" w:styleId="ConsPlusCell">
    <w:name w:val="ConsPlusCell"/>
    <w:link w:val="ConsPlusCell1"/>
    <w:qFormat/>
    <w:pPr>
      <w:widowControl w:val="0"/>
    </w:pPr>
    <w:rPr>
      <w:rFonts w:ascii="Courier New" w:hAnsi="Courier New"/>
      <w:color w:val="000000"/>
    </w:rPr>
  </w:style>
  <w:style w:type="character" w:customStyle="1" w:styleId="ConsPlusCell1">
    <w:name w:val="ConsPlusCell1"/>
    <w:link w:val="ConsPlusCell"/>
    <w:qFormat/>
    <w:rPr>
      <w:rFonts w:ascii="Courier New" w:hAnsi="Courier New"/>
      <w:sz w:val="20"/>
    </w:rPr>
  </w:style>
  <w:style w:type="paragraph" w:customStyle="1" w:styleId="ConsPlusNormal">
    <w:name w:val="ConsPlusNormal"/>
    <w:link w:val="ConsPlusNormal1"/>
    <w:qFormat/>
    <w:pPr>
      <w:widowControl w:val="0"/>
    </w:pPr>
    <w:rPr>
      <w:color w:val="000000"/>
      <w:sz w:val="24"/>
    </w:rPr>
  </w:style>
  <w:style w:type="character" w:customStyle="1" w:styleId="ConsPlusNormal1">
    <w:name w:val="ConsPlusNormal1"/>
    <w:link w:val="ConsPlusNormal"/>
    <w:qFormat/>
    <w:rPr>
      <w:rFonts w:ascii="Times New Roman" w:hAnsi="Times New Roman"/>
      <w:sz w:val="24"/>
    </w:rPr>
  </w:style>
  <w:style w:type="paragraph" w:customStyle="1" w:styleId="ConsPlusTextList">
    <w:name w:val="ConsPlusTextList"/>
    <w:link w:val="ConsPlusTextList12"/>
    <w:qFormat/>
    <w:pPr>
      <w:widowControl w:val="0"/>
    </w:pPr>
    <w:rPr>
      <w:color w:val="000000"/>
      <w:sz w:val="24"/>
    </w:rPr>
  </w:style>
  <w:style w:type="character" w:customStyle="1" w:styleId="ConsPlusTextList12">
    <w:name w:val="ConsPlusTextList12"/>
    <w:link w:val="ConsPlusTextList"/>
    <w:qFormat/>
    <w:rPr>
      <w:rFonts w:ascii="Times New Roman" w:hAnsi="Times New Roman"/>
      <w:sz w:val="24"/>
    </w:rPr>
  </w:style>
  <w:style w:type="paragraph" w:customStyle="1" w:styleId="Footnote">
    <w:name w:val="Footnote"/>
    <w:link w:val="Footnote1"/>
    <w:qFormat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  <w:sz w:val="28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8"/>
    </w:rPr>
  </w:style>
  <w:style w:type="paragraph" w:customStyle="1" w:styleId="ConsPlusDocList">
    <w:name w:val="ConsPlusDocList"/>
    <w:link w:val="ConsPlusDocList1"/>
    <w:qFormat/>
    <w:pPr>
      <w:widowControl w:val="0"/>
    </w:pPr>
    <w:rPr>
      <w:rFonts w:ascii="Tahoma" w:hAnsi="Tahoma"/>
      <w:color w:val="000000"/>
      <w:sz w:val="18"/>
    </w:rPr>
  </w:style>
  <w:style w:type="character" w:customStyle="1" w:styleId="ConsPlusDocList1">
    <w:name w:val="ConsPlusDocList1"/>
    <w:link w:val="ConsPlusDocList"/>
    <w:qFormat/>
    <w:rPr>
      <w:rFonts w:ascii="Tahoma" w:hAnsi="Tahoma"/>
      <w:sz w:val="18"/>
    </w:rPr>
  </w:style>
  <w:style w:type="paragraph" w:customStyle="1" w:styleId="ConsPlusTitlePage">
    <w:name w:val="ConsPlusTitlePage"/>
    <w:link w:val="ConsPlusTitlePage1"/>
    <w:qFormat/>
    <w:pPr>
      <w:widowControl w:val="0"/>
    </w:pPr>
    <w:rPr>
      <w:rFonts w:ascii="Tahoma" w:hAnsi="Tahoma"/>
      <w:color w:val="000000"/>
      <w:sz w:val="24"/>
    </w:rPr>
  </w:style>
  <w:style w:type="character" w:customStyle="1" w:styleId="ConsPlusTitlePage1">
    <w:name w:val="ConsPlusTitlePage1"/>
    <w:link w:val="ConsPlusTitlePage"/>
    <w:qFormat/>
    <w:rPr>
      <w:rFonts w:ascii="Tahoma" w:hAnsi="Tahoma"/>
      <w:sz w:val="24"/>
    </w:rPr>
  </w:style>
  <w:style w:type="paragraph" w:customStyle="1" w:styleId="ConsPlusTextList11">
    <w:name w:val="ConsPlusTextList11"/>
    <w:link w:val="ConsPlusTextList1"/>
    <w:qFormat/>
    <w:pPr>
      <w:widowControl w:val="0"/>
    </w:pPr>
    <w:rPr>
      <w:color w:val="000000"/>
      <w:sz w:val="24"/>
    </w:rPr>
  </w:style>
  <w:style w:type="character" w:customStyle="1" w:styleId="ConsPlusTextList1">
    <w:name w:val="ConsPlusTextList1"/>
    <w:link w:val="ConsPlusTextList11"/>
    <w:qFormat/>
    <w:rPr>
      <w:rFonts w:ascii="Times New Roman" w:hAnsi="Times New Roman"/>
      <w:sz w:val="24"/>
    </w:rPr>
  </w:style>
  <w:style w:type="paragraph" w:customStyle="1" w:styleId="ConsPlusJurTerm">
    <w:name w:val="ConsPlusJurTerm"/>
    <w:link w:val="ConsPlusJurTerm1"/>
    <w:qFormat/>
    <w:pPr>
      <w:widowControl w:val="0"/>
    </w:pPr>
    <w:rPr>
      <w:color w:val="000000"/>
      <w:sz w:val="24"/>
    </w:rPr>
  </w:style>
  <w:style w:type="character" w:customStyle="1" w:styleId="ConsPlusJurTerm1">
    <w:name w:val="ConsPlusJurTerm1"/>
    <w:link w:val="ConsPlusJurTerm"/>
    <w:qFormat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Pr>
      <w:rFonts w:ascii="Courier New" w:hAnsi="Courier New"/>
      <w:sz w:val="20"/>
    </w:rPr>
  </w:style>
  <w:style w:type="character" w:customStyle="1" w:styleId="a9">
    <w:name w:val="Гипертекстовая ссылка"/>
    <w:qFormat/>
    <w:rPr>
      <w:color w:val="008000"/>
    </w:rPr>
  </w:style>
  <w:style w:type="paragraph" w:styleId="aa">
    <w:name w:val="No Spacing"/>
    <w:uiPriority w:val="1"/>
    <w:qFormat/>
    <w:pPr>
      <w:jc w:val="both"/>
    </w:pPr>
    <w:rPr>
      <w:rFonts w:ascii="Calibri" w:eastAsia="Times New Roman" w:hAnsi="Calibri" w:cs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36676.0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86367.0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garantF1://21587125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501319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568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uzkiylug</cp:lastModifiedBy>
  <cp:revision>3</cp:revision>
  <dcterms:created xsi:type="dcterms:W3CDTF">2024-07-12T00:51:00Z</dcterms:created>
  <dcterms:modified xsi:type="dcterms:W3CDTF">2026-06-01T03:32:00Z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A418AF019AE34795B3B54C22044F852E_13</vt:lpwstr>
  </property>
  <property fmtid="{D5CDD505-2E9C-101B-9397-08002B2CF9AE}" pid="4" name="KSOTemplateDocerSaveRecord">
    <vt:lpwstr>eyJoZGlkIjoiM2IyMmIzZGJkYmNhNjU2ZWI1NDk0YTNlODJjZjE2ZWMiLCJ1c2VySWQiOiI4MjQ2MzQ5MDk0MjcifQ==</vt:lpwstr>
  </property>
</Properties>
</file>