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4" w:rsidRPr="004851A4" w:rsidRDefault="00D76A4F" w:rsidP="004851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 w:rsidR="00E3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607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3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6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контрольного мероприятия «</w:t>
      </w:r>
      <w:r w:rsidR="00607B4F">
        <w:rPr>
          <w:rFonts w:ascii="Times New Roman" w:hAnsi="Times New Roman" w:cs="Times New Roman"/>
          <w:sz w:val="28"/>
          <w:szCs w:val="28"/>
        </w:rPr>
        <w:t>Формирование финансовых и первичных учетных документов, а также наделения правами доступа к записям в регистрах бюджетного учета: расчеты с работниками по оплате труда</w:t>
      </w:r>
      <w:r w:rsidR="000E1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07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851A4" w:rsidRPr="00485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51A4" w:rsidRDefault="004851A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44" w:rsidRPr="00320944" w:rsidRDefault="00320944" w:rsidP="0048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Киренск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9F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F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г.</w:t>
      </w:r>
    </w:p>
    <w:p w:rsidR="00320944" w:rsidRDefault="0032094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44" w:rsidRPr="004851A4" w:rsidRDefault="0032094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44" w:rsidRDefault="004851A4" w:rsidP="004851A4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проведения контрольного мероприятия:</w:t>
      </w:r>
    </w:p>
    <w:p w:rsidR="00320944" w:rsidRDefault="00320944" w:rsidP="008136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C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635BB">
        <w:rPr>
          <w:rFonts w:ascii="Times New Roman" w:hAnsi="Times New Roman" w:cs="Times New Roman"/>
          <w:sz w:val="28"/>
          <w:szCs w:val="28"/>
        </w:rPr>
        <w:t>160.2-1</w:t>
      </w:r>
      <w:r w:rsidRPr="00DB21C7">
        <w:rPr>
          <w:rFonts w:ascii="Times New Roman" w:hAnsi="Times New Roman" w:cs="Times New Roman"/>
          <w:sz w:val="28"/>
          <w:szCs w:val="28"/>
        </w:rPr>
        <w:t xml:space="preserve"> Бюджетного  Кодекса Российской Федерации;</w:t>
      </w:r>
    </w:p>
    <w:p w:rsidR="00320944" w:rsidRPr="00E50155" w:rsidRDefault="00053B53" w:rsidP="008136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55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аудита</w:t>
      </w:r>
      <w:r w:rsidR="00320944" w:rsidRPr="00E50155">
        <w:rPr>
          <w:rFonts w:ascii="Times New Roman" w:hAnsi="Times New Roman" w:cs="Times New Roman"/>
          <w:sz w:val="28"/>
          <w:szCs w:val="28"/>
        </w:rPr>
        <w:t xml:space="preserve">, утверждённый приказом от </w:t>
      </w:r>
      <w:r w:rsidRPr="00E50155">
        <w:rPr>
          <w:rFonts w:ascii="Times New Roman" w:hAnsi="Times New Roman" w:cs="Times New Roman"/>
          <w:sz w:val="28"/>
          <w:szCs w:val="28"/>
        </w:rPr>
        <w:t>05</w:t>
      </w:r>
      <w:r w:rsidR="00320944" w:rsidRPr="00E50155">
        <w:rPr>
          <w:rFonts w:ascii="Times New Roman" w:hAnsi="Times New Roman" w:cs="Times New Roman"/>
          <w:sz w:val="28"/>
          <w:szCs w:val="28"/>
        </w:rPr>
        <w:t>.</w:t>
      </w:r>
      <w:r w:rsidRPr="00E50155">
        <w:rPr>
          <w:rFonts w:ascii="Times New Roman" w:hAnsi="Times New Roman" w:cs="Times New Roman"/>
          <w:sz w:val="28"/>
          <w:szCs w:val="28"/>
        </w:rPr>
        <w:t>10</w:t>
      </w:r>
      <w:r w:rsidR="00320944" w:rsidRPr="00E50155">
        <w:rPr>
          <w:rFonts w:ascii="Times New Roman" w:hAnsi="Times New Roman" w:cs="Times New Roman"/>
          <w:sz w:val="28"/>
          <w:szCs w:val="28"/>
        </w:rPr>
        <w:t>.20</w:t>
      </w:r>
      <w:r w:rsidRPr="00E50155">
        <w:rPr>
          <w:rFonts w:ascii="Times New Roman" w:hAnsi="Times New Roman" w:cs="Times New Roman"/>
          <w:sz w:val="28"/>
          <w:szCs w:val="28"/>
        </w:rPr>
        <w:t>20</w:t>
      </w:r>
      <w:r w:rsidR="00320944" w:rsidRPr="00E50155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50155">
        <w:rPr>
          <w:rFonts w:ascii="Times New Roman" w:hAnsi="Times New Roman" w:cs="Times New Roman"/>
          <w:sz w:val="28"/>
          <w:szCs w:val="28"/>
        </w:rPr>
        <w:t>143</w:t>
      </w:r>
      <w:r w:rsidR="00320944" w:rsidRPr="00E50155">
        <w:rPr>
          <w:rFonts w:ascii="Times New Roman" w:hAnsi="Times New Roman" w:cs="Times New Roman"/>
          <w:sz w:val="28"/>
          <w:szCs w:val="28"/>
        </w:rPr>
        <w:t>;</w:t>
      </w:r>
    </w:p>
    <w:p w:rsidR="00830D3C" w:rsidRPr="00E50155" w:rsidRDefault="00830D3C" w:rsidP="00830D3C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«О внесении  изменений в план проверок контрольных мероприятий на 2021 год» № 60 от 13.05.2021 г.; </w:t>
      </w:r>
    </w:p>
    <w:p w:rsidR="00E50155" w:rsidRPr="00E50155" w:rsidRDefault="00E50155" w:rsidP="00E501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55">
        <w:rPr>
          <w:rFonts w:ascii="Times New Roman" w:hAnsi="Times New Roman" w:cs="Times New Roman"/>
          <w:sz w:val="28"/>
          <w:szCs w:val="28"/>
        </w:rPr>
        <w:t xml:space="preserve">Приказ на проведение аудиторского мероприятия в Финансовом управлении </w:t>
      </w:r>
      <w:r w:rsidRPr="00E501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155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 от 13.05.2021 г. №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0155">
        <w:rPr>
          <w:rFonts w:ascii="Times New Roman" w:hAnsi="Times New Roman" w:cs="Times New Roman"/>
          <w:sz w:val="28"/>
          <w:szCs w:val="28"/>
        </w:rPr>
        <w:t>.</w:t>
      </w:r>
    </w:p>
    <w:p w:rsidR="00320944" w:rsidRDefault="00320944" w:rsidP="004851A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1A4" w:rsidRPr="00290F80" w:rsidRDefault="00DB21C7" w:rsidP="00290F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AF8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006596" w:rsidRPr="00FA7B01" w:rsidRDefault="00006596" w:rsidP="0000659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7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Предупреждение и выявление нарушений бюджетного законодательства и иных нормативных правовых актов Российской Федерации, регламентирующих бюджетные правоотношения.</w:t>
      </w:r>
    </w:p>
    <w:p w:rsidR="00003EFC" w:rsidRPr="00003EFC" w:rsidRDefault="00003EFC" w:rsidP="00003E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FC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</w:p>
    <w:p w:rsidR="004851A4" w:rsidRPr="00995B63" w:rsidRDefault="00E84176" w:rsidP="00995B63">
      <w:pPr>
        <w:pStyle w:val="a4"/>
        <w:numPr>
          <w:ilvl w:val="0"/>
          <w:numId w:val="2"/>
        </w:numPr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</w:p>
    <w:p w:rsidR="006B1858" w:rsidRPr="004851A4" w:rsidRDefault="006B1858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095" w:rsidRDefault="00AF0095" w:rsidP="00AF00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1A4" w:rsidRPr="004851A4" w:rsidRDefault="004851A4" w:rsidP="004851A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Pr="00485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2.202</w:t>
      </w:r>
      <w:r w:rsidR="00AF0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C2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485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F0095" w:rsidRDefault="00AF0095" w:rsidP="00995B6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выборочный</w:t>
      </w:r>
    </w:p>
    <w:p w:rsidR="00E84176" w:rsidRDefault="00E84176" w:rsidP="00AF0095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095" w:rsidRDefault="00AF0095" w:rsidP="00AF00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проведения проверки: </w:t>
      </w:r>
    </w:p>
    <w:p w:rsidR="00AF0095" w:rsidRDefault="00E84176" w:rsidP="00AF009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5B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4E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 xml:space="preserve">.2021 г. – </w:t>
      </w:r>
      <w:r w:rsidR="00674EF5">
        <w:rPr>
          <w:rFonts w:ascii="Times New Roman" w:eastAsia="Times New Roman" w:hAnsi="Times New Roman" w:cs="Times New Roman"/>
          <w:sz w:val="28"/>
          <w:szCs w:val="28"/>
        </w:rPr>
        <w:t>07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4E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095">
        <w:rPr>
          <w:rFonts w:ascii="Times New Roman" w:eastAsia="Times New Roman" w:hAnsi="Times New Roman" w:cs="Times New Roman"/>
          <w:sz w:val="28"/>
          <w:szCs w:val="28"/>
        </w:rPr>
        <w:t>.2021 г.</w:t>
      </w:r>
    </w:p>
    <w:p w:rsidR="00A84985" w:rsidRDefault="00A84985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85" w:rsidRDefault="00A84985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11" w:rsidRDefault="00DF4811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11" w:rsidRPr="00DF4811" w:rsidRDefault="00DF4811" w:rsidP="00DB5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 правильности ведения регистров бухгалтерского учета</w:t>
      </w:r>
    </w:p>
    <w:p w:rsidR="00DF4811" w:rsidRDefault="00DF4811" w:rsidP="00DB5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 оформления первичных документов</w:t>
      </w:r>
    </w:p>
    <w:p w:rsidR="00DB521B" w:rsidRPr="00DF4811" w:rsidRDefault="00DB521B" w:rsidP="00DB5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811" w:rsidRPr="00D131A4" w:rsidRDefault="00DF4811" w:rsidP="00D131A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ведения регистров бухгалтерского учета </w:t>
      </w:r>
      <w:proofErr w:type="gramStart"/>
      <w:r w:rsidRP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выборочным</w:t>
      </w:r>
      <w:proofErr w:type="gramEnd"/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проверено ведение журналов операций (журналам операций</w:t>
      </w:r>
      <w:proofErr w:type="gramEnd"/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присваиваются номера в соответствии с положениями Учетной политики):</w:t>
      </w:r>
    </w:p>
    <w:p w:rsidR="00DF4811" w:rsidRDefault="00DB521B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операций с безналичными денежными средствами;</w:t>
      </w:r>
    </w:p>
    <w:p w:rsidR="00961D91" w:rsidRPr="00DF4811" w:rsidRDefault="00961D9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3</w:t>
      </w:r>
      <w:r w:rsidR="0030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расчетов с подотчетными лицами;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 журнал операций расчетов с поставщиками и подрядчиками;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журнал операций расчетов по оплате труда;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 журнал операций по прочим операциям</w:t>
      </w:r>
    </w:p>
    <w:p w:rsidR="00DF4811" w:rsidRPr="00DF4811" w:rsidRDefault="00DB521B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регистров бюджетного учета (журналов операций)</w:t>
      </w:r>
      <w:r w:rsidR="0030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использование унифицированной формы по ОКУД 0504071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записи в них данных, содержащиеся в первичных учетных документах,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соответствует требованиям</w:t>
      </w:r>
      <w:r w:rsidR="00DB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06.12.2011</w:t>
      </w:r>
      <w:r w:rsidR="00DB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402-ФЗ, Приказа Минфина России от 30.03.2015 г. N 52н.</w:t>
      </w:r>
    </w:p>
    <w:p w:rsidR="00DF4811" w:rsidRPr="00DF4811" w:rsidRDefault="00DB521B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учетные документы систематизируются в </w:t>
      </w:r>
      <w:proofErr w:type="gramStart"/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хронологическом</w:t>
      </w:r>
      <w:proofErr w:type="gramEnd"/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811" w:rsidRPr="0090215C" w:rsidRDefault="00671652" w:rsidP="0090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28 </w:t>
      </w:r>
      <w:r w:rsidR="006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– ФСБУ)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256н </w:t>
      </w:r>
      <w:r w:rsidR="006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31.12.2016 г.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регистрация,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накопление информации, содержащейся в принятых к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бухгалтерскому учету первичных (сводных) учетных документах,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</w:t>
      </w:r>
      <w:r w:rsidR="006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регистрах бухгалтерского учета. П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 29 ФСБУ № 256н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записи в регистры бухгалтерского учета производятся по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осуществления соответствующих операций и принятия первичных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учетных документов к бухгалтерскому учету, но не позднее следующего дня</w:t>
      </w:r>
      <w:r w:rsidR="0008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(составления) первичных учетных документов.</w:t>
      </w:r>
    </w:p>
    <w:p w:rsidR="00DF4811" w:rsidRPr="00DF4811" w:rsidRDefault="0090215C" w:rsidP="0090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 политикой установлено, что учреждение использует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унифицированные формы первичных документов, перечисленные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1 к приказу № 52н. При проведении хозяйственных операций,</w:t>
      </w:r>
    </w:p>
    <w:p w:rsidR="00DF4811" w:rsidRPr="00DF4811" w:rsidRDefault="00DF4811" w:rsidP="0090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proofErr w:type="gramEnd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 предусмотрены типовые формы первичных</w:t>
      </w:r>
    </w:p>
    <w:p w:rsidR="00DF4811" w:rsidRPr="00DF4811" w:rsidRDefault="00DF4811" w:rsidP="00902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используются самостоятельно разработанные формы. Образцы</w:t>
      </w:r>
    </w:p>
    <w:p w:rsidR="00DF4811" w:rsidRPr="00DF4811" w:rsidRDefault="00DF4811" w:rsidP="004A6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документов </w:t>
      </w:r>
      <w:proofErr w:type="gramStart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к учетной политике.</w:t>
      </w:r>
      <w:r w:rsidR="0090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F4811" w:rsidRPr="00DF4811" w:rsidRDefault="00D131A4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Проверка   правильности   применения   кодов   бюджетной</w:t>
      </w:r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 Российской Федерации</w:t>
      </w:r>
      <w:r w:rsid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811" w:rsidRPr="00DF4811" w:rsidRDefault="00305B16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Учреждением производятся в пределах утвержденных</w:t>
      </w:r>
      <w:r w:rsid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и лимитов бюджетных обязательств. Финансовое</w:t>
      </w:r>
    </w:p>
    <w:p w:rsidR="00DF4811" w:rsidRPr="00DF4811" w:rsidRDefault="00DF4811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учреждения осуществляется в соответствии с п.2</w:t>
      </w:r>
    </w:p>
    <w:p w:rsidR="00DF4811" w:rsidRPr="00DF4811" w:rsidRDefault="00DF4811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ст.161 БК РФ за счет средств бюджета </w:t>
      </w:r>
      <w:r w:rsid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Киренского</w:t>
      </w: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</w:t>
      </w: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 основании бюджетной сметы. Бюджетный учет ведется раздельно</w:t>
      </w:r>
      <w:r w:rsidR="00D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разделов, подразделов, целевых статей, видов расходов, кодов</w:t>
      </w:r>
    </w:p>
    <w:p w:rsidR="00DF4811" w:rsidRPr="00DF4811" w:rsidRDefault="00DF4811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сектора государственного управления.</w:t>
      </w:r>
    </w:p>
    <w:p w:rsidR="00DF4811" w:rsidRPr="00DF4811" w:rsidRDefault="00D131A4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Применяемые коды бюджетной классификации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приказу Минфина России от 01.07.2013 N 65н (ред.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22.06.2018) "Об утверждении Указаний о порядке применения бюджетной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Российской Федерации", а с 01.01.2019 г. - Приказу Минфина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29 ноября 2017 г. N 209н "Об утверждении Порядка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операций сектора государственного управления".</w:t>
      </w:r>
      <w:proofErr w:type="gramEnd"/>
    </w:p>
    <w:p w:rsidR="00DF4811" w:rsidRPr="00D131A4" w:rsidRDefault="00DF4811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не выявлены.</w:t>
      </w:r>
    </w:p>
    <w:p w:rsidR="00DF4811" w:rsidRPr="00DF4811" w:rsidRDefault="00D131A4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 правильности применения счетов бюджетного учета</w:t>
      </w:r>
    </w:p>
    <w:p w:rsidR="00DF4811" w:rsidRPr="00DF4811" w:rsidRDefault="00D131A4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Учетной политики бюджетный учет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811"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ведется с использованием рабочего плана счетов (приложение к</w:t>
      </w:r>
      <w:proofErr w:type="gramEnd"/>
    </w:p>
    <w:p w:rsidR="00DF4811" w:rsidRPr="00DF4811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 политике), разработанного в соответствии с Инструкциями 157н и</w:t>
      </w:r>
      <w:proofErr w:type="gramEnd"/>
    </w:p>
    <w:p w:rsidR="00DF4811" w:rsidRPr="009F325A" w:rsidRDefault="00DF4811" w:rsidP="00DF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162н. Так же </w:t>
      </w:r>
      <w:r w:rsidRPr="009F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применяет </w:t>
      </w:r>
      <w:proofErr w:type="spellStart"/>
      <w:r w:rsidRPr="009F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</w:t>
      </w:r>
      <w:proofErr w:type="spellEnd"/>
      <w:r w:rsidRPr="009F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счета, утвержденные </w:t>
      </w:r>
      <w:proofErr w:type="gramStart"/>
      <w:r w:rsidRPr="009F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F4811" w:rsidRPr="00D131A4" w:rsidRDefault="00DF4811" w:rsidP="00D1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157н (приложение к Учетной политике).</w:t>
      </w:r>
    </w:p>
    <w:p w:rsidR="00E21704" w:rsidRDefault="003757EB" w:rsidP="00375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21704" w:rsidRDefault="00273A33" w:rsidP="00273A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3A33">
        <w:rPr>
          <w:rFonts w:ascii="Times New Roman" w:hAnsi="Times New Roman" w:cs="Times New Roman"/>
          <w:b/>
          <w:sz w:val="28"/>
          <w:szCs w:val="28"/>
        </w:rPr>
        <w:t>асчеты с работниками по оплате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A33" w:rsidRPr="00273A33" w:rsidRDefault="00273A33" w:rsidP="0027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2EE" w:rsidRDefault="000568EC" w:rsidP="00A4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5DC">
        <w:rPr>
          <w:rFonts w:ascii="Times New Roman" w:hAnsi="Times New Roman" w:cs="Times New Roman"/>
          <w:sz w:val="28"/>
          <w:szCs w:val="28"/>
        </w:rPr>
        <w:t xml:space="preserve">1. </w:t>
      </w:r>
      <w:r w:rsidRPr="000568EC">
        <w:rPr>
          <w:rFonts w:ascii="Times New Roman" w:hAnsi="Times New Roman" w:cs="Times New Roman"/>
          <w:sz w:val="28"/>
          <w:szCs w:val="28"/>
        </w:rPr>
        <w:t xml:space="preserve">Трудовой коллектив составляют все работники учреждения, трудовые отношения работников регулируются трудовым законодательством РФ. </w:t>
      </w:r>
    </w:p>
    <w:p w:rsidR="00E94C08" w:rsidRDefault="00A402EE" w:rsidP="00E94C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C08" w:rsidRPr="0027490F">
        <w:rPr>
          <w:rFonts w:ascii="Times New Roman" w:hAnsi="Times New Roman" w:cs="Times New Roman"/>
          <w:sz w:val="28"/>
          <w:szCs w:val="28"/>
        </w:rPr>
        <w:t>Ш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татное расписание Учреждения на 01 </w:t>
      </w:r>
      <w:r w:rsidR="00867925">
        <w:rPr>
          <w:rFonts w:ascii="Times New Roman" w:hAnsi="Times New Roman" w:cs="Times New Roman"/>
          <w:sz w:val="28"/>
          <w:szCs w:val="28"/>
        </w:rPr>
        <w:t>января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20</w:t>
      </w:r>
      <w:r w:rsidR="00867925">
        <w:rPr>
          <w:rFonts w:ascii="Times New Roman" w:hAnsi="Times New Roman" w:cs="Times New Roman"/>
          <w:sz w:val="28"/>
          <w:szCs w:val="28"/>
        </w:rPr>
        <w:t>20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года со штатом в количестве </w:t>
      </w:r>
      <w:r w:rsidR="00867925">
        <w:rPr>
          <w:rFonts w:ascii="Times New Roman" w:hAnsi="Times New Roman" w:cs="Times New Roman"/>
          <w:sz w:val="28"/>
          <w:szCs w:val="28"/>
        </w:rPr>
        <w:t xml:space="preserve">17 </w:t>
      </w:r>
      <w:r w:rsidR="00E94C08" w:rsidRPr="00E94C08">
        <w:rPr>
          <w:rFonts w:ascii="Times New Roman" w:hAnsi="Times New Roman" w:cs="Times New Roman"/>
          <w:sz w:val="28"/>
          <w:szCs w:val="28"/>
        </w:rPr>
        <w:t>ед</w:t>
      </w:r>
      <w:r w:rsidR="00E94C08" w:rsidRPr="00E94C08">
        <w:rPr>
          <w:rFonts w:ascii="Times New Roman" w:hAnsi="Times New Roman" w:cs="Times New Roman"/>
          <w:sz w:val="28"/>
          <w:szCs w:val="28"/>
        </w:rPr>
        <w:t>и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ниц и с месячным фондом оплаты труда работников в сумме </w:t>
      </w:r>
      <w:r w:rsidR="00867925">
        <w:rPr>
          <w:rFonts w:ascii="Times New Roman" w:hAnsi="Times New Roman" w:cs="Times New Roman"/>
          <w:sz w:val="28"/>
          <w:szCs w:val="28"/>
        </w:rPr>
        <w:t>1 123 256,58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рубл</w:t>
      </w:r>
      <w:r w:rsidR="00867925">
        <w:rPr>
          <w:rFonts w:ascii="Times New Roman" w:hAnsi="Times New Roman" w:cs="Times New Roman"/>
          <w:sz w:val="28"/>
          <w:szCs w:val="28"/>
        </w:rPr>
        <w:t>ей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867925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867925">
        <w:rPr>
          <w:rFonts w:ascii="Times New Roman" w:hAnsi="Times New Roman" w:cs="Times New Roman"/>
          <w:sz w:val="28"/>
          <w:szCs w:val="28"/>
        </w:rPr>
        <w:t>Шалда</w:t>
      </w:r>
      <w:proofErr w:type="spellEnd"/>
      <w:r w:rsidR="00867925">
        <w:rPr>
          <w:rFonts w:ascii="Times New Roman" w:hAnsi="Times New Roman" w:cs="Times New Roman"/>
          <w:sz w:val="28"/>
          <w:szCs w:val="28"/>
        </w:rPr>
        <w:t xml:space="preserve"> Е.А.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и согласованы с </w:t>
      </w:r>
      <w:r w:rsidR="00867925">
        <w:rPr>
          <w:rFonts w:ascii="Times New Roman" w:hAnsi="Times New Roman" w:cs="Times New Roman"/>
          <w:sz w:val="28"/>
          <w:szCs w:val="28"/>
        </w:rPr>
        <w:t>мэром</w:t>
      </w:r>
      <w:r w:rsidR="00E94C08" w:rsidRPr="00E94C08">
        <w:rPr>
          <w:rFonts w:ascii="Times New Roman" w:hAnsi="Times New Roman" w:cs="Times New Roman"/>
          <w:sz w:val="28"/>
          <w:szCs w:val="28"/>
        </w:rPr>
        <w:t xml:space="preserve"> </w:t>
      </w:r>
      <w:r w:rsidR="00867925">
        <w:rPr>
          <w:rFonts w:ascii="Times New Roman" w:hAnsi="Times New Roman" w:cs="Times New Roman"/>
          <w:sz w:val="28"/>
          <w:szCs w:val="28"/>
        </w:rPr>
        <w:t xml:space="preserve">Киренского муниципального </w:t>
      </w:r>
      <w:proofErr w:type="spellStart"/>
      <w:r w:rsidR="00867925"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 w:rsidR="008679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7925">
        <w:rPr>
          <w:rFonts w:ascii="Times New Roman" w:hAnsi="Times New Roman" w:cs="Times New Roman"/>
          <w:sz w:val="28"/>
          <w:szCs w:val="28"/>
        </w:rPr>
        <w:t>Свистелиным</w:t>
      </w:r>
      <w:proofErr w:type="spellEnd"/>
      <w:r w:rsidR="00867925">
        <w:rPr>
          <w:rFonts w:ascii="Times New Roman" w:hAnsi="Times New Roman" w:cs="Times New Roman"/>
          <w:sz w:val="28"/>
          <w:szCs w:val="28"/>
        </w:rPr>
        <w:t xml:space="preserve"> К.В</w:t>
      </w:r>
      <w:r w:rsidR="00E94C08" w:rsidRPr="00E94C08">
        <w:rPr>
          <w:rFonts w:ascii="Times New Roman" w:hAnsi="Times New Roman" w:cs="Times New Roman"/>
          <w:sz w:val="28"/>
          <w:szCs w:val="28"/>
        </w:rPr>
        <w:t>.</w:t>
      </w:r>
    </w:p>
    <w:p w:rsidR="0027490F" w:rsidRPr="00E94C08" w:rsidRDefault="0027490F" w:rsidP="00E94C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4C08">
        <w:rPr>
          <w:rFonts w:ascii="Times New Roman" w:hAnsi="Times New Roman" w:cs="Times New Roman"/>
          <w:sz w:val="28"/>
          <w:szCs w:val="28"/>
        </w:rPr>
        <w:t>Должностные оклады 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08">
        <w:rPr>
          <w:rFonts w:ascii="Times New Roman" w:hAnsi="Times New Roman" w:cs="Times New Roman"/>
          <w:sz w:val="28"/>
          <w:szCs w:val="28"/>
        </w:rPr>
        <w:t xml:space="preserve"> установлены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Думы Киренского муниципального района «</w:t>
      </w:r>
      <w:r w:rsidRPr="00E94C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Киренского муниципального района от 27 июня 2018 года № 337/6 </w:t>
      </w:r>
      <w:r w:rsidRPr="00E9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размере и условиях оплаты труда муниципальных служащих муниципального образования Киренский район» от 29 января 2020 г. № 36/7</w:t>
      </w:r>
      <w:r w:rsidRPr="00E94C08">
        <w:rPr>
          <w:rFonts w:ascii="Times New Roman" w:hAnsi="Times New Roman" w:cs="Times New Roman"/>
          <w:sz w:val="28"/>
          <w:szCs w:val="28"/>
        </w:rPr>
        <w:t>.</w:t>
      </w:r>
    </w:p>
    <w:p w:rsidR="00867925" w:rsidRDefault="00867925" w:rsidP="008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94C08" w:rsidRPr="00E94C08">
        <w:rPr>
          <w:rFonts w:ascii="Times New Roman" w:hAnsi="Times New Roman" w:cs="Times New Roman"/>
          <w:sz w:val="28"/>
          <w:szCs w:val="28"/>
        </w:rPr>
        <w:t xml:space="preserve">Оплата труда работников Учреждения производится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«Положением о размере  и условиях </w:t>
      </w:r>
      <w:r w:rsidRPr="000568E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68EC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Киренский район</w:t>
      </w:r>
      <w:r w:rsidRPr="000568EC">
        <w:rPr>
          <w:rFonts w:ascii="Times New Roman" w:hAnsi="Times New Roman" w:cs="Times New Roman"/>
          <w:sz w:val="28"/>
          <w:szCs w:val="28"/>
        </w:rPr>
        <w:t xml:space="preserve">» утвержденного </w:t>
      </w:r>
      <w:r w:rsidRPr="00176053">
        <w:rPr>
          <w:rFonts w:ascii="Times New Roman" w:hAnsi="Times New Roman" w:cs="Times New Roman"/>
          <w:sz w:val="28"/>
          <w:szCs w:val="28"/>
        </w:rPr>
        <w:t>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Киренского муниципального района</w:t>
      </w:r>
      <w:r w:rsidRPr="00176053">
        <w:rPr>
          <w:rFonts w:ascii="Times New Roman" w:hAnsi="Times New Roman" w:cs="Times New Roman"/>
          <w:sz w:val="28"/>
          <w:szCs w:val="28"/>
        </w:rPr>
        <w:t xml:space="preserve"> № 337/6 от 27.06.20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568E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., с изменениями № 36/7 от 29.01.2020 г., а также «Положением об оплате труда работников, замещающих должности, не являющиеся должностями муниципальной службы муниципального образования Киренский район» утвержденного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Киренского муниципального района № 66 от 22.02.2017 г., с изменениями № 449 от 11.08.2020 г., приказ</w:t>
      </w:r>
      <w:r w:rsidR="002D6E43">
        <w:rPr>
          <w:rFonts w:ascii="Times New Roman" w:hAnsi="Times New Roman" w:cs="Times New Roman"/>
          <w:sz w:val="28"/>
          <w:szCs w:val="28"/>
        </w:rPr>
        <w:t>ом</w:t>
      </w:r>
      <w:r w:rsidR="002D0063">
        <w:rPr>
          <w:rFonts w:ascii="Times New Roman" w:hAnsi="Times New Roman" w:cs="Times New Roman"/>
          <w:sz w:val="28"/>
          <w:szCs w:val="28"/>
        </w:rPr>
        <w:t xml:space="preserve"> «О</w:t>
      </w:r>
      <w:r w:rsidR="002D6E43">
        <w:rPr>
          <w:rFonts w:ascii="Times New Roman" w:hAnsi="Times New Roman" w:cs="Times New Roman"/>
          <w:sz w:val="28"/>
          <w:szCs w:val="28"/>
        </w:rPr>
        <w:t>б</w:t>
      </w:r>
      <w:r w:rsidR="002D0063">
        <w:rPr>
          <w:rFonts w:ascii="Times New Roman" w:hAnsi="Times New Roman" w:cs="Times New Roman"/>
          <w:sz w:val="28"/>
          <w:szCs w:val="28"/>
        </w:rPr>
        <w:t xml:space="preserve"> утверждении штатного расписания» от 03.02.2020 г. № 10 и </w:t>
      </w:r>
      <w:r w:rsidR="002D6E43">
        <w:rPr>
          <w:rFonts w:ascii="Times New Roman" w:hAnsi="Times New Roman" w:cs="Times New Roman"/>
          <w:sz w:val="28"/>
          <w:szCs w:val="28"/>
        </w:rPr>
        <w:t>приказом «О внесении изменений в штатное расписание» от 07.09.2020 г. № 119.</w:t>
      </w:r>
      <w:r w:rsidR="002D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F" w:rsidRPr="0027490F" w:rsidRDefault="0027490F" w:rsidP="0027490F">
      <w:pPr>
        <w:pStyle w:val="aa"/>
        <w:spacing w:before="0" w:after="0"/>
        <w:ind w:firstLine="567"/>
        <w:rPr>
          <w:b w:val="0"/>
          <w:szCs w:val="28"/>
        </w:rPr>
      </w:pPr>
      <w:r w:rsidRPr="00E94C08">
        <w:rPr>
          <w:b w:val="0"/>
          <w:szCs w:val="28"/>
        </w:rPr>
        <w:t>Аналитический учет расчетов по заработной плате  ведется в журнале  операций  расчетов  по  заработной  плате № 6.</w:t>
      </w:r>
    </w:p>
    <w:p w:rsidR="00D92C6F" w:rsidRDefault="00583EED" w:rsidP="00583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EED">
        <w:rPr>
          <w:rFonts w:ascii="Times New Roman" w:hAnsi="Times New Roman" w:cs="Times New Roman"/>
          <w:sz w:val="28"/>
          <w:szCs w:val="28"/>
        </w:rPr>
        <w:t>ФОТ Учреждения делится на базовую часть</w:t>
      </w:r>
      <w:r w:rsidR="00732302">
        <w:rPr>
          <w:rFonts w:ascii="Times New Roman" w:hAnsi="Times New Roman" w:cs="Times New Roman"/>
          <w:sz w:val="28"/>
          <w:szCs w:val="28"/>
        </w:rPr>
        <w:t>, компенсационную часть</w:t>
      </w:r>
      <w:r w:rsidR="00D92C6F">
        <w:rPr>
          <w:rFonts w:ascii="Times New Roman" w:hAnsi="Times New Roman" w:cs="Times New Roman"/>
          <w:sz w:val="28"/>
          <w:szCs w:val="28"/>
        </w:rPr>
        <w:t>,</w:t>
      </w:r>
      <w:r w:rsidRPr="00583EED">
        <w:rPr>
          <w:rFonts w:ascii="Times New Roman" w:hAnsi="Times New Roman" w:cs="Times New Roman"/>
          <w:sz w:val="28"/>
          <w:szCs w:val="28"/>
        </w:rPr>
        <w:t xml:space="preserve"> стимулирующую часть</w:t>
      </w:r>
      <w:r w:rsidR="00D92C6F">
        <w:rPr>
          <w:rFonts w:ascii="Times New Roman" w:hAnsi="Times New Roman" w:cs="Times New Roman"/>
          <w:sz w:val="28"/>
          <w:szCs w:val="28"/>
        </w:rPr>
        <w:t xml:space="preserve"> и иные выплаты</w:t>
      </w:r>
      <w:r w:rsidRPr="00583EED">
        <w:rPr>
          <w:rFonts w:ascii="Times New Roman" w:hAnsi="Times New Roman" w:cs="Times New Roman"/>
          <w:sz w:val="28"/>
          <w:szCs w:val="28"/>
        </w:rPr>
        <w:t>. Базовая часть ФОТ обеспечивает выплату гарантированной заработной платы (окладов) работникам, стимулирующая направляется на выплаты за качество и результаты труда</w:t>
      </w:r>
      <w:r w:rsidR="00D92C6F">
        <w:rPr>
          <w:rFonts w:ascii="Times New Roman" w:hAnsi="Times New Roman" w:cs="Times New Roman"/>
          <w:sz w:val="28"/>
          <w:szCs w:val="28"/>
        </w:rPr>
        <w:t xml:space="preserve">, </w:t>
      </w:r>
      <w:r w:rsidR="00FA18A4">
        <w:rPr>
          <w:rFonts w:ascii="Times New Roman" w:hAnsi="Times New Roman" w:cs="Times New Roman"/>
          <w:sz w:val="28"/>
          <w:szCs w:val="28"/>
        </w:rPr>
        <w:t>компенсационная часть на выплаты, связанные с особыми условиями труда  и режимом работы</w:t>
      </w:r>
      <w:r w:rsidR="00D92C6F">
        <w:rPr>
          <w:rFonts w:ascii="Times New Roman" w:hAnsi="Times New Roman" w:cs="Times New Roman"/>
          <w:sz w:val="28"/>
          <w:szCs w:val="28"/>
        </w:rPr>
        <w:t xml:space="preserve"> и иные выплаты на выплаты к отпуску и листов временной нетрудоспособности.</w:t>
      </w:r>
    </w:p>
    <w:p w:rsidR="0027490F" w:rsidRDefault="0027490F" w:rsidP="00583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490F" w:rsidRDefault="0027490F" w:rsidP="00583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2C6F" w:rsidRDefault="00D92C6F" w:rsidP="00583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08" w:type="dxa"/>
        <w:tblInd w:w="147" w:type="dxa"/>
        <w:tblBorders>
          <w:top w:val="single" w:sz="4" w:space="0" w:color="auto"/>
        </w:tblBorders>
        <w:tblLook w:val="0000"/>
      </w:tblPr>
      <w:tblGrid>
        <w:gridCol w:w="4072"/>
        <w:gridCol w:w="2410"/>
        <w:gridCol w:w="2126"/>
      </w:tblGrid>
      <w:tr w:rsidR="00753D96" w:rsidRPr="00753D96" w:rsidTr="00753D96">
        <w:trPr>
          <w:trHeight w:val="165"/>
        </w:trPr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53D96" w:rsidTr="00753D96">
        <w:trPr>
          <w:trHeight w:val="15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A66DF5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F5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1 036 419,43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753D96" w:rsidTr="00753D96">
        <w:trPr>
          <w:trHeight w:val="15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A66DF5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F5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(выслуга, премия, классный чин, секретность, доплата за  совмещение, ЕДВ, материальная помощь)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B523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</w:t>
            </w:r>
            <w:r w:rsidR="00B523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2344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23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34,83</w:t>
            </w:r>
          </w:p>
        </w:tc>
      </w:tr>
      <w:tr w:rsidR="00753D96" w:rsidTr="00753D96">
        <w:trPr>
          <w:trHeight w:val="15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A66DF5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F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(северные надбавки, районный коэффициент)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6 347 826,92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44,39</w:t>
            </w:r>
          </w:p>
        </w:tc>
      </w:tr>
      <w:tr w:rsidR="00753D96" w:rsidTr="00753D96">
        <w:trPr>
          <w:trHeight w:val="15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A66DF5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F5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(отпуск, лист временной нетрудоспособности)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1 933 961,39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</w:tr>
      <w:tr w:rsidR="00753D96" w:rsidTr="00753D96">
        <w:trPr>
          <w:trHeight w:val="15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A66DF5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C2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753D96" w:rsidRDefault="00753D96" w:rsidP="00B5234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t>14 2</w:t>
            </w:r>
            <w:r w:rsidR="00B5234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52344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234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6" w:rsidRPr="00753D96" w:rsidRDefault="00753D96" w:rsidP="00583EE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D9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83EED" w:rsidRPr="00583EED" w:rsidRDefault="00583EED" w:rsidP="00583E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3EED" w:rsidRDefault="004F6025" w:rsidP="00C24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EED" w:rsidRPr="00583EED">
        <w:rPr>
          <w:rFonts w:ascii="Times New Roman" w:hAnsi="Times New Roman" w:cs="Times New Roman"/>
          <w:sz w:val="28"/>
          <w:szCs w:val="28"/>
        </w:rPr>
        <w:t>Стимулирующие надбавки по Учреждению выплачивались всем работникам ежемесячно. Данные выплаты произведены в пределах, утвержденного штатного расписания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3EED" w:rsidRPr="00583E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1D91" w:rsidRDefault="00C24E03" w:rsidP="0005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68EC" w:rsidRPr="000568EC">
        <w:rPr>
          <w:rFonts w:ascii="Times New Roman" w:hAnsi="Times New Roman" w:cs="Times New Roman"/>
          <w:sz w:val="28"/>
          <w:szCs w:val="28"/>
        </w:rPr>
        <w:t xml:space="preserve">Правильность начисления и выплаты зарплаты в соответствии с установленными окладами и фактически отработанным временем проверялись путем сопоставления данных ведомостей по начислению со штатным расписанием, приказами по учреждению. </w:t>
      </w:r>
      <w:r w:rsidR="000568EC" w:rsidRPr="00DE3AF0">
        <w:rPr>
          <w:rFonts w:ascii="Times New Roman" w:hAnsi="Times New Roman" w:cs="Times New Roman"/>
          <w:sz w:val="28"/>
          <w:szCs w:val="28"/>
        </w:rPr>
        <w:t xml:space="preserve">В </w:t>
      </w:r>
      <w:r w:rsidR="00DE3AF0" w:rsidRPr="00DE3AF0">
        <w:rPr>
          <w:rFonts w:ascii="Times New Roman" w:hAnsi="Times New Roman" w:cs="Times New Roman"/>
          <w:sz w:val="28"/>
          <w:szCs w:val="28"/>
        </w:rPr>
        <w:t>соответствии</w:t>
      </w:r>
      <w:r w:rsidR="000568EC" w:rsidRPr="00DE3AF0">
        <w:rPr>
          <w:rFonts w:ascii="Times New Roman" w:hAnsi="Times New Roman" w:cs="Times New Roman"/>
          <w:sz w:val="28"/>
          <w:szCs w:val="28"/>
        </w:rPr>
        <w:t xml:space="preserve"> </w:t>
      </w:r>
      <w:r w:rsidR="00DE3AF0">
        <w:rPr>
          <w:rFonts w:ascii="Times New Roman" w:hAnsi="Times New Roman" w:cs="Times New Roman"/>
          <w:sz w:val="28"/>
          <w:szCs w:val="28"/>
        </w:rPr>
        <w:t xml:space="preserve">с </w:t>
      </w:r>
      <w:r w:rsidR="000568EC" w:rsidRPr="00DE3AF0">
        <w:rPr>
          <w:rFonts w:ascii="Times New Roman" w:hAnsi="Times New Roman" w:cs="Times New Roman"/>
          <w:sz w:val="28"/>
          <w:szCs w:val="28"/>
        </w:rPr>
        <w:t>инструкци</w:t>
      </w:r>
      <w:r w:rsidR="00DE3AF0">
        <w:rPr>
          <w:rFonts w:ascii="Times New Roman" w:hAnsi="Times New Roman" w:cs="Times New Roman"/>
          <w:sz w:val="28"/>
          <w:szCs w:val="28"/>
        </w:rPr>
        <w:t>ей</w:t>
      </w:r>
      <w:r w:rsidR="000568EC" w:rsidRPr="000568EC">
        <w:rPr>
          <w:rFonts w:ascii="Times New Roman" w:hAnsi="Times New Roman" w:cs="Times New Roman"/>
          <w:sz w:val="28"/>
          <w:szCs w:val="28"/>
        </w:rPr>
        <w:t xml:space="preserve"> по бюджетному учету форма штатного расписания соответствует рекомендуемой Постановлением Госкомстата РФ от 05.01.2004 №1 форме № Т-3 «Штатное расписание». </w:t>
      </w:r>
    </w:p>
    <w:p w:rsidR="0027490F" w:rsidRDefault="0027490F" w:rsidP="002749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4C08">
        <w:rPr>
          <w:rFonts w:ascii="Times New Roman" w:hAnsi="Times New Roman" w:cs="Times New Roman"/>
          <w:sz w:val="28"/>
          <w:szCs w:val="28"/>
        </w:rPr>
        <w:t>Проверкой правильности установления должностных окладов, стимулирующих и компенс</w:t>
      </w:r>
      <w:r w:rsidRPr="00E94C08">
        <w:rPr>
          <w:rFonts w:ascii="Times New Roman" w:hAnsi="Times New Roman" w:cs="Times New Roman"/>
          <w:sz w:val="28"/>
          <w:szCs w:val="28"/>
        </w:rPr>
        <w:t>а</w:t>
      </w:r>
      <w:r w:rsidRPr="00E94C08">
        <w:rPr>
          <w:rFonts w:ascii="Times New Roman" w:hAnsi="Times New Roman" w:cs="Times New Roman"/>
          <w:sz w:val="28"/>
          <w:szCs w:val="28"/>
        </w:rPr>
        <w:t>ционных выплат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4C08">
        <w:rPr>
          <w:rFonts w:ascii="Times New Roman" w:hAnsi="Times New Roman" w:cs="Times New Roman"/>
          <w:sz w:val="28"/>
          <w:szCs w:val="28"/>
        </w:rPr>
        <w:t>, нарушений не установлено.</w:t>
      </w:r>
    </w:p>
    <w:p w:rsidR="00E335DC" w:rsidRDefault="00E335DC" w:rsidP="00E335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DC">
        <w:rPr>
          <w:rFonts w:ascii="Times New Roman" w:hAnsi="Times New Roman" w:cs="Times New Roman"/>
          <w:sz w:val="28"/>
          <w:szCs w:val="28"/>
        </w:rPr>
        <w:t>Нормативы формирования расходов на оплату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0FC" w:rsidRPr="00945EDD" w:rsidRDefault="00945EDD" w:rsidP="0094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0FC" w:rsidRPr="00945EDD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B693C">
        <w:rPr>
          <w:rFonts w:ascii="Times New Roman" w:hAnsi="Times New Roman" w:cs="Times New Roman"/>
          <w:sz w:val="28"/>
          <w:szCs w:val="28"/>
        </w:rPr>
        <w:t xml:space="preserve">и вспомогательному персоналу </w:t>
      </w:r>
      <w:r w:rsidR="00CB00FC" w:rsidRPr="00945EDD">
        <w:rPr>
          <w:rFonts w:ascii="Times New Roman" w:hAnsi="Times New Roman" w:cs="Times New Roman"/>
          <w:sz w:val="28"/>
          <w:szCs w:val="28"/>
        </w:rPr>
        <w:t>за 2020 год в учреждении составляет 15 </w:t>
      </w:r>
      <w:r w:rsidR="00CB693C">
        <w:rPr>
          <w:rFonts w:ascii="Times New Roman" w:hAnsi="Times New Roman" w:cs="Times New Roman"/>
          <w:sz w:val="28"/>
          <w:szCs w:val="28"/>
        </w:rPr>
        <w:t>722</w:t>
      </w:r>
      <w:r w:rsidR="00CB00FC" w:rsidRPr="00945EDD">
        <w:rPr>
          <w:rFonts w:ascii="Times New Roman" w:hAnsi="Times New Roman" w:cs="Times New Roman"/>
          <w:sz w:val="28"/>
          <w:szCs w:val="28"/>
        </w:rPr>
        <w:t> 4</w:t>
      </w:r>
      <w:r w:rsidR="00CB693C">
        <w:rPr>
          <w:rFonts w:ascii="Times New Roman" w:hAnsi="Times New Roman" w:cs="Times New Roman"/>
          <w:sz w:val="28"/>
          <w:szCs w:val="28"/>
        </w:rPr>
        <w:t>35</w:t>
      </w:r>
      <w:r w:rsidR="00CB00FC" w:rsidRPr="00945EDD">
        <w:rPr>
          <w:rFonts w:ascii="Times New Roman" w:hAnsi="Times New Roman" w:cs="Times New Roman"/>
          <w:sz w:val="28"/>
          <w:szCs w:val="28"/>
        </w:rPr>
        <w:t>,30 руб., фактически начислено 1</w:t>
      </w:r>
      <w:r w:rsidR="00CB693C">
        <w:rPr>
          <w:rFonts w:ascii="Times New Roman" w:hAnsi="Times New Roman" w:cs="Times New Roman"/>
          <w:sz w:val="28"/>
          <w:szCs w:val="28"/>
        </w:rPr>
        <w:t>4 256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B693C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93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руб., что не превышает норматив расходов оплаты труда.</w:t>
      </w:r>
    </w:p>
    <w:p w:rsidR="004262B3" w:rsidRDefault="00E94C08" w:rsidP="00274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4C0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2805FC" w:rsidRDefault="002805FC" w:rsidP="002805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05FC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D71F39" w:rsidRPr="00F67B26" w:rsidRDefault="00F67B26" w:rsidP="00D71F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67B26">
        <w:rPr>
          <w:rFonts w:ascii="Times New Roman" w:hAnsi="Times New Roman" w:cs="Times New Roman"/>
          <w:sz w:val="28"/>
          <w:szCs w:val="28"/>
          <w:lang w:eastAsia="ru-RU"/>
        </w:rPr>
        <w:t>Нарушений не выявлено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342" w:rsidRPr="00C23342" w:rsidRDefault="00D71F39" w:rsidP="00C233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851A4" w:rsidRPr="004851A4" w:rsidRDefault="004851A4" w:rsidP="0048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8F" w:rsidRPr="00AC6D99" w:rsidRDefault="0091698F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91698F" w:rsidRPr="00AC6D99" w:rsidRDefault="0091698F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6D99">
        <w:rPr>
          <w:rFonts w:ascii="Times New Roman" w:hAnsi="Times New Roman" w:cs="Times New Roman"/>
          <w:sz w:val="28"/>
          <w:szCs w:val="28"/>
        </w:rPr>
        <w:t xml:space="preserve">муниципальному контролю: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О.Ф.Анкудинова</w:t>
      </w:r>
    </w:p>
    <w:p w:rsidR="0091698F" w:rsidRDefault="0091698F" w:rsidP="00D71F3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698F" w:rsidRDefault="0091698F" w:rsidP="0091698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98F" w:rsidRPr="00AC6D99" w:rsidRDefault="0091698F" w:rsidP="00E351A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6D99">
        <w:rPr>
          <w:rFonts w:ascii="Times New Roman" w:hAnsi="Times New Roman" w:cs="Times New Roman"/>
          <w:b/>
          <w:sz w:val="28"/>
          <w:szCs w:val="28"/>
        </w:rPr>
        <w:t>Один экземпляр Акта получен для ознакомления:</w:t>
      </w:r>
    </w:p>
    <w:p w:rsidR="0091698F" w:rsidRPr="00AC6D99" w:rsidRDefault="0091698F" w:rsidP="0091698F"/>
    <w:p w:rsidR="00D71F39" w:rsidRDefault="00D71F39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1698F" w:rsidRPr="00AC6D99" w:rsidRDefault="00D71F39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района           </w:t>
      </w:r>
      <w:r w:rsidR="0091698F" w:rsidRPr="00AC6D99">
        <w:rPr>
          <w:rFonts w:ascii="Times New Roman" w:hAnsi="Times New Roman" w:cs="Times New Roman"/>
          <w:sz w:val="28"/>
          <w:szCs w:val="28"/>
        </w:rPr>
        <w:t>___________</w:t>
      </w:r>
      <w:r w:rsidR="0091698F">
        <w:rPr>
          <w:rFonts w:ascii="Times New Roman" w:hAnsi="Times New Roman" w:cs="Times New Roman"/>
          <w:sz w:val="28"/>
          <w:szCs w:val="28"/>
        </w:rPr>
        <w:t>______</w:t>
      </w:r>
      <w:r w:rsidR="0091698F" w:rsidRPr="00AC6D99">
        <w:rPr>
          <w:rFonts w:ascii="Times New Roman" w:hAnsi="Times New Roman" w:cs="Times New Roman"/>
          <w:sz w:val="28"/>
          <w:szCs w:val="28"/>
        </w:rPr>
        <w:t xml:space="preserve"> </w:t>
      </w:r>
      <w:r w:rsidR="0091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Е.А.Шалда</w:t>
      </w:r>
      <w:proofErr w:type="spellEnd"/>
    </w:p>
    <w:p w:rsidR="0091698F" w:rsidRPr="00AC6D99" w:rsidRDefault="0091698F" w:rsidP="0091698F"/>
    <w:p w:rsidR="0091698F" w:rsidRPr="00AC6D99" w:rsidRDefault="00E351A2" w:rsidP="00E351A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«Ознакомлен</w:t>
      </w:r>
      <w:r w:rsidR="0091698F" w:rsidRPr="00AC6D99">
        <w:rPr>
          <w:rFonts w:ascii="Times New Roman" w:hAnsi="Times New Roman" w:cs="Times New Roman"/>
          <w:b/>
          <w:sz w:val="28"/>
          <w:szCs w:val="28"/>
        </w:rPr>
        <w:t>»:</w:t>
      </w:r>
    </w:p>
    <w:p w:rsidR="00D71F39" w:rsidRDefault="00D71F39" w:rsidP="00D71F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1698F" w:rsidRPr="00AC6D99" w:rsidRDefault="00D71F39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района           </w:t>
      </w:r>
      <w:r w:rsidRPr="00AC6D9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C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Е.А.Шалда</w:t>
      </w:r>
      <w:proofErr w:type="spellEnd"/>
    </w:p>
    <w:p w:rsidR="0091698F" w:rsidRPr="00AC6D99" w:rsidRDefault="0091698F" w:rsidP="0091698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698F" w:rsidRPr="00AC6D99" w:rsidRDefault="0091698F" w:rsidP="00E351A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6D99">
        <w:rPr>
          <w:rFonts w:ascii="Times New Roman" w:hAnsi="Times New Roman" w:cs="Times New Roman"/>
          <w:b/>
          <w:sz w:val="28"/>
          <w:szCs w:val="28"/>
        </w:rPr>
        <w:t>Один экземпляр Акта получен:</w:t>
      </w:r>
    </w:p>
    <w:p w:rsidR="00D71F39" w:rsidRDefault="00D71F39" w:rsidP="00D71F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1698F" w:rsidRDefault="00D71F39" w:rsidP="00995B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Киренского района           </w:t>
      </w:r>
      <w:r w:rsidRPr="00AC6D9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C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Е.А.Шалда</w:t>
      </w:r>
      <w:proofErr w:type="spellEnd"/>
    </w:p>
    <w:p w:rsidR="00995B63" w:rsidRPr="00995B63" w:rsidRDefault="00995B63" w:rsidP="00995B63">
      <w:pPr>
        <w:rPr>
          <w:lang w:eastAsia="ru-RU"/>
        </w:rPr>
      </w:pPr>
    </w:p>
    <w:p w:rsidR="0091698F" w:rsidRPr="004D7688" w:rsidRDefault="0091698F" w:rsidP="009169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C6D99">
        <w:rPr>
          <w:rFonts w:ascii="Times New Roman" w:hAnsi="Times New Roman" w:cs="Times New Roman"/>
        </w:rPr>
        <w:t>Заполняется в случае</w:t>
      </w:r>
      <w:r w:rsidRPr="004D7688">
        <w:rPr>
          <w:rFonts w:ascii="Times New Roman" w:hAnsi="Times New Roman" w:cs="Times New Roman"/>
        </w:rPr>
        <w:t xml:space="preserve"> отказа руководителя (иного уполномоченного лица)) объекта от подписи.</w:t>
      </w:r>
      <w:proofErr w:type="gramEnd"/>
    </w:p>
    <w:p w:rsidR="0091698F" w:rsidRPr="004D7688" w:rsidRDefault="0091698F" w:rsidP="0091698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688">
        <w:rPr>
          <w:rFonts w:ascii="Times New Roman" w:hAnsi="Times New Roman" w:cs="Times New Roman"/>
          <w:sz w:val="28"/>
          <w:szCs w:val="28"/>
        </w:rPr>
        <w:t>От подписи настоящего Акта (получения экземпляра Акта)</w:t>
      </w:r>
    </w:p>
    <w:p w:rsidR="0091698F" w:rsidRPr="004D7688" w:rsidRDefault="0091698F" w:rsidP="009169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7688">
        <w:rPr>
          <w:rFonts w:ascii="Times New Roman" w:hAnsi="Times New Roman" w:cs="Times New Roman"/>
          <w:sz w:val="28"/>
          <w:szCs w:val="28"/>
        </w:rPr>
        <w:t>_________________________________________________________ отказался.</w:t>
      </w:r>
    </w:p>
    <w:p w:rsidR="0091698F" w:rsidRPr="004D7688" w:rsidRDefault="0091698F" w:rsidP="0091698F">
      <w:pPr>
        <w:pStyle w:val="a3"/>
        <w:spacing w:line="276" w:lineRule="auto"/>
      </w:pPr>
      <w:r w:rsidRPr="004D7688">
        <w:rPr>
          <w:rFonts w:ascii="Times New Roman" w:hAnsi="Times New Roman" w:cs="Times New Roman"/>
          <w:sz w:val="18"/>
          <w:szCs w:val="18"/>
        </w:rPr>
        <w:t xml:space="preserve">                                    (должность руководителя объекта (иного уполномоченного лица))</w:t>
      </w:r>
    </w:p>
    <w:sectPr w:rsidR="0091698F" w:rsidRPr="004D7688" w:rsidSect="0071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569"/>
    <w:multiLevelType w:val="hybridMultilevel"/>
    <w:tmpl w:val="3B545DF8"/>
    <w:lvl w:ilvl="0" w:tplc="EEFA72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E11C6F"/>
    <w:multiLevelType w:val="hybridMultilevel"/>
    <w:tmpl w:val="03A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723C"/>
    <w:multiLevelType w:val="hybridMultilevel"/>
    <w:tmpl w:val="5494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C64"/>
    <w:multiLevelType w:val="hybridMultilevel"/>
    <w:tmpl w:val="2BBC3276"/>
    <w:lvl w:ilvl="0" w:tplc="A9A0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1ECD"/>
    <w:multiLevelType w:val="hybridMultilevel"/>
    <w:tmpl w:val="2D1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A1B95"/>
    <w:multiLevelType w:val="hybridMultilevel"/>
    <w:tmpl w:val="A1E8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A4"/>
    <w:rsid w:val="00003EFC"/>
    <w:rsid w:val="00005243"/>
    <w:rsid w:val="00006596"/>
    <w:rsid w:val="00022151"/>
    <w:rsid w:val="000366FD"/>
    <w:rsid w:val="00053B53"/>
    <w:rsid w:val="000568EC"/>
    <w:rsid w:val="000635BB"/>
    <w:rsid w:val="00063C66"/>
    <w:rsid w:val="0006708F"/>
    <w:rsid w:val="00086B3D"/>
    <w:rsid w:val="000A1F7B"/>
    <w:rsid w:val="000E121F"/>
    <w:rsid w:val="000F40CA"/>
    <w:rsid w:val="00103187"/>
    <w:rsid w:val="00103744"/>
    <w:rsid w:val="00131E0C"/>
    <w:rsid w:val="00176053"/>
    <w:rsid w:val="001D78EA"/>
    <w:rsid w:val="00213DAC"/>
    <w:rsid w:val="00216006"/>
    <w:rsid w:val="002471DC"/>
    <w:rsid w:val="002639A7"/>
    <w:rsid w:val="0026658C"/>
    <w:rsid w:val="00273A33"/>
    <w:rsid w:val="0027490F"/>
    <w:rsid w:val="002805FC"/>
    <w:rsid w:val="00290F80"/>
    <w:rsid w:val="00291D10"/>
    <w:rsid w:val="002D0063"/>
    <w:rsid w:val="002D35D1"/>
    <w:rsid w:val="002D6E43"/>
    <w:rsid w:val="002F03EF"/>
    <w:rsid w:val="003041E5"/>
    <w:rsid w:val="00305B16"/>
    <w:rsid w:val="00320944"/>
    <w:rsid w:val="00321911"/>
    <w:rsid w:val="00321965"/>
    <w:rsid w:val="003757EB"/>
    <w:rsid w:val="00375EF9"/>
    <w:rsid w:val="003A1B67"/>
    <w:rsid w:val="003A46D4"/>
    <w:rsid w:val="003C3687"/>
    <w:rsid w:val="003D0B52"/>
    <w:rsid w:val="003D62E6"/>
    <w:rsid w:val="003E1D1C"/>
    <w:rsid w:val="00424C28"/>
    <w:rsid w:val="004262B3"/>
    <w:rsid w:val="0044717F"/>
    <w:rsid w:val="00447432"/>
    <w:rsid w:val="00453C55"/>
    <w:rsid w:val="00482117"/>
    <w:rsid w:val="00483F16"/>
    <w:rsid w:val="004851A4"/>
    <w:rsid w:val="004A64F5"/>
    <w:rsid w:val="004D177F"/>
    <w:rsid w:val="004F03D0"/>
    <w:rsid w:val="004F6025"/>
    <w:rsid w:val="00541906"/>
    <w:rsid w:val="00570B40"/>
    <w:rsid w:val="00583EED"/>
    <w:rsid w:val="005A1479"/>
    <w:rsid w:val="005B5798"/>
    <w:rsid w:val="005C2FEA"/>
    <w:rsid w:val="005C558F"/>
    <w:rsid w:val="005C5797"/>
    <w:rsid w:val="005E3E0E"/>
    <w:rsid w:val="005F387F"/>
    <w:rsid w:val="00600BAC"/>
    <w:rsid w:val="006067A3"/>
    <w:rsid w:val="00607B4F"/>
    <w:rsid w:val="00624CBE"/>
    <w:rsid w:val="00671652"/>
    <w:rsid w:val="00674EF5"/>
    <w:rsid w:val="006B1858"/>
    <w:rsid w:val="006C46FA"/>
    <w:rsid w:val="006D1380"/>
    <w:rsid w:val="006D2A47"/>
    <w:rsid w:val="007167F9"/>
    <w:rsid w:val="00721984"/>
    <w:rsid w:val="00732302"/>
    <w:rsid w:val="00753D96"/>
    <w:rsid w:val="00761241"/>
    <w:rsid w:val="00777210"/>
    <w:rsid w:val="00785139"/>
    <w:rsid w:val="007B2920"/>
    <w:rsid w:val="007B7C93"/>
    <w:rsid w:val="007C7E7F"/>
    <w:rsid w:val="007E4ACA"/>
    <w:rsid w:val="007F2BBB"/>
    <w:rsid w:val="00805BE3"/>
    <w:rsid w:val="00806490"/>
    <w:rsid w:val="00813656"/>
    <w:rsid w:val="00830D3C"/>
    <w:rsid w:val="008324AA"/>
    <w:rsid w:val="0084523F"/>
    <w:rsid w:val="00861433"/>
    <w:rsid w:val="00867925"/>
    <w:rsid w:val="008920DB"/>
    <w:rsid w:val="0089236D"/>
    <w:rsid w:val="008A78BE"/>
    <w:rsid w:val="008F7836"/>
    <w:rsid w:val="0090215C"/>
    <w:rsid w:val="0090331E"/>
    <w:rsid w:val="0091698F"/>
    <w:rsid w:val="00945EDD"/>
    <w:rsid w:val="00957844"/>
    <w:rsid w:val="00961D91"/>
    <w:rsid w:val="0096348C"/>
    <w:rsid w:val="009819A7"/>
    <w:rsid w:val="00995B63"/>
    <w:rsid w:val="009A0BDA"/>
    <w:rsid w:val="009C2D2C"/>
    <w:rsid w:val="009F325A"/>
    <w:rsid w:val="00A06B4D"/>
    <w:rsid w:val="00A402EE"/>
    <w:rsid w:val="00A43853"/>
    <w:rsid w:val="00A47864"/>
    <w:rsid w:val="00A479B0"/>
    <w:rsid w:val="00A66DF5"/>
    <w:rsid w:val="00A84985"/>
    <w:rsid w:val="00A936B3"/>
    <w:rsid w:val="00A97938"/>
    <w:rsid w:val="00AB73D1"/>
    <w:rsid w:val="00AF0095"/>
    <w:rsid w:val="00B33F8C"/>
    <w:rsid w:val="00B34474"/>
    <w:rsid w:val="00B45AF0"/>
    <w:rsid w:val="00B51DA8"/>
    <w:rsid w:val="00B52344"/>
    <w:rsid w:val="00BA5227"/>
    <w:rsid w:val="00BD5D2C"/>
    <w:rsid w:val="00C02B62"/>
    <w:rsid w:val="00C05BEB"/>
    <w:rsid w:val="00C20AFD"/>
    <w:rsid w:val="00C23342"/>
    <w:rsid w:val="00C24E03"/>
    <w:rsid w:val="00C53241"/>
    <w:rsid w:val="00C97D56"/>
    <w:rsid w:val="00CA549B"/>
    <w:rsid w:val="00CB00FC"/>
    <w:rsid w:val="00CB693C"/>
    <w:rsid w:val="00CD6F5F"/>
    <w:rsid w:val="00CE7900"/>
    <w:rsid w:val="00CF74C0"/>
    <w:rsid w:val="00D131A4"/>
    <w:rsid w:val="00D357CB"/>
    <w:rsid w:val="00D45879"/>
    <w:rsid w:val="00D50DE5"/>
    <w:rsid w:val="00D51083"/>
    <w:rsid w:val="00D67E9D"/>
    <w:rsid w:val="00D71F39"/>
    <w:rsid w:val="00D76A4F"/>
    <w:rsid w:val="00D92C6F"/>
    <w:rsid w:val="00DB21C7"/>
    <w:rsid w:val="00DB2E13"/>
    <w:rsid w:val="00DB521B"/>
    <w:rsid w:val="00DD307A"/>
    <w:rsid w:val="00DE3AF0"/>
    <w:rsid w:val="00DF4811"/>
    <w:rsid w:val="00E20252"/>
    <w:rsid w:val="00E21704"/>
    <w:rsid w:val="00E335DC"/>
    <w:rsid w:val="00E351A2"/>
    <w:rsid w:val="00E50155"/>
    <w:rsid w:val="00E537E3"/>
    <w:rsid w:val="00E83BD3"/>
    <w:rsid w:val="00E84176"/>
    <w:rsid w:val="00E94C08"/>
    <w:rsid w:val="00EA7DC8"/>
    <w:rsid w:val="00EB48CF"/>
    <w:rsid w:val="00EC2594"/>
    <w:rsid w:val="00EC36E9"/>
    <w:rsid w:val="00EC4B79"/>
    <w:rsid w:val="00EC5737"/>
    <w:rsid w:val="00EC74E7"/>
    <w:rsid w:val="00ED4DE5"/>
    <w:rsid w:val="00EF2E57"/>
    <w:rsid w:val="00F100F6"/>
    <w:rsid w:val="00F67B26"/>
    <w:rsid w:val="00FA18A4"/>
    <w:rsid w:val="00FA7B01"/>
    <w:rsid w:val="00FB2FD7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F9"/>
  </w:style>
  <w:style w:type="paragraph" w:styleId="1">
    <w:name w:val="heading 1"/>
    <w:basedOn w:val="a"/>
    <w:next w:val="a"/>
    <w:link w:val="10"/>
    <w:uiPriority w:val="9"/>
    <w:qFormat/>
    <w:rsid w:val="0026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5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20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rmal">
    <w:name w:val="normal"/>
    <w:rsid w:val="00320944"/>
    <w:rPr>
      <w:rFonts w:ascii="Calibri" w:eastAsia="Calibri" w:hAnsi="Calibri" w:cs="Calibri"/>
      <w:lang w:eastAsia="ru-RU"/>
    </w:rPr>
  </w:style>
  <w:style w:type="paragraph" w:styleId="a4">
    <w:name w:val="List Paragraph"/>
    <w:aliases w:val="Bullet List,FooterText,numbered,Paragraphe de liste1,Bulletr List Paragraph,lp1,Абзац маркированнный,Bullet Number,Нумерованый список,Нумерованный список ГОСТ,Нумерованный список ГОСТ1,Bullet List1,FooterText1,numbered1,Bullet List2"/>
    <w:basedOn w:val="a"/>
    <w:link w:val="a5"/>
    <w:uiPriority w:val="34"/>
    <w:qFormat/>
    <w:rsid w:val="00DB21C7"/>
    <w:pPr>
      <w:ind w:left="720"/>
      <w:contextualSpacing/>
    </w:pPr>
  </w:style>
  <w:style w:type="paragraph" w:styleId="a6">
    <w:name w:val="No Spacing"/>
    <w:uiPriority w:val="1"/>
    <w:qFormat/>
    <w:rsid w:val="002805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Bullet List Знак,FooterText Знак,numbered Знак,Paragraphe de liste1 Знак,Bulletr List Paragraph Знак,lp1 Знак,Абзац маркированнный Знак,Bullet Number Знак,Нумерованый список Знак,Нумерованный список ГОСТ Знак,Bullet List1 Знак"/>
    <w:link w:val="a4"/>
    <w:uiPriority w:val="34"/>
    <w:locked/>
    <w:rsid w:val="002F03EF"/>
  </w:style>
  <w:style w:type="paragraph" w:styleId="a7">
    <w:name w:val="Body Text"/>
    <w:basedOn w:val="a"/>
    <w:link w:val="a8"/>
    <w:rsid w:val="00E94C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Основной текст Знак"/>
    <w:basedOn w:val="a0"/>
    <w:link w:val="a7"/>
    <w:rsid w:val="00E94C08"/>
    <w:rPr>
      <w:rFonts w:ascii="Times New Roman" w:eastAsia="Times New Roman" w:hAnsi="Times New Roman" w:cs="Times New Roman"/>
      <w:sz w:val="24"/>
      <w:szCs w:val="20"/>
      <w:lang/>
    </w:rPr>
  </w:style>
  <w:style w:type="paragraph" w:styleId="a9">
    <w:name w:val="Normal (Web)"/>
    <w:basedOn w:val="a"/>
    <w:uiPriority w:val="99"/>
    <w:rsid w:val="00E9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rsid w:val="00E94C08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94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4C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9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1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4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8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1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3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13757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2021-05-25T08:16:00Z</cp:lastPrinted>
  <dcterms:created xsi:type="dcterms:W3CDTF">2021-02-01T02:36:00Z</dcterms:created>
  <dcterms:modified xsi:type="dcterms:W3CDTF">2021-05-25T08:16:00Z</dcterms:modified>
</cp:coreProperties>
</file>