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90" w:rsidRPr="003F2141" w:rsidRDefault="003F2141" w:rsidP="003F2141">
      <w:pPr>
        <w:pStyle w:val="Default"/>
        <w:jc w:val="center"/>
        <w:rPr>
          <w:b/>
          <w:sz w:val="28"/>
          <w:szCs w:val="28"/>
        </w:rPr>
      </w:pPr>
      <w:r w:rsidRPr="003F2141">
        <w:rPr>
          <w:b/>
          <w:sz w:val="28"/>
          <w:szCs w:val="28"/>
        </w:rPr>
        <w:t>Руководство по соблюдению обязательных требований, оценка соблюдения которых является предметом муниципального жилищного контроля на территории Подъеланского муниципального образования</w:t>
      </w:r>
    </w:p>
    <w:p w:rsidR="003F2141" w:rsidRPr="003F2141" w:rsidRDefault="003F2141" w:rsidP="003F2141">
      <w:pPr>
        <w:pStyle w:val="Default"/>
        <w:jc w:val="center"/>
        <w:rPr>
          <w:sz w:val="28"/>
          <w:szCs w:val="28"/>
        </w:rPr>
      </w:pPr>
    </w:p>
    <w:p w:rsidR="00404490" w:rsidRPr="00B35B91" w:rsidRDefault="00404490" w:rsidP="00404490">
      <w:pPr>
        <w:pStyle w:val="Default"/>
        <w:ind w:firstLine="709"/>
        <w:jc w:val="both"/>
        <w:rPr>
          <w:color w:val="auto"/>
        </w:rPr>
      </w:pPr>
      <w:r w:rsidRPr="00B35B91">
        <w:rPr>
          <w:color w:val="FF0000"/>
        </w:rPr>
        <w:t xml:space="preserve"> </w:t>
      </w:r>
      <w:r w:rsidRPr="00B35B91">
        <w:rPr>
          <w:color w:val="auto"/>
        </w:rPr>
        <w:t xml:space="preserve">Муниципальный жилищный контроль на территории </w:t>
      </w:r>
      <w:r w:rsidR="00F06507" w:rsidRPr="00B35B91">
        <w:rPr>
          <w:color w:val="auto"/>
        </w:rPr>
        <w:t xml:space="preserve">Подъеланского муниципального образования </w:t>
      </w:r>
      <w:r w:rsidRPr="00B35B91">
        <w:rPr>
          <w:color w:val="auto"/>
        </w:rPr>
        <w:t xml:space="preserve">проводится в форме проверок (плановых и внеплановых) соблюдения юридическими лицами, индивидуальными предпринимателями и гражданами обязательных требований, установленных федеральными законами, законами </w:t>
      </w:r>
      <w:r w:rsidR="00F06507" w:rsidRPr="00B35B91">
        <w:rPr>
          <w:color w:val="auto"/>
        </w:rPr>
        <w:t>Иркутской области</w:t>
      </w:r>
      <w:r w:rsidRPr="00B35B91">
        <w:rPr>
          <w:color w:val="auto"/>
        </w:rPr>
        <w:t xml:space="preserve">, муниципальными правовыми актами в сфере жилищных отношений.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В рамках осуществления муниципального контроля должностными лицами </w:t>
      </w:r>
      <w:r w:rsidR="00F06507" w:rsidRPr="00B35B91">
        <w:t>администрации Подъеланского муниципального образования</w:t>
      </w:r>
      <w:r w:rsidRPr="00B35B91">
        <w:t xml:space="preserve"> (далее – Администрация) могут проводиться плановые и внеплановые проверки с привлечением экспертов, специалистов уполномоченных органов и организаций.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Проведение проверок (плановых и внеплановых) осуществляют уполномоченные главой </w:t>
      </w:r>
      <w:r w:rsidR="00F06507" w:rsidRPr="00B35B91">
        <w:t>администрации Подъеланского муниципального образования</w:t>
      </w:r>
      <w:r w:rsidRPr="00B35B91">
        <w:t xml:space="preserve"> должностные лица. </w:t>
      </w:r>
    </w:p>
    <w:p w:rsidR="00404490" w:rsidRPr="00B35B91" w:rsidRDefault="00404490" w:rsidP="00F06507">
      <w:pPr>
        <w:pStyle w:val="Default"/>
        <w:ind w:firstLine="709"/>
        <w:jc w:val="both"/>
      </w:pPr>
      <w:r w:rsidRPr="00B35B91">
        <w:t xml:space="preserve">Муниципальный контроль осуществляется в соответствии со следующими правовыми актами: </w:t>
      </w:r>
    </w:p>
    <w:p w:rsidR="00404490" w:rsidRPr="00B35B91" w:rsidRDefault="00404490" w:rsidP="00F06507">
      <w:pPr>
        <w:pStyle w:val="Default"/>
        <w:spacing w:after="77"/>
        <w:ind w:firstLine="709"/>
        <w:jc w:val="both"/>
      </w:pPr>
      <w:r w:rsidRPr="00B35B91">
        <w:t xml:space="preserve">1) Жилищный кодекс Российской Федерации; </w:t>
      </w:r>
    </w:p>
    <w:p w:rsidR="00404490" w:rsidRPr="00B35B91" w:rsidRDefault="00404490" w:rsidP="00F06507">
      <w:pPr>
        <w:pStyle w:val="Default"/>
        <w:spacing w:after="77"/>
        <w:ind w:firstLine="709"/>
        <w:jc w:val="both"/>
      </w:pPr>
      <w:r w:rsidRPr="00B35B91">
        <w:t xml:space="preserve">2) Кодекс Российской Федерации об административных правонарушениях; </w:t>
      </w:r>
    </w:p>
    <w:p w:rsidR="00404490" w:rsidRPr="00B35B91" w:rsidRDefault="00404490" w:rsidP="00F06507">
      <w:pPr>
        <w:pStyle w:val="Default"/>
        <w:spacing w:after="77"/>
        <w:ind w:firstLine="709"/>
        <w:jc w:val="both"/>
      </w:pPr>
      <w:r w:rsidRPr="00B35B91">
        <w:t xml:space="preserve">3) Федеральный закон от 06.10.2003 № 131-ФЗ «Об общих принципах организации местного самоуправления в Российской Федерации»; </w:t>
      </w:r>
    </w:p>
    <w:p w:rsidR="00404490" w:rsidRPr="00B35B91" w:rsidRDefault="00404490" w:rsidP="00F06507">
      <w:pPr>
        <w:pStyle w:val="Default"/>
        <w:spacing w:after="77"/>
        <w:ind w:firstLine="709"/>
        <w:jc w:val="both"/>
      </w:pPr>
      <w:r w:rsidRPr="00B35B91">
        <w:t xml:space="preserve">4)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404490" w:rsidRPr="00B35B91" w:rsidRDefault="00404490" w:rsidP="00F06507">
      <w:pPr>
        <w:pStyle w:val="Default"/>
        <w:spacing w:after="77"/>
        <w:ind w:firstLine="709"/>
        <w:jc w:val="both"/>
      </w:pPr>
      <w:r w:rsidRPr="00B35B91">
        <w:t xml:space="preserve">5) Федеральный закон от 02.05.2006 № 59-ФЗ «О порядке рассмотрения обращений граждан Российской Федерации»; </w:t>
      </w:r>
    </w:p>
    <w:p w:rsidR="00F06507" w:rsidRPr="00B35B91" w:rsidRDefault="00F06507" w:rsidP="00F06507">
      <w:pPr>
        <w:pStyle w:val="Default"/>
        <w:spacing w:after="77"/>
        <w:ind w:firstLine="709"/>
        <w:jc w:val="both"/>
      </w:pPr>
      <w:r w:rsidRPr="00B35B91">
        <w:t>6) Федеральным законом от 31.07.2020 года № 248-ФЗ «О государственном контрол</w:t>
      </w:r>
      <w:proofErr w:type="gramStart"/>
      <w:r w:rsidRPr="00B35B91">
        <w:t>е(</w:t>
      </w:r>
      <w:proofErr w:type="gramEnd"/>
      <w:r w:rsidRPr="00B35B91">
        <w:t>надзоре) и муниципальном контроле в Российской Федерации»;</w:t>
      </w:r>
    </w:p>
    <w:p w:rsidR="00404490" w:rsidRPr="00B35B91" w:rsidRDefault="00404490" w:rsidP="00F06507">
      <w:pPr>
        <w:pStyle w:val="Default"/>
        <w:spacing w:after="77"/>
        <w:ind w:firstLine="709"/>
        <w:jc w:val="both"/>
      </w:pPr>
      <w:r w:rsidRPr="00B35B91">
        <w:t xml:space="preserve">6)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B35B91">
        <w:t>контроля ежегодных планов проведения плановых проверок юридических лиц</w:t>
      </w:r>
      <w:proofErr w:type="gramEnd"/>
      <w:r w:rsidRPr="00B35B91">
        <w:t xml:space="preserve"> и индивидуальных предпринимателей»; </w:t>
      </w:r>
    </w:p>
    <w:p w:rsidR="00404490" w:rsidRPr="00B35B91" w:rsidRDefault="00404490" w:rsidP="00F06507">
      <w:pPr>
        <w:pStyle w:val="Default"/>
        <w:spacing w:after="77"/>
        <w:ind w:firstLine="709"/>
        <w:jc w:val="both"/>
      </w:pPr>
      <w:r w:rsidRPr="00B35B91">
        <w:t xml:space="preserve">9)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404490" w:rsidRPr="00B35B91" w:rsidRDefault="0059557B" w:rsidP="00F06507">
      <w:pPr>
        <w:pStyle w:val="Default"/>
        <w:spacing w:after="77"/>
        <w:ind w:firstLine="709"/>
        <w:jc w:val="both"/>
      </w:pPr>
      <w:r w:rsidRPr="00B35B91">
        <w:t>10</w:t>
      </w:r>
      <w:r w:rsidR="00404490" w:rsidRPr="00B35B91">
        <w:t xml:space="preserve">) Закон </w:t>
      </w:r>
      <w:r w:rsidR="00F06507" w:rsidRPr="00B35B91">
        <w:t>Иркутской</w:t>
      </w:r>
      <w:r w:rsidR="00404490" w:rsidRPr="00B35B91">
        <w:t xml:space="preserve"> области от 14.06.2005 № 52-ОЗ «Об административных правонарушениях на территории </w:t>
      </w:r>
      <w:r w:rsidR="00F06507" w:rsidRPr="00B35B91">
        <w:t>Иркутской области</w:t>
      </w:r>
      <w:r w:rsidR="00404490" w:rsidRPr="00B35B91">
        <w:t xml:space="preserve">»; </w:t>
      </w:r>
    </w:p>
    <w:p w:rsidR="00404490" w:rsidRPr="00B35B91" w:rsidRDefault="0059557B" w:rsidP="00F06507">
      <w:pPr>
        <w:pStyle w:val="Default"/>
        <w:spacing w:after="77"/>
        <w:ind w:firstLine="709"/>
        <w:jc w:val="both"/>
      </w:pPr>
      <w:r w:rsidRPr="00B35B91">
        <w:t>11</w:t>
      </w:r>
      <w:r w:rsidR="00404490" w:rsidRPr="00B35B91">
        <w:t xml:space="preserve">) Федеральный закон от 31.07.2020 № 248-ФЗ «О государственном контроле (надзоре) и муниципальном контроле в Российской Федерации»; </w:t>
      </w:r>
    </w:p>
    <w:p w:rsidR="00404490" w:rsidRPr="00B35B91" w:rsidRDefault="0059557B" w:rsidP="00F06507">
      <w:pPr>
        <w:pStyle w:val="Default"/>
        <w:spacing w:after="77"/>
        <w:ind w:firstLine="709"/>
        <w:jc w:val="both"/>
      </w:pPr>
      <w:r w:rsidRPr="00B35B91">
        <w:t>12</w:t>
      </w:r>
      <w:r w:rsidR="00404490" w:rsidRPr="00B35B91">
        <w:t xml:space="preserve">) Устав </w:t>
      </w:r>
      <w:r w:rsidR="00F06507" w:rsidRPr="00B35B91">
        <w:t>Подъеланского муниципального образования</w:t>
      </w:r>
      <w:r w:rsidR="00404490" w:rsidRPr="00B35B91">
        <w:t xml:space="preserve">; </w:t>
      </w:r>
    </w:p>
    <w:p w:rsidR="00404490" w:rsidRPr="00B35B91" w:rsidRDefault="00B35B91" w:rsidP="00507BA9">
      <w:pPr>
        <w:pStyle w:val="Default"/>
        <w:ind w:firstLine="709"/>
        <w:jc w:val="both"/>
      </w:pPr>
      <w:r w:rsidRPr="00B35B91">
        <w:t>13</w:t>
      </w:r>
      <w:r w:rsidR="00404490" w:rsidRPr="00B35B91">
        <w:t xml:space="preserve">) иные нормативные правовые акты, устанавливающие требования к осуществлению муниципального жилищного контроля. </w:t>
      </w:r>
    </w:p>
    <w:p w:rsidR="00404490" w:rsidRPr="00B35B91" w:rsidRDefault="00404490" w:rsidP="00404490">
      <w:pPr>
        <w:pStyle w:val="Default"/>
        <w:jc w:val="both"/>
      </w:pPr>
    </w:p>
    <w:p w:rsidR="00404490" w:rsidRPr="00B35B91" w:rsidRDefault="00404490" w:rsidP="00843812">
      <w:pPr>
        <w:pStyle w:val="Default"/>
        <w:ind w:firstLine="709"/>
        <w:jc w:val="both"/>
        <w:rPr>
          <w:color w:val="auto"/>
        </w:rPr>
      </w:pPr>
      <w:r w:rsidRPr="00B35B91">
        <w:rPr>
          <w:i/>
          <w:iCs/>
          <w:color w:val="auto"/>
        </w:rPr>
        <w:t xml:space="preserve">1.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:rsidR="00404490" w:rsidRPr="00B35B91" w:rsidRDefault="00404490" w:rsidP="00404490">
      <w:pPr>
        <w:pStyle w:val="Default"/>
        <w:ind w:firstLine="709"/>
        <w:jc w:val="both"/>
      </w:pPr>
      <w:proofErr w:type="gramStart"/>
      <w:r w:rsidRPr="00B35B91">
        <w:lastRenderedPageBreak/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2) требований к формированию фондов капитального ремонта;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4) 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10) требований к обеспечению доступности для инвалидов помещений в многоквартирных домах;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11) требований к предоставлению жилых помещений в наемных домах социального использования. </w:t>
      </w:r>
    </w:p>
    <w:p w:rsidR="00404490" w:rsidRPr="00B35B91" w:rsidRDefault="00404490" w:rsidP="00404490">
      <w:pPr>
        <w:pStyle w:val="Default"/>
        <w:ind w:firstLine="709"/>
        <w:jc w:val="both"/>
      </w:pPr>
      <w:r w:rsidRPr="00B35B91">
        <w:t xml:space="preserve">12) исполнение решений, принятых органом контроля по результатам контрольных мероприятий. </w:t>
      </w:r>
    </w:p>
    <w:p w:rsidR="00FD3AAA" w:rsidRPr="00B35B91" w:rsidRDefault="00DD70BC" w:rsidP="00C951D2">
      <w:pPr>
        <w:pStyle w:val="Default"/>
        <w:ind w:firstLine="709"/>
        <w:jc w:val="both"/>
      </w:pPr>
      <w:r w:rsidRPr="00B35B91">
        <w:rPr>
          <w:i/>
          <w:iCs/>
        </w:rPr>
        <w:t>2</w:t>
      </w:r>
      <w:r w:rsidR="00404490" w:rsidRPr="00B35B91">
        <w:rPr>
          <w:i/>
          <w:iCs/>
        </w:rPr>
        <w:t xml:space="preserve">. По результатам контрольных мероприятий и решений контрольный орган оформляет результаты контрольных мероприятий. </w:t>
      </w:r>
    </w:p>
    <w:p w:rsidR="00404490" w:rsidRPr="00B35B91" w:rsidRDefault="00404490" w:rsidP="00C951D2">
      <w:pPr>
        <w:pStyle w:val="Default"/>
        <w:ind w:firstLine="709"/>
        <w:jc w:val="both"/>
      </w:pPr>
      <w:r w:rsidRPr="00B35B91">
        <w:t xml:space="preserve"> </w:t>
      </w:r>
      <w:proofErr w:type="gramStart"/>
      <w:r w:rsidRPr="00B35B91"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</w:t>
      </w:r>
      <w:r w:rsidR="0059557B" w:rsidRPr="00B35B91">
        <w:t xml:space="preserve"> </w:t>
      </w:r>
      <w:r w:rsidR="00C951D2" w:rsidRPr="00B35B91">
        <w:t>(или) применение администрацией мер, предусмотренных частью 2 статьи 90 Федерального закона № 248-ФЗ</w:t>
      </w:r>
      <w:r w:rsidRPr="00B35B91">
        <w:t xml:space="preserve">. </w:t>
      </w:r>
      <w:proofErr w:type="gramEnd"/>
    </w:p>
    <w:p w:rsidR="00404490" w:rsidRPr="00B35B91" w:rsidRDefault="00404490" w:rsidP="00C951D2">
      <w:pPr>
        <w:pStyle w:val="Default"/>
        <w:ind w:firstLine="709"/>
        <w:jc w:val="both"/>
      </w:pPr>
      <w:r w:rsidRPr="00B35B91">
        <w:t xml:space="preserve"> По окончании проведения контрольного мероприятия составляется акт контрольного мероприятия (далее - акт). </w:t>
      </w:r>
    </w:p>
    <w:p w:rsidR="00404490" w:rsidRPr="00B35B91" w:rsidRDefault="00404490" w:rsidP="00C951D2">
      <w:pPr>
        <w:pStyle w:val="Default"/>
        <w:ind w:firstLine="709"/>
        <w:jc w:val="both"/>
      </w:pPr>
      <w:r w:rsidRPr="00B35B91">
        <w:t>В случае</w:t>
      </w:r>
      <w:proofErr w:type="gramStart"/>
      <w:r w:rsidRPr="00B35B91">
        <w:t>,</w:t>
      </w:r>
      <w:proofErr w:type="gramEnd"/>
      <w:r w:rsidRPr="00B35B91">
        <w:t xml:space="preserve"> если по результатам проведения контрольного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404490" w:rsidRPr="00B35B91" w:rsidRDefault="00404490" w:rsidP="00C951D2">
      <w:pPr>
        <w:pStyle w:val="Default"/>
        <w:ind w:firstLine="709"/>
        <w:jc w:val="both"/>
      </w:pPr>
      <w:r w:rsidRPr="00B35B91">
        <w:t xml:space="preserve">В случае устранения выявленного нарушения до окончания проведения контрольного мероприятия в акте указывается факт его устранения. </w:t>
      </w:r>
    </w:p>
    <w:p w:rsidR="00404490" w:rsidRPr="00B35B91" w:rsidRDefault="00404490" w:rsidP="00C951D2">
      <w:pPr>
        <w:pStyle w:val="Default"/>
        <w:ind w:firstLine="709"/>
        <w:jc w:val="both"/>
      </w:pPr>
      <w:r w:rsidRPr="00B35B91">
        <w:lastRenderedPageBreak/>
        <w:t xml:space="preserve">Документы, иные материалы, являющиеся доказательствами нарушения обязательных требований, должны быть приобщены к акту. </w:t>
      </w:r>
    </w:p>
    <w:p w:rsidR="00DD70BC" w:rsidRPr="00B35B91" w:rsidRDefault="00DD70BC" w:rsidP="00C951D2">
      <w:pPr>
        <w:pStyle w:val="Default"/>
        <w:ind w:firstLine="709"/>
        <w:jc w:val="both"/>
      </w:pPr>
      <w:r w:rsidRPr="00B35B91">
        <w:t>Заполненные при проведении контрольного мероприятия проверочные листы приобщаются к акту.</w:t>
      </w:r>
    </w:p>
    <w:p w:rsidR="001E72FD" w:rsidRPr="00B35B91" w:rsidRDefault="00404490" w:rsidP="00C951D2">
      <w:pPr>
        <w:pStyle w:val="Default"/>
        <w:ind w:firstLine="709"/>
        <w:jc w:val="both"/>
      </w:pPr>
      <w:r w:rsidRPr="00B35B91">
        <w:t xml:space="preserve"> Оформление акта производится </w:t>
      </w:r>
      <w:r w:rsidR="00DD70BC" w:rsidRPr="00B35B91">
        <w:t>на месте</w:t>
      </w:r>
      <w:r w:rsidRPr="00B35B91">
        <w:t xml:space="preserve"> </w:t>
      </w:r>
      <w:r w:rsidR="00DD70BC" w:rsidRPr="00B35B91">
        <w:t>проведения контрольного мероприятия в день окончания проведения такого мероприятия, если иной порядок оформления акта не установлен Правительства Российской Федерации.</w:t>
      </w:r>
    </w:p>
    <w:p w:rsidR="00404490" w:rsidRPr="00B35B91" w:rsidRDefault="00404490" w:rsidP="00C951D2">
      <w:pPr>
        <w:pStyle w:val="Default"/>
        <w:ind w:firstLine="709"/>
        <w:jc w:val="both"/>
      </w:pPr>
      <w:r w:rsidRPr="00B35B91">
        <w:t xml:space="preserve"> Акт контрольного мероприятия, проведение которого было согласовано органами прокуратуры, направляется в </w:t>
      </w:r>
      <w:r w:rsidR="001E72FD" w:rsidRPr="00B35B91">
        <w:t>органы прокуратуры посредством Е</w:t>
      </w:r>
      <w:r w:rsidRPr="00B35B91">
        <w:t xml:space="preserve">диного реестра контрольных (надзорных) мероприятий непосредственно после его оформления. </w:t>
      </w:r>
    </w:p>
    <w:p w:rsidR="001E72FD" w:rsidRPr="00B35B91" w:rsidRDefault="001E72FD" w:rsidP="001E7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91">
        <w:rPr>
          <w:rFonts w:ascii="Times New Roman" w:hAnsi="Times New Roman" w:cs="Times New Roman"/>
          <w:sz w:val="24"/>
          <w:szCs w:val="24"/>
        </w:rPr>
        <w:t xml:space="preserve"> Информация о контрольных мероприятиях размещается в Едином реестре контрольных (надзорных) мероприятий.</w:t>
      </w:r>
    </w:p>
    <w:p w:rsidR="001E72FD" w:rsidRPr="00B35B91" w:rsidRDefault="001E72FD" w:rsidP="001E72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B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B91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</w:t>
      </w:r>
      <w:r w:rsidRPr="00B35B91">
        <w:rPr>
          <w:rFonts w:ascii="Times New Roman" w:hAnsi="Times New Roman" w:cs="Times New Roman"/>
          <w:color w:val="000000"/>
          <w:sz w:val="24"/>
          <w:szCs w:val="24"/>
        </w:rPr>
        <w:t xml:space="preserve"> в Едином реестре контрольных (надзорных) мероприятий, а также </w:t>
      </w:r>
      <w:r w:rsidRPr="00B35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B35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B35B91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B35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E72FD" w:rsidRPr="00B35B91" w:rsidRDefault="001E72FD" w:rsidP="001E7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B91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35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B35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B35B91">
        <w:rPr>
          <w:rFonts w:ascii="Times New Roman" w:hAnsi="Times New Roman" w:cs="Times New Roman"/>
          <w:sz w:val="24"/>
          <w:szCs w:val="24"/>
          <w:shd w:val="clear" w:color="auto" w:fill="FFFFFF"/>
        </w:rPr>
        <w:t>ии и ау</w:t>
      </w:r>
      <w:proofErr w:type="gramEnd"/>
      <w:r w:rsidRPr="00B35B91">
        <w:rPr>
          <w:rFonts w:ascii="Times New Roman" w:hAnsi="Times New Roman" w:cs="Times New Roman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B35B91">
        <w:rPr>
          <w:rFonts w:ascii="Times New Roman" w:hAnsi="Times New Roman" w:cs="Times New Roman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1E72FD" w:rsidRPr="00B35B91" w:rsidRDefault="001E72FD" w:rsidP="001E7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91">
        <w:rPr>
          <w:rFonts w:ascii="Times New Roman" w:hAnsi="Times New Roman" w:cs="Times New Roman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35B91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B35B91"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E72FD" w:rsidRPr="00B35B91" w:rsidRDefault="001E72FD" w:rsidP="001E7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91">
        <w:rPr>
          <w:rFonts w:ascii="Times New Roman" w:hAnsi="Times New Roman" w:cs="Times New Roman"/>
          <w:sz w:val="24"/>
          <w:szCs w:val="24"/>
        </w:rPr>
        <w:t xml:space="preserve">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35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</w:t>
      </w:r>
      <w:r w:rsidRPr="00B35B91">
        <w:rPr>
          <w:rFonts w:ascii="Times New Roman" w:hAnsi="Times New Roman" w:cs="Times New Roman"/>
          <w:sz w:val="24"/>
          <w:szCs w:val="24"/>
        </w:rPr>
        <w:t>№ 248-ФЗ и разделом 4 настоящего Положения о муниципальном жилищном контроле на территории Подъеланского муниципального образования.</w:t>
      </w:r>
    </w:p>
    <w:p w:rsidR="001E72FD" w:rsidRPr="00B35B91" w:rsidRDefault="001E72FD" w:rsidP="001E7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91">
        <w:rPr>
          <w:rFonts w:ascii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Положения</w:t>
      </w:r>
      <w:r w:rsidR="004B4415" w:rsidRPr="00B35B91"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на территории Подъеланского муниципального образования</w:t>
      </w:r>
      <w:r w:rsidRPr="00B35B91">
        <w:rPr>
          <w:rFonts w:ascii="Times New Roman" w:hAnsi="Times New Roman" w:cs="Times New Roman"/>
          <w:sz w:val="24"/>
          <w:szCs w:val="24"/>
        </w:rPr>
        <w:t>.</w:t>
      </w:r>
    </w:p>
    <w:p w:rsidR="001E72FD" w:rsidRPr="00B35B91" w:rsidRDefault="001E72FD" w:rsidP="00C951D2">
      <w:pPr>
        <w:pStyle w:val="Default"/>
        <w:ind w:firstLine="709"/>
        <w:jc w:val="both"/>
      </w:pPr>
    </w:p>
    <w:p w:rsidR="00404490" w:rsidRPr="00B35B91" w:rsidRDefault="00404490" w:rsidP="00C951D2">
      <w:pPr>
        <w:pStyle w:val="Default"/>
        <w:ind w:firstLine="709"/>
        <w:jc w:val="both"/>
      </w:pPr>
      <w:r w:rsidRPr="00B35B91">
        <w:lastRenderedPageBreak/>
        <w:t xml:space="preserve">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обязан: </w:t>
      </w:r>
    </w:p>
    <w:p w:rsidR="00404490" w:rsidRPr="00B35B91" w:rsidRDefault="00FD3AAA" w:rsidP="00C951D2">
      <w:pPr>
        <w:pStyle w:val="Default"/>
        <w:ind w:firstLine="709"/>
        <w:jc w:val="both"/>
      </w:pPr>
      <w:r w:rsidRPr="00B35B91">
        <w:t>-</w:t>
      </w:r>
      <w:r w:rsidR="00404490" w:rsidRPr="00B35B91">
        <w:t xml:space="preserve">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 </w:t>
      </w:r>
    </w:p>
    <w:p w:rsidR="00404490" w:rsidRPr="00B35B91" w:rsidRDefault="00FD3AAA" w:rsidP="00C951D2">
      <w:pPr>
        <w:pStyle w:val="Default"/>
        <w:ind w:firstLine="709"/>
        <w:jc w:val="both"/>
      </w:pPr>
      <w:proofErr w:type="gramStart"/>
      <w:r w:rsidRPr="00B35B91">
        <w:t>-</w:t>
      </w:r>
      <w:r w:rsidR="00404490" w:rsidRPr="00B35B91">
        <w:t xml:space="preserve">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</w:t>
      </w:r>
      <w:proofErr w:type="gramEnd"/>
      <w:r w:rsidR="00404490" w:rsidRPr="00B35B91">
        <w:t xml:space="preserve"> </w:t>
      </w:r>
      <w:proofErr w:type="gramStart"/>
      <w:r w:rsidR="00404490" w:rsidRPr="00B35B91">
        <w:t>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="00404490" w:rsidRPr="00B35B91">
        <w:t xml:space="preserve">, оказываемые услуги представляют непосредственную угрозу причинения вреда (ущерба) охраняемым законом ценностям или что такой вред (ущерб) причинен; </w:t>
      </w:r>
    </w:p>
    <w:p w:rsidR="00404490" w:rsidRPr="00B35B91" w:rsidRDefault="00FD3AAA" w:rsidP="00C951D2">
      <w:pPr>
        <w:pStyle w:val="Default"/>
        <w:ind w:firstLine="709"/>
        <w:jc w:val="both"/>
      </w:pPr>
      <w:r w:rsidRPr="00B35B91">
        <w:t xml:space="preserve">- </w:t>
      </w:r>
      <w:r w:rsidR="00404490" w:rsidRPr="00B35B91"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 </w:t>
      </w:r>
    </w:p>
    <w:p w:rsidR="00404490" w:rsidRPr="00B35B91" w:rsidRDefault="00FD3AAA" w:rsidP="00C951D2">
      <w:pPr>
        <w:pStyle w:val="Default"/>
        <w:ind w:firstLine="709"/>
        <w:jc w:val="both"/>
      </w:pPr>
      <w:proofErr w:type="gramStart"/>
      <w:r w:rsidRPr="00B35B91">
        <w:t>-</w:t>
      </w:r>
      <w:r w:rsidR="00404490" w:rsidRPr="00B35B91">
        <w:t xml:space="preserve">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 </w:t>
      </w:r>
      <w:proofErr w:type="gramEnd"/>
    </w:p>
    <w:p w:rsidR="00404490" w:rsidRPr="00B35B91" w:rsidRDefault="00FD3AAA" w:rsidP="00C951D2">
      <w:pPr>
        <w:pStyle w:val="Default"/>
        <w:ind w:firstLine="709"/>
        <w:jc w:val="both"/>
      </w:pPr>
      <w:r w:rsidRPr="00B35B91">
        <w:t>-</w:t>
      </w:r>
      <w:r w:rsidR="00404490" w:rsidRPr="00B35B91">
        <w:t xml:space="preserve">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 </w:t>
      </w:r>
    </w:p>
    <w:p w:rsidR="004B4415" w:rsidRPr="00B35B91" w:rsidRDefault="004B4415" w:rsidP="004B44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91">
        <w:rPr>
          <w:rFonts w:ascii="Times New Roman" w:hAnsi="Times New Roman" w:cs="Times New Roman"/>
          <w:sz w:val="24"/>
          <w:szCs w:val="24"/>
        </w:rPr>
        <w:t>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Иркутской области, органами местного самоуправления, правоохранительными органами, организациями и гражданами.</w:t>
      </w:r>
    </w:p>
    <w:p w:rsidR="004B4415" w:rsidRPr="00B35B91" w:rsidRDefault="004B4415" w:rsidP="004B44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91">
        <w:rPr>
          <w:rFonts w:ascii="Times New Roman" w:hAnsi="Times New Roman" w:cs="Times New Roman"/>
          <w:sz w:val="24"/>
          <w:szCs w:val="24"/>
        </w:rPr>
        <w:t>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4B4415" w:rsidRDefault="004B4415" w:rsidP="00C951D2">
      <w:pPr>
        <w:pStyle w:val="Default"/>
        <w:ind w:firstLine="709"/>
        <w:jc w:val="both"/>
        <w:rPr>
          <w:sz w:val="26"/>
          <w:szCs w:val="26"/>
        </w:rPr>
      </w:pPr>
    </w:p>
    <w:p w:rsidR="00DC14CD" w:rsidRPr="00B55148" w:rsidRDefault="00DC14CD" w:rsidP="0013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C14CD" w:rsidRPr="00B55148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5AA8"/>
    <w:multiLevelType w:val="hybridMultilevel"/>
    <w:tmpl w:val="A5A9D8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1AFF0D"/>
    <w:multiLevelType w:val="hybridMultilevel"/>
    <w:tmpl w:val="E9B76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490"/>
    <w:rsid w:val="0002137F"/>
    <w:rsid w:val="000523F5"/>
    <w:rsid w:val="00107842"/>
    <w:rsid w:val="00134860"/>
    <w:rsid w:val="001B0EDC"/>
    <w:rsid w:val="001E72FD"/>
    <w:rsid w:val="00241938"/>
    <w:rsid w:val="00255817"/>
    <w:rsid w:val="002764FC"/>
    <w:rsid w:val="002C237A"/>
    <w:rsid w:val="003F2141"/>
    <w:rsid w:val="00404490"/>
    <w:rsid w:val="004B4415"/>
    <w:rsid w:val="00507BA9"/>
    <w:rsid w:val="00520178"/>
    <w:rsid w:val="0059557B"/>
    <w:rsid w:val="00843812"/>
    <w:rsid w:val="008736F5"/>
    <w:rsid w:val="008A4293"/>
    <w:rsid w:val="00AD5765"/>
    <w:rsid w:val="00B35B91"/>
    <w:rsid w:val="00B55148"/>
    <w:rsid w:val="00C951D2"/>
    <w:rsid w:val="00DC14CD"/>
    <w:rsid w:val="00DD70BC"/>
    <w:rsid w:val="00F06507"/>
    <w:rsid w:val="00FD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4490"/>
    <w:rPr>
      <w:b/>
      <w:bCs/>
    </w:rPr>
  </w:style>
  <w:style w:type="paragraph" w:styleId="a4">
    <w:name w:val="Body Text"/>
    <w:basedOn w:val="a"/>
    <w:link w:val="a5"/>
    <w:rsid w:val="004044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4044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4044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E72F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2023-03-17T08:54:00Z</dcterms:created>
  <dcterms:modified xsi:type="dcterms:W3CDTF">2023-03-28T03:39:00Z</dcterms:modified>
</cp:coreProperties>
</file>