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74A4D" w14:textId="77777777" w:rsidR="00DD3444" w:rsidRPr="00822141" w:rsidRDefault="00DD3444" w:rsidP="00DD3444">
      <w:pPr>
        <w:pStyle w:val="6"/>
        <w:spacing w:before="0" w:after="0"/>
        <w:jc w:val="center"/>
        <w:rPr>
          <w:sz w:val="28"/>
          <w:szCs w:val="28"/>
        </w:rPr>
      </w:pPr>
      <w:r w:rsidRPr="00822141">
        <w:rPr>
          <w:sz w:val="28"/>
          <w:szCs w:val="28"/>
        </w:rPr>
        <w:t>Д У М А</w:t>
      </w:r>
    </w:p>
    <w:p w14:paraId="20FA3E9F" w14:textId="77777777" w:rsidR="00DD3444" w:rsidRPr="00822141" w:rsidRDefault="00DD3444" w:rsidP="00DD3444">
      <w:pPr>
        <w:pStyle w:val="6"/>
        <w:spacing w:before="0" w:after="0"/>
        <w:jc w:val="center"/>
        <w:rPr>
          <w:sz w:val="28"/>
          <w:szCs w:val="28"/>
        </w:rPr>
      </w:pPr>
      <w:r w:rsidRPr="00822141">
        <w:rPr>
          <w:sz w:val="28"/>
          <w:szCs w:val="28"/>
        </w:rPr>
        <w:t>муниципального образования</w:t>
      </w:r>
    </w:p>
    <w:p w14:paraId="3B411AA6" w14:textId="77777777" w:rsidR="00DD3444" w:rsidRPr="00822141" w:rsidRDefault="00DD3444" w:rsidP="00DD3444">
      <w:pPr>
        <w:pStyle w:val="6"/>
        <w:spacing w:before="0" w:after="0"/>
        <w:jc w:val="center"/>
        <w:rPr>
          <w:sz w:val="28"/>
          <w:szCs w:val="28"/>
        </w:rPr>
      </w:pPr>
      <w:r w:rsidRPr="00822141">
        <w:rPr>
          <w:sz w:val="28"/>
          <w:szCs w:val="28"/>
        </w:rPr>
        <w:t>«Жигаловский район»</w:t>
      </w:r>
    </w:p>
    <w:p w14:paraId="4BA837AF" w14:textId="77777777" w:rsidR="00DD3444" w:rsidRPr="00822141" w:rsidRDefault="00DD3444" w:rsidP="00DD3444">
      <w:pPr>
        <w:jc w:val="center"/>
        <w:rPr>
          <w:b/>
          <w:sz w:val="28"/>
          <w:szCs w:val="28"/>
        </w:rPr>
      </w:pPr>
      <w:r w:rsidRPr="00822141">
        <w:rPr>
          <w:b/>
          <w:sz w:val="28"/>
          <w:szCs w:val="28"/>
        </w:rPr>
        <w:t>шестой созыв</w:t>
      </w:r>
    </w:p>
    <w:p w14:paraId="0F6D0533" w14:textId="77777777" w:rsidR="00DD3444" w:rsidRPr="00822141" w:rsidRDefault="00DD3444" w:rsidP="00DD3444">
      <w:pPr>
        <w:tabs>
          <w:tab w:val="left" w:pos="4395"/>
        </w:tabs>
        <w:jc w:val="center"/>
        <w:rPr>
          <w:sz w:val="28"/>
          <w:szCs w:val="28"/>
        </w:rPr>
      </w:pPr>
      <w:r w:rsidRPr="00822141">
        <w:rPr>
          <w:b/>
          <w:sz w:val="28"/>
          <w:szCs w:val="28"/>
        </w:rPr>
        <w:t>Р Е Ш Е Н И Е</w:t>
      </w:r>
    </w:p>
    <w:p w14:paraId="5C223ED9" w14:textId="77777777" w:rsidR="00DD3444" w:rsidRDefault="00DD3444" w:rsidP="00DD3444">
      <w:pPr>
        <w:jc w:val="center"/>
        <w:rPr>
          <w:b/>
          <w:bCs/>
          <w:sz w:val="28"/>
          <w:szCs w:val="28"/>
        </w:rPr>
      </w:pPr>
    </w:p>
    <w:p w14:paraId="28D1FFA6" w14:textId="5CA84F83" w:rsidR="00DD3444" w:rsidRPr="001D0D33" w:rsidRDefault="0027532E" w:rsidP="00DD3444">
      <w:pPr>
        <w:rPr>
          <w:u w:val="single"/>
        </w:rPr>
      </w:pPr>
      <w:r>
        <w:t>«14» декабря 2021 г. № 154</w:t>
      </w:r>
    </w:p>
    <w:p w14:paraId="1C2A3108" w14:textId="77777777" w:rsidR="00DD3444" w:rsidRDefault="00DD3444" w:rsidP="00DD3444">
      <w:pPr>
        <w:suppressAutoHyphens/>
        <w:autoSpaceDE w:val="0"/>
        <w:autoSpaceDN w:val="0"/>
        <w:adjustRightInd w:val="0"/>
        <w:contextualSpacing/>
        <w:jc w:val="both"/>
        <w:rPr>
          <w:bCs/>
          <w:kern w:val="2"/>
          <w:sz w:val="28"/>
          <w:szCs w:val="28"/>
        </w:rPr>
      </w:pPr>
    </w:p>
    <w:p w14:paraId="40344AE7" w14:textId="3EA2E711" w:rsidR="003D1738" w:rsidRPr="00307E72" w:rsidRDefault="00307E72" w:rsidP="00DD3444">
      <w:pPr>
        <w:suppressAutoHyphens/>
        <w:autoSpaceDE w:val="0"/>
        <w:autoSpaceDN w:val="0"/>
        <w:adjustRightInd w:val="0"/>
        <w:contextualSpacing/>
        <w:jc w:val="both"/>
        <w:rPr>
          <w:bCs/>
          <w:kern w:val="2"/>
          <w:sz w:val="28"/>
          <w:szCs w:val="28"/>
        </w:rPr>
      </w:pPr>
      <w:r>
        <w:rPr>
          <w:bCs/>
          <w:kern w:val="2"/>
          <w:sz w:val="28"/>
          <w:szCs w:val="28"/>
        </w:rPr>
        <w:t>О</w:t>
      </w:r>
      <w:r w:rsidRPr="00307E72">
        <w:rPr>
          <w:bCs/>
          <w:kern w:val="2"/>
          <w:sz w:val="28"/>
          <w:szCs w:val="28"/>
        </w:rPr>
        <w:t>б утверждении положения о муниципальном земельном контроле в муниципальном образовании «Жигаловский район»</w:t>
      </w:r>
    </w:p>
    <w:p w14:paraId="312A49A6" w14:textId="1B493D9A" w:rsidR="003D1738" w:rsidRPr="00307E72" w:rsidRDefault="003D1738" w:rsidP="00DD3444">
      <w:pPr>
        <w:pStyle w:val="aff3"/>
        <w:suppressAutoHyphens/>
        <w:spacing w:before="0" w:beforeAutospacing="0" w:after="0" w:afterAutospacing="0"/>
        <w:contextualSpacing/>
        <w:jc w:val="both"/>
        <w:rPr>
          <w:rFonts w:cs="Times New Roman"/>
          <w:kern w:val="2"/>
          <w:sz w:val="28"/>
          <w:szCs w:val="28"/>
        </w:rPr>
      </w:pPr>
    </w:p>
    <w:p w14:paraId="3E5834F4" w14:textId="68A76531" w:rsidR="003D1738" w:rsidRDefault="003D1738" w:rsidP="00DD3444">
      <w:pPr>
        <w:suppressAutoHyphens/>
        <w:autoSpaceDE w:val="0"/>
        <w:autoSpaceDN w:val="0"/>
        <w:adjustRightInd w:val="0"/>
        <w:ind w:firstLine="709"/>
        <w:contextualSpacing/>
        <w:jc w:val="both"/>
        <w:rPr>
          <w:bCs/>
          <w:kern w:val="2"/>
          <w:sz w:val="28"/>
          <w:szCs w:val="28"/>
        </w:rPr>
      </w:pPr>
      <w:r w:rsidRPr="005C5156">
        <w:rPr>
          <w:kern w:val="2"/>
          <w:sz w:val="28"/>
          <w:szCs w:val="28"/>
        </w:rPr>
        <w:t xml:space="preserve">В соответствии с </w:t>
      </w:r>
      <w:r w:rsidR="0067371B" w:rsidRPr="005C5156">
        <w:rPr>
          <w:bCs/>
          <w:kern w:val="2"/>
          <w:sz w:val="28"/>
          <w:szCs w:val="28"/>
        </w:rPr>
        <w:t>Земельным</w:t>
      </w:r>
      <w:r w:rsidRPr="005C5156">
        <w:rPr>
          <w:bCs/>
          <w:kern w:val="2"/>
          <w:sz w:val="28"/>
          <w:szCs w:val="28"/>
        </w:rPr>
        <w:t xml:space="preserve"> кодексом Российской Федерации, </w:t>
      </w:r>
      <w:r w:rsidRPr="005C5156">
        <w:rPr>
          <w:sz w:val="28"/>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sidRPr="005C5156">
        <w:rPr>
          <w:kern w:val="2"/>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Pr="005C5156">
        <w:rPr>
          <w:bCs/>
          <w:kern w:val="2"/>
          <w:sz w:val="28"/>
          <w:szCs w:val="28"/>
        </w:rPr>
        <w:t>руководствуясь Устав</w:t>
      </w:r>
      <w:r w:rsidR="00E748FB">
        <w:rPr>
          <w:bCs/>
          <w:kern w:val="2"/>
          <w:sz w:val="28"/>
          <w:szCs w:val="28"/>
        </w:rPr>
        <w:t>ом</w:t>
      </w:r>
      <w:r w:rsidRPr="005C5156">
        <w:rPr>
          <w:bCs/>
          <w:kern w:val="2"/>
          <w:sz w:val="28"/>
          <w:szCs w:val="28"/>
        </w:rPr>
        <w:t xml:space="preserve"> </w:t>
      </w:r>
      <w:r w:rsidR="00307E72" w:rsidRPr="00307E72">
        <w:rPr>
          <w:kern w:val="2"/>
          <w:sz w:val="28"/>
          <w:szCs w:val="28"/>
        </w:rPr>
        <w:t>муниципального образования «Жигаловский район»</w:t>
      </w:r>
      <w:r w:rsidR="00E748FB">
        <w:rPr>
          <w:kern w:val="2"/>
          <w:sz w:val="28"/>
          <w:szCs w:val="28"/>
        </w:rPr>
        <w:t>, Дума муниципального образования «Жигаловский район»</w:t>
      </w:r>
      <w:r w:rsidR="00307E72">
        <w:rPr>
          <w:bCs/>
          <w:kern w:val="2"/>
          <w:sz w:val="28"/>
          <w:szCs w:val="28"/>
        </w:rPr>
        <w:t>,</w:t>
      </w:r>
    </w:p>
    <w:p w14:paraId="78E1F691" w14:textId="0FBD1CDA" w:rsidR="00E748FB" w:rsidRPr="00307E72" w:rsidRDefault="00E748FB" w:rsidP="00DD3444">
      <w:pPr>
        <w:suppressAutoHyphens/>
        <w:autoSpaceDE w:val="0"/>
        <w:autoSpaceDN w:val="0"/>
        <w:adjustRightInd w:val="0"/>
        <w:ind w:firstLine="709"/>
        <w:contextualSpacing/>
        <w:jc w:val="both"/>
        <w:rPr>
          <w:bCs/>
          <w:kern w:val="2"/>
          <w:sz w:val="28"/>
          <w:szCs w:val="28"/>
        </w:rPr>
      </w:pPr>
      <w:r>
        <w:rPr>
          <w:bCs/>
          <w:kern w:val="2"/>
          <w:sz w:val="28"/>
          <w:szCs w:val="28"/>
        </w:rPr>
        <w:t>РЕШИЛА:</w:t>
      </w:r>
    </w:p>
    <w:p w14:paraId="58F451B3" w14:textId="79868FD2" w:rsidR="003D1738" w:rsidRPr="005C5156" w:rsidRDefault="003D1738" w:rsidP="00DD3444">
      <w:pPr>
        <w:suppressAutoHyphens/>
        <w:autoSpaceDE w:val="0"/>
        <w:autoSpaceDN w:val="0"/>
        <w:adjustRightInd w:val="0"/>
        <w:ind w:firstLine="709"/>
        <w:contextualSpacing/>
        <w:jc w:val="both"/>
        <w:rPr>
          <w:bCs/>
          <w:kern w:val="2"/>
          <w:sz w:val="28"/>
          <w:szCs w:val="28"/>
        </w:rPr>
      </w:pPr>
      <w:r w:rsidRPr="005C5156">
        <w:rPr>
          <w:bCs/>
          <w:kern w:val="2"/>
          <w:sz w:val="28"/>
          <w:szCs w:val="28"/>
        </w:rPr>
        <w:t xml:space="preserve">1. Утвердить Положение о муниципальном </w:t>
      </w:r>
      <w:r w:rsidR="0067371B" w:rsidRPr="005C5156">
        <w:rPr>
          <w:bCs/>
          <w:kern w:val="2"/>
          <w:sz w:val="28"/>
          <w:szCs w:val="28"/>
        </w:rPr>
        <w:t>земельном</w:t>
      </w:r>
      <w:r w:rsidRPr="005C5156">
        <w:rPr>
          <w:bCs/>
          <w:kern w:val="2"/>
          <w:sz w:val="28"/>
          <w:szCs w:val="28"/>
        </w:rPr>
        <w:t xml:space="preserve"> контр</w:t>
      </w:r>
      <w:r w:rsidR="00E748FB">
        <w:rPr>
          <w:bCs/>
          <w:kern w:val="2"/>
          <w:sz w:val="28"/>
          <w:szCs w:val="28"/>
        </w:rPr>
        <w:t>оле в муниципальном образовании муниципальном образовании «Жигаловский район»</w:t>
      </w:r>
      <w:r w:rsidRPr="005C5156">
        <w:rPr>
          <w:i/>
          <w:kern w:val="2"/>
          <w:sz w:val="28"/>
          <w:szCs w:val="28"/>
        </w:rPr>
        <w:t xml:space="preserve"> </w:t>
      </w:r>
      <w:r w:rsidRPr="005C5156">
        <w:rPr>
          <w:kern w:val="2"/>
          <w:sz w:val="28"/>
          <w:szCs w:val="28"/>
        </w:rPr>
        <w:t>(прилагается)</w:t>
      </w:r>
      <w:r w:rsidRPr="005C5156">
        <w:rPr>
          <w:bCs/>
          <w:kern w:val="2"/>
          <w:sz w:val="28"/>
          <w:szCs w:val="28"/>
        </w:rPr>
        <w:t>.</w:t>
      </w:r>
    </w:p>
    <w:p w14:paraId="2FEF30CC" w14:textId="68AB3F3F" w:rsidR="003D1738" w:rsidRDefault="003D1738" w:rsidP="00DD3444">
      <w:pPr>
        <w:suppressAutoHyphens/>
        <w:autoSpaceDE w:val="0"/>
        <w:autoSpaceDN w:val="0"/>
        <w:adjustRightInd w:val="0"/>
        <w:ind w:firstLine="709"/>
        <w:contextualSpacing/>
        <w:jc w:val="both"/>
        <w:rPr>
          <w:sz w:val="28"/>
          <w:szCs w:val="28"/>
        </w:rPr>
      </w:pPr>
      <w:r w:rsidRPr="005C5156">
        <w:rPr>
          <w:bCs/>
          <w:kern w:val="2"/>
          <w:sz w:val="28"/>
          <w:szCs w:val="28"/>
        </w:rPr>
        <w:t xml:space="preserve">2. Настоящее решение </w:t>
      </w:r>
      <w:r w:rsidRPr="005C5156">
        <w:rPr>
          <w:kern w:val="2"/>
          <w:sz w:val="28"/>
          <w:szCs w:val="28"/>
        </w:rPr>
        <w:t>вступает в силу после дня его опубликования,</w:t>
      </w:r>
      <w:r w:rsidRPr="005C5156">
        <w:rPr>
          <w:sz w:val="28"/>
          <w:szCs w:val="28"/>
        </w:rPr>
        <w:t xml:space="preserve"> за исключением раздела </w:t>
      </w:r>
      <w:r w:rsidR="0067371B" w:rsidRPr="005C5156">
        <w:rPr>
          <w:sz w:val="28"/>
          <w:szCs w:val="28"/>
        </w:rPr>
        <w:t>6</w:t>
      </w:r>
      <w:r w:rsidRPr="005C5156">
        <w:rPr>
          <w:sz w:val="28"/>
          <w:szCs w:val="28"/>
        </w:rPr>
        <w:t xml:space="preserve"> </w:t>
      </w:r>
      <w:r w:rsidRPr="005C5156">
        <w:rPr>
          <w:bCs/>
          <w:kern w:val="2"/>
          <w:sz w:val="28"/>
          <w:szCs w:val="28"/>
        </w:rPr>
        <w:t xml:space="preserve">Положения о муниципальном </w:t>
      </w:r>
      <w:r w:rsidR="0067371B" w:rsidRPr="005C5156">
        <w:rPr>
          <w:bCs/>
          <w:kern w:val="2"/>
          <w:sz w:val="28"/>
          <w:szCs w:val="28"/>
        </w:rPr>
        <w:t>земельном</w:t>
      </w:r>
      <w:r w:rsidRPr="005C5156">
        <w:rPr>
          <w:bCs/>
          <w:kern w:val="2"/>
          <w:sz w:val="28"/>
          <w:szCs w:val="28"/>
        </w:rPr>
        <w:t xml:space="preserve"> контроле в муниципальном образовании </w:t>
      </w:r>
      <w:r w:rsidR="00307E72" w:rsidRPr="00307E72">
        <w:rPr>
          <w:bCs/>
          <w:kern w:val="2"/>
          <w:sz w:val="28"/>
          <w:szCs w:val="28"/>
        </w:rPr>
        <w:t>«Жигаловский район»</w:t>
      </w:r>
      <w:r w:rsidRPr="00307E72">
        <w:rPr>
          <w:sz w:val="28"/>
          <w:szCs w:val="28"/>
        </w:rPr>
        <w:t>,</w:t>
      </w:r>
      <w:r w:rsidRPr="005C5156">
        <w:rPr>
          <w:sz w:val="28"/>
          <w:szCs w:val="28"/>
        </w:rPr>
        <w:t xml:space="preserve"> который вступает в силу с 1 марта 2022 года.</w:t>
      </w:r>
    </w:p>
    <w:p w14:paraId="5DF959D4" w14:textId="77777777" w:rsidR="00657A2E" w:rsidRPr="00657A2E" w:rsidRDefault="00657A2E" w:rsidP="00657A2E">
      <w:pPr>
        <w:suppressAutoHyphens/>
        <w:autoSpaceDE w:val="0"/>
        <w:autoSpaceDN w:val="0"/>
        <w:adjustRightInd w:val="0"/>
        <w:ind w:firstLine="709"/>
        <w:contextualSpacing/>
        <w:jc w:val="both"/>
        <w:rPr>
          <w:sz w:val="28"/>
          <w:szCs w:val="28"/>
          <w:lang w:bidi="ru-RU"/>
        </w:rPr>
      </w:pPr>
      <w:r w:rsidRPr="00657A2E">
        <w:rPr>
          <w:sz w:val="28"/>
          <w:szCs w:val="28"/>
          <w:lang w:bidi="ru-RU"/>
        </w:rPr>
        <w:t>3. Настоящее решение опубликовать в газете «Жигаловский район» и разместить на официальном сайте муниципального образования «Жигаловский район» в информационно-телекоммуникационной сети «Интернет».</w:t>
      </w:r>
    </w:p>
    <w:p w14:paraId="2E0A470B" w14:textId="73D35367" w:rsidR="00E748FB" w:rsidRDefault="00E748FB" w:rsidP="00DD3444">
      <w:pPr>
        <w:suppressAutoHyphens/>
        <w:autoSpaceDE w:val="0"/>
        <w:autoSpaceDN w:val="0"/>
        <w:adjustRightInd w:val="0"/>
        <w:ind w:firstLine="709"/>
        <w:contextualSpacing/>
        <w:jc w:val="both"/>
        <w:rPr>
          <w:sz w:val="28"/>
          <w:szCs w:val="28"/>
        </w:rPr>
      </w:pPr>
      <w:bookmarkStart w:id="0" w:name="_GoBack"/>
      <w:bookmarkEnd w:id="0"/>
    </w:p>
    <w:p w14:paraId="0D339653" w14:textId="77777777" w:rsidR="00657A2E" w:rsidRDefault="00657A2E" w:rsidP="00DD3444">
      <w:pPr>
        <w:suppressAutoHyphens/>
        <w:autoSpaceDE w:val="0"/>
        <w:autoSpaceDN w:val="0"/>
        <w:adjustRightInd w:val="0"/>
        <w:ind w:firstLine="709"/>
        <w:contextualSpacing/>
        <w:jc w:val="both"/>
        <w:rPr>
          <w:sz w:val="28"/>
          <w:szCs w:val="28"/>
        </w:rPr>
      </w:pPr>
    </w:p>
    <w:p w14:paraId="4B74692A" w14:textId="77777777" w:rsidR="00E748FB" w:rsidRPr="005C5156" w:rsidRDefault="00E748FB" w:rsidP="00DD3444">
      <w:pPr>
        <w:suppressAutoHyphens/>
        <w:autoSpaceDE w:val="0"/>
        <w:autoSpaceDN w:val="0"/>
        <w:adjustRightInd w:val="0"/>
        <w:contextualSpacing/>
        <w:jc w:val="both"/>
        <w:rPr>
          <w:sz w:val="28"/>
          <w:szCs w:val="28"/>
        </w:rPr>
      </w:pPr>
    </w:p>
    <w:p w14:paraId="2FC91BB6" w14:textId="77777777" w:rsidR="00E748FB" w:rsidRDefault="00E748FB" w:rsidP="00DD3444">
      <w:pPr>
        <w:suppressAutoHyphens/>
        <w:autoSpaceDE w:val="0"/>
        <w:autoSpaceDN w:val="0"/>
        <w:adjustRightInd w:val="0"/>
        <w:contextualSpacing/>
        <w:jc w:val="both"/>
        <w:rPr>
          <w:kern w:val="2"/>
          <w:sz w:val="28"/>
          <w:szCs w:val="28"/>
        </w:rPr>
      </w:pPr>
      <w:r>
        <w:rPr>
          <w:kern w:val="2"/>
          <w:sz w:val="28"/>
          <w:szCs w:val="28"/>
        </w:rPr>
        <w:t xml:space="preserve">Председатель Думы </w:t>
      </w:r>
    </w:p>
    <w:p w14:paraId="0BB072AB" w14:textId="29125CE0" w:rsidR="00E748FB" w:rsidRDefault="00E748FB" w:rsidP="00DD3444">
      <w:pPr>
        <w:suppressAutoHyphens/>
        <w:autoSpaceDE w:val="0"/>
        <w:autoSpaceDN w:val="0"/>
        <w:adjustRightInd w:val="0"/>
        <w:contextualSpacing/>
        <w:jc w:val="both"/>
        <w:rPr>
          <w:kern w:val="2"/>
          <w:sz w:val="28"/>
          <w:szCs w:val="28"/>
        </w:rPr>
      </w:pPr>
      <w:r>
        <w:rPr>
          <w:kern w:val="2"/>
          <w:sz w:val="28"/>
          <w:szCs w:val="28"/>
        </w:rPr>
        <w:t xml:space="preserve">муниципального образования </w:t>
      </w:r>
    </w:p>
    <w:p w14:paraId="5EEC6343" w14:textId="77777777" w:rsidR="00E748FB" w:rsidRDefault="00E748FB" w:rsidP="00DD3444">
      <w:pPr>
        <w:suppressAutoHyphens/>
        <w:autoSpaceDE w:val="0"/>
        <w:autoSpaceDN w:val="0"/>
        <w:adjustRightInd w:val="0"/>
        <w:contextualSpacing/>
        <w:jc w:val="both"/>
        <w:rPr>
          <w:kern w:val="2"/>
          <w:sz w:val="28"/>
          <w:szCs w:val="28"/>
        </w:rPr>
      </w:pPr>
      <w:r>
        <w:rPr>
          <w:kern w:val="2"/>
          <w:sz w:val="28"/>
          <w:szCs w:val="28"/>
        </w:rPr>
        <w:t>«Жигаловский район»                                                                 А.Ю. Дягилев</w:t>
      </w:r>
    </w:p>
    <w:p w14:paraId="4634741C" w14:textId="77777777" w:rsidR="00E748FB" w:rsidRDefault="00E748FB" w:rsidP="00DD3444">
      <w:pPr>
        <w:suppressAutoHyphens/>
        <w:autoSpaceDE w:val="0"/>
        <w:autoSpaceDN w:val="0"/>
        <w:adjustRightInd w:val="0"/>
        <w:contextualSpacing/>
        <w:jc w:val="both"/>
        <w:rPr>
          <w:kern w:val="2"/>
          <w:sz w:val="28"/>
          <w:szCs w:val="28"/>
        </w:rPr>
      </w:pPr>
    </w:p>
    <w:p w14:paraId="4D7E096E" w14:textId="2DA8F7BA" w:rsidR="00E748FB" w:rsidRDefault="00E748FB" w:rsidP="00DD3444">
      <w:pPr>
        <w:suppressAutoHyphens/>
        <w:autoSpaceDE w:val="0"/>
        <w:autoSpaceDN w:val="0"/>
        <w:adjustRightInd w:val="0"/>
        <w:contextualSpacing/>
        <w:jc w:val="both"/>
        <w:rPr>
          <w:kern w:val="2"/>
          <w:sz w:val="28"/>
          <w:szCs w:val="28"/>
        </w:rPr>
      </w:pPr>
      <w:r>
        <w:rPr>
          <w:kern w:val="2"/>
          <w:sz w:val="28"/>
          <w:szCs w:val="28"/>
        </w:rPr>
        <w:t>Мэр муниципального образования</w:t>
      </w:r>
    </w:p>
    <w:p w14:paraId="642567BC" w14:textId="765A4739" w:rsidR="00E748FB" w:rsidRDefault="00E748FB" w:rsidP="00DD3444">
      <w:pPr>
        <w:suppressAutoHyphens/>
        <w:autoSpaceDE w:val="0"/>
        <w:autoSpaceDN w:val="0"/>
        <w:adjustRightInd w:val="0"/>
        <w:contextualSpacing/>
        <w:jc w:val="both"/>
        <w:rPr>
          <w:kern w:val="2"/>
          <w:sz w:val="28"/>
          <w:szCs w:val="28"/>
        </w:rPr>
      </w:pPr>
      <w:r>
        <w:rPr>
          <w:kern w:val="2"/>
          <w:sz w:val="28"/>
          <w:szCs w:val="28"/>
        </w:rPr>
        <w:t xml:space="preserve"> «Жигаловский район»                                                         И.Н. Федоровский</w:t>
      </w:r>
    </w:p>
    <w:p w14:paraId="006B553D" w14:textId="4C2F9AE1" w:rsidR="0027532E" w:rsidRDefault="0027532E" w:rsidP="00DD3444">
      <w:pPr>
        <w:suppressAutoHyphens/>
        <w:autoSpaceDE w:val="0"/>
        <w:autoSpaceDN w:val="0"/>
        <w:adjustRightInd w:val="0"/>
        <w:contextualSpacing/>
        <w:jc w:val="both"/>
        <w:rPr>
          <w:kern w:val="2"/>
          <w:sz w:val="28"/>
          <w:szCs w:val="28"/>
        </w:rPr>
      </w:pPr>
    </w:p>
    <w:p w14:paraId="59557723" w14:textId="77777777" w:rsidR="0027532E" w:rsidRDefault="0027532E" w:rsidP="00DD3444">
      <w:pPr>
        <w:suppressAutoHyphens/>
        <w:autoSpaceDE w:val="0"/>
        <w:autoSpaceDN w:val="0"/>
        <w:adjustRightInd w:val="0"/>
        <w:contextualSpacing/>
        <w:jc w:val="both"/>
        <w:rPr>
          <w:kern w:val="2"/>
          <w:sz w:val="28"/>
          <w:szCs w:val="28"/>
        </w:rPr>
      </w:pPr>
    </w:p>
    <w:p w14:paraId="3B24ED9B" w14:textId="77777777" w:rsidR="0027532E" w:rsidRPr="005C5156" w:rsidRDefault="0027532E" w:rsidP="0027532E">
      <w:pPr>
        <w:suppressAutoHyphens/>
        <w:ind w:firstLine="36"/>
        <w:jc w:val="right"/>
        <w:rPr>
          <w:kern w:val="2"/>
          <w:sz w:val="28"/>
          <w:szCs w:val="28"/>
          <w:lang w:eastAsia="en-US"/>
        </w:rPr>
      </w:pPr>
      <w:r w:rsidRPr="005C5156">
        <w:rPr>
          <w:kern w:val="2"/>
          <w:sz w:val="28"/>
          <w:szCs w:val="28"/>
        </w:rPr>
        <w:t>УТВЕРЖДЕНО</w:t>
      </w:r>
    </w:p>
    <w:p w14:paraId="12BC2150" w14:textId="77777777" w:rsidR="0027532E" w:rsidRPr="005C5156" w:rsidRDefault="0027532E" w:rsidP="0027532E">
      <w:pPr>
        <w:suppressAutoHyphens/>
        <w:jc w:val="right"/>
        <w:rPr>
          <w:i/>
          <w:kern w:val="2"/>
          <w:sz w:val="28"/>
          <w:szCs w:val="28"/>
        </w:rPr>
      </w:pPr>
      <w:r w:rsidRPr="005C5156">
        <w:rPr>
          <w:kern w:val="2"/>
          <w:sz w:val="28"/>
          <w:szCs w:val="28"/>
        </w:rPr>
        <w:t xml:space="preserve">решением представительного органа муниципального образования </w:t>
      </w:r>
      <w:r>
        <w:rPr>
          <w:kern w:val="2"/>
          <w:sz w:val="28"/>
          <w:szCs w:val="28"/>
        </w:rPr>
        <w:t>«Жигаловский район»</w:t>
      </w:r>
    </w:p>
    <w:p w14:paraId="5BA25AFE" w14:textId="6A18CB67" w:rsidR="0027532E" w:rsidRPr="005C5156" w:rsidRDefault="0027532E" w:rsidP="0027532E">
      <w:pPr>
        <w:suppressAutoHyphens/>
        <w:autoSpaceDE w:val="0"/>
        <w:autoSpaceDN w:val="0"/>
        <w:adjustRightInd w:val="0"/>
        <w:contextualSpacing/>
        <w:jc w:val="right"/>
        <w:rPr>
          <w:kern w:val="2"/>
          <w:sz w:val="28"/>
          <w:szCs w:val="28"/>
        </w:rPr>
      </w:pPr>
      <w:r>
        <w:rPr>
          <w:kern w:val="2"/>
          <w:sz w:val="28"/>
          <w:szCs w:val="28"/>
        </w:rPr>
        <w:t xml:space="preserve">от </w:t>
      </w:r>
      <w:r w:rsidRPr="0027532E">
        <w:rPr>
          <w:kern w:val="2"/>
          <w:sz w:val="28"/>
          <w:szCs w:val="28"/>
        </w:rPr>
        <w:t>«14» декабря 2021 г. № 154</w:t>
      </w:r>
    </w:p>
    <w:p w14:paraId="514A3302" w14:textId="77777777" w:rsidR="003D1738" w:rsidRPr="005C5156" w:rsidRDefault="003D1738" w:rsidP="00DD3444">
      <w:pPr>
        <w:ind w:firstLine="567"/>
        <w:jc w:val="right"/>
        <w:rPr>
          <w:sz w:val="28"/>
          <w:szCs w:val="28"/>
        </w:rPr>
      </w:pPr>
      <w:bookmarkStart w:id="1" w:name="Par50"/>
      <w:bookmarkEnd w:id="1"/>
    </w:p>
    <w:p w14:paraId="2693AF4A" w14:textId="77777777" w:rsidR="003D1738" w:rsidRPr="005C5156" w:rsidRDefault="003D1738" w:rsidP="00DD3444">
      <w:pPr>
        <w:jc w:val="center"/>
        <w:rPr>
          <w:b/>
          <w:bCs/>
          <w:sz w:val="28"/>
          <w:szCs w:val="28"/>
        </w:rPr>
      </w:pPr>
      <w:r w:rsidRPr="005C5156">
        <w:rPr>
          <w:b/>
          <w:bCs/>
          <w:sz w:val="28"/>
          <w:szCs w:val="28"/>
        </w:rPr>
        <w:t>Положение</w:t>
      </w:r>
    </w:p>
    <w:p w14:paraId="3055BE7C" w14:textId="77777777" w:rsidR="00F27681" w:rsidRPr="005C5156" w:rsidRDefault="003D1738" w:rsidP="00DD3444">
      <w:pPr>
        <w:jc w:val="center"/>
        <w:rPr>
          <w:b/>
          <w:bCs/>
          <w:sz w:val="28"/>
          <w:szCs w:val="28"/>
        </w:rPr>
      </w:pPr>
      <w:r w:rsidRPr="005C5156">
        <w:rPr>
          <w:b/>
          <w:bCs/>
          <w:sz w:val="28"/>
          <w:szCs w:val="28"/>
        </w:rPr>
        <w:t xml:space="preserve">о муниципальном </w:t>
      </w:r>
      <w:r w:rsidR="009E0892" w:rsidRPr="005C5156">
        <w:rPr>
          <w:b/>
          <w:bCs/>
          <w:sz w:val="28"/>
          <w:szCs w:val="28"/>
        </w:rPr>
        <w:t xml:space="preserve">земельном </w:t>
      </w:r>
      <w:r w:rsidRPr="005C5156">
        <w:rPr>
          <w:b/>
          <w:bCs/>
          <w:sz w:val="28"/>
          <w:szCs w:val="28"/>
        </w:rPr>
        <w:t>контроле в</w:t>
      </w:r>
    </w:p>
    <w:p w14:paraId="0AB88260" w14:textId="4C5C2C34" w:rsidR="003D1738" w:rsidRPr="005C5156" w:rsidRDefault="00BB4F53" w:rsidP="00DD3444">
      <w:pPr>
        <w:jc w:val="center"/>
        <w:rPr>
          <w:i/>
          <w:iCs/>
          <w:sz w:val="28"/>
          <w:szCs w:val="28"/>
        </w:rPr>
      </w:pPr>
      <w:r>
        <w:rPr>
          <w:b/>
          <w:bCs/>
          <w:sz w:val="28"/>
          <w:szCs w:val="28"/>
        </w:rPr>
        <w:t>муниципальном образовании «Жигаловский район»</w:t>
      </w:r>
    </w:p>
    <w:p w14:paraId="79F483E5" w14:textId="77777777" w:rsidR="00755710" w:rsidRPr="005C5156" w:rsidRDefault="00755710" w:rsidP="00DD3444">
      <w:pPr>
        <w:ind w:firstLine="567"/>
        <w:jc w:val="right"/>
        <w:rPr>
          <w:sz w:val="17"/>
          <w:szCs w:val="17"/>
        </w:rPr>
      </w:pPr>
    </w:p>
    <w:p w14:paraId="21DBE01C" w14:textId="1F0BF8F4" w:rsidR="00755710" w:rsidRPr="005C5156" w:rsidRDefault="00957296" w:rsidP="00DD3444">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lastRenderedPageBreak/>
        <w:t xml:space="preserve">Раздел </w:t>
      </w:r>
      <w:r w:rsidR="00755710" w:rsidRPr="005C5156">
        <w:rPr>
          <w:rFonts w:ascii="Times New Roman" w:hAnsi="Times New Roman" w:cs="Times New Roman"/>
          <w:b/>
          <w:bCs/>
          <w:sz w:val="28"/>
          <w:szCs w:val="28"/>
        </w:rPr>
        <w:t>1. Общие положения</w:t>
      </w:r>
    </w:p>
    <w:p w14:paraId="295A6303" w14:textId="77777777" w:rsidR="00957296" w:rsidRPr="005C5156" w:rsidRDefault="00957296" w:rsidP="00DD3444">
      <w:pPr>
        <w:pStyle w:val="ConsPlusNormal"/>
        <w:ind w:firstLine="0"/>
        <w:jc w:val="center"/>
        <w:rPr>
          <w:rFonts w:ascii="Times New Roman" w:hAnsi="Times New Roman" w:cs="Times New Roman"/>
          <w:b/>
          <w:bCs/>
          <w:sz w:val="28"/>
          <w:szCs w:val="28"/>
        </w:rPr>
      </w:pPr>
    </w:p>
    <w:p w14:paraId="62B1C7F6" w14:textId="746CE09F" w:rsidR="009E0892" w:rsidRPr="005C5156"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1.1. Настоящее Положение устанавливает порядок осуществления муниципального земельного контроля </w:t>
      </w:r>
      <w:r w:rsidR="006B6E00">
        <w:rPr>
          <w:rFonts w:ascii="Times New Roman" w:hAnsi="Times New Roman" w:cs="Times New Roman"/>
          <w:sz w:val="28"/>
          <w:szCs w:val="28"/>
        </w:rPr>
        <w:t>на межселенной территории</w:t>
      </w:r>
      <w:r w:rsidR="006B6E00" w:rsidRPr="005C5156">
        <w:rPr>
          <w:rFonts w:ascii="Times New Roman" w:hAnsi="Times New Roman" w:cs="Times New Roman"/>
          <w:sz w:val="28"/>
          <w:szCs w:val="28"/>
        </w:rPr>
        <w:t xml:space="preserve"> </w:t>
      </w:r>
      <w:r w:rsidR="009E0892" w:rsidRPr="005C5156">
        <w:rPr>
          <w:rFonts w:ascii="Times New Roman" w:hAnsi="Times New Roman" w:cs="Times New Roman"/>
          <w:sz w:val="28"/>
          <w:szCs w:val="28"/>
        </w:rPr>
        <w:t xml:space="preserve">муниципального образования </w:t>
      </w:r>
      <w:r w:rsidR="008A14DF" w:rsidRPr="008A14DF">
        <w:rPr>
          <w:rFonts w:ascii="Times New Roman" w:hAnsi="Times New Roman" w:cs="Times New Roman"/>
          <w:sz w:val="28"/>
          <w:szCs w:val="28"/>
        </w:rPr>
        <w:t>«Жигаловский район»</w:t>
      </w:r>
      <w:r w:rsidR="008A14DF">
        <w:rPr>
          <w:rFonts w:ascii="Times New Roman" w:hAnsi="Times New Roman" w:cs="Times New Roman"/>
          <w:sz w:val="28"/>
          <w:szCs w:val="28"/>
        </w:rPr>
        <w:t xml:space="preserve"> </w:t>
      </w:r>
      <w:r w:rsidR="009E0892" w:rsidRPr="005C5156">
        <w:rPr>
          <w:rFonts w:ascii="Times New Roman" w:hAnsi="Times New Roman" w:cs="Times New Roman"/>
          <w:sz w:val="28"/>
          <w:szCs w:val="28"/>
        </w:rPr>
        <w:t>(далее – муниципальный земельный контроль).</w:t>
      </w:r>
    </w:p>
    <w:p w14:paraId="7E1B6E06"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5C5156">
        <w:rPr>
          <w:rFonts w:ascii="Times New Roman" w:hAnsi="Times New Roman" w:cs="Times New Roman"/>
        </w:rPr>
        <w:t>–</w:t>
      </w:r>
      <w:r w:rsidRPr="005C5156">
        <w:rPr>
          <w:rFonts w:ascii="Times New Roman" w:hAnsi="Times New Roman" w:cs="Times New Roman"/>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73D868A" w14:textId="0CA63DB0" w:rsidR="00957296" w:rsidRPr="005C5156" w:rsidRDefault="00755710" w:rsidP="00DD3444">
      <w:pPr>
        <w:pStyle w:val="ConsPlusNormal"/>
        <w:ind w:firstLine="709"/>
        <w:jc w:val="both"/>
        <w:rPr>
          <w:rFonts w:ascii="Times New Roman" w:hAnsi="Times New Roman" w:cs="Times New Roman"/>
          <w:i/>
          <w:sz w:val="28"/>
          <w:szCs w:val="28"/>
        </w:rPr>
      </w:pPr>
      <w:r w:rsidRPr="005C5156">
        <w:rPr>
          <w:rFonts w:ascii="Times New Roman" w:hAnsi="Times New Roman" w:cs="Times New Roman"/>
          <w:sz w:val="28"/>
          <w:szCs w:val="28"/>
        </w:rPr>
        <w:t xml:space="preserve">Объектами земельных отношений являются земли, земельные участки или части земельных участков </w:t>
      </w:r>
      <w:r w:rsidR="006B6E00">
        <w:rPr>
          <w:rFonts w:ascii="Times New Roman" w:hAnsi="Times New Roman" w:cs="Times New Roman"/>
          <w:sz w:val="28"/>
          <w:szCs w:val="28"/>
        </w:rPr>
        <w:t>на межселенной территории</w:t>
      </w:r>
      <w:r w:rsidR="006B6E00" w:rsidRPr="005C5156">
        <w:rPr>
          <w:rFonts w:ascii="Times New Roman" w:hAnsi="Times New Roman" w:cs="Times New Roman"/>
          <w:sz w:val="28"/>
          <w:szCs w:val="28"/>
        </w:rPr>
        <w:t xml:space="preserve"> </w:t>
      </w:r>
      <w:r w:rsidR="00957296" w:rsidRPr="005C5156">
        <w:rPr>
          <w:rFonts w:ascii="Times New Roman" w:hAnsi="Times New Roman" w:cs="Times New Roman"/>
          <w:sz w:val="28"/>
          <w:szCs w:val="28"/>
        </w:rPr>
        <w:t>муниципального образования</w:t>
      </w:r>
      <w:r w:rsidR="00372144">
        <w:rPr>
          <w:rFonts w:ascii="Times New Roman" w:hAnsi="Times New Roman" w:cs="Times New Roman"/>
          <w:sz w:val="28"/>
          <w:szCs w:val="28"/>
        </w:rPr>
        <w:t xml:space="preserve"> </w:t>
      </w:r>
      <w:r w:rsidR="00372144" w:rsidRPr="008A14DF">
        <w:rPr>
          <w:rFonts w:ascii="Times New Roman" w:hAnsi="Times New Roman" w:cs="Times New Roman"/>
          <w:sz w:val="28"/>
          <w:szCs w:val="28"/>
        </w:rPr>
        <w:t>«Жигаловский район»</w:t>
      </w:r>
      <w:r w:rsidR="00957296" w:rsidRPr="005C5156">
        <w:rPr>
          <w:rFonts w:ascii="Times New Roman" w:hAnsi="Times New Roman" w:cs="Times New Roman"/>
          <w:i/>
          <w:sz w:val="28"/>
          <w:szCs w:val="28"/>
        </w:rPr>
        <w:t>.</w:t>
      </w:r>
    </w:p>
    <w:p w14:paraId="224DDFA8" w14:textId="60994EB2" w:rsidR="00957296" w:rsidRPr="005C5156" w:rsidRDefault="00EC3310" w:rsidP="00DD3444">
      <w:pPr>
        <w:ind w:firstLine="709"/>
        <w:contextualSpacing/>
        <w:jc w:val="both"/>
        <w:rPr>
          <w:sz w:val="28"/>
          <w:szCs w:val="28"/>
        </w:rPr>
      </w:pPr>
      <w:r w:rsidRPr="005C5156">
        <w:rPr>
          <w:sz w:val="28"/>
          <w:szCs w:val="28"/>
        </w:rPr>
        <w:t>1.</w:t>
      </w:r>
      <w:r w:rsidR="00957296" w:rsidRPr="005C5156">
        <w:rPr>
          <w:sz w:val="28"/>
          <w:szCs w:val="28"/>
        </w:rPr>
        <w:t xml:space="preserve">3. Муниципальный земельный контроль осуществляется администрацией муниципального образования </w:t>
      </w:r>
      <w:r w:rsidR="008A14DF">
        <w:rPr>
          <w:iCs/>
          <w:sz w:val="28"/>
          <w:szCs w:val="28"/>
        </w:rPr>
        <w:t>«Жигаловский район»</w:t>
      </w:r>
      <w:r w:rsidR="00957296" w:rsidRPr="005C5156">
        <w:rPr>
          <w:sz w:val="28"/>
          <w:szCs w:val="28"/>
        </w:rPr>
        <w:t xml:space="preserve"> (далее – администрация).</w:t>
      </w:r>
    </w:p>
    <w:p w14:paraId="54587849" w14:textId="41588C3E" w:rsidR="00957296" w:rsidRPr="006B6E00" w:rsidRDefault="00957296" w:rsidP="00DD3444">
      <w:pPr>
        <w:autoSpaceDE w:val="0"/>
        <w:autoSpaceDN w:val="0"/>
        <w:adjustRightInd w:val="0"/>
        <w:jc w:val="both"/>
        <w:rPr>
          <w:rFonts w:eastAsiaTheme="minorHAnsi"/>
          <w:sz w:val="28"/>
          <w:szCs w:val="28"/>
          <w:lang w:eastAsia="en-US"/>
        </w:rPr>
      </w:pPr>
      <w:r w:rsidRPr="005C5156">
        <w:rPr>
          <w:sz w:val="28"/>
          <w:szCs w:val="28"/>
        </w:rPr>
        <w:t xml:space="preserve">1.4. Должностными лицами администрации, уполномоченными на осуществление муниципального земельного контроля, являются </w:t>
      </w:r>
      <w:r w:rsidR="006B6E00">
        <w:rPr>
          <w:rFonts w:eastAsiaTheme="minorHAnsi"/>
          <w:sz w:val="28"/>
          <w:szCs w:val="28"/>
          <w:lang w:val="x-none" w:eastAsia="en-US"/>
        </w:rPr>
        <w:t>главный</w:t>
      </w:r>
      <w:r w:rsidR="006B6E00" w:rsidRPr="006B6E00">
        <w:rPr>
          <w:rFonts w:eastAsiaTheme="minorHAnsi"/>
          <w:sz w:val="28"/>
          <w:szCs w:val="28"/>
          <w:lang w:val="x-none" w:eastAsia="en-US"/>
        </w:rPr>
        <w:t xml:space="preserve"> </w:t>
      </w:r>
      <w:r w:rsidR="006B6E00">
        <w:rPr>
          <w:rFonts w:eastAsiaTheme="minorHAnsi"/>
          <w:sz w:val="28"/>
          <w:szCs w:val="28"/>
          <w:lang w:val="x-none" w:eastAsia="en-US"/>
        </w:rPr>
        <w:t>специалист</w:t>
      </w:r>
      <w:r w:rsidR="006B6E00" w:rsidRPr="006B6E00">
        <w:rPr>
          <w:rFonts w:eastAsiaTheme="minorHAnsi"/>
          <w:sz w:val="28"/>
          <w:szCs w:val="28"/>
          <w:lang w:val="x-none" w:eastAsia="en-US"/>
        </w:rPr>
        <w:t xml:space="preserve"> по вопросам землепользования</w:t>
      </w:r>
      <w:r w:rsidR="006B6E00">
        <w:rPr>
          <w:rFonts w:eastAsiaTheme="minorHAnsi"/>
          <w:sz w:val="28"/>
          <w:szCs w:val="28"/>
          <w:lang w:eastAsia="en-US"/>
        </w:rPr>
        <w:t xml:space="preserve"> отдела по управлению муниципальным имуществом, </w:t>
      </w:r>
      <w:r w:rsidR="006B6E00">
        <w:rPr>
          <w:rFonts w:eastAsiaTheme="minorHAnsi"/>
          <w:sz w:val="28"/>
          <w:szCs w:val="28"/>
          <w:lang w:val="x-none" w:eastAsia="en-US"/>
        </w:rPr>
        <w:t>главный</w:t>
      </w:r>
      <w:r w:rsidR="006B6E00" w:rsidRPr="006B6E00">
        <w:rPr>
          <w:rFonts w:eastAsiaTheme="minorHAnsi"/>
          <w:sz w:val="28"/>
          <w:szCs w:val="28"/>
          <w:lang w:val="x-none" w:eastAsia="en-US"/>
        </w:rPr>
        <w:t xml:space="preserve"> специалисту по мониторингу градостроительного кадастра</w:t>
      </w:r>
      <w:r w:rsidR="006B6E00">
        <w:rPr>
          <w:rFonts w:eastAsiaTheme="minorHAnsi"/>
          <w:sz w:val="28"/>
          <w:szCs w:val="28"/>
          <w:lang w:eastAsia="en-US"/>
        </w:rPr>
        <w:t xml:space="preserve"> отдела архитектуры и градостроительства </w:t>
      </w:r>
      <w:r w:rsidRPr="005C5156">
        <w:rPr>
          <w:sz w:val="28"/>
          <w:szCs w:val="28"/>
        </w:rPr>
        <w:t xml:space="preserve"> (далее – должностные лица)</w:t>
      </w:r>
      <w:r w:rsidRPr="005C5156">
        <w:rPr>
          <w:i/>
          <w:iCs/>
          <w:sz w:val="28"/>
          <w:szCs w:val="28"/>
        </w:rPr>
        <w:t>.</w:t>
      </w:r>
    </w:p>
    <w:p w14:paraId="146B9F54" w14:textId="1289E6B4" w:rsidR="00957296" w:rsidRPr="005C5156" w:rsidRDefault="00957296" w:rsidP="00DD3444">
      <w:pPr>
        <w:ind w:firstLine="709"/>
        <w:contextualSpacing/>
        <w:jc w:val="both"/>
        <w:rPr>
          <w:sz w:val="28"/>
          <w:szCs w:val="28"/>
        </w:rPr>
      </w:pPr>
      <w:r w:rsidRPr="005C5156">
        <w:rPr>
          <w:sz w:val="28"/>
          <w:szCs w:val="28"/>
        </w:rPr>
        <w:t>Должностные лица при осуществлении муниципального земельного контроля имеют права, несут обязанности и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7FCC2291" w14:textId="31749B03" w:rsidR="00957296" w:rsidRPr="005C5156" w:rsidRDefault="00957296"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5C5156">
        <w:rPr>
          <w:rStyle w:val="a5"/>
          <w:rFonts w:ascii="Times New Roman" w:hAnsi="Times New Roman" w:cs="Times New Roman"/>
          <w:color w:val="auto"/>
          <w:sz w:val="28"/>
          <w:szCs w:val="28"/>
          <w:u w:val="none"/>
        </w:rPr>
        <w:t>закона</w:t>
      </w:r>
      <w:r w:rsidRPr="005C5156">
        <w:rPr>
          <w:rFonts w:ascii="Times New Roman" w:hAnsi="Times New Roman" w:cs="Times New Roman"/>
          <w:sz w:val="28"/>
          <w:szCs w:val="28"/>
        </w:rPr>
        <w:t xml:space="preserve"> № 248-ФЗ, Земельного кодекса Российской Федерации, Федерального </w:t>
      </w:r>
      <w:r w:rsidRPr="005C5156">
        <w:rPr>
          <w:rStyle w:val="a5"/>
          <w:rFonts w:ascii="Times New Roman" w:hAnsi="Times New Roman" w:cs="Times New Roman"/>
          <w:color w:val="auto"/>
          <w:sz w:val="28"/>
          <w:szCs w:val="28"/>
          <w:u w:val="none"/>
        </w:rPr>
        <w:t>закона</w:t>
      </w:r>
      <w:r w:rsidRPr="005C5156">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
    <w:p w14:paraId="6C51B323" w14:textId="77777777" w:rsidR="00755710" w:rsidRPr="005C5156" w:rsidRDefault="00755710" w:rsidP="00DD3444">
      <w:pPr>
        <w:pStyle w:val="ConsPlusNormal"/>
        <w:ind w:firstLine="709"/>
        <w:jc w:val="both"/>
        <w:rPr>
          <w:rFonts w:ascii="Times New Roman" w:hAnsi="Times New Roman" w:cs="Times New Roman"/>
        </w:rPr>
      </w:pPr>
      <w:bookmarkStart w:id="2" w:name="Par61"/>
      <w:bookmarkEnd w:id="2"/>
      <w:r w:rsidRPr="005C5156">
        <w:rPr>
          <w:rFonts w:ascii="Times New Roman" w:hAnsi="Times New Roman" w:cs="Times New Roman"/>
          <w:sz w:val="28"/>
          <w:szCs w:val="28"/>
        </w:rPr>
        <w:t>1.6. Администрация осуществляет муниципальный земельный контроль за соблюдением:</w:t>
      </w:r>
    </w:p>
    <w:p w14:paraId="15522759"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lastRenderedPageBreak/>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0A6F960C"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5) исполнения предписаний об устранении нарушений обязательных требований, выданных должностными лицами пределах их компетенции.</w:t>
      </w:r>
    </w:p>
    <w:p w14:paraId="5A3F791A" w14:textId="77777777" w:rsidR="00755710" w:rsidRPr="005C5156"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Полномочия, указанные в настоящем пункте, осуществляются администрацией в отношении всех категорий земель.</w:t>
      </w:r>
    </w:p>
    <w:p w14:paraId="5015D015" w14:textId="77777777" w:rsidR="00755710"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bCs/>
          <w:sz w:val="28"/>
          <w:szCs w:val="28"/>
        </w:rPr>
        <w:t>1.7.</w:t>
      </w:r>
      <w:r w:rsidRPr="005C5156">
        <w:rPr>
          <w:rFonts w:ascii="Times New Roman" w:hAnsi="Times New Roman" w:cs="Times New Roman"/>
          <w:sz w:val="28"/>
          <w:szCs w:val="28"/>
        </w:rPr>
        <w:t xml:space="preserve"> Администрацией в рамках осуществления муниципального земельного контроля обеспечивается учет объектов</w:t>
      </w:r>
      <w:r w:rsidRPr="005C5156">
        <w:rPr>
          <w:rFonts w:ascii="Times New Roman" w:hAnsi="Times New Roman" w:cs="Times New Roman"/>
          <w:bCs/>
          <w:sz w:val="28"/>
          <w:szCs w:val="28"/>
        </w:rPr>
        <w:t xml:space="preserve"> муниципального земельного</w:t>
      </w:r>
      <w:r w:rsidRPr="005C5156">
        <w:rPr>
          <w:rFonts w:ascii="Times New Roman" w:hAnsi="Times New Roman" w:cs="Times New Roman"/>
          <w:sz w:val="28"/>
          <w:szCs w:val="28"/>
        </w:rPr>
        <w:t xml:space="preserve"> контроля.</w:t>
      </w:r>
    </w:p>
    <w:p w14:paraId="27360441" w14:textId="2F035E99" w:rsidR="00755710" w:rsidRPr="000534E1" w:rsidRDefault="000534E1" w:rsidP="00DD3444">
      <w:pPr>
        <w:pStyle w:val="ConsPlusNormal"/>
        <w:ind w:firstLine="709"/>
        <w:jc w:val="both"/>
        <w:rPr>
          <w:rFonts w:ascii="Times New Roman" w:hAnsi="Times New Roman" w:cs="Times New Roman"/>
          <w:sz w:val="28"/>
          <w:szCs w:val="28"/>
        </w:rPr>
      </w:pPr>
      <w:r w:rsidRPr="000534E1">
        <w:rPr>
          <w:rFonts w:ascii="Times New Roman" w:hAnsi="Times New Roman" w:cs="Times New Roman"/>
          <w:sz w:val="28"/>
          <w:szCs w:val="28"/>
        </w:rPr>
        <w:t xml:space="preserve">1.8. При осуществлении </w:t>
      </w:r>
      <w:r>
        <w:rPr>
          <w:rFonts w:ascii="Times New Roman" w:hAnsi="Times New Roman" w:cs="Times New Roman"/>
          <w:sz w:val="28"/>
          <w:szCs w:val="28"/>
        </w:rPr>
        <w:t xml:space="preserve">муниципального земельного </w:t>
      </w:r>
      <w:r w:rsidRPr="000534E1">
        <w:rPr>
          <w:rFonts w:ascii="Times New Roman" w:hAnsi="Times New Roman" w:cs="Times New Roman"/>
          <w:sz w:val="28"/>
          <w:szCs w:val="28"/>
        </w:rPr>
        <w:t>контроля система оценки и управления рисками не применяется</w:t>
      </w:r>
      <w:r>
        <w:rPr>
          <w:rFonts w:ascii="Times New Roman" w:hAnsi="Times New Roman" w:cs="Times New Roman"/>
          <w:sz w:val="28"/>
          <w:szCs w:val="28"/>
        </w:rPr>
        <w:t>.</w:t>
      </w:r>
    </w:p>
    <w:p w14:paraId="5E4DFB44" w14:textId="77777777" w:rsidR="00755710" w:rsidRPr="005C5156" w:rsidRDefault="00755710" w:rsidP="00DD3444">
      <w:pPr>
        <w:pStyle w:val="ConsPlusNormal"/>
        <w:ind w:firstLine="0"/>
        <w:jc w:val="center"/>
        <w:rPr>
          <w:rFonts w:ascii="Times New Roman" w:hAnsi="Times New Roman" w:cs="Times New Roman"/>
          <w:sz w:val="28"/>
          <w:szCs w:val="28"/>
        </w:rPr>
      </w:pPr>
    </w:p>
    <w:p w14:paraId="64C19EF7" w14:textId="10389ED7" w:rsidR="00482FAF" w:rsidRPr="005C5156" w:rsidRDefault="00482FAF" w:rsidP="00DD3444">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0534E1">
        <w:rPr>
          <w:rFonts w:ascii="Times New Roman" w:hAnsi="Times New Roman" w:cs="Times New Roman"/>
          <w:b/>
          <w:bCs/>
          <w:sz w:val="28"/>
          <w:szCs w:val="28"/>
        </w:rPr>
        <w:t>2</w:t>
      </w:r>
      <w:r w:rsidR="00755710" w:rsidRPr="005C5156">
        <w:rPr>
          <w:rFonts w:ascii="Times New Roman" w:hAnsi="Times New Roman" w:cs="Times New Roman"/>
          <w:b/>
          <w:bCs/>
          <w:sz w:val="28"/>
          <w:szCs w:val="28"/>
        </w:rPr>
        <w:t>. Профилактика р</w:t>
      </w:r>
      <w:r w:rsidRPr="005C5156">
        <w:rPr>
          <w:rFonts w:ascii="Times New Roman" w:hAnsi="Times New Roman" w:cs="Times New Roman"/>
          <w:b/>
          <w:bCs/>
          <w:sz w:val="28"/>
          <w:szCs w:val="28"/>
        </w:rPr>
        <w:t>исков причинения вреда (ущерба)</w:t>
      </w:r>
    </w:p>
    <w:p w14:paraId="36F99C2A" w14:textId="72FC4D02" w:rsidR="00755710" w:rsidRPr="005C5156" w:rsidRDefault="00755710" w:rsidP="00DD3444">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охраняемым законом ценностям</w:t>
      </w:r>
    </w:p>
    <w:p w14:paraId="20E8C02A" w14:textId="77777777" w:rsidR="00755710" w:rsidRPr="005C5156" w:rsidRDefault="00755710" w:rsidP="00DD3444">
      <w:pPr>
        <w:pStyle w:val="ConsPlusNormal"/>
        <w:ind w:firstLine="0"/>
        <w:jc w:val="center"/>
        <w:rPr>
          <w:rFonts w:ascii="Times New Roman" w:hAnsi="Times New Roman" w:cs="Times New Roman"/>
          <w:b/>
          <w:bCs/>
          <w:sz w:val="28"/>
          <w:szCs w:val="28"/>
        </w:rPr>
      </w:pPr>
    </w:p>
    <w:p w14:paraId="1C20DAFC" w14:textId="10C6CEED"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2</w:t>
      </w:r>
      <w:r w:rsidR="00755710" w:rsidRPr="005C5156">
        <w:rPr>
          <w:rFonts w:ascii="Times New Roman" w:hAnsi="Times New Roman" w:cs="Times New Roman"/>
          <w:sz w:val="28"/>
          <w:szCs w:val="28"/>
        </w:rPr>
        <w:t>.1. Администрация осуществляет муниципальный земельный контроль в том числе посредством проведения профилактических мероприятий.</w:t>
      </w:r>
    </w:p>
    <w:p w14:paraId="337DB337" w14:textId="46A5A198"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2</w:t>
      </w:r>
      <w:r w:rsidR="00755710" w:rsidRPr="005C5156">
        <w:rPr>
          <w:rFonts w:ascii="Times New Roman" w:hAnsi="Times New Roman" w:cs="Times New Roman"/>
          <w:sz w:val="28"/>
          <w:szCs w:val="28"/>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1F1CBF24"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2</w:t>
      </w:r>
      <w:r w:rsidR="00755710" w:rsidRPr="005C5156">
        <w:rPr>
          <w:rFonts w:ascii="Times New Roman" w:hAnsi="Times New Roman" w:cs="Times New Roman"/>
          <w:sz w:val="28"/>
          <w:szCs w:val="28"/>
        </w:rPr>
        <w:t>.3.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4B941D52"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2</w:t>
      </w:r>
      <w:r w:rsidR="00755710" w:rsidRPr="005C5156">
        <w:rPr>
          <w:rFonts w:ascii="Times New Roman" w:hAnsi="Times New Roman" w:cs="Times New Roman"/>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29644C62"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006B6E00">
        <w:rPr>
          <w:rFonts w:ascii="Times New Roman" w:hAnsi="Times New Roman" w:cs="Times New Roman"/>
          <w:sz w:val="28"/>
          <w:szCs w:val="28"/>
        </w:rPr>
        <w:t>мэру</w:t>
      </w:r>
      <w:r w:rsidR="00B367F5" w:rsidRPr="005C5156">
        <w:rPr>
          <w:rFonts w:ascii="Times New Roman" w:hAnsi="Times New Roman" w:cs="Times New Roman"/>
          <w:sz w:val="28"/>
          <w:szCs w:val="28"/>
        </w:rPr>
        <w:t xml:space="preserve"> муниципального образования</w:t>
      </w:r>
      <w:r w:rsidR="006B6E00">
        <w:rPr>
          <w:rFonts w:ascii="Times New Roman" w:hAnsi="Times New Roman" w:cs="Times New Roman"/>
          <w:sz w:val="28"/>
          <w:szCs w:val="28"/>
        </w:rPr>
        <w:t xml:space="preserve"> «Жигаловский район» (далее – мэр</w:t>
      </w:r>
      <w:r w:rsidR="00B367F5" w:rsidRPr="005C5156">
        <w:rPr>
          <w:rFonts w:ascii="Times New Roman" w:hAnsi="Times New Roman" w:cs="Times New Roman"/>
          <w:sz w:val="28"/>
          <w:szCs w:val="28"/>
        </w:rPr>
        <w:t xml:space="preserve">) </w:t>
      </w:r>
      <w:r w:rsidRPr="005C5156">
        <w:rPr>
          <w:rFonts w:ascii="Times New Roman" w:hAnsi="Times New Roman" w:cs="Times New Roman"/>
          <w:sz w:val="28"/>
          <w:szCs w:val="28"/>
        </w:rPr>
        <w:t>для принятия решения о проведении контрольных мероприятий.</w:t>
      </w:r>
    </w:p>
    <w:p w14:paraId="722200A6" w14:textId="040998B2"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2</w:t>
      </w:r>
      <w:r w:rsidR="00755710" w:rsidRPr="005C5156">
        <w:rPr>
          <w:rFonts w:ascii="Times New Roman" w:hAnsi="Times New Roman" w:cs="Times New Roman"/>
          <w:sz w:val="28"/>
          <w:szCs w:val="28"/>
        </w:rPr>
        <w:t>.5. При осуществлении администрацией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информирование;</w:t>
      </w:r>
    </w:p>
    <w:p w14:paraId="57BD1D9E" w14:textId="2270B7F0" w:rsidR="00755710" w:rsidRPr="005C5156" w:rsidRDefault="00A21832"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2</w:t>
      </w:r>
      <w:r w:rsidR="00755710" w:rsidRPr="005C5156">
        <w:rPr>
          <w:rFonts w:ascii="Times New Roman" w:hAnsi="Times New Roman" w:cs="Times New Roman"/>
          <w:sz w:val="28"/>
          <w:szCs w:val="28"/>
        </w:rPr>
        <w:t>) консультирование.</w:t>
      </w:r>
    </w:p>
    <w:p w14:paraId="0D261D6E" w14:textId="7A466467" w:rsidR="00755710" w:rsidRPr="005C5156" w:rsidRDefault="000534E1" w:rsidP="00DD3444">
      <w:pPr>
        <w:ind w:firstLine="709"/>
        <w:jc w:val="both"/>
        <w:rPr>
          <w:sz w:val="28"/>
          <w:szCs w:val="28"/>
        </w:rPr>
      </w:pPr>
      <w:r>
        <w:rPr>
          <w:sz w:val="28"/>
          <w:szCs w:val="28"/>
        </w:rPr>
        <w:lastRenderedPageBreak/>
        <w:t>2</w:t>
      </w:r>
      <w:r w:rsidR="00755710" w:rsidRPr="005C5156">
        <w:rPr>
          <w:sz w:val="28"/>
          <w:szCs w:val="28"/>
        </w:rPr>
        <w:t>.6.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00755710" w:rsidRPr="005C5156">
        <w:rPr>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48616EC5" w:rsidR="00755710" w:rsidRPr="005C5156"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5C5156">
          <w:rPr>
            <w:rStyle w:val="a5"/>
            <w:rFonts w:ascii="Times New Roman" w:hAnsi="Times New Roman" w:cs="Times New Roman"/>
            <w:color w:val="auto"/>
            <w:sz w:val="28"/>
            <w:szCs w:val="28"/>
            <w:u w:val="none"/>
          </w:rPr>
          <w:t>частью 3 статьи 46</w:t>
        </w:r>
      </w:hyperlink>
      <w:r w:rsidRPr="005C5156">
        <w:rPr>
          <w:rFonts w:ascii="Times New Roman" w:hAnsi="Times New Roman" w:cs="Times New Roman"/>
          <w:sz w:val="28"/>
          <w:szCs w:val="28"/>
        </w:rPr>
        <w:t xml:space="preserve"> Федерального закона № 248-ФЗ.</w:t>
      </w:r>
    </w:p>
    <w:p w14:paraId="61A02286" w14:textId="3A6588B2" w:rsidR="00755710" w:rsidRPr="005C5156"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Администрация также вправе информировать население </w:t>
      </w:r>
      <w:r w:rsidR="006B6E00">
        <w:rPr>
          <w:rFonts w:ascii="Times New Roman" w:hAnsi="Times New Roman" w:cs="Times New Roman"/>
          <w:sz w:val="28"/>
          <w:szCs w:val="28"/>
        </w:rPr>
        <w:t>межселенной территории муниципального образования «Жигаловский район»</w:t>
      </w:r>
      <w:r w:rsidR="00482FAF" w:rsidRPr="005C5156">
        <w:rPr>
          <w:rFonts w:ascii="Times New Roman" w:hAnsi="Times New Roman" w:cs="Times New Roman"/>
          <w:i/>
          <w:sz w:val="28"/>
          <w:szCs w:val="28"/>
        </w:rPr>
        <w:t xml:space="preserve"> </w:t>
      </w:r>
      <w:r w:rsidRPr="005C5156">
        <w:rPr>
          <w:rFonts w:ascii="Times New Roman" w:hAnsi="Times New Roman" w:cs="Times New Roman"/>
          <w:sz w:val="28"/>
          <w:szCs w:val="28"/>
        </w:rPr>
        <w:t>на собраниях и конференциях граждан об обязательных требованиях, предъявляемых к об</w:t>
      </w:r>
      <w:r w:rsidR="00C3089B">
        <w:rPr>
          <w:rFonts w:ascii="Times New Roman" w:hAnsi="Times New Roman" w:cs="Times New Roman"/>
          <w:sz w:val="28"/>
          <w:szCs w:val="28"/>
        </w:rPr>
        <w:t>ъектам контроля.</w:t>
      </w:r>
    </w:p>
    <w:p w14:paraId="4FD40E22" w14:textId="3E962457"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2</w:t>
      </w:r>
      <w:r w:rsidR="00755710" w:rsidRPr="005C5156">
        <w:rPr>
          <w:rFonts w:ascii="Times New Roman" w:hAnsi="Times New Roman" w:cs="Times New Roman"/>
          <w:sz w:val="28"/>
          <w:szCs w:val="28"/>
        </w:rPr>
        <w:t>.</w:t>
      </w:r>
      <w:r w:rsidR="00A21832" w:rsidRPr="005C5156">
        <w:rPr>
          <w:rFonts w:ascii="Times New Roman" w:hAnsi="Times New Roman" w:cs="Times New Roman"/>
          <w:sz w:val="28"/>
          <w:szCs w:val="28"/>
        </w:rPr>
        <w:t>7</w:t>
      </w:r>
      <w:r w:rsidR="00755710" w:rsidRPr="005C5156">
        <w:rPr>
          <w:rFonts w:ascii="Times New Roman" w:hAnsi="Times New Roman" w:cs="Times New Roman"/>
          <w:sz w:val="28"/>
          <w:szCs w:val="28"/>
        </w:rPr>
        <w:t>. Консультирование контролируемых лиц ос</w:t>
      </w:r>
      <w:r w:rsidR="008509C1" w:rsidRPr="005C5156">
        <w:rPr>
          <w:rFonts w:ascii="Times New Roman" w:hAnsi="Times New Roman" w:cs="Times New Roman"/>
          <w:sz w:val="28"/>
          <w:szCs w:val="28"/>
        </w:rPr>
        <w:t>уществляется должностным лицом</w:t>
      </w:r>
      <w:r w:rsidR="00755710" w:rsidRPr="005C5156">
        <w:rPr>
          <w:rFonts w:ascii="Times New Roman" w:hAnsi="Times New Roman" w:cs="Times New Roman"/>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572D2F98"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Л</w:t>
      </w:r>
      <w:r w:rsidR="00B367F5" w:rsidRPr="005C5156">
        <w:rPr>
          <w:rFonts w:ascii="Times New Roman" w:hAnsi="Times New Roman" w:cs="Times New Roman"/>
          <w:sz w:val="28"/>
          <w:szCs w:val="28"/>
        </w:rPr>
        <w:t xml:space="preserve">ичный прием граждан проводится </w:t>
      </w:r>
      <w:r w:rsidR="006B6E00">
        <w:rPr>
          <w:rFonts w:ascii="Times New Roman" w:hAnsi="Times New Roman" w:cs="Times New Roman"/>
          <w:sz w:val="28"/>
          <w:szCs w:val="28"/>
        </w:rPr>
        <w:t>мэром</w:t>
      </w:r>
      <w:r w:rsidRPr="005C5156">
        <w:rPr>
          <w:rFonts w:ascii="Times New Roman" w:hAnsi="Times New Roman" w:cs="Times New Roman"/>
          <w:sz w:val="28"/>
          <w:szCs w:val="28"/>
        </w:rPr>
        <w:t xml:space="preserve"> и (или) должнос</w:t>
      </w:r>
      <w:r w:rsidR="008509C1" w:rsidRPr="005C5156">
        <w:rPr>
          <w:rFonts w:ascii="Times New Roman" w:hAnsi="Times New Roman" w:cs="Times New Roman"/>
          <w:sz w:val="28"/>
          <w:szCs w:val="28"/>
        </w:rPr>
        <w:t>тным лицом</w:t>
      </w:r>
      <w:r w:rsidRPr="005C5156">
        <w:rPr>
          <w:rFonts w:ascii="Times New Roman" w:hAnsi="Times New Roman" w:cs="Times New Roman"/>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8E9CB02"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Консультирование осуществляется в устной или письменной форме по следующим вопросам:</w:t>
      </w:r>
    </w:p>
    <w:p w14:paraId="4C1DD6E1"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организация и осуществление муниципального земельного контроля;</w:t>
      </w:r>
    </w:p>
    <w:p w14:paraId="2FC956B2"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5A0FC626" w14:textId="196B69A1"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порядок обжалования действи</w:t>
      </w:r>
      <w:r w:rsidR="008509C1" w:rsidRPr="005C5156">
        <w:rPr>
          <w:rFonts w:ascii="Times New Roman" w:hAnsi="Times New Roman" w:cs="Times New Roman"/>
          <w:sz w:val="28"/>
          <w:szCs w:val="28"/>
        </w:rPr>
        <w:t>й (бездействия) должностных лиц</w:t>
      </w:r>
      <w:r w:rsidRPr="005C5156">
        <w:rPr>
          <w:rFonts w:ascii="Times New Roman" w:hAnsi="Times New Roman" w:cs="Times New Roman"/>
          <w:sz w:val="28"/>
          <w:szCs w:val="28"/>
        </w:rPr>
        <w:t>;</w:t>
      </w:r>
    </w:p>
    <w:p w14:paraId="2A3197B1" w14:textId="77777777" w:rsidR="00755710"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0C3E4EA" w14:textId="18BDC25C" w:rsidR="00DC25A2" w:rsidRDefault="00DC25A2" w:rsidP="00DD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755710" w:rsidRPr="005C5156">
        <w:rPr>
          <w:rFonts w:ascii="Times New Roman" w:hAnsi="Times New Roman" w:cs="Times New Roman"/>
          <w:sz w:val="28"/>
          <w:szCs w:val="28"/>
        </w:rPr>
        <w:t xml:space="preserve">онсультирование контролируемых лиц в устной форме может осуществляться также на собраниях и конференциях граждан. </w:t>
      </w:r>
    </w:p>
    <w:p w14:paraId="553DF9A9" w14:textId="77777777" w:rsidR="00DC25A2" w:rsidRPr="00E10CD5" w:rsidRDefault="00DC25A2" w:rsidP="00DD3444">
      <w:pPr>
        <w:pStyle w:val="ConsPlusNormal"/>
        <w:ind w:firstLine="709"/>
        <w:jc w:val="both"/>
        <w:rPr>
          <w:rFonts w:ascii="Times New Roman" w:hAnsi="Times New Roman" w:cs="Times New Roman"/>
          <w:sz w:val="28"/>
          <w:szCs w:val="28"/>
        </w:rPr>
      </w:pPr>
      <w:r w:rsidRPr="00E10CD5">
        <w:rPr>
          <w:rFonts w:ascii="Times New Roman" w:hAnsi="Times New Roman" w:cs="Times New Roman"/>
          <w:sz w:val="28"/>
          <w:szCs w:val="28"/>
        </w:rPr>
        <w:t>Должностным лицом ведутся журналы учета консультирований.</w:t>
      </w:r>
    </w:p>
    <w:p w14:paraId="02AC7923" w14:textId="2C74FCDF" w:rsidR="00DC25A2" w:rsidRPr="00E10CD5" w:rsidRDefault="000534E1" w:rsidP="00DD3444">
      <w:pPr>
        <w:pStyle w:val="ConsPlusNormal"/>
        <w:ind w:firstLine="708"/>
        <w:jc w:val="both"/>
        <w:rPr>
          <w:rFonts w:eastAsiaTheme="minorHAnsi"/>
          <w:b/>
          <w:bCs/>
          <w:i/>
          <w:iCs/>
          <w:sz w:val="28"/>
          <w:szCs w:val="28"/>
          <w:lang w:eastAsia="en-US"/>
        </w:rPr>
      </w:pPr>
      <w:r>
        <w:rPr>
          <w:rFonts w:ascii="Times New Roman" w:hAnsi="Times New Roman" w:cs="Times New Roman"/>
          <w:sz w:val="28"/>
          <w:szCs w:val="28"/>
        </w:rPr>
        <w:t>2</w:t>
      </w:r>
      <w:r w:rsidR="00E03B45" w:rsidRPr="00E10CD5">
        <w:rPr>
          <w:rFonts w:ascii="Times New Roman" w:hAnsi="Times New Roman" w:cs="Times New Roman"/>
          <w:sz w:val="28"/>
          <w:szCs w:val="28"/>
        </w:rPr>
        <w:t xml:space="preserve">.8. </w:t>
      </w:r>
      <w:r w:rsidR="00755710" w:rsidRPr="00E10CD5">
        <w:rPr>
          <w:rFonts w:ascii="Times New Roman" w:hAnsi="Times New Roman" w:cs="Times New Roman"/>
          <w:sz w:val="28"/>
          <w:szCs w:val="28"/>
        </w:rPr>
        <w:t>Консультирование в письменной форме ос</w:t>
      </w:r>
      <w:r w:rsidR="008509C1" w:rsidRPr="00E10CD5">
        <w:rPr>
          <w:rFonts w:ascii="Times New Roman" w:hAnsi="Times New Roman" w:cs="Times New Roman"/>
          <w:sz w:val="28"/>
          <w:szCs w:val="28"/>
        </w:rPr>
        <w:t>уществляется должностным лицом</w:t>
      </w:r>
      <w:r w:rsidR="00755710" w:rsidRPr="00E10CD5">
        <w:rPr>
          <w:rFonts w:ascii="Times New Roman" w:hAnsi="Times New Roman" w:cs="Times New Roman"/>
          <w:sz w:val="28"/>
          <w:szCs w:val="28"/>
        </w:rPr>
        <w:t xml:space="preserve"> в случа</w:t>
      </w:r>
      <w:r w:rsidR="007325BD" w:rsidRPr="00E10CD5">
        <w:rPr>
          <w:rFonts w:ascii="Times New Roman" w:hAnsi="Times New Roman" w:cs="Times New Roman"/>
          <w:sz w:val="28"/>
          <w:szCs w:val="28"/>
        </w:rPr>
        <w:t xml:space="preserve">е, если </w:t>
      </w:r>
      <w:r w:rsidR="00755710" w:rsidRPr="00E10CD5">
        <w:rPr>
          <w:rFonts w:ascii="Times New Roman" w:hAnsi="Times New Roman" w:cs="Times New Roman"/>
          <w:sz w:val="28"/>
          <w:szCs w:val="28"/>
        </w:rPr>
        <w:t>контролируемым лицом представлен письменный запрос о представлении письменного отве</w:t>
      </w:r>
      <w:r w:rsidR="007325BD" w:rsidRPr="00E10CD5">
        <w:rPr>
          <w:rFonts w:ascii="Times New Roman" w:hAnsi="Times New Roman" w:cs="Times New Roman"/>
          <w:sz w:val="28"/>
          <w:szCs w:val="28"/>
        </w:rPr>
        <w:t xml:space="preserve">та по </w:t>
      </w:r>
      <w:r w:rsidR="00507F47" w:rsidRPr="00E10CD5">
        <w:rPr>
          <w:rFonts w:ascii="Times New Roman" w:hAnsi="Times New Roman" w:cs="Times New Roman"/>
          <w:sz w:val="28"/>
          <w:szCs w:val="28"/>
        </w:rPr>
        <w:t>перечню</w:t>
      </w:r>
      <w:r w:rsidR="00E03B45" w:rsidRPr="00E10CD5">
        <w:rPr>
          <w:rFonts w:ascii="Times New Roman" w:hAnsi="Times New Roman" w:cs="Times New Roman"/>
          <w:sz w:val="28"/>
          <w:szCs w:val="28"/>
        </w:rPr>
        <w:t xml:space="preserve"> вопросов, определ</w:t>
      </w:r>
      <w:r w:rsidR="00716AE5" w:rsidRPr="00E10CD5">
        <w:rPr>
          <w:rFonts w:ascii="Times New Roman" w:hAnsi="Times New Roman" w:cs="Times New Roman"/>
          <w:sz w:val="28"/>
          <w:szCs w:val="28"/>
        </w:rPr>
        <w:t>е</w:t>
      </w:r>
      <w:r w:rsidR="00E03B45" w:rsidRPr="00E10CD5">
        <w:rPr>
          <w:rFonts w:ascii="Times New Roman" w:hAnsi="Times New Roman" w:cs="Times New Roman"/>
          <w:sz w:val="28"/>
          <w:szCs w:val="28"/>
        </w:rPr>
        <w:t>нных п</w:t>
      </w:r>
      <w:r w:rsidR="00716AE5" w:rsidRPr="00E10CD5">
        <w:rPr>
          <w:rFonts w:ascii="Times New Roman" w:hAnsi="Times New Roman" w:cs="Times New Roman"/>
          <w:sz w:val="28"/>
          <w:szCs w:val="28"/>
        </w:rPr>
        <w:t>унктом</w:t>
      </w:r>
      <w:r w:rsidR="00655208">
        <w:rPr>
          <w:rFonts w:ascii="Times New Roman" w:hAnsi="Times New Roman" w:cs="Times New Roman"/>
          <w:sz w:val="28"/>
          <w:szCs w:val="28"/>
        </w:rPr>
        <w:t xml:space="preserve"> </w:t>
      </w:r>
      <w:r w:rsidR="00655208" w:rsidRPr="003C509B">
        <w:rPr>
          <w:rFonts w:ascii="Times New Roman" w:hAnsi="Times New Roman" w:cs="Times New Roman"/>
          <w:sz w:val="28"/>
          <w:szCs w:val="28"/>
        </w:rPr>
        <w:t>2</w:t>
      </w:r>
      <w:r w:rsidR="00E03B45" w:rsidRPr="003C509B">
        <w:rPr>
          <w:rFonts w:ascii="Times New Roman" w:hAnsi="Times New Roman" w:cs="Times New Roman"/>
          <w:sz w:val="28"/>
          <w:szCs w:val="28"/>
        </w:rPr>
        <w:t>.7</w:t>
      </w:r>
      <w:r w:rsidR="00507F47" w:rsidRPr="00E10CD5">
        <w:rPr>
          <w:rFonts w:ascii="Times New Roman" w:hAnsi="Times New Roman" w:cs="Times New Roman"/>
          <w:sz w:val="28"/>
          <w:szCs w:val="28"/>
        </w:rPr>
        <w:t xml:space="preserve"> настоящего Положения</w:t>
      </w:r>
      <w:r w:rsidR="007325BD" w:rsidRPr="00E10CD5">
        <w:rPr>
          <w:rFonts w:ascii="Times New Roman" w:hAnsi="Times New Roman" w:cs="Times New Roman"/>
          <w:sz w:val="28"/>
          <w:szCs w:val="28"/>
        </w:rPr>
        <w:t>.</w:t>
      </w:r>
      <w:r w:rsidR="00007400" w:rsidRPr="00E10CD5">
        <w:rPr>
          <w:rFonts w:eastAsiaTheme="minorHAnsi"/>
          <w:b/>
          <w:bCs/>
          <w:i/>
          <w:iCs/>
          <w:sz w:val="28"/>
          <w:szCs w:val="28"/>
          <w:lang w:eastAsia="en-US"/>
        </w:rPr>
        <w:t xml:space="preserve"> </w:t>
      </w:r>
    </w:p>
    <w:p w14:paraId="42E55B14" w14:textId="23977FDB" w:rsidR="00007400" w:rsidRPr="00E10CD5" w:rsidRDefault="00007400" w:rsidP="00DD3444">
      <w:pPr>
        <w:autoSpaceDE w:val="0"/>
        <w:autoSpaceDN w:val="0"/>
        <w:adjustRightInd w:val="0"/>
        <w:ind w:firstLine="708"/>
        <w:jc w:val="both"/>
        <w:rPr>
          <w:sz w:val="28"/>
          <w:szCs w:val="28"/>
        </w:rPr>
      </w:pPr>
      <w:r w:rsidRPr="00E10CD5">
        <w:rPr>
          <w:rFonts w:eastAsiaTheme="minorHAnsi"/>
          <w:bCs/>
          <w:iCs/>
          <w:sz w:val="28"/>
          <w:szCs w:val="28"/>
          <w:lang w:eastAsia="en-US"/>
        </w:rPr>
        <w:t xml:space="preserve">Ответ о результатах рассмотрения письменного обращения контролируемое лицо вправе получить в сроки, установленные Федеральным </w:t>
      </w:r>
      <w:hyperlink r:id="rId9" w:history="1">
        <w:r w:rsidRPr="00E10CD5">
          <w:rPr>
            <w:rFonts w:eastAsiaTheme="minorHAnsi"/>
            <w:bCs/>
            <w:iCs/>
            <w:sz w:val="28"/>
            <w:szCs w:val="28"/>
            <w:lang w:eastAsia="en-US"/>
          </w:rPr>
          <w:t>законом</w:t>
        </w:r>
      </w:hyperlink>
      <w:r w:rsidRPr="00E10CD5">
        <w:rPr>
          <w:rFonts w:eastAsiaTheme="minorHAnsi"/>
          <w:bCs/>
          <w:iCs/>
          <w:sz w:val="28"/>
          <w:szCs w:val="28"/>
          <w:lang w:eastAsia="en-US"/>
        </w:rPr>
        <w:t xml:space="preserve"> от 2 мая 2006 года № 59-ФЗ </w:t>
      </w:r>
      <w:r w:rsidR="00716AE5" w:rsidRPr="00E10CD5">
        <w:rPr>
          <w:rFonts w:eastAsiaTheme="minorHAnsi"/>
          <w:bCs/>
          <w:iCs/>
          <w:sz w:val="28"/>
          <w:szCs w:val="28"/>
          <w:lang w:eastAsia="en-US"/>
        </w:rPr>
        <w:t>«</w:t>
      </w:r>
      <w:r w:rsidRPr="00E10CD5">
        <w:rPr>
          <w:rFonts w:eastAsiaTheme="minorHAnsi"/>
          <w:bCs/>
          <w:iCs/>
          <w:sz w:val="28"/>
          <w:szCs w:val="28"/>
          <w:lang w:eastAsia="en-US"/>
        </w:rPr>
        <w:t>О порядке рассмотрения обращени</w:t>
      </w:r>
      <w:r w:rsidR="00DC25A2" w:rsidRPr="00E10CD5">
        <w:rPr>
          <w:rFonts w:eastAsiaTheme="minorHAnsi"/>
          <w:bCs/>
          <w:iCs/>
          <w:sz w:val="28"/>
          <w:szCs w:val="28"/>
          <w:lang w:eastAsia="en-US"/>
        </w:rPr>
        <w:t>й граждан Российской Федерации</w:t>
      </w:r>
      <w:r w:rsidR="00716AE5" w:rsidRPr="00E10CD5">
        <w:rPr>
          <w:rFonts w:eastAsiaTheme="minorHAnsi"/>
          <w:bCs/>
          <w:iCs/>
          <w:sz w:val="28"/>
          <w:szCs w:val="28"/>
          <w:lang w:eastAsia="en-US"/>
        </w:rPr>
        <w:t>»</w:t>
      </w:r>
      <w:r w:rsidR="00DC25A2" w:rsidRPr="00E10CD5">
        <w:rPr>
          <w:rFonts w:eastAsiaTheme="minorHAnsi"/>
          <w:bCs/>
          <w:iCs/>
          <w:sz w:val="28"/>
          <w:szCs w:val="28"/>
          <w:lang w:eastAsia="en-US"/>
        </w:rPr>
        <w:t xml:space="preserve">. </w:t>
      </w:r>
      <w:r w:rsidRPr="00E10CD5">
        <w:rPr>
          <w:sz w:val="28"/>
          <w:szCs w:val="28"/>
        </w:rPr>
        <w:t xml:space="preserve">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w:t>
      </w:r>
      <w:r w:rsidRPr="00E10CD5">
        <w:rPr>
          <w:sz w:val="28"/>
          <w:szCs w:val="28"/>
        </w:rPr>
        <w:lastRenderedPageBreak/>
        <w:t xml:space="preserve">контрольной деятельности, размещается в том числе письменное разъяснение по указанным обращениям, подписанное </w:t>
      </w:r>
      <w:r w:rsidR="00F34CF3">
        <w:rPr>
          <w:sz w:val="28"/>
          <w:szCs w:val="28"/>
        </w:rPr>
        <w:t>мэром</w:t>
      </w:r>
      <w:r w:rsidRPr="00E10CD5">
        <w:rPr>
          <w:sz w:val="28"/>
          <w:szCs w:val="28"/>
        </w:rPr>
        <w:t xml:space="preserve"> или должностным лицом.</w:t>
      </w:r>
    </w:p>
    <w:p w14:paraId="77B7F74B" w14:textId="54B14D2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При осуществлении ко</w:t>
      </w:r>
      <w:r w:rsidR="008509C1" w:rsidRPr="005C5156">
        <w:rPr>
          <w:rFonts w:ascii="Times New Roman" w:hAnsi="Times New Roman" w:cs="Times New Roman"/>
          <w:sz w:val="28"/>
          <w:szCs w:val="28"/>
        </w:rPr>
        <w:t>нсультирования должностное лицо</w:t>
      </w:r>
      <w:r w:rsidRPr="005C5156">
        <w:rPr>
          <w:rFonts w:ascii="Times New Roman" w:hAnsi="Times New Roman" w:cs="Times New Roman"/>
          <w:sz w:val="28"/>
          <w:szCs w:val="28"/>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72285004"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24AC7233" w14:textId="4BB7ADA8"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Информация, став</w:t>
      </w:r>
      <w:r w:rsidR="008509C1" w:rsidRPr="005C5156">
        <w:rPr>
          <w:rFonts w:ascii="Times New Roman" w:hAnsi="Times New Roman" w:cs="Times New Roman"/>
          <w:sz w:val="28"/>
          <w:szCs w:val="28"/>
        </w:rPr>
        <w:t>шая известной должностному лицу</w:t>
      </w:r>
      <w:r w:rsidRPr="005C5156">
        <w:rPr>
          <w:rFonts w:ascii="Times New Roman" w:hAnsi="Times New Roman" w:cs="Times New Roman"/>
          <w:sz w:val="28"/>
          <w:szCs w:val="28"/>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3957967" w14:textId="77777777" w:rsidR="00755710" w:rsidRPr="005C5156" w:rsidRDefault="00755710" w:rsidP="00DD3444">
      <w:pPr>
        <w:pStyle w:val="ConsPlusNormal"/>
        <w:ind w:firstLine="709"/>
        <w:jc w:val="both"/>
        <w:rPr>
          <w:rFonts w:ascii="Times New Roman" w:hAnsi="Times New Roman" w:cs="Times New Roman"/>
          <w:sz w:val="28"/>
          <w:szCs w:val="28"/>
        </w:rPr>
      </w:pPr>
    </w:p>
    <w:p w14:paraId="2D83B10A" w14:textId="1ABE7B98" w:rsidR="00482FAF" w:rsidRPr="005C5156" w:rsidRDefault="00482FAF" w:rsidP="00DD3444">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0534E1">
        <w:rPr>
          <w:rFonts w:ascii="Times New Roman" w:hAnsi="Times New Roman" w:cs="Times New Roman"/>
          <w:b/>
          <w:bCs/>
          <w:sz w:val="28"/>
          <w:szCs w:val="28"/>
        </w:rPr>
        <w:t>3</w:t>
      </w:r>
      <w:r w:rsidR="00755710" w:rsidRPr="005C5156">
        <w:rPr>
          <w:rFonts w:ascii="Times New Roman" w:hAnsi="Times New Roman" w:cs="Times New Roman"/>
          <w:b/>
          <w:bCs/>
          <w:sz w:val="28"/>
          <w:szCs w:val="28"/>
        </w:rPr>
        <w:t>. Осуществление контрольных мероприятий</w:t>
      </w:r>
    </w:p>
    <w:p w14:paraId="285F4261" w14:textId="302BA905" w:rsidR="00755710" w:rsidRPr="005C5156" w:rsidRDefault="00755710" w:rsidP="00DD3444">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и контрольных действий</w:t>
      </w:r>
    </w:p>
    <w:p w14:paraId="69825489" w14:textId="77777777" w:rsidR="00755710" w:rsidRPr="005C5156" w:rsidRDefault="00755710" w:rsidP="00DD3444">
      <w:pPr>
        <w:pStyle w:val="ConsPlusNormal"/>
        <w:ind w:firstLine="0"/>
        <w:jc w:val="center"/>
        <w:rPr>
          <w:rFonts w:ascii="Times New Roman" w:hAnsi="Times New Roman" w:cs="Times New Roman"/>
          <w:b/>
          <w:bCs/>
          <w:sz w:val="28"/>
          <w:szCs w:val="28"/>
        </w:rPr>
      </w:pPr>
    </w:p>
    <w:p w14:paraId="15A8CF54" w14:textId="2286CBD2" w:rsidR="00A21832" w:rsidRPr="005C5156" w:rsidRDefault="000534E1" w:rsidP="00DD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C617B" w:rsidRPr="005C5156">
        <w:rPr>
          <w:rFonts w:ascii="Times New Roman" w:hAnsi="Times New Roman" w:cs="Times New Roman"/>
          <w:sz w:val="28"/>
          <w:szCs w:val="28"/>
        </w:rPr>
        <w:t>.1.</w:t>
      </w:r>
      <w:r w:rsidR="00A21832" w:rsidRPr="005C5156">
        <w:rPr>
          <w:rFonts w:ascii="Times New Roman" w:hAnsi="Times New Roman" w:cs="Times New Roman"/>
          <w:sz w:val="28"/>
          <w:szCs w:val="28"/>
        </w:rPr>
        <w:t xml:space="preserve"> При осуществлении муниципального </w:t>
      </w:r>
      <w:r w:rsidR="005C5156" w:rsidRPr="005C5156">
        <w:rPr>
          <w:rFonts w:ascii="Times New Roman" w:hAnsi="Times New Roman" w:cs="Times New Roman"/>
          <w:sz w:val="28"/>
          <w:szCs w:val="28"/>
        </w:rPr>
        <w:t>земельного</w:t>
      </w:r>
      <w:r w:rsidR="00A21832" w:rsidRPr="005C5156">
        <w:rPr>
          <w:rFonts w:ascii="Times New Roman" w:hAnsi="Times New Roman" w:cs="Times New Roman"/>
          <w:sz w:val="28"/>
          <w:szCs w:val="28"/>
        </w:rPr>
        <w:t xml:space="preserve"> контроля в отношении контролируемого лица администрацией могут п</w:t>
      </w:r>
      <w:r w:rsidR="00A735F7">
        <w:rPr>
          <w:rFonts w:ascii="Times New Roman" w:hAnsi="Times New Roman" w:cs="Times New Roman"/>
          <w:sz w:val="28"/>
          <w:szCs w:val="28"/>
        </w:rPr>
        <w:t>роводиться следующие</w:t>
      </w:r>
      <w:r w:rsidR="00A21832" w:rsidRPr="005C5156">
        <w:rPr>
          <w:rFonts w:ascii="Times New Roman" w:hAnsi="Times New Roman" w:cs="Times New Roman"/>
          <w:sz w:val="28"/>
          <w:szCs w:val="28"/>
        </w:rPr>
        <w:t xml:space="preserve"> контрольные мероприятия:</w:t>
      </w:r>
    </w:p>
    <w:p w14:paraId="26783E0B" w14:textId="32A4B6A9"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8C617B" w:rsidRPr="005C5156">
        <w:rPr>
          <w:rFonts w:ascii="Times New Roman" w:hAnsi="Times New Roman" w:cs="Times New Roman"/>
          <w:sz w:val="28"/>
          <w:szCs w:val="28"/>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A07962F" w14:textId="2E3E5FC5" w:rsidR="008C617B" w:rsidRPr="005C5156"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5C5156">
        <w:rPr>
          <w:rFonts w:ascii="Times New Roman" w:hAnsi="Times New Roman" w:cs="Times New Roman"/>
          <w:sz w:val="28"/>
          <w:szCs w:val="28"/>
        </w:rPr>
        <w:t xml:space="preserve">. </w:t>
      </w:r>
      <w:r w:rsidR="008C617B" w:rsidRPr="005C5156">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2B178B9" w14:textId="77777777" w:rsidR="008C617B" w:rsidRPr="005C5156"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3) документарная проверка (посредством получения письменных объяснений, истре</w:t>
      </w:r>
      <w:r w:rsidR="008C617B" w:rsidRPr="005C5156">
        <w:rPr>
          <w:rFonts w:ascii="Times New Roman" w:hAnsi="Times New Roman" w:cs="Times New Roman"/>
          <w:sz w:val="28"/>
          <w:szCs w:val="28"/>
        </w:rPr>
        <w:t>бования документов, экспертизы). Срок проведения документарной проверки не может превышать десять рабочих дней;</w:t>
      </w:r>
    </w:p>
    <w:p w14:paraId="61750542" w14:textId="63D2B9E9" w:rsidR="00755710" w:rsidRPr="005C5156"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5C5156">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w:t>
      </w:r>
      <w:r w:rsidR="008C617B" w:rsidRPr="005C5156">
        <w:rPr>
          <w:rFonts w:ascii="Times New Roman" w:hAnsi="Times New Roman" w:cs="Times New Roman"/>
          <w:sz w:val="28"/>
          <w:szCs w:val="28"/>
        </w:rPr>
        <w:lastRenderedPageBreak/>
        <w:t>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6157AD76" w14:textId="77777777" w:rsidR="00755710" w:rsidRPr="005C5156" w:rsidRDefault="00755710" w:rsidP="00DD3444">
      <w:pPr>
        <w:ind w:firstLine="709"/>
        <w:jc w:val="both"/>
        <w:rPr>
          <w:sz w:val="28"/>
          <w:szCs w:val="28"/>
        </w:rPr>
      </w:pPr>
      <w:r w:rsidRPr="005C5156">
        <w:rPr>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5C5156">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C5156">
        <w:rPr>
          <w:sz w:val="28"/>
          <w:szCs w:val="28"/>
        </w:rPr>
        <w:t>);</w:t>
      </w:r>
    </w:p>
    <w:p w14:paraId="5B6E39F7" w14:textId="77777777" w:rsidR="008C617B" w:rsidRPr="005C5156"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r w:rsidR="008C617B" w:rsidRPr="005C5156">
        <w:rPr>
          <w:rFonts w:ascii="Times New Roman" w:hAnsi="Times New Roman" w:cs="Times New Roman"/>
          <w:sz w:val="28"/>
          <w:szCs w:val="28"/>
        </w:rPr>
        <w:t xml:space="preserve">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73486128" w14:textId="59CE879F"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3</w:t>
      </w:r>
      <w:r w:rsidR="00167EBD">
        <w:rPr>
          <w:rFonts w:ascii="Times New Roman" w:hAnsi="Times New Roman" w:cs="Times New Roman"/>
          <w:sz w:val="28"/>
          <w:szCs w:val="28"/>
        </w:rPr>
        <w:t>.2</w:t>
      </w:r>
      <w:r w:rsidR="00755710" w:rsidRPr="005C5156">
        <w:rPr>
          <w:rFonts w:ascii="Times New Roman" w:hAnsi="Times New Roman" w:cs="Times New Roman"/>
          <w:sz w:val="28"/>
          <w:szCs w:val="28"/>
        </w:rPr>
        <w:t>.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инспекционный визит;</w:t>
      </w:r>
    </w:p>
    <w:p w14:paraId="128B2BC6"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рейдовый осмотр;</w:t>
      </w:r>
    </w:p>
    <w:p w14:paraId="001AF724"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документарная проверка;</w:t>
      </w:r>
    </w:p>
    <w:p w14:paraId="2587DA00"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4) выездная проверка;</w:t>
      </w:r>
    </w:p>
    <w:p w14:paraId="67C2F523" w14:textId="1DFB6499" w:rsidR="00755710" w:rsidRPr="005C5156" w:rsidRDefault="00167EBD" w:rsidP="00DD3444">
      <w:pPr>
        <w:pStyle w:val="ConsPlusNormal"/>
        <w:ind w:firstLine="709"/>
        <w:jc w:val="both"/>
        <w:rPr>
          <w:rFonts w:ascii="Times New Roman" w:hAnsi="Times New Roman" w:cs="Times New Roman"/>
        </w:rPr>
      </w:pPr>
      <w:r>
        <w:rPr>
          <w:rFonts w:ascii="Times New Roman" w:hAnsi="Times New Roman" w:cs="Times New Roman"/>
          <w:sz w:val="28"/>
          <w:szCs w:val="28"/>
        </w:rPr>
        <w:t>3.3</w:t>
      </w:r>
      <w:r w:rsidR="00755710" w:rsidRPr="00682403">
        <w:rPr>
          <w:rFonts w:ascii="Times New Roman" w:hAnsi="Times New Roman" w:cs="Times New Roman"/>
          <w:sz w:val="28"/>
          <w:szCs w:val="28"/>
        </w:rPr>
        <w:t>.</w:t>
      </w:r>
      <w:r w:rsidR="00755710" w:rsidRPr="005C5156">
        <w:rPr>
          <w:rFonts w:ascii="Times New Roman" w:hAnsi="Times New Roman" w:cs="Times New Roman"/>
          <w:sz w:val="28"/>
          <w:szCs w:val="28"/>
        </w:rPr>
        <w:t xml:space="preserve">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инспекционный визит;</w:t>
      </w:r>
    </w:p>
    <w:p w14:paraId="52F025FB"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рейдовый осмотр;</w:t>
      </w:r>
    </w:p>
    <w:p w14:paraId="61EDEC5E"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документарная проверка;</w:t>
      </w:r>
    </w:p>
    <w:p w14:paraId="7F91B859"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4) выездная проверка;</w:t>
      </w:r>
    </w:p>
    <w:p w14:paraId="145A253F"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5) наблюдение за соблюдением обязательных требований;</w:t>
      </w:r>
    </w:p>
    <w:p w14:paraId="61539F8D" w14:textId="77777777" w:rsidR="00755710"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6) выездное обследование.</w:t>
      </w:r>
    </w:p>
    <w:p w14:paraId="56DC0043" w14:textId="0443A246" w:rsidR="00A735F7"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3</w:t>
      </w:r>
      <w:r w:rsidR="00167EBD">
        <w:rPr>
          <w:rFonts w:ascii="Times New Roman" w:hAnsi="Times New Roman" w:cs="Times New Roman"/>
          <w:sz w:val="28"/>
          <w:szCs w:val="28"/>
        </w:rPr>
        <w:t>.4</w:t>
      </w:r>
      <w:r w:rsidR="00A735F7" w:rsidRPr="005C5156">
        <w:rPr>
          <w:rFonts w:ascii="Times New Roman" w:hAnsi="Times New Roman" w:cs="Times New Roman"/>
          <w:sz w:val="28"/>
          <w:szCs w:val="28"/>
        </w:rPr>
        <w:t>.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0B459763" w14:textId="0AD4A7EC" w:rsidR="00275C18" w:rsidRPr="005C5156" w:rsidRDefault="000534E1" w:rsidP="00DD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67EBD">
        <w:rPr>
          <w:rFonts w:ascii="Times New Roman" w:hAnsi="Times New Roman" w:cs="Times New Roman"/>
          <w:sz w:val="28"/>
          <w:szCs w:val="28"/>
        </w:rPr>
        <w:t>.5</w:t>
      </w:r>
      <w:r w:rsidR="00755710" w:rsidRPr="005C5156">
        <w:rPr>
          <w:rFonts w:ascii="Times New Roman" w:hAnsi="Times New Roman" w:cs="Times New Roman"/>
          <w:sz w:val="28"/>
          <w:szCs w:val="28"/>
        </w:rPr>
        <w:t xml:space="preserve">. </w:t>
      </w:r>
      <w:r w:rsidR="00275C18" w:rsidRPr="005C5156">
        <w:rPr>
          <w:rFonts w:ascii="Times New Roman" w:hAnsi="Times New Roman" w:cs="Times New Roman"/>
          <w:sz w:val="28"/>
          <w:szCs w:val="28"/>
        </w:rPr>
        <w:t>Ко</w:t>
      </w:r>
      <w:r w:rsidR="00755710" w:rsidRPr="005C5156">
        <w:rPr>
          <w:rFonts w:ascii="Times New Roman" w:hAnsi="Times New Roman" w:cs="Times New Roman"/>
          <w:sz w:val="28"/>
          <w:szCs w:val="28"/>
        </w:rPr>
        <w:t>нтрольны</w:t>
      </w:r>
      <w:r w:rsidR="00C14044" w:rsidRPr="005C5156">
        <w:rPr>
          <w:rFonts w:ascii="Times New Roman" w:hAnsi="Times New Roman" w:cs="Times New Roman"/>
          <w:sz w:val="28"/>
          <w:szCs w:val="28"/>
        </w:rPr>
        <w:t>е</w:t>
      </w:r>
      <w:r w:rsidR="00755710" w:rsidRPr="005C5156">
        <w:rPr>
          <w:rFonts w:ascii="Times New Roman" w:hAnsi="Times New Roman" w:cs="Times New Roman"/>
          <w:sz w:val="28"/>
          <w:szCs w:val="28"/>
        </w:rPr>
        <w:t xml:space="preserve"> мероприяти</w:t>
      </w:r>
      <w:r w:rsidR="00C14044" w:rsidRPr="005C5156">
        <w:rPr>
          <w:rFonts w:ascii="Times New Roman" w:hAnsi="Times New Roman" w:cs="Times New Roman"/>
          <w:sz w:val="28"/>
          <w:szCs w:val="28"/>
        </w:rPr>
        <w:t>я</w:t>
      </w:r>
      <w:r w:rsidR="00755710" w:rsidRPr="005C5156">
        <w:rPr>
          <w:rFonts w:ascii="Times New Roman" w:hAnsi="Times New Roman" w:cs="Times New Roman"/>
          <w:sz w:val="28"/>
          <w:szCs w:val="28"/>
        </w:rPr>
        <w:t>, проводимы</w:t>
      </w:r>
      <w:r w:rsidR="00C14044" w:rsidRPr="005C5156">
        <w:rPr>
          <w:rFonts w:ascii="Times New Roman" w:hAnsi="Times New Roman" w:cs="Times New Roman"/>
          <w:sz w:val="28"/>
          <w:szCs w:val="28"/>
        </w:rPr>
        <w:t>е</w:t>
      </w:r>
      <w:r w:rsidR="00755710" w:rsidRPr="005C5156">
        <w:rPr>
          <w:rFonts w:ascii="Times New Roman" w:hAnsi="Times New Roman" w:cs="Times New Roman"/>
          <w:sz w:val="28"/>
          <w:szCs w:val="28"/>
        </w:rPr>
        <w:t xml:space="preserve"> с взаимодействием с контролируемыми лицами, </w:t>
      </w:r>
      <w:r w:rsidR="00275C18" w:rsidRPr="005C5156">
        <w:rPr>
          <w:rFonts w:ascii="Times New Roman" w:hAnsi="Times New Roman" w:cs="Times New Roman"/>
          <w:sz w:val="28"/>
          <w:szCs w:val="28"/>
        </w:rPr>
        <w:t>осуществляются по основаниям, предусмотренным пунктами 1 – 5 части 1 статьи 57 Федерального закона № 248</w:t>
      </w:r>
      <w:r w:rsidR="00BF13FF">
        <w:rPr>
          <w:rFonts w:ascii="Times New Roman" w:hAnsi="Times New Roman" w:cs="Times New Roman"/>
          <w:sz w:val="28"/>
          <w:szCs w:val="28"/>
        </w:rPr>
        <w:t>-ФЗ</w:t>
      </w:r>
      <w:r w:rsidR="00275C18" w:rsidRPr="005C5156">
        <w:rPr>
          <w:rFonts w:ascii="Times New Roman" w:hAnsi="Times New Roman" w:cs="Times New Roman"/>
          <w:sz w:val="28"/>
          <w:szCs w:val="28"/>
        </w:rPr>
        <w:t>.</w:t>
      </w:r>
    </w:p>
    <w:p w14:paraId="4B54204A" w14:textId="536DDFDC"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3</w:t>
      </w:r>
      <w:r w:rsidR="00167EBD">
        <w:rPr>
          <w:rFonts w:ascii="Times New Roman" w:hAnsi="Times New Roman" w:cs="Times New Roman"/>
          <w:sz w:val="28"/>
          <w:szCs w:val="28"/>
        </w:rPr>
        <w:t>.6</w:t>
      </w:r>
      <w:r w:rsidR="00755710" w:rsidRPr="005C5156">
        <w:rPr>
          <w:rFonts w:ascii="Times New Roman" w:hAnsi="Times New Roman" w:cs="Times New Roman"/>
          <w:sz w:val="28"/>
          <w:szCs w:val="28"/>
        </w:rPr>
        <w:t xml:space="preserve">. Индикаторы риска нарушения обязательных требований указаны в приложении № </w:t>
      </w:r>
      <w:r w:rsidR="00C64FE2">
        <w:rPr>
          <w:rFonts w:ascii="Times New Roman" w:hAnsi="Times New Roman" w:cs="Times New Roman"/>
          <w:sz w:val="28"/>
          <w:szCs w:val="28"/>
        </w:rPr>
        <w:t>1</w:t>
      </w:r>
      <w:r w:rsidR="00755710" w:rsidRPr="005C5156">
        <w:rPr>
          <w:rFonts w:ascii="Times New Roman" w:hAnsi="Times New Roman" w:cs="Times New Roman"/>
          <w:sz w:val="28"/>
          <w:szCs w:val="28"/>
        </w:rPr>
        <w:t xml:space="preserve"> к настоящему Положению.</w:t>
      </w:r>
    </w:p>
    <w:p w14:paraId="756785A1"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F7E6E05" w14:textId="43BF6CE7"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3</w:t>
      </w:r>
      <w:r w:rsidR="00167EBD">
        <w:rPr>
          <w:rFonts w:ascii="Times New Roman" w:hAnsi="Times New Roman" w:cs="Times New Roman"/>
          <w:sz w:val="28"/>
          <w:szCs w:val="28"/>
        </w:rPr>
        <w:t>.7</w:t>
      </w:r>
      <w:r w:rsidR="00755710" w:rsidRPr="005C5156">
        <w:rPr>
          <w:rFonts w:ascii="Times New Roman" w:hAnsi="Times New Roman" w:cs="Times New Roman"/>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04F8B75" w14:textId="67DE18C1"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3</w:t>
      </w:r>
      <w:r w:rsidR="00167EBD">
        <w:rPr>
          <w:rFonts w:ascii="Times New Roman" w:hAnsi="Times New Roman" w:cs="Times New Roman"/>
          <w:sz w:val="28"/>
          <w:szCs w:val="28"/>
        </w:rPr>
        <w:t>.8</w:t>
      </w:r>
      <w:r w:rsidR="00755710" w:rsidRPr="005C5156">
        <w:rPr>
          <w:rFonts w:ascii="Times New Roman" w:hAnsi="Times New Roman" w:cs="Times New Roman"/>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w:t>
      </w:r>
      <w:r w:rsidR="00C64FE2">
        <w:rPr>
          <w:rFonts w:ascii="Times New Roman" w:hAnsi="Times New Roman" w:cs="Times New Roman"/>
          <w:sz w:val="28"/>
          <w:szCs w:val="28"/>
        </w:rPr>
        <w:t xml:space="preserve">а) охраняемым законом ценностям, </w:t>
      </w:r>
      <w:r w:rsidR="00755710" w:rsidRPr="005C5156">
        <w:rPr>
          <w:rFonts w:ascii="Times New Roman" w:hAnsi="Times New Roman" w:cs="Times New Roman"/>
          <w:sz w:val="28"/>
          <w:szCs w:val="28"/>
        </w:rPr>
        <w:t>такое распоряжение принимается на основании мотивированного представления должностного лица о проведении контрольного мероприятия.</w:t>
      </w:r>
    </w:p>
    <w:p w14:paraId="16A5F8F3" w14:textId="365E185E" w:rsidR="00755710" w:rsidRPr="005C5156" w:rsidRDefault="000534E1" w:rsidP="00DD3444">
      <w:pPr>
        <w:pStyle w:val="ConsPlusNormal"/>
        <w:ind w:firstLine="709"/>
        <w:jc w:val="both"/>
        <w:rPr>
          <w:rFonts w:ascii="Times New Roman" w:hAnsi="Times New Roman" w:cs="Times New Roman"/>
          <w:i/>
          <w:iCs/>
          <w:sz w:val="24"/>
          <w:szCs w:val="24"/>
        </w:rPr>
      </w:pPr>
      <w:r>
        <w:rPr>
          <w:rFonts w:ascii="Times New Roman" w:hAnsi="Times New Roman" w:cs="Times New Roman"/>
          <w:sz w:val="28"/>
          <w:szCs w:val="28"/>
        </w:rPr>
        <w:t>3</w:t>
      </w:r>
      <w:r w:rsidR="00167EBD">
        <w:rPr>
          <w:rFonts w:ascii="Times New Roman" w:hAnsi="Times New Roman" w:cs="Times New Roman"/>
          <w:sz w:val="28"/>
          <w:szCs w:val="28"/>
        </w:rPr>
        <w:t>.9</w:t>
      </w:r>
      <w:r w:rsidR="00755710" w:rsidRPr="005C5156">
        <w:rPr>
          <w:rFonts w:ascii="Times New Roman" w:hAnsi="Times New Roman" w:cs="Times New Roman"/>
          <w:sz w:val="28"/>
          <w:szCs w:val="28"/>
        </w:rPr>
        <w:t xml:space="preserve">. Контрольные мероприятия, проводимые без взаимодействия с контролируемыми лицами, проводятся должностными лицами на основании задания </w:t>
      </w:r>
      <w:r w:rsidR="00F34CF3">
        <w:rPr>
          <w:rFonts w:ascii="Times New Roman" w:hAnsi="Times New Roman" w:cs="Times New Roman"/>
          <w:sz w:val="28"/>
          <w:szCs w:val="28"/>
        </w:rPr>
        <w:t>мэра</w:t>
      </w:r>
      <w:r w:rsidR="00755710" w:rsidRPr="005C5156">
        <w:rPr>
          <w:rFonts w:ascii="Times New Roman" w:hAnsi="Times New Roman" w:cs="Times New Roman"/>
          <w:i/>
          <w:iCs/>
          <w:sz w:val="28"/>
          <w:szCs w:val="28"/>
        </w:rPr>
        <w:t xml:space="preserve">, </w:t>
      </w:r>
      <w:r w:rsidR="00755710" w:rsidRPr="005C5156">
        <w:rPr>
          <w:rFonts w:ascii="Times New Roman" w:hAnsi="Times New Roman" w:cs="Times New Roman"/>
          <w:sz w:val="28"/>
          <w:szCs w:val="28"/>
          <w:shd w:val="clear" w:color="auto" w:fill="FFFFFF"/>
        </w:rPr>
        <w:t>задания, содержащегося в планах работы администрации, в том числе в случаях, установленных</w:t>
      </w:r>
      <w:r w:rsidR="00755710" w:rsidRPr="005C5156">
        <w:rPr>
          <w:rFonts w:ascii="Times New Roman" w:hAnsi="Times New Roman" w:cs="Times New Roman"/>
          <w:sz w:val="28"/>
          <w:szCs w:val="28"/>
        </w:rPr>
        <w:t xml:space="preserve"> Федеральным </w:t>
      </w:r>
      <w:hyperlink r:id="rId10" w:history="1">
        <w:r w:rsidR="00755710" w:rsidRPr="005C5156">
          <w:rPr>
            <w:rStyle w:val="a5"/>
            <w:rFonts w:ascii="Times New Roman" w:hAnsi="Times New Roman" w:cs="Times New Roman"/>
            <w:color w:val="auto"/>
            <w:sz w:val="28"/>
            <w:szCs w:val="28"/>
            <w:u w:val="none"/>
          </w:rPr>
          <w:t>законом</w:t>
        </w:r>
      </w:hyperlink>
      <w:r w:rsidR="00755710" w:rsidRPr="005C5156">
        <w:rPr>
          <w:rFonts w:ascii="Times New Roman" w:hAnsi="Times New Roman" w:cs="Times New Roman"/>
          <w:sz w:val="28"/>
          <w:szCs w:val="28"/>
        </w:rPr>
        <w:t xml:space="preserve"> № 248-ФЗ.</w:t>
      </w:r>
    </w:p>
    <w:p w14:paraId="1EBCBE87" w14:textId="7C7D5787" w:rsidR="00755710" w:rsidRPr="005C5156" w:rsidRDefault="000534E1" w:rsidP="00DD3444">
      <w:pPr>
        <w:ind w:firstLine="709"/>
        <w:jc w:val="both"/>
        <w:rPr>
          <w:sz w:val="28"/>
          <w:szCs w:val="28"/>
        </w:rPr>
      </w:pPr>
      <w:r>
        <w:rPr>
          <w:sz w:val="28"/>
          <w:szCs w:val="28"/>
        </w:rPr>
        <w:t>3</w:t>
      </w:r>
      <w:r w:rsidR="00167EBD">
        <w:rPr>
          <w:sz w:val="28"/>
          <w:szCs w:val="28"/>
        </w:rPr>
        <w:t>.</w:t>
      </w:r>
      <w:r w:rsidR="00384E19">
        <w:rPr>
          <w:sz w:val="28"/>
          <w:szCs w:val="28"/>
        </w:rPr>
        <w:t>10</w:t>
      </w:r>
      <w:r w:rsidR="00755710" w:rsidRPr="005C5156">
        <w:rPr>
          <w:sz w:val="28"/>
          <w:szCs w:val="28"/>
        </w:rPr>
        <w:t xml:space="preserve">.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755710" w:rsidRPr="005C5156">
        <w:rPr>
          <w:sz w:val="28"/>
          <w:szCs w:val="28"/>
          <w:shd w:val="clear" w:color="auto" w:fill="FFFFFF"/>
        </w:rPr>
        <w:t>распоряжением Правительства Российской Федерации от 19</w:t>
      </w:r>
      <w:r w:rsidR="00482FAF" w:rsidRPr="005C5156">
        <w:rPr>
          <w:sz w:val="28"/>
          <w:szCs w:val="28"/>
          <w:shd w:val="clear" w:color="auto" w:fill="FFFFFF"/>
        </w:rPr>
        <w:t xml:space="preserve"> апреля </w:t>
      </w:r>
      <w:r w:rsidR="00755710" w:rsidRPr="005C5156">
        <w:rPr>
          <w:sz w:val="28"/>
          <w:szCs w:val="28"/>
          <w:shd w:val="clear" w:color="auto" w:fill="FFFFFF"/>
        </w:rPr>
        <w:t xml:space="preserve">2016 </w:t>
      </w:r>
      <w:r w:rsidR="00482FAF" w:rsidRPr="005C5156">
        <w:rPr>
          <w:sz w:val="28"/>
          <w:szCs w:val="28"/>
          <w:shd w:val="clear" w:color="auto" w:fill="FFFFFF"/>
        </w:rPr>
        <w:t>года №</w:t>
      </w:r>
      <w:r w:rsidR="00755710" w:rsidRPr="005C5156">
        <w:rPr>
          <w:sz w:val="28"/>
          <w:szCs w:val="28"/>
          <w:shd w:val="clear" w:color="auto" w:fill="FFFFFF"/>
        </w:rPr>
        <w:t xml:space="preserve"> 724-р перечнем</w:t>
      </w:r>
      <w:r w:rsidR="00755710" w:rsidRPr="005C5156">
        <w:rPr>
          <w:sz w:val="28"/>
          <w:szCs w:val="28"/>
        </w:rPr>
        <w:br/>
      </w:r>
      <w:r w:rsidR="00755710" w:rsidRPr="005C5156">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755710" w:rsidRPr="005C5156">
        <w:rPr>
          <w:sz w:val="28"/>
          <w:szCs w:val="28"/>
        </w:rPr>
        <w:t xml:space="preserve"> </w:t>
      </w:r>
      <w:hyperlink r:id="rId11" w:history="1">
        <w:r w:rsidR="00755710" w:rsidRPr="005C5156">
          <w:rPr>
            <w:rStyle w:val="a5"/>
            <w:color w:val="auto"/>
            <w:sz w:val="28"/>
            <w:szCs w:val="28"/>
            <w:u w:val="none"/>
          </w:rPr>
          <w:t>Правилами</w:t>
        </w:r>
      </w:hyperlink>
      <w:r w:rsidR="00755710" w:rsidRPr="005C5156">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w:t>
      </w:r>
      <w:r w:rsidR="00482FAF" w:rsidRPr="005C5156">
        <w:rPr>
          <w:sz w:val="28"/>
          <w:szCs w:val="28"/>
        </w:rPr>
        <w:t xml:space="preserve"> марта </w:t>
      </w:r>
      <w:r w:rsidR="00755710" w:rsidRPr="005C5156">
        <w:rPr>
          <w:sz w:val="28"/>
          <w:szCs w:val="28"/>
        </w:rPr>
        <w:t>2021</w:t>
      </w:r>
      <w:r w:rsidR="00482FAF" w:rsidRPr="005C5156">
        <w:rPr>
          <w:sz w:val="28"/>
          <w:szCs w:val="28"/>
        </w:rPr>
        <w:t xml:space="preserve"> года </w:t>
      </w:r>
      <w:r w:rsidR="00755710" w:rsidRPr="005C5156">
        <w:rPr>
          <w:sz w:val="28"/>
          <w:szCs w:val="28"/>
        </w:rPr>
        <w:t>№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13E87F1D"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3</w:t>
      </w:r>
      <w:r w:rsidR="00A735F7">
        <w:rPr>
          <w:rFonts w:ascii="Times New Roman" w:hAnsi="Times New Roman" w:cs="Times New Roman"/>
          <w:sz w:val="28"/>
          <w:szCs w:val="28"/>
        </w:rPr>
        <w:t>.1</w:t>
      </w:r>
      <w:r w:rsidR="00384E19">
        <w:rPr>
          <w:rFonts w:ascii="Times New Roman" w:hAnsi="Times New Roman" w:cs="Times New Roman"/>
          <w:sz w:val="28"/>
          <w:szCs w:val="28"/>
        </w:rPr>
        <w:t>1</w:t>
      </w:r>
      <w:r w:rsidR="00755710" w:rsidRPr="005C5156">
        <w:rPr>
          <w:rFonts w:ascii="Times New Roman" w:hAnsi="Times New Roman" w:cs="Times New Roman"/>
          <w:sz w:val="28"/>
          <w:szCs w:val="28"/>
        </w:rPr>
        <w:t xml:space="preserve">.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00755710" w:rsidRPr="005C5156">
          <w:rPr>
            <w:rStyle w:val="a5"/>
            <w:rFonts w:ascii="Times New Roman" w:hAnsi="Times New Roman" w:cs="Times New Roman"/>
            <w:color w:val="auto"/>
            <w:sz w:val="28"/>
            <w:szCs w:val="28"/>
            <w:u w:val="none"/>
          </w:rPr>
          <w:t>Правилами</w:t>
        </w:r>
      </w:hyperlink>
      <w:r w:rsidR="00755710" w:rsidRPr="005C5156">
        <w:rPr>
          <w:rFonts w:ascii="Times New Roman" w:hAnsi="Times New Roman" w:cs="Times New Roman"/>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w:t>
      </w:r>
      <w:r w:rsidR="00E67062" w:rsidRPr="005C5156">
        <w:rPr>
          <w:rFonts w:ascii="Times New Roman" w:hAnsi="Times New Roman" w:cs="Times New Roman"/>
          <w:sz w:val="28"/>
          <w:szCs w:val="28"/>
        </w:rPr>
        <w:t xml:space="preserve"> декабря </w:t>
      </w:r>
      <w:r w:rsidR="00755710" w:rsidRPr="005C5156">
        <w:rPr>
          <w:rFonts w:ascii="Times New Roman" w:hAnsi="Times New Roman" w:cs="Times New Roman"/>
          <w:sz w:val="28"/>
          <w:szCs w:val="28"/>
        </w:rPr>
        <w:t xml:space="preserve">2020 </w:t>
      </w:r>
      <w:r w:rsidR="00E67062" w:rsidRPr="005C5156">
        <w:rPr>
          <w:rFonts w:ascii="Times New Roman" w:hAnsi="Times New Roman" w:cs="Times New Roman"/>
          <w:sz w:val="28"/>
          <w:szCs w:val="28"/>
        </w:rPr>
        <w:t xml:space="preserve">года </w:t>
      </w:r>
      <w:r w:rsidR="00755710" w:rsidRPr="005C5156">
        <w:rPr>
          <w:rFonts w:ascii="Times New Roman" w:hAnsi="Times New Roman" w:cs="Times New Roman"/>
          <w:sz w:val="28"/>
          <w:szCs w:val="28"/>
        </w:rPr>
        <w:t>№</w:t>
      </w:r>
      <w:r w:rsidR="00E67062" w:rsidRPr="005C5156">
        <w:rPr>
          <w:rFonts w:ascii="Times New Roman" w:hAnsi="Times New Roman" w:cs="Times New Roman"/>
          <w:sz w:val="28"/>
          <w:szCs w:val="28"/>
        </w:rPr>
        <w:t> </w:t>
      </w:r>
      <w:r w:rsidR="00755710" w:rsidRPr="005C5156">
        <w:rPr>
          <w:rFonts w:ascii="Times New Roman" w:hAnsi="Times New Roman" w:cs="Times New Roman"/>
          <w:sz w:val="28"/>
          <w:szCs w:val="28"/>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76A0A956" w14:textId="7EEB280E" w:rsidR="005C5156" w:rsidRPr="005C5156" w:rsidRDefault="000534E1" w:rsidP="00DD3444">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3</w:t>
      </w:r>
      <w:r w:rsidR="00A735F7">
        <w:rPr>
          <w:rFonts w:ascii="Times New Roman" w:hAnsi="Times New Roman" w:cs="Times New Roman"/>
          <w:sz w:val="28"/>
          <w:szCs w:val="28"/>
        </w:rPr>
        <w:t>.1</w:t>
      </w:r>
      <w:r w:rsidR="00384E19">
        <w:rPr>
          <w:rFonts w:ascii="Times New Roman" w:hAnsi="Times New Roman" w:cs="Times New Roman"/>
          <w:sz w:val="28"/>
          <w:szCs w:val="28"/>
        </w:rPr>
        <w:t>2</w:t>
      </w:r>
      <w:r w:rsidR="00755710" w:rsidRPr="005C5156">
        <w:rPr>
          <w:rFonts w:ascii="Times New Roman" w:hAnsi="Times New Roman" w:cs="Times New Roman"/>
          <w:sz w:val="28"/>
          <w:szCs w:val="28"/>
        </w:rPr>
        <w:t xml:space="preserve">. </w:t>
      </w:r>
      <w:r w:rsidR="005C5156" w:rsidRPr="005C5156">
        <w:rPr>
          <w:rFonts w:ascii="Times New Roman" w:hAnsi="Times New Roman" w:cs="Times New Roman"/>
          <w:sz w:val="28"/>
          <w:szCs w:val="28"/>
        </w:rPr>
        <w:t>В</w:t>
      </w:r>
      <w:r w:rsidR="005C5156" w:rsidRPr="005C5156">
        <w:rPr>
          <w:rFonts w:ascii="Times New Roman" w:hAnsi="Times New Roman" w:cs="Times New Roman"/>
          <w:sz w:val="28"/>
          <w:szCs w:val="28"/>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 (но не более чем на 20 дней), при одновременном соблюдении следующих условий:</w:t>
      </w:r>
    </w:p>
    <w:p w14:paraId="3E0E8701" w14:textId="222CDFFB" w:rsidR="00755710" w:rsidRPr="005C5156" w:rsidRDefault="00755710" w:rsidP="00DD3444">
      <w:pPr>
        <w:ind w:firstLine="709"/>
        <w:jc w:val="both"/>
        <w:rPr>
          <w:sz w:val="28"/>
          <w:szCs w:val="28"/>
          <w:shd w:val="clear" w:color="auto" w:fill="FFFFFF"/>
        </w:rPr>
      </w:pPr>
      <w:r w:rsidRPr="005C5156">
        <w:rPr>
          <w:sz w:val="28"/>
          <w:szCs w:val="28"/>
        </w:rPr>
        <w:t xml:space="preserve">1) </w:t>
      </w:r>
      <w:r w:rsidRPr="005C5156">
        <w:rPr>
          <w:sz w:val="28"/>
          <w:szCs w:val="28"/>
          <w:shd w:val="clear" w:color="auto" w:fill="FFFFFF"/>
        </w:rPr>
        <w:t xml:space="preserve">отсутствие контролируемого лица либо его представителя не препятствует оценке </w:t>
      </w:r>
      <w:r w:rsidRPr="005C5156">
        <w:rPr>
          <w:sz w:val="28"/>
          <w:szCs w:val="28"/>
        </w:rPr>
        <w:t xml:space="preserve">должностным лицом </w:t>
      </w:r>
      <w:r w:rsidRPr="005C5156">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5C5156" w:rsidRDefault="00755710" w:rsidP="00DD3444">
      <w:pPr>
        <w:ind w:firstLine="709"/>
        <w:jc w:val="both"/>
        <w:rPr>
          <w:sz w:val="28"/>
          <w:szCs w:val="28"/>
        </w:rPr>
      </w:pPr>
      <w:r w:rsidRPr="005C5156">
        <w:rPr>
          <w:sz w:val="28"/>
          <w:szCs w:val="28"/>
          <w:shd w:val="clear" w:color="auto" w:fill="FFFFFF"/>
        </w:rPr>
        <w:t xml:space="preserve">2) отсутствие признаков </w:t>
      </w:r>
      <w:r w:rsidRPr="005C5156">
        <w:rPr>
          <w:sz w:val="28"/>
          <w:szCs w:val="28"/>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5C5156" w:rsidRDefault="00755710" w:rsidP="00DD3444">
      <w:pPr>
        <w:ind w:firstLine="709"/>
        <w:jc w:val="both"/>
        <w:rPr>
          <w:sz w:val="28"/>
          <w:szCs w:val="28"/>
        </w:rPr>
      </w:pPr>
      <w:r w:rsidRPr="005C5156">
        <w:rPr>
          <w:sz w:val="28"/>
          <w:szCs w:val="28"/>
        </w:rPr>
        <w:t>3) имеются уважительные причины для отсутствия контролируемого лица (болезнь</w:t>
      </w:r>
      <w:r w:rsidRPr="005C5156">
        <w:rPr>
          <w:sz w:val="28"/>
          <w:szCs w:val="28"/>
          <w:shd w:val="clear" w:color="auto" w:fill="FFFFFF"/>
        </w:rPr>
        <w:t xml:space="preserve"> контролируемого лица</w:t>
      </w:r>
      <w:r w:rsidRPr="005C5156">
        <w:rPr>
          <w:sz w:val="28"/>
          <w:szCs w:val="28"/>
        </w:rPr>
        <w:t>, его командировка и т.п.) при проведении</w:t>
      </w:r>
      <w:r w:rsidRPr="005C5156">
        <w:rPr>
          <w:sz w:val="28"/>
          <w:szCs w:val="28"/>
          <w:shd w:val="clear" w:color="auto" w:fill="FFFFFF"/>
        </w:rPr>
        <w:t xml:space="preserve"> контрольного мероприятия</w:t>
      </w:r>
      <w:r w:rsidRPr="005C5156">
        <w:rPr>
          <w:sz w:val="28"/>
          <w:szCs w:val="28"/>
        </w:rPr>
        <w:t>.</w:t>
      </w:r>
    </w:p>
    <w:p w14:paraId="3AEA3C02" w14:textId="45B7052F" w:rsidR="00755710" w:rsidRPr="005C5156" w:rsidRDefault="000534E1" w:rsidP="00DD3444">
      <w:pPr>
        <w:pStyle w:val="s1"/>
        <w:ind w:firstLine="709"/>
        <w:rPr>
          <w:rFonts w:ascii="Times New Roman" w:hAnsi="Times New Roman" w:cs="Times New Roman"/>
          <w:sz w:val="28"/>
          <w:szCs w:val="28"/>
        </w:rPr>
      </w:pPr>
      <w:r>
        <w:rPr>
          <w:rFonts w:ascii="Times New Roman" w:hAnsi="Times New Roman" w:cs="Times New Roman"/>
          <w:sz w:val="28"/>
          <w:szCs w:val="28"/>
        </w:rPr>
        <w:t>3</w:t>
      </w:r>
      <w:r w:rsidR="00A735F7">
        <w:rPr>
          <w:rFonts w:ascii="Times New Roman" w:hAnsi="Times New Roman" w:cs="Times New Roman"/>
          <w:sz w:val="28"/>
          <w:szCs w:val="28"/>
        </w:rPr>
        <w:t>.1</w:t>
      </w:r>
      <w:r w:rsidR="00384E19">
        <w:rPr>
          <w:rFonts w:ascii="Times New Roman" w:hAnsi="Times New Roman" w:cs="Times New Roman"/>
          <w:sz w:val="28"/>
          <w:szCs w:val="28"/>
        </w:rPr>
        <w:t>3</w:t>
      </w:r>
      <w:r w:rsidR="00755710" w:rsidRPr="005C5156">
        <w:rPr>
          <w:rFonts w:ascii="Times New Roman" w:hAnsi="Times New Roman" w:cs="Times New Roman"/>
          <w:sz w:val="28"/>
          <w:szCs w:val="28"/>
        </w:rPr>
        <w:t>.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w:t>
      </w:r>
      <w:r w:rsidR="00AA65F3" w:rsidRPr="005C5156">
        <w:rPr>
          <w:rFonts w:ascii="Times New Roman" w:hAnsi="Times New Roman" w:cs="Times New Roman"/>
          <w:sz w:val="28"/>
          <w:szCs w:val="28"/>
        </w:rPr>
        <w:t xml:space="preserve"> проводимые должностными лицами</w:t>
      </w:r>
      <w:r w:rsidR="00755710" w:rsidRPr="005C5156">
        <w:rPr>
          <w:rFonts w:ascii="Times New Roman" w:hAnsi="Times New Roman" w:cs="Times New Roman"/>
          <w:sz w:val="28"/>
          <w:szCs w:val="28"/>
        </w:rPr>
        <w:t>.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7DD62A75"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3</w:t>
      </w:r>
      <w:r w:rsidR="00755710" w:rsidRPr="005C5156">
        <w:rPr>
          <w:rFonts w:ascii="Times New Roman" w:hAnsi="Times New Roman" w:cs="Times New Roman"/>
          <w:sz w:val="28"/>
          <w:szCs w:val="28"/>
        </w:rPr>
        <w:t>.1</w:t>
      </w:r>
      <w:r w:rsidR="00384E19">
        <w:rPr>
          <w:rFonts w:ascii="Times New Roman" w:hAnsi="Times New Roman" w:cs="Times New Roman"/>
          <w:sz w:val="28"/>
          <w:szCs w:val="28"/>
        </w:rPr>
        <w:t>4</w:t>
      </w:r>
      <w:r w:rsidR="00755710" w:rsidRPr="005C5156">
        <w:rPr>
          <w:rFonts w:ascii="Times New Roman" w:hAnsi="Times New Roman" w:cs="Times New Roman"/>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755710" w:rsidRPr="005C5156">
          <w:rPr>
            <w:rStyle w:val="a5"/>
            <w:rFonts w:ascii="Times New Roman" w:hAnsi="Times New Roman" w:cs="Times New Roman"/>
            <w:color w:val="auto"/>
            <w:sz w:val="28"/>
            <w:szCs w:val="28"/>
            <w:u w:val="none"/>
          </w:rPr>
          <w:t>частью 2 статьи 90</w:t>
        </w:r>
      </w:hyperlink>
      <w:r w:rsidR="00755710" w:rsidRPr="005C5156">
        <w:rPr>
          <w:rFonts w:ascii="Times New Roman" w:hAnsi="Times New Roman" w:cs="Times New Roman"/>
          <w:sz w:val="28"/>
          <w:szCs w:val="28"/>
        </w:rPr>
        <w:t xml:space="preserve"> Федерального закона № 248-ФЗ.</w:t>
      </w:r>
    </w:p>
    <w:p w14:paraId="587482D1" w14:textId="3DD4B0B6" w:rsidR="00755710" w:rsidRPr="005C5156" w:rsidRDefault="000534E1" w:rsidP="00DD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55710" w:rsidRPr="005C5156">
        <w:rPr>
          <w:rFonts w:ascii="Times New Roman" w:hAnsi="Times New Roman" w:cs="Times New Roman"/>
          <w:sz w:val="28"/>
          <w:szCs w:val="28"/>
        </w:rPr>
        <w:t>.1</w:t>
      </w:r>
      <w:r w:rsidR="00384E19">
        <w:rPr>
          <w:rFonts w:ascii="Times New Roman" w:hAnsi="Times New Roman" w:cs="Times New Roman"/>
          <w:sz w:val="28"/>
          <w:szCs w:val="28"/>
        </w:rPr>
        <w:t>5</w:t>
      </w:r>
      <w:r w:rsidR="00755710" w:rsidRPr="005C5156">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4DC32D65" w:rsidR="00755710" w:rsidRPr="005C5156" w:rsidRDefault="000534E1" w:rsidP="00DD3444">
      <w:pPr>
        <w:ind w:firstLine="709"/>
        <w:jc w:val="both"/>
        <w:rPr>
          <w:sz w:val="28"/>
          <w:szCs w:val="28"/>
        </w:rPr>
      </w:pPr>
      <w:r>
        <w:rPr>
          <w:sz w:val="28"/>
          <w:szCs w:val="28"/>
        </w:rPr>
        <w:t>3</w:t>
      </w:r>
      <w:r w:rsidR="00A735F7">
        <w:rPr>
          <w:sz w:val="28"/>
          <w:szCs w:val="28"/>
        </w:rPr>
        <w:t>.1</w:t>
      </w:r>
      <w:r w:rsidR="00384E19">
        <w:rPr>
          <w:sz w:val="28"/>
          <w:szCs w:val="28"/>
        </w:rPr>
        <w:t>6</w:t>
      </w:r>
      <w:r w:rsidR="008C617B" w:rsidRPr="005C5156">
        <w:rPr>
          <w:sz w:val="28"/>
          <w:szCs w:val="28"/>
        </w:rPr>
        <w:t xml:space="preserve">. </w:t>
      </w:r>
      <w:r w:rsidR="00755710" w:rsidRPr="005C5156">
        <w:rPr>
          <w:sz w:val="28"/>
          <w:szCs w:val="28"/>
        </w:rPr>
        <w:t>Оформление акта производится на месте проведения контрольного мероприятия в день окончания проведения такого мероприятия,</w:t>
      </w:r>
      <w:r w:rsidR="00755710" w:rsidRPr="005C5156">
        <w:rPr>
          <w:sz w:val="28"/>
          <w:szCs w:val="28"/>
          <w:shd w:val="clear" w:color="auto" w:fill="FFFFFF"/>
        </w:rPr>
        <w:t xml:space="preserve"> если иной порядок оформления акта не установлен Правительством Российской Федерации</w:t>
      </w:r>
      <w:r w:rsidR="00755710" w:rsidRPr="005C5156">
        <w:rPr>
          <w:sz w:val="28"/>
          <w:szCs w:val="28"/>
        </w:rPr>
        <w:t>.</w:t>
      </w:r>
    </w:p>
    <w:p w14:paraId="02758F0E" w14:textId="7372CFBC"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5379079B"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3</w:t>
      </w:r>
      <w:r w:rsidR="00A735F7">
        <w:rPr>
          <w:rFonts w:ascii="Times New Roman" w:hAnsi="Times New Roman" w:cs="Times New Roman"/>
          <w:sz w:val="28"/>
          <w:szCs w:val="28"/>
        </w:rPr>
        <w:t>.1</w:t>
      </w:r>
      <w:r w:rsidR="00384E19">
        <w:rPr>
          <w:rFonts w:ascii="Times New Roman" w:hAnsi="Times New Roman" w:cs="Times New Roman"/>
          <w:sz w:val="28"/>
          <w:szCs w:val="28"/>
        </w:rPr>
        <w:t>7</w:t>
      </w:r>
      <w:r w:rsidR="00755710" w:rsidRPr="005C5156">
        <w:rPr>
          <w:rFonts w:ascii="Times New Roman" w:hAnsi="Times New Roman" w:cs="Times New Roman"/>
          <w:sz w:val="28"/>
          <w:szCs w:val="28"/>
        </w:rPr>
        <w:t>. Информация о контрольных мероприятиях размещается в Едином реестре контрольных (надзорных) мероприятий.</w:t>
      </w:r>
    </w:p>
    <w:p w14:paraId="0A5A781F" w14:textId="19A5D203" w:rsidR="00755710" w:rsidRPr="005C5156" w:rsidRDefault="000534E1" w:rsidP="00DD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735F7">
        <w:rPr>
          <w:rFonts w:ascii="Times New Roman" w:hAnsi="Times New Roman" w:cs="Times New Roman"/>
          <w:sz w:val="28"/>
          <w:szCs w:val="28"/>
        </w:rPr>
        <w:t>.</w:t>
      </w:r>
      <w:r w:rsidR="00384E19">
        <w:rPr>
          <w:rFonts w:ascii="Times New Roman" w:hAnsi="Times New Roman" w:cs="Times New Roman"/>
          <w:sz w:val="28"/>
          <w:szCs w:val="28"/>
        </w:rPr>
        <w:t>18</w:t>
      </w:r>
      <w:r w:rsidR="00755710" w:rsidRPr="005C5156">
        <w:rPr>
          <w:rFonts w:ascii="Times New Roman" w:hAnsi="Times New Roman" w:cs="Times New Roman"/>
          <w:sz w:val="28"/>
          <w:szCs w:val="28"/>
        </w:rPr>
        <w:t xml:space="preserve">.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55710" w:rsidRPr="005C5156">
        <w:rPr>
          <w:rFonts w:ascii="Times New Roman" w:hAnsi="Times New Roman" w:cs="Times New Roman"/>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755710" w:rsidRPr="005C5156">
        <w:rPr>
          <w:rFonts w:ascii="Times New Roman" w:hAnsi="Times New Roman" w:cs="Times New Roman"/>
          <w:sz w:val="28"/>
          <w:szCs w:val="28"/>
        </w:rPr>
        <w:t>Единый портал</w:t>
      </w:r>
      <w:r w:rsidR="00755710" w:rsidRPr="005C5156">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3AF9CE2E" w:rsidR="00755710" w:rsidRPr="005C5156"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C5156">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C5156">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14:paraId="780C49FC" w14:textId="289984AC" w:rsidR="00755710" w:rsidRPr="005C5156"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A7F3186" w14:textId="7F716896" w:rsidR="00755710" w:rsidRPr="005C5156" w:rsidRDefault="000534E1" w:rsidP="00DD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076D2">
        <w:rPr>
          <w:rFonts w:ascii="Times New Roman" w:hAnsi="Times New Roman" w:cs="Times New Roman"/>
          <w:sz w:val="28"/>
          <w:szCs w:val="28"/>
        </w:rPr>
        <w:t>.19</w:t>
      </w:r>
      <w:r w:rsidR="00755710" w:rsidRPr="005C5156">
        <w:rPr>
          <w:rFonts w:ascii="Times New Roman" w:hAnsi="Times New Roman" w:cs="Times New Roman"/>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755710" w:rsidRPr="005C5156">
        <w:rPr>
          <w:rFonts w:ascii="Times New Roman" w:hAnsi="Times New Roman" w:cs="Times New Roman"/>
          <w:sz w:val="28"/>
          <w:szCs w:val="28"/>
          <w:shd w:val="clear" w:color="auto" w:fill="FFFFFF"/>
        </w:rPr>
        <w:t xml:space="preserve">Федерального закона </w:t>
      </w:r>
      <w:r w:rsidR="00482FAF" w:rsidRPr="005C5156">
        <w:rPr>
          <w:rFonts w:ascii="Times New Roman" w:hAnsi="Times New Roman" w:cs="Times New Roman"/>
          <w:sz w:val="28"/>
          <w:szCs w:val="28"/>
        </w:rPr>
        <w:t xml:space="preserve">№ 248-ФЗ </w:t>
      </w:r>
      <w:r w:rsidR="00C3089B">
        <w:rPr>
          <w:rFonts w:ascii="Times New Roman" w:hAnsi="Times New Roman" w:cs="Times New Roman"/>
          <w:sz w:val="28"/>
          <w:szCs w:val="28"/>
        </w:rPr>
        <w:t xml:space="preserve">и </w:t>
      </w:r>
      <w:r w:rsidR="00C3089B" w:rsidRPr="000708A3">
        <w:rPr>
          <w:rFonts w:ascii="Times New Roman" w:hAnsi="Times New Roman" w:cs="Times New Roman"/>
          <w:sz w:val="28"/>
          <w:szCs w:val="28"/>
        </w:rPr>
        <w:t>разделом 4</w:t>
      </w:r>
      <w:r w:rsidR="00755710" w:rsidRPr="005C5156">
        <w:rPr>
          <w:rFonts w:ascii="Times New Roman" w:hAnsi="Times New Roman" w:cs="Times New Roman"/>
          <w:sz w:val="28"/>
          <w:szCs w:val="28"/>
        </w:rPr>
        <w:t xml:space="preserve"> настоящего Положения.</w:t>
      </w:r>
    </w:p>
    <w:p w14:paraId="434818C4" w14:textId="167F39E3" w:rsidR="007325BD" w:rsidRPr="005C5156" w:rsidRDefault="000534E1" w:rsidP="00DD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735F7">
        <w:rPr>
          <w:rFonts w:ascii="Times New Roman" w:hAnsi="Times New Roman" w:cs="Times New Roman"/>
          <w:sz w:val="28"/>
          <w:szCs w:val="28"/>
        </w:rPr>
        <w:t>.2</w:t>
      </w:r>
      <w:r w:rsidR="006076D2">
        <w:rPr>
          <w:rFonts w:ascii="Times New Roman" w:hAnsi="Times New Roman" w:cs="Times New Roman"/>
          <w:sz w:val="28"/>
          <w:szCs w:val="28"/>
        </w:rPr>
        <w:t>0</w:t>
      </w:r>
      <w:r w:rsidR="00755710" w:rsidRPr="005C5156">
        <w:rPr>
          <w:rFonts w:ascii="Times New Roman" w:hAnsi="Times New Roman" w:cs="Times New Roman"/>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w:t>
      </w:r>
      <w:r w:rsidR="007325BD" w:rsidRPr="005C5156">
        <w:rPr>
          <w:rFonts w:ascii="Times New Roman" w:hAnsi="Times New Roman" w:cs="Times New Roman"/>
          <w:sz w:val="28"/>
          <w:szCs w:val="28"/>
        </w:rPr>
        <w:t xml:space="preserve">профилактические </w:t>
      </w:r>
      <w:r w:rsidR="00755710" w:rsidRPr="005C5156">
        <w:rPr>
          <w:rFonts w:ascii="Times New Roman" w:hAnsi="Times New Roman" w:cs="Times New Roman"/>
          <w:sz w:val="28"/>
          <w:szCs w:val="28"/>
        </w:rPr>
        <w:t>мероприятия</w:t>
      </w:r>
      <w:r w:rsidR="00C3089B">
        <w:rPr>
          <w:rFonts w:ascii="Times New Roman" w:hAnsi="Times New Roman" w:cs="Times New Roman"/>
          <w:sz w:val="28"/>
          <w:szCs w:val="28"/>
        </w:rPr>
        <w:t xml:space="preserve"> в соответствии с </w:t>
      </w:r>
      <w:r w:rsidR="00C3089B" w:rsidRPr="000708A3">
        <w:rPr>
          <w:rFonts w:ascii="Times New Roman" w:hAnsi="Times New Roman" w:cs="Times New Roman"/>
          <w:sz w:val="28"/>
          <w:szCs w:val="28"/>
        </w:rPr>
        <w:t>разделом 2</w:t>
      </w:r>
      <w:r w:rsidR="007325BD" w:rsidRPr="005C5156">
        <w:rPr>
          <w:rFonts w:ascii="Times New Roman" w:hAnsi="Times New Roman" w:cs="Times New Roman"/>
          <w:sz w:val="28"/>
          <w:szCs w:val="28"/>
        </w:rPr>
        <w:t xml:space="preserve"> настоящего Положения.</w:t>
      </w:r>
    </w:p>
    <w:p w14:paraId="0A791164" w14:textId="0BE401D8" w:rsidR="00755710" w:rsidRPr="005C5156" w:rsidRDefault="000534E1" w:rsidP="00DD3444">
      <w:pPr>
        <w:pStyle w:val="ConsPlusNormal"/>
        <w:ind w:firstLine="709"/>
        <w:jc w:val="both"/>
        <w:rPr>
          <w:rFonts w:ascii="Times New Roman" w:hAnsi="Times New Roman" w:cs="Times New Roman"/>
        </w:rPr>
      </w:pPr>
      <w:r>
        <w:rPr>
          <w:rFonts w:ascii="Times New Roman" w:hAnsi="Times New Roman" w:cs="Times New Roman"/>
          <w:sz w:val="28"/>
          <w:szCs w:val="28"/>
        </w:rPr>
        <w:t>3</w:t>
      </w:r>
      <w:r w:rsidR="00A735F7">
        <w:rPr>
          <w:rFonts w:ascii="Times New Roman" w:hAnsi="Times New Roman" w:cs="Times New Roman"/>
          <w:sz w:val="28"/>
          <w:szCs w:val="28"/>
        </w:rPr>
        <w:t>.2</w:t>
      </w:r>
      <w:r w:rsidR="006076D2">
        <w:rPr>
          <w:rFonts w:ascii="Times New Roman" w:hAnsi="Times New Roman" w:cs="Times New Roman"/>
          <w:sz w:val="28"/>
          <w:szCs w:val="28"/>
        </w:rPr>
        <w:t>1</w:t>
      </w:r>
      <w:r w:rsidR="00755710" w:rsidRPr="005C5156">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862953" w:rsidRPr="005C5156">
        <w:rPr>
          <w:rFonts w:ascii="Times New Roman" w:hAnsi="Times New Roman" w:cs="Times New Roman"/>
          <w:sz w:val="28"/>
          <w:szCs w:val="28"/>
        </w:rPr>
        <w:t>администрация</w:t>
      </w:r>
      <w:r w:rsidR="00AA65F3" w:rsidRPr="005C5156">
        <w:rPr>
          <w:rFonts w:ascii="Times New Roman" w:hAnsi="Times New Roman" w:cs="Times New Roman"/>
          <w:sz w:val="28"/>
          <w:szCs w:val="28"/>
        </w:rPr>
        <w:t xml:space="preserve"> (должностное лицо</w:t>
      </w:r>
      <w:r w:rsidR="00755710" w:rsidRPr="005C5156">
        <w:rPr>
          <w:rFonts w:ascii="Times New Roman" w:hAnsi="Times New Roman" w:cs="Times New Roman"/>
          <w:sz w:val="28"/>
          <w:szCs w:val="28"/>
        </w:rPr>
        <w:t>) в пределах полномочий, предусмотренных законодательством Российской Федерации, обязана:</w:t>
      </w:r>
    </w:p>
    <w:p w14:paraId="619CF262" w14:textId="77777777" w:rsidR="00755710" w:rsidRPr="005C5156" w:rsidRDefault="00755710" w:rsidP="00DD3444">
      <w:pPr>
        <w:pStyle w:val="ConsPlusNormal"/>
        <w:ind w:firstLine="709"/>
        <w:jc w:val="both"/>
        <w:rPr>
          <w:rFonts w:ascii="Times New Roman" w:hAnsi="Times New Roman" w:cs="Times New Roman"/>
        </w:rPr>
      </w:pPr>
      <w:bookmarkStart w:id="3" w:name="Par318"/>
      <w:bookmarkEnd w:id="3"/>
      <w:r w:rsidRPr="005C5156">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5C5156"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77777777" w:rsidR="00755710" w:rsidRPr="005C5156" w:rsidRDefault="00755710" w:rsidP="00DD3444">
      <w:pPr>
        <w:ind w:firstLine="709"/>
        <w:jc w:val="both"/>
        <w:rPr>
          <w:sz w:val="28"/>
          <w:szCs w:val="28"/>
        </w:rPr>
      </w:pPr>
      <w:r w:rsidRPr="005C5156">
        <w:rPr>
          <w:sz w:val="28"/>
          <w:szCs w:val="28"/>
        </w:rPr>
        <w:t xml:space="preserve">4) </w:t>
      </w:r>
      <w:r w:rsidRPr="005C5156">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C5156">
        <w:rPr>
          <w:sz w:val="28"/>
          <w:szCs w:val="28"/>
        </w:rPr>
        <w:t>;</w:t>
      </w:r>
    </w:p>
    <w:p w14:paraId="33EDBF26"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129EE532" w:rsidR="00755710" w:rsidRPr="005C5156" w:rsidRDefault="000534E1" w:rsidP="00DD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735F7">
        <w:rPr>
          <w:rFonts w:ascii="Times New Roman" w:hAnsi="Times New Roman" w:cs="Times New Roman"/>
          <w:sz w:val="28"/>
          <w:szCs w:val="28"/>
        </w:rPr>
        <w:t>.2</w:t>
      </w:r>
      <w:r w:rsidR="006076D2">
        <w:rPr>
          <w:rFonts w:ascii="Times New Roman" w:hAnsi="Times New Roman" w:cs="Times New Roman"/>
          <w:sz w:val="28"/>
          <w:szCs w:val="28"/>
        </w:rPr>
        <w:t>2</w:t>
      </w:r>
      <w:r w:rsidR="00755710" w:rsidRPr="005C5156">
        <w:rPr>
          <w:rFonts w:ascii="Times New Roman" w:hAnsi="Times New Roman" w:cs="Times New Roman"/>
          <w:sz w:val="28"/>
          <w:szCs w:val="28"/>
        </w:rPr>
        <w:t xml:space="preserve">. В случае </w:t>
      </w:r>
      <w:r w:rsidR="00862953" w:rsidRPr="005C5156">
        <w:rPr>
          <w:rFonts w:ascii="Times New Roman" w:hAnsi="Times New Roman" w:cs="Times New Roman"/>
          <w:sz w:val="28"/>
          <w:szCs w:val="28"/>
        </w:rPr>
        <w:t>не устранения</w:t>
      </w:r>
      <w:r w:rsidR="00755710" w:rsidRPr="005C5156">
        <w:rPr>
          <w:rFonts w:ascii="Times New Roman" w:hAnsi="Times New Roman" w:cs="Times New Roman"/>
          <w:sz w:val="28"/>
          <w:szCs w:val="28"/>
        </w:rPr>
        <w:t xml:space="preserve"> в установленный срок нарушений, указанных в преду</w:t>
      </w:r>
      <w:r w:rsidR="00C3089B">
        <w:rPr>
          <w:rFonts w:ascii="Times New Roman" w:hAnsi="Times New Roman" w:cs="Times New Roman"/>
          <w:sz w:val="28"/>
          <w:szCs w:val="28"/>
        </w:rPr>
        <w:t xml:space="preserve">смотренном подпунктом 1 </w:t>
      </w:r>
      <w:r w:rsidR="00C3089B" w:rsidRPr="000708A3">
        <w:rPr>
          <w:rFonts w:ascii="Times New Roman" w:hAnsi="Times New Roman" w:cs="Times New Roman"/>
          <w:sz w:val="28"/>
          <w:szCs w:val="28"/>
        </w:rPr>
        <w:t>пункта 3</w:t>
      </w:r>
      <w:r w:rsidR="00755710" w:rsidRPr="000708A3">
        <w:rPr>
          <w:rFonts w:ascii="Times New Roman" w:hAnsi="Times New Roman" w:cs="Times New Roman"/>
          <w:sz w:val="28"/>
          <w:szCs w:val="28"/>
        </w:rPr>
        <w:t>.2</w:t>
      </w:r>
      <w:r w:rsidR="000708A3">
        <w:rPr>
          <w:rFonts w:ascii="Times New Roman" w:hAnsi="Times New Roman" w:cs="Times New Roman"/>
          <w:sz w:val="28"/>
          <w:szCs w:val="28"/>
        </w:rPr>
        <w:t>3</w:t>
      </w:r>
      <w:r w:rsidR="00755710" w:rsidRPr="005C5156">
        <w:rPr>
          <w:rFonts w:ascii="Times New Roman" w:hAnsi="Times New Roman" w:cs="Times New Roman"/>
          <w:sz w:val="28"/>
          <w:szCs w:val="28"/>
        </w:rPr>
        <w:t xml:space="preserve">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7DEA24D8" w14:textId="5714BF20" w:rsidR="00755710" w:rsidRPr="005C5156" w:rsidRDefault="00755710" w:rsidP="00DD3444">
      <w:pPr>
        <w:ind w:firstLine="709"/>
        <w:jc w:val="both"/>
        <w:rPr>
          <w:sz w:val="28"/>
          <w:szCs w:val="28"/>
        </w:rPr>
      </w:pPr>
      <w:r w:rsidRPr="005C5156">
        <w:rPr>
          <w:sz w:val="28"/>
          <w:szCs w:val="28"/>
        </w:rPr>
        <w:t xml:space="preserve">1) исполнительный орган государственной власти или орган местного самоуправления, предусмотренные </w:t>
      </w:r>
      <w:hyperlink r:id="rId14" w:history="1">
        <w:r w:rsidRPr="005C5156">
          <w:rPr>
            <w:rStyle w:val="a5"/>
            <w:color w:val="auto"/>
            <w:sz w:val="28"/>
            <w:szCs w:val="28"/>
            <w:u w:val="none"/>
          </w:rPr>
          <w:t>статьей 39</w:t>
        </w:r>
      </w:hyperlink>
      <w:r w:rsidR="00482FAF" w:rsidRPr="005C5156">
        <w:rPr>
          <w:rStyle w:val="a5"/>
          <w:color w:val="auto"/>
          <w:sz w:val="28"/>
          <w:szCs w:val="28"/>
          <w:u w:val="none"/>
          <w:vertAlign w:val="superscript"/>
        </w:rPr>
        <w:t>2</w:t>
      </w:r>
      <w:r w:rsidRPr="005C5156">
        <w:rPr>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w:t>
      </w:r>
      <w:r w:rsidR="00482FAF" w:rsidRPr="005C5156">
        <w:rPr>
          <w:sz w:val="28"/>
          <w:szCs w:val="28"/>
          <w:vertAlign w:val="superscript"/>
        </w:rPr>
        <w:t>3</w:t>
      </w:r>
      <w:r w:rsidRPr="005C5156">
        <w:rPr>
          <w:sz w:val="28"/>
          <w:szCs w:val="28"/>
        </w:rPr>
        <w:t xml:space="preserve"> </w:t>
      </w:r>
      <w:r w:rsidRPr="005C5156">
        <w:rPr>
          <w:sz w:val="28"/>
          <w:szCs w:val="28"/>
          <w:shd w:val="clear" w:color="auto" w:fill="FFFFFF"/>
        </w:rPr>
        <w:t>Федерального закона от 25</w:t>
      </w:r>
      <w:r w:rsidR="00482FAF" w:rsidRPr="005C5156">
        <w:rPr>
          <w:sz w:val="28"/>
          <w:szCs w:val="28"/>
          <w:shd w:val="clear" w:color="auto" w:fill="FFFFFF"/>
        </w:rPr>
        <w:t xml:space="preserve"> октября </w:t>
      </w:r>
      <w:r w:rsidRPr="005C5156">
        <w:rPr>
          <w:sz w:val="28"/>
          <w:szCs w:val="28"/>
          <w:shd w:val="clear" w:color="auto" w:fill="FFFFFF"/>
        </w:rPr>
        <w:t xml:space="preserve">2001 </w:t>
      </w:r>
      <w:r w:rsidR="00482FAF" w:rsidRPr="005C5156">
        <w:rPr>
          <w:sz w:val="28"/>
          <w:szCs w:val="28"/>
          <w:shd w:val="clear" w:color="auto" w:fill="FFFFFF"/>
        </w:rPr>
        <w:t xml:space="preserve">года </w:t>
      </w:r>
      <w:r w:rsidRPr="005C5156">
        <w:rPr>
          <w:sz w:val="28"/>
          <w:szCs w:val="28"/>
          <w:shd w:val="clear" w:color="auto" w:fill="FFFFFF"/>
        </w:rPr>
        <w:t>№ 137-ФЗ «О</w:t>
      </w:r>
      <w:r w:rsidR="00482FAF" w:rsidRPr="005C5156">
        <w:rPr>
          <w:sz w:val="28"/>
          <w:szCs w:val="28"/>
          <w:shd w:val="clear" w:color="auto" w:fill="FFFFFF"/>
        </w:rPr>
        <w:t> </w:t>
      </w:r>
      <w:r w:rsidRPr="005C5156">
        <w:rPr>
          <w:sz w:val="28"/>
          <w:szCs w:val="28"/>
          <w:shd w:val="clear" w:color="auto" w:fill="FFFFFF"/>
        </w:rPr>
        <w:t>введении в действие Земельного кодекса Российской Федерации»)</w:t>
      </w:r>
      <w:r w:rsidRPr="005C5156">
        <w:rPr>
          <w:sz w:val="28"/>
          <w:szCs w:val="28"/>
        </w:rPr>
        <w:t>, в отношении земельных участков (земель), находящихся в государственной или муниципальной собственности;</w:t>
      </w:r>
    </w:p>
    <w:p w14:paraId="1A946629"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4A1FF7C1" w14:textId="3B0F6E2E" w:rsidR="00755710" w:rsidRPr="005C5156" w:rsidRDefault="000534E1" w:rsidP="00DD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735F7">
        <w:rPr>
          <w:rFonts w:ascii="Times New Roman" w:hAnsi="Times New Roman" w:cs="Times New Roman"/>
          <w:sz w:val="28"/>
          <w:szCs w:val="28"/>
        </w:rPr>
        <w:t>.2</w:t>
      </w:r>
      <w:r w:rsidR="006076D2">
        <w:rPr>
          <w:rFonts w:ascii="Times New Roman" w:hAnsi="Times New Roman" w:cs="Times New Roman"/>
          <w:sz w:val="28"/>
          <w:szCs w:val="28"/>
        </w:rPr>
        <w:t>3</w:t>
      </w:r>
      <w:r w:rsidR="00AA65F3" w:rsidRPr="005C5156">
        <w:rPr>
          <w:rFonts w:ascii="Times New Roman" w:hAnsi="Times New Roman" w:cs="Times New Roman"/>
          <w:sz w:val="28"/>
          <w:szCs w:val="28"/>
        </w:rPr>
        <w:t>. Должностные лица</w:t>
      </w:r>
      <w:r w:rsidR="00755710" w:rsidRPr="005C5156">
        <w:rPr>
          <w:rFonts w:ascii="Times New Roman" w:hAnsi="Times New Roman" w:cs="Times New Roman"/>
          <w:sz w:val="28"/>
          <w:szCs w:val="28"/>
        </w:rPr>
        <w:t xml:space="preserve">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A65F3" w:rsidRPr="005C5156">
        <w:rPr>
          <w:rFonts w:ascii="Times New Roman" w:hAnsi="Times New Roman" w:cs="Times New Roman"/>
          <w:sz w:val="28"/>
          <w:szCs w:val="28"/>
        </w:rPr>
        <w:t>Иркутской области</w:t>
      </w:r>
      <w:r w:rsidR="00755710" w:rsidRPr="005C5156">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14:paraId="47707E2E" w14:textId="7B76E754" w:rsidR="00755710" w:rsidRPr="005C5156" w:rsidRDefault="00755710" w:rsidP="00DD3444">
      <w:pPr>
        <w:ind w:firstLine="709"/>
        <w:jc w:val="both"/>
        <w:rPr>
          <w:sz w:val="28"/>
          <w:szCs w:val="28"/>
        </w:rPr>
      </w:pPr>
      <w:r w:rsidRPr="005C5156">
        <w:rPr>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14:paraId="41A58719" w14:textId="503F915E"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Должностные лица в срок не позднее 5 рабочих дней со дня окончания контрольного </w:t>
      </w:r>
      <w:r w:rsidR="00B367F5" w:rsidRPr="005C5156">
        <w:rPr>
          <w:rFonts w:ascii="Times New Roman" w:hAnsi="Times New Roman" w:cs="Times New Roman"/>
          <w:sz w:val="28"/>
          <w:szCs w:val="28"/>
        </w:rPr>
        <w:t>мероприятия направляют в адрес Г</w:t>
      </w:r>
      <w:r w:rsidRPr="005C5156">
        <w:rPr>
          <w:rFonts w:ascii="Times New Roman" w:hAnsi="Times New Roman" w:cs="Times New Roman"/>
          <w:sz w:val="28"/>
          <w:szCs w:val="28"/>
        </w:rPr>
        <w:t>лавы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063CA280" w14:textId="77777777" w:rsidR="00755710" w:rsidRPr="005C5156" w:rsidRDefault="00755710" w:rsidP="00DD3444">
      <w:pPr>
        <w:pStyle w:val="ConsPlusNormal"/>
        <w:ind w:firstLine="709"/>
        <w:jc w:val="both"/>
        <w:rPr>
          <w:rFonts w:ascii="Times New Roman" w:hAnsi="Times New Roman" w:cs="Times New Roman"/>
          <w:sz w:val="28"/>
          <w:szCs w:val="28"/>
        </w:rPr>
      </w:pPr>
    </w:p>
    <w:p w14:paraId="1AFD2122" w14:textId="031A33A7" w:rsidR="00AA65F3" w:rsidRPr="005C5156" w:rsidRDefault="00482FAF" w:rsidP="00DD3444">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0534E1">
        <w:rPr>
          <w:rFonts w:ascii="Times New Roman" w:hAnsi="Times New Roman" w:cs="Times New Roman"/>
          <w:b/>
          <w:bCs/>
          <w:sz w:val="28"/>
          <w:szCs w:val="28"/>
        </w:rPr>
        <w:t>4</w:t>
      </w:r>
      <w:r w:rsidR="00755710" w:rsidRPr="005C5156">
        <w:rPr>
          <w:rFonts w:ascii="Times New Roman" w:hAnsi="Times New Roman" w:cs="Times New Roman"/>
          <w:b/>
          <w:bCs/>
          <w:sz w:val="28"/>
          <w:szCs w:val="28"/>
        </w:rPr>
        <w:t>. Обж</w:t>
      </w:r>
      <w:r w:rsidR="00AA65F3" w:rsidRPr="005C5156">
        <w:rPr>
          <w:rFonts w:ascii="Times New Roman" w:hAnsi="Times New Roman" w:cs="Times New Roman"/>
          <w:b/>
          <w:bCs/>
          <w:sz w:val="28"/>
          <w:szCs w:val="28"/>
        </w:rPr>
        <w:t>алование решений администрации,</w:t>
      </w:r>
    </w:p>
    <w:p w14:paraId="5F32C8DD" w14:textId="3CC632BC" w:rsidR="00755710" w:rsidRPr="005C5156" w:rsidRDefault="00755710" w:rsidP="00DD3444">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действий (бездействия) должностных лиц</w:t>
      </w:r>
    </w:p>
    <w:p w14:paraId="3A50A140" w14:textId="77777777" w:rsidR="00755710" w:rsidRPr="005C5156" w:rsidRDefault="00755710" w:rsidP="00DD3444">
      <w:pPr>
        <w:pStyle w:val="ConsPlusNormal"/>
        <w:ind w:firstLine="0"/>
        <w:jc w:val="center"/>
        <w:rPr>
          <w:rFonts w:ascii="Times New Roman" w:hAnsi="Times New Roman" w:cs="Times New Roman"/>
          <w:b/>
          <w:bCs/>
          <w:sz w:val="28"/>
          <w:szCs w:val="28"/>
        </w:rPr>
      </w:pPr>
    </w:p>
    <w:p w14:paraId="3B1E5DB3" w14:textId="77898583" w:rsidR="00652A2C" w:rsidRDefault="00652A2C" w:rsidP="00652A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4 статья 39 Федерального</w:t>
      </w:r>
      <w:r w:rsidRPr="00652A2C">
        <w:rPr>
          <w:rFonts w:ascii="Times New Roman" w:hAnsi="Times New Roman" w:cs="Times New Roman"/>
          <w:sz w:val="28"/>
          <w:szCs w:val="28"/>
        </w:rPr>
        <w:t xml:space="preserve"> закон</w:t>
      </w:r>
      <w:r>
        <w:rPr>
          <w:rFonts w:ascii="Times New Roman" w:hAnsi="Times New Roman" w:cs="Times New Roman"/>
          <w:sz w:val="28"/>
          <w:szCs w:val="28"/>
        </w:rPr>
        <w:t>а от 31 июля 2020 года №248-ФЗ «</w:t>
      </w:r>
      <w:r w:rsidRPr="00652A2C">
        <w:rPr>
          <w:rFonts w:ascii="Times New Roman" w:hAnsi="Times New Roman" w:cs="Times New Roman"/>
          <w:sz w:val="28"/>
          <w:szCs w:val="28"/>
        </w:rPr>
        <w:t xml:space="preserve">О государственном контроле (надзоре) и муниципальном </w:t>
      </w:r>
      <w:r>
        <w:rPr>
          <w:rFonts w:ascii="Times New Roman" w:hAnsi="Times New Roman" w:cs="Times New Roman"/>
          <w:sz w:val="28"/>
          <w:szCs w:val="28"/>
        </w:rPr>
        <w:t xml:space="preserve">контроле в Российской Федерации» </w:t>
      </w:r>
      <w:r w:rsidRPr="00652A2C">
        <w:rPr>
          <w:rFonts w:ascii="Times New Roman" w:hAnsi="Times New Roman" w:cs="Times New Roman"/>
          <w:sz w:val="28"/>
          <w:szCs w:val="28"/>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670FD5DF" w14:textId="77777777" w:rsidR="00755710" w:rsidRPr="005C5156" w:rsidRDefault="00755710" w:rsidP="00713B89">
      <w:pPr>
        <w:pStyle w:val="14"/>
        <w:jc w:val="both"/>
        <w:rPr>
          <w:rFonts w:ascii="Times New Roman" w:hAnsi="Times New Roman" w:cs="Times New Roman"/>
          <w:sz w:val="28"/>
          <w:szCs w:val="28"/>
        </w:rPr>
      </w:pPr>
    </w:p>
    <w:p w14:paraId="515C1F26" w14:textId="58FDFBC6" w:rsidR="00482FAF" w:rsidRPr="005C5156" w:rsidRDefault="00482FAF" w:rsidP="00DD3444">
      <w:pPr>
        <w:pStyle w:val="14"/>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0534E1">
        <w:rPr>
          <w:rFonts w:ascii="Times New Roman" w:hAnsi="Times New Roman" w:cs="Times New Roman"/>
          <w:b/>
          <w:bCs/>
          <w:sz w:val="28"/>
          <w:szCs w:val="28"/>
        </w:rPr>
        <w:t>5</w:t>
      </w:r>
      <w:r w:rsidR="00755710" w:rsidRPr="005C5156">
        <w:rPr>
          <w:rFonts w:ascii="Times New Roman" w:hAnsi="Times New Roman" w:cs="Times New Roman"/>
          <w:b/>
          <w:bCs/>
          <w:sz w:val="28"/>
          <w:szCs w:val="28"/>
        </w:rPr>
        <w:t>. Клю</w:t>
      </w:r>
      <w:r w:rsidRPr="005C5156">
        <w:rPr>
          <w:rFonts w:ascii="Times New Roman" w:hAnsi="Times New Roman" w:cs="Times New Roman"/>
          <w:b/>
          <w:bCs/>
          <w:sz w:val="28"/>
          <w:szCs w:val="28"/>
        </w:rPr>
        <w:t>чевые показатели муниципального</w:t>
      </w:r>
    </w:p>
    <w:p w14:paraId="658CBC07" w14:textId="5623DA1B" w:rsidR="00755710" w:rsidRPr="005C5156" w:rsidRDefault="00755710" w:rsidP="00DD3444">
      <w:pPr>
        <w:pStyle w:val="14"/>
        <w:jc w:val="center"/>
        <w:rPr>
          <w:rFonts w:ascii="Times New Roman" w:hAnsi="Times New Roman" w:cs="Times New Roman"/>
          <w:b/>
          <w:bCs/>
          <w:sz w:val="28"/>
          <w:szCs w:val="28"/>
        </w:rPr>
      </w:pPr>
      <w:r w:rsidRPr="005C5156">
        <w:rPr>
          <w:rFonts w:ascii="Times New Roman" w:hAnsi="Times New Roman" w:cs="Times New Roman"/>
          <w:b/>
          <w:bCs/>
          <w:sz w:val="28"/>
          <w:szCs w:val="28"/>
        </w:rPr>
        <w:t>земельного контроля и их целевые значения</w:t>
      </w:r>
    </w:p>
    <w:p w14:paraId="63164796" w14:textId="77777777" w:rsidR="00755710" w:rsidRPr="005C5156" w:rsidRDefault="00755710" w:rsidP="00DD3444">
      <w:pPr>
        <w:pStyle w:val="14"/>
        <w:jc w:val="center"/>
        <w:rPr>
          <w:rFonts w:ascii="Times New Roman" w:hAnsi="Times New Roman" w:cs="Times New Roman"/>
          <w:b/>
          <w:bCs/>
          <w:sz w:val="28"/>
          <w:szCs w:val="28"/>
        </w:rPr>
      </w:pPr>
    </w:p>
    <w:p w14:paraId="68C526AC" w14:textId="7155ACC0" w:rsidR="00755710" w:rsidRPr="005C5156" w:rsidRDefault="000534E1" w:rsidP="00DD3444">
      <w:pPr>
        <w:pStyle w:val="14"/>
        <w:ind w:firstLine="709"/>
        <w:jc w:val="both"/>
        <w:rPr>
          <w:rFonts w:ascii="Times New Roman" w:hAnsi="Times New Roman" w:cs="Times New Roman"/>
          <w:sz w:val="28"/>
          <w:szCs w:val="28"/>
        </w:rPr>
      </w:pPr>
      <w:r>
        <w:rPr>
          <w:rFonts w:ascii="Times New Roman" w:hAnsi="Times New Roman" w:cs="Times New Roman"/>
          <w:sz w:val="28"/>
          <w:szCs w:val="28"/>
        </w:rPr>
        <w:t>5</w:t>
      </w:r>
      <w:r w:rsidR="00755710" w:rsidRPr="005C5156">
        <w:rPr>
          <w:rFonts w:ascii="Times New Roman" w:hAnsi="Times New Roman" w:cs="Times New Roman"/>
          <w:sz w:val="28"/>
          <w:szCs w:val="28"/>
        </w:rPr>
        <w:t xml:space="preserve">.1.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14:paraId="74C6F434" w14:textId="38CE2883" w:rsidR="00755710" w:rsidRPr="005C5156" w:rsidRDefault="000534E1" w:rsidP="00DD3444">
      <w:pPr>
        <w:pStyle w:val="14"/>
        <w:ind w:firstLine="709"/>
        <w:jc w:val="both"/>
        <w:rPr>
          <w:rFonts w:ascii="Times New Roman" w:hAnsi="Times New Roman" w:cs="Times New Roman"/>
        </w:rPr>
      </w:pPr>
      <w:r>
        <w:rPr>
          <w:rFonts w:ascii="Times New Roman" w:hAnsi="Times New Roman" w:cs="Times New Roman"/>
          <w:sz w:val="28"/>
          <w:szCs w:val="28"/>
        </w:rPr>
        <w:t>5</w:t>
      </w:r>
      <w:r w:rsidR="00755710" w:rsidRPr="005C5156">
        <w:rPr>
          <w:rFonts w:ascii="Times New Roman" w:hAnsi="Times New Roman" w:cs="Times New Roman"/>
          <w:sz w:val="28"/>
          <w:szCs w:val="28"/>
        </w:rPr>
        <w:t xml:space="preserve">.2 Ключевые показатели вида контроля и их целевые значения, индикативные показатели для муниципального земельного контроля утверждаются </w:t>
      </w:r>
      <w:r w:rsidR="005C5156" w:rsidRPr="005C5156">
        <w:rPr>
          <w:rFonts w:ascii="Times New Roman" w:hAnsi="Times New Roman" w:cs="Times New Roman"/>
          <w:sz w:val="28"/>
          <w:szCs w:val="28"/>
        </w:rPr>
        <w:t>представительным орг</w:t>
      </w:r>
      <w:r w:rsidR="00F34CF3">
        <w:rPr>
          <w:rFonts w:ascii="Times New Roman" w:hAnsi="Times New Roman" w:cs="Times New Roman"/>
          <w:sz w:val="28"/>
          <w:szCs w:val="28"/>
        </w:rPr>
        <w:t>аном муниципального образования «Жигаловский район».</w:t>
      </w:r>
      <w:r w:rsidR="00755710" w:rsidRPr="005C5156">
        <w:rPr>
          <w:rFonts w:ascii="Times New Roman" w:hAnsi="Times New Roman" w:cs="Times New Roman"/>
          <w:sz w:val="24"/>
          <w:szCs w:val="24"/>
        </w:rPr>
        <w:br w:type="page"/>
      </w:r>
    </w:p>
    <w:p w14:paraId="6EDD5B38" w14:textId="3DA08AAB" w:rsidR="00755710" w:rsidRPr="005C5156" w:rsidRDefault="000534E1" w:rsidP="00DD3444">
      <w:pPr>
        <w:pStyle w:val="ConsPlusNormal"/>
        <w:ind w:firstLine="0"/>
        <w:jc w:val="right"/>
        <w:rPr>
          <w:rFonts w:ascii="Times New Roman" w:hAnsi="Times New Roman" w:cs="Times New Roman"/>
        </w:rPr>
      </w:pPr>
      <w:r>
        <w:rPr>
          <w:rFonts w:ascii="Times New Roman" w:hAnsi="Times New Roman" w:cs="Times New Roman"/>
          <w:sz w:val="24"/>
          <w:szCs w:val="24"/>
        </w:rPr>
        <w:t>Приложение № 1</w:t>
      </w:r>
    </w:p>
    <w:p w14:paraId="093926E3" w14:textId="77777777" w:rsidR="00AA65F3" w:rsidRPr="005C5156" w:rsidRDefault="00AA65F3" w:rsidP="00DD3444">
      <w:pPr>
        <w:pStyle w:val="ConsPlusNormal"/>
        <w:jc w:val="right"/>
        <w:rPr>
          <w:rFonts w:ascii="Times New Roman" w:hAnsi="Times New Roman" w:cs="Times New Roman"/>
          <w:sz w:val="24"/>
          <w:szCs w:val="24"/>
        </w:rPr>
      </w:pPr>
      <w:r w:rsidRPr="005C5156">
        <w:rPr>
          <w:rFonts w:ascii="Times New Roman" w:hAnsi="Times New Roman" w:cs="Times New Roman"/>
          <w:sz w:val="24"/>
          <w:szCs w:val="24"/>
        </w:rPr>
        <w:t>к Положению о муниципальном земельном контроле</w:t>
      </w:r>
    </w:p>
    <w:p w14:paraId="192F1978" w14:textId="3F69118A" w:rsidR="00AA65F3" w:rsidRPr="005C5156" w:rsidRDefault="006F7748" w:rsidP="00DD3444">
      <w:pPr>
        <w:pStyle w:val="ConsPlusNormal"/>
        <w:jc w:val="right"/>
        <w:rPr>
          <w:rFonts w:ascii="Times New Roman" w:hAnsi="Times New Roman" w:cs="Times New Roman"/>
          <w:i/>
          <w:sz w:val="24"/>
          <w:szCs w:val="24"/>
        </w:rPr>
      </w:pPr>
      <w:r>
        <w:rPr>
          <w:rFonts w:ascii="Times New Roman" w:hAnsi="Times New Roman" w:cs="Times New Roman"/>
          <w:sz w:val="24"/>
          <w:szCs w:val="24"/>
        </w:rPr>
        <w:t>в муниципальном образовании «Жигаловский район»</w:t>
      </w:r>
    </w:p>
    <w:p w14:paraId="18DCC484" w14:textId="77777777" w:rsidR="00755710" w:rsidRPr="005C5156" w:rsidRDefault="00755710" w:rsidP="00DD3444">
      <w:pPr>
        <w:widowControl w:val="0"/>
        <w:autoSpaceDE w:val="0"/>
        <w:ind w:firstLine="540"/>
        <w:jc w:val="both"/>
      </w:pPr>
    </w:p>
    <w:p w14:paraId="39842B56" w14:textId="594D2A75" w:rsidR="00AA65F3" w:rsidRPr="005C5156" w:rsidRDefault="00755710" w:rsidP="00DD3444">
      <w:pPr>
        <w:pStyle w:val="ConsPlusTitle"/>
        <w:jc w:val="center"/>
        <w:rPr>
          <w:rFonts w:ascii="Times New Roman" w:hAnsi="Times New Roman" w:cs="Times New Roman"/>
          <w:sz w:val="28"/>
          <w:szCs w:val="28"/>
        </w:rPr>
      </w:pPr>
      <w:r w:rsidRPr="005C5156">
        <w:rPr>
          <w:rFonts w:ascii="Times New Roman" w:hAnsi="Times New Roman" w:cs="Times New Roman"/>
          <w:sz w:val="28"/>
          <w:szCs w:val="28"/>
        </w:rPr>
        <w:t>Индикаторы риска нар</w:t>
      </w:r>
      <w:r w:rsidR="00AA65F3" w:rsidRPr="005C5156">
        <w:rPr>
          <w:rFonts w:ascii="Times New Roman" w:hAnsi="Times New Roman" w:cs="Times New Roman"/>
          <w:sz w:val="28"/>
          <w:szCs w:val="28"/>
        </w:rPr>
        <w:t>ушения обязательных требований,</w:t>
      </w:r>
    </w:p>
    <w:p w14:paraId="190B8C70" w14:textId="77777777" w:rsidR="00AA65F3" w:rsidRPr="005C5156" w:rsidRDefault="00755710" w:rsidP="00DD3444">
      <w:pPr>
        <w:pStyle w:val="ConsPlusTitle"/>
        <w:jc w:val="center"/>
        <w:rPr>
          <w:rFonts w:ascii="Times New Roman" w:hAnsi="Times New Roman" w:cs="Times New Roman"/>
          <w:sz w:val="28"/>
          <w:szCs w:val="28"/>
        </w:rPr>
      </w:pPr>
      <w:r w:rsidRPr="005C5156">
        <w:rPr>
          <w:rFonts w:ascii="Times New Roman" w:hAnsi="Times New Roman" w:cs="Times New Roman"/>
          <w:sz w:val="28"/>
          <w:szCs w:val="28"/>
        </w:rPr>
        <w:t>используемые для определения необходимости проведения</w:t>
      </w:r>
    </w:p>
    <w:p w14:paraId="2113B328" w14:textId="77777777" w:rsidR="00F40687" w:rsidRPr="005C5156" w:rsidRDefault="00755710" w:rsidP="00DD3444">
      <w:pPr>
        <w:pStyle w:val="ConsPlusTitle"/>
        <w:jc w:val="center"/>
        <w:rPr>
          <w:rFonts w:ascii="Times New Roman" w:hAnsi="Times New Roman" w:cs="Times New Roman"/>
          <w:sz w:val="28"/>
          <w:szCs w:val="28"/>
        </w:rPr>
      </w:pPr>
      <w:r w:rsidRPr="005C5156">
        <w:rPr>
          <w:rFonts w:ascii="Times New Roman" w:hAnsi="Times New Roman" w:cs="Times New Roman"/>
          <w:sz w:val="28"/>
          <w:szCs w:val="28"/>
        </w:rPr>
        <w:t>внеплановых</w:t>
      </w:r>
      <w:r w:rsidR="00AA65F3" w:rsidRPr="005C5156">
        <w:rPr>
          <w:rFonts w:ascii="Times New Roman" w:hAnsi="Times New Roman" w:cs="Times New Roman"/>
          <w:sz w:val="28"/>
          <w:szCs w:val="28"/>
        </w:rPr>
        <w:t xml:space="preserve"> </w:t>
      </w:r>
      <w:r w:rsidRPr="005C5156">
        <w:rPr>
          <w:rFonts w:ascii="Times New Roman" w:hAnsi="Times New Roman" w:cs="Times New Roman"/>
          <w:sz w:val="28"/>
          <w:szCs w:val="28"/>
        </w:rPr>
        <w:t>проверок при осуществлении муниципального</w:t>
      </w:r>
    </w:p>
    <w:p w14:paraId="75A9FDEC" w14:textId="0BCCB830" w:rsidR="00755710" w:rsidRPr="005C5156" w:rsidRDefault="00755710" w:rsidP="00DD3444">
      <w:pPr>
        <w:pStyle w:val="ConsPlusTitle"/>
        <w:jc w:val="center"/>
        <w:rPr>
          <w:rFonts w:ascii="Times New Roman" w:hAnsi="Times New Roman" w:cs="Times New Roman"/>
          <w:sz w:val="28"/>
          <w:szCs w:val="28"/>
        </w:rPr>
      </w:pPr>
      <w:r w:rsidRPr="005C5156">
        <w:rPr>
          <w:rFonts w:ascii="Times New Roman" w:hAnsi="Times New Roman" w:cs="Times New Roman"/>
          <w:sz w:val="28"/>
          <w:szCs w:val="28"/>
        </w:rPr>
        <w:t>земельного контроля</w:t>
      </w:r>
    </w:p>
    <w:p w14:paraId="157F4E35" w14:textId="77777777" w:rsidR="00755710" w:rsidRPr="005C5156" w:rsidRDefault="00755710" w:rsidP="00DD3444">
      <w:pPr>
        <w:pStyle w:val="ConsPlusNormal"/>
        <w:ind w:firstLine="540"/>
        <w:jc w:val="both"/>
        <w:rPr>
          <w:rFonts w:ascii="Times New Roman" w:hAnsi="Times New Roman" w:cs="Times New Roman"/>
        </w:rPr>
      </w:pPr>
    </w:p>
    <w:p w14:paraId="4FE80A50" w14:textId="77777777" w:rsidR="00755710" w:rsidRPr="005C5156" w:rsidRDefault="00755710" w:rsidP="00DD3444">
      <w:pPr>
        <w:pStyle w:val="ConsPlusNormal"/>
        <w:ind w:firstLine="540"/>
        <w:jc w:val="both"/>
        <w:rPr>
          <w:rFonts w:ascii="Times New Roman" w:hAnsi="Times New Roman" w:cs="Times New Roman"/>
        </w:rPr>
      </w:pPr>
    </w:p>
    <w:p w14:paraId="13E08EB5"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5C5156" w:rsidRDefault="00755710" w:rsidP="00DD3444">
      <w:pPr>
        <w:pStyle w:val="ConsPlusNormal"/>
        <w:ind w:firstLine="709"/>
        <w:jc w:val="both"/>
        <w:rPr>
          <w:rFonts w:ascii="Times New Roman" w:hAnsi="Times New Roman" w:cs="Times New Roman"/>
        </w:rPr>
      </w:pPr>
      <w:r w:rsidRPr="005C5156">
        <w:rPr>
          <w:rFonts w:ascii="Times New Roman" w:hAnsi="Times New Roman" w:cs="Times New Roman"/>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5C5156"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D3594A3" w14:textId="01F06A30" w:rsidR="00755710" w:rsidRDefault="00755710" w:rsidP="00DD3444">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6. Неисполнение обязанности по приведению земельного участка в состояние, пригодное для использования по целевому назначению.</w:t>
      </w:r>
    </w:p>
    <w:p w14:paraId="7F26681C" w14:textId="637CF9EC" w:rsidR="00D363C9" w:rsidRDefault="00D363C9" w:rsidP="00DD3444">
      <w:pPr>
        <w:pStyle w:val="ConsPlusNormal"/>
        <w:ind w:firstLine="709"/>
        <w:jc w:val="both"/>
        <w:rPr>
          <w:rFonts w:ascii="Times New Roman" w:hAnsi="Times New Roman" w:cs="Times New Roman"/>
          <w:sz w:val="28"/>
          <w:szCs w:val="28"/>
        </w:rPr>
      </w:pPr>
    </w:p>
    <w:p w14:paraId="4C8CBCD5" w14:textId="02218EC1" w:rsidR="00D363C9" w:rsidRDefault="00D363C9" w:rsidP="00DD3444">
      <w:pPr>
        <w:pStyle w:val="ConsPlusNormal"/>
        <w:ind w:firstLine="709"/>
        <w:jc w:val="both"/>
        <w:rPr>
          <w:rFonts w:ascii="Times New Roman" w:hAnsi="Times New Roman" w:cs="Times New Roman"/>
          <w:sz w:val="28"/>
          <w:szCs w:val="28"/>
        </w:rPr>
      </w:pPr>
    </w:p>
    <w:p w14:paraId="5C6E3A02" w14:textId="44F3F0EE" w:rsidR="00D363C9" w:rsidRDefault="00D363C9" w:rsidP="00DD3444">
      <w:pPr>
        <w:pStyle w:val="ConsPlusNormal"/>
        <w:ind w:firstLine="709"/>
        <w:jc w:val="both"/>
        <w:rPr>
          <w:rFonts w:ascii="Times New Roman" w:hAnsi="Times New Roman" w:cs="Times New Roman"/>
          <w:sz w:val="28"/>
          <w:szCs w:val="28"/>
        </w:rPr>
      </w:pPr>
    </w:p>
    <w:p w14:paraId="5D6EB5CC" w14:textId="77777777" w:rsidR="00D363C9" w:rsidRDefault="00D363C9" w:rsidP="00DD3444">
      <w:pPr>
        <w:pStyle w:val="ConsPlusNormal"/>
        <w:ind w:firstLine="709"/>
        <w:jc w:val="both"/>
        <w:rPr>
          <w:rFonts w:ascii="Times New Roman" w:hAnsi="Times New Roman" w:cs="Times New Roman"/>
          <w:sz w:val="28"/>
          <w:szCs w:val="28"/>
        </w:rPr>
      </w:pPr>
    </w:p>
    <w:p w14:paraId="0DCCB2B8" w14:textId="77777777" w:rsidR="00D363C9" w:rsidRDefault="00D363C9" w:rsidP="00DD3444">
      <w:pPr>
        <w:pStyle w:val="ConsPlusNormal"/>
        <w:ind w:firstLine="709"/>
        <w:jc w:val="both"/>
        <w:rPr>
          <w:rFonts w:ascii="Times New Roman" w:hAnsi="Times New Roman" w:cs="Times New Roman"/>
        </w:rPr>
      </w:pPr>
    </w:p>
    <w:p w14:paraId="2ABB6976" w14:textId="77777777" w:rsidR="00713B89" w:rsidRDefault="00713B89" w:rsidP="00DD3444">
      <w:pPr>
        <w:pStyle w:val="ConsPlusNormal"/>
        <w:ind w:firstLine="709"/>
        <w:jc w:val="both"/>
        <w:rPr>
          <w:rFonts w:ascii="Times New Roman" w:hAnsi="Times New Roman" w:cs="Times New Roman"/>
        </w:rPr>
      </w:pPr>
    </w:p>
    <w:p w14:paraId="72C99667" w14:textId="77777777" w:rsidR="00713B89" w:rsidRDefault="00713B89" w:rsidP="00DD3444">
      <w:pPr>
        <w:pStyle w:val="ConsPlusNormal"/>
        <w:ind w:firstLine="709"/>
        <w:jc w:val="both"/>
        <w:rPr>
          <w:rFonts w:ascii="Times New Roman" w:hAnsi="Times New Roman" w:cs="Times New Roman"/>
        </w:rPr>
      </w:pPr>
    </w:p>
    <w:p w14:paraId="3A9BD2A6" w14:textId="77777777" w:rsidR="00713B89" w:rsidRDefault="00713B89" w:rsidP="00DD3444">
      <w:pPr>
        <w:pStyle w:val="ConsPlusNormal"/>
        <w:ind w:firstLine="709"/>
        <w:jc w:val="both"/>
        <w:rPr>
          <w:rFonts w:ascii="Times New Roman" w:hAnsi="Times New Roman" w:cs="Times New Roman"/>
        </w:rPr>
      </w:pPr>
    </w:p>
    <w:p w14:paraId="06ECED12" w14:textId="77777777" w:rsidR="00713B89" w:rsidRDefault="00713B89" w:rsidP="00DD3444">
      <w:pPr>
        <w:pStyle w:val="ConsPlusNormal"/>
        <w:ind w:firstLine="709"/>
        <w:jc w:val="both"/>
        <w:rPr>
          <w:rFonts w:ascii="Times New Roman" w:hAnsi="Times New Roman" w:cs="Times New Roman"/>
        </w:rPr>
      </w:pPr>
    </w:p>
    <w:p w14:paraId="4A4F78F2" w14:textId="77777777" w:rsidR="00713B89" w:rsidRDefault="00713B89" w:rsidP="00DD3444">
      <w:pPr>
        <w:pStyle w:val="ConsPlusNormal"/>
        <w:ind w:firstLine="709"/>
        <w:jc w:val="both"/>
        <w:rPr>
          <w:rFonts w:ascii="Times New Roman" w:hAnsi="Times New Roman" w:cs="Times New Roman"/>
        </w:rPr>
      </w:pPr>
    </w:p>
    <w:p w14:paraId="65DFB899" w14:textId="77777777" w:rsidR="00713B89" w:rsidRDefault="00713B89" w:rsidP="00DD3444">
      <w:pPr>
        <w:pStyle w:val="ConsPlusNormal"/>
        <w:ind w:firstLine="709"/>
        <w:jc w:val="both"/>
        <w:rPr>
          <w:rFonts w:ascii="Times New Roman" w:hAnsi="Times New Roman" w:cs="Times New Roman"/>
        </w:rPr>
      </w:pPr>
    </w:p>
    <w:p w14:paraId="52B9B9DF" w14:textId="77777777" w:rsidR="00713B89" w:rsidRDefault="00713B89" w:rsidP="00DD3444">
      <w:pPr>
        <w:pStyle w:val="ConsPlusNormal"/>
        <w:ind w:firstLine="709"/>
        <w:jc w:val="both"/>
        <w:rPr>
          <w:rFonts w:ascii="Times New Roman" w:hAnsi="Times New Roman" w:cs="Times New Roman"/>
        </w:rPr>
      </w:pPr>
    </w:p>
    <w:p w14:paraId="3A1C7641" w14:textId="77777777" w:rsidR="00713B89" w:rsidRDefault="00713B89" w:rsidP="00DD3444">
      <w:pPr>
        <w:pStyle w:val="ConsPlusNormal"/>
        <w:ind w:firstLine="709"/>
        <w:jc w:val="both"/>
        <w:rPr>
          <w:rFonts w:ascii="Times New Roman" w:hAnsi="Times New Roman" w:cs="Times New Roman"/>
        </w:rPr>
      </w:pPr>
    </w:p>
    <w:p w14:paraId="70F17812" w14:textId="77777777" w:rsidR="00713B89" w:rsidRDefault="00713B89" w:rsidP="00DD3444">
      <w:pPr>
        <w:pStyle w:val="ConsPlusNormal"/>
        <w:ind w:firstLine="709"/>
        <w:jc w:val="both"/>
        <w:rPr>
          <w:rFonts w:ascii="Times New Roman" w:hAnsi="Times New Roman" w:cs="Times New Roman"/>
        </w:rPr>
      </w:pPr>
    </w:p>
    <w:p w14:paraId="7A985048" w14:textId="77777777" w:rsidR="00713B89" w:rsidRDefault="00713B89" w:rsidP="00DD3444">
      <w:pPr>
        <w:pStyle w:val="ConsPlusNormal"/>
        <w:ind w:firstLine="709"/>
        <w:jc w:val="both"/>
        <w:rPr>
          <w:rFonts w:ascii="Times New Roman" w:hAnsi="Times New Roman" w:cs="Times New Roman"/>
        </w:rPr>
      </w:pPr>
    </w:p>
    <w:p w14:paraId="404CE333" w14:textId="77777777" w:rsidR="00713B89" w:rsidRDefault="00713B89" w:rsidP="00DD3444">
      <w:pPr>
        <w:pStyle w:val="ConsPlusNormal"/>
        <w:ind w:firstLine="709"/>
        <w:jc w:val="both"/>
        <w:rPr>
          <w:rFonts w:ascii="Times New Roman" w:hAnsi="Times New Roman" w:cs="Times New Roman"/>
        </w:rPr>
      </w:pPr>
    </w:p>
    <w:p w14:paraId="35DD2D8D" w14:textId="77777777" w:rsidR="00713B89" w:rsidRDefault="00713B89" w:rsidP="00DD3444">
      <w:pPr>
        <w:pStyle w:val="ConsPlusNormal"/>
        <w:ind w:firstLine="709"/>
        <w:jc w:val="both"/>
        <w:rPr>
          <w:rFonts w:ascii="Times New Roman" w:hAnsi="Times New Roman" w:cs="Times New Roman"/>
        </w:rPr>
      </w:pPr>
    </w:p>
    <w:p w14:paraId="35B9F824" w14:textId="77777777" w:rsidR="00713B89" w:rsidRPr="00713B89" w:rsidRDefault="00713B89" w:rsidP="00713B89">
      <w:pPr>
        <w:pStyle w:val="ConsPlusNormal"/>
        <w:ind w:firstLine="709"/>
        <w:jc w:val="right"/>
        <w:rPr>
          <w:sz w:val="24"/>
          <w:szCs w:val="24"/>
        </w:rPr>
      </w:pPr>
      <w:r w:rsidRPr="00713B89">
        <w:rPr>
          <w:rFonts w:ascii="Times New Roman" w:hAnsi="Times New Roman" w:cs="Times New Roman"/>
          <w:sz w:val="24"/>
          <w:szCs w:val="24"/>
        </w:rPr>
        <w:t>Приложение №2</w:t>
      </w:r>
      <w:r w:rsidRPr="00713B89">
        <w:rPr>
          <w:sz w:val="24"/>
          <w:szCs w:val="24"/>
        </w:rPr>
        <w:t xml:space="preserve"> </w:t>
      </w:r>
    </w:p>
    <w:p w14:paraId="1E1C6EE4" w14:textId="3A7149E1" w:rsidR="00713B89" w:rsidRPr="00713B89" w:rsidRDefault="00713B89" w:rsidP="00713B89">
      <w:pPr>
        <w:pStyle w:val="ConsPlusNormal"/>
        <w:ind w:firstLine="709"/>
        <w:jc w:val="right"/>
        <w:rPr>
          <w:rFonts w:ascii="Times New Roman" w:hAnsi="Times New Roman" w:cs="Times New Roman"/>
          <w:sz w:val="24"/>
          <w:szCs w:val="24"/>
        </w:rPr>
      </w:pPr>
      <w:r w:rsidRPr="00713B89">
        <w:rPr>
          <w:rFonts w:ascii="Times New Roman" w:hAnsi="Times New Roman" w:cs="Times New Roman"/>
          <w:sz w:val="24"/>
          <w:szCs w:val="24"/>
        </w:rPr>
        <w:t>к Положению о муниципальном земельном контроле</w:t>
      </w:r>
    </w:p>
    <w:p w14:paraId="01295A82" w14:textId="43D6E35D" w:rsidR="00713B89" w:rsidRPr="00713B89" w:rsidRDefault="00713B89" w:rsidP="00713B89">
      <w:pPr>
        <w:pStyle w:val="ConsPlusNormal"/>
        <w:ind w:firstLine="709"/>
        <w:jc w:val="right"/>
        <w:rPr>
          <w:rFonts w:ascii="Times New Roman" w:hAnsi="Times New Roman" w:cs="Times New Roman"/>
          <w:sz w:val="24"/>
          <w:szCs w:val="24"/>
        </w:rPr>
      </w:pPr>
      <w:r w:rsidRPr="00713B89">
        <w:rPr>
          <w:rFonts w:ascii="Times New Roman" w:hAnsi="Times New Roman" w:cs="Times New Roman"/>
          <w:sz w:val="24"/>
          <w:szCs w:val="24"/>
        </w:rPr>
        <w:t>в муниципальном образовании «Жигаловский район»</w:t>
      </w:r>
    </w:p>
    <w:p w14:paraId="2A81F05D" w14:textId="77777777" w:rsidR="00713B89" w:rsidRDefault="00713B89" w:rsidP="00DD3444">
      <w:pPr>
        <w:pStyle w:val="ConsPlusNormal"/>
        <w:ind w:firstLine="709"/>
        <w:jc w:val="both"/>
        <w:rPr>
          <w:rFonts w:ascii="Times New Roman" w:hAnsi="Times New Roman" w:cs="Times New Roman"/>
        </w:rPr>
      </w:pPr>
    </w:p>
    <w:p w14:paraId="3DA0656C" w14:textId="69F7CFF8" w:rsidR="00713B89" w:rsidRPr="00713B89" w:rsidRDefault="000554F3" w:rsidP="00713B89">
      <w:pPr>
        <w:jc w:val="center"/>
        <w:rPr>
          <w:sz w:val="28"/>
          <w:szCs w:val="28"/>
        </w:rPr>
      </w:pPr>
      <w:r w:rsidRPr="000554F3">
        <w:rPr>
          <w:sz w:val="28"/>
          <w:szCs w:val="28"/>
        </w:rPr>
        <w:t>Ключевые показатели муниципального земельного контроля и их целевые значения, индикативные показатели</w:t>
      </w:r>
      <w:r>
        <w:rPr>
          <w:sz w:val="28"/>
          <w:szCs w:val="28"/>
        </w:rPr>
        <w:t xml:space="preserve"> </w:t>
      </w:r>
      <w:r w:rsidR="00713B89" w:rsidRPr="00713B89">
        <w:rPr>
          <w:sz w:val="28"/>
          <w:szCs w:val="28"/>
        </w:rPr>
        <w:t>по муниципальному земельному контролю на территории муниципального образования «Жигаловский район»</w:t>
      </w:r>
    </w:p>
    <w:p w14:paraId="4D5FBECB" w14:textId="77777777" w:rsidR="00713B89" w:rsidRPr="00713B89" w:rsidRDefault="00713B89" w:rsidP="00713B89">
      <w:pPr>
        <w:rPr>
          <w:sz w:val="28"/>
          <w:szCs w:val="28"/>
        </w:rPr>
      </w:pPr>
    </w:p>
    <w:p w14:paraId="6D27546D" w14:textId="62F25294" w:rsidR="00713B89" w:rsidRPr="00713B89" w:rsidRDefault="00713B89" w:rsidP="00713B89">
      <w:pPr>
        <w:jc w:val="both"/>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552"/>
      </w:tblGrid>
      <w:tr w:rsidR="00713B89" w:rsidRPr="00713B89" w14:paraId="04CDDD76" w14:textId="77777777" w:rsidTr="000554F3">
        <w:trPr>
          <w:trHeight w:val="657"/>
        </w:trPr>
        <w:tc>
          <w:tcPr>
            <w:tcW w:w="7371" w:type="dxa"/>
            <w:shd w:val="clear" w:color="auto" w:fill="auto"/>
          </w:tcPr>
          <w:p w14:paraId="18DEBBE8" w14:textId="77777777" w:rsidR="00713B89" w:rsidRPr="00713B89" w:rsidRDefault="00713B89" w:rsidP="002608FB">
            <w:pPr>
              <w:rPr>
                <w:sz w:val="28"/>
                <w:szCs w:val="28"/>
              </w:rPr>
            </w:pPr>
            <w:r w:rsidRPr="00713B89">
              <w:rPr>
                <w:sz w:val="28"/>
                <w:szCs w:val="28"/>
              </w:rPr>
              <w:t>Ключевые показатели</w:t>
            </w:r>
          </w:p>
        </w:tc>
        <w:tc>
          <w:tcPr>
            <w:tcW w:w="2552" w:type="dxa"/>
            <w:shd w:val="clear" w:color="auto" w:fill="auto"/>
          </w:tcPr>
          <w:p w14:paraId="33DB72BF" w14:textId="77777777" w:rsidR="00713B89" w:rsidRPr="00713B89" w:rsidRDefault="00713B89" w:rsidP="002608FB">
            <w:pPr>
              <w:rPr>
                <w:sz w:val="28"/>
                <w:szCs w:val="28"/>
              </w:rPr>
            </w:pPr>
            <w:r w:rsidRPr="00713B89">
              <w:rPr>
                <w:sz w:val="28"/>
                <w:szCs w:val="28"/>
              </w:rPr>
              <w:t>Целевые значения (%)</w:t>
            </w:r>
          </w:p>
        </w:tc>
      </w:tr>
      <w:tr w:rsidR="00713B89" w:rsidRPr="00713B89" w14:paraId="4A91DC1F" w14:textId="77777777" w:rsidTr="000554F3">
        <w:trPr>
          <w:trHeight w:val="655"/>
        </w:trPr>
        <w:tc>
          <w:tcPr>
            <w:tcW w:w="7371" w:type="dxa"/>
            <w:shd w:val="clear" w:color="auto" w:fill="auto"/>
          </w:tcPr>
          <w:p w14:paraId="658928D1" w14:textId="77777777" w:rsidR="006B1F8E" w:rsidRPr="006B1F8E" w:rsidRDefault="006B1F8E" w:rsidP="006B1F8E">
            <w:pPr>
              <w:rPr>
                <w:sz w:val="28"/>
                <w:szCs w:val="28"/>
              </w:rPr>
            </w:pPr>
            <w:r w:rsidRPr="006B1F8E">
              <w:rPr>
                <w:sz w:val="28"/>
                <w:szCs w:val="28"/>
              </w:rPr>
              <w:t>Процент устраненных нарушений из числа</w:t>
            </w:r>
          </w:p>
          <w:p w14:paraId="68B5A3B3" w14:textId="59EFB5F0" w:rsidR="00713B89" w:rsidRPr="00713B89" w:rsidRDefault="006B1F8E" w:rsidP="006B1F8E">
            <w:pPr>
              <w:rPr>
                <w:sz w:val="28"/>
                <w:szCs w:val="28"/>
              </w:rPr>
            </w:pPr>
            <w:r w:rsidRPr="006B1F8E">
              <w:rPr>
                <w:sz w:val="28"/>
                <w:szCs w:val="28"/>
              </w:rPr>
              <w:t>выявленных нарушений земельного законодательства</w:t>
            </w:r>
          </w:p>
        </w:tc>
        <w:tc>
          <w:tcPr>
            <w:tcW w:w="2552" w:type="dxa"/>
            <w:shd w:val="clear" w:color="auto" w:fill="auto"/>
          </w:tcPr>
          <w:p w14:paraId="1B55EDD6" w14:textId="77777777" w:rsidR="00713B89" w:rsidRPr="00713B89" w:rsidRDefault="00713B89" w:rsidP="002608FB">
            <w:pPr>
              <w:rPr>
                <w:sz w:val="28"/>
                <w:szCs w:val="28"/>
              </w:rPr>
            </w:pPr>
            <w:r w:rsidRPr="00713B89">
              <w:rPr>
                <w:sz w:val="28"/>
                <w:szCs w:val="28"/>
              </w:rPr>
              <w:t>0</w:t>
            </w:r>
          </w:p>
        </w:tc>
      </w:tr>
      <w:tr w:rsidR="00713B89" w:rsidRPr="00713B89" w14:paraId="2C718D05" w14:textId="77777777" w:rsidTr="000554F3">
        <w:tc>
          <w:tcPr>
            <w:tcW w:w="7371" w:type="dxa"/>
            <w:shd w:val="clear" w:color="auto" w:fill="auto"/>
          </w:tcPr>
          <w:p w14:paraId="176BDEA6" w14:textId="77777777" w:rsidR="006B1F8E" w:rsidRPr="006B1F8E" w:rsidRDefault="006B1F8E" w:rsidP="006B1F8E">
            <w:pPr>
              <w:rPr>
                <w:sz w:val="28"/>
                <w:szCs w:val="28"/>
              </w:rPr>
            </w:pPr>
            <w:r w:rsidRPr="006B1F8E">
              <w:rPr>
                <w:sz w:val="28"/>
                <w:szCs w:val="28"/>
              </w:rPr>
              <w:t>Процент отмененных результатов контрольных</w:t>
            </w:r>
          </w:p>
          <w:p w14:paraId="58B65FA3" w14:textId="20493DAE" w:rsidR="00713B89" w:rsidRPr="00713B89" w:rsidRDefault="006B1F8E" w:rsidP="006B1F8E">
            <w:pPr>
              <w:rPr>
                <w:sz w:val="28"/>
                <w:szCs w:val="28"/>
              </w:rPr>
            </w:pPr>
            <w:r w:rsidRPr="006B1F8E">
              <w:rPr>
                <w:sz w:val="28"/>
                <w:szCs w:val="28"/>
              </w:rPr>
              <w:t>мероприятий</w:t>
            </w:r>
          </w:p>
        </w:tc>
        <w:tc>
          <w:tcPr>
            <w:tcW w:w="2552" w:type="dxa"/>
            <w:shd w:val="clear" w:color="auto" w:fill="auto"/>
          </w:tcPr>
          <w:p w14:paraId="677FC9E7" w14:textId="77777777" w:rsidR="00713B89" w:rsidRPr="00713B89" w:rsidRDefault="00713B89" w:rsidP="002608FB">
            <w:pPr>
              <w:rPr>
                <w:sz w:val="28"/>
                <w:szCs w:val="28"/>
              </w:rPr>
            </w:pPr>
            <w:r w:rsidRPr="00713B89">
              <w:rPr>
                <w:sz w:val="28"/>
                <w:szCs w:val="28"/>
              </w:rPr>
              <w:t>0</w:t>
            </w:r>
          </w:p>
        </w:tc>
      </w:tr>
    </w:tbl>
    <w:p w14:paraId="31D5A281" w14:textId="77777777" w:rsidR="000554F3" w:rsidRDefault="000554F3" w:rsidP="000554F3">
      <w:pPr>
        <w:spacing w:before="182" w:after="4"/>
        <w:ind w:left="672" w:right="482"/>
        <w:jc w:val="center"/>
        <w:rPr>
          <w:b/>
          <w:sz w:val="28"/>
        </w:rPr>
      </w:pPr>
      <w:r>
        <w:rPr>
          <w:b/>
          <w:sz w:val="28"/>
        </w:rPr>
        <w:t>Индикативные</w:t>
      </w:r>
      <w:r>
        <w:rPr>
          <w:b/>
          <w:spacing w:val="-2"/>
          <w:sz w:val="28"/>
        </w:rPr>
        <w:t xml:space="preserve"> </w:t>
      </w:r>
      <w:r>
        <w:rPr>
          <w:b/>
          <w:sz w:val="28"/>
        </w:rPr>
        <w:t>показатели</w:t>
      </w:r>
    </w:p>
    <w:tbl>
      <w:tblPr>
        <w:tblStyle w:val="TableNormal"/>
        <w:tblW w:w="9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
        <w:gridCol w:w="2410"/>
        <w:gridCol w:w="1277"/>
        <w:gridCol w:w="3684"/>
        <w:gridCol w:w="1699"/>
      </w:tblGrid>
      <w:tr w:rsidR="000554F3" w:rsidRPr="000554F3" w14:paraId="2B69D4F1" w14:textId="77777777" w:rsidTr="000554F3">
        <w:trPr>
          <w:trHeight w:val="551"/>
        </w:trPr>
        <w:tc>
          <w:tcPr>
            <w:tcW w:w="701" w:type="dxa"/>
          </w:tcPr>
          <w:p w14:paraId="6BC801F5" w14:textId="77777777" w:rsidR="000554F3" w:rsidRPr="000554F3" w:rsidRDefault="000554F3" w:rsidP="00F9132A">
            <w:pPr>
              <w:pStyle w:val="TableParagraph"/>
              <w:spacing w:line="272" w:lineRule="exact"/>
              <w:ind w:left="147" w:right="136"/>
              <w:jc w:val="center"/>
              <w:rPr>
                <w:b/>
                <w:sz w:val="24"/>
              </w:rPr>
            </w:pPr>
            <w:r w:rsidRPr="000554F3">
              <w:rPr>
                <w:b/>
                <w:sz w:val="24"/>
              </w:rPr>
              <w:t>1.</w:t>
            </w:r>
          </w:p>
        </w:tc>
        <w:tc>
          <w:tcPr>
            <w:tcW w:w="9070" w:type="dxa"/>
            <w:gridSpan w:val="4"/>
          </w:tcPr>
          <w:p w14:paraId="72FFFEB3" w14:textId="77777777" w:rsidR="000554F3" w:rsidRPr="000554F3" w:rsidRDefault="000554F3" w:rsidP="00F9132A">
            <w:pPr>
              <w:pStyle w:val="TableParagraph"/>
              <w:spacing w:line="272" w:lineRule="exact"/>
              <w:ind w:left="454" w:right="443"/>
              <w:jc w:val="center"/>
              <w:rPr>
                <w:b/>
                <w:sz w:val="24"/>
                <w:lang w:val="ru-RU"/>
              </w:rPr>
            </w:pPr>
            <w:r w:rsidRPr="000554F3">
              <w:rPr>
                <w:b/>
                <w:sz w:val="24"/>
                <w:lang w:val="ru-RU"/>
              </w:rPr>
              <w:t>Индикативные</w:t>
            </w:r>
            <w:r w:rsidRPr="000554F3">
              <w:rPr>
                <w:b/>
                <w:spacing w:val="-4"/>
                <w:sz w:val="24"/>
                <w:lang w:val="ru-RU"/>
              </w:rPr>
              <w:t xml:space="preserve"> </w:t>
            </w:r>
            <w:r w:rsidRPr="000554F3">
              <w:rPr>
                <w:b/>
                <w:sz w:val="24"/>
                <w:lang w:val="ru-RU"/>
              </w:rPr>
              <w:t>показатели,</w:t>
            </w:r>
            <w:r w:rsidRPr="000554F3">
              <w:rPr>
                <w:b/>
                <w:spacing w:val="-4"/>
                <w:sz w:val="24"/>
                <w:lang w:val="ru-RU"/>
              </w:rPr>
              <w:t xml:space="preserve"> </w:t>
            </w:r>
            <w:r w:rsidRPr="000554F3">
              <w:rPr>
                <w:b/>
                <w:sz w:val="24"/>
                <w:lang w:val="ru-RU"/>
              </w:rPr>
              <w:t>характеризующие</w:t>
            </w:r>
            <w:r w:rsidRPr="000554F3">
              <w:rPr>
                <w:b/>
                <w:spacing w:val="-4"/>
                <w:sz w:val="24"/>
                <w:lang w:val="ru-RU"/>
              </w:rPr>
              <w:t xml:space="preserve"> </w:t>
            </w:r>
            <w:r w:rsidRPr="000554F3">
              <w:rPr>
                <w:b/>
                <w:sz w:val="24"/>
                <w:lang w:val="ru-RU"/>
              </w:rPr>
              <w:t>параметры</w:t>
            </w:r>
          </w:p>
          <w:p w14:paraId="61DB0C0A" w14:textId="77777777" w:rsidR="000554F3" w:rsidRPr="000554F3" w:rsidRDefault="000554F3" w:rsidP="00F9132A">
            <w:pPr>
              <w:pStyle w:val="TableParagraph"/>
              <w:spacing w:line="259" w:lineRule="exact"/>
              <w:ind w:left="454" w:right="442"/>
              <w:jc w:val="center"/>
              <w:rPr>
                <w:b/>
                <w:sz w:val="24"/>
                <w:lang w:val="ru-RU"/>
              </w:rPr>
            </w:pPr>
            <w:r w:rsidRPr="000554F3">
              <w:rPr>
                <w:b/>
                <w:sz w:val="24"/>
                <w:lang w:val="ru-RU"/>
              </w:rPr>
              <w:t>проведенных</w:t>
            </w:r>
            <w:r w:rsidRPr="000554F3">
              <w:rPr>
                <w:b/>
                <w:spacing w:val="-3"/>
                <w:sz w:val="24"/>
                <w:lang w:val="ru-RU"/>
              </w:rPr>
              <w:t xml:space="preserve"> </w:t>
            </w:r>
            <w:r w:rsidRPr="000554F3">
              <w:rPr>
                <w:b/>
                <w:sz w:val="24"/>
                <w:lang w:val="ru-RU"/>
              </w:rPr>
              <w:t>мероприятий</w:t>
            </w:r>
          </w:p>
        </w:tc>
      </w:tr>
      <w:tr w:rsidR="000554F3" w:rsidRPr="000554F3" w14:paraId="480347D8" w14:textId="77777777" w:rsidTr="000554F3">
        <w:trPr>
          <w:trHeight w:val="551"/>
        </w:trPr>
        <w:tc>
          <w:tcPr>
            <w:tcW w:w="701" w:type="dxa"/>
          </w:tcPr>
          <w:p w14:paraId="161AFE51" w14:textId="77777777" w:rsidR="000554F3" w:rsidRPr="000554F3" w:rsidRDefault="000554F3" w:rsidP="00F9132A">
            <w:pPr>
              <w:pStyle w:val="TableParagraph"/>
              <w:spacing w:line="268" w:lineRule="exact"/>
              <w:ind w:left="234"/>
              <w:rPr>
                <w:sz w:val="24"/>
              </w:rPr>
            </w:pPr>
            <w:r w:rsidRPr="000554F3">
              <w:rPr>
                <w:sz w:val="24"/>
              </w:rPr>
              <w:t>№</w:t>
            </w:r>
          </w:p>
          <w:p w14:paraId="249B17F5" w14:textId="77777777" w:rsidR="000554F3" w:rsidRPr="000554F3" w:rsidRDefault="000554F3" w:rsidP="00F9132A">
            <w:pPr>
              <w:pStyle w:val="TableParagraph"/>
              <w:spacing w:line="264" w:lineRule="exact"/>
              <w:ind w:left="186"/>
              <w:rPr>
                <w:sz w:val="24"/>
              </w:rPr>
            </w:pPr>
            <w:r w:rsidRPr="000554F3">
              <w:rPr>
                <w:sz w:val="24"/>
              </w:rPr>
              <w:t>п/п</w:t>
            </w:r>
          </w:p>
        </w:tc>
        <w:tc>
          <w:tcPr>
            <w:tcW w:w="2410" w:type="dxa"/>
          </w:tcPr>
          <w:p w14:paraId="6CF2E41F" w14:textId="77777777" w:rsidR="000554F3" w:rsidRPr="000554F3" w:rsidRDefault="000554F3" w:rsidP="00F9132A">
            <w:pPr>
              <w:pStyle w:val="TableParagraph"/>
              <w:spacing w:line="268" w:lineRule="exact"/>
              <w:ind w:left="148"/>
              <w:rPr>
                <w:sz w:val="24"/>
              </w:rPr>
            </w:pPr>
            <w:r w:rsidRPr="000554F3">
              <w:rPr>
                <w:sz w:val="24"/>
              </w:rPr>
              <w:t>Наименование</w:t>
            </w:r>
          </w:p>
          <w:p w14:paraId="3D267C76" w14:textId="77777777" w:rsidR="000554F3" w:rsidRPr="000554F3" w:rsidRDefault="000554F3" w:rsidP="00F9132A">
            <w:pPr>
              <w:pStyle w:val="TableParagraph"/>
              <w:spacing w:line="264" w:lineRule="exact"/>
              <w:ind w:left="148"/>
              <w:rPr>
                <w:sz w:val="24"/>
              </w:rPr>
            </w:pPr>
            <w:r w:rsidRPr="000554F3">
              <w:rPr>
                <w:sz w:val="24"/>
              </w:rPr>
              <w:t>показателей</w:t>
            </w:r>
          </w:p>
        </w:tc>
        <w:tc>
          <w:tcPr>
            <w:tcW w:w="1277" w:type="dxa"/>
          </w:tcPr>
          <w:p w14:paraId="088196CF" w14:textId="77777777" w:rsidR="000554F3" w:rsidRPr="000554F3" w:rsidRDefault="000554F3" w:rsidP="00F9132A">
            <w:pPr>
              <w:pStyle w:val="TableParagraph"/>
              <w:spacing w:line="268" w:lineRule="exact"/>
              <w:ind w:left="193"/>
              <w:rPr>
                <w:sz w:val="24"/>
              </w:rPr>
            </w:pPr>
            <w:r w:rsidRPr="000554F3">
              <w:rPr>
                <w:sz w:val="24"/>
              </w:rPr>
              <w:t>Порядок</w:t>
            </w:r>
          </w:p>
          <w:p w14:paraId="6E8331CD" w14:textId="77777777" w:rsidR="000554F3" w:rsidRPr="000554F3" w:rsidRDefault="000554F3" w:rsidP="00F9132A">
            <w:pPr>
              <w:pStyle w:val="TableParagraph"/>
              <w:spacing w:line="264" w:lineRule="exact"/>
              <w:ind w:left="248"/>
              <w:rPr>
                <w:sz w:val="24"/>
              </w:rPr>
            </w:pPr>
            <w:r w:rsidRPr="000554F3">
              <w:rPr>
                <w:sz w:val="24"/>
              </w:rPr>
              <w:t>расчета</w:t>
            </w:r>
          </w:p>
        </w:tc>
        <w:tc>
          <w:tcPr>
            <w:tcW w:w="3684" w:type="dxa"/>
          </w:tcPr>
          <w:p w14:paraId="3A1A84ED" w14:textId="77777777" w:rsidR="000554F3" w:rsidRPr="000554F3" w:rsidRDefault="000554F3" w:rsidP="00F9132A">
            <w:pPr>
              <w:pStyle w:val="TableParagraph"/>
              <w:spacing w:line="268" w:lineRule="exact"/>
              <w:ind w:left="147"/>
              <w:rPr>
                <w:sz w:val="24"/>
              </w:rPr>
            </w:pPr>
            <w:r w:rsidRPr="000554F3">
              <w:rPr>
                <w:sz w:val="24"/>
              </w:rPr>
              <w:t>Обозначения</w:t>
            </w:r>
          </w:p>
        </w:tc>
        <w:tc>
          <w:tcPr>
            <w:tcW w:w="1699" w:type="dxa"/>
          </w:tcPr>
          <w:p w14:paraId="266A50E4" w14:textId="77777777" w:rsidR="000554F3" w:rsidRPr="000554F3" w:rsidRDefault="000554F3" w:rsidP="00F9132A">
            <w:pPr>
              <w:pStyle w:val="TableParagraph"/>
              <w:spacing w:line="268" w:lineRule="exact"/>
              <w:ind w:left="193"/>
              <w:rPr>
                <w:sz w:val="24"/>
              </w:rPr>
            </w:pPr>
            <w:r w:rsidRPr="000554F3">
              <w:rPr>
                <w:sz w:val="24"/>
              </w:rPr>
              <w:t>Целевые</w:t>
            </w:r>
          </w:p>
          <w:p w14:paraId="57ADF7AB" w14:textId="77777777" w:rsidR="000554F3" w:rsidRPr="000554F3" w:rsidRDefault="000554F3" w:rsidP="00F9132A">
            <w:pPr>
              <w:pStyle w:val="TableParagraph"/>
              <w:spacing w:line="264" w:lineRule="exact"/>
              <w:ind w:left="174"/>
              <w:rPr>
                <w:sz w:val="24"/>
              </w:rPr>
            </w:pPr>
            <w:r w:rsidRPr="000554F3">
              <w:rPr>
                <w:sz w:val="24"/>
              </w:rPr>
              <w:t>значения</w:t>
            </w:r>
          </w:p>
        </w:tc>
      </w:tr>
      <w:tr w:rsidR="000554F3" w:rsidRPr="000554F3" w14:paraId="1BB6D831" w14:textId="77777777" w:rsidTr="000554F3">
        <w:trPr>
          <w:trHeight w:val="1379"/>
        </w:trPr>
        <w:tc>
          <w:tcPr>
            <w:tcW w:w="701" w:type="dxa"/>
          </w:tcPr>
          <w:p w14:paraId="40E7F273" w14:textId="77777777" w:rsidR="000554F3" w:rsidRPr="000554F3" w:rsidRDefault="000554F3" w:rsidP="00F9132A">
            <w:pPr>
              <w:pStyle w:val="TableParagraph"/>
              <w:spacing w:line="268" w:lineRule="exact"/>
              <w:ind w:left="150" w:right="136"/>
              <w:jc w:val="center"/>
              <w:rPr>
                <w:sz w:val="24"/>
              </w:rPr>
            </w:pPr>
            <w:r w:rsidRPr="000554F3">
              <w:rPr>
                <w:sz w:val="24"/>
              </w:rPr>
              <w:t>1.1.</w:t>
            </w:r>
          </w:p>
        </w:tc>
        <w:tc>
          <w:tcPr>
            <w:tcW w:w="2410" w:type="dxa"/>
          </w:tcPr>
          <w:p w14:paraId="1D4CFC79" w14:textId="77777777" w:rsidR="000554F3" w:rsidRPr="000554F3" w:rsidRDefault="000554F3" w:rsidP="00F9132A">
            <w:pPr>
              <w:pStyle w:val="TableParagraph"/>
              <w:ind w:left="148" w:right="612"/>
              <w:rPr>
                <w:sz w:val="24"/>
              </w:rPr>
            </w:pPr>
            <w:r w:rsidRPr="000554F3">
              <w:rPr>
                <w:spacing w:val="-1"/>
                <w:sz w:val="24"/>
              </w:rPr>
              <w:t>Выполняемость</w:t>
            </w:r>
            <w:r w:rsidRPr="000554F3">
              <w:rPr>
                <w:spacing w:val="-57"/>
                <w:sz w:val="24"/>
              </w:rPr>
              <w:t xml:space="preserve"> </w:t>
            </w:r>
            <w:r w:rsidRPr="000554F3">
              <w:rPr>
                <w:sz w:val="24"/>
              </w:rPr>
              <w:t>контрольных</w:t>
            </w:r>
            <w:r w:rsidRPr="000554F3">
              <w:rPr>
                <w:spacing w:val="1"/>
                <w:sz w:val="24"/>
              </w:rPr>
              <w:t xml:space="preserve"> </w:t>
            </w:r>
            <w:r w:rsidRPr="000554F3">
              <w:rPr>
                <w:sz w:val="24"/>
              </w:rPr>
              <w:t>мероприятий</w:t>
            </w:r>
          </w:p>
        </w:tc>
        <w:tc>
          <w:tcPr>
            <w:tcW w:w="1277" w:type="dxa"/>
          </w:tcPr>
          <w:p w14:paraId="2D7E6781" w14:textId="77777777" w:rsidR="000554F3" w:rsidRPr="000554F3" w:rsidRDefault="000554F3" w:rsidP="00F9132A">
            <w:pPr>
              <w:pStyle w:val="TableParagraph"/>
              <w:spacing w:line="268" w:lineRule="exact"/>
              <w:ind w:left="174"/>
              <w:rPr>
                <w:sz w:val="24"/>
              </w:rPr>
            </w:pPr>
            <w:r w:rsidRPr="000554F3">
              <w:rPr>
                <w:sz w:val="24"/>
              </w:rPr>
              <w:t>Кпм/Рпм</w:t>
            </w:r>
          </w:p>
          <w:p w14:paraId="65558685" w14:textId="77777777" w:rsidR="000554F3" w:rsidRPr="000554F3" w:rsidRDefault="000554F3" w:rsidP="00F9132A">
            <w:pPr>
              <w:pStyle w:val="TableParagraph"/>
              <w:ind w:left="265"/>
              <w:rPr>
                <w:sz w:val="24"/>
              </w:rPr>
            </w:pPr>
            <w:r w:rsidRPr="000554F3">
              <w:rPr>
                <w:sz w:val="24"/>
              </w:rPr>
              <w:t>x</w:t>
            </w:r>
            <w:r w:rsidRPr="000554F3">
              <w:rPr>
                <w:spacing w:val="2"/>
                <w:sz w:val="24"/>
              </w:rPr>
              <w:t xml:space="preserve"> </w:t>
            </w:r>
            <w:r w:rsidRPr="000554F3">
              <w:rPr>
                <w:sz w:val="24"/>
              </w:rPr>
              <w:t>100%</w:t>
            </w:r>
          </w:p>
        </w:tc>
        <w:tc>
          <w:tcPr>
            <w:tcW w:w="3684" w:type="dxa"/>
          </w:tcPr>
          <w:p w14:paraId="1D16812C" w14:textId="77777777" w:rsidR="000554F3" w:rsidRPr="000554F3" w:rsidRDefault="000554F3" w:rsidP="00F9132A">
            <w:pPr>
              <w:pStyle w:val="TableParagraph"/>
              <w:ind w:left="147" w:right="218"/>
              <w:jc w:val="both"/>
              <w:rPr>
                <w:sz w:val="24"/>
                <w:lang w:val="ru-RU"/>
              </w:rPr>
            </w:pPr>
            <w:r w:rsidRPr="000554F3">
              <w:rPr>
                <w:sz w:val="24"/>
                <w:lang w:val="ru-RU"/>
              </w:rPr>
              <w:t>Кпм - количество проведенных</w:t>
            </w:r>
            <w:r w:rsidRPr="000554F3">
              <w:rPr>
                <w:spacing w:val="1"/>
                <w:sz w:val="24"/>
                <w:lang w:val="ru-RU"/>
              </w:rPr>
              <w:t xml:space="preserve"> </w:t>
            </w:r>
            <w:r w:rsidRPr="000554F3">
              <w:rPr>
                <w:sz w:val="24"/>
                <w:lang w:val="ru-RU"/>
              </w:rPr>
              <w:t>контрольных мероприятий (ед.)</w:t>
            </w:r>
            <w:r w:rsidRPr="000554F3">
              <w:rPr>
                <w:spacing w:val="-57"/>
                <w:sz w:val="24"/>
                <w:lang w:val="ru-RU"/>
              </w:rPr>
              <w:t xml:space="preserve"> </w:t>
            </w:r>
            <w:r w:rsidRPr="000554F3">
              <w:rPr>
                <w:sz w:val="24"/>
                <w:lang w:val="ru-RU"/>
              </w:rPr>
              <w:t>Рпм - количество распоряжений</w:t>
            </w:r>
            <w:r w:rsidRPr="000554F3">
              <w:rPr>
                <w:spacing w:val="-57"/>
                <w:sz w:val="24"/>
                <w:lang w:val="ru-RU"/>
              </w:rPr>
              <w:t xml:space="preserve"> </w:t>
            </w:r>
            <w:r w:rsidRPr="000554F3">
              <w:rPr>
                <w:sz w:val="24"/>
                <w:lang w:val="ru-RU"/>
              </w:rPr>
              <w:t>на</w:t>
            </w:r>
            <w:r w:rsidRPr="000554F3">
              <w:rPr>
                <w:spacing w:val="-2"/>
                <w:sz w:val="24"/>
                <w:lang w:val="ru-RU"/>
              </w:rPr>
              <w:t xml:space="preserve"> </w:t>
            </w:r>
            <w:r w:rsidRPr="000554F3">
              <w:rPr>
                <w:sz w:val="24"/>
                <w:lang w:val="ru-RU"/>
              </w:rPr>
              <w:t>проведение</w:t>
            </w:r>
            <w:r w:rsidRPr="000554F3">
              <w:rPr>
                <w:spacing w:val="-3"/>
                <w:sz w:val="24"/>
                <w:lang w:val="ru-RU"/>
              </w:rPr>
              <w:t xml:space="preserve"> </w:t>
            </w:r>
            <w:r w:rsidRPr="000554F3">
              <w:rPr>
                <w:sz w:val="24"/>
                <w:lang w:val="ru-RU"/>
              </w:rPr>
              <w:t>контрольных</w:t>
            </w:r>
          </w:p>
          <w:p w14:paraId="03663B32" w14:textId="77777777" w:rsidR="000554F3" w:rsidRPr="000554F3" w:rsidRDefault="000554F3" w:rsidP="00F9132A">
            <w:pPr>
              <w:pStyle w:val="TableParagraph"/>
              <w:spacing w:line="264" w:lineRule="exact"/>
              <w:ind w:left="147"/>
              <w:jc w:val="both"/>
              <w:rPr>
                <w:sz w:val="24"/>
              </w:rPr>
            </w:pPr>
            <w:r w:rsidRPr="000554F3">
              <w:rPr>
                <w:sz w:val="24"/>
              </w:rPr>
              <w:t>мероприятий (ед.)</w:t>
            </w:r>
          </w:p>
        </w:tc>
        <w:tc>
          <w:tcPr>
            <w:tcW w:w="1699" w:type="dxa"/>
          </w:tcPr>
          <w:p w14:paraId="03F9A836" w14:textId="77777777" w:rsidR="000554F3" w:rsidRPr="000554F3" w:rsidRDefault="000554F3" w:rsidP="00F9132A">
            <w:pPr>
              <w:pStyle w:val="TableParagraph"/>
              <w:spacing w:line="268" w:lineRule="exact"/>
              <w:ind w:right="523"/>
              <w:jc w:val="right"/>
              <w:rPr>
                <w:sz w:val="24"/>
              </w:rPr>
            </w:pPr>
            <w:r w:rsidRPr="000554F3">
              <w:rPr>
                <w:w w:val="99"/>
                <w:sz w:val="24"/>
              </w:rPr>
              <w:t>%</w:t>
            </w:r>
          </w:p>
        </w:tc>
      </w:tr>
      <w:tr w:rsidR="000554F3" w:rsidRPr="000554F3" w14:paraId="0623F7BA" w14:textId="77777777" w:rsidTr="000554F3">
        <w:trPr>
          <w:trHeight w:val="1381"/>
        </w:trPr>
        <w:tc>
          <w:tcPr>
            <w:tcW w:w="701" w:type="dxa"/>
          </w:tcPr>
          <w:p w14:paraId="50908899" w14:textId="77777777" w:rsidR="000554F3" w:rsidRPr="000554F3" w:rsidRDefault="000554F3" w:rsidP="00F9132A">
            <w:pPr>
              <w:pStyle w:val="TableParagraph"/>
              <w:spacing w:line="270" w:lineRule="exact"/>
              <w:ind w:left="150" w:right="136"/>
              <w:jc w:val="center"/>
              <w:rPr>
                <w:sz w:val="24"/>
              </w:rPr>
            </w:pPr>
            <w:r w:rsidRPr="000554F3">
              <w:rPr>
                <w:sz w:val="24"/>
              </w:rPr>
              <w:t>1.3.</w:t>
            </w:r>
          </w:p>
        </w:tc>
        <w:tc>
          <w:tcPr>
            <w:tcW w:w="2410" w:type="dxa"/>
          </w:tcPr>
          <w:p w14:paraId="53D52348" w14:textId="77777777" w:rsidR="000554F3" w:rsidRPr="000554F3" w:rsidRDefault="000554F3" w:rsidP="00F9132A">
            <w:pPr>
              <w:pStyle w:val="TableParagraph"/>
              <w:ind w:left="148" w:right="156"/>
              <w:rPr>
                <w:sz w:val="24"/>
                <w:lang w:val="ru-RU"/>
              </w:rPr>
            </w:pPr>
            <w:r w:rsidRPr="000554F3">
              <w:rPr>
                <w:sz w:val="24"/>
                <w:lang w:val="ru-RU"/>
              </w:rPr>
              <w:t>Доля контрольных</w:t>
            </w:r>
            <w:r w:rsidRPr="000554F3">
              <w:rPr>
                <w:spacing w:val="1"/>
                <w:sz w:val="24"/>
                <w:lang w:val="ru-RU"/>
              </w:rPr>
              <w:t xml:space="preserve"> </w:t>
            </w:r>
            <w:r w:rsidRPr="000554F3">
              <w:rPr>
                <w:sz w:val="24"/>
                <w:lang w:val="ru-RU"/>
              </w:rPr>
              <w:t>мероприятий,</w:t>
            </w:r>
            <w:r w:rsidRPr="000554F3">
              <w:rPr>
                <w:spacing w:val="1"/>
                <w:sz w:val="24"/>
                <w:lang w:val="ru-RU"/>
              </w:rPr>
              <w:t xml:space="preserve"> </w:t>
            </w:r>
            <w:r w:rsidRPr="000554F3">
              <w:rPr>
                <w:sz w:val="24"/>
                <w:lang w:val="ru-RU"/>
              </w:rPr>
              <w:t>результаты которых</w:t>
            </w:r>
            <w:r w:rsidRPr="000554F3">
              <w:rPr>
                <w:spacing w:val="-57"/>
                <w:sz w:val="24"/>
                <w:lang w:val="ru-RU"/>
              </w:rPr>
              <w:t xml:space="preserve"> </w:t>
            </w:r>
            <w:r w:rsidRPr="000554F3">
              <w:rPr>
                <w:sz w:val="24"/>
                <w:lang w:val="ru-RU"/>
              </w:rPr>
              <w:t>признаны</w:t>
            </w:r>
          </w:p>
          <w:p w14:paraId="32B768DC" w14:textId="77777777" w:rsidR="000554F3" w:rsidRPr="000554F3" w:rsidRDefault="000554F3" w:rsidP="00F9132A">
            <w:pPr>
              <w:pStyle w:val="TableParagraph"/>
              <w:spacing w:line="264" w:lineRule="exact"/>
              <w:ind w:left="148"/>
              <w:rPr>
                <w:sz w:val="24"/>
              </w:rPr>
            </w:pPr>
            <w:r w:rsidRPr="000554F3">
              <w:rPr>
                <w:sz w:val="24"/>
              </w:rPr>
              <w:t>недействительными</w:t>
            </w:r>
          </w:p>
        </w:tc>
        <w:tc>
          <w:tcPr>
            <w:tcW w:w="1277" w:type="dxa"/>
          </w:tcPr>
          <w:p w14:paraId="413E8262" w14:textId="77777777" w:rsidR="000554F3" w:rsidRPr="000554F3" w:rsidRDefault="000554F3" w:rsidP="00F9132A">
            <w:pPr>
              <w:pStyle w:val="TableParagraph"/>
              <w:spacing w:line="270" w:lineRule="exact"/>
              <w:ind w:left="159"/>
              <w:rPr>
                <w:sz w:val="24"/>
              </w:rPr>
            </w:pPr>
            <w:r w:rsidRPr="000554F3">
              <w:rPr>
                <w:sz w:val="24"/>
              </w:rPr>
              <w:t>Кмн/Кпм</w:t>
            </w:r>
          </w:p>
          <w:p w14:paraId="161CC7DD" w14:textId="77777777" w:rsidR="000554F3" w:rsidRPr="000554F3" w:rsidRDefault="000554F3" w:rsidP="00F9132A">
            <w:pPr>
              <w:pStyle w:val="TableParagraph"/>
              <w:ind w:left="265"/>
              <w:rPr>
                <w:sz w:val="24"/>
              </w:rPr>
            </w:pPr>
            <w:r w:rsidRPr="000554F3">
              <w:rPr>
                <w:sz w:val="24"/>
              </w:rPr>
              <w:t>x</w:t>
            </w:r>
            <w:r w:rsidRPr="000554F3">
              <w:rPr>
                <w:spacing w:val="2"/>
                <w:sz w:val="24"/>
              </w:rPr>
              <w:t xml:space="preserve"> </w:t>
            </w:r>
            <w:r w:rsidRPr="000554F3">
              <w:rPr>
                <w:sz w:val="24"/>
              </w:rPr>
              <w:t>100%</w:t>
            </w:r>
          </w:p>
        </w:tc>
        <w:tc>
          <w:tcPr>
            <w:tcW w:w="3684" w:type="dxa"/>
          </w:tcPr>
          <w:p w14:paraId="692C3017" w14:textId="77777777" w:rsidR="000554F3" w:rsidRPr="000554F3" w:rsidRDefault="000554F3" w:rsidP="00F9132A">
            <w:pPr>
              <w:pStyle w:val="TableParagraph"/>
              <w:ind w:left="147" w:right="296"/>
              <w:rPr>
                <w:sz w:val="24"/>
                <w:lang w:val="ru-RU"/>
              </w:rPr>
            </w:pPr>
            <w:r w:rsidRPr="000554F3">
              <w:rPr>
                <w:sz w:val="24"/>
                <w:lang w:val="ru-RU"/>
              </w:rPr>
              <w:t>Кмн - количество контрольных</w:t>
            </w:r>
            <w:r w:rsidRPr="000554F3">
              <w:rPr>
                <w:spacing w:val="-57"/>
                <w:sz w:val="24"/>
                <w:lang w:val="ru-RU"/>
              </w:rPr>
              <w:t xml:space="preserve"> </w:t>
            </w:r>
            <w:r w:rsidRPr="000554F3">
              <w:rPr>
                <w:sz w:val="24"/>
                <w:lang w:val="ru-RU"/>
              </w:rPr>
              <w:t>мероприятий, признанных</w:t>
            </w:r>
            <w:r w:rsidRPr="000554F3">
              <w:rPr>
                <w:spacing w:val="1"/>
                <w:sz w:val="24"/>
                <w:lang w:val="ru-RU"/>
              </w:rPr>
              <w:t xml:space="preserve"> </w:t>
            </w:r>
            <w:r w:rsidRPr="000554F3">
              <w:rPr>
                <w:sz w:val="24"/>
                <w:lang w:val="ru-RU"/>
              </w:rPr>
              <w:t>недействительными (ед.)</w:t>
            </w:r>
          </w:p>
          <w:p w14:paraId="5F3DD525" w14:textId="77777777" w:rsidR="000554F3" w:rsidRPr="000554F3" w:rsidRDefault="000554F3" w:rsidP="00F9132A">
            <w:pPr>
              <w:pStyle w:val="TableParagraph"/>
              <w:spacing w:line="270" w:lineRule="atLeast"/>
              <w:ind w:left="147" w:right="250"/>
              <w:rPr>
                <w:sz w:val="24"/>
                <w:lang w:val="ru-RU"/>
              </w:rPr>
            </w:pPr>
            <w:r w:rsidRPr="000554F3">
              <w:rPr>
                <w:sz w:val="24"/>
                <w:lang w:val="ru-RU"/>
              </w:rPr>
              <w:t>Кпм - количество проведенных</w:t>
            </w:r>
            <w:r w:rsidRPr="000554F3">
              <w:rPr>
                <w:spacing w:val="-57"/>
                <w:sz w:val="24"/>
                <w:lang w:val="ru-RU"/>
              </w:rPr>
              <w:t xml:space="preserve"> </w:t>
            </w:r>
            <w:r w:rsidRPr="000554F3">
              <w:rPr>
                <w:sz w:val="24"/>
                <w:lang w:val="ru-RU"/>
              </w:rPr>
              <w:t>контрольных</w:t>
            </w:r>
            <w:r w:rsidRPr="000554F3">
              <w:rPr>
                <w:spacing w:val="-6"/>
                <w:sz w:val="24"/>
                <w:lang w:val="ru-RU"/>
              </w:rPr>
              <w:t xml:space="preserve"> </w:t>
            </w:r>
            <w:r w:rsidRPr="000554F3">
              <w:rPr>
                <w:sz w:val="24"/>
                <w:lang w:val="ru-RU"/>
              </w:rPr>
              <w:t>мероприятий</w:t>
            </w:r>
            <w:r w:rsidRPr="000554F3">
              <w:rPr>
                <w:spacing w:val="-7"/>
                <w:sz w:val="24"/>
                <w:lang w:val="ru-RU"/>
              </w:rPr>
              <w:t xml:space="preserve"> </w:t>
            </w:r>
            <w:r w:rsidRPr="000554F3">
              <w:rPr>
                <w:sz w:val="24"/>
                <w:lang w:val="ru-RU"/>
              </w:rPr>
              <w:t>(ед.)</w:t>
            </w:r>
          </w:p>
        </w:tc>
        <w:tc>
          <w:tcPr>
            <w:tcW w:w="1699" w:type="dxa"/>
          </w:tcPr>
          <w:p w14:paraId="6226D0C5" w14:textId="77777777" w:rsidR="000554F3" w:rsidRPr="000554F3" w:rsidRDefault="000554F3" w:rsidP="00F9132A">
            <w:pPr>
              <w:pStyle w:val="TableParagraph"/>
              <w:spacing w:line="270" w:lineRule="exact"/>
              <w:ind w:right="523"/>
              <w:jc w:val="right"/>
              <w:rPr>
                <w:sz w:val="24"/>
              </w:rPr>
            </w:pPr>
            <w:r w:rsidRPr="000554F3">
              <w:rPr>
                <w:w w:val="99"/>
                <w:sz w:val="24"/>
              </w:rPr>
              <w:t>%</w:t>
            </w:r>
          </w:p>
        </w:tc>
      </w:tr>
      <w:tr w:rsidR="000554F3" w:rsidRPr="000554F3" w14:paraId="0013B865" w14:textId="77777777" w:rsidTr="000554F3">
        <w:trPr>
          <w:trHeight w:val="1931"/>
        </w:trPr>
        <w:tc>
          <w:tcPr>
            <w:tcW w:w="701" w:type="dxa"/>
          </w:tcPr>
          <w:p w14:paraId="2CE34C19" w14:textId="77777777" w:rsidR="000554F3" w:rsidRPr="000554F3" w:rsidRDefault="000554F3" w:rsidP="00F9132A">
            <w:pPr>
              <w:pStyle w:val="TableParagraph"/>
              <w:spacing w:line="262" w:lineRule="exact"/>
              <w:ind w:left="150" w:right="136"/>
              <w:jc w:val="center"/>
              <w:rPr>
                <w:sz w:val="24"/>
              </w:rPr>
            </w:pPr>
            <w:r w:rsidRPr="000554F3">
              <w:rPr>
                <w:sz w:val="24"/>
              </w:rPr>
              <w:t>1.6.</w:t>
            </w:r>
          </w:p>
        </w:tc>
        <w:tc>
          <w:tcPr>
            <w:tcW w:w="2410" w:type="dxa"/>
          </w:tcPr>
          <w:p w14:paraId="26EB3765" w14:textId="77777777" w:rsidR="000554F3" w:rsidRPr="000554F3" w:rsidRDefault="000554F3" w:rsidP="00F9132A">
            <w:pPr>
              <w:pStyle w:val="TableParagraph"/>
              <w:ind w:left="148" w:right="198"/>
              <w:rPr>
                <w:sz w:val="24"/>
                <w:lang w:val="ru-RU"/>
              </w:rPr>
            </w:pPr>
            <w:r w:rsidRPr="000554F3">
              <w:rPr>
                <w:sz w:val="24"/>
                <w:lang w:val="ru-RU"/>
              </w:rPr>
              <w:t>Доля проверок, по</w:t>
            </w:r>
            <w:r w:rsidRPr="000554F3">
              <w:rPr>
                <w:spacing w:val="1"/>
                <w:sz w:val="24"/>
                <w:lang w:val="ru-RU"/>
              </w:rPr>
              <w:t xml:space="preserve"> </w:t>
            </w:r>
            <w:r w:rsidRPr="000554F3">
              <w:rPr>
                <w:sz w:val="24"/>
                <w:lang w:val="ru-RU"/>
              </w:rPr>
              <w:t>результатам</w:t>
            </w:r>
            <w:r w:rsidRPr="000554F3">
              <w:rPr>
                <w:spacing w:val="1"/>
                <w:sz w:val="24"/>
                <w:lang w:val="ru-RU"/>
              </w:rPr>
              <w:t xml:space="preserve"> </w:t>
            </w:r>
            <w:r w:rsidRPr="000554F3">
              <w:rPr>
                <w:sz w:val="24"/>
                <w:lang w:val="ru-RU"/>
              </w:rPr>
              <w:t>которых материалы</w:t>
            </w:r>
            <w:r w:rsidRPr="000554F3">
              <w:rPr>
                <w:spacing w:val="-57"/>
                <w:sz w:val="24"/>
                <w:lang w:val="ru-RU"/>
              </w:rPr>
              <w:t xml:space="preserve"> </w:t>
            </w:r>
            <w:r w:rsidRPr="000554F3">
              <w:rPr>
                <w:sz w:val="24"/>
                <w:lang w:val="ru-RU"/>
              </w:rPr>
              <w:t>направлены в</w:t>
            </w:r>
            <w:r w:rsidRPr="000554F3">
              <w:rPr>
                <w:spacing w:val="1"/>
                <w:sz w:val="24"/>
                <w:lang w:val="ru-RU"/>
              </w:rPr>
              <w:t xml:space="preserve"> </w:t>
            </w:r>
            <w:r w:rsidRPr="000554F3">
              <w:rPr>
                <w:sz w:val="24"/>
                <w:lang w:val="ru-RU"/>
              </w:rPr>
              <w:t>уполномоченные</w:t>
            </w:r>
            <w:r w:rsidRPr="000554F3">
              <w:rPr>
                <w:spacing w:val="1"/>
                <w:sz w:val="24"/>
                <w:lang w:val="ru-RU"/>
              </w:rPr>
              <w:t xml:space="preserve"> </w:t>
            </w:r>
            <w:r w:rsidRPr="000554F3">
              <w:rPr>
                <w:sz w:val="24"/>
                <w:lang w:val="ru-RU"/>
              </w:rPr>
              <w:t>для принятия</w:t>
            </w:r>
          </w:p>
          <w:p w14:paraId="28B8EF24" w14:textId="77777777" w:rsidR="000554F3" w:rsidRPr="000554F3" w:rsidRDefault="000554F3" w:rsidP="00F9132A">
            <w:pPr>
              <w:pStyle w:val="TableParagraph"/>
              <w:spacing w:line="269" w:lineRule="exact"/>
              <w:ind w:left="148"/>
              <w:rPr>
                <w:sz w:val="24"/>
              </w:rPr>
            </w:pPr>
            <w:r w:rsidRPr="000554F3">
              <w:rPr>
                <w:sz w:val="24"/>
              </w:rPr>
              <w:t>решений</w:t>
            </w:r>
            <w:r w:rsidRPr="000554F3">
              <w:rPr>
                <w:spacing w:val="1"/>
                <w:sz w:val="24"/>
              </w:rPr>
              <w:t xml:space="preserve"> </w:t>
            </w:r>
            <w:r w:rsidRPr="000554F3">
              <w:rPr>
                <w:sz w:val="24"/>
              </w:rPr>
              <w:t>органы</w:t>
            </w:r>
          </w:p>
        </w:tc>
        <w:tc>
          <w:tcPr>
            <w:tcW w:w="1277" w:type="dxa"/>
          </w:tcPr>
          <w:p w14:paraId="59BAFC90" w14:textId="77777777" w:rsidR="000554F3" w:rsidRPr="000554F3" w:rsidRDefault="000554F3" w:rsidP="00F9132A">
            <w:pPr>
              <w:pStyle w:val="TableParagraph"/>
              <w:ind w:left="265" w:right="155" w:hanging="87"/>
              <w:rPr>
                <w:sz w:val="24"/>
              </w:rPr>
            </w:pPr>
            <w:r w:rsidRPr="000554F3">
              <w:rPr>
                <w:sz w:val="24"/>
              </w:rPr>
              <w:t>Кнм/Квн</w:t>
            </w:r>
            <w:r w:rsidRPr="000554F3">
              <w:rPr>
                <w:spacing w:val="-57"/>
                <w:sz w:val="24"/>
              </w:rPr>
              <w:t xml:space="preserve"> </w:t>
            </w:r>
            <w:r w:rsidRPr="000554F3">
              <w:rPr>
                <w:sz w:val="24"/>
              </w:rPr>
              <w:t>х</w:t>
            </w:r>
            <w:r w:rsidRPr="000554F3">
              <w:rPr>
                <w:spacing w:val="2"/>
                <w:sz w:val="24"/>
              </w:rPr>
              <w:t xml:space="preserve"> </w:t>
            </w:r>
            <w:r w:rsidRPr="000554F3">
              <w:rPr>
                <w:sz w:val="24"/>
              </w:rPr>
              <w:t>100%</w:t>
            </w:r>
          </w:p>
        </w:tc>
        <w:tc>
          <w:tcPr>
            <w:tcW w:w="3684" w:type="dxa"/>
          </w:tcPr>
          <w:p w14:paraId="7577FAE6" w14:textId="77777777" w:rsidR="000554F3" w:rsidRPr="000554F3" w:rsidRDefault="000554F3" w:rsidP="00F9132A">
            <w:pPr>
              <w:pStyle w:val="TableParagraph"/>
              <w:ind w:left="147" w:right="177"/>
              <w:rPr>
                <w:sz w:val="24"/>
                <w:lang w:val="ru-RU"/>
              </w:rPr>
            </w:pPr>
            <w:r w:rsidRPr="000554F3">
              <w:rPr>
                <w:sz w:val="24"/>
                <w:lang w:val="ru-RU"/>
              </w:rPr>
              <w:t>Кнм - количество направленных</w:t>
            </w:r>
            <w:r w:rsidRPr="000554F3">
              <w:rPr>
                <w:spacing w:val="-57"/>
                <w:sz w:val="24"/>
                <w:lang w:val="ru-RU"/>
              </w:rPr>
              <w:t xml:space="preserve"> </w:t>
            </w:r>
            <w:r w:rsidRPr="000554F3">
              <w:rPr>
                <w:sz w:val="24"/>
                <w:lang w:val="ru-RU"/>
              </w:rPr>
              <w:t>материалов</w:t>
            </w:r>
            <w:r w:rsidRPr="000554F3">
              <w:rPr>
                <w:spacing w:val="-2"/>
                <w:sz w:val="24"/>
                <w:lang w:val="ru-RU"/>
              </w:rPr>
              <w:t xml:space="preserve"> </w:t>
            </w:r>
            <w:r w:rsidRPr="000554F3">
              <w:rPr>
                <w:sz w:val="24"/>
                <w:lang w:val="ru-RU"/>
              </w:rPr>
              <w:t>(ед.)</w:t>
            </w:r>
          </w:p>
          <w:p w14:paraId="16E13A8D" w14:textId="77777777" w:rsidR="000554F3" w:rsidRPr="000554F3" w:rsidRDefault="000554F3" w:rsidP="00F9132A">
            <w:pPr>
              <w:pStyle w:val="TableParagraph"/>
              <w:ind w:left="147" w:right="420"/>
              <w:rPr>
                <w:sz w:val="24"/>
                <w:lang w:val="ru-RU"/>
              </w:rPr>
            </w:pPr>
            <w:r w:rsidRPr="000554F3">
              <w:rPr>
                <w:sz w:val="24"/>
                <w:lang w:val="ru-RU"/>
              </w:rPr>
              <w:t>Квн - количество выявленных</w:t>
            </w:r>
            <w:r w:rsidRPr="000554F3">
              <w:rPr>
                <w:spacing w:val="-58"/>
                <w:sz w:val="24"/>
                <w:lang w:val="ru-RU"/>
              </w:rPr>
              <w:t xml:space="preserve"> </w:t>
            </w:r>
            <w:r w:rsidRPr="000554F3">
              <w:rPr>
                <w:sz w:val="24"/>
                <w:lang w:val="ru-RU"/>
              </w:rPr>
              <w:t>нарушений (ед.)</w:t>
            </w:r>
          </w:p>
        </w:tc>
        <w:tc>
          <w:tcPr>
            <w:tcW w:w="1699" w:type="dxa"/>
          </w:tcPr>
          <w:p w14:paraId="598FE366" w14:textId="77777777" w:rsidR="000554F3" w:rsidRPr="000554F3" w:rsidRDefault="000554F3" w:rsidP="00F9132A">
            <w:pPr>
              <w:pStyle w:val="TableParagraph"/>
              <w:spacing w:line="262" w:lineRule="exact"/>
              <w:ind w:left="10"/>
              <w:jc w:val="center"/>
              <w:rPr>
                <w:sz w:val="24"/>
              </w:rPr>
            </w:pPr>
            <w:r w:rsidRPr="000554F3">
              <w:rPr>
                <w:w w:val="99"/>
                <w:sz w:val="24"/>
              </w:rPr>
              <w:t>%</w:t>
            </w:r>
          </w:p>
        </w:tc>
      </w:tr>
      <w:tr w:rsidR="000554F3" w:rsidRPr="000554F3" w14:paraId="22EA0CBC" w14:textId="77777777" w:rsidTr="000554F3">
        <w:trPr>
          <w:trHeight w:val="1931"/>
        </w:trPr>
        <w:tc>
          <w:tcPr>
            <w:tcW w:w="701" w:type="dxa"/>
          </w:tcPr>
          <w:p w14:paraId="0F95A33B" w14:textId="77777777" w:rsidR="000554F3" w:rsidRPr="000554F3" w:rsidRDefault="000554F3" w:rsidP="00F9132A">
            <w:pPr>
              <w:pStyle w:val="TableParagraph"/>
              <w:spacing w:line="262" w:lineRule="exact"/>
              <w:ind w:left="147" w:right="136"/>
              <w:jc w:val="center"/>
              <w:rPr>
                <w:sz w:val="24"/>
              </w:rPr>
            </w:pPr>
            <w:r w:rsidRPr="000554F3">
              <w:rPr>
                <w:sz w:val="24"/>
              </w:rPr>
              <w:t>1.9</w:t>
            </w:r>
          </w:p>
        </w:tc>
        <w:tc>
          <w:tcPr>
            <w:tcW w:w="2410" w:type="dxa"/>
          </w:tcPr>
          <w:p w14:paraId="7AA3CC2C" w14:textId="77777777" w:rsidR="000554F3" w:rsidRPr="000554F3" w:rsidRDefault="000554F3" w:rsidP="00F9132A">
            <w:pPr>
              <w:pStyle w:val="TableParagraph"/>
              <w:ind w:left="148" w:right="592"/>
              <w:rPr>
                <w:sz w:val="24"/>
                <w:lang w:val="ru-RU"/>
              </w:rPr>
            </w:pPr>
            <w:r w:rsidRPr="000554F3">
              <w:rPr>
                <w:sz w:val="24"/>
                <w:lang w:val="ru-RU"/>
              </w:rPr>
              <w:t>Количество</w:t>
            </w:r>
            <w:r w:rsidRPr="000554F3">
              <w:rPr>
                <w:spacing w:val="1"/>
                <w:sz w:val="24"/>
                <w:lang w:val="ru-RU"/>
              </w:rPr>
              <w:t xml:space="preserve"> </w:t>
            </w:r>
            <w:r w:rsidRPr="000554F3">
              <w:rPr>
                <w:sz w:val="24"/>
                <w:lang w:val="ru-RU"/>
              </w:rPr>
              <w:t>выданных</w:t>
            </w:r>
            <w:r w:rsidRPr="000554F3">
              <w:rPr>
                <w:spacing w:val="1"/>
                <w:sz w:val="24"/>
                <w:lang w:val="ru-RU"/>
              </w:rPr>
              <w:t xml:space="preserve"> </w:t>
            </w:r>
            <w:r w:rsidRPr="000554F3">
              <w:rPr>
                <w:sz w:val="24"/>
                <w:lang w:val="ru-RU"/>
              </w:rPr>
              <w:t>предписаний об</w:t>
            </w:r>
            <w:r w:rsidRPr="000554F3">
              <w:rPr>
                <w:spacing w:val="-57"/>
                <w:sz w:val="24"/>
                <w:lang w:val="ru-RU"/>
              </w:rPr>
              <w:t xml:space="preserve"> </w:t>
            </w:r>
            <w:r w:rsidRPr="000554F3">
              <w:rPr>
                <w:sz w:val="24"/>
                <w:lang w:val="ru-RU"/>
              </w:rPr>
              <w:t>устранении</w:t>
            </w:r>
            <w:r w:rsidRPr="000554F3">
              <w:rPr>
                <w:spacing w:val="1"/>
                <w:sz w:val="24"/>
                <w:lang w:val="ru-RU"/>
              </w:rPr>
              <w:t xml:space="preserve"> </w:t>
            </w:r>
            <w:r w:rsidRPr="000554F3">
              <w:rPr>
                <w:sz w:val="24"/>
                <w:lang w:val="ru-RU"/>
              </w:rPr>
              <w:t>нарушений</w:t>
            </w:r>
            <w:r w:rsidRPr="000554F3">
              <w:rPr>
                <w:spacing w:val="1"/>
                <w:sz w:val="24"/>
                <w:lang w:val="ru-RU"/>
              </w:rPr>
              <w:t xml:space="preserve"> </w:t>
            </w:r>
            <w:r w:rsidRPr="000554F3">
              <w:rPr>
                <w:sz w:val="24"/>
                <w:lang w:val="ru-RU"/>
              </w:rPr>
              <w:t>обязательных</w:t>
            </w:r>
          </w:p>
          <w:p w14:paraId="78DCB540" w14:textId="77777777" w:rsidR="000554F3" w:rsidRPr="000554F3" w:rsidRDefault="000554F3" w:rsidP="00F9132A">
            <w:pPr>
              <w:pStyle w:val="TableParagraph"/>
              <w:spacing w:line="269" w:lineRule="exact"/>
              <w:ind w:left="148"/>
              <w:rPr>
                <w:sz w:val="24"/>
              </w:rPr>
            </w:pPr>
            <w:r w:rsidRPr="000554F3">
              <w:rPr>
                <w:sz w:val="24"/>
              </w:rPr>
              <w:t>требований</w:t>
            </w:r>
          </w:p>
        </w:tc>
        <w:tc>
          <w:tcPr>
            <w:tcW w:w="1277" w:type="dxa"/>
          </w:tcPr>
          <w:p w14:paraId="46225D3F" w14:textId="77777777" w:rsidR="000554F3" w:rsidRPr="000554F3" w:rsidRDefault="000554F3" w:rsidP="00F9132A">
            <w:pPr>
              <w:pStyle w:val="TableParagraph"/>
              <w:rPr>
                <w:sz w:val="24"/>
              </w:rPr>
            </w:pPr>
          </w:p>
        </w:tc>
        <w:tc>
          <w:tcPr>
            <w:tcW w:w="3684" w:type="dxa"/>
          </w:tcPr>
          <w:p w14:paraId="2F60239D" w14:textId="77777777" w:rsidR="000554F3" w:rsidRPr="000554F3" w:rsidRDefault="000554F3" w:rsidP="00F9132A">
            <w:pPr>
              <w:pStyle w:val="TableParagraph"/>
              <w:rPr>
                <w:sz w:val="24"/>
              </w:rPr>
            </w:pPr>
          </w:p>
        </w:tc>
        <w:tc>
          <w:tcPr>
            <w:tcW w:w="1699" w:type="dxa"/>
          </w:tcPr>
          <w:p w14:paraId="1642FCD4" w14:textId="77777777" w:rsidR="000554F3" w:rsidRPr="000554F3" w:rsidRDefault="000554F3" w:rsidP="00F9132A">
            <w:pPr>
              <w:pStyle w:val="TableParagraph"/>
              <w:spacing w:line="262" w:lineRule="exact"/>
              <w:ind w:left="241" w:right="234"/>
              <w:jc w:val="center"/>
              <w:rPr>
                <w:sz w:val="24"/>
              </w:rPr>
            </w:pPr>
            <w:r w:rsidRPr="000554F3">
              <w:rPr>
                <w:sz w:val="24"/>
              </w:rPr>
              <w:t>Шт.</w:t>
            </w:r>
          </w:p>
        </w:tc>
      </w:tr>
    </w:tbl>
    <w:p w14:paraId="4A7B5CDA" w14:textId="77777777" w:rsidR="00713B89" w:rsidRPr="005C5156" w:rsidRDefault="00713B89" w:rsidP="00DD3444">
      <w:pPr>
        <w:pStyle w:val="ConsPlusNormal"/>
        <w:ind w:firstLine="709"/>
        <w:jc w:val="both"/>
        <w:rPr>
          <w:rFonts w:ascii="Times New Roman" w:hAnsi="Times New Roman" w:cs="Times New Roman"/>
        </w:rPr>
      </w:pPr>
    </w:p>
    <w:sectPr w:rsidR="00713B89" w:rsidRPr="005C5156" w:rsidSect="00482FAF">
      <w:headerReference w:type="even" r:id="rId15"/>
      <w:headerReference w:type="default" r:id="rId16"/>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F04A6" w14:textId="77777777" w:rsidR="00EA1E70" w:rsidRDefault="00EA1E70" w:rsidP="00755710">
      <w:r>
        <w:separator/>
      </w:r>
    </w:p>
  </w:endnote>
  <w:endnote w:type="continuationSeparator" w:id="0">
    <w:p w14:paraId="51A09095" w14:textId="77777777" w:rsidR="00EA1E70" w:rsidRDefault="00EA1E70"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2B340" w14:textId="77777777" w:rsidR="00EA1E70" w:rsidRDefault="00EA1E70" w:rsidP="00755710">
      <w:r>
        <w:separator/>
      </w:r>
    </w:p>
  </w:footnote>
  <w:footnote w:type="continuationSeparator" w:id="0">
    <w:p w14:paraId="2BC4557E" w14:textId="77777777" w:rsidR="00EA1E70" w:rsidRDefault="00EA1E70" w:rsidP="007557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08DC" w14:textId="77777777"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482FAF" w:rsidRDefault="00482FAF">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4801" w14:textId="4A4D2B65"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657A2E">
      <w:rPr>
        <w:rStyle w:val="afb"/>
        <w:noProof/>
      </w:rPr>
      <w:t>2</w:t>
    </w:r>
    <w:r>
      <w:rPr>
        <w:rStyle w:val="afb"/>
      </w:rPr>
      <w:fldChar w:fldCharType="end"/>
    </w:r>
  </w:p>
  <w:p w14:paraId="3A113517" w14:textId="77777777" w:rsidR="00482FAF" w:rsidRDefault="00482FAF">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E1280C"/>
    <w:multiLevelType w:val="hybridMultilevel"/>
    <w:tmpl w:val="7930A98E"/>
    <w:lvl w:ilvl="0" w:tplc="F7064136">
      <w:start w:val="1"/>
      <w:numFmt w:val="decimal"/>
      <w:lvlText w:val="%1."/>
      <w:lvlJc w:val="left"/>
      <w:pPr>
        <w:tabs>
          <w:tab w:val="num" w:pos="720"/>
        </w:tabs>
        <w:ind w:left="720" w:hanging="360"/>
      </w:pPr>
      <w:rPr>
        <w:b w:val="0"/>
      </w:rPr>
    </w:lvl>
    <w:lvl w:ilvl="1" w:tplc="594AC51E">
      <w:start w:val="12"/>
      <w:numFmt w:val="decimal"/>
      <w:lvlText w:val="%2."/>
      <w:lvlJc w:val="left"/>
      <w:pPr>
        <w:tabs>
          <w:tab w:val="num" w:pos="2550"/>
        </w:tabs>
        <w:ind w:left="2550" w:hanging="14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7400"/>
    <w:rsid w:val="000534E1"/>
    <w:rsid w:val="000554F3"/>
    <w:rsid w:val="000708A3"/>
    <w:rsid w:val="00085F76"/>
    <w:rsid w:val="000A126E"/>
    <w:rsid w:val="00167EBD"/>
    <w:rsid w:val="001F10F4"/>
    <w:rsid w:val="001F3F7D"/>
    <w:rsid w:val="0027532E"/>
    <w:rsid w:val="00275C18"/>
    <w:rsid w:val="002D55A5"/>
    <w:rsid w:val="002F43CC"/>
    <w:rsid w:val="00307E72"/>
    <w:rsid w:val="003476D7"/>
    <w:rsid w:val="00372144"/>
    <w:rsid w:val="003830BF"/>
    <w:rsid w:val="00384E19"/>
    <w:rsid w:val="003B2065"/>
    <w:rsid w:val="003C509B"/>
    <w:rsid w:val="003D1738"/>
    <w:rsid w:val="00450AC2"/>
    <w:rsid w:val="004602E8"/>
    <w:rsid w:val="00482FAF"/>
    <w:rsid w:val="00507F47"/>
    <w:rsid w:val="00587488"/>
    <w:rsid w:val="005C5156"/>
    <w:rsid w:val="006034D8"/>
    <w:rsid w:val="00603941"/>
    <w:rsid w:val="006076D2"/>
    <w:rsid w:val="00652A2C"/>
    <w:rsid w:val="00655208"/>
    <w:rsid w:val="00657A2E"/>
    <w:rsid w:val="0067371B"/>
    <w:rsid w:val="00682403"/>
    <w:rsid w:val="006B1F8E"/>
    <w:rsid w:val="006B6E00"/>
    <w:rsid w:val="006F7748"/>
    <w:rsid w:val="007070CF"/>
    <w:rsid w:val="00713B89"/>
    <w:rsid w:val="00716AE5"/>
    <w:rsid w:val="007325BD"/>
    <w:rsid w:val="00755710"/>
    <w:rsid w:val="00766361"/>
    <w:rsid w:val="008013EA"/>
    <w:rsid w:val="008509C1"/>
    <w:rsid w:val="00851C57"/>
    <w:rsid w:val="00862953"/>
    <w:rsid w:val="00886581"/>
    <w:rsid w:val="008A0EBF"/>
    <w:rsid w:val="008A14DF"/>
    <w:rsid w:val="008C617B"/>
    <w:rsid w:val="008E169A"/>
    <w:rsid w:val="009217BF"/>
    <w:rsid w:val="00935631"/>
    <w:rsid w:val="00956BBC"/>
    <w:rsid w:val="00957296"/>
    <w:rsid w:val="0097160F"/>
    <w:rsid w:val="009B6A4F"/>
    <w:rsid w:val="009D07EB"/>
    <w:rsid w:val="009E0892"/>
    <w:rsid w:val="00A21832"/>
    <w:rsid w:val="00A448DE"/>
    <w:rsid w:val="00A735F7"/>
    <w:rsid w:val="00AA65F3"/>
    <w:rsid w:val="00B367F5"/>
    <w:rsid w:val="00B51647"/>
    <w:rsid w:val="00B91965"/>
    <w:rsid w:val="00BB4F53"/>
    <w:rsid w:val="00BF13FF"/>
    <w:rsid w:val="00C14044"/>
    <w:rsid w:val="00C3089B"/>
    <w:rsid w:val="00C6298A"/>
    <w:rsid w:val="00C64FE2"/>
    <w:rsid w:val="00D04D9E"/>
    <w:rsid w:val="00D363C9"/>
    <w:rsid w:val="00D45463"/>
    <w:rsid w:val="00D80506"/>
    <w:rsid w:val="00DC25A2"/>
    <w:rsid w:val="00DD3444"/>
    <w:rsid w:val="00E03B45"/>
    <w:rsid w:val="00E10CD5"/>
    <w:rsid w:val="00E67062"/>
    <w:rsid w:val="00E748FB"/>
    <w:rsid w:val="00E97724"/>
    <w:rsid w:val="00EA1E70"/>
    <w:rsid w:val="00EC3310"/>
    <w:rsid w:val="00EF6A66"/>
    <w:rsid w:val="00F27681"/>
    <w:rsid w:val="00F34CF3"/>
    <w:rsid w:val="00F40687"/>
    <w:rsid w:val="00F500A0"/>
    <w:rsid w:val="00F94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docId w15:val="{8CD9A403-30BF-46FD-BCC5-7D6D33B9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554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54F3"/>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consultantplus://offline/ref=60E994E2E7530B81715244CA18253CE68303E027C7788DEE46B429CD2E16AE9F1244212B941664BA176D456689CED34D9F6D79C2B863ECA107q5G" TargetMode="External"/><Relationship Id="rId14" Type="http://schemas.openxmlformats.org/officeDocument/2006/relationships/hyperlink" Target="https://login.consultant.ru/link/?req=doc&amp;base=LAW&amp;n=382667&amp;date=25.06.2021&amp;demo=1&amp;dst=43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AD7C8-B61F-42E5-BEB9-4A4FA2E0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14</Pages>
  <Words>5108</Words>
  <Characters>29119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COMPEM</cp:lastModifiedBy>
  <cp:revision>16</cp:revision>
  <cp:lastPrinted>2021-10-01T08:56:00Z</cp:lastPrinted>
  <dcterms:created xsi:type="dcterms:W3CDTF">2021-10-22T07:45:00Z</dcterms:created>
  <dcterms:modified xsi:type="dcterms:W3CDTF">2021-12-15T00:22:00Z</dcterms:modified>
</cp:coreProperties>
</file>