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B9" w:rsidRDefault="00811983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Приложение 4</w:t>
      </w:r>
    </w:p>
    <w:p w:rsidR="008733B9" w:rsidRDefault="00811983">
      <w:pPr>
        <w:pStyle w:val="ConsPlusNormal0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к Положению о порядке принятия</w:t>
      </w:r>
    </w:p>
    <w:p w:rsidR="008733B9" w:rsidRDefault="00811983">
      <w:pPr>
        <w:pStyle w:val="ConsPlusNormal0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решений о разработке муниципальных</w:t>
      </w:r>
    </w:p>
    <w:p w:rsidR="008733B9" w:rsidRDefault="00811983">
      <w:pPr>
        <w:pStyle w:val="ConsPlusNormal0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программ Усть-Илимского муниципального округа,</w:t>
      </w:r>
    </w:p>
    <w:p w:rsidR="008733B9" w:rsidRDefault="00811983">
      <w:pPr>
        <w:pStyle w:val="ConsPlusNormal0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их формирования и реализации</w:t>
      </w:r>
    </w:p>
    <w:p w:rsidR="008733B9" w:rsidRDefault="008733B9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8733B9" w:rsidRDefault="00811983">
      <w:pPr>
        <w:pStyle w:val="ConsPlusNormal0"/>
        <w:ind w:firstLine="0"/>
        <w:jc w:val="right"/>
        <w:outlineLvl w:val="2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Таблица 1</w:t>
      </w:r>
    </w:p>
    <w:p w:rsidR="008733B9" w:rsidRDefault="008733B9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8733B9" w:rsidRDefault="00811983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ОТЧЕТ ОБ ИСПОЛНЕНИИ ПОКАЗАТЕЛЕЙ МУНИЦИПАЛЬНОЙ ПРОГРАММЫ</w:t>
      </w:r>
    </w:p>
    <w:p w:rsidR="008733B9" w:rsidRDefault="00811983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УСТЬ-ИЛИМСКОГО МУНИЦИПАЛЬНОГО ОКРУГА</w:t>
      </w:r>
    </w:p>
    <w:p w:rsidR="008733B9" w:rsidRDefault="00811983">
      <w:pPr>
        <w:pStyle w:val="HTML1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«Модернизация объектов коммунальной инфраструктуры </w:t>
      </w:r>
    </w:p>
    <w:p w:rsidR="008733B9" w:rsidRDefault="00811983">
      <w:pPr>
        <w:suppressAutoHyphens w:val="0"/>
        <w:jc w:val="center"/>
        <w:rPr>
          <w:rFonts w:cs="Times New Roman" w:hint="eastAsia"/>
          <w:color w:val="000000"/>
          <w:u w:val="single"/>
        </w:rPr>
      </w:pPr>
      <w:r>
        <w:rPr>
          <w:rFonts w:cs="Times New Roman"/>
          <w:color w:val="000000"/>
          <w:u w:val="single"/>
        </w:rPr>
        <w:t>Усть-Илимского муниципального округа»</w:t>
      </w:r>
    </w:p>
    <w:p w:rsidR="008733B9" w:rsidRDefault="00811983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(наименование муниципальной программы Усть-Илимского муниципального округа (далее - муниципальная программа))</w:t>
      </w:r>
    </w:p>
    <w:p w:rsidR="008733B9" w:rsidRDefault="00811983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по состоянию на 01.01.2026</w:t>
      </w:r>
    </w:p>
    <w:p w:rsidR="008733B9" w:rsidRDefault="008733B9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4950" w:type="pct"/>
        <w:tblInd w:w="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"/>
        <w:gridCol w:w="2264"/>
        <w:gridCol w:w="707"/>
        <w:gridCol w:w="852"/>
        <w:gridCol w:w="708"/>
        <w:gridCol w:w="708"/>
        <w:gridCol w:w="567"/>
        <w:gridCol w:w="565"/>
        <w:gridCol w:w="568"/>
        <w:gridCol w:w="568"/>
        <w:gridCol w:w="1727"/>
      </w:tblGrid>
      <w:tr w:rsidR="008733B9"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Наименование показателя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4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Признак возрастания/убывания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Плановое значение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Фактическое значение</w:t>
            </w: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21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Отклонение фактического значения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планового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Расчет фактического значения показателя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Обоснование причин отклонения (при отклонении на +/- 5%)</w:t>
            </w:r>
          </w:p>
        </w:tc>
      </w:tr>
      <w:tr w:rsidR="008733B9"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8733B9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4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hanging="11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</w:tr>
      <w:tr w:rsidR="008733B9">
        <w:trPr>
          <w:trHeight w:val="265"/>
        </w:trPr>
        <w:tc>
          <w:tcPr>
            <w:tcW w:w="95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  <w:t>«Наименование цели муниципальной программы Усть-Илимского муниципального округа»</w:t>
            </w:r>
          </w:p>
        </w:tc>
      </w:tr>
      <w:tr w:rsidR="008733B9">
        <w:trPr>
          <w:trHeight w:val="93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4O4rz4444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  <w:r>
              <w:rPr>
                <w:rFonts w:ascii="Times New Roman" w:hAnsi="Times New Roman"/>
                <w:sz w:val="18"/>
                <w:szCs w:val="22"/>
              </w:rPr>
              <w:t>Увеличение реконструируемых, модернизированных и технически перевооружённых объектов тепл</w:t>
            </w:r>
            <w:proofErr w:type="gramStart"/>
            <w:r>
              <w:rPr>
                <w:rFonts w:ascii="Times New Roman" w:hAnsi="Times New Roman"/>
                <w:sz w:val="18"/>
                <w:szCs w:val="22"/>
              </w:rPr>
              <w:t>о-</w:t>
            </w:r>
            <w:proofErr w:type="gramEnd"/>
            <w:r>
              <w:rPr>
                <w:rFonts w:ascii="Times New Roman" w:hAnsi="Times New Roman"/>
                <w:sz w:val="18"/>
                <w:szCs w:val="22"/>
              </w:rPr>
              <w:t xml:space="preserve">  водоснабжения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  <w:shd w:val="clear" w:color="auto" w:fill="FFFFFF"/>
              </w:rPr>
              <w:t>Ед.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  <w:shd w:val="clear" w:color="auto" w:fill="FFFFFF"/>
              </w:rPr>
            </w:pPr>
          </w:p>
          <w:p w:rsidR="008733B9" w:rsidRDefault="00811983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  <w:shd w:val="clear" w:color="auto" w:fill="FFFFFF"/>
              </w:rPr>
              <w:t>возрастающий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pStyle w:val="4O4rz4444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</w:p>
          <w:p w:rsidR="008733B9" w:rsidRDefault="00811983">
            <w:pPr>
              <w:pStyle w:val="4O4rz4444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  <w:r>
              <w:rPr>
                <w:rFonts w:ascii="Times New Roman" w:hAnsi="Times New Roman"/>
                <w:sz w:val="18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733B9" w:rsidRDefault="00811983">
            <w:pPr>
              <w:jc w:val="center"/>
              <w:rPr>
                <w:rFonts w:hint="eastAsia"/>
                <w:lang w:bidi="ar-SA"/>
              </w:rPr>
            </w:pPr>
            <w:r>
              <w:rPr>
                <w:sz w:val="20"/>
                <w:lang w:bidi="ar-SA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733B9" w:rsidRDefault="00811983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pStyle w:val="ConsPlusNormal0"/>
              <w:snapToGrid w:val="0"/>
              <w:ind w:firstLine="6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Выполнен капитальный ремонт  сетей теплоснабжения  Усть-Илимского муниципального округа</w:t>
            </w:r>
          </w:p>
        </w:tc>
      </w:tr>
      <w:tr w:rsidR="008733B9">
        <w:trPr>
          <w:trHeight w:val="49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Увеличение  реконструируемых, модернизированных и технически перевооружённых объектов водоотведения.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Ед.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возрастающий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8733B9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Строительство и капитальный  ремонт объектов коммунальной инфраструктуры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Ед.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возрастающий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300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Выполнены мероприятия:</w:t>
            </w:r>
          </w:p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Разраб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ПСД на котельную п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>убинский</w:t>
            </w:r>
          </w:p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2. Проведение экспертизы на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стр-во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канализац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. коллектора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>дучанка</w:t>
            </w:r>
            <w:proofErr w:type="spellEnd"/>
          </w:p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Восстановл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. котельной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>адарминск</w:t>
            </w:r>
            <w:proofErr w:type="spellEnd"/>
          </w:p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Стройконтроль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на замену котла в ЖД</w:t>
            </w:r>
          </w:p>
        </w:tc>
      </w:tr>
      <w:tr w:rsidR="008733B9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Количество населенных пунктов, в которых 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выполнены мероприятия по созданию условий для обеспечения деятельности по тепло, водоснабжению и водоотведению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Ед.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возрастающий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1198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</w:tbl>
    <w:p w:rsidR="008733B9" w:rsidRDefault="008733B9">
      <w:pPr>
        <w:pStyle w:val="ConsPlusNormal0"/>
        <w:ind w:firstLine="0"/>
        <w:jc w:val="right"/>
        <w:outlineLvl w:val="2"/>
        <w:rPr>
          <w:rFonts w:ascii="Times New Roman" w:hAnsi="Times New Roman" w:cs="Times New Roman"/>
        </w:rPr>
      </w:pPr>
    </w:p>
    <w:p w:rsidR="008733B9" w:rsidRDefault="00811983">
      <w:pPr>
        <w:pStyle w:val="ConsPlusNormal0"/>
        <w:ind w:firstLine="0"/>
        <w:jc w:val="right"/>
        <w:outlineLvl w:val="2"/>
      </w:pPr>
      <w:r>
        <w:rPr>
          <w:rFonts w:ascii="Times New Roman" w:hAnsi="Times New Roman" w:cs="Times New Roman"/>
        </w:rPr>
        <w:t>Таблица 2</w:t>
      </w:r>
    </w:p>
    <w:p w:rsidR="008733B9" w:rsidRDefault="008733B9">
      <w:pPr>
        <w:pStyle w:val="ConsPlusNormal0"/>
        <w:jc w:val="both"/>
        <w:rPr>
          <w:rFonts w:ascii="Times New Roman" w:hAnsi="Times New Roman" w:cs="Times New Roman"/>
          <w:shd w:val="clear" w:color="auto" w:fill="AFD095"/>
        </w:rPr>
      </w:pPr>
    </w:p>
    <w:p w:rsidR="008733B9" w:rsidRDefault="00811983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ОТЧЕТ О РЕАЛИЗАЦИИ МУНИЦИПАЛЬНОЙ ПРОГРАММЫ УСТЬ-ИЛИМСКОГО МУНИЦИПАЛЬНОГО ОКРУГА</w:t>
      </w:r>
    </w:p>
    <w:p w:rsidR="008733B9" w:rsidRDefault="00811983">
      <w:pPr>
        <w:pStyle w:val="HTML1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«Модернизация объектов коммунальной инфраструктуры </w:t>
      </w:r>
    </w:p>
    <w:p w:rsidR="008733B9" w:rsidRDefault="00811983">
      <w:pPr>
        <w:suppressAutoHyphens w:val="0"/>
        <w:jc w:val="center"/>
        <w:rPr>
          <w:rFonts w:cs="Times New Roman" w:hint="eastAsia"/>
          <w:color w:val="000000"/>
          <w:u w:val="single"/>
        </w:rPr>
      </w:pPr>
      <w:r>
        <w:rPr>
          <w:rFonts w:cs="Times New Roman"/>
          <w:color w:val="000000"/>
          <w:u w:val="single"/>
        </w:rPr>
        <w:t>Усть-Илимского муниципального округа»</w:t>
      </w:r>
    </w:p>
    <w:p w:rsidR="008733B9" w:rsidRDefault="00811983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(наименование муниципальной программы Усть-Илимского муниципального округа (далее - муниципальная программа))</w:t>
      </w:r>
    </w:p>
    <w:p w:rsidR="008733B9" w:rsidRDefault="00811983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по состоянию на  01.01.2026</w:t>
      </w:r>
    </w:p>
    <w:p w:rsidR="008733B9" w:rsidRDefault="008733B9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</w:p>
    <w:tbl>
      <w:tblPr>
        <w:tblW w:w="5000" w:type="pct"/>
        <w:tblInd w:w="113" w:type="dxa"/>
        <w:tblLayout w:type="fixed"/>
        <w:tblLook w:val="04A0"/>
      </w:tblPr>
      <w:tblGrid>
        <w:gridCol w:w="692"/>
        <w:gridCol w:w="1393"/>
        <w:gridCol w:w="1413"/>
        <w:gridCol w:w="1697"/>
        <w:gridCol w:w="1128"/>
        <w:gridCol w:w="1132"/>
        <w:gridCol w:w="1552"/>
        <w:gridCol w:w="847"/>
      </w:tblGrid>
      <w:tr w:rsidR="008733B9">
        <w:trPr>
          <w:trHeight w:val="51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</w:t>
            </w:r>
            <w:proofErr w:type="spellEnd"/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Наименов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ние пр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граммы, структурного элемента программы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Ответстве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ный испо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нитель, сои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полнители</w:t>
            </w:r>
          </w:p>
        </w:tc>
        <w:tc>
          <w:tcPr>
            <w:tcW w:w="3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Объем финансового обеспечения (очере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ной год)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Отклонение</w:t>
            </w:r>
          </w:p>
        </w:tc>
      </w:tr>
      <w:tr w:rsidR="008733B9">
        <w:trPr>
          <w:trHeight w:val="169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Источники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нансировани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Объем финанс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рования, пред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смотре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ный на 2025 год, тыс. руб.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Кассовое исполн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ние, тыс. руб.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-/+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%</w:t>
            </w:r>
          </w:p>
        </w:tc>
      </w:tr>
      <w:tr w:rsidR="008733B9">
        <w:trPr>
          <w:trHeight w:val="315"/>
        </w:trPr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</w:tr>
      <w:tr w:rsidR="008733B9">
        <w:trPr>
          <w:trHeight w:val="315"/>
        </w:trPr>
        <w:tc>
          <w:tcPr>
            <w:tcW w:w="3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 «Моде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низация объектов коммунальной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фраструктуры Усть-Илимского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91 106,00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80 668,60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10 437,40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11,5%</w:t>
            </w:r>
          </w:p>
        </w:tc>
      </w:tr>
      <w:tr w:rsidR="008733B9">
        <w:trPr>
          <w:trHeight w:val="315"/>
        </w:trPr>
        <w:tc>
          <w:tcPr>
            <w:tcW w:w="3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3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7 400,20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7 400,20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 w:rsidTr="00811983">
        <w:trPr>
          <w:trHeight w:val="315"/>
        </w:trPr>
        <w:tc>
          <w:tcPr>
            <w:tcW w:w="3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83 705,80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Pr="00811983" w:rsidRDefault="00811983" w:rsidP="00811983">
            <w:pPr>
              <w:rPr>
                <w:rFonts w:hint="eastAsia"/>
                <w:sz w:val="20"/>
              </w:rPr>
            </w:pPr>
            <w:r w:rsidRPr="00811983">
              <w:rPr>
                <w:sz w:val="20"/>
              </w:rPr>
              <w:t>73268,40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Pr="00811983" w:rsidRDefault="00811983" w:rsidP="00811983">
            <w:pPr>
              <w:rPr>
                <w:rFonts w:hint="eastAsia"/>
                <w:sz w:val="20"/>
              </w:rPr>
            </w:pPr>
            <w:r w:rsidRPr="00811983">
              <w:rPr>
                <w:sz w:val="20"/>
              </w:rPr>
              <w:t>-   10 437,1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Pr="00811983" w:rsidRDefault="00811983" w:rsidP="00811983">
            <w:pPr>
              <w:rPr>
                <w:rFonts w:hint="eastAsia"/>
                <w:sz w:val="20"/>
              </w:rPr>
            </w:pPr>
            <w:r w:rsidRPr="00811983">
              <w:rPr>
                <w:sz w:val="20"/>
              </w:rPr>
              <w:t>12,5%</w:t>
            </w:r>
          </w:p>
        </w:tc>
      </w:tr>
      <w:tr w:rsidR="008733B9">
        <w:trPr>
          <w:trHeight w:val="525"/>
        </w:trPr>
        <w:tc>
          <w:tcPr>
            <w:tcW w:w="3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Проектная  часть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91 106,00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80 668,70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10 437,30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11,5%</w:t>
            </w: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7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7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7 400,20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7 400,20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7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83 705,80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73 268,40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10 437,40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12,5%</w:t>
            </w: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7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пальные пр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екты, не 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правленные на реализ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цию реги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нальных пр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ектов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91 106,00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80 668,60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10 437,40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11,5%</w:t>
            </w: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7 400,20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7 400,20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83 705,80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73 268,40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10 437,40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12,5%</w:t>
            </w: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мероприятий, направле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ных на 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констру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цию, моде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низацию и техническое перевоор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жение объе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тов тепло-, водоснабж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 xml:space="preserve">Всего, в том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374,00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374,00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374,00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374,00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1.1.1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Приобрет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ние, замена и ремонт ко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лов и котел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обор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дования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374,00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374,00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374,00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374,00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1.1.2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Приобрет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ние матери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лов, замена, ремонт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женерных сетей тепло, водоснабж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1.2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Реализация мероприятий, направле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ных на 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констру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цию, моде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низацию и техническое перевоор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жение объе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тов водоо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ведения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1.2.1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Капитальный и текущий ремонт об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ектов вод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отведения, прокладка новых сетей водоотвед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ния, устро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ство септ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ков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1.3.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Реализация  мероприятий по  стро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тельству  и капитальн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му  ремонту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объектов коммунал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ной инфр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структуры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страции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19 896,90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18 323,20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1 573,70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7,9%</w:t>
            </w: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19 896,90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18 323,20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1 573,70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7,9%</w:t>
            </w: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1.3.1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Разработка проектно-сметной 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кументации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2 627,10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1 523,50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1 103,60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42,0%</w:t>
            </w: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2 627,10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1 523,50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1 103,60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42,0%</w:t>
            </w: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1.3.2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Проведение технических обследов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ний, госуда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ственных экспертиз, проведение технических обследов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ний, госуда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ственных экспертиз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643,80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603,70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     40,10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6,2%</w:t>
            </w: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643,80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603,70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     40,10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6,2%</w:t>
            </w: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1.3.3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Строительс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во, капитал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ный, тек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щий ремонт помещений котельных, водонапо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ных башен, скважин, зданий КОС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16 626,00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16 196,00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   430,00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2,6%</w:t>
            </w: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16 626,00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16 196,00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   430,00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2,6%</w:t>
            </w: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1.4.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 по созданию условий для обеспечения деятельности по тепло, водоснабж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и вод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отведению.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70 835,10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61 971,40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8 863,70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12,5%</w:t>
            </w: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7 400,20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7 400,20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63 434,90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54 571,20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8 863,70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14,0%</w:t>
            </w: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1.4.1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Приобрет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ние резер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ных исто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ников эле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тропитания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1.4.2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51 753,30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50 326,90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1 426,40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2,8%</w:t>
            </w: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51 753,30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50 326,90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1 426,40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2,8%</w:t>
            </w: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1.4.3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Приобрет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ние комм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нальной спецтехники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15 178,80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8 232,30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6 946,50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45,8%</w:t>
            </w: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5 760,00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5 760,00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9 418,80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2 472,30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6 946,50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73,8%</w:t>
            </w: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1.4.3.1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Приобретение коммунальной спецтехники по народным инициативам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6 000,00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6 000,00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5 760,00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5 760,00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240,00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240,00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1.4.3.2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Приобретение коммунальной спецтехники в лизинг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9 178,80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2 232,30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6 946,50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75,7%</w:t>
            </w: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9 178,80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2 232,30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6 946,50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75,7%</w:t>
            </w: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1.4.4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Актуализ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ция схем ТС,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, ПКР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691,00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691,00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691,00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691,00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1.4.5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Разработка проектов ЗСО исто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ников вод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снабжения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275,10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275,10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275,10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275,10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1.4.6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Приобрет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ние и монтаж установок обеззараж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вания воды на источники питьевого водоснабж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ния в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,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Эд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, с. 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шово – 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родные 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циативы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2 199,30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1 708,50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   490,80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22,3%</w:t>
            </w: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1 640,20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1 640,20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31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559,10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68,30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         490,80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87,8%</w:t>
            </w:r>
          </w:p>
        </w:tc>
      </w:tr>
      <w:tr w:rsidR="008733B9">
        <w:trPr>
          <w:trHeight w:val="51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1.4.7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Прокладка верховой сети теплоснабж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лиувидации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аварийной ситуации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адарминск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588,20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588,20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588,20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588,20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51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1.4.8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Подготовка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многокварит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домов к отопительному сезону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ресурс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Админ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страции Усть-Илимского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округа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149,40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149,40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33B9">
        <w:trPr>
          <w:trHeight w:val="30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149,40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149,40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8733B9">
        <w:trPr>
          <w:trHeight w:val="51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источники (далее - ИИ)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1198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3B9" w:rsidRDefault="008733B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8733B9" w:rsidRDefault="00811983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  <w:r>
        <w:br w:type="textWrapping" w:clear="all"/>
      </w:r>
    </w:p>
    <w:p w:rsidR="008733B9" w:rsidRDefault="008733B9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8733B9" w:rsidRDefault="008733B9">
      <w:pPr>
        <w:pStyle w:val="ConsPlusNormal0"/>
        <w:jc w:val="both"/>
        <w:rPr>
          <w:rFonts w:ascii="Times New Roman" w:hAnsi="Times New Roman" w:cs="Times New Roman"/>
          <w:sz w:val="22"/>
          <w:shd w:val="clear" w:color="auto" w:fill="FFFFFF"/>
        </w:rPr>
      </w:pPr>
    </w:p>
    <w:p w:rsidR="008733B9" w:rsidRDefault="00811983">
      <w:pPr>
        <w:pStyle w:val="ConsPlusNormal0"/>
        <w:jc w:val="both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Исполнитель: Е.В.Брюханова</w:t>
      </w:r>
    </w:p>
    <w:p w:rsidR="008733B9" w:rsidRDefault="008733B9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8733B9" w:rsidRDefault="008733B9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8733B9" w:rsidRDefault="008733B9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8733B9" w:rsidRDefault="008733B9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8733B9" w:rsidRDefault="008733B9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532CA6" w:rsidRDefault="00532CA6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hd w:val="clear" w:color="auto" w:fill="FFFFFF"/>
        </w:rPr>
      </w:pPr>
    </w:p>
    <w:p w:rsidR="00532CA6" w:rsidRDefault="00532CA6" w:rsidP="00532CA6">
      <w:pPr>
        <w:rPr>
          <w:rFonts w:hint="eastAsia"/>
          <w:lang w:bidi="ar-SA"/>
        </w:rPr>
      </w:pPr>
    </w:p>
    <w:p w:rsidR="00532CA6" w:rsidRDefault="00532CA6" w:rsidP="00532CA6">
      <w:pPr>
        <w:rPr>
          <w:rFonts w:hint="eastAsia"/>
          <w:lang w:bidi="ar-SA"/>
        </w:rPr>
      </w:pPr>
      <w:r>
        <w:rPr>
          <w:rFonts w:hint="eastAsia"/>
          <w:lang w:bidi="ar-SA"/>
        </w:rPr>
        <w:tab/>
      </w:r>
    </w:p>
    <w:p w:rsidR="00532CA6" w:rsidRDefault="00532CA6" w:rsidP="00532CA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Пояснительная записка</w:t>
      </w:r>
    </w:p>
    <w:p w:rsidR="00532CA6" w:rsidRDefault="00532CA6" w:rsidP="00532CA6">
      <w:pPr>
        <w:pStyle w:val="HTML1"/>
        <w:ind w:firstLine="709"/>
        <w:jc w:val="center"/>
      </w:pPr>
      <w:r>
        <w:rPr>
          <w:rFonts w:ascii="Times New Roman" w:hAnsi="Times New Roman" w:cs="Times New Roman"/>
          <w:b/>
          <w:shd w:val="clear" w:color="auto" w:fill="FFFFFF"/>
        </w:rPr>
        <w:t xml:space="preserve">к годовому отчету об исполнении муниципальной программы </w:t>
      </w:r>
    </w:p>
    <w:p w:rsidR="00532CA6" w:rsidRDefault="00532CA6" w:rsidP="00532CA6">
      <w:pPr>
        <w:pStyle w:val="HTML1"/>
        <w:jc w:val="center"/>
      </w:pPr>
      <w:r>
        <w:rPr>
          <w:rFonts w:ascii="Times New Roman" w:hAnsi="Times New Roman" w:cs="Times New Roman"/>
          <w:b/>
          <w:szCs w:val="20"/>
          <w:shd w:val="clear" w:color="auto" w:fill="FFFFFF"/>
        </w:rPr>
        <w:t>«</w:t>
      </w:r>
      <w:r>
        <w:rPr>
          <w:rFonts w:ascii="Times New Roman" w:hAnsi="Times New Roman" w:cs="Times New Roman"/>
        </w:rPr>
        <w:t xml:space="preserve">Модернизация объектов коммунальной инфраструктуры </w:t>
      </w:r>
    </w:p>
    <w:p w:rsidR="00532CA6" w:rsidRDefault="00532CA6" w:rsidP="00532CA6">
      <w:pPr>
        <w:pStyle w:val="HTML1"/>
        <w:ind w:firstLine="709"/>
        <w:jc w:val="center"/>
      </w:pPr>
      <w:r>
        <w:rPr>
          <w:rFonts w:ascii="Times New Roman" w:hAnsi="Times New Roman" w:cs="Times New Roman"/>
        </w:rPr>
        <w:t>Усть-Илимского муниципального округа</w:t>
      </w:r>
      <w:r>
        <w:rPr>
          <w:rFonts w:ascii="Times New Roman" w:hAnsi="Times New Roman" w:cs="Times New Roman"/>
          <w:szCs w:val="20"/>
        </w:rPr>
        <w:t xml:space="preserve">» </w:t>
      </w:r>
    </w:p>
    <w:p w:rsidR="00532CA6" w:rsidRDefault="00532CA6" w:rsidP="00532CA6">
      <w:pPr>
        <w:pStyle w:val="ConsPlusNormal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532CA6" w:rsidRDefault="00532CA6" w:rsidP="00532CA6">
      <w:pPr>
        <w:pStyle w:val="HTML1"/>
        <w:jc w:val="both"/>
      </w:pPr>
      <w:r>
        <w:rPr>
          <w:rFonts w:ascii="Times New Roman" w:hAnsi="Times New Roman" w:cs="Times New Roman"/>
        </w:rPr>
        <w:t>По итогам исполнения муниципальной программы Усть-Илимского муниципального округа «Модернизация объектов коммунальной инфраструктуры Усть-Илимского муниципального округа» за 2025 год (период реализации 2025-2029 гг.) ожидаемая эффективность достигнута не в полном объеме, что обусловлено  неблагоприятными погодными условиями и другими объективными факторами.</w:t>
      </w:r>
    </w:p>
    <w:p w:rsidR="00532CA6" w:rsidRDefault="00532CA6" w:rsidP="00532CA6">
      <w:pPr>
        <w:jc w:val="both"/>
        <w:rPr>
          <w:rFonts w:hint="eastAsia"/>
        </w:rPr>
      </w:pPr>
    </w:p>
    <w:p w:rsidR="00532CA6" w:rsidRDefault="00532CA6" w:rsidP="00532CA6">
      <w:pPr>
        <w:jc w:val="both"/>
        <w:rPr>
          <w:rFonts w:hint="eastAsia"/>
        </w:rPr>
      </w:pPr>
      <w:r>
        <w:rPr>
          <w:b/>
        </w:rPr>
        <w:t>1. Основные результаты реализации муниципальной программы.</w:t>
      </w:r>
    </w:p>
    <w:p w:rsidR="00532CA6" w:rsidRDefault="00532CA6" w:rsidP="00532CA6">
      <w:pPr>
        <w:jc w:val="both"/>
        <w:rPr>
          <w:rFonts w:hint="eastAsia"/>
        </w:rPr>
      </w:pPr>
      <w:r>
        <w:tab/>
        <w:t xml:space="preserve">По итогам исполнения муниципальной программы за 2025 год, можно констатировать, что ожидаемая эффективность достигнута в полном объеме. </w:t>
      </w:r>
      <w:proofErr w:type="gramStart"/>
      <w:r>
        <w:t xml:space="preserve">Важно отметить, что на данном </w:t>
      </w:r>
      <w:r>
        <w:lastRenderedPageBreak/>
        <w:t>этапе реализации  программы (2025 год) не  выявлены  отклонения фактического значения целевых  показателей  от плановых  за отчетный период  в части неисполнения.</w:t>
      </w:r>
      <w:proofErr w:type="gramEnd"/>
      <w:r>
        <w:t xml:space="preserve">  Более того, часть показателей  перевыполнена.</w:t>
      </w:r>
    </w:p>
    <w:p w:rsidR="00532CA6" w:rsidRDefault="00532CA6" w:rsidP="00532CA6">
      <w:pPr>
        <w:ind w:left="142"/>
        <w:jc w:val="both"/>
        <w:rPr>
          <w:rFonts w:hint="eastAsia"/>
        </w:rPr>
      </w:pPr>
      <w:r>
        <w:tab/>
      </w:r>
      <w:r>
        <w:rPr>
          <w:color w:val="000000" w:themeColor="text1"/>
          <w:spacing w:val="2"/>
        </w:rPr>
        <w:t xml:space="preserve"> По показателю «</w:t>
      </w:r>
      <w:r>
        <w:rPr>
          <w:rFonts w:ascii="Times New Roman" w:hAnsi="Times New Roman"/>
          <w:color w:val="000000" w:themeColor="text1"/>
        </w:rPr>
        <w:t>Увеличение реконструируемых, модернизированных и технически перевооружённых объектов тепл</w:t>
      </w:r>
      <w:proofErr w:type="gramStart"/>
      <w:r>
        <w:rPr>
          <w:rFonts w:ascii="Times New Roman" w:hAnsi="Times New Roman"/>
          <w:color w:val="000000" w:themeColor="text1"/>
        </w:rPr>
        <w:t>о-</w:t>
      </w:r>
      <w:proofErr w:type="gramEnd"/>
      <w:r>
        <w:rPr>
          <w:rFonts w:ascii="Times New Roman" w:hAnsi="Times New Roman"/>
          <w:color w:val="000000" w:themeColor="text1"/>
        </w:rPr>
        <w:t xml:space="preserve">,  водоснабжения»   плановое значение – 0 единиц, фактическое значение-1 единица. Причина состоит в том, что несмотря на то, что мероприятие не было запланированным, Администрация  Усть-Илимского округа   в целях подготовки к отопительному периоду 2025-2026 гг.    осуществляла  необходимые мероприятия  по  ремонтам оборудования,  подготовке оборудования  к прохождению предстоящего отопительного </w:t>
      </w:r>
      <w:proofErr w:type="spellStart"/>
      <w:r>
        <w:rPr>
          <w:rFonts w:ascii="Times New Roman" w:hAnsi="Times New Roman"/>
          <w:color w:val="000000" w:themeColor="text1"/>
        </w:rPr>
        <w:t>периода</w:t>
      </w:r>
      <w:proofErr w:type="gramStart"/>
      <w:r>
        <w:rPr>
          <w:rFonts w:ascii="Times New Roman" w:hAnsi="Times New Roman"/>
          <w:color w:val="E034FB" w:themeColor="accent4" w:themeTint="99"/>
        </w:rPr>
        <w:t>.</w:t>
      </w:r>
      <w:r>
        <w:rPr>
          <w:rFonts w:ascii="Times New Roman" w:hAnsi="Times New Roman" w:cs="Times New Roman"/>
          <w:szCs w:val="20"/>
        </w:rPr>
        <w:t>В</w:t>
      </w:r>
      <w:proofErr w:type="gramEnd"/>
      <w:r>
        <w:rPr>
          <w:rFonts w:ascii="Times New Roman" w:hAnsi="Times New Roman" w:cs="Times New Roman"/>
          <w:szCs w:val="20"/>
        </w:rPr>
        <w:t>ыполнен</w:t>
      </w:r>
      <w:proofErr w:type="spellEnd"/>
      <w:r>
        <w:rPr>
          <w:rFonts w:ascii="Times New Roman" w:hAnsi="Times New Roman" w:cs="Times New Roman"/>
          <w:szCs w:val="20"/>
        </w:rPr>
        <w:t xml:space="preserve"> капитальный ремонт  сетей теплоснабжения  Усть-Илимского муниципального округа:</w:t>
      </w:r>
    </w:p>
    <w:p w:rsidR="00532CA6" w:rsidRDefault="00532CA6" w:rsidP="00532CA6">
      <w:pPr>
        <w:ind w:left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р.п. Железнодорожный   450 м- замена в </w:t>
      </w:r>
      <w:proofErr w:type="spellStart"/>
      <w:r>
        <w:rPr>
          <w:rFonts w:ascii="Times New Roman" w:hAnsi="Times New Roman" w:cs="Times New Roman"/>
        </w:rPr>
        <w:t>трехтрубке</w:t>
      </w:r>
      <w:proofErr w:type="spellEnd"/>
      <w:r>
        <w:rPr>
          <w:rFonts w:ascii="Times New Roman" w:hAnsi="Times New Roman" w:cs="Times New Roman"/>
        </w:rPr>
        <w:t>;</w:t>
      </w:r>
    </w:p>
    <w:p w:rsidR="00532CA6" w:rsidRDefault="00532CA6" w:rsidP="00532CA6">
      <w:pPr>
        <w:ind w:left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с. Подъеланка   800 м - замена в </w:t>
      </w:r>
      <w:proofErr w:type="spellStart"/>
      <w:r>
        <w:rPr>
          <w:rFonts w:ascii="Times New Roman" w:hAnsi="Times New Roman" w:cs="Times New Roman"/>
        </w:rPr>
        <w:t>трехтрубке</w:t>
      </w:r>
      <w:proofErr w:type="spellEnd"/>
      <w:r>
        <w:rPr>
          <w:rFonts w:ascii="Times New Roman" w:hAnsi="Times New Roman" w:cs="Times New Roman"/>
        </w:rPr>
        <w:t>;</w:t>
      </w:r>
    </w:p>
    <w:p w:rsidR="00532CA6" w:rsidRDefault="00532CA6" w:rsidP="00532CA6">
      <w:pPr>
        <w:ind w:left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Бадарминск</w:t>
      </w:r>
      <w:proofErr w:type="spellEnd"/>
      <w:r>
        <w:rPr>
          <w:rFonts w:ascii="Times New Roman" w:hAnsi="Times New Roman" w:cs="Times New Roman"/>
        </w:rPr>
        <w:t xml:space="preserve">   150 м  - замена в </w:t>
      </w:r>
      <w:proofErr w:type="spellStart"/>
      <w:r>
        <w:rPr>
          <w:rFonts w:ascii="Times New Roman" w:hAnsi="Times New Roman" w:cs="Times New Roman"/>
        </w:rPr>
        <w:t>трехтрубке</w:t>
      </w:r>
      <w:proofErr w:type="spellEnd"/>
      <w:r>
        <w:rPr>
          <w:rFonts w:ascii="Times New Roman" w:hAnsi="Times New Roman" w:cs="Times New Roman"/>
        </w:rPr>
        <w:t>, утепление  теплотрассы на участке 300 м.;</w:t>
      </w:r>
    </w:p>
    <w:p w:rsidR="00532CA6" w:rsidRDefault="00532CA6" w:rsidP="00532CA6">
      <w:pPr>
        <w:ind w:left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п. Тубинский - замена трубы ХВС (водозабор, соединение 1 подъема с подъемом 2 – 200 </w:t>
      </w:r>
      <w:proofErr w:type="spellStart"/>
      <w:r>
        <w:rPr>
          <w:rFonts w:ascii="Times New Roman" w:hAnsi="Times New Roman" w:cs="Times New Roman"/>
        </w:rPr>
        <w:t>пог.м</w:t>
      </w:r>
      <w:proofErr w:type="spellEnd"/>
      <w:r>
        <w:rPr>
          <w:rFonts w:ascii="Times New Roman" w:hAnsi="Times New Roman" w:cs="Times New Roman"/>
        </w:rPr>
        <w:t>.)</w:t>
      </w:r>
      <w:proofErr w:type="gramStart"/>
      <w:r>
        <w:rPr>
          <w:rFonts w:ascii="Times New Roman" w:hAnsi="Times New Roman" w:cs="Times New Roman"/>
        </w:rPr>
        <w:t xml:space="preserve"> ;</w:t>
      </w:r>
      <w:proofErr w:type="gramEnd"/>
    </w:p>
    <w:p w:rsidR="00532CA6" w:rsidRDefault="00532CA6" w:rsidP="00532CA6">
      <w:pPr>
        <w:ind w:left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Невон</w:t>
      </w:r>
      <w:proofErr w:type="spellEnd"/>
      <w:r>
        <w:rPr>
          <w:rFonts w:ascii="Times New Roman" w:hAnsi="Times New Roman" w:cs="Times New Roman"/>
        </w:rPr>
        <w:t xml:space="preserve"> – 473 м  замена в </w:t>
      </w:r>
      <w:proofErr w:type="spellStart"/>
      <w:r>
        <w:rPr>
          <w:rFonts w:ascii="Times New Roman" w:hAnsi="Times New Roman" w:cs="Times New Roman"/>
        </w:rPr>
        <w:t>трехтрубке</w:t>
      </w:r>
      <w:proofErr w:type="spellEnd"/>
      <w:r>
        <w:rPr>
          <w:rFonts w:ascii="Times New Roman" w:hAnsi="Times New Roman" w:cs="Times New Roman"/>
        </w:rPr>
        <w:t>;</w:t>
      </w:r>
    </w:p>
    <w:p w:rsidR="00532CA6" w:rsidRDefault="00532CA6" w:rsidP="00532CA6">
      <w:pPr>
        <w:jc w:val="both"/>
        <w:rPr>
          <w:rFonts w:hint="eastAsia"/>
        </w:rPr>
      </w:pPr>
      <w:r>
        <w:rPr>
          <w:color w:val="000000" w:themeColor="text1"/>
          <w:spacing w:val="2"/>
        </w:rPr>
        <w:tab/>
        <w:t>По показателю «</w:t>
      </w:r>
      <w:r>
        <w:rPr>
          <w:rFonts w:ascii="Times New Roman" w:hAnsi="Times New Roman" w:cs="Times New Roman"/>
        </w:rPr>
        <w:t>Строительство и капитальный  ремонт объектов коммунальной инфраструктуры</w:t>
      </w:r>
      <w:r>
        <w:rPr>
          <w:rFonts w:ascii="Times New Roman" w:hAnsi="Times New Roman"/>
          <w:color w:val="000000" w:themeColor="text1"/>
        </w:rPr>
        <w:t xml:space="preserve">»   плановое значение – 1 единиц, фактическое значение- 4 единицы. </w:t>
      </w:r>
    </w:p>
    <w:p w:rsidR="00532CA6" w:rsidRDefault="00532CA6" w:rsidP="00532CA6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>Выполнены мероприятия:</w:t>
      </w:r>
    </w:p>
    <w:p w:rsidR="00532CA6" w:rsidRDefault="00532CA6" w:rsidP="00532CA6">
      <w:pPr>
        <w:ind w:left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1. Разработка  проектно-сметной  документации на  ремонт котельной  в  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убинский;</w:t>
      </w:r>
    </w:p>
    <w:p w:rsidR="00532CA6" w:rsidRDefault="00532CA6" w:rsidP="00532CA6">
      <w:pPr>
        <w:ind w:left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color w:val="000000" w:themeColor="text1"/>
        </w:rPr>
        <w:t xml:space="preserve">Приобретение и монтаж водонапорной башни в п. </w:t>
      </w:r>
      <w:proofErr w:type="spellStart"/>
      <w:r>
        <w:rPr>
          <w:rFonts w:ascii="Times New Roman" w:hAnsi="Times New Roman" w:cs="Times New Roman"/>
          <w:color w:val="000000" w:themeColor="text1"/>
        </w:rPr>
        <w:t>Невон</w:t>
      </w:r>
      <w:proofErr w:type="spellEnd"/>
      <w:r>
        <w:rPr>
          <w:rFonts w:ascii="Times New Roman" w:hAnsi="Times New Roman" w:cs="Times New Roman"/>
          <w:color w:val="000000" w:themeColor="text1"/>
        </w:rPr>
        <w:t>;</w:t>
      </w:r>
    </w:p>
    <w:p w:rsidR="00532CA6" w:rsidRDefault="00532CA6" w:rsidP="00532CA6">
      <w:pPr>
        <w:ind w:left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3. Восстановление  котельной п. </w:t>
      </w:r>
      <w:proofErr w:type="spellStart"/>
      <w:r>
        <w:rPr>
          <w:rFonts w:ascii="Times New Roman" w:hAnsi="Times New Roman" w:cs="Times New Roman"/>
        </w:rPr>
        <w:t>Бадарминск</w:t>
      </w:r>
      <w:proofErr w:type="spellEnd"/>
      <w:r>
        <w:rPr>
          <w:rFonts w:ascii="Times New Roman" w:hAnsi="Times New Roman" w:cs="Times New Roman"/>
        </w:rPr>
        <w:t>;</w:t>
      </w:r>
    </w:p>
    <w:p w:rsidR="00532CA6" w:rsidRDefault="00532CA6" w:rsidP="00532CA6">
      <w:pPr>
        <w:ind w:left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Стройконтроль</w:t>
      </w:r>
      <w:proofErr w:type="spellEnd"/>
      <w:r>
        <w:rPr>
          <w:rFonts w:ascii="Times New Roman" w:hAnsi="Times New Roman" w:cs="Times New Roman"/>
        </w:rPr>
        <w:t xml:space="preserve"> при осуществлении замены котла в р.п. Железнодорожный.</w:t>
      </w:r>
    </w:p>
    <w:p w:rsidR="00532CA6" w:rsidRDefault="00532CA6" w:rsidP="00532CA6">
      <w:pPr>
        <w:jc w:val="both"/>
        <w:rPr>
          <w:rFonts w:hint="eastAsia"/>
        </w:rPr>
      </w:pPr>
      <w:r>
        <w:rPr>
          <w:rFonts w:ascii="Times New Roman" w:hAnsi="Times New Roman"/>
          <w:color w:val="000000" w:themeColor="text1"/>
        </w:rPr>
        <w:tab/>
        <w:t xml:space="preserve">Причина отклонений состоит  в том, </w:t>
      </w:r>
      <w:proofErr w:type="gramStart"/>
      <w:r>
        <w:rPr>
          <w:rFonts w:ascii="Times New Roman" w:hAnsi="Times New Roman"/>
          <w:color w:val="000000" w:themeColor="text1"/>
        </w:rPr>
        <w:t>что</w:t>
      </w:r>
      <w:proofErr w:type="gramEnd"/>
      <w:r>
        <w:rPr>
          <w:rFonts w:ascii="Times New Roman" w:hAnsi="Times New Roman"/>
          <w:color w:val="000000" w:themeColor="text1"/>
        </w:rPr>
        <w:t xml:space="preserve"> несмотря на то, что запланировано было выполнение только   одного мероприятия:</w:t>
      </w:r>
      <w:r>
        <w:rPr>
          <w:rFonts w:ascii="Times New Roman" w:hAnsi="Times New Roman" w:cs="Times New Roman"/>
          <w:color w:val="000000" w:themeColor="text1"/>
        </w:rPr>
        <w:t xml:space="preserve"> «Приобретение и монтаж водонапорной башни в п. </w:t>
      </w:r>
      <w:proofErr w:type="spellStart"/>
      <w:r>
        <w:rPr>
          <w:rFonts w:ascii="Times New Roman" w:hAnsi="Times New Roman" w:cs="Times New Roman"/>
          <w:color w:val="000000" w:themeColor="text1"/>
        </w:rPr>
        <w:t>Невон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», потребовалось  выполнение и других  мероприятий в целях </w:t>
      </w:r>
      <w:r>
        <w:rPr>
          <w:rFonts w:ascii="Times New Roman" w:hAnsi="Times New Roman"/>
          <w:color w:val="000000" w:themeColor="text1"/>
        </w:rPr>
        <w:t xml:space="preserve">подготовки к отопительному периоду 2025-2026 гг.    </w:t>
      </w:r>
    </w:p>
    <w:p w:rsidR="00532CA6" w:rsidRDefault="00532CA6" w:rsidP="00532CA6">
      <w:pPr>
        <w:pStyle w:val="HTML1"/>
        <w:jc w:val="both"/>
      </w:pPr>
      <w:r>
        <w:tab/>
      </w:r>
      <w:r>
        <w:rPr>
          <w:rFonts w:ascii="Times New Roman" w:hAnsi="Times New Roman" w:cs="Times New Roman"/>
        </w:rPr>
        <w:t>В рамках реализации программы</w:t>
      </w:r>
      <w:proofErr w:type="gramStart"/>
      <w:r>
        <w:rPr>
          <w:rFonts w:ascii="Times New Roman" w:hAnsi="Times New Roman" w:cs="Times New Roman"/>
          <w:b/>
          <w:szCs w:val="20"/>
          <w:shd w:val="clear" w:color="auto" w:fill="FFFFFF"/>
        </w:rPr>
        <w:t>«</w:t>
      </w:r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одернизация объектов коммунальной инфраструктуры Усть-Илимского муниципального округа</w:t>
      </w:r>
      <w:r>
        <w:rPr>
          <w:rFonts w:ascii="Times New Roman" w:hAnsi="Times New Roman" w:cs="Times New Roman"/>
          <w:b/>
          <w:sz w:val="28"/>
          <w:szCs w:val="20"/>
        </w:rPr>
        <w:t xml:space="preserve">» </w:t>
      </w:r>
      <w:r>
        <w:rPr>
          <w:rFonts w:ascii="Times New Roman" w:hAnsi="Times New Roman" w:cs="Times New Roman"/>
        </w:rPr>
        <w:t xml:space="preserve">выполнены следующие  </w:t>
      </w:r>
      <w:proofErr w:type="spellStart"/>
      <w:r>
        <w:rPr>
          <w:rFonts w:ascii="Times New Roman" w:hAnsi="Times New Roman" w:cs="Times New Roman"/>
        </w:rPr>
        <w:t>основ-ные</w:t>
      </w:r>
      <w:proofErr w:type="spellEnd"/>
      <w:r>
        <w:rPr>
          <w:rFonts w:ascii="Times New Roman" w:hAnsi="Times New Roman" w:cs="Times New Roman"/>
        </w:rPr>
        <w:t xml:space="preserve">  мероприятия:</w:t>
      </w:r>
    </w:p>
    <w:p w:rsidR="00532CA6" w:rsidRDefault="00532CA6" w:rsidP="00532CA6">
      <w:pPr>
        <w:jc w:val="both"/>
        <w:rPr>
          <w:rFonts w:hint="eastAsia"/>
        </w:rPr>
      </w:pPr>
      <w:r>
        <w:tab/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Разработка проектно-сметной документации</w:t>
      </w:r>
      <w:r>
        <w:rPr>
          <w:rFonts w:ascii="Times New Roman" w:hAnsi="Times New Roman" w:cs="Times New Roman"/>
        </w:rPr>
        <w:t xml:space="preserve"> на общую сумму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    1 523,50   </w:t>
      </w:r>
      <w:r>
        <w:rPr>
          <w:rFonts w:ascii="Times New Roman" w:hAnsi="Times New Roman" w:cs="Times New Roman"/>
        </w:rPr>
        <w:t xml:space="preserve">тыс. руб., в том числе: местный бюджет -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  1 523,50   </w:t>
      </w:r>
      <w:r>
        <w:rPr>
          <w:rFonts w:ascii="Times New Roman" w:hAnsi="Times New Roman" w:cs="Times New Roman"/>
        </w:rPr>
        <w:t>тыс. руб.</w:t>
      </w:r>
    </w:p>
    <w:p w:rsidR="00532CA6" w:rsidRDefault="00532CA6" w:rsidP="00532CA6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Проведение технических обследований, государственных экспертиз, проведение технических обследований, государственных экспертиз</w:t>
      </w:r>
      <w:r>
        <w:rPr>
          <w:rFonts w:ascii="Times New Roman" w:hAnsi="Times New Roman" w:cs="Times New Roman"/>
        </w:rPr>
        <w:t xml:space="preserve"> на общую сумму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  603,70   </w:t>
      </w:r>
      <w:r>
        <w:rPr>
          <w:rFonts w:ascii="Times New Roman" w:hAnsi="Times New Roman" w:cs="Times New Roman"/>
        </w:rPr>
        <w:t xml:space="preserve">тыс. руб., в том числе: местный бюджет -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   643,80   </w:t>
      </w:r>
      <w:r>
        <w:rPr>
          <w:rFonts w:ascii="Times New Roman" w:hAnsi="Times New Roman" w:cs="Times New Roman"/>
        </w:rPr>
        <w:t>тыс.</w:t>
      </w:r>
      <w:r>
        <w:t xml:space="preserve"> руб.</w:t>
      </w:r>
    </w:p>
    <w:p w:rsidR="00532CA6" w:rsidRDefault="00532CA6" w:rsidP="00532CA6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-Строительство, капитальный, текущий ремонт помещений котельных, водонапорных башен, скважин, зданий КОС </w:t>
      </w:r>
      <w:r>
        <w:rPr>
          <w:rFonts w:ascii="Times New Roman" w:hAnsi="Times New Roman" w:cs="Times New Roman"/>
        </w:rPr>
        <w:t xml:space="preserve">на общую сумму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16 196,00   </w:t>
      </w:r>
      <w:r>
        <w:rPr>
          <w:rFonts w:ascii="Times New Roman" w:hAnsi="Times New Roman" w:cs="Times New Roman"/>
        </w:rPr>
        <w:t xml:space="preserve">тыс. руб.,  том числе: местный бюджет -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   16 196,00    </w:t>
      </w:r>
      <w:r>
        <w:rPr>
          <w:rFonts w:ascii="Times New Roman" w:hAnsi="Times New Roman" w:cs="Times New Roman"/>
        </w:rPr>
        <w:t>тыс. руб.</w:t>
      </w:r>
      <w:proofErr w:type="gramEnd"/>
    </w:p>
    <w:p w:rsidR="00532CA6" w:rsidRDefault="00532CA6" w:rsidP="00532CA6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Формирование аварийно-технического запаса Усть-Илимского округа </w:t>
      </w:r>
      <w:r>
        <w:rPr>
          <w:rFonts w:ascii="Times New Roman" w:hAnsi="Times New Roman" w:cs="Times New Roman"/>
        </w:rPr>
        <w:t xml:space="preserve">на общую сумму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   50 326,90      </w:t>
      </w:r>
      <w:r>
        <w:rPr>
          <w:rFonts w:ascii="Times New Roman" w:hAnsi="Times New Roman" w:cs="Times New Roman"/>
        </w:rPr>
        <w:t xml:space="preserve">тыс. руб., в том числе: местный бюджет -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 50 326,90   </w:t>
      </w:r>
      <w:r>
        <w:rPr>
          <w:rFonts w:ascii="Times New Roman" w:hAnsi="Times New Roman" w:cs="Times New Roman"/>
        </w:rPr>
        <w:t>тыс. руб.</w:t>
      </w:r>
    </w:p>
    <w:p w:rsidR="00532CA6" w:rsidRDefault="00532CA6" w:rsidP="00532CA6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  <w:t xml:space="preserve">-Приобретение коммунальной спецтехники </w:t>
      </w:r>
      <w:r>
        <w:rPr>
          <w:rFonts w:ascii="Times New Roman" w:hAnsi="Times New Roman" w:cs="Times New Roman"/>
        </w:rPr>
        <w:t xml:space="preserve">на общую сумму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   60000,00   </w:t>
      </w:r>
      <w:r>
        <w:rPr>
          <w:rFonts w:ascii="Times New Roman" w:hAnsi="Times New Roman" w:cs="Times New Roman"/>
        </w:rPr>
        <w:t xml:space="preserve">тыс. руб., в том числе: местный бюджет -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  240,00    </w:t>
      </w:r>
      <w:r>
        <w:rPr>
          <w:rFonts w:ascii="Times New Roman" w:hAnsi="Times New Roman" w:cs="Times New Roman"/>
        </w:rPr>
        <w:t>тыс. руб., областной бюджет 5760,0 тыс. руб.</w:t>
      </w:r>
    </w:p>
    <w:p w:rsidR="00532CA6" w:rsidRDefault="00532CA6" w:rsidP="00532CA6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Приобретение коммунальной спецтехники в лизинг </w:t>
      </w:r>
      <w:r>
        <w:rPr>
          <w:rFonts w:ascii="Times New Roman" w:hAnsi="Times New Roman" w:cs="Times New Roman"/>
        </w:rPr>
        <w:t xml:space="preserve">на общую сумму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                             2 232,30  </w:t>
      </w:r>
      <w:r>
        <w:rPr>
          <w:rFonts w:ascii="Times New Roman" w:hAnsi="Times New Roman" w:cs="Times New Roman"/>
        </w:rPr>
        <w:t xml:space="preserve">тыс. руб., в том числе: местный бюджет -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     2 232,30 </w:t>
      </w:r>
      <w:r>
        <w:rPr>
          <w:rFonts w:ascii="Times New Roman" w:hAnsi="Times New Roman" w:cs="Times New Roman"/>
        </w:rPr>
        <w:t>тыс. руб.</w:t>
      </w:r>
    </w:p>
    <w:p w:rsidR="00532CA6" w:rsidRDefault="00532CA6" w:rsidP="00532CA6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  <w:t xml:space="preserve">-Приобретение и монтаж установок обеззараживания воды на источники питьевого водоснабжения в п.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Невон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, п.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Эдучанка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, с. Ершово – народные инициативы </w:t>
      </w:r>
      <w:r>
        <w:rPr>
          <w:rFonts w:ascii="Times New Roman" w:hAnsi="Times New Roman" w:cs="Times New Roman"/>
        </w:rPr>
        <w:t xml:space="preserve">на общую сумму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                       1 708,5    </w:t>
      </w:r>
      <w:r>
        <w:rPr>
          <w:rFonts w:ascii="Times New Roman" w:hAnsi="Times New Roman" w:cs="Times New Roman"/>
        </w:rPr>
        <w:t xml:space="preserve">тыс. руб., в том числе: местный бюджет -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   68,3    </w:t>
      </w:r>
      <w:r>
        <w:rPr>
          <w:rFonts w:ascii="Times New Roman" w:hAnsi="Times New Roman" w:cs="Times New Roman"/>
        </w:rPr>
        <w:t>тыс. руб., областной бюджет  1 640,2  тыс. руб.</w:t>
      </w:r>
    </w:p>
    <w:p w:rsidR="00532CA6" w:rsidRDefault="00532CA6" w:rsidP="00532CA6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-Восстановление котельной в п. </w:t>
      </w:r>
      <w:proofErr w:type="spellStart"/>
      <w:r>
        <w:rPr>
          <w:rFonts w:ascii="Times New Roman" w:hAnsi="Times New Roman" w:cs="Times New Roman"/>
        </w:rPr>
        <w:t>Бадарминск</w:t>
      </w:r>
      <w:proofErr w:type="spellEnd"/>
      <w:r>
        <w:rPr>
          <w:rFonts w:ascii="Times New Roman" w:hAnsi="Times New Roman" w:cs="Times New Roman"/>
        </w:rPr>
        <w:t xml:space="preserve"> после пожара на общую сумму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                       9 782,4   </w:t>
      </w:r>
      <w:r>
        <w:rPr>
          <w:rFonts w:ascii="Times New Roman" w:hAnsi="Times New Roman" w:cs="Times New Roman"/>
        </w:rPr>
        <w:t xml:space="preserve">тыс. руб., в том числе:  местный бюджет -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  9 782,4    </w:t>
      </w:r>
      <w:r>
        <w:rPr>
          <w:rFonts w:ascii="Times New Roman" w:hAnsi="Times New Roman" w:cs="Times New Roman"/>
        </w:rPr>
        <w:t>тыс. руб.</w:t>
      </w:r>
    </w:p>
    <w:p w:rsidR="00532CA6" w:rsidRDefault="00532CA6" w:rsidP="00532CA6">
      <w:pPr>
        <w:jc w:val="both"/>
        <w:rPr>
          <w:rFonts w:ascii="Times New Roman" w:hAnsi="Times New Roman" w:cs="Times New Roman"/>
        </w:rPr>
      </w:pPr>
    </w:p>
    <w:p w:rsidR="00532CA6" w:rsidRDefault="00532CA6" w:rsidP="00532CA6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Причины отклонения кассового исполнения  финансирования  Программы за 2025 год от предусмотренного объема финансирования  за 2025 год</w:t>
      </w:r>
    </w:p>
    <w:p w:rsidR="00532CA6" w:rsidRDefault="00532CA6" w:rsidP="00532CA6">
      <w:pPr>
        <w:jc w:val="both"/>
        <w:rPr>
          <w:rFonts w:hint="eastAsia"/>
        </w:rPr>
      </w:pPr>
    </w:p>
    <w:p w:rsidR="00532CA6" w:rsidRDefault="00532CA6" w:rsidP="00532CA6">
      <w:pPr>
        <w:jc w:val="both"/>
        <w:rPr>
          <w:rFonts w:hint="eastAsia"/>
        </w:rPr>
      </w:pPr>
      <w:r>
        <w:t>1) По разделу  1.3.1 Программы  «</w:t>
      </w:r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ru-RU" w:bidi="ar-SA"/>
        </w:rPr>
        <w:t>Разработка проектно-сметной документации</w:t>
      </w:r>
      <w:r>
        <w:t>» предусмотрено 2627,10 тыс. руб., фактически профинансировано 1 523,5  тыс. руб. (Отклонение  42 %)</w:t>
      </w:r>
    </w:p>
    <w:p w:rsidR="00532CA6" w:rsidRDefault="00532CA6" w:rsidP="00532CA6">
      <w:pPr>
        <w:jc w:val="both"/>
        <w:rPr>
          <w:rFonts w:hint="eastAsia"/>
        </w:rPr>
      </w:pPr>
      <w:r>
        <w:tab/>
        <w:t xml:space="preserve">Причина: </w:t>
      </w:r>
    </w:p>
    <w:p w:rsidR="00532CA6" w:rsidRDefault="00532CA6" w:rsidP="00532CA6">
      <w:pPr>
        <w:jc w:val="both"/>
        <w:rPr>
          <w:rFonts w:hint="eastAsia"/>
        </w:rPr>
      </w:pPr>
      <w:r>
        <w:tab/>
        <w:t xml:space="preserve">-при формировании размера финансирования мероприятий программы  была запланирована разработка  технико-экономического обоснования перевода централизованного отопления в </w:t>
      </w:r>
      <w:proofErr w:type="spellStart"/>
      <w:r>
        <w:t>с</w:t>
      </w:r>
      <w:proofErr w:type="gramStart"/>
      <w:r>
        <w:t>.П</w:t>
      </w:r>
      <w:proofErr w:type="gramEnd"/>
      <w:r>
        <w:t>одъеланка</w:t>
      </w:r>
      <w:proofErr w:type="spellEnd"/>
      <w:r>
        <w:t xml:space="preserve"> на автономное. Ввиду переноса мероприятия на 2026 год финансирование не освоено.</w:t>
      </w:r>
    </w:p>
    <w:p w:rsidR="00532CA6" w:rsidRDefault="00532CA6" w:rsidP="00532CA6">
      <w:pPr>
        <w:jc w:val="both"/>
        <w:rPr>
          <w:rFonts w:hint="eastAsia"/>
        </w:rPr>
      </w:pPr>
      <w:r>
        <w:t>2)  По разделу  1.4.2 Программы  «</w:t>
      </w:r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ru-RU" w:bidi="ar-SA"/>
        </w:rPr>
        <w:t>Формирование аварийно-технического запаса</w:t>
      </w:r>
      <w:r>
        <w:t>» предусмотрено 51753,30  тыс. руб.,  фактически профинансировано 50326,9  тыс. руб. (Отклонение  2,8 %)</w:t>
      </w:r>
    </w:p>
    <w:p w:rsidR="00532CA6" w:rsidRDefault="00532CA6" w:rsidP="00532CA6">
      <w:pPr>
        <w:jc w:val="both"/>
        <w:rPr>
          <w:rFonts w:hint="eastAsia"/>
        </w:rPr>
      </w:pPr>
      <w:r>
        <w:tab/>
        <w:t>Причина: в процессе реализации мероприятия в части закупок угля для пополнения аварийно-технического запаса Усть-Илимского муниципального округа была достигнута экономия при заключении контрактов и  договоров закупок  на уголь и материалы.</w:t>
      </w:r>
    </w:p>
    <w:p w:rsidR="00532CA6" w:rsidRPr="00EF6B3B" w:rsidRDefault="00532CA6" w:rsidP="00532CA6">
      <w:pPr>
        <w:jc w:val="both"/>
        <w:rPr>
          <w:rFonts w:hint="eastAsia"/>
        </w:rPr>
      </w:pPr>
      <w:r>
        <w:t>3)  По разделу  1.4.3.2 Программы  «</w:t>
      </w:r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ru-RU" w:bidi="ar-SA"/>
        </w:rPr>
        <w:t xml:space="preserve">Приобретение коммунальной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ru-RU" w:bidi="ar-SA"/>
        </w:rPr>
        <w:t>спец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ru-RU" w:bidi="ar-SA"/>
        </w:rPr>
        <w:t>. Техники в лизинг</w:t>
      </w:r>
      <w:r>
        <w:t xml:space="preserve">» предусмотрено 9 178,8  тыс. руб.,  фактически профинансировано 2 232,3  тыс. руб. </w:t>
      </w:r>
      <w:r w:rsidRPr="00EF6B3B">
        <w:t>(Отклонение  75 %)</w:t>
      </w:r>
    </w:p>
    <w:p w:rsidR="00532CA6" w:rsidRDefault="00532CA6" w:rsidP="00532CA6">
      <w:pPr>
        <w:jc w:val="both"/>
        <w:rPr>
          <w:rFonts w:hint="eastAsia"/>
        </w:rPr>
      </w:pPr>
      <w:r>
        <w:tab/>
        <w:t xml:space="preserve">Основной причиной является факт корректировки ранее утвержденных параметров реализации мероприятия. </w:t>
      </w:r>
    </w:p>
    <w:p w:rsidR="00532CA6" w:rsidRDefault="00532CA6" w:rsidP="00532CA6">
      <w:pPr>
        <w:jc w:val="both"/>
        <w:rPr>
          <w:rFonts w:hint="eastAsia"/>
          <w:b/>
        </w:rPr>
      </w:pPr>
    </w:p>
    <w:p w:rsidR="00532CA6" w:rsidRDefault="00532CA6" w:rsidP="00532CA6">
      <w:pPr>
        <w:jc w:val="both"/>
        <w:rPr>
          <w:rFonts w:hint="eastAsia"/>
        </w:rPr>
      </w:pPr>
      <w:r>
        <w:rPr>
          <w:b/>
        </w:rPr>
        <w:t>2. Анализ факторов, повлиявших на ход реализации муниципальной программы.</w:t>
      </w:r>
    </w:p>
    <w:p w:rsidR="00532CA6" w:rsidRDefault="00532CA6" w:rsidP="00532CA6">
      <w:pPr>
        <w:jc w:val="both"/>
        <w:rPr>
          <w:rFonts w:hint="eastAsia"/>
        </w:rPr>
      </w:pPr>
    </w:p>
    <w:p w:rsidR="00532CA6" w:rsidRDefault="00532CA6" w:rsidP="00532CA6">
      <w:pPr>
        <w:pStyle w:val="ac"/>
        <w:suppressAutoHyphens/>
        <w:spacing w:beforeAutospacing="0" w:afterAutospacing="0"/>
        <w:jc w:val="both"/>
      </w:pPr>
      <w:r>
        <w:rPr>
          <w:color w:val="494949"/>
          <w:sz w:val="20"/>
          <w:szCs w:val="20"/>
        </w:rPr>
        <w:tab/>
      </w:r>
      <w:r>
        <w:rPr>
          <w:color w:val="000000" w:themeColor="text1"/>
          <w:szCs w:val="20"/>
        </w:rPr>
        <w:t xml:space="preserve">Несмотря на успешное выполнение ряда запланированных мероприятий и даже перевыполнение отдельных показателей, ряд объективных причин оказал влияние на темпы реализации муниципальной программы «Модернизация объектов коммунальной инфраструктуры Усть-Илимского муниципального округа» в 2025 году. </w:t>
      </w:r>
    </w:p>
    <w:p w:rsidR="00532CA6" w:rsidRDefault="00532CA6" w:rsidP="00532CA6">
      <w:pPr>
        <w:pStyle w:val="ac"/>
        <w:suppressAutoHyphens/>
        <w:spacing w:beforeAutospacing="0" w:afterAutospacing="0"/>
        <w:jc w:val="both"/>
      </w:pPr>
      <w:r>
        <w:rPr>
          <w:color w:val="000000" w:themeColor="text1"/>
          <w:szCs w:val="20"/>
        </w:rPr>
        <w:tab/>
        <w:t xml:space="preserve">На ход реализации программы повлияли изменения в технических требованиях и необходимость оперативного реагирования на внештатные ситуации. Например, при подготовке к отопительному периоду 2025-2026 гг. возникла острая необходимость в проведении дополнительных ремонтных работ на оборудовании, которые не были предусмотрены первоначальным планом, но были выполнены для обеспечения бесперебойного теплоснабжения населения. </w:t>
      </w:r>
    </w:p>
    <w:p w:rsidR="00532CA6" w:rsidRDefault="00532CA6" w:rsidP="00532CA6">
      <w:pPr>
        <w:pStyle w:val="ac"/>
        <w:suppressAutoHyphens/>
        <w:spacing w:beforeAutospacing="0" w:afterAutospacing="0"/>
        <w:jc w:val="both"/>
      </w:pPr>
      <w:r>
        <w:rPr>
          <w:color w:val="000000" w:themeColor="text1"/>
          <w:szCs w:val="20"/>
        </w:rPr>
        <w:tab/>
        <w:t xml:space="preserve">Важным фактором, способствовавшим перевыполнению некоторых показателей, стало своевременное принятие администрацией округа решений о выделении дополнительных средств. </w:t>
      </w:r>
      <w:proofErr w:type="gramStart"/>
      <w:r>
        <w:rPr>
          <w:color w:val="000000" w:themeColor="text1"/>
          <w:szCs w:val="20"/>
        </w:rPr>
        <w:t>Так, капитальный ремонт сетей теплоснабжения в нескольких населенных пунктах (р.п.</w:t>
      </w:r>
      <w:proofErr w:type="gramEnd"/>
      <w:r>
        <w:rPr>
          <w:color w:val="000000" w:themeColor="text1"/>
          <w:szCs w:val="20"/>
        </w:rPr>
        <w:t xml:space="preserve"> </w:t>
      </w:r>
      <w:proofErr w:type="gramStart"/>
      <w:r>
        <w:rPr>
          <w:color w:val="000000" w:themeColor="text1"/>
          <w:szCs w:val="20"/>
        </w:rPr>
        <w:t xml:space="preserve">Железнодорожный, с. Подъеланка, п. </w:t>
      </w:r>
      <w:proofErr w:type="spellStart"/>
      <w:r>
        <w:rPr>
          <w:color w:val="000000" w:themeColor="text1"/>
          <w:szCs w:val="20"/>
        </w:rPr>
        <w:t>Бадарминск</w:t>
      </w:r>
      <w:proofErr w:type="spellEnd"/>
      <w:r>
        <w:rPr>
          <w:color w:val="000000" w:themeColor="text1"/>
          <w:szCs w:val="20"/>
        </w:rPr>
        <w:t xml:space="preserve">, п. </w:t>
      </w:r>
      <w:proofErr w:type="spellStart"/>
      <w:r>
        <w:rPr>
          <w:color w:val="000000" w:themeColor="text1"/>
          <w:szCs w:val="20"/>
        </w:rPr>
        <w:t>Невон</w:t>
      </w:r>
      <w:proofErr w:type="spellEnd"/>
      <w:r>
        <w:rPr>
          <w:color w:val="000000" w:themeColor="text1"/>
          <w:szCs w:val="20"/>
        </w:rPr>
        <w:t>) был инициирован для повышения надежности системы и предотвращения аварийных ситуаций, что позволило достичь фактически большего объема работ, чем было запланировано.</w:t>
      </w:r>
      <w:proofErr w:type="gramEnd"/>
    </w:p>
    <w:p w:rsidR="00532CA6" w:rsidRDefault="00532CA6" w:rsidP="00532CA6">
      <w:pPr>
        <w:pStyle w:val="ac"/>
        <w:suppressAutoHyphens/>
        <w:spacing w:beforeAutospacing="0" w:afterAutospacing="0"/>
        <w:jc w:val="both"/>
      </w:pPr>
      <w:r>
        <w:rPr>
          <w:color w:val="000000" w:themeColor="text1"/>
          <w:szCs w:val="20"/>
        </w:rPr>
        <w:tab/>
        <w:t xml:space="preserve">Также форс-мажорным обстоятельством  послужил пожар, произошедший 04.04.2025 на  котельной  «Школьная» в п. </w:t>
      </w:r>
      <w:proofErr w:type="spellStart"/>
      <w:r>
        <w:rPr>
          <w:color w:val="000000" w:themeColor="text1"/>
          <w:szCs w:val="20"/>
        </w:rPr>
        <w:t>Бадарминск</w:t>
      </w:r>
      <w:proofErr w:type="spellEnd"/>
      <w:r>
        <w:rPr>
          <w:color w:val="000000" w:themeColor="text1"/>
          <w:szCs w:val="20"/>
        </w:rPr>
        <w:t>. Огнем было полностью уничтожено здание котельной, а также  пострадала большая часть оборудования котельной. На восстановление котельной  потребовались значительные средства, которые изначально не были запланированы.</w:t>
      </w:r>
    </w:p>
    <w:p w:rsidR="00532CA6" w:rsidRDefault="00532CA6" w:rsidP="00532CA6">
      <w:pPr>
        <w:pStyle w:val="ac"/>
        <w:suppressAutoHyphens/>
        <w:spacing w:beforeAutospacing="0" w:afterAutospacing="0"/>
        <w:jc w:val="both"/>
      </w:pPr>
      <w:r>
        <w:rPr>
          <w:color w:val="000000" w:themeColor="text1"/>
          <w:szCs w:val="20"/>
        </w:rPr>
        <w:tab/>
        <w:t xml:space="preserve">Приобретение коммунальной спецтехники, включая ее лизинговые формы, стало результатом комплексного подхода к обеспечению изношенной транспортной  инфраструктуры. Быстрое принятие решений и использование различных источников финансирования (местный и областной бюджеты) позволили значительно укрепить материально-техническую базу  Усть-Илимского муниципального округа, что, хотя и не </w:t>
      </w:r>
      <w:r>
        <w:rPr>
          <w:color w:val="000000" w:themeColor="text1"/>
          <w:szCs w:val="20"/>
        </w:rPr>
        <w:lastRenderedPageBreak/>
        <w:t>было напрямую связано с отдельными показателями, в целом способствовало улучшению состояния коммунальной инфраструктуры.</w:t>
      </w:r>
    </w:p>
    <w:p w:rsidR="00532CA6" w:rsidRDefault="00532CA6" w:rsidP="00532CA6">
      <w:pPr>
        <w:pStyle w:val="ac"/>
        <w:suppressAutoHyphens/>
        <w:spacing w:beforeAutospacing="0" w:afterAutospacing="0"/>
        <w:jc w:val="both"/>
      </w:pPr>
      <w:r>
        <w:rPr>
          <w:color w:val="000000" w:themeColor="text1"/>
          <w:szCs w:val="20"/>
        </w:rPr>
        <w:tab/>
        <w:t xml:space="preserve">В целом, анализ факторов показывает, </w:t>
      </w:r>
      <w:proofErr w:type="gramStart"/>
      <w:r>
        <w:rPr>
          <w:color w:val="000000" w:themeColor="text1"/>
          <w:szCs w:val="20"/>
        </w:rPr>
        <w:t>что</w:t>
      </w:r>
      <w:proofErr w:type="gramEnd"/>
      <w:r>
        <w:rPr>
          <w:color w:val="000000" w:themeColor="text1"/>
          <w:szCs w:val="20"/>
        </w:rPr>
        <w:t xml:space="preserve"> несмотря на влияние внешних обстоятельств, администрация Усть-Илимского муниципального округа продемонстрировала гибкость и оперативность в решении возникающих проблем, что позволило минимизировать негативные последствия и обеспечить достижение поставленных целей программы.</w:t>
      </w:r>
    </w:p>
    <w:p w:rsidR="00532CA6" w:rsidRDefault="00532CA6" w:rsidP="00532CA6">
      <w:pPr>
        <w:jc w:val="both"/>
        <w:rPr>
          <w:rFonts w:hint="eastAsia"/>
        </w:rPr>
      </w:pPr>
    </w:p>
    <w:p w:rsidR="00532CA6" w:rsidRDefault="00532CA6" w:rsidP="00532CA6">
      <w:pPr>
        <w:jc w:val="both"/>
        <w:rPr>
          <w:rFonts w:hint="eastAsia"/>
        </w:rPr>
      </w:pPr>
      <w:r>
        <w:rPr>
          <w:u w:val="single"/>
        </w:rPr>
        <w:t>Результативность использования бюджетных средств с учетом общественной значимости для населения муниципального округа</w:t>
      </w:r>
    </w:p>
    <w:p w:rsidR="00532CA6" w:rsidRDefault="00532CA6" w:rsidP="00532CA6">
      <w:pPr>
        <w:pStyle w:val="ac"/>
        <w:suppressAutoHyphens/>
        <w:spacing w:beforeAutospacing="0" w:afterAutospacing="0"/>
        <w:jc w:val="both"/>
      </w:pPr>
      <w:r>
        <w:tab/>
      </w:r>
      <w:r>
        <w:rPr>
          <w:color w:val="000000" w:themeColor="text1"/>
          <w:szCs w:val="20"/>
        </w:rPr>
        <w:t>Результативность использования бюджетных средств с учетом общественной значимости для населения Усть-Илимского  муниципального округа оценивается как высокая. Все осуществленные мероприятия, включая внеплановые, были направлены на повышение качества и надежности предоставления коммунальных услуг населению. Капитальный ремонт сетей теплоснабжения и замена оборудования котельных напрямую влияют на бесперебойность отопления жилых домов и социальных объектов, что является критически важным для комфортного проживания граждан, особенно в суровых климатических условиях Усть-Илимского муниципального округа.</w:t>
      </w:r>
    </w:p>
    <w:p w:rsidR="00532CA6" w:rsidRDefault="00532CA6" w:rsidP="00532CA6">
      <w:pPr>
        <w:pStyle w:val="ac"/>
        <w:suppressAutoHyphens/>
        <w:spacing w:beforeAutospacing="0" w:afterAutospacing="0"/>
        <w:jc w:val="both"/>
      </w:pPr>
      <w:r>
        <w:rPr>
          <w:color w:val="000000" w:themeColor="text1"/>
          <w:szCs w:val="20"/>
        </w:rPr>
        <w:tab/>
        <w:t>Ремонт и модернизация объектов водоснабжения, такие как установка водонапорной башни и систем обеззараживания воды, обеспечивают население чистой питьевой водой, что напрямую связано с состоянием здоровья граждан и профилактикой заболеваний.</w:t>
      </w:r>
    </w:p>
    <w:p w:rsidR="00532CA6" w:rsidRDefault="00532CA6" w:rsidP="00532CA6">
      <w:pPr>
        <w:pStyle w:val="ac"/>
        <w:suppressAutoHyphens/>
        <w:spacing w:beforeAutospacing="0" w:afterAutospacing="0"/>
        <w:jc w:val="both"/>
      </w:pPr>
      <w:r>
        <w:rPr>
          <w:color w:val="000000" w:themeColor="text1"/>
          <w:szCs w:val="20"/>
        </w:rPr>
        <w:tab/>
        <w:t xml:space="preserve"> Формирование аварийно-технического запаса и приобретение современной коммунальной спецтехники, в том числе с использованием лизинговых схем, позволяют оперативно реагировать на внештатные ситуации и своевременно устранять аварии, </w:t>
      </w:r>
      <w:proofErr w:type="spellStart"/>
      <w:r>
        <w:rPr>
          <w:color w:val="000000" w:themeColor="text1"/>
          <w:szCs w:val="20"/>
        </w:rPr>
        <w:t>минимизируя</w:t>
      </w:r>
      <w:proofErr w:type="spellEnd"/>
      <w:r>
        <w:rPr>
          <w:color w:val="000000" w:themeColor="text1"/>
          <w:szCs w:val="20"/>
        </w:rPr>
        <w:t xml:space="preserve"> сроки отключения коммунальных услуг и дискомфорт для населения.</w:t>
      </w:r>
    </w:p>
    <w:p w:rsidR="00532CA6" w:rsidRDefault="00532CA6" w:rsidP="00532CA6">
      <w:pPr>
        <w:pStyle w:val="ac"/>
        <w:suppressAutoHyphens/>
        <w:spacing w:beforeAutospacing="0" w:afterAutospacing="0"/>
        <w:jc w:val="both"/>
      </w:pPr>
      <w:r>
        <w:rPr>
          <w:color w:val="000000" w:themeColor="text1"/>
          <w:szCs w:val="20"/>
        </w:rPr>
        <w:tab/>
        <w:t xml:space="preserve">Восстановление котельной после пожара, несмотря на непредвиденность расходов, стало жизненно важной мерой для обеспечения теплом </w:t>
      </w:r>
      <w:proofErr w:type="spellStart"/>
      <w:r>
        <w:rPr>
          <w:color w:val="000000" w:themeColor="text1"/>
          <w:szCs w:val="20"/>
        </w:rPr>
        <w:t>п</w:t>
      </w:r>
      <w:proofErr w:type="gramStart"/>
      <w:r>
        <w:rPr>
          <w:color w:val="000000" w:themeColor="text1"/>
          <w:szCs w:val="20"/>
        </w:rPr>
        <w:t>.Б</w:t>
      </w:r>
      <w:proofErr w:type="gramEnd"/>
      <w:r>
        <w:rPr>
          <w:color w:val="000000" w:themeColor="text1"/>
          <w:szCs w:val="20"/>
        </w:rPr>
        <w:t>адарминск</w:t>
      </w:r>
      <w:proofErr w:type="spellEnd"/>
      <w:r>
        <w:rPr>
          <w:color w:val="000000" w:themeColor="text1"/>
          <w:szCs w:val="20"/>
        </w:rPr>
        <w:t>.</w:t>
      </w:r>
    </w:p>
    <w:p w:rsidR="00532CA6" w:rsidRDefault="00532CA6" w:rsidP="00532CA6">
      <w:pPr>
        <w:pStyle w:val="ac"/>
        <w:suppressAutoHyphens/>
        <w:spacing w:beforeAutospacing="0" w:afterAutospacing="0"/>
        <w:jc w:val="both"/>
      </w:pPr>
      <w:r>
        <w:rPr>
          <w:color w:val="000000" w:themeColor="text1"/>
          <w:szCs w:val="20"/>
        </w:rPr>
        <w:tab/>
        <w:t xml:space="preserve"> Использование средств местного и областного бюджетов, а также механизма народных инициатив, демонстрирует комплексный подход к решению проблем и вовлеченность различных уровней власти и общества в модернизацию коммунальной инфраструктуры.</w:t>
      </w:r>
    </w:p>
    <w:p w:rsidR="00532CA6" w:rsidRDefault="00532CA6" w:rsidP="00532CA6">
      <w:pPr>
        <w:pStyle w:val="ac"/>
        <w:suppressAutoHyphens/>
        <w:spacing w:beforeAutospacing="0" w:afterAutospacing="0"/>
        <w:jc w:val="both"/>
      </w:pPr>
      <w:r>
        <w:rPr>
          <w:color w:val="000000" w:themeColor="text1"/>
          <w:szCs w:val="20"/>
        </w:rPr>
        <w:tab/>
        <w:t xml:space="preserve">Общественная значимость мероприятий программы очевидна: повышение надежности систем жизнеобеспечения, улучшение качества предоставляемых услуг, снижение риска аварийных ситуаций и, как следствие, повышение уровня комфорта и безопасности проживания граждан. </w:t>
      </w:r>
    </w:p>
    <w:p w:rsidR="00532CA6" w:rsidRDefault="00532CA6" w:rsidP="00532CA6">
      <w:pPr>
        <w:pStyle w:val="ac"/>
        <w:suppressAutoHyphens/>
        <w:spacing w:beforeAutospacing="0" w:afterAutospacing="0"/>
        <w:jc w:val="both"/>
      </w:pPr>
      <w:r>
        <w:rPr>
          <w:color w:val="000000" w:themeColor="text1"/>
          <w:szCs w:val="20"/>
        </w:rPr>
        <w:tab/>
        <w:t>Все бюджетные средства были использованы целевым образом, с учетом приоритетов, направленных на удовлетворение потребностей населения в качественных коммунальных услугах.</w:t>
      </w:r>
    </w:p>
    <w:p w:rsidR="00532CA6" w:rsidRDefault="00532CA6" w:rsidP="00532CA6">
      <w:pPr>
        <w:pStyle w:val="ac"/>
        <w:suppressAutoHyphens/>
        <w:spacing w:beforeAutospacing="0" w:afterAutospacing="0"/>
        <w:jc w:val="both"/>
      </w:pPr>
      <w:r>
        <w:rPr>
          <w:color w:val="000000" w:themeColor="text1"/>
          <w:szCs w:val="20"/>
        </w:rPr>
        <w:tab/>
        <w:t>Таким образом, несмотря на объективные факторы, повлиявшие на ход реализации программы, достигнутые результаты и объем выполненных работ свидетельствуют об эффективном использовании бюджетных средств, направленных на модернизацию объектов коммунальной инфраструктуры, с учетом их высокой общественной значимости для жителей Усть-Илимского муниципального округа.</w:t>
      </w:r>
    </w:p>
    <w:p w:rsidR="00532CA6" w:rsidRDefault="00532CA6" w:rsidP="00532CA6">
      <w:pPr>
        <w:pStyle w:val="ac"/>
        <w:suppressAutoHyphens/>
        <w:spacing w:beforeAutospacing="0" w:afterAutospacing="0"/>
        <w:jc w:val="both"/>
      </w:pPr>
      <w:r>
        <w:tab/>
      </w:r>
    </w:p>
    <w:p w:rsidR="00532CA6" w:rsidRDefault="00532CA6" w:rsidP="00532CA6">
      <w:pPr>
        <w:jc w:val="both"/>
        <w:rPr>
          <w:rFonts w:hint="eastAsia"/>
          <w:lang w:bidi="ar-SA"/>
        </w:rPr>
      </w:pPr>
    </w:p>
    <w:p w:rsidR="00532CA6" w:rsidRDefault="00532CA6" w:rsidP="00532CA6">
      <w:pPr>
        <w:jc w:val="both"/>
        <w:rPr>
          <w:rFonts w:hint="eastAsia"/>
        </w:rPr>
      </w:pPr>
      <w:r>
        <w:rPr>
          <w:lang w:bidi="ar-SA"/>
        </w:rPr>
        <w:t>Исполнитель:  Е.В.Брюханова</w:t>
      </w:r>
    </w:p>
    <w:p w:rsidR="00532CA6" w:rsidRPr="00EF6B3B" w:rsidRDefault="00532CA6" w:rsidP="00532CA6">
      <w:pPr>
        <w:rPr>
          <w:rFonts w:hint="eastAsia"/>
          <w:lang w:bidi="ar-SA"/>
        </w:rPr>
      </w:pPr>
    </w:p>
    <w:p w:rsidR="008733B9" w:rsidRPr="00532CA6" w:rsidRDefault="008733B9" w:rsidP="00532CA6">
      <w:pPr>
        <w:tabs>
          <w:tab w:val="left" w:pos="2104"/>
        </w:tabs>
        <w:rPr>
          <w:lang w:bidi="ar-SA"/>
        </w:rPr>
      </w:pPr>
    </w:p>
    <w:sectPr w:rsidR="008733B9" w:rsidRPr="00532CA6" w:rsidSect="008733B9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>
    <w:useFELayout/>
  </w:compat>
  <w:rsids>
    <w:rsidRoot w:val="008733B9"/>
    <w:rsid w:val="004F3972"/>
    <w:rsid w:val="00532CA6"/>
    <w:rsid w:val="00811983"/>
    <w:rsid w:val="0087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rsid w:val="00657256"/>
    <w:rPr>
      <w:rFonts w:ascii="Arial" w:eastAsia="Times New Roman" w:hAnsi="Arial" w:cs="Arial"/>
      <w:color w:val="000000"/>
      <w:lang w:bidi="ar-SA"/>
    </w:rPr>
  </w:style>
  <w:style w:type="character" w:styleId="a3">
    <w:name w:val="Hyperlink"/>
    <w:basedOn w:val="a0"/>
    <w:uiPriority w:val="99"/>
    <w:semiHidden/>
    <w:unhideWhenUsed/>
    <w:rsid w:val="004139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39FC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327A3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327A3A"/>
    <w:pPr>
      <w:spacing w:after="140" w:line="276" w:lineRule="auto"/>
    </w:pPr>
  </w:style>
  <w:style w:type="paragraph" w:styleId="a7">
    <w:name w:val="List"/>
    <w:basedOn w:val="a6"/>
    <w:rsid w:val="00327A3A"/>
  </w:style>
  <w:style w:type="paragraph" w:customStyle="1" w:styleId="Caption">
    <w:name w:val="Caption"/>
    <w:basedOn w:val="a"/>
    <w:qFormat/>
    <w:rsid w:val="00327A3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327A3A"/>
    <w:pPr>
      <w:suppressLineNumbers/>
    </w:pPr>
  </w:style>
  <w:style w:type="paragraph" w:customStyle="1" w:styleId="ConsPlusNormal0">
    <w:name w:val="ConsPlusNormal"/>
    <w:link w:val="ConsPlusNormal"/>
    <w:qFormat/>
    <w:rsid w:val="00327A3A"/>
    <w:pPr>
      <w:widowControl w:val="0"/>
      <w:ind w:firstLine="720"/>
    </w:pPr>
    <w:rPr>
      <w:rFonts w:ascii="Arial" w:eastAsia="Times New Roman" w:hAnsi="Arial" w:cs="Arial"/>
      <w:color w:val="000000"/>
      <w:lang w:bidi="ar-SA"/>
    </w:rPr>
  </w:style>
  <w:style w:type="paragraph" w:customStyle="1" w:styleId="a9">
    <w:name w:val="Колонтитул"/>
    <w:basedOn w:val="a"/>
    <w:qFormat/>
    <w:rsid w:val="00327A3A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9"/>
    <w:rsid w:val="00327A3A"/>
  </w:style>
  <w:style w:type="paragraph" w:customStyle="1" w:styleId="Footer">
    <w:name w:val="Footer"/>
    <w:basedOn w:val="a9"/>
    <w:rsid w:val="00327A3A"/>
  </w:style>
  <w:style w:type="paragraph" w:customStyle="1" w:styleId="aa">
    <w:name w:val="Содержимое таблицы"/>
    <w:basedOn w:val="a"/>
    <w:qFormat/>
    <w:rsid w:val="00327A3A"/>
    <w:pPr>
      <w:widowControl w:val="0"/>
      <w:suppressLineNumbers/>
    </w:pPr>
  </w:style>
  <w:style w:type="paragraph" w:customStyle="1" w:styleId="HTML1">
    <w:name w:val="Стандартный HTML1"/>
    <w:basedOn w:val="a"/>
    <w:qFormat/>
    <w:rsid w:val="00657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07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lang w:bidi="ar-SA"/>
    </w:rPr>
  </w:style>
  <w:style w:type="paragraph" w:customStyle="1" w:styleId="4O4rz4444">
    <w:name w:val="О4Oс4・н~?о?вr?н~?о?йz ?т・4е?4к?4с4・"/>
    <w:basedOn w:val="a"/>
    <w:qFormat/>
    <w:rsid w:val="00657256"/>
    <w:pPr>
      <w:widowControl w:val="0"/>
      <w:spacing w:after="140" w:line="288" w:lineRule="auto"/>
    </w:pPr>
    <w:rPr>
      <w:rFonts w:eastAsia="Times New Roman" w:cs="Times New Roman"/>
      <w:color w:val="000000"/>
      <w:lang w:bidi="ar-SA"/>
    </w:rPr>
  </w:style>
  <w:style w:type="paragraph" w:customStyle="1" w:styleId="xl63">
    <w:name w:val="xl63"/>
    <w:basedOn w:val="a"/>
    <w:qFormat/>
    <w:rsid w:val="004139FC"/>
    <w:pP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64">
    <w:name w:val="xl64"/>
    <w:basedOn w:val="a"/>
    <w:qFormat/>
    <w:rsid w:val="004139FC"/>
    <w:pP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65">
    <w:name w:val="xl65"/>
    <w:basedOn w:val="a"/>
    <w:qFormat/>
    <w:rsid w:val="004139F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66">
    <w:name w:val="xl66"/>
    <w:basedOn w:val="a"/>
    <w:qFormat/>
    <w:rsid w:val="00413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67">
    <w:name w:val="xl67"/>
    <w:basedOn w:val="a"/>
    <w:qFormat/>
    <w:rsid w:val="00413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68">
    <w:name w:val="xl68"/>
    <w:basedOn w:val="a"/>
    <w:qFormat/>
    <w:rsid w:val="004139F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69">
    <w:name w:val="xl69"/>
    <w:basedOn w:val="a"/>
    <w:qFormat/>
    <w:rsid w:val="004139FC"/>
    <w:pPr>
      <w:shd w:val="clear" w:color="000000" w:fill="FFFFFF"/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70">
    <w:name w:val="xl70"/>
    <w:basedOn w:val="a"/>
    <w:qFormat/>
    <w:rsid w:val="00413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71">
    <w:name w:val="xl71"/>
    <w:basedOn w:val="a"/>
    <w:qFormat/>
    <w:rsid w:val="004139F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2">
    <w:name w:val="xl72"/>
    <w:basedOn w:val="a"/>
    <w:qFormat/>
    <w:rsid w:val="004139FC"/>
    <w:pPr>
      <w:pBdr>
        <w:top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73">
    <w:name w:val="xl73"/>
    <w:basedOn w:val="a"/>
    <w:qFormat/>
    <w:rsid w:val="00413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4">
    <w:name w:val="xl74"/>
    <w:basedOn w:val="a"/>
    <w:qFormat/>
    <w:rsid w:val="004139F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5">
    <w:name w:val="xl75"/>
    <w:basedOn w:val="a"/>
    <w:qFormat/>
    <w:rsid w:val="00413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76">
    <w:name w:val="xl76"/>
    <w:basedOn w:val="a"/>
    <w:qFormat/>
    <w:rsid w:val="00413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7">
    <w:name w:val="xl77"/>
    <w:basedOn w:val="a"/>
    <w:qFormat/>
    <w:rsid w:val="00413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8">
    <w:name w:val="xl78"/>
    <w:basedOn w:val="a"/>
    <w:qFormat/>
    <w:rsid w:val="004139F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9">
    <w:name w:val="xl79"/>
    <w:basedOn w:val="a"/>
    <w:qFormat/>
    <w:rsid w:val="004139F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80">
    <w:name w:val="xl80"/>
    <w:basedOn w:val="a"/>
    <w:qFormat/>
    <w:rsid w:val="00413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81">
    <w:name w:val="xl81"/>
    <w:basedOn w:val="a"/>
    <w:qFormat/>
    <w:rsid w:val="004139FC"/>
    <w:pPr>
      <w:pBdr>
        <w:top w:val="single" w:sz="4" w:space="0" w:color="000000"/>
        <w:lef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82">
    <w:name w:val="xl82"/>
    <w:basedOn w:val="a"/>
    <w:qFormat/>
    <w:rsid w:val="004139FC"/>
    <w:pPr>
      <w:pBdr>
        <w:top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83">
    <w:name w:val="xl83"/>
    <w:basedOn w:val="a"/>
    <w:qFormat/>
    <w:rsid w:val="004139FC"/>
    <w:pPr>
      <w:pBdr>
        <w:top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84">
    <w:name w:val="xl84"/>
    <w:basedOn w:val="a"/>
    <w:qFormat/>
    <w:rsid w:val="004139FC"/>
    <w:pPr>
      <w:pBdr>
        <w:lef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85">
    <w:name w:val="xl85"/>
    <w:basedOn w:val="a"/>
    <w:qFormat/>
    <w:rsid w:val="004139FC"/>
    <w:pP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86">
    <w:name w:val="xl86"/>
    <w:basedOn w:val="a"/>
    <w:qFormat/>
    <w:rsid w:val="004139FC"/>
    <w:pPr>
      <w:pBdr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87">
    <w:name w:val="xl87"/>
    <w:basedOn w:val="a"/>
    <w:qFormat/>
    <w:rsid w:val="004139FC"/>
    <w:pPr>
      <w:pBdr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88">
    <w:name w:val="xl88"/>
    <w:basedOn w:val="a"/>
    <w:qFormat/>
    <w:rsid w:val="004139FC"/>
    <w:pPr>
      <w:pBdr>
        <w:bottom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89">
    <w:name w:val="xl89"/>
    <w:basedOn w:val="a"/>
    <w:qFormat/>
    <w:rsid w:val="004139FC"/>
    <w:pPr>
      <w:pBdr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90">
    <w:name w:val="xl90"/>
    <w:basedOn w:val="a"/>
    <w:qFormat/>
    <w:rsid w:val="00413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91">
    <w:name w:val="xl91"/>
    <w:basedOn w:val="a"/>
    <w:qFormat/>
    <w:rsid w:val="004139FC"/>
    <w:pPr>
      <w:pBdr>
        <w:top w:val="single" w:sz="4" w:space="0" w:color="000000"/>
        <w:lef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92">
    <w:name w:val="xl92"/>
    <w:basedOn w:val="a"/>
    <w:qFormat/>
    <w:rsid w:val="004139FC"/>
    <w:pPr>
      <w:pBdr>
        <w:top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93">
    <w:name w:val="xl93"/>
    <w:basedOn w:val="a"/>
    <w:qFormat/>
    <w:rsid w:val="004139FC"/>
    <w:pPr>
      <w:pBdr>
        <w:lef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94">
    <w:name w:val="xl94"/>
    <w:basedOn w:val="a"/>
    <w:qFormat/>
    <w:rsid w:val="004139FC"/>
    <w:pPr>
      <w:pBdr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95">
    <w:name w:val="xl95"/>
    <w:basedOn w:val="a"/>
    <w:qFormat/>
    <w:rsid w:val="004139FC"/>
    <w:pPr>
      <w:pBdr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96">
    <w:name w:val="xl96"/>
    <w:basedOn w:val="a"/>
    <w:qFormat/>
    <w:rsid w:val="004139FC"/>
    <w:pPr>
      <w:pBdr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97">
    <w:name w:val="xl97"/>
    <w:basedOn w:val="a"/>
    <w:qFormat/>
    <w:rsid w:val="004139F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98">
    <w:name w:val="xl98"/>
    <w:basedOn w:val="a"/>
    <w:qFormat/>
    <w:rsid w:val="004139FC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99">
    <w:name w:val="xl99"/>
    <w:basedOn w:val="a"/>
    <w:qFormat/>
    <w:rsid w:val="004139F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100">
    <w:name w:val="xl100"/>
    <w:basedOn w:val="a"/>
    <w:qFormat/>
    <w:rsid w:val="00413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101">
    <w:name w:val="xl101"/>
    <w:basedOn w:val="a"/>
    <w:qFormat/>
    <w:rsid w:val="004139F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102">
    <w:name w:val="xl102"/>
    <w:basedOn w:val="a"/>
    <w:qFormat/>
    <w:rsid w:val="004139FC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103">
    <w:name w:val="xl103"/>
    <w:basedOn w:val="a"/>
    <w:qFormat/>
    <w:rsid w:val="004139F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104">
    <w:name w:val="xl104"/>
    <w:basedOn w:val="a"/>
    <w:qFormat/>
    <w:rsid w:val="00413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105">
    <w:name w:val="xl105"/>
    <w:basedOn w:val="a"/>
    <w:qFormat/>
    <w:rsid w:val="004139F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106">
    <w:name w:val="xl106"/>
    <w:basedOn w:val="a"/>
    <w:qFormat/>
    <w:rsid w:val="004139F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107">
    <w:name w:val="xl107"/>
    <w:basedOn w:val="a"/>
    <w:qFormat/>
    <w:rsid w:val="004139FC"/>
    <w:pPr>
      <w:suppressAutoHyphens w:val="0"/>
      <w:spacing w:beforeAutospacing="1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108">
    <w:name w:val="xl108"/>
    <w:basedOn w:val="a"/>
    <w:qFormat/>
    <w:rsid w:val="004139FC"/>
    <w:pPr>
      <w:pBdr>
        <w:bottom w:val="single" w:sz="4" w:space="0" w:color="000000"/>
      </w:pBdr>
      <w:suppressAutoHyphens w:val="0"/>
      <w:spacing w:beforeAutospacing="1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109">
    <w:name w:val="xl109"/>
    <w:basedOn w:val="a"/>
    <w:qFormat/>
    <w:rsid w:val="004139FC"/>
    <w:pP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110">
    <w:name w:val="xl110"/>
    <w:basedOn w:val="a"/>
    <w:qFormat/>
    <w:rsid w:val="004139FC"/>
    <w:pPr>
      <w:pBdr>
        <w:bottom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111">
    <w:name w:val="xl111"/>
    <w:basedOn w:val="a"/>
    <w:qFormat/>
    <w:rsid w:val="004139FC"/>
    <w:pPr>
      <w:pBdr>
        <w:right w:val="single" w:sz="4" w:space="0" w:color="000000"/>
      </w:pBdr>
      <w:suppressAutoHyphens w:val="0"/>
      <w:spacing w:beforeAutospacing="1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112">
    <w:name w:val="xl112"/>
    <w:basedOn w:val="a"/>
    <w:qFormat/>
    <w:rsid w:val="004139FC"/>
    <w:pPr>
      <w:pBdr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113">
    <w:name w:val="xl113"/>
    <w:basedOn w:val="a"/>
    <w:qFormat/>
    <w:rsid w:val="00413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ru-RU" w:bidi="ar-SA"/>
    </w:rPr>
  </w:style>
  <w:style w:type="paragraph" w:customStyle="1" w:styleId="ab">
    <w:name w:val="Заголовок таблицы"/>
    <w:basedOn w:val="aa"/>
    <w:qFormat/>
    <w:rsid w:val="008733B9"/>
    <w:pPr>
      <w:jc w:val="center"/>
    </w:pPr>
    <w:rPr>
      <w:b/>
      <w:bCs/>
    </w:rPr>
  </w:style>
  <w:style w:type="paragraph" w:customStyle="1" w:styleId="ConsPlusTitle">
    <w:name w:val="ConsPlusTitle"/>
    <w:qFormat/>
    <w:rsid w:val="00532CA6"/>
    <w:pPr>
      <w:widowControl w:val="0"/>
    </w:pPr>
    <w:rPr>
      <w:rFonts w:ascii="Arial" w:eastAsia="Times New Roman" w:hAnsi="Arial" w:cs="Arial"/>
      <w:b/>
      <w:color w:val="000000"/>
      <w:kern w:val="0"/>
      <w:sz w:val="20"/>
      <w:szCs w:val="20"/>
      <w:lang w:bidi="ar-SA"/>
    </w:rPr>
  </w:style>
  <w:style w:type="paragraph" w:styleId="ac">
    <w:name w:val="Normal (Web)"/>
    <w:basedOn w:val="a"/>
    <w:uiPriority w:val="99"/>
    <w:unhideWhenUsed/>
    <w:qFormat/>
    <w:rsid w:val="00532CA6"/>
    <w:pPr>
      <w:suppressAutoHyphens w:val="0"/>
      <w:overflowPunct w:val="0"/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9</Pages>
  <Words>3198</Words>
  <Characters>18230</Characters>
  <Application>Microsoft Office Word</Application>
  <DocSecurity>0</DocSecurity>
  <Lines>151</Lines>
  <Paragraphs>42</Paragraphs>
  <ScaleCrop>false</ScaleCrop>
  <Company>Microsoft</Company>
  <LinksUpToDate>false</LinksUpToDate>
  <CharactersWithSpaces>21386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23</cp:revision>
  <cp:lastPrinted>2026-05-07T15:13:00Z</cp:lastPrinted>
  <dcterms:created xsi:type="dcterms:W3CDTF">2025-06-26T03:38:00Z</dcterms:created>
  <dcterms:modified xsi:type="dcterms:W3CDTF">2026-05-19T02:50:00Z</dcterms:modified>
  <dc:language>ru-RU</dc:language>
</cp:coreProperties>
</file>