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3D68CF" w:rsidTr="003D68CF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D68CF" w:rsidRDefault="003D68CF" w:rsidP="0006125E">
            <w:pPr>
              <w:pStyle w:val="1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 о с </w:t>
            </w:r>
            <w:proofErr w:type="spellStart"/>
            <w:r>
              <w:rPr>
                <w:rFonts w:ascii="Times New Roman" w:eastAsiaTheme="minorEastAsia" w:hAnsi="Times New Roman"/>
              </w:rPr>
              <w:t>с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с к а я  Ф е </w:t>
            </w:r>
            <w:proofErr w:type="spellStart"/>
            <w:r>
              <w:rPr>
                <w:rFonts w:ascii="Times New Roman" w:eastAsiaTheme="minorEastAsia" w:hAnsi="Times New Roman"/>
              </w:rPr>
              <w:t>д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е </w:t>
            </w:r>
            <w:proofErr w:type="spellStart"/>
            <w:r>
              <w:rPr>
                <w:rFonts w:ascii="Times New Roman" w:eastAsiaTheme="minorEastAsia" w:hAnsi="Times New Roman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и я</w:t>
            </w:r>
          </w:p>
          <w:p w:rsidR="003D68CF" w:rsidRDefault="003D68CF" w:rsidP="0006125E">
            <w:pPr>
              <w:pStyle w:val="5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Иркутская</w:t>
            </w:r>
            <w:r w:rsidR="0006125E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область</w:t>
            </w:r>
          </w:p>
          <w:p w:rsidR="003D68CF" w:rsidRDefault="003D68CF" w:rsidP="0006125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3D68CF" w:rsidRDefault="003D68CF" w:rsidP="0006125E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>
              <w:rPr>
                <w:rFonts w:ascii="Times New Roman" w:eastAsiaTheme="minorEastAsia" w:hAnsi="Times New Roman"/>
                <w:sz w:val="32"/>
              </w:rPr>
              <w:t>ДУМА ТАЙШЕТСКОГО РАЙОНА</w:t>
            </w:r>
          </w:p>
          <w:p w:rsidR="003D68CF" w:rsidRDefault="003D68CF" w:rsidP="0006125E">
            <w:pPr>
              <w:jc w:val="center"/>
              <w:rPr>
                <w:b/>
                <w:sz w:val="32"/>
              </w:rPr>
            </w:pPr>
          </w:p>
          <w:p w:rsidR="003D68CF" w:rsidRDefault="003D68CF" w:rsidP="0006125E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3D68CF" w:rsidRDefault="003D68CF" w:rsidP="0006125E">
            <w:pPr>
              <w:pStyle w:val="2"/>
              <w:suppressLineNumbers/>
              <w:ind w:left="0"/>
              <w:jc w:val="center"/>
            </w:pPr>
          </w:p>
        </w:tc>
      </w:tr>
    </w:tbl>
    <w:p w:rsidR="003D68CF" w:rsidRDefault="003D68CF" w:rsidP="003D68CF">
      <w:pPr>
        <w:ind w:right="-568"/>
      </w:pPr>
    </w:p>
    <w:p w:rsidR="003D68CF" w:rsidRDefault="003D68CF" w:rsidP="003D68CF">
      <w:pPr>
        <w:ind w:right="-568"/>
      </w:pPr>
      <w:r>
        <w:t xml:space="preserve">от </w:t>
      </w:r>
      <w:r w:rsidR="00A22E45" w:rsidRPr="005356D5">
        <w:rPr>
          <w:rStyle w:val="11"/>
          <w:rFonts w:eastAsia="Batang"/>
          <w:sz w:val="28"/>
          <w:szCs w:val="28"/>
        </w:rPr>
        <w:t>"</w:t>
      </w:r>
      <w:r w:rsidR="00181D84">
        <w:rPr>
          <w:rStyle w:val="11"/>
          <w:rFonts w:eastAsia="Batang"/>
          <w:sz w:val="28"/>
          <w:szCs w:val="28"/>
        </w:rPr>
        <w:t>_</w:t>
      </w:r>
      <w:r w:rsidR="00181D84" w:rsidRPr="00181D84">
        <w:rPr>
          <w:u w:val="single"/>
        </w:rPr>
        <w:t xml:space="preserve">31 </w:t>
      </w:r>
      <w:r w:rsidR="00181D84">
        <w:rPr>
          <w:u w:val="single"/>
        </w:rPr>
        <w:t xml:space="preserve"> </w:t>
      </w:r>
      <w:r>
        <w:t xml:space="preserve"> </w:t>
      </w:r>
      <w:r w:rsidR="00A22E45" w:rsidRPr="005356D5">
        <w:rPr>
          <w:rStyle w:val="11"/>
          <w:rFonts w:eastAsia="Batang"/>
          <w:sz w:val="28"/>
          <w:szCs w:val="28"/>
        </w:rPr>
        <w:t>"</w:t>
      </w:r>
      <w:r>
        <w:t xml:space="preserve"> </w:t>
      </w:r>
      <w:proofErr w:type="spellStart"/>
      <w:r>
        <w:t>_</w:t>
      </w:r>
      <w:r w:rsidR="00181D84">
        <w:rPr>
          <w:u w:val="single"/>
        </w:rPr>
        <w:t>января</w:t>
      </w:r>
      <w:proofErr w:type="spellEnd"/>
      <w:r>
        <w:t>__ 2017 г.              № _</w:t>
      </w:r>
      <w:r w:rsidR="00181D84">
        <w:rPr>
          <w:u w:val="single"/>
        </w:rPr>
        <w:t>64</w:t>
      </w:r>
      <w:r>
        <w:t>_</w:t>
      </w:r>
    </w:p>
    <w:p w:rsidR="003E64BC" w:rsidRDefault="003E64BC" w:rsidP="003D68CF">
      <w:pPr>
        <w:ind w:right="-568"/>
        <w:rPr>
          <w:szCs w:val="24"/>
        </w:rPr>
      </w:pPr>
    </w:p>
    <w:p w:rsidR="003E64BC" w:rsidRPr="005356D5" w:rsidRDefault="00EB0518" w:rsidP="00D16985">
      <w:pPr>
        <w:pStyle w:val="3"/>
        <w:shd w:val="clear" w:color="auto" w:fill="auto"/>
        <w:spacing w:after="248" w:line="240" w:lineRule="auto"/>
        <w:ind w:left="20" w:right="4920"/>
        <w:jc w:val="left"/>
        <w:rPr>
          <w:sz w:val="28"/>
          <w:szCs w:val="28"/>
        </w:rPr>
      </w:pPr>
      <w:r w:rsidRPr="005356D5">
        <w:rPr>
          <w:sz w:val="28"/>
          <w:szCs w:val="28"/>
        </w:rPr>
        <w:t xml:space="preserve">Об установлении численности </w:t>
      </w:r>
      <w:r w:rsidR="005356D5" w:rsidRPr="005356D5">
        <w:rPr>
          <w:sz w:val="28"/>
          <w:szCs w:val="28"/>
        </w:rPr>
        <w:t xml:space="preserve">           </w:t>
      </w:r>
      <w:r w:rsidRPr="005356D5">
        <w:rPr>
          <w:sz w:val="28"/>
          <w:szCs w:val="28"/>
        </w:rPr>
        <w:t xml:space="preserve">и </w:t>
      </w:r>
      <w:r w:rsidR="005356D5" w:rsidRPr="005356D5">
        <w:rPr>
          <w:sz w:val="28"/>
          <w:szCs w:val="28"/>
        </w:rPr>
        <w:t xml:space="preserve"> </w:t>
      </w:r>
      <w:r w:rsidRPr="005356D5">
        <w:rPr>
          <w:sz w:val="28"/>
          <w:szCs w:val="28"/>
        </w:rPr>
        <w:t xml:space="preserve">утверждении структуры </w:t>
      </w:r>
      <w:r w:rsidR="003E64BC" w:rsidRPr="005356D5">
        <w:rPr>
          <w:rStyle w:val="11"/>
          <w:rFonts w:eastAsia="Batang"/>
          <w:sz w:val="28"/>
          <w:szCs w:val="28"/>
        </w:rPr>
        <w:t xml:space="preserve">Контрольно-счётной палаты </w:t>
      </w:r>
      <w:r w:rsidR="005356D5" w:rsidRPr="005356D5">
        <w:rPr>
          <w:rStyle w:val="11"/>
          <w:rFonts w:eastAsia="Batang"/>
          <w:sz w:val="28"/>
          <w:szCs w:val="28"/>
        </w:rPr>
        <w:t>Т</w:t>
      </w:r>
      <w:r w:rsidR="003E64BC" w:rsidRPr="005356D5">
        <w:rPr>
          <w:rStyle w:val="11"/>
          <w:rFonts w:eastAsia="Batang"/>
          <w:sz w:val="28"/>
          <w:szCs w:val="28"/>
        </w:rPr>
        <w:t>айшетского района</w:t>
      </w:r>
    </w:p>
    <w:p w:rsidR="003E64BC" w:rsidRPr="005356D5" w:rsidRDefault="003E64BC" w:rsidP="00D16985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5356D5">
        <w:rPr>
          <w:rStyle w:val="11"/>
          <w:rFonts w:eastAsia="Batang"/>
          <w:sz w:val="28"/>
          <w:szCs w:val="28"/>
        </w:rPr>
        <w:t xml:space="preserve">В соответствии со статьёй 5 Федерального закона от 07.02.2011 г. </w:t>
      </w:r>
      <w:r w:rsidR="005356D5">
        <w:rPr>
          <w:rStyle w:val="11"/>
          <w:rFonts w:eastAsia="Batang"/>
          <w:sz w:val="28"/>
          <w:szCs w:val="28"/>
        </w:rPr>
        <w:t xml:space="preserve">     </w:t>
      </w:r>
      <w:r w:rsidRPr="005356D5">
        <w:rPr>
          <w:rStyle w:val="11"/>
          <w:rFonts w:eastAsia="Batang"/>
          <w:sz w:val="28"/>
          <w:szCs w:val="28"/>
        </w:rPr>
        <w:t>№ 6-ФЗ "Об общих принципах организации и деятельности контрольно-счетных органов субъектов Российской Федерации и муниципальных образований", руководствуясь статьями 30, 41.1, 46 Устава муниципального образования "Тайшетский район", Дума Тайшетского района</w:t>
      </w:r>
    </w:p>
    <w:p w:rsidR="003E64BC" w:rsidRPr="005356D5" w:rsidRDefault="003E64BC" w:rsidP="003E64BC">
      <w:pPr>
        <w:pStyle w:val="3"/>
        <w:shd w:val="clear" w:color="auto" w:fill="auto"/>
        <w:spacing w:after="0" w:line="283" w:lineRule="exact"/>
        <w:ind w:left="20" w:firstLine="720"/>
        <w:rPr>
          <w:rStyle w:val="11"/>
          <w:sz w:val="24"/>
          <w:szCs w:val="24"/>
        </w:rPr>
      </w:pPr>
    </w:p>
    <w:p w:rsidR="003E64BC" w:rsidRPr="005356D5" w:rsidRDefault="00BE1E06" w:rsidP="005356D5">
      <w:pPr>
        <w:pStyle w:val="3"/>
        <w:shd w:val="clear" w:color="auto" w:fill="auto"/>
        <w:spacing w:after="0" w:line="283" w:lineRule="exact"/>
        <w:ind w:left="20" w:hanging="20"/>
        <w:rPr>
          <w:rStyle w:val="21"/>
          <w:rFonts w:ascii="Times New Roman" w:hAnsi="Times New Roman" w:cs="Times New Roman" w:hint="default"/>
          <w:b/>
          <w:sz w:val="28"/>
          <w:szCs w:val="28"/>
        </w:rPr>
      </w:pPr>
      <w:r>
        <w:rPr>
          <w:rStyle w:val="21"/>
          <w:rFonts w:ascii="Times New Roman" w:hAnsi="Times New Roman" w:cs="Times New Roman" w:hint="default"/>
          <w:b/>
          <w:sz w:val="28"/>
          <w:szCs w:val="28"/>
        </w:rPr>
        <w:t>РЕШИЛА:</w:t>
      </w:r>
    </w:p>
    <w:p w:rsidR="003E64BC" w:rsidRPr="005356D5" w:rsidRDefault="003E64BC" w:rsidP="00D16985">
      <w:pPr>
        <w:pStyle w:val="3"/>
        <w:shd w:val="clear" w:color="auto" w:fill="auto"/>
        <w:spacing w:after="0" w:line="240" w:lineRule="auto"/>
        <w:ind w:left="20" w:firstLine="688"/>
        <w:rPr>
          <w:rStyle w:val="11"/>
          <w:rFonts w:eastAsia="Batang"/>
          <w:sz w:val="28"/>
          <w:szCs w:val="28"/>
        </w:rPr>
      </w:pPr>
      <w:r w:rsidRPr="005356D5">
        <w:rPr>
          <w:rStyle w:val="11"/>
          <w:rFonts w:eastAsia="Batang"/>
          <w:sz w:val="28"/>
          <w:szCs w:val="28"/>
        </w:rPr>
        <w:t>1. Утвердить структуру Контрольно-счётной палаты Тайшетского района:</w:t>
      </w:r>
    </w:p>
    <w:p w:rsidR="003E64BC" w:rsidRPr="005356D5" w:rsidRDefault="003E64BC" w:rsidP="00D16985">
      <w:pPr>
        <w:pStyle w:val="3"/>
        <w:shd w:val="clear" w:color="auto" w:fill="auto"/>
        <w:tabs>
          <w:tab w:val="left" w:pos="994"/>
        </w:tabs>
        <w:spacing w:after="0" w:line="240" w:lineRule="auto"/>
        <w:rPr>
          <w:rStyle w:val="11"/>
          <w:rFonts w:eastAsia="Batang"/>
          <w:sz w:val="28"/>
          <w:szCs w:val="28"/>
        </w:rPr>
      </w:pPr>
      <w:r w:rsidRPr="005356D5">
        <w:rPr>
          <w:rStyle w:val="11"/>
          <w:rFonts w:eastAsia="Batang"/>
          <w:sz w:val="28"/>
          <w:szCs w:val="28"/>
        </w:rPr>
        <w:t xml:space="preserve">          1) должности муниципальной службы:</w:t>
      </w:r>
    </w:p>
    <w:p w:rsidR="003E64BC" w:rsidRPr="005356D5" w:rsidRDefault="003E64BC" w:rsidP="00D16985">
      <w:pPr>
        <w:pStyle w:val="3"/>
        <w:shd w:val="clear" w:color="auto" w:fill="auto"/>
        <w:spacing w:after="0" w:line="240" w:lineRule="auto"/>
        <w:ind w:left="20" w:firstLine="720"/>
        <w:rPr>
          <w:rStyle w:val="11"/>
          <w:rFonts w:eastAsia="Batang"/>
          <w:sz w:val="28"/>
          <w:szCs w:val="28"/>
        </w:rPr>
      </w:pPr>
      <w:r w:rsidRPr="005356D5">
        <w:rPr>
          <w:rStyle w:val="11"/>
          <w:rFonts w:eastAsia="Batang"/>
          <w:sz w:val="28"/>
          <w:szCs w:val="28"/>
        </w:rPr>
        <w:t>Председатель Контрольно-счётной палаты Тайшетского района;</w:t>
      </w:r>
    </w:p>
    <w:p w:rsidR="003E64BC" w:rsidRPr="005356D5" w:rsidRDefault="00C2087A" w:rsidP="00D16985">
      <w:pPr>
        <w:pStyle w:val="3"/>
        <w:shd w:val="clear" w:color="auto" w:fill="auto"/>
        <w:spacing w:after="0" w:line="240" w:lineRule="auto"/>
        <w:ind w:left="20" w:firstLine="720"/>
        <w:rPr>
          <w:rStyle w:val="11"/>
          <w:rFonts w:eastAsia="Batang"/>
          <w:sz w:val="28"/>
          <w:szCs w:val="28"/>
        </w:rPr>
      </w:pPr>
      <w:r w:rsidRPr="005356D5">
        <w:rPr>
          <w:rStyle w:val="11"/>
          <w:rFonts w:eastAsia="Batang"/>
          <w:sz w:val="28"/>
          <w:szCs w:val="28"/>
        </w:rPr>
        <w:t xml:space="preserve">Заместитель председателя </w:t>
      </w:r>
      <w:r w:rsidR="003E64BC" w:rsidRPr="005356D5">
        <w:rPr>
          <w:rStyle w:val="11"/>
          <w:rFonts w:eastAsia="Batang"/>
          <w:sz w:val="28"/>
          <w:szCs w:val="28"/>
        </w:rPr>
        <w:t xml:space="preserve"> </w:t>
      </w:r>
      <w:r w:rsidRPr="005356D5">
        <w:rPr>
          <w:rStyle w:val="11"/>
          <w:rFonts w:eastAsia="Batang"/>
          <w:sz w:val="28"/>
          <w:szCs w:val="28"/>
        </w:rPr>
        <w:t xml:space="preserve">Контрольно-счётной палаты </w:t>
      </w:r>
      <w:r w:rsidR="003E64BC" w:rsidRPr="005356D5">
        <w:rPr>
          <w:rStyle w:val="11"/>
          <w:rFonts w:eastAsia="Batang"/>
          <w:sz w:val="28"/>
          <w:szCs w:val="28"/>
        </w:rPr>
        <w:t>Тайшетского района;</w:t>
      </w:r>
    </w:p>
    <w:p w:rsidR="00E85161" w:rsidRPr="005356D5" w:rsidRDefault="00E85161" w:rsidP="00D16985">
      <w:pPr>
        <w:pStyle w:val="3"/>
        <w:shd w:val="clear" w:color="auto" w:fill="auto"/>
        <w:spacing w:after="0" w:line="240" w:lineRule="auto"/>
        <w:ind w:left="20" w:firstLine="720"/>
        <w:rPr>
          <w:rStyle w:val="11"/>
          <w:rFonts w:eastAsia="Batang"/>
          <w:sz w:val="28"/>
          <w:szCs w:val="28"/>
        </w:rPr>
      </w:pPr>
      <w:r w:rsidRPr="00130553">
        <w:rPr>
          <w:rStyle w:val="11"/>
          <w:rFonts w:eastAsia="Batang"/>
          <w:sz w:val="28"/>
          <w:szCs w:val="28"/>
        </w:rPr>
        <w:t>Аудитор Контрольно-счетной палаты Тайшетского района;</w:t>
      </w:r>
    </w:p>
    <w:p w:rsidR="003E64BC" w:rsidRPr="005356D5" w:rsidRDefault="003E64BC" w:rsidP="00D16985">
      <w:pPr>
        <w:pStyle w:val="3"/>
        <w:shd w:val="clear" w:color="auto" w:fill="auto"/>
        <w:spacing w:after="0" w:line="240" w:lineRule="auto"/>
        <w:ind w:left="20" w:firstLine="720"/>
        <w:rPr>
          <w:rStyle w:val="11"/>
          <w:rFonts w:eastAsia="Batang"/>
          <w:sz w:val="28"/>
          <w:szCs w:val="28"/>
        </w:rPr>
      </w:pPr>
      <w:r w:rsidRPr="005356D5">
        <w:rPr>
          <w:rStyle w:val="11"/>
          <w:rFonts w:eastAsia="Batang"/>
          <w:sz w:val="28"/>
          <w:szCs w:val="28"/>
        </w:rPr>
        <w:t>Аппарат Контрольно-счётной палаты Тайшетского района:</w:t>
      </w:r>
    </w:p>
    <w:p w:rsidR="003E64BC" w:rsidRPr="005356D5" w:rsidRDefault="003E64BC" w:rsidP="00D16985">
      <w:pPr>
        <w:pStyle w:val="3"/>
        <w:shd w:val="clear" w:color="auto" w:fill="auto"/>
        <w:spacing w:after="0" w:line="240" w:lineRule="auto"/>
        <w:ind w:left="20" w:right="-1" w:firstLine="720"/>
        <w:rPr>
          <w:rStyle w:val="11"/>
          <w:rFonts w:eastAsia="Batang"/>
          <w:sz w:val="28"/>
          <w:szCs w:val="28"/>
        </w:rPr>
      </w:pPr>
      <w:r w:rsidRPr="005356D5">
        <w:rPr>
          <w:rStyle w:val="11"/>
          <w:rFonts w:eastAsia="Batang"/>
          <w:sz w:val="28"/>
          <w:szCs w:val="28"/>
        </w:rPr>
        <w:t>Инспекция по обеспечению деятельности в аппарате Контрольно-счётной палаты:</w:t>
      </w:r>
    </w:p>
    <w:p w:rsidR="003E64BC" w:rsidRPr="005356D5" w:rsidRDefault="003E64BC" w:rsidP="00D16985">
      <w:pPr>
        <w:pStyle w:val="3"/>
        <w:shd w:val="clear" w:color="auto" w:fill="auto"/>
        <w:spacing w:after="0" w:line="240" w:lineRule="auto"/>
        <w:ind w:left="20" w:right="20"/>
        <w:rPr>
          <w:rStyle w:val="11"/>
          <w:rFonts w:eastAsia="Batang"/>
          <w:sz w:val="28"/>
          <w:szCs w:val="28"/>
        </w:rPr>
      </w:pPr>
      <w:r w:rsidRPr="005356D5">
        <w:rPr>
          <w:rStyle w:val="11"/>
          <w:rFonts w:eastAsia="Batang"/>
          <w:sz w:val="28"/>
          <w:szCs w:val="28"/>
        </w:rPr>
        <w:t xml:space="preserve">          ведущий инспектор в инспекции по обеспечению деятельности в аппарате Контрольно-счётной палаты Тайшетского района;</w:t>
      </w:r>
    </w:p>
    <w:p w:rsidR="001F1CE5" w:rsidRPr="005356D5" w:rsidRDefault="003361E1" w:rsidP="00D16985">
      <w:pPr>
        <w:pStyle w:val="3"/>
        <w:shd w:val="clear" w:color="auto" w:fill="auto"/>
        <w:spacing w:after="0" w:line="240" w:lineRule="auto"/>
        <w:ind w:left="20" w:right="20" w:firstLine="689"/>
        <w:rPr>
          <w:rStyle w:val="11"/>
          <w:rFonts w:eastAsia="Batang"/>
          <w:sz w:val="28"/>
          <w:szCs w:val="28"/>
        </w:rPr>
      </w:pPr>
      <w:r w:rsidRPr="005356D5">
        <w:rPr>
          <w:rStyle w:val="11"/>
          <w:rFonts w:eastAsia="Batang"/>
          <w:sz w:val="28"/>
          <w:szCs w:val="28"/>
        </w:rPr>
        <w:t xml:space="preserve">ведущий </w:t>
      </w:r>
      <w:r w:rsidR="003E64BC" w:rsidRPr="005356D5">
        <w:rPr>
          <w:rStyle w:val="11"/>
          <w:rFonts w:eastAsia="Batang"/>
          <w:sz w:val="28"/>
          <w:szCs w:val="28"/>
        </w:rPr>
        <w:t>инспектор в инспекции по обеспечению деятельности в аппарате</w:t>
      </w:r>
      <w:r w:rsidR="00130553">
        <w:rPr>
          <w:rStyle w:val="11"/>
          <w:rFonts w:eastAsia="Batang"/>
          <w:sz w:val="28"/>
          <w:szCs w:val="28"/>
        </w:rPr>
        <w:t xml:space="preserve"> </w:t>
      </w:r>
      <w:r w:rsidR="003E64BC" w:rsidRPr="005356D5">
        <w:rPr>
          <w:rStyle w:val="11"/>
          <w:rFonts w:eastAsia="Batang"/>
          <w:sz w:val="28"/>
          <w:szCs w:val="28"/>
        </w:rPr>
        <w:t>Контрольно-счётной палаты Тайшетского района.</w:t>
      </w:r>
    </w:p>
    <w:p w:rsidR="006F4923" w:rsidRPr="005356D5" w:rsidRDefault="001F1CE5" w:rsidP="00D16985">
      <w:pPr>
        <w:pStyle w:val="3"/>
        <w:shd w:val="clear" w:color="auto" w:fill="auto"/>
        <w:spacing w:after="0" w:line="240" w:lineRule="auto"/>
        <w:ind w:left="20" w:right="20" w:firstLine="720"/>
        <w:rPr>
          <w:rStyle w:val="11"/>
          <w:rFonts w:eastAsia="Batang"/>
          <w:sz w:val="28"/>
          <w:szCs w:val="28"/>
        </w:rPr>
      </w:pPr>
      <w:r w:rsidRPr="005356D5">
        <w:rPr>
          <w:rStyle w:val="11"/>
          <w:rFonts w:eastAsia="Batang"/>
          <w:sz w:val="28"/>
          <w:szCs w:val="28"/>
        </w:rPr>
        <w:t xml:space="preserve">2. </w:t>
      </w:r>
      <w:r w:rsidRPr="005356D5">
        <w:rPr>
          <w:sz w:val="28"/>
          <w:szCs w:val="28"/>
        </w:rPr>
        <w:t xml:space="preserve">Установить численность </w:t>
      </w:r>
      <w:r w:rsidRPr="005356D5">
        <w:rPr>
          <w:rStyle w:val="11"/>
          <w:rFonts w:eastAsia="Batang"/>
          <w:sz w:val="28"/>
          <w:szCs w:val="28"/>
        </w:rPr>
        <w:t>Контрольно-счётной палаты Тайшетского района в количестве 5 (пять) человек.</w:t>
      </w:r>
    </w:p>
    <w:p w:rsidR="006F4923" w:rsidRPr="005356D5" w:rsidRDefault="006F4923" w:rsidP="00D16985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  <w:r w:rsidRPr="005356D5">
        <w:rPr>
          <w:rStyle w:val="11"/>
          <w:rFonts w:eastAsia="Batang"/>
          <w:sz w:val="28"/>
          <w:szCs w:val="28"/>
        </w:rPr>
        <w:t xml:space="preserve">3.  </w:t>
      </w:r>
      <w:r w:rsidRPr="005356D5">
        <w:rPr>
          <w:sz w:val="28"/>
          <w:szCs w:val="28"/>
        </w:rPr>
        <w:t xml:space="preserve">Признать утратившим силу  </w:t>
      </w:r>
      <w:r w:rsidR="00130553">
        <w:rPr>
          <w:sz w:val="28"/>
          <w:szCs w:val="28"/>
        </w:rPr>
        <w:t>р</w:t>
      </w:r>
      <w:r w:rsidRPr="005356D5">
        <w:rPr>
          <w:sz w:val="28"/>
          <w:szCs w:val="28"/>
        </w:rPr>
        <w:t xml:space="preserve">ешение  Думы Тайшетского района </w:t>
      </w:r>
      <w:r w:rsidR="00130553">
        <w:rPr>
          <w:sz w:val="28"/>
          <w:szCs w:val="28"/>
        </w:rPr>
        <w:t xml:space="preserve"> </w:t>
      </w:r>
      <w:r w:rsidRPr="005356D5">
        <w:rPr>
          <w:sz w:val="28"/>
          <w:szCs w:val="28"/>
        </w:rPr>
        <w:t>№</w:t>
      </w:r>
      <w:r w:rsidR="00130553">
        <w:rPr>
          <w:sz w:val="28"/>
          <w:szCs w:val="28"/>
        </w:rPr>
        <w:t xml:space="preserve"> </w:t>
      </w:r>
      <w:r w:rsidRPr="005356D5">
        <w:rPr>
          <w:sz w:val="28"/>
          <w:szCs w:val="28"/>
        </w:rPr>
        <w:t>244 от 30.05.2014г.</w:t>
      </w:r>
      <w:r w:rsidR="00130553" w:rsidRPr="00130553">
        <w:rPr>
          <w:rStyle w:val="11"/>
          <w:rFonts w:eastAsia="Batang"/>
          <w:sz w:val="28"/>
          <w:szCs w:val="28"/>
        </w:rPr>
        <w:t xml:space="preserve"> </w:t>
      </w:r>
      <w:r w:rsidR="00130553" w:rsidRPr="005356D5">
        <w:rPr>
          <w:rStyle w:val="11"/>
          <w:rFonts w:eastAsia="Batang"/>
          <w:sz w:val="28"/>
          <w:szCs w:val="28"/>
        </w:rPr>
        <w:t>"</w:t>
      </w:r>
      <w:r w:rsidRPr="005356D5">
        <w:rPr>
          <w:sz w:val="28"/>
          <w:szCs w:val="28"/>
        </w:rPr>
        <w:t>О структуре Контрольно-счетной палаты Тайшетского района</w:t>
      </w:r>
      <w:r w:rsidR="00130553" w:rsidRPr="005356D5">
        <w:rPr>
          <w:rStyle w:val="11"/>
          <w:rFonts w:eastAsia="Batang"/>
          <w:sz w:val="28"/>
          <w:szCs w:val="28"/>
        </w:rPr>
        <w:t>"</w:t>
      </w:r>
      <w:r w:rsidRPr="005356D5">
        <w:rPr>
          <w:sz w:val="28"/>
          <w:szCs w:val="28"/>
        </w:rPr>
        <w:t>.</w:t>
      </w:r>
    </w:p>
    <w:p w:rsidR="003E64BC" w:rsidRPr="005356D5" w:rsidRDefault="006F4923" w:rsidP="00D16985">
      <w:pPr>
        <w:pStyle w:val="3"/>
        <w:shd w:val="clear" w:color="auto" w:fill="auto"/>
        <w:spacing w:after="0" w:line="240" w:lineRule="auto"/>
        <w:ind w:left="20" w:right="20" w:firstLine="720"/>
        <w:rPr>
          <w:rStyle w:val="11"/>
          <w:rFonts w:eastAsia="Batang"/>
          <w:sz w:val="28"/>
          <w:szCs w:val="28"/>
        </w:rPr>
      </w:pPr>
      <w:r w:rsidRPr="005356D5">
        <w:rPr>
          <w:rStyle w:val="11"/>
          <w:rFonts w:eastAsia="Batang"/>
          <w:sz w:val="28"/>
          <w:szCs w:val="28"/>
        </w:rPr>
        <w:t>4</w:t>
      </w:r>
      <w:r w:rsidR="003E64BC" w:rsidRPr="005356D5">
        <w:rPr>
          <w:rStyle w:val="11"/>
          <w:rFonts w:eastAsia="Batang"/>
          <w:sz w:val="28"/>
          <w:szCs w:val="28"/>
        </w:rPr>
        <w:t>.  Настоящее решение вступает в силу с момента подписания.</w:t>
      </w:r>
    </w:p>
    <w:p w:rsidR="00E23070" w:rsidRPr="005356D5" w:rsidRDefault="00E23070" w:rsidP="003E64BC">
      <w:pPr>
        <w:rPr>
          <w:rStyle w:val="11"/>
          <w:rFonts w:eastAsia="Batang"/>
          <w:sz w:val="28"/>
          <w:szCs w:val="28"/>
        </w:rPr>
      </w:pPr>
      <w:r w:rsidRPr="005356D5">
        <w:rPr>
          <w:rStyle w:val="11"/>
          <w:rFonts w:eastAsia="Batang"/>
          <w:sz w:val="28"/>
          <w:szCs w:val="28"/>
        </w:rPr>
        <w:t xml:space="preserve"> </w:t>
      </w:r>
    </w:p>
    <w:p w:rsidR="003E64BC" w:rsidRPr="005356D5" w:rsidRDefault="003E64BC" w:rsidP="003E64BC">
      <w:pPr>
        <w:rPr>
          <w:rStyle w:val="11"/>
          <w:rFonts w:eastAsia="Batang"/>
          <w:sz w:val="28"/>
          <w:szCs w:val="28"/>
        </w:rPr>
      </w:pPr>
    </w:p>
    <w:p w:rsidR="003E64BC" w:rsidRPr="005356D5" w:rsidRDefault="003E64BC" w:rsidP="003E64BC">
      <w:pPr>
        <w:rPr>
          <w:rStyle w:val="11"/>
          <w:rFonts w:eastAsia="Batang"/>
          <w:sz w:val="28"/>
          <w:szCs w:val="28"/>
        </w:rPr>
      </w:pPr>
      <w:r w:rsidRPr="005356D5">
        <w:rPr>
          <w:rStyle w:val="11"/>
          <w:rFonts w:eastAsia="Batang"/>
          <w:sz w:val="28"/>
          <w:szCs w:val="28"/>
        </w:rPr>
        <w:t xml:space="preserve">Председатель Думы </w:t>
      </w:r>
    </w:p>
    <w:p w:rsidR="003E64BC" w:rsidRDefault="003E64BC" w:rsidP="003E64BC">
      <w:pPr>
        <w:rPr>
          <w:rStyle w:val="11"/>
          <w:rFonts w:eastAsia="Batang"/>
          <w:sz w:val="28"/>
          <w:szCs w:val="28"/>
        </w:rPr>
      </w:pPr>
      <w:r w:rsidRPr="005356D5">
        <w:rPr>
          <w:rStyle w:val="11"/>
          <w:rFonts w:eastAsia="Batang"/>
          <w:sz w:val="28"/>
          <w:szCs w:val="28"/>
        </w:rPr>
        <w:t>Тайшетского района</w:t>
      </w:r>
      <w:r w:rsidRPr="005356D5">
        <w:rPr>
          <w:rStyle w:val="11"/>
          <w:rFonts w:eastAsia="Batang"/>
          <w:sz w:val="28"/>
          <w:szCs w:val="28"/>
        </w:rPr>
        <w:tab/>
      </w:r>
      <w:r w:rsidRPr="005356D5">
        <w:rPr>
          <w:rStyle w:val="11"/>
          <w:rFonts w:eastAsia="Batang"/>
          <w:sz w:val="28"/>
          <w:szCs w:val="28"/>
        </w:rPr>
        <w:tab/>
      </w:r>
      <w:r w:rsidRPr="005356D5">
        <w:rPr>
          <w:rStyle w:val="11"/>
          <w:rFonts w:eastAsia="Batang"/>
          <w:sz w:val="28"/>
          <w:szCs w:val="28"/>
        </w:rPr>
        <w:tab/>
      </w:r>
      <w:r w:rsidRPr="005356D5">
        <w:rPr>
          <w:rStyle w:val="11"/>
          <w:rFonts w:eastAsia="Batang"/>
          <w:sz w:val="28"/>
          <w:szCs w:val="28"/>
        </w:rPr>
        <w:tab/>
      </w:r>
      <w:r w:rsidRPr="005356D5">
        <w:rPr>
          <w:rStyle w:val="11"/>
          <w:rFonts w:eastAsia="Batang"/>
          <w:sz w:val="28"/>
          <w:szCs w:val="28"/>
        </w:rPr>
        <w:tab/>
      </w:r>
      <w:r w:rsidRPr="005356D5">
        <w:rPr>
          <w:rStyle w:val="11"/>
          <w:rFonts w:eastAsia="Batang"/>
          <w:sz w:val="28"/>
          <w:szCs w:val="28"/>
        </w:rPr>
        <w:tab/>
      </w:r>
      <w:r w:rsidRPr="005356D5">
        <w:rPr>
          <w:rStyle w:val="11"/>
          <w:rFonts w:eastAsia="Batang"/>
          <w:sz w:val="28"/>
          <w:szCs w:val="28"/>
        </w:rPr>
        <w:tab/>
        <w:t>Е.А. Пискун</w:t>
      </w:r>
    </w:p>
    <w:sectPr w:rsidR="003E64BC" w:rsidSect="003E64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68CF"/>
    <w:rsid w:val="0006125E"/>
    <w:rsid w:val="00091662"/>
    <w:rsid w:val="001271A4"/>
    <w:rsid w:val="00130553"/>
    <w:rsid w:val="00181D84"/>
    <w:rsid w:val="001D3C03"/>
    <w:rsid w:val="001F1BF6"/>
    <w:rsid w:val="001F1CE5"/>
    <w:rsid w:val="001F1EA9"/>
    <w:rsid w:val="00333EBF"/>
    <w:rsid w:val="003361E1"/>
    <w:rsid w:val="00383BD6"/>
    <w:rsid w:val="0038656F"/>
    <w:rsid w:val="003D68CF"/>
    <w:rsid w:val="003E64BC"/>
    <w:rsid w:val="00404AFF"/>
    <w:rsid w:val="004B1938"/>
    <w:rsid w:val="00516161"/>
    <w:rsid w:val="005356D5"/>
    <w:rsid w:val="005542C0"/>
    <w:rsid w:val="00562C30"/>
    <w:rsid w:val="005645FA"/>
    <w:rsid w:val="00682786"/>
    <w:rsid w:val="006E5792"/>
    <w:rsid w:val="006F4923"/>
    <w:rsid w:val="0078003C"/>
    <w:rsid w:val="00804C78"/>
    <w:rsid w:val="008C3EFF"/>
    <w:rsid w:val="009F625B"/>
    <w:rsid w:val="00A22E45"/>
    <w:rsid w:val="00A56681"/>
    <w:rsid w:val="00B55727"/>
    <w:rsid w:val="00BE1E06"/>
    <w:rsid w:val="00C2087A"/>
    <w:rsid w:val="00C62B7B"/>
    <w:rsid w:val="00C85999"/>
    <w:rsid w:val="00CE7721"/>
    <w:rsid w:val="00D16985"/>
    <w:rsid w:val="00D429F5"/>
    <w:rsid w:val="00DB4A3D"/>
    <w:rsid w:val="00E23070"/>
    <w:rsid w:val="00E501A4"/>
    <w:rsid w:val="00E779AF"/>
    <w:rsid w:val="00E85161"/>
    <w:rsid w:val="00EA5D1F"/>
    <w:rsid w:val="00EB0518"/>
    <w:rsid w:val="00F3307E"/>
    <w:rsid w:val="00F53C15"/>
    <w:rsid w:val="00F9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8CF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D68CF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3D68CF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D68CF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8C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D68CF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D68C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D68CF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3D68CF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D68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3E64B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3E64BC"/>
    <w:pPr>
      <w:widowControl w:val="0"/>
      <w:shd w:val="clear" w:color="auto" w:fill="FFFFFF"/>
      <w:spacing w:after="360" w:line="0" w:lineRule="atLeast"/>
      <w:jc w:val="both"/>
    </w:pPr>
    <w:rPr>
      <w:spacing w:val="1"/>
      <w:sz w:val="20"/>
      <w:lang w:eastAsia="en-US"/>
    </w:rPr>
  </w:style>
  <w:style w:type="character" w:customStyle="1" w:styleId="11">
    <w:name w:val="Основной текст1"/>
    <w:basedOn w:val="a3"/>
    <w:rsid w:val="003E64BC"/>
    <w:rPr>
      <w:color w:val="000000"/>
      <w:w w:val="100"/>
      <w:position w:val="0"/>
      <w:lang w:val="ru-RU"/>
    </w:rPr>
  </w:style>
  <w:style w:type="character" w:customStyle="1" w:styleId="21">
    <w:name w:val="Заголовок №2"/>
    <w:basedOn w:val="a0"/>
    <w:rsid w:val="003E64B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color w:val="000000"/>
      <w:spacing w:val="42"/>
      <w:w w:val="100"/>
      <w:position w:val="0"/>
      <w:sz w:val="25"/>
      <w:szCs w:val="25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6F49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Administrator</cp:lastModifiedBy>
  <cp:revision>2</cp:revision>
  <cp:lastPrinted>2017-02-03T01:15:00Z</cp:lastPrinted>
  <dcterms:created xsi:type="dcterms:W3CDTF">2017-03-17T00:24:00Z</dcterms:created>
  <dcterms:modified xsi:type="dcterms:W3CDTF">2017-03-17T00:24:00Z</dcterms:modified>
</cp:coreProperties>
</file>