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88" w:rsidRDefault="00E84288" w:rsidP="007764F4">
      <w:pPr>
        <w:shd w:val="clear" w:color="auto" w:fill="FFFFFF"/>
        <w:ind w:right="39"/>
        <w:contextualSpacing/>
        <w:jc w:val="center"/>
        <w:rPr>
          <w:bCs/>
          <w:color w:val="000000"/>
          <w:sz w:val="28"/>
          <w:szCs w:val="28"/>
        </w:rPr>
      </w:pPr>
      <w:bookmarkStart w:id="0" w:name="_GoBack"/>
      <w:bookmarkEnd w:id="0"/>
      <w:r>
        <w:rPr>
          <w:bCs/>
          <w:noProof/>
          <w:color w:val="000000"/>
          <w:sz w:val="28"/>
          <w:szCs w:val="28"/>
        </w:rPr>
        <w:drawing>
          <wp:anchor distT="0" distB="0" distL="114300" distR="114300" simplePos="0" relativeHeight="251658240" behindDoc="0" locked="0" layoutInCell="1" allowOverlap="1">
            <wp:simplePos x="0" y="0"/>
            <wp:positionH relativeFrom="margin">
              <wp:posOffset>2606040</wp:posOffset>
            </wp:positionH>
            <wp:positionV relativeFrom="paragraph">
              <wp:posOffset>-320040</wp:posOffset>
            </wp:positionV>
            <wp:extent cx="390525" cy="523875"/>
            <wp:effectExtent l="19050" t="0" r="9525" b="0"/>
            <wp:wrapNone/>
            <wp:docPr id="1" name="Рисунок 2" descr="ТайтурскоеМО(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айтурскоеМО(ГП)_1_герб цвет"/>
                    <pic:cNvPicPr>
                      <a:picLocks noChangeAspect="1" noChangeArrowheads="1"/>
                    </pic:cNvPicPr>
                  </pic:nvPicPr>
                  <pic:blipFill>
                    <a:blip r:embed="rId8" cstate="print"/>
                    <a:srcRect/>
                    <a:stretch>
                      <a:fillRect/>
                    </a:stretch>
                  </pic:blipFill>
                  <pic:spPr bwMode="auto">
                    <a:xfrm>
                      <a:off x="0" y="0"/>
                      <a:ext cx="390525" cy="523875"/>
                    </a:xfrm>
                    <a:prstGeom prst="rect">
                      <a:avLst/>
                    </a:prstGeom>
                    <a:noFill/>
                    <a:ln w="9525">
                      <a:noFill/>
                      <a:miter lim="800000"/>
                      <a:headEnd/>
                      <a:tailEnd/>
                    </a:ln>
                  </pic:spPr>
                </pic:pic>
              </a:graphicData>
            </a:graphic>
          </wp:anchor>
        </w:drawing>
      </w:r>
      <w:r w:rsidR="007764F4">
        <w:rPr>
          <w:bCs/>
          <w:color w:val="000000"/>
          <w:sz w:val="28"/>
          <w:szCs w:val="28"/>
        </w:rPr>
        <w:t xml:space="preserve">                                     </w:t>
      </w:r>
    </w:p>
    <w:p w:rsidR="007764F4" w:rsidRPr="00A86F7D" w:rsidRDefault="00B343A2" w:rsidP="00B343A2">
      <w:pPr>
        <w:shd w:val="clear" w:color="auto" w:fill="FFFFFF"/>
        <w:tabs>
          <w:tab w:val="left" w:pos="1635"/>
          <w:tab w:val="center" w:pos="4658"/>
        </w:tabs>
        <w:ind w:right="39"/>
        <w:contextualSpacing/>
        <w:rPr>
          <w:b/>
          <w:bCs/>
          <w:color w:val="000000"/>
          <w:sz w:val="28"/>
          <w:szCs w:val="28"/>
        </w:rPr>
      </w:pPr>
      <w:r>
        <w:rPr>
          <w:bCs/>
          <w:color w:val="000000"/>
          <w:sz w:val="28"/>
          <w:szCs w:val="28"/>
        </w:rPr>
        <w:tab/>
        <w:t xml:space="preserve">                  </w:t>
      </w:r>
      <w:r w:rsidR="00E84288">
        <w:rPr>
          <w:bCs/>
          <w:color w:val="000000"/>
          <w:sz w:val="28"/>
          <w:szCs w:val="28"/>
        </w:rPr>
        <w:t xml:space="preserve"> </w:t>
      </w:r>
      <w:r w:rsidR="007764F4" w:rsidRPr="00495BFB">
        <w:rPr>
          <w:bCs/>
          <w:color w:val="000000"/>
          <w:sz w:val="28"/>
          <w:szCs w:val="28"/>
        </w:rPr>
        <w:t>Российская Федерация</w:t>
      </w:r>
      <w:r w:rsidR="007764F4">
        <w:rPr>
          <w:bCs/>
          <w:color w:val="000000"/>
          <w:sz w:val="28"/>
          <w:szCs w:val="28"/>
        </w:rPr>
        <w:t xml:space="preserve">                           </w:t>
      </w:r>
    </w:p>
    <w:p w:rsidR="007764F4" w:rsidRPr="00495BFB" w:rsidRDefault="007764F4" w:rsidP="007764F4">
      <w:pPr>
        <w:shd w:val="clear" w:color="auto" w:fill="FFFFFF"/>
        <w:ind w:left="2410" w:right="2277" w:hanging="1276"/>
        <w:contextualSpacing/>
        <w:jc w:val="center"/>
        <w:rPr>
          <w:bCs/>
          <w:color w:val="000000"/>
          <w:sz w:val="28"/>
          <w:szCs w:val="28"/>
        </w:rPr>
      </w:pPr>
      <w:r>
        <w:rPr>
          <w:bCs/>
          <w:color w:val="000000"/>
          <w:sz w:val="28"/>
          <w:szCs w:val="28"/>
        </w:rPr>
        <w:t xml:space="preserve">        </w:t>
      </w:r>
      <w:r w:rsidRPr="00495BFB">
        <w:rPr>
          <w:bCs/>
          <w:color w:val="000000"/>
          <w:sz w:val="28"/>
          <w:szCs w:val="28"/>
        </w:rPr>
        <w:t>Иркутская область</w:t>
      </w:r>
    </w:p>
    <w:p w:rsidR="007764F4" w:rsidRPr="00495BFB" w:rsidRDefault="007764F4" w:rsidP="007764F4">
      <w:pPr>
        <w:shd w:val="clear" w:color="auto" w:fill="FFFFFF"/>
        <w:ind w:left="1560" w:right="283" w:hanging="1134"/>
        <w:contextualSpacing/>
        <w:jc w:val="center"/>
        <w:rPr>
          <w:bCs/>
          <w:color w:val="000000"/>
          <w:sz w:val="28"/>
          <w:szCs w:val="28"/>
        </w:rPr>
      </w:pPr>
      <w:r w:rsidRPr="00495BFB">
        <w:rPr>
          <w:bCs/>
          <w:color w:val="000000"/>
          <w:sz w:val="28"/>
          <w:szCs w:val="28"/>
        </w:rPr>
        <w:t>Усольское районное муниципальное образование</w:t>
      </w:r>
    </w:p>
    <w:p w:rsidR="007764F4" w:rsidRPr="00495BFB" w:rsidRDefault="007764F4" w:rsidP="007764F4">
      <w:pPr>
        <w:shd w:val="clear" w:color="auto" w:fill="FFFFFF"/>
        <w:ind w:left="3278" w:right="3269" w:hanging="82"/>
        <w:contextualSpacing/>
        <w:rPr>
          <w:color w:val="000000"/>
          <w:sz w:val="28"/>
          <w:szCs w:val="28"/>
        </w:rPr>
      </w:pPr>
      <w:r>
        <w:rPr>
          <w:b/>
          <w:color w:val="000000"/>
          <w:sz w:val="28"/>
          <w:szCs w:val="28"/>
        </w:rPr>
        <w:t xml:space="preserve">         </w:t>
      </w:r>
      <w:r w:rsidRPr="00495BFB">
        <w:rPr>
          <w:b/>
          <w:color w:val="000000"/>
          <w:sz w:val="28"/>
          <w:szCs w:val="28"/>
        </w:rPr>
        <w:t>ДУМА</w:t>
      </w:r>
    </w:p>
    <w:p w:rsidR="007764F4" w:rsidRPr="00495BFB" w:rsidRDefault="007764F4" w:rsidP="007764F4">
      <w:pPr>
        <w:shd w:val="clear" w:color="auto" w:fill="FFFFFF"/>
        <w:ind w:left="1747" w:right="1810"/>
        <w:contextualSpacing/>
        <w:rPr>
          <w:color w:val="000000"/>
          <w:sz w:val="28"/>
          <w:szCs w:val="28"/>
        </w:rPr>
      </w:pPr>
      <w:r>
        <w:rPr>
          <w:color w:val="000000"/>
          <w:sz w:val="28"/>
          <w:szCs w:val="28"/>
        </w:rPr>
        <w:t xml:space="preserve">                </w:t>
      </w:r>
      <w:r w:rsidRPr="00495BFB">
        <w:rPr>
          <w:color w:val="000000"/>
          <w:sz w:val="28"/>
          <w:szCs w:val="28"/>
        </w:rPr>
        <w:t>Городского поселения</w:t>
      </w:r>
    </w:p>
    <w:p w:rsidR="007764F4" w:rsidRPr="00495BFB" w:rsidRDefault="007764F4" w:rsidP="007764F4">
      <w:pPr>
        <w:shd w:val="clear" w:color="auto" w:fill="FFFFFF"/>
        <w:spacing w:before="278"/>
        <w:ind w:right="9"/>
        <w:contextualSpacing/>
        <w:jc w:val="center"/>
        <w:rPr>
          <w:color w:val="000000"/>
          <w:sz w:val="28"/>
          <w:szCs w:val="28"/>
        </w:rPr>
      </w:pPr>
      <w:r w:rsidRPr="00495BFB">
        <w:rPr>
          <w:color w:val="000000"/>
          <w:sz w:val="28"/>
          <w:szCs w:val="28"/>
        </w:rPr>
        <w:t>Тайтурского муниципального образования</w:t>
      </w:r>
    </w:p>
    <w:p w:rsidR="007764F4" w:rsidRDefault="007764F4" w:rsidP="007764F4">
      <w:pPr>
        <w:shd w:val="clear" w:color="auto" w:fill="FFFFFF"/>
        <w:tabs>
          <w:tab w:val="left" w:pos="2745"/>
          <w:tab w:val="center" w:pos="4644"/>
        </w:tabs>
        <w:spacing w:before="667"/>
        <w:ind w:right="67"/>
        <w:contextualSpacing/>
        <w:rPr>
          <w:bCs/>
          <w:color w:val="000000"/>
          <w:sz w:val="28"/>
          <w:szCs w:val="28"/>
        </w:rPr>
      </w:pPr>
      <w:r>
        <w:rPr>
          <w:bCs/>
          <w:color w:val="000000"/>
          <w:sz w:val="28"/>
          <w:szCs w:val="28"/>
        </w:rPr>
        <w:tab/>
        <w:t xml:space="preserve">         </w:t>
      </w:r>
      <w:r w:rsidR="009A02B5">
        <w:rPr>
          <w:bCs/>
          <w:color w:val="000000"/>
          <w:sz w:val="28"/>
          <w:szCs w:val="28"/>
        </w:rPr>
        <w:t xml:space="preserve">      </w:t>
      </w:r>
      <w:r>
        <w:rPr>
          <w:bCs/>
          <w:color w:val="000000"/>
          <w:sz w:val="28"/>
          <w:szCs w:val="28"/>
        </w:rPr>
        <w:t xml:space="preserve"> </w:t>
      </w:r>
      <w:r w:rsidRPr="00495BFB">
        <w:rPr>
          <w:bCs/>
          <w:color w:val="000000"/>
          <w:sz w:val="28"/>
          <w:szCs w:val="28"/>
        </w:rPr>
        <w:t>РЕШЕНИЕ</w:t>
      </w:r>
    </w:p>
    <w:p w:rsidR="007764F4" w:rsidRPr="00495BFB" w:rsidRDefault="007764F4" w:rsidP="007764F4">
      <w:pPr>
        <w:shd w:val="clear" w:color="auto" w:fill="FFFFFF"/>
        <w:spacing w:before="667"/>
        <w:ind w:right="67"/>
        <w:contextualSpacing/>
        <w:jc w:val="center"/>
        <w:rPr>
          <w:bCs/>
          <w:color w:val="000000"/>
          <w:sz w:val="28"/>
          <w:szCs w:val="28"/>
        </w:rPr>
      </w:pPr>
      <w:r w:rsidRPr="00495BFB">
        <w:rPr>
          <w:bCs/>
          <w:color w:val="000000"/>
          <w:sz w:val="28"/>
          <w:szCs w:val="28"/>
        </w:rPr>
        <w:t xml:space="preserve">                               </w:t>
      </w:r>
    </w:p>
    <w:p w:rsidR="007764F4" w:rsidRDefault="007764F4" w:rsidP="007764F4">
      <w:pPr>
        <w:pStyle w:val="1"/>
        <w:tabs>
          <w:tab w:val="left" w:pos="2010"/>
        </w:tabs>
        <w:jc w:val="both"/>
        <w:rPr>
          <w:color w:val="000000"/>
          <w:sz w:val="28"/>
          <w:szCs w:val="28"/>
          <w:u w:val="single"/>
        </w:rPr>
      </w:pPr>
      <w:r w:rsidRPr="007764F4">
        <w:rPr>
          <w:rFonts w:ascii="Times New Roman" w:hAnsi="Times New Roman" w:cs="Times New Roman"/>
          <w:b/>
          <w:color w:val="000000"/>
          <w:sz w:val="28"/>
          <w:szCs w:val="28"/>
        </w:rPr>
        <w:t xml:space="preserve">  </w:t>
      </w:r>
      <w:r w:rsidRPr="007764F4">
        <w:rPr>
          <w:rFonts w:ascii="Times New Roman" w:hAnsi="Times New Roman" w:cs="Times New Roman"/>
          <w:color w:val="000000"/>
          <w:sz w:val="28"/>
          <w:szCs w:val="28"/>
        </w:rPr>
        <w:t xml:space="preserve">От </w:t>
      </w:r>
      <w:r w:rsidR="00B343A2">
        <w:rPr>
          <w:rFonts w:ascii="Times New Roman" w:hAnsi="Times New Roman" w:cs="Times New Roman"/>
          <w:color w:val="000000"/>
          <w:sz w:val="28"/>
          <w:szCs w:val="28"/>
          <w:u w:val="single"/>
        </w:rPr>
        <w:t>26.12.2018г.</w:t>
      </w:r>
      <w:r w:rsidRPr="007764F4">
        <w:rPr>
          <w:rFonts w:ascii="Times New Roman" w:hAnsi="Times New Roman" w:cs="Times New Roman"/>
          <w:b/>
          <w:color w:val="000000"/>
          <w:sz w:val="28"/>
          <w:szCs w:val="28"/>
        </w:rPr>
        <w:t xml:space="preserve">                       </w:t>
      </w:r>
      <w:r w:rsidRPr="007764F4">
        <w:rPr>
          <w:rFonts w:ascii="Times New Roman" w:hAnsi="Times New Roman" w:cs="Times New Roman"/>
          <w:color w:val="000000"/>
          <w:sz w:val="28"/>
          <w:szCs w:val="28"/>
        </w:rPr>
        <w:t>р.п.Тайтурка</w:t>
      </w:r>
      <w:r w:rsidRPr="007764F4">
        <w:rPr>
          <w:color w:val="000000"/>
          <w:sz w:val="28"/>
          <w:szCs w:val="28"/>
        </w:rPr>
        <w:t xml:space="preserve">                                          </w:t>
      </w:r>
      <w:r w:rsidR="00D37A22">
        <w:rPr>
          <w:rFonts w:ascii="Times New Roman" w:hAnsi="Times New Roman" w:cs="Times New Roman"/>
          <w:color w:val="000000"/>
          <w:sz w:val="28"/>
          <w:szCs w:val="28"/>
        </w:rPr>
        <w:t>№_</w:t>
      </w:r>
      <w:r w:rsidR="00D37A22">
        <w:rPr>
          <w:rFonts w:ascii="Times New Roman" w:hAnsi="Times New Roman" w:cs="Times New Roman"/>
          <w:color w:val="000000"/>
          <w:sz w:val="28"/>
          <w:szCs w:val="28"/>
          <w:u w:val="single"/>
        </w:rPr>
        <w:t>65</w:t>
      </w:r>
      <w:r w:rsidRPr="007764F4">
        <w:rPr>
          <w:rFonts w:ascii="Times New Roman" w:hAnsi="Times New Roman" w:cs="Times New Roman"/>
          <w:color w:val="000000"/>
          <w:sz w:val="28"/>
          <w:szCs w:val="28"/>
        </w:rPr>
        <w:t>_</w:t>
      </w:r>
      <w:r>
        <w:rPr>
          <w:b/>
          <w:color w:val="000000"/>
          <w:sz w:val="28"/>
          <w:szCs w:val="28"/>
        </w:rPr>
        <w:t xml:space="preserve">  </w:t>
      </w:r>
    </w:p>
    <w:p w:rsidR="00805704" w:rsidRPr="002A4238" w:rsidRDefault="00805704" w:rsidP="007764F4">
      <w:pPr>
        <w:contextualSpacing/>
        <w:jc w:val="center"/>
        <w:rPr>
          <w:sz w:val="28"/>
          <w:szCs w:val="28"/>
        </w:rPr>
      </w:pPr>
    </w:p>
    <w:p w:rsidR="00805704" w:rsidRPr="002A4238" w:rsidRDefault="00805704" w:rsidP="00AB22E5">
      <w:pPr>
        <w:tabs>
          <w:tab w:val="left" w:pos="0"/>
        </w:tabs>
        <w:contextualSpacing/>
        <w:jc w:val="center"/>
        <w:rPr>
          <w:b/>
          <w:sz w:val="28"/>
          <w:szCs w:val="28"/>
        </w:rPr>
      </w:pPr>
    </w:p>
    <w:p w:rsidR="00A14B3A" w:rsidRDefault="007764F4" w:rsidP="00AB22E5">
      <w:pPr>
        <w:tabs>
          <w:tab w:val="left" w:pos="0"/>
        </w:tabs>
        <w:contextualSpacing/>
        <w:jc w:val="center"/>
        <w:rPr>
          <w:b/>
          <w:sz w:val="28"/>
          <w:szCs w:val="28"/>
        </w:rPr>
      </w:pPr>
      <w:r>
        <w:rPr>
          <w:b/>
          <w:sz w:val="28"/>
          <w:szCs w:val="28"/>
        </w:rPr>
        <w:t>Об утверждении с</w:t>
      </w:r>
      <w:r w:rsidR="00805704" w:rsidRPr="00805704">
        <w:rPr>
          <w:b/>
          <w:sz w:val="28"/>
          <w:szCs w:val="28"/>
        </w:rPr>
        <w:t>тратеги</w:t>
      </w:r>
      <w:r>
        <w:rPr>
          <w:b/>
          <w:sz w:val="28"/>
          <w:szCs w:val="28"/>
        </w:rPr>
        <w:t>и</w:t>
      </w:r>
      <w:r w:rsidR="00805704" w:rsidRPr="00805704">
        <w:rPr>
          <w:b/>
          <w:sz w:val="28"/>
          <w:szCs w:val="28"/>
        </w:rPr>
        <w:t xml:space="preserve"> социально-экономического развития </w:t>
      </w:r>
    </w:p>
    <w:p w:rsidR="00805704" w:rsidRDefault="00061F97" w:rsidP="00AB22E5">
      <w:pPr>
        <w:tabs>
          <w:tab w:val="left" w:pos="0"/>
        </w:tabs>
        <w:contextualSpacing/>
        <w:jc w:val="center"/>
        <w:rPr>
          <w:b/>
          <w:sz w:val="28"/>
          <w:szCs w:val="28"/>
        </w:rPr>
      </w:pPr>
      <w:r>
        <w:rPr>
          <w:b/>
          <w:sz w:val="28"/>
          <w:szCs w:val="28"/>
        </w:rPr>
        <w:t>Тайтур</w:t>
      </w:r>
      <w:r w:rsidR="00CD16E6">
        <w:rPr>
          <w:b/>
          <w:sz w:val="28"/>
          <w:szCs w:val="28"/>
        </w:rPr>
        <w:t xml:space="preserve">ского </w:t>
      </w:r>
      <w:r w:rsidR="00805704" w:rsidRPr="00805704">
        <w:rPr>
          <w:b/>
          <w:sz w:val="28"/>
          <w:szCs w:val="28"/>
        </w:rPr>
        <w:t xml:space="preserve">муниципального образования </w:t>
      </w:r>
      <w:r w:rsidR="00805704">
        <w:rPr>
          <w:b/>
          <w:sz w:val="28"/>
          <w:szCs w:val="28"/>
        </w:rPr>
        <w:t xml:space="preserve">до </w:t>
      </w:r>
      <w:r w:rsidR="00805704" w:rsidRPr="002A4238">
        <w:rPr>
          <w:b/>
          <w:sz w:val="28"/>
          <w:szCs w:val="28"/>
        </w:rPr>
        <w:t>203</w:t>
      </w:r>
      <w:r w:rsidR="0016337F">
        <w:rPr>
          <w:b/>
          <w:sz w:val="28"/>
          <w:szCs w:val="28"/>
        </w:rPr>
        <w:t>0</w:t>
      </w:r>
      <w:r w:rsidR="00805704" w:rsidRPr="002A4238">
        <w:rPr>
          <w:b/>
          <w:sz w:val="28"/>
          <w:szCs w:val="28"/>
        </w:rPr>
        <w:t xml:space="preserve"> год</w:t>
      </w:r>
      <w:r w:rsidR="00805704">
        <w:rPr>
          <w:b/>
          <w:sz w:val="28"/>
          <w:szCs w:val="28"/>
        </w:rPr>
        <w:t>а</w:t>
      </w:r>
    </w:p>
    <w:p w:rsidR="007764F4" w:rsidRDefault="007764F4" w:rsidP="00AB22E5">
      <w:pPr>
        <w:tabs>
          <w:tab w:val="left" w:pos="0"/>
        </w:tabs>
        <w:contextualSpacing/>
        <w:jc w:val="center"/>
        <w:rPr>
          <w:b/>
          <w:sz w:val="28"/>
          <w:szCs w:val="28"/>
        </w:rPr>
      </w:pPr>
    </w:p>
    <w:p w:rsidR="007764F4" w:rsidRPr="0078255B" w:rsidRDefault="007764F4" w:rsidP="007764F4">
      <w:pPr>
        <w:shd w:val="clear" w:color="auto" w:fill="FFFFFF"/>
        <w:tabs>
          <w:tab w:val="left" w:pos="10490"/>
        </w:tabs>
        <w:spacing w:before="336"/>
        <w:ind w:right="-1"/>
        <w:jc w:val="both"/>
        <w:rPr>
          <w:sz w:val="28"/>
          <w:szCs w:val="28"/>
        </w:rPr>
      </w:pPr>
      <w:r>
        <w:rPr>
          <w:sz w:val="28"/>
          <w:szCs w:val="28"/>
        </w:rPr>
        <w:t xml:space="preserve">           </w:t>
      </w:r>
      <w:r w:rsidRPr="00AB4C16">
        <w:rPr>
          <w:sz w:val="28"/>
          <w:szCs w:val="28"/>
        </w:rPr>
        <w:t xml:space="preserve">В связи с </w:t>
      </w:r>
      <w:r>
        <w:rPr>
          <w:sz w:val="28"/>
          <w:szCs w:val="28"/>
        </w:rPr>
        <w:t xml:space="preserve">внесением изменений в </w:t>
      </w:r>
      <w:r w:rsidRPr="00AB4C16">
        <w:rPr>
          <w:sz w:val="28"/>
          <w:szCs w:val="28"/>
        </w:rPr>
        <w:t>ст.11, 39 Федерального закона от 28 июня 2014 г. № 172-ФЗ «О стратегическом планировании в Российской Федерации», в соотв</w:t>
      </w:r>
      <w:r>
        <w:rPr>
          <w:sz w:val="28"/>
          <w:szCs w:val="28"/>
        </w:rPr>
        <w:t xml:space="preserve">етствии со </w:t>
      </w:r>
      <w:r w:rsidRPr="00AB4C16">
        <w:rPr>
          <w:bCs/>
          <w:sz w:val="28"/>
          <w:szCs w:val="28"/>
        </w:rPr>
        <w:t>ст.</w:t>
      </w:r>
      <w:r>
        <w:rPr>
          <w:bCs/>
          <w:sz w:val="28"/>
          <w:szCs w:val="28"/>
        </w:rPr>
        <w:t xml:space="preserve"> </w:t>
      </w:r>
      <w:r w:rsidRPr="00AB4C16">
        <w:rPr>
          <w:bCs/>
          <w:sz w:val="28"/>
          <w:szCs w:val="28"/>
        </w:rPr>
        <w:t>17, 35</w:t>
      </w:r>
      <w:r w:rsidRPr="00AB4C16">
        <w:rPr>
          <w:b/>
          <w:bCs/>
          <w:sz w:val="28"/>
          <w:szCs w:val="28"/>
        </w:rPr>
        <w:t xml:space="preserve"> </w:t>
      </w:r>
      <w:r w:rsidRPr="00AB4C16">
        <w:rPr>
          <w:sz w:val="28"/>
          <w:szCs w:val="28"/>
        </w:rPr>
        <w:t xml:space="preserve">Федерального закона от 6 октября 2003 г. </w:t>
      </w:r>
      <w:r>
        <w:rPr>
          <w:sz w:val="28"/>
          <w:szCs w:val="28"/>
        </w:rPr>
        <w:t>№</w:t>
      </w:r>
      <w:r w:rsidRPr="00AB4C16">
        <w:rPr>
          <w:sz w:val="28"/>
          <w:szCs w:val="28"/>
        </w:rPr>
        <w:t xml:space="preserve"> 131-ФЗ «Об общих принципах организации местного самоупр</w:t>
      </w:r>
      <w:r>
        <w:rPr>
          <w:sz w:val="28"/>
          <w:szCs w:val="28"/>
        </w:rPr>
        <w:t>авления в Российской Федерации»,</w:t>
      </w:r>
      <w:r w:rsidRPr="00AB4C16">
        <w:rPr>
          <w:sz w:val="28"/>
          <w:szCs w:val="28"/>
        </w:rPr>
        <w:t xml:space="preserve"> в</w:t>
      </w:r>
      <w:r>
        <w:rPr>
          <w:sz w:val="28"/>
          <w:szCs w:val="28"/>
        </w:rPr>
        <w:t xml:space="preserve"> соответствии со</w:t>
      </w:r>
      <w:r w:rsidRPr="00B0567F">
        <w:rPr>
          <w:sz w:val="28"/>
          <w:szCs w:val="28"/>
        </w:rPr>
        <w:t xml:space="preserve"> ст</w:t>
      </w:r>
      <w:r>
        <w:rPr>
          <w:sz w:val="28"/>
          <w:szCs w:val="28"/>
        </w:rPr>
        <w:t>. 41, 47</w:t>
      </w:r>
      <w:r w:rsidRPr="00B0567F">
        <w:rPr>
          <w:sz w:val="28"/>
          <w:szCs w:val="28"/>
        </w:rPr>
        <w:t xml:space="preserve"> Устава городского поселения Тайтурского муниципального образования</w:t>
      </w:r>
      <w:r>
        <w:rPr>
          <w:sz w:val="28"/>
          <w:szCs w:val="28"/>
        </w:rPr>
        <w:t>,</w:t>
      </w:r>
      <w:r w:rsidRPr="00B0567F">
        <w:rPr>
          <w:sz w:val="28"/>
          <w:szCs w:val="28"/>
        </w:rPr>
        <w:t xml:space="preserve"> Дума городского поселения Тайтурс</w:t>
      </w:r>
      <w:r>
        <w:rPr>
          <w:sz w:val="28"/>
          <w:szCs w:val="28"/>
        </w:rPr>
        <w:t>кого муниципального образования,</w:t>
      </w:r>
    </w:p>
    <w:p w:rsidR="007764F4" w:rsidRDefault="007764F4" w:rsidP="007764F4">
      <w:pPr>
        <w:shd w:val="clear" w:color="auto" w:fill="FFFFFF"/>
        <w:spacing w:before="312"/>
        <w:ind w:right="539"/>
        <w:contextualSpacing/>
        <w:jc w:val="both"/>
        <w:rPr>
          <w:b/>
          <w:sz w:val="28"/>
          <w:szCs w:val="28"/>
        </w:rPr>
      </w:pPr>
      <w:r>
        <w:rPr>
          <w:b/>
          <w:sz w:val="28"/>
          <w:szCs w:val="28"/>
        </w:rPr>
        <w:t xml:space="preserve">      </w:t>
      </w:r>
      <w:r w:rsidRPr="008C41A8">
        <w:rPr>
          <w:b/>
          <w:sz w:val="28"/>
          <w:szCs w:val="28"/>
        </w:rPr>
        <w:t>РЕШИЛА:</w:t>
      </w:r>
    </w:p>
    <w:p w:rsidR="007764F4" w:rsidRPr="00AB4C16" w:rsidRDefault="007764F4" w:rsidP="007764F4">
      <w:pPr>
        <w:autoSpaceDE w:val="0"/>
        <w:autoSpaceDN w:val="0"/>
        <w:adjustRightInd w:val="0"/>
        <w:ind w:firstLine="540"/>
        <w:jc w:val="both"/>
        <w:outlineLvl w:val="0"/>
        <w:rPr>
          <w:sz w:val="28"/>
          <w:szCs w:val="28"/>
        </w:rPr>
      </w:pPr>
    </w:p>
    <w:p w:rsidR="007764F4" w:rsidRPr="00AB4C16" w:rsidRDefault="007764F4" w:rsidP="009F1210">
      <w:pPr>
        <w:numPr>
          <w:ilvl w:val="0"/>
          <w:numId w:val="6"/>
        </w:numPr>
        <w:autoSpaceDE w:val="0"/>
        <w:autoSpaceDN w:val="0"/>
        <w:adjustRightInd w:val="0"/>
        <w:ind w:left="0" w:firstLine="360"/>
        <w:jc w:val="both"/>
        <w:outlineLvl w:val="0"/>
        <w:rPr>
          <w:bCs/>
          <w:sz w:val="28"/>
        </w:rPr>
      </w:pPr>
      <w:r w:rsidRPr="00AB4C16">
        <w:rPr>
          <w:bCs/>
          <w:sz w:val="28"/>
        </w:rPr>
        <w:t xml:space="preserve">Утвердить </w:t>
      </w:r>
      <w:r w:rsidRPr="00AB4C16">
        <w:rPr>
          <w:sz w:val="28"/>
        </w:rPr>
        <w:t xml:space="preserve">Стратегию социально-экономического развития </w:t>
      </w:r>
      <w:r>
        <w:rPr>
          <w:sz w:val="28"/>
        </w:rPr>
        <w:t>Тайтур</w:t>
      </w:r>
      <w:r w:rsidRPr="00AB4C16">
        <w:rPr>
          <w:sz w:val="28"/>
        </w:rPr>
        <w:t>ского муниципального образования до 2030 года.</w:t>
      </w:r>
    </w:p>
    <w:p w:rsidR="007764F4" w:rsidRPr="007764F4" w:rsidRDefault="007764F4" w:rsidP="009F1210">
      <w:pPr>
        <w:pStyle w:val="a6"/>
        <w:widowControl w:val="0"/>
        <w:numPr>
          <w:ilvl w:val="0"/>
          <w:numId w:val="6"/>
        </w:numPr>
        <w:shd w:val="clear" w:color="auto" w:fill="FFFFFF"/>
        <w:tabs>
          <w:tab w:val="left" w:pos="709"/>
          <w:tab w:val="left" w:pos="10490"/>
        </w:tabs>
        <w:autoSpaceDE w:val="0"/>
        <w:autoSpaceDN w:val="0"/>
        <w:adjustRightInd w:val="0"/>
        <w:ind w:left="0" w:right="-1" w:firstLine="426"/>
        <w:jc w:val="both"/>
        <w:rPr>
          <w:sz w:val="28"/>
          <w:szCs w:val="28"/>
        </w:rPr>
      </w:pPr>
      <w:r w:rsidRPr="007764F4">
        <w:rPr>
          <w:sz w:val="28"/>
          <w:szCs w:val="28"/>
        </w:rPr>
        <w:t>Ведущему</w:t>
      </w:r>
      <w:r>
        <w:rPr>
          <w:sz w:val="28"/>
          <w:szCs w:val="28"/>
        </w:rPr>
        <w:t xml:space="preserve"> </w:t>
      </w:r>
      <w:r w:rsidRPr="007764F4">
        <w:rPr>
          <w:sz w:val="28"/>
          <w:szCs w:val="28"/>
        </w:rPr>
        <w:t>специалисту по кадровым вопросам и делопроизводству – Гребневой К.В. о</w:t>
      </w:r>
      <w:r w:rsidRPr="007764F4">
        <w:rPr>
          <w:bCs/>
          <w:sz w:val="28"/>
          <w:szCs w:val="28"/>
        </w:rPr>
        <w:t xml:space="preserve">публиковать настоящее решение в газете «Новости» и разместить на официальном сайте городского поселения Тайтурского муниципального образования </w:t>
      </w:r>
      <w:r w:rsidRPr="007764F4">
        <w:rPr>
          <w:color w:val="000000"/>
          <w:sz w:val="28"/>
          <w:szCs w:val="28"/>
        </w:rPr>
        <w:t>по адресу в сети Интернет: http://taiturka.irkmo.ru/</w:t>
      </w:r>
      <w:r w:rsidRPr="007764F4">
        <w:rPr>
          <w:bCs/>
          <w:sz w:val="28"/>
          <w:szCs w:val="28"/>
        </w:rPr>
        <w:t>.</w:t>
      </w:r>
    </w:p>
    <w:p w:rsidR="007764F4" w:rsidRDefault="007764F4" w:rsidP="007764F4">
      <w:pPr>
        <w:autoSpaceDE w:val="0"/>
        <w:autoSpaceDN w:val="0"/>
        <w:adjustRightInd w:val="0"/>
        <w:jc w:val="both"/>
        <w:outlineLvl w:val="0"/>
        <w:rPr>
          <w:bCs/>
          <w:sz w:val="28"/>
        </w:rPr>
      </w:pPr>
    </w:p>
    <w:p w:rsidR="007764F4" w:rsidRPr="00AB4C16" w:rsidRDefault="007764F4" w:rsidP="007764F4">
      <w:pPr>
        <w:autoSpaceDE w:val="0"/>
        <w:autoSpaceDN w:val="0"/>
        <w:adjustRightInd w:val="0"/>
        <w:jc w:val="both"/>
        <w:outlineLvl w:val="0"/>
        <w:rPr>
          <w:bCs/>
          <w:sz w:val="28"/>
        </w:rPr>
      </w:pPr>
    </w:p>
    <w:p w:rsidR="007764F4" w:rsidRPr="00AB4C16" w:rsidRDefault="007764F4" w:rsidP="007764F4">
      <w:pPr>
        <w:autoSpaceDE w:val="0"/>
        <w:autoSpaceDN w:val="0"/>
        <w:adjustRightInd w:val="0"/>
        <w:jc w:val="both"/>
        <w:outlineLvl w:val="0"/>
        <w:rPr>
          <w:b/>
        </w:rPr>
      </w:pPr>
    </w:p>
    <w:p w:rsidR="007764F4" w:rsidRDefault="007764F4" w:rsidP="007764F4">
      <w:pPr>
        <w:shd w:val="clear" w:color="auto" w:fill="FFFFFF"/>
        <w:tabs>
          <w:tab w:val="left" w:pos="10490"/>
        </w:tabs>
        <w:ind w:left="426" w:right="442" w:hanging="426"/>
        <w:rPr>
          <w:sz w:val="28"/>
          <w:szCs w:val="28"/>
        </w:rPr>
      </w:pPr>
      <w:r>
        <w:rPr>
          <w:sz w:val="28"/>
          <w:szCs w:val="28"/>
        </w:rPr>
        <w:t xml:space="preserve">Председатель Думы городского поселения </w:t>
      </w:r>
    </w:p>
    <w:p w:rsidR="007764F4" w:rsidRDefault="007764F4" w:rsidP="007764F4">
      <w:pPr>
        <w:shd w:val="clear" w:color="auto" w:fill="FFFFFF"/>
        <w:tabs>
          <w:tab w:val="left" w:pos="10490"/>
        </w:tabs>
        <w:ind w:left="426" w:right="-1" w:hanging="426"/>
        <w:rPr>
          <w:sz w:val="28"/>
          <w:szCs w:val="28"/>
        </w:rPr>
      </w:pPr>
      <w:r>
        <w:rPr>
          <w:sz w:val="28"/>
          <w:szCs w:val="28"/>
        </w:rPr>
        <w:t xml:space="preserve">Тайтурского муниципального образования                                      Л.А.Чиркова </w:t>
      </w:r>
      <w:r w:rsidRPr="008127DB">
        <w:rPr>
          <w:sz w:val="28"/>
          <w:szCs w:val="22"/>
        </w:rPr>
        <w:t xml:space="preserve"> </w:t>
      </w:r>
    </w:p>
    <w:p w:rsidR="007764F4" w:rsidRDefault="007764F4" w:rsidP="007764F4">
      <w:pPr>
        <w:shd w:val="clear" w:color="auto" w:fill="FFFFFF"/>
        <w:tabs>
          <w:tab w:val="left" w:pos="10490"/>
        </w:tabs>
        <w:ind w:left="426" w:right="442"/>
        <w:jc w:val="both"/>
        <w:rPr>
          <w:sz w:val="28"/>
          <w:szCs w:val="28"/>
        </w:rPr>
      </w:pPr>
    </w:p>
    <w:p w:rsidR="007764F4" w:rsidRDefault="007764F4" w:rsidP="007764F4">
      <w:pPr>
        <w:shd w:val="clear" w:color="auto" w:fill="FFFFFF"/>
        <w:tabs>
          <w:tab w:val="left" w:pos="10490"/>
        </w:tabs>
        <w:ind w:left="426" w:right="442"/>
        <w:jc w:val="both"/>
        <w:rPr>
          <w:sz w:val="28"/>
          <w:szCs w:val="28"/>
        </w:rPr>
      </w:pPr>
    </w:p>
    <w:p w:rsidR="007764F4" w:rsidRDefault="007764F4" w:rsidP="007764F4">
      <w:pPr>
        <w:shd w:val="clear" w:color="auto" w:fill="FFFFFF"/>
        <w:tabs>
          <w:tab w:val="left" w:pos="10490"/>
        </w:tabs>
        <w:ind w:left="426" w:right="442" w:hanging="426"/>
        <w:jc w:val="both"/>
        <w:rPr>
          <w:sz w:val="28"/>
          <w:szCs w:val="22"/>
        </w:rPr>
      </w:pPr>
      <w:r>
        <w:rPr>
          <w:sz w:val="28"/>
          <w:szCs w:val="22"/>
        </w:rPr>
        <w:t>Г</w:t>
      </w:r>
      <w:r w:rsidRPr="00B0567F">
        <w:rPr>
          <w:sz w:val="28"/>
          <w:szCs w:val="22"/>
        </w:rPr>
        <w:t xml:space="preserve">лава </w:t>
      </w:r>
      <w:r w:rsidRPr="00B0567F">
        <w:rPr>
          <w:bCs/>
          <w:sz w:val="28"/>
          <w:szCs w:val="22"/>
        </w:rPr>
        <w:t xml:space="preserve">городского </w:t>
      </w:r>
      <w:r w:rsidRPr="00B0567F">
        <w:rPr>
          <w:sz w:val="28"/>
          <w:szCs w:val="22"/>
        </w:rPr>
        <w:t>поселения</w:t>
      </w:r>
    </w:p>
    <w:p w:rsidR="007764F4" w:rsidRDefault="007764F4" w:rsidP="007764F4">
      <w:pPr>
        <w:shd w:val="clear" w:color="auto" w:fill="FFFFFF"/>
        <w:tabs>
          <w:tab w:val="left" w:pos="5784"/>
        </w:tabs>
        <w:ind w:left="851" w:hanging="851"/>
        <w:rPr>
          <w:sz w:val="28"/>
          <w:szCs w:val="22"/>
        </w:rPr>
      </w:pPr>
      <w:r>
        <w:rPr>
          <w:sz w:val="28"/>
          <w:szCs w:val="22"/>
        </w:rPr>
        <w:t>Тайтурского муниципального образования                                        С.В.Буяков</w:t>
      </w:r>
    </w:p>
    <w:p w:rsidR="009C2965" w:rsidRDefault="009C2965" w:rsidP="007764F4">
      <w:pPr>
        <w:shd w:val="clear" w:color="auto" w:fill="FFFFFF"/>
        <w:tabs>
          <w:tab w:val="left" w:pos="5784"/>
        </w:tabs>
        <w:ind w:left="851" w:hanging="851"/>
        <w:rPr>
          <w:sz w:val="28"/>
          <w:szCs w:val="22"/>
        </w:rPr>
      </w:pPr>
    </w:p>
    <w:p w:rsidR="00805704" w:rsidRPr="002A4238" w:rsidRDefault="00805704" w:rsidP="005579D2">
      <w:pPr>
        <w:tabs>
          <w:tab w:val="left" w:pos="0"/>
        </w:tabs>
        <w:spacing w:line="276" w:lineRule="auto"/>
        <w:contextualSpacing/>
        <w:jc w:val="center"/>
        <w:rPr>
          <w:b/>
        </w:rPr>
      </w:pPr>
    </w:p>
    <w:p w:rsidR="00805704" w:rsidRPr="002A4238" w:rsidRDefault="00805704" w:rsidP="005579D2">
      <w:pPr>
        <w:tabs>
          <w:tab w:val="left" w:pos="0"/>
        </w:tabs>
        <w:spacing w:line="276" w:lineRule="auto"/>
        <w:contextualSpacing/>
        <w:jc w:val="center"/>
        <w:rPr>
          <w:b/>
        </w:rPr>
      </w:pPr>
    </w:p>
    <w:p w:rsidR="00805704" w:rsidRDefault="00805704" w:rsidP="005579D2">
      <w:pPr>
        <w:tabs>
          <w:tab w:val="left" w:pos="0"/>
        </w:tabs>
        <w:spacing w:line="276" w:lineRule="auto"/>
        <w:contextualSpacing/>
        <w:jc w:val="center"/>
        <w:rPr>
          <w:b/>
        </w:rPr>
      </w:pPr>
    </w:p>
    <w:tbl>
      <w:tblPr>
        <w:tblStyle w:val="a5"/>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tblGrid>
      <w:tr w:rsidR="00717C05" w:rsidTr="009E7416">
        <w:tc>
          <w:tcPr>
            <w:tcW w:w="6089" w:type="dxa"/>
          </w:tcPr>
          <w:p w:rsidR="00717C05" w:rsidRPr="0007283F" w:rsidRDefault="00717C05" w:rsidP="009E7416">
            <w:pPr>
              <w:ind w:hanging="426"/>
              <w:jc w:val="right"/>
              <w:rPr>
                <w:sz w:val="28"/>
              </w:rPr>
            </w:pPr>
            <w:r w:rsidRPr="0007283F">
              <w:rPr>
                <w:sz w:val="28"/>
              </w:rPr>
              <w:t>Приложение № 1</w:t>
            </w:r>
          </w:p>
          <w:p w:rsidR="00717C05" w:rsidRDefault="00D72C83" w:rsidP="009E7416">
            <w:pPr>
              <w:tabs>
                <w:tab w:val="left" w:pos="0"/>
              </w:tabs>
              <w:contextualSpacing/>
              <w:jc w:val="both"/>
              <w:rPr>
                <w:sz w:val="28"/>
              </w:rPr>
            </w:pPr>
            <w:r>
              <w:rPr>
                <w:sz w:val="28"/>
              </w:rPr>
              <w:t>К</w:t>
            </w:r>
            <w:r w:rsidR="00717C05">
              <w:rPr>
                <w:sz w:val="28"/>
              </w:rPr>
              <w:t xml:space="preserve"> </w:t>
            </w:r>
            <w:r w:rsidR="00717C05" w:rsidRPr="0007283F">
              <w:rPr>
                <w:sz w:val="28"/>
              </w:rPr>
              <w:t>решени</w:t>
            </w:r>
            <w:r>
              <w:rPr>
                <w:sz w:val="28"/>
              </w:rPr>
              <w:t>ю</w:t>
            </w:r>
            <w:r w:rsidR="00717C05" w:rsidRPr="0007283F">
              <w:rPr>
                <w:sz w:val="28"/>
              </w:rPr>
              <w:t xml:space="preserve"> Думы </w:t>
            </w:r>
            <w:r w:rsidR="00717C05">
              <w:rPr>
                <w:sz w:val="28"/>
              </w:rPr>
              <w:t xml:space="preserve">г.п. Тайтурского </w:t>
            </w:r>
            <w:r w:rsidR="00717C05" w:rsidRPr="0007283F">
              <w:rPr>
                <w:sz w:val="28"/>
              </w:rPr>
              <w:t>МО</w:t>
            </w:r>
            <w:r>
              <w:rPr>
                <w:sz w:val="28"/>
              </w:rPr>
              <w:t xml:space="preserve"> от 26.12.2018г.</w:t>
            </w:r>
            <w:r w:rsidR="009E7416" w:rsidRPr="007838CE">
              <w:rPr>
                <w:sz w:val="28"/>
              </w:rPr>
              <w:t xml:space="preserve"> №</w:t>
            </w:r>
            <w:r w:rsidR="00D37A22">
              <w:rPr>
                <w:sz w:val="28"/>
              </w:rPr>
              <w:t xml:space="preserve"> 65</w:t>
            </w:r>
            <w:r w:rsidR="009E7416">
              <w:rPr>
                <w:sz w:val="28"/>
              </w:rPr>
              <w:t xml:space="preserve"> «</w:t>
            </w:r>
            <w:r w:rsidR="009E7416" w:rsidRPr="009E7416">
              <w:rPr>
                <w:sz w:val="28"/>
                <w:szCs w:val="28"/>
              </w:rPr>
              <w:t>Об утверждении стратегии социально-экономического развития Тайтурского муниципального образования до 2030 года</w:t>
            </w:r>
            <w:r w:rsidR="00717C05" w:rsidRPr="0007283F">
              <w:rPr>
                <w:sz w:val="28"/>
              </w:rPr>
              <w:t>»</w:t>
            </w:r>
          </w:p>
        </w:tc>
      </w:tr>
    </w:tbl>
    <w:p w:rsidR="00717C05" w:rsidRDefault="00717C05" w:rsidP="00717C05">
      <w:pPr>
        <w:ind w:hanging="426"/>
        <w:jc w:val="right"/>
        <w:rPr>
          <w:sz w:val="28"/>
        </w:rPr>
      </w:pPr>
    </w:p>
    <w:p w:rsidR="009C2965" w:rsidRDefault="00717C05" w:rsidP="009E7416">
      <w:pPr>
        <w:tabs>
          <w:tab w:val="left" w:pos="0"/>
        </w:tabs>
        <w:spacing w:line="276" w:lineRule="auto"/>
        <w:contextualSpacing/>
        <w:jc w:val="both"/>
        <w:rPr>
          <w:b/>
        </w:rPr>
      </w:pPr>
      <w:r w:rsidRPr="0007283F">
        <w:rPr>
          <w:sz w:val="28"/>
        </w:rPr>
        <w:t xml:space="preserve"> </w:t>
      </w:r>
      <w:r>
        <w:rPr>
          <w:b/>
        </w:rPr>
        <w:t xml:space="preserve"> </w:t>
      </w:r>
    </w:p>
    <w:p w:rsidR="00717C05" w:rsidRDefault="00717C05" w:rsidP="009C2965">
      <w:pPr>
        <w:tabs>
          <w:tab w:val="left" w:pos="0"/>
        </w:tabs>
        <w:spacing w:line="276" w:lineRule="auto"/>
        <w:contextualSpacing/>
        <w:jc w:val="right"/>
        <w:rPr>
          <w:b/>
        </w:rPr>
      </w:pPr>
    </w:p>
    <w:p w:rsidR="00717C05" w:rsidRDefault="00717C05" w:rsidP="009C2965">
      <w:pPr>
        <w:tabs>
          <w:tab w:val="left" w:pos="0"/>
        </w:tabs>
        <w:spacing w:line="276" w:lineRule="auto"/>
        <w:contextualSpacing/>
        <w:jc w:val="right"/>
        <w:rPr>
          <w:b/>
        </w:rPr>
      </w:pPr>
    </w:p>
    <w:p w:rsidR="00717C05" w:rsidRDefault="00717C05" w:rsidP="009C2965">
      <w:pPr>
        <w:tabs>
          <w:tab w:val="left" w:pos="0"/>
        </w:tabs>
        <w:spacing w:line="276" w:lineRule="auto"/>
        <w:contextualSpacing/>
        <w:jc w:val="right"/>
        <w:rPr>
          <w:b/>
        </w:rPr>
      </w:pPr>
    </w:p>
    <w:p w:rsidR="00717C05" w:rsidRDefault="00717C05" w:rsidP="009C2965">
      <w:pPr>
        <w:tabs>
          <w:tab w:val="left" w:pos="0"/>
        </w:tabs>
        <w:spacing w:line="276" w:lineRule="auto"/>
        <w:contextualSpacing/>
        <w:jc w:val="right"/>
        <w:rPr>
          <w:b/>
        </w:rPr>
      </w:pPr>
    </w:p>
    <w:p w:rsidR="009E7416" w:rsidRDefault="009E7416" w:rsidP="009E7416">
      <w:pPr>
        <w:tabs>
          <w:tab w:val="left" w:pos="0"/>
        </w:tabs>
        <w:contextualSpacing/>
        <w:jc w:val="center"/>
        <w:rPr>
          <w:sz w:val="28"/>
          <w:szCs w:val="28"/>
        </w:rPr>
      </w:pPr>
      <w:r w:rsidRPr="009E7416">
        <w:rPr>
          <w:sz w:val="28"/>
          <w:szCs w:val="28"/>
        </w:rPr>
        <w:t>СТРАТЕГИ</w:t>
      </w:r>
      <w:r w:rsidR="00D37A22">
        <w:rPr>
          <w:sz w:val="28"/>
          <w:szCs w:val="28"/>
        </w:rPr>
        <w:t>Я</w:t>
      </w:r>
    </w:p>
    <w:p w:rsidR="009E7416" w:rsidRPr="009E7416" w:rsidRDefault="009E7416" w:rsidP="009E7416">
      <w:pPr>
        <w:tabs>
          <w:tab w:val="left" w:pos="0"/>
        </w:tabs>
        <w:contextualSpacing/>
        <w:jc w:val="center"/>
        <w:rPr>
          <w:sz w:val="28"/>
          <w:szCs w:val="28"/>
        </w:rPr>
      </w:pPr>
      <w:r w:rsidRPr="009E7416">
        <w:rPr>
          <w:sz w:val="28"/>
          <w:szCs w:val="28"/>
        </w:rPr>
        <w:t xml:space="preserve"> СОЦИАЛЬНО-ЭКОНОМИЧЕСКОГО РАЗВИТИЯ</w:t>
      </w:r>
    </w:p>
    <w:p w:rsidR="009E7416" w:rsidRDefault="009E7416" w:rsidP="009E7416">
      <w:pPr>
        <w:tabs>
          <w:tab w:val="left" w:pos="0"/>
        </w:tabs>
        <w:spacing w:line="276" w:lineRule="auto"/>
        <w:contextualSpacing/>
        <w:jc w:val="center"/>
        <w:rPr>
          <w:sz w:val="28"/>
          <w:szCs w:val="28"/>
        </w:rPr>
      </w:pPr>
      <w:r w:rsidRPr="009E7416">
        <w:rPr>
          <w:sz w:val="28"/>
          <w:szCs w:val="28"/>
        </w:rPr>
        <w:t xml:space="preserve">ТАЙТУРСКОГО МУНИЦИПАЛЬНОГО ОБРАЗОВАНИЯ </w:t>
      </w:r>
    </w:p>
    <w:p w:rsidR="00717C05" w:rsidRDefault="009E7416" w:rsidP="009E7416">
      <w:pPr>
        <w:tabs>
          <w:tab w:val="left" w:pos="0"/>
        </w:tabs>
        <w:spacing w:line="276" w:lineRule="auto"/>
        <w:contextualSpacing/>
        <w:jc w:val="center"/>
        <w:rPr>
          <w:sz w:val="28"/>
          <w:szCs w:val="28"/>
        </w:rPr>
      </w:pPr>
      <w:r w:rsidRPr="009E7416">
        <w:rPr>
          <w:sz w:val="28"/>
          <w:szCs w:val="28"/>
        </w:rPr>
        <w:t>ДО 2030 ГОДА</w:t>
      </w: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Default="00E73054" w:rsidP="009E7416">
      <w:pPr>
        <w:tabs>
          <w:tab w:val="left" w:pos="0"/>
        </w:tabs>
        <w:spacing w:line="276" w:lineRule="auto"/>
        <w:contextualSpacing/>
        <w:jc w:val="center"/>
        <w:rPr>
          <w:sz w:val="28"/>
          <w:szCs w:val="28"/>
        </w:rPr>
      </w:pPr>
    </w:p>
    <w:p w:rsidR="00E73054" w:rsidRPr="00E73054" w:rsidRDefault="00E73054" w:rsidP="009E7416">
      <w:pPr>
        <w:tabs>
          <w:tab w:val="left" w:pos="0"/>
        </w:tabs>
        <w:spacing w:line="276" w:lineRule="auto"/>
        <w:contextualSpacing/>
        <w:jc w:val="center"/>
        <w:rPr>
          <w:b/>
        </w:rPr>
      </w:pPr>
      <w:r w:rsidRPr="00E73054">
        <w:rPr>
          <w:b/>
          <w:sz w:val="28"/>
          <w:szCs w:val="28"/>
        </w:rPr>
        <w:t>2018 год</w:t>
      </w:r>
    </w:p>
    <w:p w:rsidR="00717C05" w:rsidRDefault="00717C05" w:rsidP="009C2965">
      <w:pPr>
        <w:tabs>
          <w:tab w:val="left" w:pos="0"/>
        </w:tabs>
        <w:spacing w:line="276" w:lineRule="auto"/>
        <w:contextualSpacing/>
        <w:jc w:val="right"/>
        <w:rPr>
          <w:b/>
        </w:rPr>
      </w:pPr>
    </w:p>
    <w:p w:rsidR="00717C05" w:rsidRDefault="00717C05" w:rsidP="009C2965">
      <w:pPr>
        <w:tabs>
          <w:tab w:val="left" w:pos="0"/>
        </w:tabs>
        <w:spacing w:line="276" w:lineRule="auto"/>
        <w:contextualSpacing/>
        <w:jc w:val="right"/>
        <w:rPr>
          <w:b/>
        </w:rPr>
      </w:pPr>
    </w:p>
    <w:p w:rsidR="00717C05" w:rsidRDefault="00717C05" w:rsidP="009C2965">
      <w:pPr>
        <w:tabs>
          <w:tab w:val="left" w:pos="0"/>
        </w:tabs>
        <w:spacing w:line="276" w:lineRule="auto"/>
        <w:contextualSpacing/>
        <w:jc w:val="right"/>
        <w:rPr>
          <w:b/>
        </w:rPr>
      </w:pPr>
    </w:p>
    <w:p w:rsidR="00717C05" w:rsidRDefault="00717C05" w:rsidP="009C2965">
      <w:pPr>
        <w:tabs>
          <w:tab w:val="left" w:pos="0"/>
        </w:tabs>
        <w:spacing w:line="276" w:lineRule="auto"/>
        <w:contextualSpacing/>
        <w:jc w:val="right"/>
        <w:rPr>
          <w:b/>
        </w:rPr>
      </w:pPr>
    </w:p>
    <w:p w:rsidR="003C7044" w:rsidRDefault="003C7044" w:rsidP="005579D2">
      <w:pPr>
        <w:tabs>
          <w:tab w:val="left" w:pos="0"/>
        </w:tabs>
        <w:spacing w:line="276" w:lineRule="auto"/>
        <w:contextualSpacing/>
        <w:jc w:val="center"/>
        <w:rPr>
          <w:b/>
          <w:sz w:val="28"/>
          <w:szCs w:val="28"/>
        </w:rPr>
      </w:pPr>
      <w:r>
        <w:rPr>
          <w:b/>
          <w:sz w:val="28"/>
          <w:szCs w:val="28"/>
        </w:rPr>
        <w:t>СОДЕРЖАНИЕ</w:t>
      </w:r>
    </w:p>
    <w:p w:rsidR="00415F29" w:rsidRDefault="00415F29" w:rsidP="005579D2">
      <w:pPr>
        <w:tabs>
          <w:tab w:val="left" w:pos="0"/>
        </w:tabs>
        <w:spacing w:line="276" w:lineRule="auto"/>
        <w:contextualSpacing/>
        <w:jc w:val="center"/>
        <w:rPr>
          <w:b/>
          <w:sz w:val="28"/>
          <w:szCs w:val="28"/>
        </w:rPr>
      </w:pPr>
    </w:p>
    <w:p w:rsidR="00415F29" w:rsidRDefault="00415F29" w:rsidP="00415F29">
      <w:pPr>
        <w:tabs>
          <w:tab w:val="left" w:pos="0"/>
        </w:tabs>
        <w:spacing w:line="276" w:lineRule="auto"/>
        <w:contextualSpacing/>
        <w:jc w:val="both"/>
        <w:rPr>
          <w:b/>
          <w:sz w:val="26"/>
          <w:szCs w:val="26"/>
        </w:rPr>
      </w:pPr>
      <w:r>
        <w:rPr>
          <w:b/>
          <w:sz w:val="26"/>
          <w:szCs w:val="26"/>
        </w:rPr>
        <w:t>ВВЕДЕНИЕ……………………………………………………………</w:t>
      </w:r>
      <w:r w:rsidR="00FB00F7">
        <w:rPr>
          <w:b/>
          <w:sz w:val="26"/>
          <w:szCs w:val="26"/>
        </w:rPr>
        <w:t>………………...3</w:t>
      </w:r>
    </w:p>
    <w:p w:rsidR="003C7044" w:rsidRDefault="003C7044" w:rsidP="00415F29">
      <w:pPr>
        <w:tabs>
          <w:tab w:val="left" w:pos="0"/>
        </w:tabs>
        <w:spacing w:line="276" w:lineRule="auto"/>
        <w:contextualSpacing/>
        <w:jc w:val="both"/>
        <w:rPr>
          <w:b/>
          <w:caps/>
          <w:sz w:val="26"/>
          <w:szCs w:val="26"/>
        </w:rPr>
      </w:pPr>
      <w:r w:rsidRPr="00415F29">
        <w:rPr>
          <w:b/>
          <w:sz w:val="26"/>
          <w:szCs w:val="26"/>
        </w:rPr>
        <w:t>РАЗДЕЛ 1.</w:t>
      </w:r>
      <w:r w:rsidR="006C41E9">
        <w:rPr>
          <w:b/>
          <w:sz w:val="26"/>
          <w:szCs w:val="26"/>
        </w:rPr>
        <w:t xml:space="preserve"> </w:t>
      </w:r>
      <w:r w:rsidR="00415F29" w:rsidRPr="006C41E9">
        <w:rPr>
          <w:caps/>
          <w:sz w:val="26"/>
          <w:szCs w:val="26"/>
        </w:rPr>
        <w:t>Оценка достигнутых целей социально-экономического развития ГОРОДСКОГО ПОСЕЛЕНИЯ ТАЙТУРСКОГО муниципального образования……………………..</w:t>
      </w:r>
      <w:r w:rsidR="00FB00F7" w:rsidRPr="006C41E9">
        <w:rPr>
          <w:caps/>
          <w:sz w:val="26"/>
          <w:szCs w:val="26"/>
        </w:rPr>
        <w:t>.</w:t>
      </w:r>
      <w:r w:rsidR="006C41E9">
        <w:rPr>
          <w:caps/>
          <w:sz w:val="26"/>
          <w:szCs w:val="26"/>
        </w:rPr>
        <w:t>....................................</w:t>
      </w:r>
      <w:r w:rsidR="00FB00F7" w:rsidRPr="006C41E9">
        <w:rPr>
          <w:caps/>
          <w:sz w:val="26"/>
          <w:szCs w:val="26"/>
        </w:rPr>
        <w:t>4</w:t>
      </w:r>
    </w:p>
    <w:p w:rsidR="00415F29" w:rsidRPr="004836C1" w:rsidRDefault="00415F29" w:rsidP="00415F29">
      <w:pPr>
        <w:numPr>
          <w:ilvl w:val="1"/>
          <w:numId w:val="50"/>
        </w:numPr>
        <w:ind w:left="0" w:firstLine="0"/>
        <w:jc w:val="both"/>
        <w:outlineLvl w:val="1"/>
        <w:rPr>
          <w:b/>
          <w:i/>
          <w:sz w:val="26"/>
          <w:szCs w:val="26"/>
        </w:rPr>
      </w:pPr>
      <w:r w:rsidRPr="004836C1">
        <w:rPr>
          <w:b/>
          <w:i/>
          <w:sz w:val="26"/>
          <w:szCs w:val="26"/>
        </w:rPr>
        <w:t>Характеристика социально-экономического положения городского поселения Тайтурского муниципального образования……………</w:t>
      </w:r>
      <w:r w:rsidR="00FB00F7">
        <w:rPr>
          <w:b/>
          <w:i/>
          <w:sz w:val="26"/>
          <w:szCs w:val="26"/>
        </w:rPr>
        <w:t>………………..4</w:t>
      </w:r>
    </w:p>
    <w:p w:rsidR="00415F29" w:rsidRPr="004836C1" w:rsidRDefault="00415F29" w:rsidP="00415F29">
      <w:pPr>
        <w:numPr>
          <w:ilvl w:val="1"/>
          <w:numId w:val="50"/>
        </w:numPr>
        <w:ind w:left="0" w:firstLine="0"/>
        <w:jc w:val="both"/>
        <w:outlineLvl w:val="1"/>
        <w:rPr>
          <w:b/>
          <w:i/>
          <w:sz w:val="26"/>
          <w:szCs w:val="26"/>
        </w:rPr>
      </w:pPr>
      <w:r w:rsidRPr="004836C1">
        <w:rPr>
          <w:b/>
          <w:i/>
          <w:sz w:val="26"/>
          <w:szCs w:val="26"/>
        </w:rPr>
        <w:t>Анализ экономического развития Тайтурского муниципального образования……………………………………………</w:t>
      </w:r>
      <w:r w:rsidR="00FB00F7">
        <w:rPr>
          <w:b/>
          <w:i/>
          <w:sz w:val="26"/>
          <w:szCs w:val="26"/>
        </w:rPr>
        <w:t>…………………………………5</w:t>
      </w:r>
    </w:p>
    <w:p w:rsidR="00415F29" w:rsidRPr="004836C1" w:rsidRDefault="00415F29" w:rsidP="00415F29">
      <w:pPr>
        <w:pStyle w:val="a6"/>
        <w:numPr>
          <w:ilvl w:val="2"/>
          <w:numId w:val="50"/>
        </w:numPr>
        <w:tabs>
          <w:tab w:val="left" w:pos="0"/>
        </w:tabs>
        <w:jc w:val="both"/>
        <w:rPr>
          <w:rFonts w:eastAsia="TimesNewRoman"/>
          <w:i/>
          <w:sz w:val="26"/>
          <w:szCs w:val="26"/>
        </w:rPr>
      </w:pPr>
      <w:r w:rsidRPr="004836C1">
        <w:rPr>
          <w:rFonts w:eastAsia="TimesNewRoman"/>
          <w:i/>
          <w:sz w:val="26"/>
          <w:szCs w:val="26"/>
        </w:rPr>
        <w:t>Демографическая ситуация и трудовые ресурсы……………………</w:t>
      </w:r>
      <w:r w:rsidR="00FB00F7">
        <w:rPr>
          <w:rFonts w:eastAsia="TimesNewRoman"/>
          <w:i/>
          <w:sz w:val="26"/>
          <w:szCs w:val="26"/>
        </w:rPr>
        <w:t>…………….5</w:t>
      </w:r>
    </w:p>
    <w:p w:rsidR="00D20B9D" w:rsidRPr="004836C1" w:rsidRDefault="00D20B9D" w:rsidP="00D20B9D">
      <w:pPr>
        <w:pStyle w:val="a6"/>
        <w:numPr>
          <w:ilvl w:val="2"/>
          <w:numId w:val="50"/>
        </w:numPr>
        <w:jc w:val="both"/>
        <w:rPr>
          <w:i/>
          <w:sz w:val="26"/>
          <w:szCs w:val="26"/>
        </w:rPr>
      </w:pPr>
      <w:r w:rsidRPr="004836C1">
        <w:rPr>
          <w:i/>
          <w:sz w:val="26"/>
          <w:szCs w:val="26"/>
        </w:rPr>
        <w:t>Динамика возрастной структуры населения…………………………</w:t>
      </w:r>
      <w:r w:rsidR="00FB00F7">
        <w:rPr>
          <w:i/>
          <w:sz w:val="26"/>
          <w:szCs w:val="26"/>
        </w:rPr>
        <w:t>……………6</w:t>
      </w:r>
    </w:p>
    <w:p w:rsidR="00D20B9D" w:rsidRPr="004836C1" w:rsidRDefault="00D20B9D" w:rsidP="00D20B9D">
      <w:pPr>
        <w:jc w:val="both"/>
        <w:rPr>
          <w:sz w:val="26"/>
          <w:szCs w:val="26"/>
        </w:rPr>
      </w:pPr>
      <w:r w:rsidRPr="004836C1">
        <w:rPr>
          <w:i/>
          <w:sz w:val="26"/>
          <w:szCs w:val="26"/>
        </w:rPr>
        <w:t>1.2.3.</w:t>
      </w:r>
      <w:r w:rsidR="006C41E9">
        <w:rPr>
          <w:i/>
          <w:sz w:val="26"/>
          <w:szCs w:val="26"/>
        </w:rPr>
        <w:t xml:space="preserve"> </w:t>
      </w:r>
      <w:r w:rsidRPr="004836C1">
        <w:rPr>
          <w:i/>
          <w:sz w:val="26"/>
          <w:szCs w:val="26"/>
        </w:rPr>
        <w:t>Миграционная ситуация………………………………………………</w:t>
      </w:r>
      <w:r w:rsidR="00FB00F7">
        <w:rPr>
          <w:i/>
          <w:sz w:val="26"/>
          <w:szCs w:val="26"/>
        </w:rPr>
        <w:t>…………</w:t>
      </w:r>
      <w:r w:rsidR="006C41E9">
        <w:rPr>
          <w:i/>
          <w:sz w:val="26"/>
          <w:szCs w:val="26"/>
        </w:rPr>
        <w:t>...</w:t>
      </w:r>
      <w:r w:rsidR="00FB00F7">
        <w:rPr>
          <w:i/>
          <w:sz w:val="26"/>
          <w:szCs w:val="26"/>
        </w:rPr>
        <w:t>…….7</w:t>
      </w:r>
    </w:p>
    <w:p w:rsidR="00D20B9D" w:rsidRPr="004836C1" w:rsidRDefault="00D20B9D" w:rsidP="00D20B9D">
      <w:pPr>
        <w:jc w:val="both"/>
        <w:rPr>
          <w:i/>
          <w:sz w:val="26"/>
          <w:szCs w:val="26"/>
        </w:rPr>
      </w:pPr>
      <w:r w:rsidRPr="004836C1">
        <w:rPr>
          <w:i/>
          <w:sz w:val="26"/>
          <w:szCs w:val="26"/>
        </w:rPr>
        <w:t>1.2.4.</w:t>
      </w:r>
      <w:r w:rsidR="006C41E9">
        <w:rPr>
          <w:i/>
          <w:sz w:val="26"/>
          <w:szCs w:val="26"/>
        </w:rPr>
        <w:t xml:space="preserve"> </w:t>
      </w:r>
      <w:r w:rsidRPr="004836C1">
        <w:rPr>
          <w:i/>
          <w:sz w:val="26"/>
          <w:szCs w:val="26"/>
        </w:rPr>
        <w:t>Уровень и качество жизни населения…………………………………</w:t>
      </w:r>
      <w:r w:rsidR="00FB00F7">
        <w:rPr>
          <w:i/>
          <w:sz w:val="26"/>
          <w:szCs w:val="26"/>
        </w:rPr>
        <w:t>………………7</w:t>
      </w:r>
    </w:p>
    <w:p w:rsidR="00D20B9D" w:rsidRPr="004836C1" w:rsidRDefault="00D20B9D" w:rsidP="00D20B9D">
      <w:pPr>
        <w:suppressAutoHyphens/>
        <w:ind w:firstLine="567"/>
        <w:jc w:val="both"/>
        <w:rPr>
          <w:sz w:val="26"/>
          <w:szCs w:val="26"/>
        </w:rPr>
      </w:pPr>
      <w:r w:rsidRPr="004836C1">
        <w:rPr>
          <w:sz w:val="26"/>
          <w:szCs w:val="26"/>
        </w:rPr>
        <w:t>1.2.4.1. Производственная сфера…………………………………</w:t>
      </w:r>
      <w:r w:rsidR="00FB00F7">
        <w:rPr>
          <w:sz w:val="26"/>
          <w:szCs w:val="26"/>
        </w:rPr>
        <w:t>……………….8</w:t>
      </w:r>
    </w:p>
    <w:p w:rsidR="00D20B9D" w:rsidRPr="004836C1" w:rsidRDefault="00D20B9D" w:rsidP="00D20B9D">
      <w:pPr>
        <w:suppressAutoHyphens/>
        <w:ind w:firstLine="567"/>
        <w:jc w:val="both"/>
        <w:rPr>
          <w:sz w:val="26"/>
          <w:szCs w:val="26"/>
        </w:rPr>
      </w:pPr>
      <w:r w:rsidRPr="004836C1">
        <w:rPr>
          <w:sz w:val="26"/>
          <w:szCs w:val="26"/>
        </w:rPr>
        <w:t>1.2.4.2. Транспортное обеспечение…………………………………</w:t>
      </w:r>
      <w:r w:rsidR="00FB00F7">
        <w:rPr>
          <w:sz w:val="26"/>
          <w:szCs w:val="26"/>
        </w:rPr>
        <w:t>…………….9</w:t>
      </w:r>
    </w:p>
    <w:p w:rsidR="00D20B9D" w:rsidRPr="004836C1" w:rsidRDefault="00D20B9D" w:rsidP="00D20B9D">
      <w:pPr>
        <w:pStyle w:val="af3"/>
        <w:spacing w:after="0"/>
        <w:contextualSpacing/>
        <w:jc w:val="both"/>
        <w:rPr>
          <w:sz w:val="26"/>
          <w:szCs w:val="26"/>
        </w:rPr>
      </w:pPr>
      <w:r w:rsidRPr="004836C1">
        <w:rPr>
          <w:sz w:val="26"/>
          <w:szCs w:val="26"/>
        </w:rPr>
        <w:t xml:space="preserve">        </w:t>
      </w:r>
      <w:r w:rsidR="006C41E9">
        <w:rPr>
          <w:sz w:val="26"/>
          <w:szCs w:val="26"/>
        </w:rPr>
        <w:t xml:space="preserve"> </w:t>
      </w:r>
      <w:r w:rsidRPr="004836C1">
        <w:rPr>
          <w:sz w:val="26"/>
          <w:szCs w:val="26"/>
        </w:rPr>
        <w:t>1.2.4.3. Жилищно-коммунальное хозяйство…………………</w:t>
      </w:r>
      <w:r w:rsidR="00FB00F7">
        <w:rPr>
          <w:sz w:val="26"/>
          <w:szCs w:val="26"/>
        </w:rPr>
        <w:t>………………</w:t>
      </w:r>
      <w:r w:rsidR="006C41E9">
        <w:rPr>
          <w:sz w:val="26"/>
          <w:szCs w:val="26"/>
        </w:rPr>
        <w:t>…</w:t>
      </w:r>
      <w:r w:rsidR="00FB00F7">
        <w:rPr>
          <w:sz w:val="26"/>
          <w:szCs w:val="26"/>
        </w:rPr>
        <w:t>11</w:t>
      </w:r>
    </w:p>
    <w:p w:rsidR="00F70D63" w:rsidRPr="004836C1" w:rsidRDefault="00F70D63" w:rsidP="00F70D63">
      <w:pPr>
        <w:autoSpaceDE w:val="0"/>
        <w:autoSpaceDN w:val="0"/>
        <w:adjustRightInd w:val="0"/>
        <w:contextualSpacing/>
        <w:jc w:val="both"/>
        <w:rPr>
          <w:b/>
          <w:i/>
          <w:color w:val="000000"/>
          <w:sz w:val="26"/>
          <w:szCs w:val="26"/>
        </w:rPr>
      </w:pPr>
      <w:r w:rsidRPr="004836C1">
        <w:rPr>
          <w:b/>
          <w:i/>
          <w:color w:val="000000"/>
          <w:sz w:val="26"/>
          <w:szCs w:val="26"/>
        </w:rPr>
        <w:t>1.3. Условия проживания и обеспеченность услугами населения………</w:t>
      </w:r>
      <w:r w:rsidR="00FB00F7">
        <w:rPr>
          <w:b/>
          <w:i/>
          <w:color w:val="000000"/>
          <w:sz w:val="26"/>
          <w:szCs w:val="26"/>
        </w:rPr>
        <w:t>……….1</w:t>
      </w:r>
      <w:r w:rsidR="00556F3A">
        <w:rPr>
          <w:b/>
          <w:i/>
          <w:color w:val="000000"/>
          <w:sz w:val="26"/>
          <w:szCs w:val="26"/>
        </w:rPr>
        <w:t>6</w:t>
      </w:r>
    </w:p>
    <w:p w:rsidR="00F70D63" w:rsidRPr="004836C1" w:rsidRDefault="00F70D63" w:rsidP="00F70D63">
      <w:pPr>
        <w:contextualSpacing/>
        <w:rPr>
          <w:b/>
          <w:i/>
          <w:sz w:val="26"/>
          <w:szCs w:val="26"/>
        </w:rPr>
      </w:pPr>
      <w:r w:rsidRPr="004836C1">
        <w:rPr>
          <w:b/>
          <w:i/>
          <w:sz w:val="26"/>
          <w:szCs w:val="26"/>
        </w:rPr>
        <w:t>1.4. Оценка финансового состояния</w:t>
      </w:r>
      <w:r w:rsidR="005625D0" w:rsidRPr="004836C1">
        <w:rPr>
          <w:b/>
          <w:i/>
          <w:sz w:val="26"/>
          <w:szCs w:val="26"/>
        </w:rPr>
        <w:t>………………………</w:t>
      </w:r>
      <w:r w:rsidR="00FB00F7">
        <w:rPr>
          <w:b/>
          <w:i/>
          <w:sz w:val="26"/>
          <w:szCs w:val="26"/>
        </w:rPr>
        <w:t>……………………….</w:t>
      </w:r>
      <w:r w:rsidR="006C41E9">
        <w:rPr>
          <w:b/>
          <w:i/>
          <w:sz w:val="26"/>
          <w:szCs w:val="26"/>
        </w:rPr>
        <w:t>.</w:t>
      </w:r>
      <w:r w:rsidR="00FB00F7">
        <w:rPr>
          <w:b/>
          <w:i/>
          <w:sz w:val="26"/>
          <w:szCs w:val="26"/>
        </w:rPr>
        <w:t>.1</w:t>
      </w:r>
      <w:r w:rsidR="00556F3A">
        <w:rPr>
          <w:b/>
          <w:i/>
          <w:sz w:val="26"/>
          <w:szCs w:val="26"/>
        </w:rPr>
        <w:t>9</w:t>
      </w:r>
    </w:p>
    <w:p w:rsidR="005625D0" w:rsidRPr="004836C1" w:rsidRDefault="005625D0" w:rsidP="005625D0">
      <w:pPr>
        <w:jc w:val="both"/>
        <w:outlineLvl w:val="1"/>
        <w:rPr>
          <w:b/>
          <w:sz w:val="26"/>
          <w:szCs w:val="26"/>
        </w:rPr>
      </w:pPr>
      <w:r w:rsidRPr="004836C1">
        <w:rPr>
          <w:b/>
          <w:sz w:val="26"/>
          <w:szCs w:val="26"/>
        </w:rPr>
        <w:t xml:space="preserve">РАЗДЕЛ 2. </w:t>
      </w:r>
      <w:r w:rsidRPr="006C41E9">
        <w:rPr>
          <w:sz w:val="26"/>
          <w:szCs w:val="26"/>
        </w:rPr>
        <w:t>КОНКУРЕНТНЫЕ ПРЕИМУЩЕСТВА ГОРОДСКОГО ПОСЕЛЕНИЯ ТАЙТУРСКОГО МУНИЦИПАЛЬНО</w:t>
      </w:r>
      <w:r w:rsidR="006C41E9">
        <w:rPr>
          <w:sz w:val="26"/>
          <w:szCs w:val="26"/>
        </w:rPr>
        <w:t>ГО ОБРАЗОВАНИЯ………………</w:t>
      </w:r>
      <w:r w:rsidR="00FB00F7" w:rsidRPr="006C41E9">
        <w:rPr>
          <w:sz w:val="26"/>
          <w:szCs w:val="26"/>
        </w:rPr>
        <w:t>……</w:t>
      </w:r>
      <w:r w:rsidR="006C41E9">
        <w:rPr>
          <w:sz w:val="26"/>
          <w:szCs w:val="26"/>
        </w:rPr>
        <w:t>…...</w:t>
      </w:r>
      <w:r w:rsidR="00FB00F7" w:rsidRPr="006C41E9">
        <w:rPr>
          <w:sz w:val="26"/>
          <w:szCs w:val="26"/>
        </w:rPr>
        <w:t>2</w:t>
      </w:r>
      <w:r w:rsidR="00556F3A" w:rsidRPr="006C41E9">
        <w:rPr>
          <w:sz w:val="26"/>
          <w:szCs w:val="26"/>
        </w:rPr>
        <w:t>3</w:t>
      </w:r>
    </w:p>
    <w:p w:rsidR="005625D0" w:rsidRPr="004836C1" w:rsidRDefault="005625D0" w:rsidP="005625D0">
      <w:pPr>
        <w:jc w:val="both"/>
        <w:rPr>
          <w:b/>
          <w:bCs/>
          <w:color w:val="000000"/>
          <w:sz w:val="26"/>
          <w:szCs w:val="26"/>
        </w:rPr>
      </w:pPr>
      <w:r w:rsidRPr="004836C1">
        <w:rPr>
          <w:b/>
          <w:sz w:val="26"/>
          <w:szCs w:val="26"/>
        </w:rPr>
        <w:t xml:space="preserve">РАЗДЕЛ 3. </w:t>
      </w:r>
      <w:r w:rsidRPr="006C41E9">
        <w:rPr>
          <w:sz w:val="26"/>
          <w:szCs w:val="26"/>
        </w:rPr>
        <w:t>ОСНОВНЫЕ ПРОБЛЕМЫ СОЦИАЛЬНО-ЭКОНОМИЧЕСКОГО РАЗВИТИЯ МУНИЦИПАЛЬНОГО ОБРАЗОВАНИЯ………</w:t>
      </w:r>
      <w:r w:rsidR="00FB00F7" w:rsidRPr="006C41E9">
        <w:rPr>
          <w:sz w:val="26"/>
          <w:szCs w:val="26"/>
        </w:rPr>
        <w:t>………………………</w:t>
      </w:r>
      <w:r w:rsidR="00556F3A" w:rsidRPr="006C41E9">
        <w:rPr>
          <w:sz w:val="26"/>
          <w:szCs w:val="26"/>
        </w:rPr>
        <w:t>26</w:t>
      </w:r>
    </w:p>
    <w:p w:rsidR="004836C1" w:rsidRPr="004836C1" w:rsidRDefault="004836C1" w:rsidP="004836C1">
      <w:pPr>
        <w:jc w:val="both"/>
        <w:outlineLvl w:val="0"/>
        <w:rPr>
          <w:b/>
          <w:caps/>
          <w:sz w:val="26"/>
          <w:szCs w:val="26"/>
        </w:rPr>
      </w:pPr>
      <w:r w:rsidRPr="004836C1">
        <w:rPr>
          <w:b/>
          <w:caps/>
          <w:sz w:val="26"/>
          <w:szCs w:val="26"/>
        </w:rPr>
        <w:t xml:space="preserve">Раздел 4. </w:t>
      </w:r>
      <w:r w:rsidRPr="006C41E9">
        <w:rPr>
          <w:caps/>
          <w:sz w:val="26"/>
          <w:szCs w:val="26"/>
        </w:rPr>
        <w:t>МИССИЯ, Приоритеты, цели, задачи и направления социально-экономической политики  ГОРОДСКОГО ПОСЕЛЕНИЯ ТАЙТУРСКОГО муниципального образования……………</w:t>
      </w:r>
      <w:r w:rsidR="006C41E9">
        <w:rPr>
          <w:caps/>
          <w:sz w:val="26"/>
          <w:szCs w:val="26"/>
        </w:rPr>
        <w:t>……...</w:t>
      </w:r>
      <w:r w:rsidR="00FB00F7" w:rsidRPr="006C41E9">
        <w:rPr>
          <w:caps/>
          <w:sz w:val="26"/>
          <w:szCs w:val="26"/>
        </w:rPr>
        <w:t>……</w:t>
      </w:r>
      <w:r w:rsidR="00556F3A" w:rsidRPr="006C41E9">
        <w:rPr>
          <w:caps/>
          <w:sz w:val="26"/>
          <w:szCs w:val="26"/>
        </w:rPr>
        <w:t>27</w:t>
      </w:r>
    </w:p>
    <w:p w:rsidR="004836C1" w:rsidRPr="004836C1" w:rsidRDefault="004836C1" w:rsidP="004836C1">
      <w:pPr>
        <w:tabs>
          <w:tab w:val="left" w:pos="567"/>
        </w:tabs>
        <w:jc w:val="both"/>
        <w:rPr>
          <w:b/>
          <w:i/>
          <w:sz w:val="26"/>
          <w:szCs w:val="26"/>
        </w:rPr>
      </w:pPr>
      <w:r w:rsidRPr="004836C1">
        <w:rPr>
          <w:b/>
          <w:i/>
          <w:sz w:val="26"/>
          <w:szCs w:val="26"/>
        </w:rPr>
        <w:t>4.1. Приоритетные направления социально- экономического развития…</w:t>
      </w:r>
      <w:r w:rsidR="00FB00F7">
        <w:rPr>
          <w:b/>
          <w:i/>
          <w:sz w:val="26"/>
          <w:szCs w:val="26"/>
        </w:rPr>
        <w:t>……</w:t>
      </w:r>
      <w:r w:rsidR="00556F3A">
        <w:rPr>
          <w:b/>
          <w:i/>
          <w:sz w:val="26"/>
          <w:szCs w:val="26"/>
        </w:rPr>
        <w:t>29</w:t>
      </w:r>
    </w:p>
    <w:p w:rsidR="004836C1" w:rsidRPr="004836C1" w:rsidRDefault="004836C1" w:rsidP="004836C1">
      <w:pPr>
        <w:jc w:val="both"/>
        <w:outlineLvl w:val="0"/>
        <w:rPr>
          <w:b/>
          <w:caps/>
          <w:sz w:val="26"/>
          <w:szCs w:val="26"/>
        </w:rPr>
      </w:pPr>
      <w:r w:rsidRPr="004836C1">
        <w:rPr>
          <w:b/>
          <w:caps/>
          <w:sz w:val="26"/>
          <w:szCs w:val="26"/>
        </w:rPr>
        <w:t xml:space="preserve">РАЗДЕЛ 5. </w:t>
      </w:r>
      <w:r w:rsidRPr="006C41E9">
        <w:rPr>
          <w:caps/>
          <w:sz w:val="26"/>
          <w:szCs w:val="26"/>
        </w:rPr>
        <w:t>Оценка финансовых ресурсов, необходимых для реализации стратегии…………………………………………</w:t>
      </w:r>
      <w:r w:rsidR="00FB00F7" w:rsidRPr="006C41E9">
        <w:rPr>
          <w:caps/>
          <w:sz w:val="26"/>
          <w:szCs w:val="26"/>
        </w:rPr>
        <w:t>…………</w:t>
      </w:r>
      <w:r w:rsidR="006C41E9">
        <w:rPr>
          <w:caps/>
          <w:sz w:val="26"/>
          <w:szCs w:val="26"/>
        </w:rPr>
        <w:t>…</w:t>
      </w:r>
      <w:r w:rsidR="00FB00F7" w:rsidRPr="006C41E9">
        <w:rPr>
          <w:caps/>
          <w:sz w:val="26"/>
          <w:szCs w:val="26"/>
        </w:rPr>
        <w:t>…3</w:t>
      </w:r>
      <w:r w:rsidR="00556F3A" w:rsidRPr="006C41E9">
        <w:rPr>
          <w:caps/>
          <w:sz w:val="26"/>
          <w:szCs w:val="26"/>
        </w:rPr>
        <w:t>1</w:t>
      </w:r>
    </w:p>
    <w:p w:rsidR="004836C1" w:rsidRPr="006C41E9" w:rsidRDefault="004836C1" w:rsidP="004836C1">
      <w:pPr>
        <w:jc w:val="both"/>
        <w:outlineLvl w:val="0"/>
        <w:rPr>
          <w:caps/>
          <w:sz w:val="26"/>
          <w:szCs w:val="26"/>
        </w:rPr>
      </w:pPr>
      <w:r w:rsidRPr="004836C1">
        <w:rPr>
          <w:b/>
          <w:caps/>
          <w:sz w:val="26"/>
          <w:szCs w:val="26"/>
        </w:rPr>
        <w:t xml:space="preserve">РАЗДЕЛ 6. </w:t>
      </w:r>
      <w:r w:rsidRPr="006C41E9">
        <w:rPr>
          <w:caps/>
          <w:sz w:val="26"/>
          <w:szCs w:val="26"/>
        </w:rPr>
        <w:t>ПЕРЕЧЕНЬ муниципальных программ, ПОДПРОГРАММ ГОРОДСКОГО ПОСЕЛЕНИЯ ТАЙТУРСКОГО муниципального образования…</w:t>
      </w:r>
      <w:r w:rsidR="006C41E9">
        <w:rPr>
          <w:caps/>
          <w:sz w:val="26"/>
          <w:szCs w:val="26"/>
        </w:rPr>
        <w:t>…………………………………………………………………….</w:t>
      </w:r>
      <w:r w:rsidR="00FB00F7" w:rsidRPr="006C41E9">
        <w:rPr>
          <w:caps/>
          <w:sz w:val="26"/>
          <w:szCs w:val="26"/>
        </w:rPr>
        <w:t>3</w:t>
      </w:r>
      <w:r w:rsidR="00556F3A" w:rsidRPr="006C41E9">
        <w:rPr>
          <w:caps/>
          <w:sz w:val="26"/>
          <w:szCs w:val="26"/>
        </w:rPr>
        <w:t>2</w:t>
      </w:r>
    </w:p>
    <w:p w:rsidR="00D20B9D" w:rsidRPr="0022300D" w:rsidRDefault="0022300D" w:rsidP="0022300D">
      <w:pPr>
        <w:suppressAutoHyphens/>
        <w:jc w:val="both"/>
        <w:rPr>
          <w:i/>
          <w:sz w:val="26"/>
          <w:szCs w:val="26"/>
        </w:rPr>
      </w:pPr>
      <w:r w:rsidRPr="0022300D">
        <w:rPr>
          <w:rFonts w:eastAsia="TimesNewRoman"/>
          <w:b/>
          <w:i/>
          <w:sz w:val="26"/>
          <w:szCs w:val="26"/>
        </w:rPr>
        <w:t>6.1. План мероприятий социально-экономического развития городского поселения Тайтурского муниципального образования на 2019-2023 годы</w:t>
      </w:r>
      <w:r>
        <w:rPr>
          <w:rFonts w:eastAsia="TimesNewRoman"/>
          <w:b/>
          <w:i/>
          <w:sz w:val="26"/>
          <w:szCs w:val="26"/>
        </w:rPr>
        <w:t>…</w:t>
      </w:r>
      <w:r w:rsidR="00FB00F7">
        <w:rPr>
          <w:rFonts w:eastAsia="TimesNewRoman"/>
          <w:b/>
          <w:i/>
          <w:sz w:val="26"/>
          <w:szCs w:val="26"/>
        </w:rPr>
        <w:t>……</w:t>
      </w:r>
      <w:r w:rsidR="00556F3A">
        <w:rPr>
          <w:rFonts w:eastAsia="TimesNewRoman"/>
          <w:b/>
          <w:i/>
          <w:sz w:val="26"/>
          <w:szCs w:val="26"/>
        </w:rPr>
        <w:t>36</w:t>
      </w:r>
    </w:p>
    <w:p w:rsidR="0022300D" w:rsidRPr="0022300D" w:rsidRDefault="0022300D" w:rsidP="00D13D37">
      <w:pPr>
        <w:suppressAutoHyphens/>
        <w:contextualSpacing/>
        <w:jc w:val="both"/>
        <w:rPr>
          <w:b/>
          <w:sz w:val="26"/>
          <w:szCs w:val="26"/>
        </w:rPr>
      </w:pPr>
      <w:r w:rsidRPr="0022300D">
        <w:rPr>
          <w:b/>
          <w:sz w:val="26"/>
          <w:szCs w:val="26"/>
        </w:rPr>
        <w:t xml:space="preserve">РАЗДЕЛ 7. </w:t>
      </w:r>
      <w:r w:rsidRPr="006C41E9">
        <w:rPr>
          <w:sz w:val="26"/>
          <w:szCs w:val="26"/>
        </w:rPr>
        <w:t>ОЖИДАЕМЫЕ РЕЗУЛЬТАТЫ РЕАЛИЗАЦИИ СТРАТЕГИИ…</w:t>
      </w:r>
      <w:r w:rsidR="006C41E9">
        <w:rPr>
          <w:sz w:val="26"/>
          <w:szCs w:val="26"/>
        </w:rPr>
        <w:t>…….</w:t>
      </w:r>
      <w:r w:rsidR="00556F3A" w:rsidRPr="006C41E9">
        <w:rPr>
          <w:sz w:val="26"/>
          <w:szCs w:val="26"/>
        </w:rPr>
        <w:t>39</w:t>
      </w:r>
    </w:p>
    <w:p w:rsidR="00D13D37" w:rsidRPr="00D13D37" w:rsidRDefault="00D13D37" w:rsidP="00D13D37">
      <w:pPr>
        <w:ind w:right="-57"/>
        <w:contextualSpacing/>
        <w:jc w:val="both"/>
        <w:rPr>
          <w:i/>
          <w:sz w:val="28"/>
          <w:szCs w:val="28"/>
        </w:rPr>
      </w:pPr>
      <w:r w:rsidRPr="00D13D37">
        <w:rPr>
          <w:b/>
          <w:bCs/>
          <w:i/>
          <w:iCs/>
          <w:sz w:val="28"/>
          <w:szCs w:val="28"/>
        </w:rPr>
        <w:t>7.1. Перечень целевых показателей стратегии</w:t>
      </w:r>
      <w:r>
        <w:rPr>
          <w:b/>
          <w:bCs/>
          <w:i/>
          <w:iCs/>
          <w:sz w:val="28"/>
          <w:szCs w:val="28"/>
        </w:rPr>
        <w:t>……………………</w:t>
      </w:r>
      <w:r w:rsidR="00FB00F7">
        <w:rPr>
          <w:b/>
          <w:bCs/>
          <w:i/>
          <w:iCs/>
          <w:sz w:val="28"/>
          <w:szCs w:val="28"/>
        </w:rPr>
        <w:t>……….</w:t>
      </w:r>
      <w:r w:rsidR="006C41E9">
        <w:rPr>
          <w:b/>
          <w:bCs/>
          <w:i/>
          <w:iCs/>
          <w:sz w:val="28"/>
          <w:szCs w:val="28"/>
        </w:rPr>
        <w:t>.</w:t>
      </w:r>
      <w:r w:rsidR="00556F3A">
        <w:rPr>
          <w:b/>
          <w:bCs/>
          <w:i/>
          <w:iCs/>
          <w:sz w:val="28"/>
          <w:szCs w:val="28"/>
        </w:rPr>
        <w:t>39</w:t>
      </w:r>
    </w:p>
    <w:p w:rsidR="00D13D37" w:rsidRPr="006C41E9" w:rsidRDefault="00D13D37" w:rsidP="00D13D37">
      <w:pPr>
        <w:suppressAutoHyphens/>
        <w:rPr>
          <w:sz w:val="26"/>
          <w:szCs w:val="26"/>
        </w:rPr>
      </w:pPr>
      <w:r w:rsidRPr="00D13D37">
        <w:rPr>
          <w:b/>
          <w:sz w:val="26"/>
          <w:szCs w:val="26"/>
        </w:rPr>
        <w:t xml:space="preserve">РАЗДЕЛ 8. </w:t>
      </w:r>
      <w:r w:rsidRPr="006C41E9">
        <w:rPr>
          <w:sz w:val="26"/>
          <w:szCs w:val="26"/>
        </w:rPr>
        <w:t>МЕХАНИЗМ</w:t>
      </w:r>
      <w:r w:rsidR="00D37A22">
        <w:rPr>
          <w:sz w:val="26"/>
          <w:szCs w:val="26"/>
        </w:rPr>
        <w:t>Ы</w:t>
      </w:r>
      <w:r w:rsidRPr="006C41E9">
        <w:rPr>
          <w:sz w:val="26"/>
          <w:szCs w:val="26"/>
        </w:rPr>
        <w:t xml:space="preserve"> РЕАЛИЗАЦИИ СТРАТЕГИИ………………</w:t>
      </w:r>
      <w:r w:rsidR="00FB00F7" w:rsidRPr="006C41E9">
        <w:rPr>
          <w:sz w:val="26"/>
          <w:szCs w:val="26"/>
        </w:rPr>
        <w:t>……</w:t>
      </w:r>
      <w:r w:rsidR="006C41E9">
        <w:rPr>
          <w:sz w:val="26"/>
          <w:szCs w:val="26"/>
        </w:rPr>
        <w:t>……</w:t>
      </w:r>
      <w:r w:rsidR="00FB00F7" w:rsidRPr="006C41E9">
        <w:rPr>
          <w:sz w:val="26"/>
          <w:szCs w:val="26"/>
        </w:rPr>
        <w:t>4</w:t>
      </w:r>
      <w:r w:rsidR="00556F3A" w:rsidRPr="006C41E9">
        <w:rPr>
          <w:sz w:val="26"/>
          <w:szCs w:val="26"/>
        </w:rPr>
        <w:t>7</w:t>
      </w:r>
    </w:p>
    <w:p w:rsidR="00D13D37" w:rsidRPr="00D13D37" w:rsidRDefault="00A360A3" w:rsidP="00D13D37">
      <w:pPr>
        <w:suppressAutoHyphens/>
        <w:jc w:val="both"/>
        <w:rPr>
          <w:b/>
          <w:sz w:val="26"/>
          <w:szCs w:val="26"/>
        </w:rPr>
      </w:pPr>
      <w:r>
        <w:rPr>
          <w:b/>
          <w:i/>
          <w:sz w:val="26"/>
          <w:szCs w:val="26"/>
        </w:rPr>
        <w:t>8.1. Виды механизмов</w:t>
      </w:r>
      <w:r w:rsidR="00D13D37">
        <w:rPr>
          <w:b/>
          <w:sz w:val="26"/>
          <w:szCs w:val="26"/>
        </w:rPr>
        <w:t>………………………………………</w:t>
      </w:r>
      <w:r w:rsidR="00FB00F7">
        <w:rPr>
          <w:b/>
          <w:sz w:val="26"/>
          <w:szCs w:val="26"/>
        </w:rPr>
        <w:t>………………………</w:t>
      </w:r>
      <w:r w:rsidR="008164AA">
        <w:rPr>
          <w:b/>
          <w:sz w:val="26"/>
          <w:szCs w:val="26"/>
        </w:rPr>
        <w:t>.</w:t>
      </w:r>
      <w:r w:rsidR="00FB00F7">
        <w:rPr>
          <w:b/>
          <w:sz w:val="26"/>
          <w:szCs w:val="26"/>
        </w:rPr>
        <w:t>.</w:t>
      </w:r>
      <w:r w:rsidR="006C41E9">
        <w:rPr>
          <w:b/>
          <w:sz w:val="26"/>
          <w:szCs w:val="26"/>
        </w:rPr>
        <w:t>.</w:t>
      </w:r>
      <w:r w:rsidR="00556F3A" w:rsidRPr="006C41E9">
        <w:rPr>
          <w:b/>
          <w:i/>
          <w:sz w:val="26"/>
          <w:szCs w:val="26"/>
        </w:rPr>
        <w:t>48</w:t>
      </w:r>
    </w:p>
    <w:p w:rsidR="00D20B9D" w:rsidRPr="00415F29" w:rsidRDefault="00D20B9D" w:rsidP="00D20B9D">
      <w:pPr>
        <w:pStyle w:val="a6"/>
        <w:tabs>
          <w:tab w:val="left" w:pos="0"/>
        </w:tabs>
        <w:jc w:val="both"/>
        <w:rPr>
          <w:rFonts w:eastAsia="TimesNewRoman"/>
          <w:i/>
          <w:sz w:val="28"/>
          <w:szCs w:val="28"/>
        </w:rPr>
      </w:pPr>
    </w:p>
    <w:p w:rsidR="00415F29" w:rsidRDefault="00415F29" w:rsidP="00415F29">
      <w:pPr>
        <w:jc w:val="both"/>
        <w:outlineLvl w:val="1"/>
        <w:rPr>
          <w:b/>
          <w:i/>
          <w:sz w:val="28"/>
          <w:szCs w:val="28"/>
        </w:rPr>
      </w:pPr>
    </w:p>
    <w:p w:rsidR="00796E74" w:rsidRDefault="00796E74" w:rsidP="00415F29">
      <w:pPr>
        <w:jc w:val="both"/>
        <w:outlineLvl w:val="1"/>
        <w:rPr>
          <w:b/>
          <w:i/>
          <w:sz w:val="28"/>
          <w:szCs w:val="28"/>
        </w:rPr>
      </w:pPr>
    </w:p>
    <w:p w:rsidR="00796E74" w:rsidRDefault="00796E74" w:rsidP="00415F29">
      <w:pPr>
        <w:jc w:val="both"/>
        <w:outlineLvl w:val="1"/>
        <w:rPr>
          <w:b/>
          <w:i/>
          <w:sz w:val="28"/>
          <w:szCs w:val="28"/>
        </w:rPr>
      </w:pPr>
    </w:p>
    <w:p w:rsidR="00796E74" w:rsidRPr="00941131" w:rsidRDefault="00796E74" w:rsidP="00415F29">
      <w:pPr>
        <w:jc w:val="both"/>
        <w:outlineLvl w:val="1"/>
        <w:rPr>
          <w:b/>
          <w:i/>
          <w:sz w:val="28"/>
          <w:szCs w:val="28"/>
        </w:rPr>
      </w:pPr>
    </w:p>
    <w:p w:rsidR="00415F29" w:rsidRPr="00415F29" w:rsidRDefault="00415F29" w:rsidP="00415F29">
      <w:pPr>
        <w:pStyle w:val="a6"/>
        <w:tabs>
          <w:tab w:val="left" w:pos="0"/>
        </w:tabs>
        <w:spacing w:line="276" w:lineRule="auto"/>
        <w:jc w:val="both"/>
        <w:rPr>
          <w:b/>
          <w:caps/>
          <w:sz w:val="26"/>
          <w:szCs w:val="26"/>
        </w:rPr>
      </w:pPr>
    </w:p>
    <w:p w:rsidR="00415F29" w:rsidRPr="00415F29" w:rsidRDefault="00415F29" w:rsidP="00415F29">
      <w:pPr>
        <w:tabs>
          <w:tab w:val="left" w:pos="0"/>
        </w:tabs>
        <w:spacing w:line="276" w:lineRule="auto"/>
        <w:contextualSpacing/>
        <w:jc w:val="both"/>
        <w:rPr>
          <w:b/>
          <w:sz w:val="26"/>
          <w:szCs w:val="26"/>
        </w:rPr>
      </w:pPr>
    </w:p>
    <w:p w:rsidR="00805704" w:rsidRPr="00E73054" w:rsidRDefault="00E73054" w:rsidP="005579D2">
      <w:pPr>
        <w:tabs>
          <w:tab w:val="left" w:pos="0"/>
        </w:tabs>
        <w:spacing w:line="276" w:lineRule="auto"/>
        <w:contextualSpacing/>
        <w:jc w:val="center"/>
        <w:rPr>
          <w:b/>
          <w:sz w:val="28"/>
          <w:szCs w:val="28"/>
        </w:rPr>
      </w:pPr>
      <w:r w:rsidRPr="00E73054">
        <w:rPr>
          <w:b/>
          <w:sz w:val="28"/>
          <w:szCs w:val="28"/>
        </w:rPr>
        <w:lastRenderedPageBreak/>
        <w:t>ВВЕДЕНИЕ</w:t>
      </w:r>
    </w:p>
    <w:p w:rsidR="00E73054" w:rsidRDefault="00E73054" w:rsidP="005579D2">
      <w:pPr>
        <w:tabs>
          <w:tab w:val="left" w:pos="0"/>
        </w:tabs>
        <w:spacing w:line="276" w:lineRule="auto"/>
        <w:contextualSpacing/>
        <w:jc w:val="center"/>
        <w:rPr>
          <w:b/>
        </w:rPr>
      </w:pPr>
    </w:p>
    <w:p w:rsidR="00E73054" w:rsidRPr="00E73054" w:rsidRDefault="00E73054" w:rsidP="00E73054">
      <w:pPr>
        <w:tabs>
          <w:tab w:val="left" w:pos="0"/>
        </w:tabs>
        <w:contextualSpacing/>
        <w:jc w:val="both"/>
        <w:rPr>
          <w:rFonts w:eastAsia="TimesNewRoman"/>
          <w:sz w:val="28"/>
          <w:szCs w:val="28"/>
        </w:rPr>
      </w:pPr>
      <w:r>
        <w:rPr>
          <w:rFonts w:eastAsia="TimesNewRoman"/>
          <w:sz w:val="26"/>
          <w:szCs w:val="26"/>
        </w:rPr>
        <w:t xml:space="preserve">      </w:t>
      </w:r>
      <w:r w:rsidRPr="00E73054">
        <w:rPr>
          <w:rFonts w:eastAsia="TimesNewRoman"/>
          <w:sz w:val="28"/>
          <w:szCs w:val="28"/>
        </w:rPr>
        <w:t>Стратегия социально-экономического развития городского поселения Тайтурского муниципального образования является основным документом стратегического планирования. Стратегия социально-экономического развития городского поселения Тайтурского муниципального образования разработана в целях определения приоритетов, целей и задач социально-экономического развития посел</w:t>
      </w:r>
      <w:r w:rsidR="00A360A3">
        <w:rPr>
          <w:rFonts w:eastAsia="TimesNewRoman"/>
          <w:sz w:val="28"/>
          <w:szCs w:val="28"/>
        </w:rPr>
        <w:t>ения</w:t>
      </w:r>
      <w:r w:rsidRPr="00E73054">
        <w:rPr>
          <w:rFonts w:eastAsia="TimesNewRoman"/>
          <w:sz w:val="28"/>
          <w:szCs w:val="28"/>
        </w:rPr>
        <w:t xml:space="preserve">, согласованных с приоритетами и целями социально-экономического развития </w:t>
      </w:r>
      <w:r w:rsidR="00A360A3">
        <w:rPr>
          <w:rFonts w:eastAsia="TimesNewRoman"/>
          <w:sz w:val="28"/>
          <w:szCs w:val="28"/>
        </w:rPr>
        <w:t xml:space="preserve">Усольского районного муниципального образования, </w:t>
      </w:r>
      <w:r w:rsidRPr="00E73054">
        <w:rPr>
          <w:rFonts w:eastAsia="TimesNewRoman"/>
          <w:sz w:val="28"/>
          <w:szCs w:val="28"/>
        </w:rPr>
        <w:t>региона и Российской Федерации.</w:t>
      </w:r>
    </w:p>
    <w:p w:rsidR="00E73054" w:rsidRPr="00AB4C16" w:rsidRDefault="00E73054" w:rsidP="00E73054">
      <w:pPr>
        <w:shd w:val="clear" w:color="auto" w:fill="FFFFFF"/>
        <w:suppressAutoHyphens/>
        <w:ind w:firstLine="709"/>
        <w:contextualSpacing/>
        <w:jc w:val="both"/>
        <w:rPr>
          <w:rFonts w:eastAsia="Calibri"/>
          <w:sz w:val="28"/>
          <w:szCs w:val="28"/>
          <w:lang w:eastAsia="en-US"/>
        </w:rPr>
      </w:pPr>
      <w:r w:rsidRPr="00AB4C16">
        <w:rPr>
          <w:rFonts w:eastAsia="Calibri"/>
          <w:sz w:val="28"/>
          <w:szCs w:val="28"/>
          <w:lang w:eastAsia="en-US"/>
        </w:rPr>
        <w:t>На основе Стратегии социально-экономического развития муниципального образования выстраивается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и муниципального управления в муниципальном образовании.</w:t>
      </w:r>
    </w:p>
    <w:p w:rsidR="00E73054" w:rsidRDefault="00E73054" w:rsidP="00E73054">
      <w:pPr>
        <w:shd w:val="clear" w:color="auto" w:fill="FFFFFF"/>
        <w:suppressAutoHyphens/>
        <w:ind w:firstLine="709"/>
        <w:contextualSpacing/>
        <w:jc w:val="both"/>
        <w:rPr>
          <w:rFonts w:eastAsia="Calibri"/>
          <w:sz w:val="28"/>
          <w:szCs w:val="28"/>
          <w:lang w:eastAsia="en-US"/>
        </w:rPr>
      </w:pPr>
      <w:r w:rsidRPr="00AB4C16">
        <w:rPr>
          <w:rFonts w:eastAsia="Calibri"/>
          <w:sz w:val="28"/>
          <w:szCs w:val="28"/>
          <w:lang w:eastAsia="en-US"/>
        </w:rPr>
        <w:t xml:space="preserve">Для достижения положительного социально-экономического эффекта, повышения привлекательности муниципального образования, необходимо оценить потенциал </w:t>
      </w:r>
      <w:r w:rsidR="001B069E" w:rsidRPr="00AB4C16">
        <w:rPr>
          <w:rFonts w:eastAsia="Calibri"/>
          <w:sz w:val="28"/>
          <w:szCs w:val="28"/>
          <w:lang w:eastAsia="en-US"/>
        </w:rPr>
        <w:t>территории и</w:t>
      </w:r>
      <w:r w:rsidRPr="00AB4C16">
        <w:rPr>
          <w:rFonts w:eastAsia="Calibri"/>
          <w:sz w:val="28"/>
          <w:szCs w:val="28"/>
          <w:lang w:eastAsia="en-US"/>
        </w:rPr>
        <w:t xml:space="preserve"> возможности </w:t>
      </w:r>
      <w:r w:rsidR="001B069E" w:rsidRPr="00AB4C16">
        <w:rPr>
          <w:rFonts w:eastAsia="Calibri"/>
          <w:sz w:val="28"/>
          <w:szCs w:val="28"/>
          <w:lang w:eastAsia="en-US"/>
        </w:rPr>
        <w:t>его реализации</w:t>
      </w:r>
      <w:r w:rsidR="00A360A3">
        <w:rPr>
          <w:rFonts w:eastAsia="Calibri"/>
          <w:sz w:val="28"/>
          <w:szCs w:val="28"/>
          <w:lang w:eastAsia="en-US"/>
        </w:rPr>
        <w:t>, определить цели, задачи, направления, а также …………… результаты реализации стратегии</w:t>
      </w:r>
      <w:r w:rsidRPr="00AB4C16">
        <w:rPr>
          <w:rFonts w:eastAsia="Calibri"/>
          <w:sz w:val="28"/>
          <w:szCs w:val="28"/>
          <w:lang w:eastAsia="en-US"/>
        </w:rPr>
        <w:t xml:space="preserve">. </w:t>
      </w:r>
    </w:p>
    <w:p w:rsidR="001B069E" w:rsidRPr="00AB4C16" w:rsidRDefault="001B069E" w:rsidP="00E73054">
      <w:pPr>
        <w:shd w:val="clear" w:color="auto" w:fill="FFFFFF"/>
        <w:suppressAutoHyphens/>
        <w:ind w:firstLine="709"/>
        <w:contextualSpacing/>
        <w:jc w:val="both"/>
        <w:rPr>
          <w:rFonts w:eastAsia="Calibri"/>
          <w:sz w:val="28"/>
          <w:szCs w:val="28"/>
          <w:lang w:eastAsia="en-US"/>
        </w:rPr>
      </w:pPr>
      <w:r w:rsidRPr="00AB4C16">
        <w:rPr>
          <w:sz w:val="28"/>
          <w:szCs w:val="28"/>
        </w:rPr>
        <w:t xml:space="preserve">Разработчиком Стратегии социально- экономического развития </w:t>
      </w:r>
      <w:r>
        <w:rPr>
          <w:sz w:val="28"/>
          <w:szCs w:val="28"/>
        </w:rPr>
        <w:t>Тайтурского</w:t>
      </w:r>
      <w:r w:rsidRPr="00AB4C16">
        <w:rPr>
          <w:sz w:val="28"/>
          <w:szCs w:val="28"/>
        </w:rPr>
        <w:t xml:space="preserve"> муниципального образования на период до 2030 года </w:t>
      </w:r>
      <w:r w:rsidR="00B4374C" w:rsidRPr="00AB4C16">
        <w:rPr>
          <w:sz w:val="28"/>
          <w:szCs w:val="28"/>
        </w:rPr>
        <w:t>является администрация</w:t>
      </w:r>
      <w:r w:rsidRPr="00AB4C16">
        <w:rPr>
          <w:sz w:val="28"/>
          <w:szCs w:val="28"/>
        </w:rPr>
        <w:t xml:space="preserve"> </w:t>
      </w:r>
      <w:r>
        <w:rPr>
          <w:sz w:val="28"/>
          <w:szCs w:val="28"/>
        </w:rPr>
        <w:t>городского</w:t>
      </w:r>
      <w:r w:rsidRPr="00AB4C16">
        <w:rPr>
          <w:sz w:val="28"/>
          <w:szCs w:val="28"/>
        </w:rPr>
        <w:t xml:space="preserve"> поселения </w:t>
      </w:r>
      <w:r>
        <w:rPr>
          <w:sz w:val="28"/>
          <w:szCs w:val="28"/>
        </w:rPr>
        <w:t>Тайтурского</w:t>
      </w:r>
      <w:r w:rsidRPr="00AB4C16">
        <w:rPr>
          <w:sz w:val="28"/>
          <w:szCs w:val="28"/>
        </w:rPr>
        <w:t xml:space="preserve"> муниципального образования.</w:t>
      </w:r>
    </w:p>
    <w:p w:rsidR="00E73054" w:rsidRDefault="00E73054"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796E74" w:rsidRDefault="00796E74" w:rsidP="00E73054">
      <w:pPr>
        <w:tabs>
          <w:tab w:val="left" w:pos="0"/>
        </w:tabs>
        <w:contextualSpacing/>
        <w:jc w:val="both"/>
        <w:rPr>
          <w:rFonts w:eastAsia="TimesNewRoman"/>
          <w:sz w:val="26"/>
          <w:szCs w:val="26"/>
        </w:rPr>
      </w:pPr>
    </w:p>
    <w:p w:rsidR="00796E74" w:rsidRDefault="00796E74" w:rsidP="00E73054">
      <w:pPr>
        <w:tabs>
          <w:tab w:val="left" w:pos="0"/>
        </w:tabs>
        <w:contextualSpacing/>
        <w:jc w:val="both"/>
        <w:rPr>
          <w:rFonts w:eastAsia="TimesNewRoman"/>
          <w:sz w:val="26"/>
          <w:szCs w:val="26"/>
        </w:rPr>
      </w:pPr>
    </w:p>
    <w:p w:rsidR="00796E74" w:rsidRDefault="00796E74" w:rsidP="00E73054">
      <w:pPr>
        <w:tabs>
          <w:tab w:val="left" w:pos="0"/>
        </w:tabs>
        <w:contextualSpacing/>
        <w:jc w:val="both"/>
        <w:rPr>
          <w:rFonts w:eastAsia="TimesNewRoman"/>
          <w:sz w:val="26"/>
          <w:szCs w:val="26"/>
        </w:rPr>
      </w:pPr>
    </w:p>
    <w:p w:rsidR="00B4374C" w:rsidRDefault="00B4374C" w:rsidP="00E73054">
      <w:pPr>
        <w:tabs>
          <w:tab w:val="left" w:pos="0"/>
        </w:tabs>
        <w:contextualSpacing/>
        <w:jc w:val="both"/>
        <w:rPr>
          <w:rFonts w:eastAsia="TimesNewRoman"/>
          <w:sz w:val="26"/>
          <w:szCs w:val="26"/>
        </w:rPr>
      </w:pPr>
    </w:p>
    <w:p w:rsidR="00B4374C" w:rsidRPr="00B4374C" w:rsidRDefault="003C7044" w:rsidP="003C7044">
      <w:pPr>
        <w:pStyle w:val="a6"/>
        <w:tabs>
          <w:tab w:val="left" w:pos="0"/>
        </w:tabs>
        <w:jc w:val="center"/>
        <w:rPr>
          <w:rFonts w:eastAsia="TimesNewRoman"/>
          <w:sz w:val="26"/>
          <w:szCs w:val="26"/>
        </w:rPr>
      </w:pPr>
      <w:r>
        <w:rPr>
          <w:b/>
          <w:caps/>
          <w:sz w:val="28"/>
          <w:szCs w:val="28"/>
        </w:rPr>
        <w:t xml:space="preserve">РАЗДЕЛ 1. </w:t>
      </w:r>
      <w:r w:rsidR="00B4374C" w:rsidRPr="00B4374C">
        <w:rPr>
          <w:b/>
          <w:caps/>
          <w:sz w:val="28"/>
          <w:szCs w:val="28"/>
        </w:rPr>
        <w:t xml:space="preserve">Оценка достигнутых целей социально-экономического развития </w:t>
      </w:r>
      <w:r w:rsidR="00B4374C">
        <w:rPr>
          <w:b/>
          <w:caps/>
          <w:sz w:val="28"/>
          <w:szCs w:val="28"/>
        </w:rPr>
        <w:t>ГОРОДСКОГО ПОСЕЛЕНИЯ ТАЙТУРСКОГО</w:t>
      </w:r>
      <w:r w:rsidR="00B4374C" w:rsidRPr="00B4374C">
        <w:rPr>
          <w:b/>
          <w:caps/>
          <w:sz w:val="28"/>
          <w:szCs w:val="28"/>
        </w:rPr>
        <w:t xml:space="preserve"> муниципального образования</w:t>
      </w:r>
    </w:p>
    <w:p w:rsidR="00B4374C" w:rsidRDefault="00B4374C" w:rsidP="00B4374C">
      <w:pPr>
        <w:pStyle w:val="a6"/>
        <w:tabs>
          <w:tab w:val="left" w:pos="0"/>
        </w:tabs>
        <w:jc w:val="both"/>
        <w:rPr>
          <w:b/>
          <w:caps/>
          <w:sz w:val="28"/>
          <w:szCs w:val="28"/>
        </w:rPr>
      </w:pPr>
    </w:p>
    <w:p w:rsidR="00B4374C" w:rsidRPr="00941131" w:rsidRDefault="00B4374C" w:rsidP="009F1210">
      <w:pPr>
        <w:numPr>
          <w:ilvl w:val="1"/>
          <w:numId w:val="7"/>
        </w:numPr>
        <w:ind w:left="0" w:firstLine="284"/>
        <w:jc w:val="center"/>
        <w:outlineLvl w:val="1"/>
        <w:rPr>
          <w:b/>
          <w:i/>
          <w:sz w:val="28"/>
          <w:szCs w:val="28"/>
        </w:rPr>
      </w:pPr>
      <w:bookmarkStart w:id="1" w:name="_Toc517852007"/>
      <w:bookmarkStart w:id="2" w:name="_Toc520806562"/>
      <w:r w:rsidRPr="00941131">
        <w:rPr>
          <w:b/>
          <w:i/>
          <w:sz w:val="28"/>
          <w:szCs w:val="28"/>
        </w:rPr>
        <w:t>Характеристика социально-экономического положения городского поселения Тайтурского муниципального образования</w:t>
      </w:r>
      <w:bookmarkEnd w:id="1"/>
      <w:bookmarkEnd w:id="2"/>
      <w:r w:rsidRPr="00941131">
        <w:rPr>
          <w:b/>
          <w:i/>
          <w:sz w:val="28"/>
          <w:szCs w:val="28"/>
        </w:rPr>
        <w:t>.</w:t>
      </w:r>
    </w:p>
    <w:p w:rsidR="003A3620" w:rsidRDefault="003A3620" w:rsidP="003A3620">
      <w:pPr>
        <w:ind w:left="284"/>
        <w:outlineLvl w:val="1"/>
        <w:rPr>
          <w:sz w:val="28"/>
          <w:szCs w:val="28"/>
        </w:rPr>
      </w:pPr>
    </w:p>
    <w:p w:rsidR="00506333" w:rsidRDefault="003A3620" w:rsidP="003A3620">
      <w:pPr>
        <w:jc w:val="both"/>
        <w:outlineLvl w:val="1"/>
        <w:rPr>
          <w:sz w:val="28"/>
          <w:szCs w:val="28"/>
        </w:rPr>
      </w:pPr>
      <w:r>
        <w:rPr>
          <w:sz w:val="28"/>
          <w:szCs w:val="28"/>
        </w:rPr>
        <w:t xml:space="preserve">       </w:t>
      </w:r>
      <w:r w:rsidR="00506333" w:rsidRPr="009729C8">
        <w:rPr>
          <w:sz w:val="28"/>
          <w:szCs w:val="28"/>
        </w:rPr>
        <w:t xml:space="preserve">Тайтурское </w:t>
      </w:r>
      <w:r w:rsidR="00506333">
        <w:rPr>
          <w:sz w:val="28"/>
          <w:szCs w:val="28"/>
        </w:rPr>
        <w:t>муниципальное образование</w:t>
      </w:r>
      <w:r w:rsidR="00506333" w:rsidRPr="009729C8">
        <w:rPr>
          <w:sz w:val="28"/>
          <w:szCs w:val="28"/>
        </w:rPr>
        <w:t xml:space="preserve"> расположено в южной лесостепной зоне, в предгорьях Восточного Саяна, на пологой Иркутско-Черемховской равнине, в долине р. Белой – левого притока р. Ангары, с абсолютными высотами 400-500 м. Рельеф местности спокойный, благоприятный для размещения застройки. Выгод</w:t>
      </w:r>
      <w:r w:rsidR="00EB42BA">
        <w:rPr>
          <w:sz w:val="28"/>
          <w:szCs w:val="28"/>
        </w:rPr>
        <w:t>ное</w:t>
      </w:r>
      <w:r w:rsidR="00506333" w:rsidRPr="009729C8">
        <w:rPr>
          <w:sz w:val="28"/>
          <w:szCs w:val="28"/>
        </w:rPr>
        <w:t xml:space="preserve"> экономико-географическое положение поселения связан</w:t>
      </w:r>
      <w:r w:rsidR="00EB42BA">
        <w:rPr>
          <w:sz w:val="28"/>
          <w:szCs w:val="28"/>
        </w:rPr>
        <w:t>о</w:t>
      </w:r>
      <w:r w:rsidR="00506333" w:rsidRPr="009729C8">
        <w:rPr>
          <w:sz w:val="28"/>
          <w:szCs w:val="28"/>
        </w:rPr>
        <w:t xml:space="preserve"> с размещением на Транссибирской железнодорожной магистрали (ст. Белая, расстояние по железной дороге до областного центра составляет 83 км), автодороге федерального значения М-53 Красноярск-Иркутск, в пригородной зоне районного значения – г. Усолье-Сибирское (расстояние до города по автомобильной дороге составляет 31 км) и наличием территориальных резервов для развития.</w:t>
      </w:r>
    </w:p>
    <w:p w:rsidR="00B4374C" w:rsidRDefault="00506333" w:rsidP="003A3620">
      <w:pPr>
        <w:jc w:val="both"/>
        <w:outlineLvl w:val="1"/>
        <w:rPr>
          <w:sz w:val="28"/>
          <w:szCs w:val="28"/>
        </w:rPr>
      </w:pPr>
      <w:r>
        <w:rPr>
          <w:sz w:val="28"/>
          <w:szCs w:val="28"/>
        </w:rPr>
        <w:t xml:space="preserve">     </w:t>
      </w:r>
      <w:r w:rsidR="003A3620">
        <w:rPr>
          <w:sz w:val="28"/>
          <w:szCs w:val="28"/>
        </w:rPr>
        <w:t xml:space="preserve"> </w:t>
      </w:r>
      <w:r w:rsidR="00B4374C" w:rsidRPr="003A3620">
        <w:rPr>
          <w:sz w:val="28"/>
          <w:szCs w:val="28"/>
        </w:rPr>
        <w:t xml:space="preserve">Тайтурское муниципальное образование со статусом городского поселения входит в состав Усольского районного муниципального образования Иркутской области в соответствии с законом Иркутской области от 16.12.2004 г. № 84-оз «О статусе и границах муниципальных образований Усольского района Иркутской области». </w:t>
      </w:r>
      <w:r w:rsidR="00EB42BA">
        <w:rPr>
          <w:sz w:val="28"/>
          <w:szCs w:val="28"/>
        </w:rPr>
        <w:t>В состав</w:t>
      </w:r>
      <w:r w:rsidR="00B4374C" w:rsidRPr="003A3620">
        <w:rPr>
          <w:sz w:val="28"/>
          <w:szCs w:val="28"/>
        </w:rPr>
        <w:t xml:space="preserve"> Тайтурско</w:t>
      </w:r>
      <w:r w:rsidR="00EB42BA">
        <w:rPr>
          <w:sz w:val="28"/>
          <w:szCs w:val="28"/>
        </w:rPr>
        <w:t>го</w:t>
      </w:r>
      <w:r w:rsidR="00B4374C" w:rsidRPr="003A3620">
        <w:rPr>
          <w:sz w:val="28"/>
          <w:szCs w:val="28"/>
        </w:rPr>
        <w:t xml:space="preserve"> муниципально</w:t>
      </w:r>
      <w:r w:rsidR="00EB42BA">
        <w:rPr>
          <w:sz w:val="28"/>
          <w:szCs w:val="28"/>
        </w:rPr>
        <w:t>го</w:t>
      </w:r>
      <w:r w:rsidR="00B4374C" w:rsidRPr="003A3620">
        <w:rPr>
          <w:sz w:val="28"/>
          <w:szCs w:val="28"/>
        </w:rPr>
        <w:t xml:space="preserve"> образовани</w:t>
      </w:r>
      <w:r w:rsidR="00EB42BA">
        <w:rPr>
          <w:sz w:val="28"/>
          <w:szCs w:val="28"/>
        </w:rPr>
        <w:t>я</w:t>
      </w:r>
      <w:r w:rsidR="00B4374C" w:rsidRPr="003A3620">
        <w:rPr>
          <w:sz w:val="28"/>
          <w:szCs w:val="28"/>
        </w:rPr>
        <w:t xml:space="preserve"> входят следующие населенные пункты: </w:t>
      </w:r>
      <w:r w:rsidR="00EB42BA">
        <w:rPr>
          <w:sz w:val="28"/>
          <w:szCs w:val="28"/>
        </w:rPr>
        <w:t xml:space="preserve">р.п.Тайтурка, </w:t>
      </w:r>
      <w:r w:rsidR="00B4374C" w:rsidRPr="003A3620">
        <w:rPr>
          <w:sz w:val="28"/>
          <w:szCs w:val="28"/>
        </w:rPr>
        <w:t xml:space="preserve">село Холмушино, деревни </w:t>
      </w:r>
      <w:r w:rsidR="00EB42BA">
        <w:rPr>
          <w:sz w:val="28"/>
          <w:szCs w:val="28"/>
        </w:rPr>
        <w:t>Б</w:t>
      </w:r>
      <w:r w:rsidR="00EB42BA" w:rsidRPr="003A3620">
        <w:rPr>
          <w:sz w:val="28"/>
          <w:szCs w:val="28"/>
        </w:rPr>
        <w:t>уреть</w:t>
      </w:r>
      <w:r w:rsidR="00B4374C" w:rsidRPr="003A3620">
        <w:rPr>
          <w:sz w:val="28"/>
          <w:szCs w:val="28"/>
        </w:rPr>
        <w:t xml:space="preserve"> и Кочерикова. </w:t>
      </w:r>
      <w:r w:rsidR="00EB42BA">
        <w:rPr>
          <w:sz w:val="28"/>
          <w:szCs w:val="28"/>
        </w:rPr>
        <w:t>Последние три деревни</w:t>
      </w:r>
      <w:r w:rsidR="00B4374C" w:rsidRPr="003A3620">
        <w:rPr>
          <w:sz w:val="28"/>
          <w:szCs w:val="28"/>
        </w:rPr>
        <w:t xml:space="preserve"> относятся к сельским населенным пунктам.</w:t>
      </w:r>
    </w:p>
    <w:p w:rsidR="003A3620" w:rsidRPr="003A3620" w:rsidRDefault="003A3620" w:rsidP="003A3620">
      <w:pPr>
        <w:jc w:val="both"/>
        <w:outlineLvl w:val="1"/>
        <w:rPr>
          <w:sz w:val="28"/>
          <w:szCs w:val="28"/>
        </w:rPr>
      </w:pPr>
    </w:p>
    <w:p w:rsidR="00B4374C" w:rsidRDefault="00B4374C" w:rsidP="00B4374C">
      <w:pPr>
        <w:outlineLvl w:val="1"/>
        <w:rPr>
          <w:sz w:val="28"/>
          <w:szCs w:val="28"/>
        </w:rPr>
      </w:pPr>
      <w:r w:rsidRPr="005B11E3">
        <w:rPr>
          <w:noProof/>
        </w:rPr>
        <w:drawing>
          <wp:inline distT="0" distB="0" distL="0" distR="0">
            <wp:extent cx="5940425" cy="3026079"/>
            <wp:effectExtent l="0" t="0" r="3175" b="3175"/>
            <wp:docPr id="2" name="Рисунок 2"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026079"/>
                    </a:xfrm>
                    <a:prstGeom prst="rect">
                      <a:avLst/>
                    </a:prstGeom>
                    <a:noFill/>
                    <a:ln>
                      <a:noFill/>
                    </a:ln>
                  </pic:spPr>
                </pic:pic>
              </a:graphicData>
            </a:graphic>
          </wp:inline>
        </w:drawing>
      </w:r>
    </w:p>
    <w:p w:rsidR="00B4374C" w:rsidRDefault="00B4374C" w:rsidP="003A3620">
      <w:pPr>
        <w:pStyle w:val="732"/>
        <w:spacing w:line="240" w:lineRule="auto"/>
        <w:contextualSpacing/>
        <w:rPr>
          <w:sz w:val="24"/>
        </w:rPr>
      </w:pPr>
      <w:r>
        <w:rPr>
          <w:sz w:val="24"/>
        </w:rPr>
        <w:lastRenderedPageBreak/>
        <w:t>Рисунок 1. Территориальное расположение Тайтурского муниципального образования.</w:t>
      </w:r>
    </w:p>
    <w:p w:rsidR="003A3620" w:rsidRDefault="003A3620" w:rsidP="003A3620">
      <w:pPr>
        <w:pStyle w:val="732"/>
        <w:spacing w:line="240" w:lineRule="auto"/>
        <w:contextualSpacing/>
      </w:pPr>
      <w:r w:rsidRPr="00497AED">
        <w:t>Тайтурское муниципальное образование граничит с востока с Новомальтинским и Среднинским муниципальными образованиями, с юго</w:t>
      </w:r>
      <w:r>
        <w:t>-востока – с Мальтинским муници</w:t>
      </w:r>
      <w:r w:rsidRPr="00497AED">
        <w:t>пальным образованием, с юга - с Сосновским и Мише</w:t>
      </w:r>
      <w:r>
        <w:t>левским муниципальными образова</w:t>
      </w:r>
      <w:r w:rsidRPr="00497AED">
        <w:t>ниями (все - Усольский муниципальный район); с юга-запада, запада и северо-запада - с Черемховским муниципальным районом; с севера и северо-востока– с Боханским районом Усть-Ордынского Бурятского автономного округа.</w:t>
      </w:r>
    </w:p>
    <w:p w:rsidR="003A3620" w:rsidRDefault="003A3620" w:rsidP="003A3620">
      <w:pPr>
        <w:pStyle w:val="732"/>
        <w:spacing w:line="240" w:lineRule="auto"/>
        <w:contextualSpacing/>
      </w:pPr>
      <w:r>
        <w:t xml:space="preserve">В качестве центра муниципального образования р. п. Тайтурка осуществляет функции административного управления и культурно-бытового обслуживания в отношении трех подчиненных сельских населенных пунктов и связан с ними и близлежащими городами автомобильными дорогами. </w:t>
      </w:r>
    </w:p>
    <w:p w:rsidR="003A3620" w:rsidRDefault="003A3620" w:rsidP="003A3620">
      <w:pPr>
        <w:pStyle w:val="732"/>
        <w:spacing w:line="240" w:lineRule="auto"/>
        <w:contextualSpacing/>
      </w:pPr>
      <w:r>
        <w:t xml:space="preserve">Расстояние до наиболее удаленной, д. Буреть, </w:t>
      </w:r>
      <w:r w:rsidRPr="00EB42BA">
        <w:t>составляет 1</w:t>
      </w:r>
      <w:r w:rsidR="00EB42BA">
        <w:t>7</w:t>
      </w:r>
      <w:r>
        <w:t xml:space="preserve"> км.</w:t>
      </w:r>
    </w:p>
    <w:p w:rsidR="003A3620" w:rsidRDefault="003A3620" w:rsidP="003A3620">
      <w:pPr>
        <w:pStyle w:val="732"/>
        <w:spacing w:line="240" w:lineRule="auto"/>
        <w:contextualSpacing/>
      </w:pPr>
      <w:r w:rsidRPr="0020498D">
        <w:t xml:space="preserve">Наиболее крупные водные объекты, </w:t>
      </w:r>
      <w:r w:rsidR="00EB42BA">
        <w:t>расположенные на</w:t>
      </w:r>
      <w:r>
        <w:t xml:space="preserve"> территории Тайтурского город</w:t>
      </w:r>
      <w:r w:rsidRPr="0020498D">
        <w:t xml:space="preserve">ского поселения – река Белая и Братское водохранилище, </w:t>
      </w:r>
      <w:r>
        <w:t>а также другие мелкие реки и ру</w:t>
      </w:r>
      <w:r w:rsidRPr="0020498D">
        <w:t>чьи. Водные объекты рассматриваемой территории относятся к бассейну р. Ангара, которая находится в подпоре от плотины Братской ГЭС.</w:t>
      </w:r>
    </w:p>
    <w:p w:rsidR="00176974" w:rsidRDefault="00176974" w:rsidP="00176974">
      <w:pPr>
        <w:ind w:firstLine="709"/>
        <w:contextualSpacing/>
        <w:jc w:val="both"/>
        <w:rPr>
          <w:sz w:val="28"/>
          <w:szCs w:val="28"/>
        </w:rPr>
      </w:pPr>
      <w:r w:rsidRPr="00176974">
        <w:rPr>
          <w:sz w:val="28"/>
          <w:szCs w:val="28"/>
        </w:rPr>
        <w:t xml:space="preserve">В сложившейся системе расселения муниципального образования можно выделить следующие функциональные зоны: селитебная зона, представленная землями населенных пунктов, зона сельскохозяйственного использования, представленная сельскохозяйственными угодьями, транспортная зона, лесная зона. </w:t>
      </w:r>
    </w:p>
    <w:p w:rsidR="00FF387B" w:rsidRPr="00176974" w:rsidRDefault="00FF387B" w:rsidP="00176974">
      <w:pPr>
        <w:ind w:firstLine="709"/>
        <w:contextualSpacing/>
        <w:jc w:val="both"/>
        <w:rPr>
          <w:sz w:val="28"/>
          <w:szCs w:val="28"/>
        </w:rPr>
      </w:pPr>
      <w:r>
        <w:rPr>
          <w:sz w:val="28"/>
          <w:szCs w:val="28"/>
        </w:rPr>
        <w:t>Общая площадь земель муниципального образования составляет 18 082,0 га.</w:t>
      </w:r>
    </w:p>
    <w:p w:rsidR="00E73054" w:rsidRDefault="00E73054" w:rsidP="00E73054">
      <w:pPr>
        <w:tabs>
          <w:tab w:val="left" w:pos="0"/>
        </w:tabs>
        <w:contextualSpacing/>
        <w:jc w:val="both"/>
        <w:rPr>
          <w:rFonts w:eastAsia="TimesNewRoman"/>
          <w:sz w:val="26"/>
          <w:szCs w:val="26"/>
        </w:rPr>
      </w:pPr>
    </w:p>
    <w:p w:rsidR="00941131" w:rsidRDefault="00941131" w:rsidP="00E73054">
      <w:pPr>
        <w:tabs>
          <w:tab w:val="left" w:pos="0"/>
        </w:tabs>
        <w:contextualSpacing/>
        <w:jc w:val="both"/>
        <w:rPr>
          <w:rFonts w:eastAsia="TimesNewRoman"/>
          <w:sz w:val="26"/>
          <w:szCs w:val="26"/>
        </w:rPr>
      </w:pPr>
    </w:p>
    <w:p w:rsidR="00984BFB" w:rsidRPr="00941131" w:rsidRDefault="00941131" w:rsidP="00941131">
      <w:pPr>
        <w:jc w:val="center"/>
        <w:outlineLvl w:val="2"/>
        <w:rPr>
          <w:b/>
          <w:i/>
          <w:sz w:val="28"/>
          <w:szCs w:val="28"/>
        </w:rPr>
      </w:pPr>
      <w:bookmarkStart w:id="3" w:name="_Toc492642008"/>
      <w:bookmarkStart w:id="4" w:name="_Toc517852010"/>
      <w:bookmarkStart w:id="5" w:name="_Toc520806565"/>
      <w:r w:rsidRPr="00941131">
        <w:rPr>
          <w:b/>
          <w:i/>
          <w:sz w:val="28"/>
          <w:szCs w:val="28"/>
        </w:rPr>
        <w:t>1.</w:t>
      </w:r>
      <w:r w:rsidRPr="00415F29">
        <w:rPr>
          <w:b/>
          <w:i/>
          <w:sz w:val="28"/>
          <w:szCs w:val="28"/>
        </w:rPr>
        <w:t xml:space="preserve">2. </w:t>
      </w:r>
      <w:bookmarkEnd w:id="3"/>
      <w:bookmarkEnd w:id="4"/>
      <w:bookmarkEnd w:id="5"/>
      <w:r w:rsidR="00FF1047" w:rsidRPr="00415F29">
        <w:rPr>
          <w:b/>
          <w:i/>
          <w:sz w:val="28"/>
          <w:szCs w:val="28"/>
        </w:rPr>
        <w:t>Анализ экономического развития Тайтурского муниципального образования</w:t>
      </w:r>
    </w:p>
    <w:p w:rsidR="00941131" w:rsidRDefault="00941131" w:rsidP="00E73054">
      <w:pPr>
        <w:tabs>
          <w:tab w:val="left" w:pos="0"/>
        </w:tabs>
        <w:contextualSpacing/>
        <w:jc w:val="both"/>
        <w:rPr>
          <w:rFonts w:eastAsia="TimesNewRoman"/>
          <w:sz w:val="26"/>
          <w:szCs w:val="26"/>
        </w:rPr>
      </w:pPr>
    </w:p>
    <w:p w:rsidR="0082574E" w:rsidRDefault="0082574E" w:rsidP="00E73054">
      <w:pPr>
        <w:tabs>
          <w:tab w:val="left" w:pos="0"/>
        </w:tabs>
        <w:contextualSpacing/>
        <w:jc w:val="both"/>
        <w:rPr>
          <w:rFonts w:eastAsia="TimesNewRoman"/>
          <w:sz w:val="26"/>
          <w:szCs w:val="26"/>
        </w:rPr>
      </w:pPr>
    </w:p>
    <w:p w:rsidR="00941131" w:rsidRPr="00D20B9D" w:rsidRDefault="00D20B9D" w:rsidP="00D20B9D">
      <w:pPr>
        <w:pStyle w:val="a6"/>
        <w:tabs>
          <w:tab w:val="left" w:pos="0"/>
        </w:tabs>
        <w:jc w:val="center"/>
        <w:rPr>
          <w:rFonts w:eastAsia="TimesNewRoman"/>
          <w:b/>
          <w:i/>
          <w:sz w:val="28"/>
          <w:szCs w:val="28"/>
        </w:rPr>
      </w:pPr>
      <w:r w:rsidRPr="00D20B9D">
        <w:rPr>
          <w:rFonts w:eastAsia="TimesNewRoman"/>
          <w:b/>
          <w:i/>
          <w:sz w:val="28"/>
          <w:szCs w:val="28"/>
        </w:rPr>
        <w:t xml:space="preserve">1.2.1. </w:t>
      </w:r>
      <w:r w:rsidR="00984BFB" w:rsidRPr="00D20B9D">
        <w:rPr>
          <w:rFonts w:eastAsia="TimesNewRoman"/>
          <w:b/>
          <w:i/>
          <w:sz w:val="28"/>
          <w:szCs w:val="28"/>
        </w:rPr>
        <w:t>Демографическая ситуация и трудовые ресурсы</w:t>
      </w:r>
    </w:p>
    <w:p w:rsidR="00EB5E89" w:rsidRDefault="00984BFB" w:rsidP="005A31DB">
      <w:pPr>
        <w:tabs>
          <w:tab w:val="left" w:pos="0"/>
        </w:tabs>
        <w:contextualSpacing/>
        <w:jc w:val="both"/>
        <w:rPr>
          <w:sz w:val="28"/>
          <w:szCs w:val="28"/>
        </w:rPr>
      </w:pPr>
      <w:r>
        <w:rPr>
          <w:rFonts w:eastAsia="TimesNewRoman"/>
          <w:sz w:val="28"/>
          <w:szCs w:val="28"/>
        </w:rPr>
        <w:t xml:space="preserve">       </w:t>
      </w:r>
      <w:r w:rsidR="005A31DB">
        <w:rPr>
          <w:rFonts w:eastAsia="TimesNewRoman"/>
          <w:sz w:val="28"/>
          <w:szCs w:val="28"/>
        </w:rPr>
        <w:t xml:space="preserve">Население городского поселения Тайтурского муниципального образования по статистическим данным на 1 января 2018 года составило </w:t>
      </w:r>
      <w:r w:rsidR="005A31DB" w:rsidRPr="00E048AE">
        <w:rPr>
          <w:rFonts w:eastAsia="TimesNewRoman"/>
          <w:sz w:val="28"/>
          <w:szCs w:val="28"/>
        </w:rPr>
        <w:t>6 207</w:t>
      </w:r>
      <w:r w:rsidR="00E048AE">
        <w:rPr>
          <w:rFonts w:eastAsia="TimesNewRoman"/>
          <w:sz w:val="28"/>
          <w:szCs w:val="28"/>
        </w:rPr>
        <w:t xml:space="preserve"> человек. (12,4 </w:t>
      </w:r>
      <w:r w:rsidR="005A31DB">
        <w:rPr>
          <w:rFonts w:eastAsia="TimesNewRoman"/>
          <w:sz w:val="28"/>
          <w:szCs w:val="28"/>
        </w:rPr>
        <w:t>% от численности населения Усольского района).</w:t>
      </w:r>
    </w:p>
    <w:p w:rsidR="00EB5E89" w:rsidRDefault="00EB5E89" w:rsidP="00E73054">
      <w:pPr>
        <w:tabs>
          <w:tab w:val="left" w:pos="0"/>
        </w:tabs>
        <w:contextualSpacing/>
        <w:jc w:val="both"/>
        <w:rPr>
          <w:rFonts w:eastAsia="TimesNewRoman"/>
          <w:sz w:val="28"/>
          <w:szCs w:val="28"/>
        </w:rPr>
      </w:pPr>
    </w:p>
    <w:p w:rsidR="00A066F8" w:rsidRDefault="00A066F8" w:rsidP="00A066F8">
      <w:pPr>
        <w:tabs>
          <w:tab w:val="left" w:pos="0"/>
        </w:tabs>
        <w:contextualSpacing/>
        <w:jc w:val="center"/>
        <w:rPr>
          <w:rFonts w:eastAsia="TimesNewRoman"/>
          <w:sz w:val="28"/>
          <w:szCs w:val="28"/>
        </w:rPr>
      </w:pPr>
      <w:r>
        <w:rPr>
          <w:rFonts w:eastAsia="TimesNewRoman"/>
          <w:sz w:val="28"/>
          <w:szCs w:val="28"/>
        </w:rPr>
        <w:t>Демографическая ситуация городского поселения Тайтурского муниципального образования</w:t>
      </w:r>
      <w:r w:rsidR="00796E74">
        <w:rPr>
          <w:rFonts w:eastAsia="TimesNewRoman"/>
          <w:sz w:val="28"/>
          <w:szCs w:val="28"/>
        </w:rPr>
        <w:t xml:space="preserve"> представлена в таблице 1</w:t>
      </w:r>
    </w:p>
    <w:p w:rsidR="00796E74" w:rsidRDefault="00796E74" w:rsidP="00A066F8">
      <w:pPr>
        <w:tabs>
          <w:tab w:val="left" w:pos="0"/>
        </w:tabs>
        <w:contextualSpacing/>
        <w:jc w:val="center"/>
        <w:rPr>
          <w:rFonts w:eastAsia="TimesNewRoman"/>
          <w:sz w:val="28"/>
          <w:szCs w:val="28"/>
        </w:rPr>
      </w:pPr>
    </w:p>
    <w:p w:rsidR="00A066F8" w:rsidRPr="00796E74" w:rsidRDefault="00796E74" w:rsidP="00796E74">
      <w:pPr>
        <w:tabs>
          <w:tab w:val="left" w:pos="0"/>
        </w:tabs>
        <w:contextualSpacing/>
        <w:jc w:val="right"/>
        <w:rPr>
          <w:rFonts w:eastAsia="TimesNewRoman"/>
          <w:szCs w:val="28"/>
        </w:rPr>
      </w:pPr>
      <w:r w:rsidRPr="00796E74">
        <w:rPr>
          <w:rFonts w:eastAsia="TimesNewRoman"/>
          <w:szCs w:val="28"/>
        </w:rPr>
        <w:t>Таблица 1</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7"/>
        <w:gridCol w:w="1137"/>
        <w:gridCol w:w="1701"/>
        <w:gridCol w:w="1560"/>
        <w:gridCol w:w="1559"/>
      </w:tblGrid>
      <w:tr w:rsidR="00A066F8" w:rsidRPr="00A066F8" w:rsidTr="00A066F8">
        <w:tc>
          <w:tcPr>
            <w:tcW w:w="3507" w:type="dxa"/>
            <w:shd w:val="clear" w:color="auto" w:fill="auto"/>
            <w:vAlign w:val="center"/>
          </w:tcPr>
          <w:p w:rsidR="00A066F8" w:rsidRPr="00A066F8" w:rsidRDefault="00A066F8" w:rsidP="00A066F8">
            <w:pPr>
              <w:jc w:val="center"/>
              <w:outlineLvl w:val="0"/>
              <w:rPr>
                <w:sz w:val="28"/>
                <w:szCs w:val="28"/>
              </w:rPr>
            </w:pPr>
            <w:bookmarkStart w:id="6" w:name="_Toc491764317"/>
            <w:bookmarkStart w:id="7" w:name="_Toc492307859"/>
            <w:bookmarkStart w:id="8" w:name="_Toc492642009"/>
            <w:r w:rsidRPr="00A066F8">
              <w:rPr>
                <w:sz w:val="28"/>
                <w:szCs w:val="28"/>
              </w:rPr>
              <w:t>Наименование показателей</w:t>
            </w:r>
            <w:bookmarkEnd w:id="6"/>
            <w:bookmarkEnd w:id="7"/>
            <w:bookmarkEnd w:id="8"/>
          </w:p>
        </w:tc>
        <w:tc>
          <w:tcPr>
            <w:tcW w:w="1137" w:type="dxa"/>
            <w:shd w:val="clear" w:color="auto" w:fill="auto"/>
            <w:vAlign w:val="center"/>
          </w:tcPr>
          <w:p w:rsidR="00A066F8" w:rsidRPr="00A066F8" w:rsidRDefault="00A066F8" w:rsidP="00A066F8">
            <w:pPr>
              <w:jc w:val="center"/>
              <w:outlineLvl w:val="0"/>
              <w:rPr>
                <w:sz w:val="28"/>
                <w:szCs w:val="28"/>
              </w:rPr>
            </w:pPr>
            <w:bookmarkStart w:id="9" w:name="_Toc491764318"/>
            <w:bookmarkStart w:id="10" w:name="_Toc492307860"/>
            <w:bookmarkStart w:id="11" w:name="_Toc492642010"/>
            <w:r w:rsidRPr="00A066F8">
              <w:rPr>
                <w:sz w:val="28"/>
                <w:szCs w:val="28"/>
              </w:rPr>
              <w:t>Ед. изм.</w:t>
            </w:r>
            <w:bookmarkEnd w:id="9"/>
            <w:bookmarkEnd w:id="10"/>
            <w:bookmarkEnd w:id="11"/>
          </w:p>
        </w:tc>
        <w:tc>
          <w:tcPr>
            <w:tcW w:w="1701" w:type="dxa"/>
            <w:vAlign w:val="center"/>
          </w:tcPr>
          <w:p w:rsidR="00A066F8" w:rsidRPr="00CE4E66" w:rsidRDefault="00A066F8" w:rsidP="00A066F8">
            <w:pPr>
              <w:ind w:left="-108" w:right="-73"/>
              <w:jc w:val="center"/>
              <w:outlineLvl w:val="0"/>
              <w:rPr>
                <w:sz w:val="28"/>
                <w:szCs w:val="28"/>
              </w:rPr>
            </w:pPr>
            <w:bookmarkStart w:id="12" w:name="_Toc491764319"/>
            <w:bookmarkStart w:id="13" w:name="_Toc492307861"/>
            <w:bookmarkStart w:id="14" w:name="_Toc492642011"/>
            <w:r w:rsidRPr="00CE4E66">
              <w:rPr>
                <w:sz w:val="28"/>
                <w:szCs w:val="28"/>
              </w:rPr>
              <w:t>На 01.01.2016г.</w:t>
            </w:r>
            <w:bookmarkEnd w:id="12"/>
            <w:bookmarkEnd w:id="13"/>
            <w:bookmarkEnd w:id="14"/>
          </w:p>
        </w:tc>
        <w:tc>
          <w:tcPr>
            <w:tcW w:w="1560" w:type="dxa"/>
            <w:vAlign w:val="center"/>
          </w:tcPr>
          <w:p w:rsidR="00A066F8" w:rsidRPr="00CE4E66" w:rsidRDefault="00A066F8" w:rsidP="00A066F8">
            <w:pPr>
              <w:ind w:left="-108" w:right="-73"/>
              <w:jc w:val="center"/>
              <w:outlineLvl w:val="0"/>
              <w:rPr>
                <w:sz w:val="28"/>
                <w:szCs w:val="28"/>
              </w:rPr>
            </w:pPr>
            <w:bookmarkStart w:id="15" w:name="_Toc491764320"/>
            <w:bookmarkStart w:id="16" w:name="_Toc492307862"/>
            <w:bookmarkStart w:id="17" w:name="_Toc492642012"/>
            <w:r w:rsidRPr="00CE4E66">
              <w:rPr>
                <w:sz w:val="28"/>
                <w:szCs w:val="28"/>
              </w:rPr>
              <w:t>На 01.01.2017г.</w:t>
            </w:r>
            <w:bookmarkEnd w:id="15"/>
            <w:bookmarkEnd w:id="16"/>
            <w:bookmarkEnd w:id="17"/>
          </w:p>
        </w:tc>
        <w:tc>
          <w:tcPr>
            <w:tcW w:w="1559" w:type="dxa"/>
            <w:shd w:val="clear" w:color="auto" w:fill="auto"/>
            <w:vAlign w:val="center"/>
          </w:tcPr>
          <w:p w:rsidR="00A066F8" w:rsidRPr="00CE4E66" w:rsidRDefault="00A066F8" w:rsidP="00A066F8">
            <w:pPr>
              <w:ind w:left="-108" w:right="-73"/>
              <w:jc w:val="center"/>
              <w:outlineLvl w:val="0"/>
              <w:rPr>
                <w:sz w:val="28"/>
                <w:szCs w:val="28"/>
              </w:rPr>
            </w:pPr>
            <w:bookmarkStart w:id="18" w:name="_Toc491764321"/>
            <w:bookmarkStart w:id="19" w:name="_Toc492307863"/>
            <w:bookmarkStart w:id="20" w:name="_Toc492642013"/>
            <w:r w:rsidRPr="00CE4E66">
              <w:rPr>
                <w:sz w:val="28"/>
                <w:szCs w:val="28"/>
              </w:rPr>
              <w:t>На 01.01.2018г.</w:t>
            </w:r>
            <w:bookmarkEnd w:id="18"/>
            <w:bookmarkEnd w:id="19"/>
            <w:bookmarkEnd w:id="20"/>
          </w:p>
        </w:tc>
      </w:tr>
      <w:tr w:rsidR="00A066F8" w:rsidRPr="00A066F8" w:rsidTr="00A066F8">
        <w:tc>
          <w:tcPr>
            <w:tcW w:w="3507" w:type="dxa"/>
            <w:shd w:val="clear" w:color="auto" w:fill="auto"/>
            <w:vAlign w:val="center"/>
          </w:tcPr>
          <w:p w:rsidR="00A066F8" w:rsidRPr="00A066F8" w:rsidRDefault="00A066F8" w:rsidP="00A066F8">
            <w:pPr>
              <w:outlineLvl w:val="0"/>
              <w:rPr>
                <w:sz w:val="28"/>
                <w:szCs w:val="28"/>
              </w:rPr>
            </w:pPr>
            <w:bookmarkStart w:id="21" w:name="_Toc491764322"/>
            <w:bookmarkStart w:id="22" w:name="_Toc492307864"/>
            <w:bookmarkStart w:id="23" w:name="_Toc492642014"/>
            <w:r>
              <w:rPr>
                <w:sz w:val="28"/>
                <w:szCs w:val="28"/>
              </w:rPr>
              <w:t>Население</w:t>
            </w:r>
            <w:r w:rsidRPr="00A066F8">
              <w:rPr>
                <w:sz w:val="28"/>
                <w:szCs w:val="28"/>
              </w:rPr>
              <w:t xml:space="preserve"> всего</w:t>
            </w:r>
            <w:bookmarkEnd w:id="21"/>
            <w:bookmarkEnd w:id="22"/>
            <w:bookmarkEnd w:id="23"/>
            <w:r>
              <w:rPr>
                <w:sz w:val="28"/>
                <w:szCs w:val="28"/>
              </w:rPr>
              <w:t>,</w:t>
            </w:r>
          </w:p>
          <w:p w:rsidR="00A066F8" w:rsidRPr="00A066F8" w:rsidRDefault="00A066F8" w:rsidP="00A066F8">
            <w:pPr>
              <w:outlineLvl w:val="0"/>
              <w:rPr>
                <w:sz w:val="28"/>
                <w:szCs w:val="28"/>
              </w:rPr>
            </w:pPr>
            <w:r w:rsidRPr="00A066F8">
              <w:rPr>
                <w:sz w:val="28"/>
                <w:szCs w:val="28"/>
              </w:rPr>
              <w:lastRenderedPageBreak/>
              <w:t>в том числе</w:t>
            </w:r>
            <w:r w:rsidR="006E64A9">
              <w:rPr>
                <w:sz w:val="28"/>
                <w:szCs w:val="28"/>
              </w:rPr>
              <w:t>:</w:t>
            </w:r>
          </w:p>
        </w:tc>
        <w:tc>
          <w:tcPr>
            <w:tcW w:w="1137" w:type="dxa"/>
            <w:vMerge w:val="restart"/>
            <w:shd w:val="clear" w:color="auto" w:fill="auto"/>
            <w:vAlign w:val="center"/>
          </w:tcPr>
          <w:p w:rsidR="00A066F8" w:rsidRPr="00A066F8" w:rsidRDefault="00A066F8" w:rsidP="00A066F8">
            <w:pPr>
              <w:jc w:val="center"/>
              <w:outlineLvl w:val="0"/>
              <w:rPr>
                <w:sz w:val="28"/>
                <w:szCs w:val="28"/>
              </w:rPr>
            </w:pPr>
            <w:bookmarkStart w:id="24" w:name="_Toc491764323"/>
            <w:bookmarkStart w:id="25" w:name="_Toc492307865"/>
            <w:bookmarkStart w:id="26" w:name="_Toc492642015"/>
            <w:r w:rsidRPr="00A066F8">
              <w:rPr>
                <w:sz w:val="28"/>
                <w:szCs w:val="28"/>
              </w:rPr>
              <w:lastRenderedPageBreak/>
              <w:t> чел.</w:t>
            </w:r>
            <w:bookmarkEnd w:id="24"/>
            <w:bookmarkEnd w:id="25"/>
            <w:bookmarkEnd w:id="26"/>
          </w:p>
        </w:tc>
        <w:tc>
          <w:tcPr>
            <w:tcW w:w="1701" w:type="dxa"/>
            <w:vAlign w:val="center"/>
          </w:tcPr>
          <w:p w:rsidR="00A066F8" w:rsidRPr="00CE4E66" w:rsidRDefault="00CE4E66" w:rsidP="00CB58FD">
            <w:pPr>
              <w:ind w:left="-108" w:right="-73"/>
              <w:jc w:val="center"/>
              <w:rPr>
                <w:sz w:val="28"/>
                <w:szCs w:val="28"/>
              </w:rPr>
            </w:pPr>
            <w:r w:rsidRPr="00CE4E66">
              <w:rPr>
                <w:sz w:val="28"/>
                <w:szCs w:val="28"/>
              </w:rPr>
              <w:t>64</w:t>
            </w:r>
            <w:r w:rsidR="00CB58FD">
              <w:rPr>
                <w:sz w:val="28"/>
                <w:szCs w:val="28"/>
              </w:rPr>
              <w:t>47</w:t>
            </w:r>
          </w:p>
        </w:tc>
        <w:tc>
          <w:tcPr>
            <w:tcW w:w="1560" w:type="dxa"/>
            <w:vAlign w:val="center"/>
          </w:tcPr>
          <w:p w:rsidR="00A066F8" w:rsidRPr="00A066F8" w:rsidRDefault="006E64A9" w:rsidP="00A066F8">
            <w:pPr>
              <w:ind w:left="-108" w:right="-73"/>
              <w:jc w:val="center"/>
              <w:rPr>
                <w:sz w:val="28"/>
                <w:szCs w:val="28"/>
                <w:highlight w:val="yellow"/>
              </w:rPr>
            </w:pPr>
            <w:r w:rsidRPr="006E64A9">
              <w:rPr>
                <w:sz w:val="28"/>
                <w:szCs w:val="28"/>
              </w:rPr>
              <w:t>6326</w:t>
            </w:r>
          </w:p>
        </w:tc>
        <w:tc>
          <w:tcPr>
            <w:tcW w:w="1559" w:type="dxa"/>
            <w:shd w:val="clear" w:color="auto" w:fill="auto"/>
            <w:vAlign w:val="center"/>
          </w:tcPr>
          <w:p w:rsidR="00A066F8" w:rsidRPr="00A066F8" w:rsidRDefault="006E64A9" w:rsidP="00A066F8">
            <w:pPr>
              <w:ind w:left="-108" w:right="-73"/>
              <w:jc w:val="center"/>
              <w:rPr>
                <w:sz w:val="28"/>
                <w:szCs w:val="28"/>
                <w:highlight w:val="yellow"/>
              </w:rPr>
            </w:pPr>
            <w:r w:rsidRPr="006E64A9">
              <w:rPr>
                <w:sz w:val="28"/>
                <w:szCs w:val="28"/>
              </w:rPr>
              <w:t>6207</w:t>
            </w:r>
          </w:p>
        </w:tc>
      </w:tr>
      <w:tr w:rsidR="006E64A9" w:rsidRPr="00A066F8" w:rsidTr="00A066F8">
        <w:tc>
          <w:tcPr>
            <w:tcW w:w="3507" w:type="dxa"/>
            <w:shd w:val="clear" w:color="auto" w:fill="auto"/>
            <w:vAlign w:val="center"/>
          </w:tcPr>
          <w:p w:rsidR="006E64A9" w:rsidRPr="00A066F8" w:rsidRDefault="006E64A9" w:rsidP="006E64A9">
            <w:pPr>
              <w:outlineLvl w:val="0"/>
              <w:rPr>
                <w:sz w:val="28"/>
                <w:szCs w:val="28"/>
              </w:rPr>
            </w:pPr>
            <w:r>
              <w:rPr>
                <w:sz w:val="28"/>
                <w:szCs w:val="28"/>
              </w:rPr>
              <w:lastRenderedPageBreak/>
              <w:t>р.п.Тайтурка</w:t>
            </w:r>
          </w:p>
        </w:tc>
        <w:tc>
          <w:tcPr>
            <w:tcW w:w="1137" w:type="dxa"/>
            <w:vMerge/>
            <w:shd w:val="clear" w:color="auto" w:fill="auto"/>
            <w:vAlign w:val="center"/>
          </w:tcPr>
          <w:p w:rsidR="006E64A9" w:rsidRPr="00A066F8" w:rsidRDefault="006E64A9" w:rsidP="006E64A9">
            <w:pPr>
              <w:jc w:val="center"/>
              <w:outlineLvl w:val="0"/>
              <w:rPr>
                <w:sz w:val="28"/>
                <w:szCs w:val="28"/>
              </w:rPr>
            </w:pPr>
          </w:p>
        </w:tc>
        <w:tc>
          <w:tcPr>
            <w:tcW w:w="1701" w:type="dxa"/>
            <w:vAlign w:val="center"/>
          </w:tcPr>
          <w:p w:rsidR="006E64A9" w:rsidRPr="00CE4E66" w:rsidRDefault="00CE4E66" w:rsidP="00CB58FD">
            <w:pPr>
              <w:ind w:left="-108" w:right="-73"/>
              <w:jc w:val="center"/>
              <w:rPr>
                <w:sz w:val="28"/>
                <w:szCs w:val="28"/>
              </w:rPr>
            </w:pPr>
            <w:r w:rsidRPr="00CE4E66">
              <w:rPr>
                <w:sz w:val="28"/>
                <w:szCs w:val="28"/>
              </w:rPr>
              <w:t>49</w:t>
            </w:r>
            <w:r w:rsidR="00CB58FD">
              <w:rPr>
                <w:sz w:val="28"/>
                <w:szCs w:val="28"/>
              </w:rPr>
              <w:t>51</w:t>
            </w:r>
          </w:p>
        </w:tc>
        <w:tc>
          <w:tcPr>
            <w:tcW w:w="1560" w:type="dxa"/>
            <w:vAlign w:val="center"/>
          </w:tcPr>
          <w:p w:rsidR="006E64A9" w:rsidRPr="006E64A9" w:rsidRDefault="006E64A9" w:rsidP="006E64A9">
            <w:pPr>
              <w:ind w:left="-108" w:right="-73"/>
              <w:jc w:val="center"/>
              <w:rPr>
                <w:sz w:val="28"/>
                <w:szCs w:val="28"/>
              </w:rPr>
            </w:pPr>
            <w:r w:rsidRPr="006E64A9">
              <w:rPr>
                <w:sz w:val="28"/>
                <w:szCs w:val="28"/>
              </w:rPr>
              <w:t>4841</w:t>
            </w:r>
          </w:p>
        </w:tc>
        <w:tc>
          <w:tcPr>
            <w:tcW w:w="1559" w:type="dxa"/>
            <w:shd w:val="clear" w:color="auto" w:fill="auto"/>
            <w:vAlign w:val="center"/>
          </w:tcPr>
          <w:p w:rsidR="006E64A9" w:rsidRPr="006E64A9" w:rsidRDefault="006E64A9" w:rsidP="006E64A9">
            <w:pPr>
              <w:ind w:right="-73"/>
              <w:jc w:val="center"/>
              <w:rPr>
                <w:sz w:val="28"/>
                <w:szCs w:val="28"/>
              </w:rPr>
            </w:pPr>
            <w:r w:rsidRPr="006E64A9">
              <w:rPr>
                <w:sz w:val="28"/>
                <w:szCs w:val="28"/>
              </w:rPr>
              <w:t>4745</w:t>
            </w:r>
          </w:p>
        </w:tc>
      </w:tr>
      <w:tr w:rsidR="006E64A9" w:rsidRPr="00A066F8" w:rsidTr="00A066F8">
        <w:tc>
          <w:tcPr>
            <w:tcW w:w="3507" w:type="dxa"/>
            <w:shd w:val="clear" w:color="auto" w:fill="auto"/>
            <w:vAlign w:val="center"/>
          </w:tcPr>
          <w:p w:rsidR="006E64A9" w:rsidRPr="00A066F8" w:rsidRDefault="006E64A9" w:rsidP="006E64A9">
            <w:pPr>
              <w:outlineLvl w:val="0"/>
              <w:rPr>
                <w:sz w:val="28"/>
                <w:szCs w:val="28"/>
              </w:rPr>
            </w:pPr>
            <w:r w:rsidRPr="00A066F8">
              <w:rPr>
                <w:sz w:val="28"/>
                <w:szCs w:val="28"/>
              </w:rPr>
              <w:t>д. Б</w:t>
            </w:r>
            <w:r>
              <w:rPr>
                <w:sz w:val="28"/>
                <w:szCs w:val="28"/>
              </w:rPr>
              <w:t>уреть</w:t>
            </w:r>
          </w:p>
        </w:tc>
        <w:tc>
          <w:tcPr>
            <w:tcW w:w="1137" w:type="dxa"/>
            <w:vMerge/>
            <w:shd w:val="clear" w:color="auto" w:fill="auto"/>
            <w:vAlign w:val="center"/>
          </w:tcPr>
          <w:p w:rsidR="006E64A9" w:rsidRPr="00A066F8" w:rsidRDefault="006E64A9" w:rsidP="006E64A9">
            <w:pPr>
              <w:jc w:val="center"/>
              <w:outlineLvl w:val="0"/>
              <w:rPr>
                <w:sz w:val="28"/>
                <w:szCs w:val="28"/>
              </w:rPr>
            </w:pPr>
          </w:p>
        </w:tc>
        <w:tc>
          <w:tcPr>
            <w:tcW w:w="1701" w:type="dxa"/>
            <w:vAlign w:val="center"/>
          </w:tcPr>
          <w:p w:rsidR="006E64A9" w:rsidRPr="00CE4E66" w:rsidRDefault="00CE4E66" w:rsidP="00CB58FD">
            <w:pPr>
              <w:ind w:left="-108" w:right="-73"/>
              <w:jc w:val="center"/>
              <w:rPr>
                <w:sz w:val="28"/>
                <w:szCs w:val="28"/>
              </w:rPr>
            </w:pPr>
            <w:r w:rsidRPr="00CE4E66">
              <w:rPr>
                <w:sz w:val="28"/>
                <w:szCs w:val="28"/>
              </w:rPr>
              <w:t>66</w:t>
            </w:r>
            <w:r w:rsidR="00CB58FD">
              <w:rPr>
                <w:sz w:val="28"/>
                <w:szCs w:val="28"/>
              </w:rPr>
              <w:t>9</w:t>
            </w:r>
          </w:p>
        </w:tc>
        <w:tc>
          <w:tcPr>
            <w:tcW w:w="1560" w:type="dxa"/>
            <w:vAlign w:val="center"/>
          </w:tcPr>
          <w:p w:rsidR="006E64A9" w:rsidRPr="006E64A9" w:rsidRDefault="006E64A9" w:rsidP="006E64A9">
            <w:pPr>
              <w:ind w:left="-108" w:right="-73"/>
              <w:jc w:val="center"/>
              <w:rPr>
                <w:sz w:val="28"/>
                <w:szCs w:val="28"/>
              </w:rPr>
            </w:pPr>
            <w:r w:rsidRPr="006E64A9">
              <w:rPr>
                <w:sz w:val="28"/>
                <w:szCs w:val="28"/>
              </w:rPr>
              <w:t>663</w:t>
            </w:r>
          </w:p>
        </w:tc>
        <w:tc>
          <w:tcPr>
            <w:tcW w:w="1559" w:type="dxa"/>
            <w:shd w:val="clear" w:color="auto" w:fill="auto"/>
            <w:vAlign w:val="center"/>
          </w:tcPr>
          <w:p w:rsidR="006E64A9" w:rsidRPr="006E64A9" w:rsidRDefault="006E64A9" w:rsidP="006E64A9">
            <w:pPr>
              <w:ind w:left="-108" w:right="-73"/>
              <w:jc w:val="center"/>
              <w:rPr>
                <w:sz w:val="28"/>
                <w:szCs w:val="28"/>
              </w:rPr>
            </w:pPr>
            <w:r w:rsidRPr="006E64A9">
              <w:rPr>
                <w:sz w:val="28"/>
                <w:szCs w:val="28"/>
              </w:rPr>
              <w:t>657</w:t>
            </w:r>
          </w:p>
        </w:tc>
      </w:tr>
      <w:tr w:rsidR="006E64A9" w:rsidRPr="00A066F8" w:rsidTr="00A066F8">
        <w:tc>
          <w:tcPr>
            <w:tcW w:w="3507" w:type="dxa"/>
            <w:shd w:val="clear" w:color="auto" w:fill="auto"/>
            <w:vAlign w:val="center"/>
          </w:tcPr>
          <w:p w:rsidR="006E64A9" w:rsidRPr="00A066F8" w:rsidRDefault="006E64A9" w:rsidP="006E64A9">
            <w:pPr>
              <w:outlineLvl w:val="0"/>
              <w:rPr>
                <w:sz w:val="28"/>
                <w:szCs w:val="28"/>
              </w:rPr>
            </w:pPr>
            <w:r>
              <w:rPr>
                <w:sz w:val="28"/>
                <w:szCs w:val="28"/>
              </w:rPr>
              <w:t>д.Кочерикова</w:t>
            </w:r>
          </w:p>
        </w:tc>
        <w:tc>
          <w:tcPr>
            <w:tcW w:w="1137" w:type="dxa"/>
            <w:vMerge/>
            <w:shd w:val="clear" w:color="auto" w:fill="auto"/>
            <w:vAlign w:val="center"/>
          </w:tcPr>
          <w:p w:rsidR="006E64A9" w:rsidRPr="00A066F8" w:rsidRDefault="006E64A9" w:rsidP="006E64A9">
            <w:pPr>
              <w:jc w:val="center"/>
              <w:outlineLvl w:val="0"/>
              <w:rPr>
                <w:sz w:val="28"/>
                <w:szCs w:val="28"/>
              </w:rPr>
            </w:pPr>
          </w:p>
        </w:tc>
        <w:tc>
          <w:tcPr>
            <w:tcW w:w="1701" w:type="dxa"/>
            <w:vAlign w:val="center"/>
          </w:tcPr>
          <w:p w:rsidR="006E64A9" w:rsidRPr="00CE4E66" w:rsidRDefault="00CE4E66" w:rsidP="00CB58FD">
            <w:pPr>
              <w:ind w:left="-108" w:right="-73"/>
              <w:jc w:val="center"/>
              <w:rPr>
                <w:sz w:val="28"/>
                <w:szCs w:val="28"/>
              </w:rPr>
            </w:pPr>
            <w:r w:rsidRPr="00CE4E66">
              <w:rPr>
                <w:sz w:val="28"/>
                <w:szCs w:val="28"/>
              </w:rPr>
              <w:t>3</w:t>
            </w:r>
            <w:r w:rsidR="00CB58FD">
              <w:rPr>
                <w:sz w:val="28"/>
                <w:szCs w:val="28"/>
              </w:rPr>
              <w:t>54</w:t>
            </w:r>
          </w:p>
        </w:tc>
        <w:tc>
          <w:tcPr>
            <w:tcW w:w="1560" w:type="dxa"/>
            <w:vAlign w:val="center"/>
          </w:tcPr>
          <w:p w:rsidR="006E64A9" w:rsidRPr="006E64A9" w:rsidRDefault="006E64A9" w:rsidP="006E64A9">
            <w:pPr>
              <w:ind w:left="-108" w:right="-73"/>
              <w:jc w:val="center"/>
              <w:rPr>
                <w:sz w:val="28"/>
                <w:szCs w:val="28"/>
              </w:rPr>
            </w:pPr>
            <w:r w:rsidRPr="006E64A9">
              <w:rPr>
                <w:sz w:val="28"/>
                <w:szCs w:val="28"/>
              </w:rPr>
              <w:t>359</w:t>
            </w:r>
          </w:p>
        </w:tc>
        <w:tc>
          <w:tcPr>
            <w:tcW w:w="1559" w:type="dxa"/>
            <w:shd w:val="clear" w:color="auto" w:fill="auto"/>
            <w:vAlign w:val="center"/>
          </w:tcPr>
          <w:p w:rsidR="006E64A9" w:rsidRPr="006E64A9" w:rsidRDefault="006E64A9" w:rsidP="006E64A9">
            <w:pPr>
              <w:ind w:left="-108" w:right="-73"/>
              <w:jc w:val="center"/>
              <w:rPr>
                <w:sz w:val="28"/>
                <w:szCs w:val="28"/>
              </w:rPr>
            </w:pPr>
            <w:r w:rsidRPr="006E64A9">
              <w:rPr>
                <w:sz w:val="28"/>
                <w:szCs w:val="28"/>
              </w:rPr>
              <w:t>363</w:t>
            </w:r>
          </w:p>
        </w:tc>
      </w:tr>
      <w:tr w:rsidR="006E64A9" w:rsidRPr="00A066F8" w:rsidTr="00A066F8">
        <w:tc>
          <w:tcPr>
            <w:tcW w:w="3507" w:type="dxa"/>
            <w:shd w:val="clear" w:color="auto" w:fill="auto"/>
            <w:vAlign w:val="center"/>
          </w:tcPr>
          <w:p w:rsidR="006E64A9" w:rsidRPr="00A066F8" w:rsidRDefault="006E64A9" w:rsidP="006E64A9">
            <w:pPr>
              <w:outlineLvl w:val="0"/>
              <w:rPr>
                <w:sz w:val="28"/>
                <w:szCs w:val="28"/>
              </w:rPr>
            </w:pPr>
            <w:r>
              <w:rPr>
                <w:sz w:val="28"/>
                <w:szCs w:val="28"/>
              </w:rPr>
              <w:t>с.Холмушино</w:t>
            </w:r>
          </w:p>
        </w:tc>
        <w:tc>
          <w:tcPr>
            <w:tcW w:w="1137" w:type="dxa"/>
            <w:vMerge/>
            <w:shd w:val="clear" w:color="auto" w:fill="auto"/>
            <w:vAlign w:val="center"/>
          </w:tcPr>
          <w:p w:rsidR="006E64A9" w:rsidRPr="00A066F8" w:rsidRDefault="006E64A9" w:rsidP="006E64A9">
            <w:pPr>
              <w:jc w:val="center"/>
              <w:outlineLvl w:val="0"/>
              <w:rPr>
                <w:sz w:val="28"/>
                <w:szCs w:val="28"/>
              </w:rPr>
            </w:pPr>
          </w:p>
        </w:tc>
        <w:tc>
          <w:tcPr>
            <w:tcW w:w="1701" w:type="dxa"/>
            <w:vAlign w:val="center"/>
          </w:tcPr>
          <w:p w:rsidR="006E64A9" w:rsidRPr="00CE4E66" w:rsidRDefault="00CE4E66" w:rsidP="00CB58FD">
            <w:pPr>
              <w:ind w:left="-108" w:right="-73"/>
              <w:jc w:val="center"/>
              <w:rPr>
                <w:sz w:val="28"/>
                <w:szCs w:val="28"/>
              </w:rPr>
            </w:pPr>
            <w:r w:rsidRPr="00CE4E66">
              <w:rPr>
                <w:sz w:val="28"/>
                <w:szCs w:val="28"/>
              </w:rPr>
              <w:t>4</w:t>
            </w:r>
            <w:r w:rsidR="00CB58FD">
              <w:rPr>
                <w:sz w:val="28"/>
                <w:szCs w:val="28"/>
              </w:rPr>
              <w:t>73</w:t>
            </w:r>
          </w:p>
        </w:tc>
        <w:tc>
          <w:tcPr>
            <w:tcW w:w="1560" w:type="dxa"/>
            <w:vAlign w:val="center"/>
          </w:tcPr>
          <w:p w:rsidR="006E64A9" w:rsidRPr="006E64A9" w:rsidRDefault="006E64A9" w:rsidP="006E64A9">
            <w:pPr>
              <w:ind w:left="-108" w:right="-73"/>
              <w:jc w:val="center"/>
              <w:rPr>
                <w:sz w:val="28"/>
                <w:szCs w:val="28"/>
              </w:rPr>
            </w:pPr>
            <w:r w:rsidRPr="006E64A9">
              <w:rPr>
                <w:sz w:val="28"/>
                <w:szCs w:val="28"/>
              </w:rPr>
              <w:t>463</w:t>
            </w:r>
          </w:p>
        </w:tc>
        <w:tc>
          <w:tcPr>
            <w:tcW w:w="1559" w:type="dxa"/>
            <w:shd w:val="clear" w:color="auto" w:fill="auto"/>
            <w:vAlign w:val="center"/>
          </w:tcPr>
          <w:p w:rsidR="006E64A9" w:rsidRPr="006E64A9" w:rsidRDefault="006E64A9" w:rsidP="006E64A9">
            <w:pPr>
              <w:ind w:left="-108" w:right="-73"/>
              <w:jc w:val="center"/>
              <w:rPr>
                <w:sz w:val="28"/>
                <w:szCs w:val="28"/>
              </w:rPr>
            </w:pPr>
            <w:r w:rsidRPr="006E64A9">
              <w:rPr>
                <w:sz w:val="28"/>
                <w:szCs w:val="28"/>
              </w:rPr>
              <w:t>442</w:t>
            </w:r>
          </w:p>
        </w:tc>
      </w:tr>
    </w:tbl>
    <w:p w:rsidR="00A066F8" w:rsidRDefault="00A066F8" w:rsidP="00E73054">
      <w:pPr>
        <w:tabs>
          <w:tab w:val="left" w:pos="0"/>
        </w:tabs>
        <w:contextualSpacing/>
        <w:jc w:val="both"/>
        <w:rPr>
          <w:rFonts w:eastAsia="TimesNewRoman"/>
          <w:sz w:val="28"/>
          <w:szCs w:val="28"/>
        </w:rPr>
      </w:pPr>
    </w:p>
    <w:p w:rsidR="00A066F8" w:rsidRDefault="00A066F8" w:rsidP="00A066F8">
      <w:pPr>
        <w:tabs>
          <w:tab w:val="left" w:pos="0"/>
        </w:tabs>
        <w:contextualSpacing/>
        <w:jc w:val="center"/>
        <w:rPr>
          <w:rFonts w:eastAsia="TimesNewRoman"/>
          <w:sz w:val="28"/>
          <w:szCs w:val="28"/>
        </w:rPr>
      </w:pPr>
      <w:r>
        <w:rPr>
          <w:rFonts w:eastAsia="TimesNewRoman"/>
          <w:sz w:val="28"/>
          <w:szCs w:val="28"/>
        </w:rPr>
        <w:t>Возрастная структура населения городского поселения Тайтурского муниципального образования</w:t>
      </w:r>
      <w:r w:rsidR="00796E74">
        <w:rPr>
          <w:rFonts w:eastAsia="TimesNewRoman"/>
          <w:sz w:val="28"/>
          <w:szCs w:val="28"/>
        </w:rPr>
        <w:t xml:space="preserve"> представлена в таблице 2</w:t>
      </w:r>
    </w:p>
    <w:p w:rsidR="00A066F8" w:rsidRDefault="00A066F8" w:rsidP="00E73054">
      <w:pPr>
        <w:tabs>
          <w:tab w:val="left" w:pos="0"/>
        </w:tabs>
        <w:contextualSpacing/>
        <w:jc w:val="both"/>
        <w:rPr>
          <w:rFonts w:eastAsia="TimesNewRoman"/>
          <w:sz w:val="28"/>
          <w:szCs w:val="28"/>
        </w:rPr>
      </w:pPr>
    </w:p>
    <w:p w:rsidR="00A066F8" w:rsidRPr="00D20B9D" w:rsidRDefault="00D20B9D" w:rsidP="00D20B9D">
      <w:pPr>
        <w:jc w:val="center"/>
        <w:rPr>
          <w:b/>
          <w:i/>
          <w:sz w:val="28"/>
          <w:szCs w:val="28"/>
        </w:rPr>
      </w:pPr>
      <w:r>
        <w:rPr>
          <w:b/>
          <w:i/>
          <w:sz w:val="28"/>
          <w:szCs w:val="28"/>
        </w:rPr>
        <w:t>1.2.2.</w:t>
      </w:r>
      <w:r w:rsidR="00A066F8" w:rsidRPr="00D20B9D">
        <w:rPr>
          <w:b/>
          <w:i/>
          <w:sz w:val="28"/>
          <w:szCs w:val="28"/>
        </w:rPr>
        <w:t xml:space="preserve">Динамика возрастной структуры населения </w:t>
      </w:r>
    </w:p>
    <w:p w:rsidR="00A066F8" w:rsidRPr="00796E74" w:rsidRDefault="00796E74" w:rsidP="00796E74">
      <w:pPr>
        <w:jc w:val="right"/>
        <w:rPr>
          <w:szCs w:val="28"/>
        </w:rPr>
      </w:pPr>
      <w:r w:rsidRPr="00796E74">
        <w:rPr>
          <w:szCs w:val="28"/>
        </w:rPr>
        <w:t>Таблица 2</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701"/>
        <w:gridCol w:w="1515"/>
        <w:gridCol w:w="1515"/>
      </w:tblGrid>
      <w:tr w:rsidR="00A066F8" w:rsidRPr="00A066F8" w:rsidTr="00A066F8">
        <w:trPr>
          <w:trHeight w:val="729"/>
        </w:trPr>
        <w:tc>
          <w:tcPr>
            <w:tcW w:w="4786" w:type="dxa"/>
            <w:shd w:val="clear" w:color="auto" w:fill="auto"/>
            <w:vAlign w:val="center"/>
          </w:tcPr>
          <w:p w:rsidR="00A066F8" w:rsidRPr="00A066F8" w:rsidRDefault="00A066F8" w:rsidP="00A066F8">
            <w:pPr>
              <w:jc w:val="center"/>
              <w:rPr>
                <w:sz w:val="28"/>
                <w:szCs w:val="28"/>
                <w:highlight w:val="yellow"/>
              </w:rPr>
            </w:pPr>
            <w:r w:rsidRPr="00F56F4E">
              <w:rPr>
                <w:sz w:val="28"/>
                <w:szCs w:val="28"/>
              </w:rPr>
              <w:t>Возрастные группы</w:t>
            </w:r>
          </w:p>
        </w:tc>
        <w:tc>
          <w:tcPr>
            <w:tcW w:w="1701" w:type="dxa"/>
            <w:shd w:val="clear" w:color="auto" w:fill="auto"/>
            <w:vAlign w:val="center"/>
          </w:tcPr>
          <w:p w:rsidR="00A066F8" w:rsidRPr="00886CBB" w:rsidRDefault="00A066F8" w:rsidP="00A066F8">
            <w:pPr>
              <w:ind w:left="-108" w:right="-73"/>
              <w:jc w:val="center"/>
              <w:outlineLvl w:val="0"/>
              <w:rPr>
                <w:sz w:val="28"/>
                <w:szCs w:val="28"/>
              </w:rPr>
            </w:pPr>
            <w:r w:rsidRPr="00886CBB">
              <w:rPr>
                <w:sz w:val="28"/>
                <w:szCs w:val="28"/>
              </w:rPr>
              <w:t>На 01.01.2016г.</w:t>
            </w:r>
          </w:p>
        </w:tc>
        <w:tc>
          <w:tcPr>
            <w:tcW w:w="1515" w:type="dxa"/>
            <w:shd w:val="clear" w:color="auto" w:fill="auto"/>
            <w:vAlign w:val="center"/>
          </w:tcPr>
          <w:p w:rsidR="00A066F8" w:rsidRPr="00886CBB" w:rsidRDefault="00A066F8" w:rsidP="00A066F8">
            <w:pPr>
              <w:ind w:left="-108" w:right="-73"/>
              <w:jc w:val="center"/>
              <w:outlineLvl w:val="0"/>
              <w:rPr>
                <w:sz w:val="28"/>
                <w:szCs w:val="28"/>
              </w:rPr>
            </w:pPr>
            <w:r w:rsidRPr="00886CBB">
              <w:rPr>
                <w:sz w:val="28"/>
                <w:szCs w:val="28"/>
              </w:rPr>
              <w:t>На 01.01.2017г.</w:t>
            </w:r>
          </w:p>
        </w:tc>
        <w:tc>
          <w:tcPr>
            <w:tcW w:w="1515" w:type="dxa"/>
            <w:shd w:val="clear" w:color="auto" w:fill="auto"/>
            <w:vAlign w:val="center"/>
          </w:tcPr>
          <w:p w:rsidR="00A066F8" w:rsidRPr="00886CBB" w:rsidRDefault="00A066F8" w:rsidP="00A066F8">
            <w:pPr>
              <w:ind w:left="-108" w:right="-73"/>
              <w:jc w:val="center"/>
              <w:outlineLvl w:val="0"/>
              <w:rPr>
                <w:sz w:val="28"/>
                <w:szCs w:val="28"/>
              </w:rPr>
            </w:pPr>
            <w:r w:rsidRPr="00886CBB">
              <w:rPr>
                <w:sz w:val="28"/>
                <w:szCs w:val="28"/>
              </w:rPr>
              <w:t>На 01.01.2018г.</w:t>
            </w:r>
          </w:p>
        </w:tc>
      </w:tr>
      <w:tr w:rsidR="00A066F8" w:rsidRPr="00A066F8" w:rsidTr="00A066F8">
        <w:tc>
          <w:tcPr>
            <w:tcW w:w="4786" w:type="dxa"/>
            <w:tcBorders>
              <w:bottom w:val="single" w:sz="4" w:space="0" w:color="auto"/>
            </w:tcBorders>
          </w:tcPr>
          <w:p w:rsidR="00A066F8" w:rsidRPr="00886CBB" w:rsidRDefault="00A066F8" w:rsidP="00A066F8">
            <w:pPr>
              <w:rPr>
                <w:sz w:val="28"/>
                <w:szCs w:val="28"/>
              </w:rPr>
            </w:pPr>
            <w:r w:rsidRPr="00886CBB">
              <w:rPr>
                <w:sz w:val="28"/>
                <w:szCs w:val="28"/>
              </w:rPr>
              <w:t xml:space="preserve">Лица </w:t>
            </w:r>
            <w:r w:rsidR="00886CBB" w:rsidRPr="00886CBB">
              <w:rPr>
                <w:sz w:val="28"/>
                <w:szCs w:val="28"/>
              </w:rPr>
              <w:t>от 0-18 лет</w:t>
            </w:r>
          </w:p>
          <w:p w:rsidR="00A066F8" w:rsidRPr="00886CBB" w:rsidRDefault="00A066F8" w:rsidP="00886CBB">
            <w:pPr>
              <w:rPr>
                <w:sz w:val="28"/>
                <w:szCs w:val="28"/>
              </w:rPr>
            </w:pPr>
          </w:p>
        </w:tc>
        <w:tc>
          <w:tcPr>
            <w:tcW w:w="1701" w:type="dxa"/>
            <w:tcBorders>
              <w:bottom w:val="single" w:sz="4" w:space="0" w:color="auto"/>
            </w:tcBorders>
            <w:vAlign w:val="center"/>
          </w:tcPr>
          <w:p w:rsidR="00A066F8" w:rsidRPr="00886CBB" w:rsidRDefault="00886CBB" w:rsidP="00A066F8">
            <w:pPr>
              <w:jc w:val="center"/>
              <w:rPr>
                <w:sz w:val="28"/>
                <w:szCs w:val="28"/>
              </w:rPr>
            </w:pPr>
            <w:r w:rsidRPr="00886CBB">
              <w:rPr>
                <w:sz w:val="28"/>
                <w:szCs w:val="28"/>
              </w:rPr>
              <w:t>1720</w:t>
            </w:r>
          </w:p>
        </w:tc>
        <w:tc>
          <w:tcPr>
            <w:tcW w:w="1515" w:type="dxa"/>
            <w:tcBorders>
              <w:bottom w:val="single" w:sz="4" w:space="0" w:color="auto"/>
            </w:tcBorders>
            <w:vAlign w:val="center"/>
          </w:tcPr>
          <w:p w:rsidR="00A066F8" w:rsidRPr="00886CBB" w:rsidRDefault="00886CBB" w:rsidP="00A066F8">
            <w:pPr>
              <w:jc w:val="center"/>
              <w:rPr>
                <w:sz w:val="28"/>
                <w:szCs w:val="28"/>
              </w:rPr>
            </w:pPr>
            <w:r w:rsidRPr="00886CBB">
              <w:rPr>
                <w:sz w:val="28"/>
                <w:szCs w:val="28"/>
              </w:rPr>
              <w:t>1718</w:t>
            </w:r>
          </w:p>
        </w:tc>
        <w:tc>
          <w:tcPr>
            <w:tcW w:w="1515" w:type="dxa"/>
            <w:tcBorders>
              <w:bottom w:val="single" w:sz="4" w:space="0" w:color="auto"/>
            </w:tcBorders>
            <w:vAlign w:val="center"/>
          </w:tcPr>
          <w:p w:rsidR="00A066F8" w:rsidRPr="00886CBB" w:rsidRDefault="00886CBB" w:rsidP="00A066F8">
            <w:pPr>
              <w:jc w:val="center"/>
              <w:rPr>
                <w:sz w:val="28"/>
                <w:szCs w:val="28"/>
              </w:rPr>
            </w:pPr>
            <w:r w:rsidRPr="00886CBB">
              <w:rPr>
                <w:sz w:val="28"/>
                <w:szCs w:val="28"/>
              </w:rPr>
              <w:t>1720</w:t>
            </w:r>
          </w:p>
        </w:tc>
      </w:tr>
      <w:tr w:rsidR="00A066F8" w:rsidRPr="00A066F8" w:rsidTr="00A066F8">
        <w:tc>
          <w:tcPr>
            <w:tcW w:w="4786" w:type="dxa"/>
            <w:shd w:val="clear" w:color="auto" w:fill="auto"/>
          </w:tcPr>
          <w:p w:rsidR="00A066F8" w:rsidRPr="00886CBB" w:rsidRDefault="00A066F8" w:rsidP="00A066F8">
            <w:pPr>
              <w:rPr>
                <w:sz w:val="28"/>
                <w:szCs w:val="28"/>
              </w:rPr>
            </w:pPr>
            <w:r w:rsidRPr="00886CBB">
              <w:rPr>
                <w:sz w:val="28"/>
                <w:szCs w:val="28"/>
              </w:rPr>
              <w:t>Лица в трудоспособном возрасте</w:t>
            </w:r>
          </w:p>
          <w:p w:rsidR="00A066F8" w:rsidRPr="00886CBB" w:rsidRDefault="00A066F8" w:rsidP="00A066F8">
            <w:pPr>
              <w:rPr>
                <w:sz w:val="28"/>
                <w:szCs w:val="28"/>
              </w:rPr>
            </w:pPr>
            <w:r w:rsidRPr="00886CBB">
              <w:rPr>
                <w:sz w:val="28"/>
                <w:szCs w:val="28"/>
              </w:rPr>
              <w:t>(мужчины 16-59 лет; женщины 16-54 года)</w:t>
            </w:r>
          </w:p>
        </w:tc>
        <w:tc>
          <w:tcPr>
            <w:tcW w:w="1701" w:type="dxa"/>
            <w:shd w:val="clear" w:color="auto" w:fill="auto"/>
            <w:vAlign w:val="center"/>
          </w:tcPr>
          <w:p w:rsidR="00A066F8" w:rsidRPr="00886CBB" w:rsidRDefault="00886CBB" w:rsidP="00A066F8">
            <w:pPr>
              <w:jc w:val="center"/>
              <w:rPr>
                <w:sz w:val="28"/>
                <w:szCs w:val="28"/>
              </w:rPr>
            </w:pPr>
            <w:r w:rsidRPr="00886CBB">
              <w:rPr>
                <w:sz w:val="28"/>
                <w:szCs w:val="28"/>
              </w:rPr>
              <w:t>4036</w:t>
            </w:r>
          </w:p>
        </w:tc>
        <w:tc>
          <w:tcPr>
            <w:tcW w:w="1515" w:type="dxa"/>
            <w:shd w:val="clear" w:color="auto" w:fill="auto"/>
            <w:vAlign w:val="center"/>
          </w:tcPr>
          <w:p w:rsidR="00A066F8" w:rsidRPr="00886CBB" w:rsidRDefault="00886CBB" w:rsidP="00A066F8">
            <w:pPr>
              <w:jc w:val="center"/>
              <w:rPr>
                <w:sz w:val="28"/>
                <w:szCs w:val="28"/>
              </w:rPr>
            </w:pPr>
            <w:r w:rsidRPr="00886CBB">
              <w:rPr>
                <w:sz w:val="28"/>
                <w:szCs w:val="28"/>
              </w:rPr>
              <w:t>4026</w:t>
            </w:r>
          </w:p>
        </w:tc>
        <w:tc>
          <w:tcPr>
            <w:tcW w:w="1515" w:type="dxa"/>
            <w:shd w:val="clear" w:color="auto" w:fill="auto"/>
            <w:vAlign w:val="center"/>
          </w:tcPr>
          <w:p w:rsidR="00A066F8" w:rsidRPr="00886CBB" w:rsidRDefault="00886CBB" w:rsidP="00A066F8">
            <w:pPr>
              <w:jc w:val="center"/>
              <w:rPr>
                <w:sz w:val="28"/>
                <w:szCs w:val="28"/>
              </w:rPr>
            </w:pPr>
            <w:r w:rsidRPr="00886CBB">
              <w:rPr>
                <w:sz w:val="28"/>
                <w:szCs w:val="28"/>
              </w:rPr>
              <w:t>4031</w:t>
            </w:r>
          </w:p>
        </w:tc>
      </w:tr>
      <w:tr w:rsidR="00A066F8" w:rsidRPr="00A066F8" w:rsidTr="00A066F8">
        <w:tc>
          <w:tcPr>
            <w:tcW w:w="4786" w:type="dxa"/>
            <w:shd w:val="clear" w:color="auto" w:fill="auto"/>
          </w:tcPr>
          <w:p w:rsidR="00A066F8" w:rsidRPr="00886CBB" w:rsidRDefault="00A066F8" w:rsidP="00A066F8">
            <w:pPr>
              <w:rPr>
                <w:sz w:val="28"/>
                <w:szCs w:val="28"/>
              </w:rPr>
            </w:pPr>
            <w:r w:rsidRPr="00886CBB">
              <w:rPr>
                <w:sz w:val="28"/>
                <w:szCs w:val="28"/>
              </w:rPr>
              <w:t>Лица старше трудоспособного возраста</w:t>
            </w:r>
          </w:p>
          <w:p w:rsidR="00A066F8" w:rsidRPr="00886CBB" w:rsidRDefault="00A066F8" w:rsidP="00A066F8">
            <w:pPr>
              <w:rPr>
                <w:sz w:val="28"/>
                <w:szCs w:val="28"/>
              </w:rPr>
            </w:pPr>
            <w:r w:rsidRPr="00886CBB">
              <w:rPr>
                <w:sz w:val="28"/>
                <w:szCs w:val="28"/>
              </w:rPr>
              <w:t xml:space="preserve">(мужчины 60 лет и старше; </w:t>
            </w:r>
          </w:p>
          <w:p w:rsidR="00A066F8" w:rsidRPr="00886CBB" w:rsidRDefault="00A066F8" w:rsidP="00A066F8">
            <w:pPr>
              <w:rPr>
                <w:sz w:val="28"/>
                <w:szCs w:val="28"/>
              </w:rPr>
            </w:pPr>
            <w:r w:rsidRPr="00886CBB">
              <w:rPr>
                <w:sz w:val="28"/>
                <w:szCs w:val="28"/>
              </w:rPr>
              <w:t>женщины 55 лет и старше)</w:t>
            </w:r>
          </w:p>
        </w:tc>
        <w:tc>
          <w:tcPr>
            <w:tcW w:w="1701" w:type="dxa"/>
            <w:shd w:val="clear" w:color="auto" w:fill="auto"/>
            <w:vAlign w:val="center"/>
          </w:tcPr>
          <w:p w:rsidR="00A066F8" w:rsidRPr="00A066F8" w:rsidRDefault="00886CBB" w:rsidP="00A066F8">
            <w:pPr>
              <w:jc w:val="center"/>
              <w:rPr>
                <w:sz w:val="28"/>
                <w:szCs w:val="28"/>
                <w:highlight w:val="yellow"/>
              </w:rPr>
            </w:pPr>
            <w:r w:rsidRPr="00886CBB">
              <w:rPr>
                <w:sz w:val="28"/>
                <w:szCs w:val="28"/>
              </w:rPr>
              <w:t>2074</w:t>
            </w:r>
          </w:p>
        </w:tc>
        <w:tc>
          <w:tcPr>
            <w:tcW w:w="1515" w:type="dxa"/>
            <w:shd w:val="clear" w:color="auto" w:fill="auto"/>
            <w:vAlign w:val="center"/>
          </w:tcPr>
          <w:p w:rsidR="00A066F8" w:rsidRPr="00886CBB" w:rsidRDefault="00886CBB" w:rsidP="00A066F8">
            <w:pPr>
              <w:jc w:val="center"/>
              <w:rPr>
                <w:sz w:val="28"/>
                <w:szCs w:val="28"/>
              </w:rPr>
            </w:pPr>
            <w:r w:rsidRPr="00886CBB">
              <w:rPr>
                <w:sz w:val="28"/>
                <w:szCs w:val="28"/>
              </w:rPr>
              <w:t>2068</w:t>
            </w:r>
          </w:p>
        </w:tc>
        <w:tc>
          <w:tcPr>
            <w:tcW w:w="1515" w:type="dxa"/>
            <w:shd w:val="clear" w:color="auto" w:fill="auto"/>
            <w:vAlign w:val="center"/>
          </w:tcPr>
          <w:p w:rsidR="00A066F8" w:rsidRPr="00886CBB" w:rsidRDefault="00886CBB" w:rsidP="00A066F8">
            <w:pPr>
              <w:jc w:val="center"/>
              <w:rPr>
                <w:sz w:val="28"/>
                <w:szCs w:val="28"/>
              </w:rPr>
            </w:pPr>
            <w:r w:rsidRPr="00886CBB">
              <w:rPr>
                <w:sz w:val="28"/>
                <w:szCs w:val="28"/>
              </w:rPr>
              <w:t>2071</w:t>
            </w:r>
          </w:p>
        </w:tc>
      </w:tr>
    </w:tbl>
    <w:p w:rsidR="00A066F8" w:rsidRDefault="00A066F8" w:rsidP="00E73054">
      <w:pPr>
        <w:tabs>
          <w:tab w:val="left" w:pos="0"/>
        </w:tabs>
        <w:contextualSpacing/>
        <w:jc w:val="both"/>
        <w:rPr>
          <w:rFonts w:eastAsia="TimesNewRoman"/>
          <w:sz w:val="28"/>
          <w:szCs w:val="28"/>
        </w:rPr>
      </w:pPr>
    </w:p>
    <w:p w:rsidR="002D00D0" w:rsidRDefault="002D00D0" w:rsidP="002D00D0">
      <w:pPr>
        <w:numPr>
          <w:ilvl w:val="12"/>
          <w:numId w:val="0"/>
        </w:numPr>
        <w:ind w:firstLine="426"/>
        <w:jc w:val="both"/>
        <w:rPr>
          <w:sz w:val="28"/>
          <w:szCs w:val="28"/>
        </w:rPr>
      </w:pPr>
      <w:r w:rsidRPr="002D00D0">
        <w:rPr>
          <w:sz w:val="28"/>
          <w:szCs w:val="28"/>
        </w:rPr>
        <w:t xml:space="preserve">Большую часть населения составляют граждане трудоспособного возраста. </w:t>
      </w:r>
    </w:p>
    <w:p w:rsidR="00DF6D2A" w:rsidRDefault="00DF6D2A" w:rsidP="00DF6D2A">
      <w:pPr>
        <w:numPr>
          <w:ilvl w:val="12"/>
          <w:numId w:val="0"/>
        </w:numPr>
        <w:ind w:firstLine="426"/>
        <w:jc w:val="both"/>
        <w:rPr>
          <w:sz w:val="28"/>
          <w:szCs w:val="28"/>
        </w:rPr>
      </w:pPr>
      <w:r w:rsidRPr="00DF6D2A">
        <w:rPr>
          <w:sz w:val="28"/>
          <w:szCs w:val="28"/>
        </w:rPr>
        <w:t>Динамика численности работающих по ви</w:t>
      </w:r>
      <w:r>
        <w:rPr>
          <w:sz w:val="28"/>
          <w:szCs w:val="28"/>
        </w:rPr>
        <w:t>дам экономической деятельности</w:t>
      </w:r>
      <w:r w:rsidRPr="00DF6D2A">
        <w:rPr>
          <w:sz w:val="28"/>
          <w:szCs w:val="28"/>
        </w:rPr>
        <w:t xml:space="preserve"> за 2015-2017 годы</w:t>
      </w:r>
      <w:r w:rsidR="00796E74">
        <w:rPr>
          <w:sz w:val="28"/>
          <w:szCs w:val="28"/>
        </w:rPr>
        <w:t xml:space="preserve"> </w:t>
      </w:r>
      <w:r w:rsidR="00796E74">
        <w:rPr>
          <w:rFonts w:eastAsia="TimesNewRoman"/>
          <w:sz w:val="28"/>
          <w:szCs w:val="28"/>
        </w:rPr>
        <w:t>представлена в таблице 3</w:t>
      </w:r>
      <w:r w:rsidRPr="00DF6D2A">
        <w:rPr>
          <w:sz w:val="28"/>
          <w:szCs w:val="28"/>
        </w:rPr>
        <w:t>.</w:t>
      </w:r>
    </w:p>
    <w:p w:rsidR="00796E74" w:rsidRPr="00796E74" w:rsidRDefault="00796E74" w:rsidP="00796E74">
      <w:pPr>
        <w:numPr>
          <w:ilvl w:val="12"/>
          <w:numId w:val="0"/>
        </w:numPr>
        <w:ind w:firstLine="426"/>
        <w:jc w:val="right"/>
        <w:rPr>
          <w:szCs w:val="28"/>
        </w:rPr>
      </w:pPr>
      <w:r>
        <w:rPr>
          <w:szCs w:val="28"/>
        </w:rPr>
        <w:t>Таблица 3</w:t>
      </w:r>
    </w:p>
    <w:tbl>
      <w:tblPr>
        <w:tblpPr w:leftFromText="180" w:rightFromText="180" w:vertAnchor="text" w:horzAnchor="margin" w:tblpY="116"/>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61"/>
        <w:gridCol w:w="1788"/>
        <w:gridCol w:w="1957"/>
      </w:tblGrid>
      <w:tr w:rsidR="00DF6D2A" w:rsidRPr="00DF6D2A" w:rsidTr="00D11884">
        <w:trPr>
          <w:trHeight w:val="509"/>
        </w:trPr>
        <w:tc>
          <w:tcPr>
            <w:tcW w:w="2041" w:type="pct"/>
            <w:shd w:val="clear" w:color="auto" w:fill="auto"/>
          </w:tcPr>
          <w:p w:rsidR="00DF6D2A" w:rsidRPr="00DF6D2A" w:rsidRDefault="00DF6D2A" w:rsidP="00DF6D2A">
            <w:pPr>
              <w:jc w:val="center"/>
              <w:rPr>
                <w:bCs/>
                <w:color w:val="000000"/>
                <w:sz w:val="28"/>
                <w:szCs w:val="28"/>
              </w:rPr>
            </w:pPr>
          </w:p>
        </w:tc>
        <w:tc>
          <w:tcPr>
            <w:tcW w:w="1017" w:type="pct"/>
            <w:shd w:val="clear" w:color="auto" w:fill="auto"/>
          </w:tcPr>
          <w:p w:rsidR="00DF6D2A" w:rsidRPr="006F3664" w:rsidRDefault="00DF6D2A" w:rsidP="00DF6D2A">
            <w:pPr>
              <w:jc w:val="center"/>
              <w:rPr>
                <w:color w:val="000000"/>
                <w:sz w:val="28"/>
                <w:szCs w:val="28"/>
              </w:rPr>
            </w:pPr>
            <w:r w:rsidRPr="006F3664">
              <w:rPr>
                <w:color w:val="000000"/>
                <w:sz w:val="28"/>
                <w:szCs w:val="28"/>
              </w:rPr>
              <w:t>2015 год</w:t>
            </w:r>
          </w:p>
        </w:tc>
        <w:tc>
          <w:tcPr>
            <w:tcW w:w="927" w:type="pct"/>
            <w:shd w:val="clear" w:color="auto" w:fill="auto"/>
          </w:tcPr>
          <w:p w:rsidR="00DF6D2A" w:rsidRPr="006F3664" w:rsidRDefault="00DF6D2A" w:rsidP="00DF6D2A">
            <w:pPr>
              <w:jc w:val="center"/>
              <w:rPr>
                <w:color w:val="000000"/>
                <w:sz w:val="28"/>
                <w:szCs w:val="28"/>
              </w:rPr>
            </w:pPr>
            <w:r w:rsidRPr="006F3664">
              <w:rPr>
                <w:color w:val="000000"/>
                <w:sz w:val="28"/>
                <w:szCs w:val="28"/>
              </w:rPr>
              <w:t>2016 год</w:t>
            </w:r>
          </w:p>
        </w:tc>
        <w:tc>
          <w:tcPr>
            <w:tcW w:w="1015" w:type="pct"/>
            <w:shd w:val="clear" w:color="auto" w:fill="auto"/>
          </w:tcPr>
          <w:p w:rsidR="00DF6D2A" w:rsidRPr="006F3664" w:rsidRDefault="00DF6D2A" w:rsidP="00DF6D2A">
            <w:pPr>
              <w:jc w:val="center"/>
              <w:rPr>
                <w:color w:val="000000"/>
                <w:sz w:val="28"/>
                <w:szCs w:val="28"/>
              </w:rPr>
            </w:pPr>
            <w:r w:rsidRPr="006F3664">
              <w:rPr>
                <w:color w:val="000000"/>
                <w:sz w:val="28"/>
                <w:szCs w:val="28"/>
              </w:rPr>
              <w:t>2017 год</w:t>
            </w:r>
          </w:p>
        </w:tc>
      </w:tr>
      <w:tr w:rsidR="00DF6D2A" w:rsidRPr="00DF6D2A" w:rsidTr="00D11884">
        <w:trPr>
          <w:trHeight w:val="209"/>
        </w:trPr>
        <w:tc>
          <w:tcPr>
            <w:tcW w:w="2041" w:type="pct"/>
            <w:shd w:val="clear" w:color="auto" w:fill="auto"/>
          </w:tcPr>
          <w:p w:rsidR="00DF6D2A" w:rsidRPr="006F3664" w:rsidRDefault="00F34C7D" w:rsidP="00D11884">
            <w:pPr>
              <w:rPr>
                <w:bCs/>
                <w:color w:val="000000"/>
                <w:sz w:val="28"/>
                <w:szCs w:val="28"/>
              </w:rPr>
            </w:pPr>
            <w:r w:rsidRPr="006F3664">
              <w:rPr>
                <w:color w:val="000000"/>
                <w:sz w:val="28"/>
                <w:szCs w:val="28"/>
              </w:rPr>
              <w:t xml:space="preserve">Производство, передача и распределение электроэнергии, </w:t>
            </w:r>
            <w:r w:rsidR="006F3664" w:rsidRPr="006F3664">
              <w:rPr>
                <w:color w:val="000000"/>
                <w:sz w:val="28"/>
                <w:szCs w:val="28"/>
              </w:rPr>
              <w:t>пара, горячей воды</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70</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75</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76</w:t>
            </w:r>
          </w:p>
        </w:tc>
      </w:tr>
      <w:tr w:rsidR="00DF6D2A" w:rsidRPr="00DF6D2A" w:rsidTr="00D11884">
        <w:trPr>
          <w:trHeight w:val="154"/>
        </w:trPr>
        <w:tc>
          <w:tcPr>
            <w:tcW w:w="2041" w:type="pct"/>
            <w:shd w:val="clear" w:color="auto" w:fill="auto"/>
          </w:tcPr>
          <w:p w:rsidR="00DF6D2A" w:rsidRPr="00DF6D2A" w:rsidRDefault="00DF6D2A" w:rsidP="00D11884">
            <w:pPr>
              <w:rPr>
                <w:color w:val="000000"/>
                <w:sz w:val="28"/>
                <w:szCs w:val="28"/>
              </w:rPr>
            </w:pPr>
            <w:r w:rsidRPr="00DF6D2A">
              <w:rPr>
                <w:color w:val="000000"/>
                <w:sz w:val="28"/>
                <w:szCs w:val="28"/>
              </w:rPr>
              <w:t>Сельское хозяйство</w:t>
            </w:r>
            <w:r w:rsidR="001B20B6">
              <w:rPr>
                <w:color w:val="000000"/>
                <w:sz w:val="28"/>
                <w:szCs w:val="28"/>
              </w:rPr>
              <w:t>, чел.</w:t>
            </w:r>
          </w:p>
        </w:tc>
        <w:tc>
          <w:tcPr>
            <w:tcW w:w="1017" w:type="pct"/>
            <w:shd w:val="clear" w:color="auto" w:fill="auto"/>
            <w:noWrap/>
          </w:tcPr>
          <w:p w:rsidR="00DF6D2A" w:rsidRPr="00DF6D2A" w:rsidRDefault="000458BA" w:rsidP="006F3664">
            <w:pPr>
              <w:jc w:val="center"/>
              <w:rPr>
                <w:color w:val="000000"/>
                <w:sz w:val="28"/>
                <w:szCs w:val="28"/>
              </w:rPr>
            </w:pPr>
            <w:r>
              <w:rPr>
                <w:color w:val="000000"/>
                <w:sz w:val="28"/>
                <w:szCs w:val="28"/>
              </w:rPr>
              <w:t>178</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124</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126</w:t>
            </w:r>
          </w:p>
        </w:tc>
      </w:tr>
      <w:tr w:rsidR="00DF6D2A" w:rsidRPr="00DF6D2A" w:rsidTr="00D11884">
        <w:trPr>
          <w:trHeight w:val="129"/>
        </w:trPr>
        <w:tc>
          <w:tcPr>
            <w:tcW w:w="2041" w:type="pct"/>
            <w:shd w:val="clear" w:color="auto" w:fill="auto"/>
          </w:tcPr>
          <w:p w:rsidR="00DF6D2A" w:rsidRPr="00DF6D2A" w:rsidRDefault="006F3664" w:rsidP="00D11884">
            <w:pPr>
              <w:rPr>
                <w:color w:val="000000"/>
                <w:sz w:val="28"/>
                <w:szCs w:val="28"/>
              </w:rPr>
            </w:pPr>
            <w:r>
              <w:rPr>
                <w:color w:val="000000"/>
                <w:sz w:val="28"/>
                <w:szCs w:val="28"/>
              </w:rPr>
              <w:t>Торговля</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61</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62</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65</w:t>
            </w:r>
          </w:p>
        </w:tc>
      </w:tr>
      <w:tr w:rsidR="00DF6D2A" w:rsidRPr="00DF6D2A" w:rsidTr="00D11884">
        <w:trPr>
          <w:trHeight w:val="118"/>
        </w:trPr>
        <w:tc>
          <w:tcPr>
            <w:tcW w:w="2041" w:type="pct"/>
            <w:shd w:val="clear" w:color="auto" w:fill="auto"/>
          </w:tcPr>
          <w:p w:rsidR="00DF6D2A" w:rsidRPr="00DF6D2A" w:rsidRDefault="006F3664" w:rsidP="00D11884">
            <w:pPr>
              <w:rPr>
                <w:color w:val="000000"/>
                <w:sz w:val="28"/>
                <w:szCs w:val="28"/>
              </w:rPr>
            </w:pPr>
            <w:r>
              <w:rPr>
                <w:color w:val="000000"/>
                <w:sz w:val="28"/>
                <w:szCs w:val="28"/>
              </w:rPr>
              <w:t>Связь</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10</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10</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10</w:t>
            </w:r>
          </w:p>
        </w:tc>
      </w:tr>
      <w:tr w:rsidR="00DF6D2A" w:rsidRPr="00DF6D2A" w:rsidTr="00D11884">
        <w:trPr>
          <w:trHeight w:val="65"/>
        </w:trPr>
        <w:tc>
          <w:tcPr>
            <w:tcW w:w="2041" w:type="pct"/>
            <w:shd w:val="clear" w:color="auto" w:fill="auto"/>
          </w:tcPr>
          <w:p w:rsidR="00DF6D2A" w:rsidRPr="00DF6D2A" w:rsidRDefault="006F3664" w:rsidP="006F3664">
            <w:pPr>
              <w:rPr>
                <w:color w:val="000000"/>
                <w:sz w:val="28"/>
                <w:szCs w:val="28"/>
              </w:rPr>
            </w:pPr>
            <w:r>
              <w:rPr>
                <w:color w:val="000000"/>
                <w:sz w:val="28"/>
                <w:szCs w:val="28"/>
              </w:rPr>
              <w:t>Культура</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52</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62</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51</w:t>
            </w:r>
          </w:p>
        </w:tc>
      </w:tr>
      <w:tr w:rsidR="00DF6D2A" w:rsidRPr="00DF6D2A" w:rsidTr="00D11884">
        <w:trPr>
          <w:trHeight w:val="65"/>
        </w:trPr>
        <w:tc>
          <w:tcPr>
            <w:tcW w:w="2041" w:type="pct"/>
            <w:shd w:val="clear" w:color="auto" w:fill="auto"/>
          </w:tcPr>
          <w:p w:rsidR="00DF6D2A" w:rsidRPr="00DF6D2A" w:rsidRDefault="006F3664" w:rsidP="006F3664">
            <w:pPr>
              <w:rPr>
                <w:color w:val="000000"/>
                <w:sz w:val="28"/>
                <w:szCs w:val="28"/>
              </w:rPr>
            </w:pPr>
            <w:r>
              <w:rPr>
                <w:color w:val="000000"/>
                <w:sz w:val="28"/>
                <w:szCs w:val="28"/>
              </w:rPr>
              <w:t>Образование</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195</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192</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194</w:t>
            </w:r>
          </w:p>
        </w:tc>
      </w:tr>
      <w:tr w:rsidR="00DF6D2A" w:rsidRPr="00DF6D2A" w:rsidTr="00D11884">
        <w:trPr>
          <w:trHeight w:val="306"/>
        </w:trPr>
        <w:tc>
          <w:tcPr>
            <w:tcW w:w="2041" w:type="pct"/>
            <w:shd w:val="clear" w:color="auto" w:fill="auto"/>
          </w:tcPr>
          <w:p w:rsidR="00DF6D2A" w:rsidRPr="00DF6D2A" w:rsidRDefault="006F3664" w:rsidP="00D11884">
            <w:pPr>
              <w:rPr>
                <w:color w:val="000000"/>
                <w:sz w:val="28"/>
                <w:szCs w:val="28"/>
              </w:rPr>
            </w:pPr>
            <w:r>
              <w:rPr>
                <w:color w:val="000000"/>
                <w:sz w:val="28"/>
                <w:szCs w:val="28"/>
              </w:rPr>
              <w:t>Обрабатывающие производства</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534</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1159</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1249</w:t>
            </w:r>
          </w:p>
        </w:tc>
      </w:tr>
      <w:tr w:rsidR="00127FF3" w:rsidRPr="00DF6D2A" w:rsidTr="00D11884">
        <w:trPr>
          <w:trHeight w:val="306"/>
        </w:trPr>
        <w:tc>
          <w:tcPr>
            <w:tcW w:w="2041" w:type="pct"/>
            <w:shd w:val="clear" w:color="auto" w:fill="auto"/>
          </w:tcPr>
          <w:p w:rsidR="00127FF3" w:rsidRDefault="00127FF3" w:rsidP="00D11884">
            <w:pPr>
              <w:rPr>
                <w:color w:val="000000"/>
                <w:sz w:val="28"/>
                <w:szCs w:val="28"/>
              </w:rPr>
            </w:pPr>
            <w:r>
              <w:rPr>
                <w:color w:val="000000"/>
                <w:sz w:val="28"/>
                <w:szCs w:val="28"/>
              </w:rPr>
              <w:t>Предоставление прочих услуг</w:t>
            </w:r>
            <w:r w:rsidR="001B20B6">
              <w:rPr>
                <w:color w:val="000000"/>
                <w:sz w:val="28"/>
                <w:szCs w:val="28"/>
              </w:rPr>
              <w:t>, чел.</w:t>
            </w:r>
          </w:p>
        </w:tc>
        <w:tc>
          <w:tcPr>
            <w:tcW w:w="1017" w:type="pct"/>
            <w:shd w:val="clear" w:color="auto" w:fill="auto"/>
          </w:tcPr>
          <w:p w:rsidR="00127FF3" w:rsidRPr="00DF6D2A" w:rsidRDefault="000458BA" w:rsidP="006F3664">
            <w:pPr>
              <w:jc w:val="center"/>
              <w:rPr>
                <w:color w:val="000000"/>
                <w:sz w:val="28"/>
                <w:szCs w:val="28"/>
              </w:rPr>
            </w:pPr>
            <w:r>
              <w:rPr>
                <w:color w:val="000000"/>
                <w:sz w:val="28"/>
                <w:szCs w:val="28"/>
              </w:rPr>
              <w:t>20</w:t>
            </w:r>
          </w:p>
        </w:tc>
        <w:tc>
          <w:tcPr>
            <w:tcW w:w="927" w:type="pct"/>
            <w:shd w:val="clear" w:color="auto" w:fill="auto"/>
          </w:tcPr>
          <w:p w:rsidR="00127FF3" w:rsidRDefault="00127FF3" w:rsidP="006F3664">
            <w:pPr>
              <w:jc w:val="center"/>
              <w:rPr>
                <w:color w:val="000000"/>
                <w:sz w:val="28"/>
                <w:szCs w:val="28"/>
              </w:rPr>
            </w:pPr>
            <w:r>
              <w:rPr>
                <w:color w:val="000000"/>
                <w:sz w:val="28"/>
                <w:szCs w:val="28"/>
              </w:rPr>
              <w:t>20</w:t>
            </w:r>
          </w:p>
        </w:tc>
        <w:tc>
          <w:tcPr>
            <w:tcW w:w="1015" w:type="pct"/>
            <w:shd w:val="clear" w:color="auto" w:fill="auto"/>
          </w:tcPr>
          <w:p w:rsidR="00127FF3" w:rsidRDefault="00127FF3" w:rsidP="006F3664">
            <w:pPr>
              <w:jc w:val="center"/>
              <w:rPr>
                <w:color w:val="000000"/>
                <w:sz w:val="28"/>
                <w:szCs w:val="28"/>
              </w:rPr>
            </w:pPr>
            <w:r>
              <w:rPr>
                <w:color w:val="000000"/>
                <w:sz w:val="28"/>
                <w:szCs w:val="28"/>
              </w:rPr>
              <w:t>20</w:t>
            </w:r>
          </w:p>
        </w:tc>
      </w:tr>
      <w:tr w:rsidR="00DF6D2A" w:rsidRPr="00DF6D2A" w:rsidTr="00D11884">
        <w:trPr>
          <w:trHeight w:val="65"/>
        </w:trPr>
        <w:tc>
          <w:tcPr>
            <w:tcW w:w="2041" w:type="pct"/>
            <w:shd w:val="clear" w:color="auto" w:fill="auto"/>
          </w:tcPr>
          <w:p w:rsidR="00DF6D2A" w:rsidRPr="00DF6D2A" w:rsidRDefault="006F3664" w:rsidP="00D11884">
            <w:pPr>
              <w:rPr>
                <w:color w:val="000000"/>
                <w:sz w:val="28"/>
                <w:szCs w:val="28"/>
              </w:rPr>
            </w:pPr>
            <w:r>
              <w:rPr>
                <w:color w:val="000000"/>
                <w:sz w:val="28"/>
                <w:szCs w:val="28"/>
              </w:rPr>
              <w:t>Здравоохранение</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86</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37</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33</w:t>
            </w:r>
          </w:p>
        </w:tc>
      </w:tr>
      <w:tr w:rsidR="00DF6D2A" w:rsidRPr="00DF6D2A" w:rsidTr="00D11884">
        <w:trPr>
          <w:trHeight w:val="65"/>
        </w:trPr>
        <w:tc>
          <w:tcPr>
            <w:tcW w:w="2041" w:type="pct"/>
            <w:shd w:val="clear" w:color="auto" w:fill="auto"/>
          </w:tcPr>
          <w:p w:rsidR="00DF6D2A" w:rsidRPr="00DF6D2A" w:rsidRDefault="006F3664" w:rsidP="00D11884">
            <w:pPr>
              <w:rPr>
                <w:color w:val="000000"/>
                <w:sz w:val="28"/>
                <w:szCs w:val="28"/>
              </w:rPr>
            </w:pPr>
            <w:r>
              <w:rPr>
                <w:color w:val="000000"/>
                <w:sz w:val="28"/>
                <w:szCs w:val="28"/>
              </w:rPr>
              <w:lastRenderedPageBreak/>
              <w:t>Индивидуальные предприниматели</w:t>
            </w:r>
            <w:r w:rsidR="001B20B6">
              <w:rPr>
                <w:color w:val="000000"/>
                <w:sz w:val="28"/>
                <w:szCs w:val="28"/>
              </w:rPr>
              <w:t>, чел.</w:t>
            </w:r>
          </w:p>
        </w:tc>
        <w:tc>
          <w:tcPr>
            <w:tcW w:w="1017" w:type="pct"/>
            <w:shd w:val="clear" w:color="auto" w:fill="auto"/>
          </w:tcPr>
          <w:p w:rsidR="00DF6D2A" w:rsidRPr="00DF6D2A" w:rsidRDefault="000458BA" w:rsidP="006F3664">
            <w:pPr>
              <w:jc w:val="center"/>
              <w:rPr>
                <w:color w:val="000000"/>
                <w:sz w:val="28"/>
                <w:szCs w:val="28"/>
              </w:rPr>
            </w:pPr>
            <w:r>
              <w:rPr>
                <w:color w:val="000000"/>
                <w:sz w:val="28"/>
                <w:szCs w:val="28"/>
              </w:rPr>
              <w:t>55</w:t>
            </w:r>
          </w:p>
        </w:tc>
        <w:tc>
          <w:tcPr>
            <w:tcW w:w="927" w:type="pct"/>
            <w:shd w:val="clear" w:color="auto" w:fill="auto"/>
          </w:tcPr>
          <w:p w:rsidR="00DF6D2A" w:rsidRPr="00DF6D2A" w:rsidRDefault="00127FF3" w:rsidP="006F3664">
            <w:pPr>
              <w:jc w:val="center"/>
              <w:rPr>
                <w:color w:val="000000"/>
                <w:sz w:val="28"/>
                <w:szCs w:val="28"/>
              </w:rPr>
            </w:pPr>
            <w:r>
              <w:rPr>
                <w:color w:val="000000"/>
                <w:sz w:val="28"/>
                <w:szCs w:val="28"/>
              </w:rPr>
              <w:t>63</w:t>
            </w:r>
          </w:p>
        </w:tc>
        <w:tc>
          <w:tcPr>
            <w:tcW w:w="1015" w:type="pct"/>
            <w:shd w:val="clear" w:color="auto" w:fill="auto"/>
          </w:tcPr>
          <w:p w:rsidR="00DF6D2A" w:rsidRPr="00DF6D2A" w:rsidRDefault="00127FF3" w:rsidP="006F3664">
            <w:pPr>
              <w:jc w:val="center"/>
              <w:rPr>
                <w:color w:val="000000"/>
                <w:sz w:val="28"/>
                <w:szCs w:val="28"/>
              </w:rPr>
            </w:pPr>
            <w:r>
              <w:rPr>
                <w:color w:val="000000"/>
                <w:sz w:val="28"/>
                <w:szCs w:val="28"/>
              </w:rPr>
              <w:t>58</w:t>
            </w:r>
          </w:p>
        </w:tc>
      </w:tr>
      <w:tr w:rsidR="00DF6D2A" w:rsidRPr="00DF6D2A" w:rsidTr="00D11884">
        <w:trPr>
          <w:trHeight w:val="65"/>
        </w:trPr>
        <w:tc>
          <w:tcPr>
            <w:tcW w:w="2041" w:type="pct"/>
            <w:shd w:val="clear" w:color="auto" w:fill="auto"/>
          </w:tcPr>
          <w:p w:rsidR="00DF6D2A" w:rsidRPr="00DF6D2A" w:rsidRDefault="00DF6D2A" w:rsidP="00D11884">
            <w:pPr>
              <w:rPr>
                <w:b/>
                <w:bCs/>
                <w:color w:val="000000"/>
                <w:sz w:val="28"/>
                <w:szCs w:val="28"/>
              </w:rPr>
            </w:pPr>
            <w:r w:rsidRPr="00DF6D2A">
              <w:rPr>
                <w:b/>
                <w:bCs/>
                <w:iCs/>
                <w:color w:val="000000"/>
                <w:sz w:val="28"/>
                <w:szCs w:val="28"/>
              </w:rPr>
              <w:t>Всего</w:t>
            </w:r>
            <w:r w:rsidR="00AD3296">
              <w:rPr>
                <w:b/>
                <w:bCs/>
                <w:iCs/>
                <w:color w:val="000000"/>
                <w:sz w:val="28"/>
                <w:szCs w:val="28"/>
              </w:rPr>
              <w:t>, чел.</w:t>
            </w:r>
          </w:p>
        </w:tc>
        <w:tc>
          <w:tcPr>
            <w:tcW w:w="1017" w:type="pct"/>
            <w:shd w:val="clear" w:color="auto" w:fill="auto"/>
          </w:tcPr>
          <w:p w:rsidR="00DF6D2A" w:rsidRPr="00DF6D2A" w:rsidRDefault="001B20B6" w:rsidP="006F3664">
            <w:pPr>
              <w:jc w:val="center"/>
              <w:rPr>
                <w:b/>
                <w:color w:val="000000"/>
                <w:sz w:val="28"/>
                <w:szCs w:val="28"/>
              </w:rPr>
            </w:pPr>
            <w:r>
              <w:rPr>
                <w:b/>
                <w:color w:val="000000"/>
                <w:sz w:val="28"/>
                <w:szCs w:val="28"/>
              </w:rPr>
              <w:t>1261</w:t>
            </w:r>
          </w:p>
        </w:tc>
        <w:tc>
          <w:tcPr>
            <w:tcW w:w="927" w:type="pct"/>
            <w:shd w:val="clear" w:color="auto" w:fill="auto"/>
          </w:tcPr>
          <w:p w:rsidR="00DF6D2A" w:rsidRPr="00DF6D2A" w:rsidRDefault="001B20B6" w:rsidP="006F3664">
            <w:pPr>
              <w:jc w:val="center"/>
              <w:rPr>
                <w:b/>
                <w:color w:val="000000"/>
                <w:sz w:val="28"/>
                <w:szCs w:val="28"/>
              </w:rPr>
            </w:pPr>
            <w:r>
              <w:rPr>
                <w:b/>
                <w:color w:val="000000"/>
                <w:sz w:val="28"/>
                <w:szCs w:val="28"/>
              </w:rPr>
              <w:t>1804</w:t>
            </w:r>
          </w:p>
        </w:tc>
        <w:tc>
          <w:tcPr>
            <w:tcW w:w="1015" w:type="pct"/>
            <w:shd w:val="clear" w:color="auto" w:fill="auto"/>
          </w:tcPr>
          <w:p w:rsidR="00DF6D2A" w:rsidRPr="00DF6D2A" w:rsidRDefault="001B20B6" w:rsidP="006F3664">
            <w:pPr>
              <w:jc w:val="center"/>
              <w:rPr>
                <w:b/>
                <w:color w:val="000000"/>
                <w:sz w:val="28"/>
                <w:szCs w:val="28"/>
              </w:rPr>
            </w:pPr>
            <w:r>
              <w:rPr>
                <w:b/>
                <w:color w:val="000000"/>
                <w:sz w:val="28"/>
                <w:szCs w:val="28"/>
              </w:rPr>
              <w:t>1882</w:t>
            </w:r>
          </w:p>
        </w:tc>
      </w:tr>
    </w:tbl>
    <w:p w:rsidR="00DF6D2A" w:rsidRPr="002D00D0" w:rsidRDefault="00DF6D2A" w:rsidP="002D00D0">
      <w:pPr>
        <w:numPr>
          <w:ilvl w:val="12"/>
          <w:numId w:val="0"/>
        </w:numPr>
        <w:ind w:firstLine="426"/>
        <w:jc w:val="both"/>
        <w:rPr>
          <w:sz w:val="28"/>
          <w:szCs w:val="28"/>
        </w:rPr>
      </w:pPr>
    </w:p>
    <w:p w:rsidR="002D00D0" w:rsidRDefault="00C52DB1" w:rsidP="00E73054">
      <w:pPr>
        <w:tabs>
          <w:tab w:val="left" w:pos="0"/>
        </w:tabs>
        <w:contextualSpacing/>
        <w:jc w:val="both"/>
        <w:rPr>
          <w:rFonts w:eastAsia="TimesNewRoman"/>
          <w:sz w:val="28"/>
          <w:szCs w:val="28"/>
        </w:rPr>
      </w:pPr>
      <w:r>
        <w:rPr>
          <w:rFonts w:eastAsia="TimesNewRoman"/>
          <w:sz w:val="28"/>
          <w:szCs w:val="28"/>
        </w:rPr>
        <w:t xml:space="preserve">   </w:t>
      </w:r>
      <w:r w:rsidR="001F5598">
        <w:rPr>
          <w:rFonts w:eastAsia="TimesNewRoman"/>
          <w:sz w:val="28"/>
          <w:szCs w:val="28"/>
        </w:rPr>
        <w:t>Большая</w:t>
      </w:r>
      <w:r>
        <w:rPr>
          <w:rFonts w:eastAsia="TimesNewRoman"/>
          <w:sz w:val="28"/>
          <w:szCs w:val="28"/>
        </w:rPr>
        <w:t xml:space="preserve"> </w:t>
      </w:r>
      <w:r w:rsidR="001F5598">
        <w:rPr>
          <w:rFonts w:eastAsia="TimesNewRoman"/>
          <w:sz w:val="28"/>
          <w:szCs w:val="28"/>
        </w:rPr>
        <w:t>часть</w:t>
      </w:r>
      <w:r>
        <w:rPr>
          <w:rFonts w:eastAsia="TimesNewRoman"/>
          <w:sz w:val="28"/>
          <w:szCs w:val="28"/>
        </w:rPr>
        <w:t xml:space="preserve"> населения Тайтурского муниципального образования трудоустроена на территориях других поселений, а также </w:t>
      </w:r>
      <w:r w:rsidR="00EB42BA">
        <w:rPr>
          <w:rFonts w:eastAsia="TimesNewRoman"/>
          <w:sz w:val="28"/>
          <w:szCs w:val="28"/>
        </w:rPr>
        <w:t xml:space="preserve">в </w:t>
      </w:r>
      <w:r w:rsidR="007702D2">
        <w:rPr>
          <w:rFonts w:eastAsia="TimesNewRoman"/>
          <w:sz w:val="28"/>
          <w:szCs w:val="28"/>
        </w:rPr>
        <w:t>близлежащих городах</w:t>
      </w:r>
      <w:r>
        <w:rPr>
          <w:rFonts w:eastAsia="TimesNewRoman"/>
          <w:sz w:val="28"/>
          <w:szCs w:val="28"/>
        </w:rPr>
        <w:t>. В военн</w:t>
      </w:r>
      <w:r w:rsidR="001F5598">
        <w:rPr>
          <w:rFonts w:eastAsia="TimesNewRoman"/>
          <w:sz w:val="28"/>
          <w:szCs w:val="28"/>
        </w:rPr>
        <w:t>ой</w:t>
      </w:r>
      <w:r>
        <w:rPr>
          <w:rFonts w:eastAsia="TimesNewRoman"/>
          <w:sz w:val="28"/>
          <w:szCs w:val="28"/>
        </w:rPr>
        <w:t xml:space="preserve"> част</w:t>
      </w:r>
      <w:r w:rsidR="001F5598">
        <w:rPr>
          <w:rFonts w:eastAsia="TimesNewRoman"/>
          <w:sz w:val="28"/>
          <w:szCs w:val="28"/>
        </w:rPr>
        <w:t>и</w:t>
      </w:r>
      <w:r>
        <w:rPr>
          <w:rFonts w:eastAsia="TimesNewRoman"/>
          <w:sz w:val="28"/>
          <w:szCs w:val="28"/>
        </w:rPr>
        <w:t xml:space="preserve"> гарнизона Белая, расположенного на территории Среднинского </w:t>
      </w:r>
      <w:r w:rsidR="001F5598">
        <w:rPr>
          <w:rFonts w:eastAsia="TimesNewRoman"/>
          <w:sz w:val="28"/>
          <w:szCs w:val="28"/>
        </w:rPr>
        <w:t>муниципального образования служит немалая часть жителей поселка, как мужчин, так и женщин.</w:t>
      </w:r>
    </w:p>
    <w:p w:rsidR="00D441A1" w:rsidRDefault="00D441A1" w:rsidP="00E73054">
      <w:pPr>
        <w:tabs>
          <w:tab w:val="left" w:pos="0"/>
        </w:tabs>
        <w:contextualSpacing/>
        <w:jc w:val="both"/>
        <w:rPr>
          <w:rFonts w:eastAsia="TimesNewRoman"/>
          <w:sz w:val="28"/>
          <w:szCs w:val="28"/>
        </w:rPr>
      </w:pPr>
    </w:p>
    <w:p w:rsidR="00D441A1" w:rsidRPr="00D441A1" w:rsidRDefault="00D20B9D" w:rsidP="00D20B9D">
      <w:pPr>
        <w:numPr>
          <w:ilvl w:val="12"/>
          <w:numId w:val="0"/>
        </w:numPr>
        <w:ind w:firstLine="426"/>
        <w:jc w:val="center"/>
        <w:rPr>
          <w:sz w:val="28"/>
          <w:szCs w:val="28"/>
        </w:rPr>
      </w:pPr>
      <w:r>
        <w:rPr>
          <w:b/>
          <w:i/>
          <w:sz w:val="28"/>
          <w:szCs w:val="28"/>
        </w:rPr>
        <w:t>1.2.3.</w:t>
      </w:r>
      <w:r w:rsidR="00D441A1" w:rsidRPr="00D441A1">
        <w:rPr>
          <w:b/>
          <w:i/>
          <w:sz w:val="28"/>
          <w:szCs w:val="28"/>
        </w:rPr>
        <w:t>Миграционная ситуация</w:t>
      </w:r>
    </w:p>
    <w:p w:rsidR="00D441A1" w:rsidRPr="00D441A1" w:rsidRDefault="00D441A1" w:rsidP="00D441A1">
      <w:pPr>
        <w:ind w:firstLine="851"/>
        <w:jc w:val="both"/>
        <w:rPr>
          <w:sz w:val="28"/>
          <w:szCs w:val="28"/>
        </w:rPr>
      </w:pPr>
      <w:r w:rsidRPr="00D441A1">
        <w:rPr>
          <w:sz w:val="28"/>
          <w:szCs w:val="28"/>
        </w:rPr>
        <w:t xml:space="preserve">Миграция продолжает играть важную роль в демографическом развитии муниципального образования, обеспечивая усиление процессов отрицательной (выездной) миграции. </w:t>
      </w:r>
    </w:p>
    <w:p w:rsidR="00D441A1" w:rsidRPr="00D441A1" w:rsidRDefault="00D441A1" w:rsidP="00D441A1">
      <w:pPr>
        <w:ind w:firstLine="851"/>
        <w:rPr>
          <w:rStyle w:val="ac"/>
          <w:b w:val="0"/>
          <w:sz w:val="28"/>
          <w:szCs w:val="28"/>
        </w:rPr>
      </w:pPr>
      <w:r w:rsidRPr="00D441A1">
        <w:rPr>
          <w:rStyle w:val="ac"/>
          <w:b w:val="0"/>
          <w:sz w:val="28"/>
          <w:szCs w:val="28"/>
        </w:rPr>
        <w:t>Отток населения обусловлен такими факторами как:</w:t>
      </w:r>
    </w:p>
    <w:p w:rsidR="00D441A1" w:rsidRPr="00D441A1" w:rsidRDefault="00D441A1" w:rsidP="00D441A1">
      <w:pPr>
        <w:ind w:firstLine="851"/>
        <w:jc w:val="both"/>
        <w:rPr>
          <w:rStyle w:val="ac"/>
          <w:b w:val="0"/>
          <w:sz w:val="28"/>
          <w:szCs w:val="28"/>
        </w:rPr>
      </w:pPr>
      <w:r w:rsidRPr="00D441A1">
        <w:rPr>
          <w:rStyle w:val="ac"/>
          <w:b w:val="0"/>
          <w:sz w:val="28"/>
          <w:szCs w:val="28"/>
        </w:rPr>
        <w:t>–выезд выпускников общеобразовательных учреждений на обучение в города;</w:t>
      </w:r>
    </w:p>
    <w:p w:rsidR="00D441A1" w:rsidRPr="00D441A1" w:rsidRDefault="00D441A1" w:rsidP="00D441A1">
      <w:pPr>
        <w:ind w:firstLine="851"/>
        <w:jc w:val="both"/>
        <w:rPr>
          <w:rStyle w:val="ac"/>
          <w:b w:val="0"/>
          <w:sz w:val="28"/>
          <w:szCs w:val="28"/>
        </w:rPr>
      </w:pPr>
      <w:r w:rsidRPr="00D441A1">
        <w:rPr>
          <w:rStyle w:val="ac"/>
          <w:b w:val="0"/>
          <w:sz w:val="28"/>
          <w:szCs w:val="28"/>
        </w:rPr>
        <w:t>–приобретение жилья в городах Иркутск, Ангарск, Усолье-Сибирское.</w:t>
      </w:r>
    </w:p>
    <w:p w:rsidR="00D441A1" w:rsidRPr="00D441A1" w:rsidRDefault="00D441A1" w:rsidP="00D441A1">
      <w:pPr>
        <w:ind w:firstLine="851"/>
        <w:jc w:val="both"/>
        <w:rPr>
          <w:rStyle w:val="ac"/>
          <w:b w:val="0"/>
          <w:sz w:val="28"/>
          <w:szCs w:val="28"/>
          <w:highlight w:val="yellow"/>
        </w:rPr>
      </w:pPr>
    </w:p>
    <w:p w:rsidR="00D441A1" w:rsidRDefault="00D441A1" w:rsidP="00D441A1">
      <w:pPr>
        <w:ind w:firstLine="851"/>
        <w:jc w:val="center"/>
        <w:rPr>
          <w:rFonts w:eastAsia="TimesNewRoman"/>
          <w:sz w:val="28"/>
          <w:szCs w:val="28"/>
        </w:rPr>
      </w:pPr>
      <w:r w:rsidRPr="00D441A1">
        <w:rPr>
          <w:sz w:val="28"/>
          <w:szCs w:val="28"/>
        </w:rPr>
        <w:t>Миграция населения</w:t>
      </w:r>
      <w:r w:rsidR="00796E74">
        <w:rPr>
          <w:sz w:val="28"/>
          <w:szCs w:val="28"/>
        </w:rPr>
        <w:t xml:space="preserve"> </w:t>
      </w:r>
      <w:r w:rsidR="00796E74">
        <w:rPr>
          <w:rFonts w:eastAsia="TimesNewRoman"/>
          <w:sz w:val="28"/>
          <w:szCs w:val="28"/>
        </w:rPr>
        <w:t>представлена в таблице 4</w:t>
      </w:r>
    </w:p>
    <w:p w:rsidR="00796E74" w:rsidRPr="00D441A1" w:rsidRDefault="00796E74" w:rsidP="00D441A1">
      <w:pPr>
        <w:ind w:firstLine="851"/>
        <w:jc w:val="center"/>
        <w:rPr>
          <w:sz w:val="28"/>
          <w:szCs w:val="28"/>
        </w:rPr>
      </w:pPr>
    </w:p>
    <w:p w:rsidR="00D441A1" w:rsidRPr="00796E74" w:rsidRDefault="00796E74" w:rsidP="00796E74">
      <w:pPr>
        <w:ind w:firstLine="851"/>
        <w:jc w:val="right"/>
        <w:rPr>
          <w:szCs w:val="28"/>
        </w:rPr>
      </w:pPr>
      <w:r w:rsidRPr="00796E74">
        <w:rPr>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1594"/>
        <w:gridCol w:w="1826"/>
        <w:gridCol w:w="1493"/>
      </w:tblGrid>
      <w:tr w:rsidR="00D441A1" w:rsidRPr="00D441A1" w:rsidTr="00796E74">
        <w:trPr>
          <w:jc w:val="center"/>
        </w:trPr>
        <w:tc>
          <w:tcPr>
            <w:tcW w:w="4029" w:type="dxa"/>
            <w:shd w:val="clear" w:color="auto" w:fill="auto"/>
            <w:vAlign w:val="center"/>
          </w:tcPr>
          <w:p w:rsidR="00D441A1" w:rsidRPr="00D441A1" w:rsidRDefault="00D441A1" w:rsidP="00D11884">
            <w:pPr>
              <w:widowControl w:val="0"/>
              <w:autoSpaceDE w:val="0"/>
              <w:autoSpaceDN w:val="0"/>
              <w:adjustRightInd w:val="0"/>
              <w:jc w:val="center"/>
              <w:outlineLvl w:val="0"/>
              <w:rPr>
                <w:rFonts w:eastAsia="Calibri"/>
                <w:sz w:val="28"/>
                <w:szCs w:val="28"/>
              </w:rPr>
            </w:pPr>
            <w:r w:rsidRPr="00D441A1">
              <w:rPr>
                <w:rFonts w:eastAsia="Calibri"/>
                <w:sz w:val="28"/>
                <w:szCs w:val="28"/>
              </w:rPr>
              <w:t>Показатель</w:t>
            </w:r>
          </w:p>
        </w:tc>
        <w:tc>
          <w:tcPr>
            <w:tcW w:w="1594" w:type="dxa"/>
            <w:shd w:val="clear" w:color="auto" w:fill="auto"/>
            <w:vAlign w:val="center"/>
          </w:tcPr>
          <w:p w:rsidR="00D441A1" w:rsidRPr="00D441A1" w:rsidRDefault="00D441A1" w:rsidP="00D11884">
            <w:pPr>
              <w:widowControl w:val="0"/>
              <w:autoSpaceDE w:val="0"/>
              <w:autoSpaceDN w:val="0"/>
              <w:adjustRightInd w:val="0"/>
              <w:ind w:left="-108" w:right="-73"/>
              <w:jc w:val="center"/>
              <w:outlineLvl w:val="0"/>
              <w:rPr>
                <w:rFonts w:eastAsia="Calibri"/>
                <w:sz w:val="28"/>
                <w:szCs w:val="28"/>
              </w:rPr>
            </w:pPr>
            <w:r w:rsidRPr="00D441A1">
              <w:rPr>
                <w:rFonts w:eastAsia="Calibri"/>
                <w:sz w:val="28"/>
                <w:szCs w:val="28"/>
              </w:rPr>
              <w:t>2015 год</w:t>
            </w:r>
          </w:p>
        </w:tc>
        <w:tc>
          <w:tcPr>
            <w:tcW w:w="1826" w:type="dxa"/>
            <w:shd w:val="clear" w:color="auto" w:fill="auto"/>
            <w:vAlign w:val="center"/>
          </w:tcPr>
          <w:p w:rsidR="00D441A1" w:rsidRPr="00D441A1" w:rsidRDefault="00D441A1" w:rsidP="00D11884">
            <w:pPr>
              <w:widowControl w:val="0"/>
              <w:autoSpaceDE w:val="0"/>
              <w:autoSpaceDN w:val="0"/>
              <w:adjustRightInd w:val="0"/>
              <w:ind w:left="-108" w:right="-73"/>
              <w:jc w:val="center"/>
              <w:outlineLvl w:val="0"/>
              <w:rPr>
                <w:rFonts w:eastAsia="Calibri"/>
                <w:sz w:val="28"/>
                <w:szCs w:val="28"/>
              </w:rPr>
            </w:pPr>
            <w:r w:rsidRPr="00D441A1">
              <w:rPr>
                <w:rFonts w:eastAsia="Calibri"/>
                <w:sz w:val="28"/>
                <w:szCs w:val="28"/>
              </w:rPr>
              <w:t>2016 год</w:t>
            </w:r>
          </w:p>
        </w:tc>
        <w:tc>
          <w:tcPr>
            <w:tcW w:w="1493" w:type="dxa"/>
            <w:shd w:val="clear" w:color="auto" w:fill="auto"/>
            <w:vAlign w:val="center"/>
          </w:tcPr>
          <w:p w:rsidR="00D441A1" w:rsidRPr="00D441A1" w:rsidRDefault="00D441A1" w:rsidP="00D11884">
            <w:pPr>
              <w:widowControl w:val="0"/>
              <w:autoSpaceDE w:val="0"/>
              <w:autoSpaceDN w:val="0"/>
              <w:adjustRightInd w:val="0"/>
              <w:ind w:left="-108" w:right="-73"/>
              <w:jc w:val="center"/>
              <w:outlineLvl w:val="0"/>
              <w:rPr>
                <w:rFonts w:eastAsia="Calibri"/>
                <w:sz w:val="28"/>
                <w:szCs w:val="28"/>
              </w:rPr>
            </w:pPr>
            <w:r w:rsidRPr="00D441A1">
              <w:rPr>
                <w:rFonts w:eastAsia="Calibri"/>
                <w:sz w:val="28"/>
                <w:szCs w:val="28"/>
              </w:rPr>
              <w:t>2017 год</w:t>
            </w:r>
          </w:p>
        </w:tc>
      </w:tr>
      <w:tr w:rsidR="00583497" w:rsidRPr="00D441A1" w:rsidTr="00796E74">
        <w:trPr>
          <w:jc w:val="center"/>
        </w:trPr>
        <w:tc>
          <w:tcPr>
            <w:tcW w:w="4029" w:type="dxa"/>
            <w:shd w:val="clear" w:color="auto" w:fill="auto"/>
            <w:vAlign w:val="center"/>
          </w:tcPr>
          <w:p w:rsidR="00583497" w:rsidRPr="00D441A1" w:rsidRDefault="00583497" w:rsidP="00583497">
            <w:pPr>
              <w:widowControl w:val="0"/>
              <w:autoSpaceDE w:val="0"/>
              <w:autoSpaceDN w:val="0"/>
              <w:adjustRightInd w:val="0"/>
              <w:outlineLvl w:val="0"/>
              <w:rPr>
                <w:rFonts w:eastAsia="Calibri"/>
                <w:sz w:val="28"/>
                <w:szCs w:val="28"/>
              </w:rPr>
            </w:pPr>
            <w:r>
              <w:rPr>
                <w:rFonts w:eastAsia="Calibri"/>
                <w:sz w:val="28"/>
                <w:szCs w:val="28"/>
              </w:rPr>
              <w:t>Рождение, всего</w:t>
            </w:r>
          </w:p>
        </w:tc>
        <w:tc>
          <w:tcPr>
            <w:tcW w:w="1594" w:type="dxa"/>
            <w:shd w:val="clear" w:color="auto" w:fill="auto"/>
            <w:vAlign w:val="center"/>
          </w:tcPr>
          <w:p w:rsidR="00583497" w:rsidRPr="00D441A1"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85</w:t>
            </w:r>
          </w:p>
        </w:tc>
        <w:tc>
          <w:tcPr>
            <w:tcW w:w="1826" w:type="dxa"/>
            <w:shd w:val="clear" w:color="auto" w:fill="auto"/>
            <w:vAlign w:val="center"/>
          </w:tcPr>
          <w:p w:rsidR="00583497" w:rsidRPr="00D441A1"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88</w:t>
            </w:r>
          </w:p>
        </w:tc>
        <w:tc>
          <w:tcPr>
            <w:tcW w:w="1493" w:type="dxa"/>
            <w:shd w:val="clear" w:color="auto" w:fill="auto"/>
            <w:vAlign w:val="center"/>
          </w:tcPr>
          <w:p w:rsidR="00583497" w:rsidRPr="00D441A1"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74</w:t>
            </w:r>
          </w:p>
        </w:tc>
      </w:tr>
      <w:tr w:rsidR="00583497" w:rsidRPr="00D441A1" w:rsidTr="00796E74">
        <w:trPr>
          <w:jc w:val="center"/>
        </w:trPr>
        <w:tc>
          <w:tcPr>
            <w:tcW w:w="4029" w:type="dxa"/>
            <w:shd w:val="clear" w:color="auto" w:fill="auto"/>
            <w:vAlign w:val="center"/>
          </w:tcPr>
          <w:p w:rsidR="00583497" w:rsidRPr="00D441A1" w:rsidRDefault="00583497" w:rsidP="00583497">
            <w:pPr>
              <w:widowControl w:val="0"/>
              <w:autoSpaceDE w:val="0"/>
              <w:autoSpaceDN w:val="0"/>
              <w:adjustRightInd w:val="0"/>
              <w:outlineLvl w:val="0"/>
              <w:rPr>
                <w:rFonts w:eastAsia="Calibri"/>
                <w:sz w:val="28"/>
                <w:szCs w:val="28"/>
              </w:rPr>
            </w:pPr>
            <w:r>
              <w:rPr>
                <w:rFonts w:eastAsia="Calibri"/>
                <w:sz w:val="28"/>
                <w:szCs w:val="28"/>
              </w:rPr>
              <w:t>Смерть , всего</w:t>
            </w:r>
          </w:p>
        </w:tc>
        <w:tc>
          <w:tcPr>
            <w:tcW w:w="1594" w:type="dxa"/>
            <w:shd w:val="clear" w:color="auto" w:fill="auto"/>
            <w:vAlign w:val="center"/>
          </w:tcPr>
          <w:p w:rsidR="00583497" w:rsidRPr="00D441A1"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87</w:t>
            </w:r>
          </w:p>
        </w:tc>
        <w:tc>
          <w:tcPr>
            <w:tcW w:w="1826" w:type="dxa"/>
            <w:shd w:val="clear" w:color="auto" w:fill="auto"/>
            <w:vAlign w:val="center"/>
          </w:tcPr>
          <w:p w:rsidR="00583497" w:rsidRPr="00D441A1"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86</w:t>
            </w:r>
          </w:p>
        </w:tc>
        <w:tc>
          <w:tcPr>
            <w:tcW w:w="1493" w:type="dxa"/>
            <w:shd w:val="clear" w:color="auto" w:fill="auto"/>
            <w:vAlign w:val="center"/>
          </w:tcPr>
          <w:p w:rsidR="00583497" w:rsidRPr="00D441A1"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93</w:t>
            </w:r>
          </w:p>
        </w:tc>
      </w:tr>
      <w:tr w:rsidR="00D441A1" w:rsidRPr="00D441A1" w:rsidTr="00796E74">
        <w:trPr>
          <w:jc w:val="center"/>
        </w:trPr>
        <w:tc>
          <w:tcPr>
            <w:tcW w:w="4029" w:type="dxa"/>
            <w:shd w:val="clear" w:color="auto" w:fill="auto"/>
            <w:vAlign w:val="center"/>
          </w:tcPr>
          <w:p w:rsidR="00D441A1" w:rsidRPr="00D441A1" w:rsidRDefault="00D441A1" w:rsidP="00D11884">
            <w:pPr>
              <w:widowControl w:val="0"/>
              <w:autoSpaceDE w:val="0"/>
              <w:autoSpaceDN w:val="0"/>
              <w:adjustRightInd w:val="0"/>
              <w:outlineLvl w:val="0"/>
              <w:rPr>
                <w:rFonts w:eastAsia="Calibri"/>
                <w:sz w:val="28"/>
                <w:szCs w:val="28"/>
              </w:rPr>
            </w:pPr>
            <w:bookmarkStart w:id="27" w:name="_Toc491764340"/>
            <w:bookmarkStart w:id="28" w:name="_Toc492307882"/>
            <w:bookmarkStart w:id="29" w:name="_Toc492642032"/>
            <w:r w:rsidRPr="00D441A1">
              <w:rPr>
                <w:rFonts w:eastAsia="Calibri"/>
                <w:sz w:val="28"/>
                <w:szCs w:val="28"/>
              </w:rPr>
              <w:t>Естественный прирост или убыль (-)</w:t>
            </w:r>
            <w:bookmarkEnd w:id="27"/>
            <w:bookmarkEnd w:id="28"/>
            <w:bookmarkEnd w:id="29"/>
          </w:p>
        </w:tc>
        <w:tc>
          <w:tcPr>
            <w:tcW w:w="1594" w:type="dxa"/>
            <w:shd w:val="clear" w:color="auto" w:fill="auto"/>
            <w:vAlign w:val="center"/>
          </w:tcPr>
          <w:p w:rsidR="00D441A1" w:rsidRPr="00583497" w:rsidRDefault="00583497" w:rsidP="00D11884">
            <w:pPr>
              <w:widowControl w:val="0"/>
              <w:autoSpaceDE w:val="0"/>
              <w:autoSpaceDN w:val="0"/>
              <w:adjustRightInd w:val="0"/>
              <w:ind w:left="-108" w:right="-73"/>
              <w:jc w:val="center"/>
              <w:outlineLvl w:val="0"/>
              <w:rPr>
                <w:rFonts w:eastAsia="Calibri"/>
                <w:sz w:val="28"/>
                <w:szCs w:val="28"/>
              </w:rPr>
            </w:pPr>
            <w:r w:rsidRPr="00583497">
              <w:rPr>
                <w:rFonts w:eastAsia="Calibri"/>
                <w:sz w:val="28"/>
                <w:szCs w:val="28"/>
              </w:rPr>
              <w:t>- 2</w:t>
            </w:r>
          </w:p>
        </w:tc>
        <w:tc>
          <w:tcPr>
            <w:tcW w:w="1826" w:type="dxa"/>
            <w:shd w:val="clear" w:color="auto" w:fill="auto"/>
            <w:vAlign w:val="center"/>
          </w:tcPr>
          <w:p w:rsidR="00D441A1" w:rsidRPr="00583497"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+ 2</w:t>
            </w:r>
          </w:p>
        </w:tc>
        <w:tc>
          <w:tcPr>
            <w:tcW w:w="1493" w:type="dxa"/>
            <w:shd w:val="clear" w:color="auto" w:fill="auto"/>
            <w:vAlign w:val="center"/>
          </w:tcPr>
          <w:p w:rsidR="00D441A1" w:rsidRPr="00583497" w:rsidRDefault="00583497" w:rsidP="00D11884">
            <w:pPr>
              <w:widowControl w:val="0"/>
              <w:autoSpaceDE w:val="0"/>
              <w:autoSpaceDN w:val="0"/>
              <w:adjustRightInd w:val="0"/>
              <w:ind w:left="-108" w:right="-73"/>
              <w:jc w:val="center"/>
              <w:outlineLvl w:val="0"/>
              <w:rPr>
                <w:rFonts w:eastAsia="Calibri"/>
                <w:sz w:val="28"/>
                <w:szCs w:val="28"/>
              </w:rPr>
            </w:pPr>
            <w:r>
              <w:rPr>
                <w:rFonts w:eastAsia="Calibri"/>
                <w:sz w:val="28"/>
                <w:szCs w:val="28"/>
              </w:rPr>
              <w:t>- 19</w:t>
            </w:r>
          </w:p>
        </w:tc>
      </w:tr>
      <w:tr w:rsidR="00D441A1" w:rsidRPr="00D441A1" w:rsidTr="00796E74">
        <w:trPr>
          <w:jc w:val="center"/>
        </w:trPr>
        <w:tc>
          <w:tcPr>
            <w:tcW w:w="4029" w:type="dxa"/>
            <w:shd w:val="clear" w:color="auto" w:fill="auto"/>
            <w:vAlign w:val="center"/>
          </w:tcPr>
          <w:p w:rsidR="00D441A1" w:rsidRPr="00D441A1" w:rsidRDefault="00D441A1" w:rsidP="00D441A1">
            <w:pPr>
              <w:widowControl w:val="0"/>
              <w:autoSpaceDE w:val="0"/>
              <w:autoSpaceDN w:val="0"/>
              <w:adjustRightInd w:val="0"/>
              <w:outlineLvl w:val="0"/>
              <w:rPr>
                <w:rFonts w:eastAsia="Calibri"/>
                <w:sz w:val="28"/>
                <w:szCs w:val="28"/>
              </w:rPr>
            </w:pPr>
            <w:bookmarkStart w:id="30" w:name="_Toc491764344"/>
            <w:bookmarkStart w:id="31" w:name="_Toc492307886"/>
            <w:bookmarkStart w:id="32" w:name="_Toc492642036"/>
            <w:r w:rsidRPr="00D441A1">
              <w:rPr>
                <w:rFonts w:eastAsia="Calibri"/>
                <w:sz w:val="28"/>
                <w:szCs w:val="28"/>
              </w:rPr>
              <w:t>Прибы</w:t>
            </w:r>
            <w:bookmarkEnd w:id="30"/>
            <w:bookmarkEnd w:id="31"/>
            <w:bookmarkEnd w:id="32"/>
            <w:r>
              <w:rPr>
                <w:rFonts w:eastAsia="Calibri"/>
                <w:sz w:val="28"/>
                <w:szCs w:val="28"/>
              </w:rPr>
              <w:t>вших</w:t>
            </w:r>
            <w:r w:rsidRPr="00D441A1">
              <w:rPr>
                <w:rFonts w:eastAsia="Calibri"/>
                <w:sz w:val="28"/>
                <w:szCs w:val="28"/>
              </w:rPr>
              <w:t>, всего</w:t>
            </w:r>
          </w:p>
        </w:tc>
        <w:tc>
          <w:tcPr>
            <w:tcW w:w="1594" w:type="dxa"/>
            <w:shd w:val="clear" w:color="auto" w:fill="auto"/>
            <w:vAlign w:val="center"/>
          </w:tcPr>
          <w:p w:rsidR="00D441A1" w:rsidRPr="00C55E5A" w:rsidRDefault="00C55E5A" w:rsidP="00C55E5A">
            <w:pPr>
              <w:widowControl w:val="0"/>
              <w:autoSpaceDE w:val="0"/>
              <w:autoSpaceDN w:val="0"/>
              <w:adjustRightInd w:val="0"/>
              <w:ind w:left="-108" w:right="-73"/>
              <w:jc w:val="center"/>
              <w:rPr>
                <w:rFonts w:eastAsia="Calibri"/>
                <w:sz w:val="28"/>
                <w:szCs w:val="28"/>
              </w:rPr>
            </w:pPr>
            <w:r w:rsidRPr="00C55E5A">
              <w:rPr>
                <w:rFonts w:eastAsia="Calibri"/>
                <w:sz w:val="28"/>
                <w:szCs w:val="28"/>
              </w:rPr>
              <w:t xml:space="preserve"> 97</w:t>
            </w:r>
          </w:p>
        </w:tc>
        <w:tc>
          <w:tcPr>
            <w:tcW w:w="1826" w:type="dxa"/>
            <w:shd w:val="clear" w:color="auto" w:fill="auto"/>
            <w:vAlign w:val="center"/>
          </w:tcPr>
          <w:p w:rsidR="00D441A1" w:rsidRPr="00D441A1" w:rsidRDefault="00C55E5A" w:rsidP="00D11884">
            <w:pPr>
              <w:widowControl w:val="0"/>
              <w:autoSpaceDE w:val="0"/>
              <w:autoSpaceDN w:val="0"/>
              <w:adjustRightInd w:val="0"/>
              <w:ind w:left="-108" w:right="-73"/>
              <w:jc w:val="center"/>
              <w:rPr>
                <w:rFonts w:eastAsia="Calibri"/>
                <w:sz w:val="28"/>
                <w:szCs w:val="28"/>
                <w:highlight w:val="yellow"/>
              </w:rPr>
            </w:pPr>
            <w:r>
              <w:rPr>
                <w:rFonts w:eastAsia="Calibri"/>
                <w:sz w:val="28"/>
                <w:szCs w:val="28"/>
              </w:rPr>
              <w:t>85</w:t>
            </w:r>
          </w:p>
        </w:tc>
        <w:tc>
          <w:tcPr>
            <w:tcW w:w="1493" w:type="dxa"/>
            <w:shd w:val="clear" w:color="auto" w:fill="auto"/>
            <w:vAlign w:val="center"/>
          </w:tcPr>
          <w:p w:rsidR="00D441A1" w:rsidRPr="00D441A1" w:rsidRDefault="00D441A1" w:rsidP="00D11884">
            <w:pPr>
              <w:widowControl w:val="0"/>
              <w:autoSpaceDE w:val="0"/>
              <w:autoSpaceDN w:val="0"/>
              <w:adjustRightInd w:val="0"/>
              <w:ind w:left="-108" w:right="-73"/>
              <w:jc w:val="center"/>
              <w:rPr>
                <w:rFonts w:eastAsia="Calibri"/>
                <w:sz w:val="28"/>
                <w:szCs w:val="28"/>
                <w:highlight w:val="yellow"/>
              </w:rPr>
            </w:pPr>
            <w:r w:rsidRPr="00D441A1">
              <w:rPr>
                <w:rFonts w:eastAsia="Calibri"/>
                <w:sz w:val="28"/>
                <w:szCs w:val="28"/>
              </w:rPr>
              <w:t>61</w:t>
            </w:r>
          </w:p>
        </w:tc>
      </w:tr>
      <w:tr w:rsidR="00D441A1" w:rsidRPr="00D441A1" w:rsidTr="00796E74">
        <w:trPr>
          <w:jc w:val="center"/>
        </w:trPr>
        <w:tc>
          <w:tcPr>
            <w:tcW w:w="4029" w:type="dxa"/>
            <w:shd w:val="clear" w:color="auto" w:fill="auto"/>
            <w:vAlign w:val="center"/>
          </w:tcPr>
          <w:p w:rsidR="00D441A1" w:rsidRPr="00D441A1" w:rsidRDefault="00D441A1" w:rsidP="00D441A1">
            <w:pPr>
              <w:widowControl w:val="0"/>
              <w:autoSpaceDE w:val="0"/>
              <w:autoSpaceDN w:val="0"/>
              <w:adjustRightInd w:val="0"/>
              <w:outlineLvl w:val="0"/>
              <w:rPr>
                <w:rFonts w:eastAsia="Calibri"/>
                <w:sz w:val="28"/>
                <w:szCs w:val="28"/>
              </w:rPr>
            </w:pPr>
            <w:bookmarkStart w:id="33" w:name="_Toc491764345"/>
            <w:bookmarkStart w:id="34" w:name="_Toc492307887"/>
            <w:bookmarkStart w:id="35" w:name="_Toc492642037"/>
            <w:r w:rsidRPr="00D441A1">
              <w:rPr>
                <w:rFonts w:eastAsia="Calibri"/>
                <w:sz w:val="28"/>
                <w:szCs w:val="28"/>
              </w:rPr>
              <w:t>Выбы</w:t>
            </w:r>
            <w:bookmarkEnd w:id="33"/>
            <w:bookmarkEnd w:id="34"/>
            <w:bookmarkEnd w:id="35"/>
            <w:r>
              <w:rPr>
                <w:rFonts w:eastAsia="Calibri"/>
                <w:sz w:val="28"/>
                <w:szCs w:val="28"/>
              </w:rPr>
              <w:t>вших</w:t>
            </w:r>
            <w:r w:rsidRPr="00D441A1">
              <w:rPr>
                <w:rFonts w:eastAsia="Calibri"/>
                <w:sz w:val="28"/>
                <w:szCs w:val="28"/>
              </w:rPr>
              <w:t>, всего</w:t>
            </w:r>
          </w:p>
        </w:tc>
        <w:tc>
          <w:tcPr>
            <w:tcW w:w="1594" w:type="dxa"/>
            <w:shd w:val="clear" w:color="auto" w:fill="auto"/>
            <w:vAlign w:val="center"/>
          </w:tcPr>
          <w:p w:rsidR="00D441A1" w:rsidRPr="00C55E5A" w:rsidRDefault="00C55E5A" w:rsidP="00D11884">
            <w:pPr>
              <w:widowControl w:val="0"/>
              <w:autoSpaceDE w:val="0"/>
              <w:autoSpaceDN w:val="0"/>
              <w:adjustRightInd w:val="0"/>
              <w:ind w:left="-108" w:right="-73"/>
              <w:jc w:val="center"/>
              <w:rPr>
                <w:rFonts w:eastAsia="Calibri"/>
                <w:sz w:val="28"/>
                <w:szCs w:val="28"/>
              </w:rPr>
            </w:pPr>
            <w:r w:rsidRPr="00C55E5A">
              <w:rPr>
                <w:rFonts w:eastAsia="Calibri"/>
                <w:sz w:val="28"/>
                <w:szCs w:val="28"/>
              </w:rPr>
              <w:t>49</w:t>
            </w:r>
          </w:p>
        </w:tc>
        <w:tc>
          <w:tcPr>
            <w:tcW w:w="1826" w:type="dxa"/>
            <w:shd w:val="clear" w:color="auto" w:fill="auto"/>
            <w:vAlign w:val="center"/>
          </w:tcPr>
          <w:p w:rsidR="00D441A1" w:rsidRPr="00D441A1" w:rsidRDefault="00C55E5A" w:rsidP="00D11884">
            <w:pPr>
              <w:widowControl w:val="0"/>
              <w:autoSpaceDE w:val="0"/>
              <w:autoSpaceDN w:val="0"/>
              <w:adjustRightInd w:val="0"/>
              <w:ind w:left="-108" w:right="-73"/>
              <w:jc w:val="center"/>
              <w:rPr>
                <w:rFonts w:eastAsia="Calibri"/>
                <w:sz w:val="28"/>
                <w:szCs w:val="28"/>
                <w:highlight w:val="yellow"/>
              </w:rPr>
            </w:pPr>
            <w:r>
              <w:rPr>
                <w:rFonts w:eastAsia="Calibri"/>
                <w:sz w:val="28"/>
                <w:szCs w:val="28"/>
              </w:rPr>
              <w:t>65</w:t>
            </w:r>
          </w:p>
        </w:tc>
        <w:tc>
          <w:tcPr>
            <w:tcW w:w="1493" w:type="dxa"/>
            <w:shd w:val="clear" w:color="auto" w:fill="auto"/>
            <w:vAlign w:val="center"/>
          </w:tcPr>
          <w:p w:rsidR="00D441A1" w:rsidRPr="00D441A1" w:rsidRDefault="00D441A1" w:rsidP="00D11884">
            <w:pPr>
              <w:widowControl w:val="0"/>
              <w:autoSpaceDE w:val="0"/>
              <w:autoSpaceDN w:val="0"/>
              <w:adjustRightInd w:val="0"/>
              <w:ind w:left="-108" w:right="-73"/>
              <w:jc w:val="center"/>
              <w:rPr>
                <w:rFonts w:eastAsia="Calibri"/>
                <w:sz w:val="28"/>
                <w:szCs w:val="28"/>
                <w:highlight w:val="yellow"/>
              </w:rPr>
            </w:pPr>
            <w:r w:rsidRPr="00D441A1">
              <w:rPr>
                <w:rFonts w:eastAsia="Calibri"/>
                <w:sz w:val="28"/>
                <w:szCs w:val="28"/>
              </w:rPr>
              <w:t>63</w:t>
            </w:r>
          </w:p>
        </w:tc>
      </w:tr>
      <w:tr w:rsidR="00D441A1" w:rsidRPr="00D441A1" w:rsidTr="00796E74">
        <w:trPr>
          <w:jc w:val="center"/>
        </w:trPr>
        <w:tc>
          <w:tcPr>
            <w:tcW w:w="4029" w:type="dxa"/>
            <w:shd w:val="clear" w:color="auto" w:fill="auto"/>
            <w:vAlign w:val="center"/>
          </w:tcPr>
          <w:p w:rsidR="00D441A1" w:rsidRPr="00D441A1" w:rsidRDefault="00D441A1" w:rsidP="00D11884">
            <w:pPr>
              <w:widowControl w:val="0"/>
              <w:autoSpaceDE w:val="0"/>
              <w:autoSpaceDN w:val="0"/>
              <w:adjustRightInd w:val="0"/>
              <w:outlineLvl w:val="0"/>
              <w:rPr>
                <w:rFonts w:eastAsia="Calibri"/>
                <w:sz w:val="28"/>
                <w:szCs w:val="28"/>
              </w:rPr>
            </w:pPr>
            <w:bookmarkStart w:id="36" w:name="_Toc491764346"/>
            <w:bookmarkStart w:id="37" w:name="_Toc492307888"/>
            <w:bookmarkStart w:id="38" w:name="_Toc492642038"/>
            <w:r w:rsidRPr="00D441A1">
              <w:rPr>
                <w:rFonts w:eastAsia="Calibri"/>
                <w:sz w:val="28"/>
                <w:szCs w:val="28"/>
              </w:rPr>
              <w:t>Механический прирост или убыль (-)</w:t>
            </w:r>
            <w:bookmarkEnd w:id="36"/>
            <w:bookmarkEnd w:id="37"/>
            <w:bookmarkEnd w:id="38"/>
          </w:p>
        </w:tc>
        <w:tc>
          <w:tcPr>
            <w:tcW w:w="1594" w:type="dxa"/>
            <w:shd w:val="clear" w:color="auto" w:fill="auto"/>
            <w:vAlign w:val="center"/>
          </w:tcPr>
          <w:p w:rsidR="00D441A1" w:rsidRPr="00D441A1" w:rsidRDefault="00C55E5A" w:rsidP="00D11884">
            <w:pPr>
              <w:widowControl w:val="0"/>
              <w:autoSpaceDE w:val="0"/>
              <w:autoSpaceDN w:val="0"/>
              <w:adjustRightInd w:val="0"/>
              <w:ind w:left="-108" w:right="-73"/>
              <w:jc w:val="center"/>
              <w:rPr>
                <w:rFonts w:eastAsia="Calibri"/>
                <w:sz w:val="28"/>
                <w:szCs w:val="28"/>
                <w:highlight w:val="yellow"/>
              </w:rPr>
            </w:pPr>
            <w:r w:rsidRPr="00C55E5A">
              <w:rPr>
                <w:rFonts w:eastAsia="Calibri"/>
                <w:sz w:val="28"/>
                <w:szCs w:val="28"/>
              </w:rPr>
              <w:t>+48</w:t>
            </w:r>
          </w:p>
        </w:tc>
        <w:tc>
          <w:tcPr>
            <w:tcW w:w="1826" w:type="dxa"/>
            <w:shd w:val="clear" w:color="auto" w:fill="auto"/>
            <w:vAlign w:val="center"/>
          </w:tcPr>
          <w:p w:rsidR="00D441A1" w:rsidRPr="00D441A1" w:rsidRDefault="00C55E5A" w:rsidP="00D11884">
            <w:pPr>
              <w:widowControl w:val="0"/>
              <w:autoSpaceDE w:val="0"/>
              <w:autoSpaceDN w:val="0"/>
              <w:adjustRightInd w:val="0"/>
              <w:ind w:left="-108" w:right="-73"/>
              <w:jc w:val="center"/>
              <w:rPr>
                <w:rFonts w:eastAsia="Calibri"/>
                <w:sz w:val="28"/>
                <w:szCs w:val="28"/>
                <w:highlight w:val="yellow"/>
              </w:rPr>
            </w:pPr>
            <w:r w:rsidRPr="00C55E5A">
              <w:rPr>
                <w:rFonts w:eastAsia="Calibri"/>
                <w:sz w:val="28"/>
                <w:szCs w:val="28"/>
              </w:rPr>
              <w:t>+20</w:t>
            </w:r>
          </w:p>
        </w:tc>
        <w:tc>
          <w:tcPr>
            <w:tcW w:w="1493" w:type="dxa"/>
            <w:shd w:val="clear" w:color="auto" w:fill="auto"/>
            <w:vAlign w:val="center"/>
          </w:tcPr>
          <w:p w:rsidR="00D441A1" w:rsidRPr="00D441A1" w:rsidRDefault="00C55E5A" w:rsidP="00D11884">
            <w:pPr>
              <w:widowControl w:val="0"/>
              <w:autoSpaceDE w:val="0"/>
              <w:autoSpaceDN w:val="0"/>
              <w:adjustRightInd w:val="0"/>
              <w:ind w:left="-108" w:right="-73"/>
              <w:jc w:val="center"/>
              <w:rPr>
                <w:rFonts w:eastAsia="Calibri"/>
                <w:sz w:val="28"/>
                <w:szCs w:val="28"/>
                <w:highlight w:val="yellow"/>
              </w:rPr>
            </w:pPr>
            <w:r w:rsidRPr="00C55E5A">
              <w:rPr>
                <w:rFonts w:eastAsia="Calibri"/>
                <w:sz w:val="28"/>
                <w:szCs w:val="28"/>
              </w:rPr>
              <w:t>-2</w:t>
            </w:r>
          </w:p>
        </w:tc>
      </w:tr>
    </w:tbl>
    <w:p w:rsidR="00D441A1" w:rsidRPr="00D441A1" w:rsidRDefault="00D441A1" w:rsidP="00D441A1">
      <w:pPr>
        <w:ind w:firstLine="851"/>
        <w:jc w:val="right"/>
        <w:rPr>
          <w:sz w:val="28"/>
          <w:szCs w:val="28"/>
          <w:highlight w:val="yellow"/>
        </w:rPr>
      </w:pPr>
    </w:p>
    <w:p w:rsidR="00D441A1" w:rsidRPr="00D441A1" w:rsidRDefault="00D441A1" w:rsidP="00D441A1">
      <w:pPr>
        <w:numPr>
          <w:ilvl w:val="12"/>
          <w:numId w:val="0"/>
        </w:numPr>
        <w:ind w:firstLine="709"/>
        <w:jc w:val="both"/>
        <w:rPr>
          <w:sz w:val="28"/>
          <w:szCs w:val="28"/>
          <w:highlight w:val="yellow"/>
        </w:rPr>
      </w:pPr>
    </w:p>
    <w:p w:rsidR="00D441A1" w:rsidRPr="00D20B9D" w:rsidRDefault="00D441A1" w:rsidP="00D441A1">
      <w:pPr>
        <w:jc w:val="center"/>
        <w:outlineLvl w:val="3"/>
        <w:rPr>
          <w:b/>
          <w:i/>
          <w:sz w:val="28"/>
          <w:szCs w:val="28"/>
        </w:rPr>
      </w:pPr>
      <w:r w:rsidRPr="00562AEA">
        <w:rPr>
          <w:sz w:val="28"/>
          <w:szCs w:val="28"/>
        </w:rPr>
        <w:t xml:space="preserve"> </w:t>
      </w:r>
      <w:r w:rsidR="00D20B9D" w:rsidRPr="00D20B9D">
        <w:rPr>
          <w:b/>
          <w:i/>
          <w:sz w:val="28"/>
          <w:szCs w:val="28"/>
        </w:rPr>
        <w:t>1.2.4.</w:t>
      </w:r>
      <w:r w:rsidRPr="00D20B9D">
        <w:rPr>
          <w:b/>
          <w:i/>
          <w:sz w:val="28"/>
          <w:szCs w:val="28"/>
        </w:rPr>
        <w:t xml:space="preserve">Уровень и качество жизни населения </w:t>
      </w:r>
    </w:p>
    <w:p w:rsidR="00D441A1" w:rsidRPr="00562AEA" w:rsidRDefault="00D441A1" w:rsidP="00562AEA">
      <w:pPr>
        <w:rPr>
          <w:i/>
          <w:sz w:val="28"/>
          <w:szCs w:val="28"/>
        </w:rPr>
      </w:pPr>
      <w:r w:rsidRPr="00562AEA">
        <w:rPr>
          <w:i/>
          <w:sz w:val="28"/>
          <w:szCs w:val="28"/>
        </w:rPr>
        <w:t>Уровень жизни населения</w:t>
      </w:r>
    </w:p>
    <w:p w:rsidR="00D441A1" w:rsidRPr="00562AEA" w:rsidRDefault="00562AEA" w:rsidP="00562AEA">
      <w:pPr>
        <w:autoSpaceDE w:val="0"/>
        <w:autoSpaceDN w:val="0"/>
        <w:adjustRightInd w:val="0"/>
        <w:jc w:val="both"/>
        <w:rPr>
          <w:sz w:val="28"/>
          <w:szCs w:val="28"/>
        </w:rPr>
      </w:pPr>
      <w:r>
        <w:rPr>
          <w:sz w:val="28"/>
          <w:szCs w:val="28"/>
        </w:rPr>
        <w:t xml:space="preserve">     </w:t>
      </w:r>
      <w:r w:rsidR="00D441A1" w:rsidRPr="00562AEA">
        <w:rPr>
          <w:sz w:val="28"/>
          <w:szCs w:val="28"/>
        </w:rPr>
        <w:t xml:space="preserve">Среднемесячная начисленная заработная плата (без выплат социального характера) в 2017 году составила </w:t>
      </w:r>
      <w:r w:rsidR="00F56F4E">
        <w:rPr>
          <w:sz w:val="28"/>
          <w:szCs w:val="28"/>
        </w:rPr>
        <w:t>21842,00</w:t>
      </w:r>
      <w:r w:rsidR="00D441A1" w:rsidRPr="00562AEA">
        <w:rPr>
          <w:sz w:val="28"/>
          <w:szCs w:val="28"/>
        </w:rPr>
        <w:t xml:space="preserve"> рубля, что </w:t>
      </w:r>
      <w:r w:rsidR="00D441A1" w:rsidRPr="00F56F4E">
        <w:rPr>
          <w:sz w:val="28"/>
          <w:szCs w:val="28"/>
        </w:rPr>
        <w:t xml:space="preserve">на </w:t>
      </w:r>
      <w:r w:rsidR="00F56F4E" w:rsidRPr="00F56F4E">
        <w:rPr>
          <w:sz w:val="28"/>
          <w:szCs w:val="28"/>
        </w:rPr>
        <w:t>13</w:t>
      </w:r>
      <w:r w:rsidR="00D441A1" w:rsidRPr="00F56F4E">
        <w:rPr>
          <w:sz w:val="28"/>
          <w:szCs w:val="28"/>
        </w:rPr>
        <w:t>%</w:t>
      </w:r>
      <w:r w:rsidR="00D441A1" w:rsidRPr="00562AEA">
        <w:rPr>
          <w:sz w:val="28"/>
          <w:szCs w:val="28"/>
        </w:rPr>
        <w:t xml:space="preserve"> выше в сравнении с 2016 годом. </w:t>
      </w:r>
    </w:p>
    <w:p w:rsidR="00D441A1" w:rsidRPr="00562AEA" w:rsidRDefault="00562AEA" w:rsidP="00562AEA">
      <w:pPr>
        <w:autoSpaceDE w:val="0"/>
        <w:autoSpaceDN w:val="0"/>
        <w:adjustRightInd w:val="0"/>
        <w:jc w:val="both"/>
        <w:rPr>
          <w:sz w:val="28"/>
          <w:szCs w:val="28"/>
        </w:rPr>
      </w:pPr>
      <w:r>
        <w:rPr>
          <w:sz w:val="28"/>
          <w:szCs w:val="28"/>
        </w:rPr>
        <w:t xml:space="preserve">      </w:t>
      </w:r>
      <w:r w:rsidR="00D441A1" w:rsidRPr="00562AEA">
        <w:rPr>
          <w:sz w:val="28"/>
          <w:szCs w:val="28"/>
        </w:rPr>
        <w:t xml:space="preserve">Задолженности по выплате заработной платы работникам  бюджетной сферы </w:t>
      </w:r>
      <w:r>
        <w:rPr>
          <w:sz w:val="28"/>
          <w:szCs w:val="28"/>
        </w:rPr>
        <w:t>не имеется</w:t>
      </w:r>
      <w:r w:rsidR="00D441A1" w:rsidRPr="00562AEA">
        <w:rPr>
          <w:sz w:val="28"/>
          <w:szCs w:val="28"/>
        </w:rPr>
        <w:t>. Отчисления во внебюджетные фонды организациями бюджетной сферы производились своевременно и в полном объеме.</w:t>
      </w:r>
    </w:p>
    <w:p w:rsidR="00D441A1" w:rsidRPr="00562AEA" w:rsidRDefault="00D441A1" w:rsidP="00D441A1">
      <w:pPr>
        <w:autoSpaceDE w:val="0"/>
        <w:autoSpaceDN w:val="0"/>
        <w:adjustRightInd w:val="0"/>
        <w:ind w:firstLine="851"/>
        <w:jc w:val="both"/>
        <w:rPr>
          <w:sz w:val="28"/>
          <w:szCs w:val="28"/>
        </w:rPr>
      </w:pPr>
      <w:r w:rsidRPr="00562AEA">
        <w:rPr>
          <w:sz w:val="28"/>
          <w:szCs w:val="28"/>
        </w:rPr>
        <w:t xml:space="preserve">Величина прожиточного минимума в </w:t>
      </w:r>
      <w:r w:rsidRPr="00562AEA">
        <w:rPr>
          <w:sz w:val="28"/>
          <w:szCs w:val="28"/>
          <w:lang w:val="en-US"/>
        </w:rPr>
        <w:t>IV</w:t>
      </w:r>
      <w:r w:rsidRPr="00562AEA">
        <w:rPr>
          <w:sz w:val="28"/>
          <w:szCs w:val="28"/>
        </w:rPr>
        <w:t xml:space="preserve"> квартале 2017 года составила:</w:t>
      </w:r>
    </w:p>
    <w:p w:rsidR="00D441A1" w:rsidRPr="00562AEA" w:rsidRDefault="00D441A1" w:rsidP="00D441A1">
      <w:pPr>
        <w:autoSpaceDE w:val="0"/>
        <w:autoSpaceDN w:val="0"/>
        <w:adjustRightInd w:val="0"/>
        <w:ind w:firstLine="426"/>
        <w:jc w:val="both"/>
        <w:rPr>
          <w:sz w:val="28"/>
          <w:szCs w:val="28"/>
        </w:rPr>
      </w:pPr>
      <w:r w:rsidRPr="00562AEA">
        <w:rPr>
          <w:sz w:val="28"/>
          <w:szCs w:val="28"/>
        </w:rPr>
        <w:t>– в расчете на душу населения – 9 825 руб.;</w:t>
      </w:r>
    </w:p>
    <w:p w:rsidR="00D441A1" w:rsidRPr="00562AEA" w:rsidRDefault="00D441A1" w:rsidP="00D441A1">
      <w:pPr>
        <w:autoSpaceDE w:val="0"/>
        <w:autoSpaceDN w:val="0"/>
        <w:adjustRightInd w:val="0"/>
        <w:ind w:firstLine="426"/>
        <w:jc w:val="both"/>
        <w:rPr>
          <w:sz w:val="28"/>
          <w:szCs w:val="28"/>
        </w:rPr>
      </w:pPr>
      <w:r w:rsidRPr="00562AEA">
        <w:rPr>
          <w:sz w:val="28"/>
          <w:szCs w:val="28"/>
        </w:rPr>
        <w:t>– для трудоспособного населения – 10 413 руб.;</w:t>
      </w:r>
    </w:p>
    <w:p w:rsidR="00D441A1" w:rsidRPr="00562AEA" w:rsidRDefault="00D441A1" w:rsidP="00D441A1">
      <w:pPr>
        <w:autoSpaceDE w:val="0"/>
        <w:autoSpaceDN w:val="0"/>
        <w:adjustRightInd w:val="0"/>
        <w:ind w:firstLine="426"/>
        <w:jc w:val="both"/>
        <w:rPr>
          <w:sz w:val="28"/>
          <w:szCs w:val="28"/>
        </w:rPr>
      </w:pPr>
      <w:r w:rsidRPr="00562AEA">
        <w:rPr>
          <w:sz w:val="28"/>
          <w:szCs w:val="28"/>
        </w:rPr>
        <w:lastRenderedPageBreak/>
        <w:t>– для пенсионеров – 7 921 руб.;</w:t>
      </w:r>
    </w:p>
    <w:p w:rsidR="00D441A1" w:rsidRPr="00562AEA" w:rsidRDefault="00D441A1" w:rsidP="00D441A1">
      <w:pPr>
        <w:autoSpaceDE w:val="0"/>
        <w:autoSpaceDN w:val="0"/>
        <w:adjustRightInd w:val="0"/>
        <w:ind w:firstLine="426"/>
        <w:jc w:val="both"/>
        <w:rPr>
          <w:sz w:val="28"/>
          <w:szCs w:val="28"/>
        </w:rPr>
      </w:pPr>
      <w:r w:rsidRPr="00562AEA">
        <w:rPr>
          <w:sz w:val="28"/>
          <w:szCs w:val="28"/>
        </w:rPr>
        <w:t>– для детей – 10 030 руб.</w:t>
      </w:r>
    </w:p>
    <w:p w:rsidR="00F344E2" w:rsidRDefault="00F344E2" w:rsidP="00E73054">
      <w:pPr>
        <w:tabs>
          <w:tab w:val="left" w:pos="0"/>
        </w:tabs>
        <w:contextualSpacing/>
        <w:jc w:val="both"/>
      </w:pPr>
    </w:p>
    <w:p w:rsidR="00FB00F7" w:rsidRDefault="00FB00F7" w:rsidP="00F344E2">
      <w:pPr>
        <w:suppressAutoHyphens/>
        <w:ind w:firstLine="567"/>
        <w:jc w:val="both"/>
        <w:rPr>
          <w:b/>
          <w:sz w:val="28"/>
          <w:szCs w:val="28"/>
        </w:rPr>
      </w:pPr>
    </w:p>
    <w:p w:rsidR="00FB00F7" w:rsidRDefault="00FB00F7" w:rsidP="00F344E2">
      <w:pPr>
        <w:suppressAutoHyphens/>
        <w:ind w:firstLine="567"/>
        <w:jc w:val="both"/>
        <w:rPr>
          <w:b/>
          <w:sz w:val="28"/>
          <w:szCs w:val="28"/>
        </w:rPr>
      </w:pPr>
    </w:p>
    <w:p w:rsidR="00F344E2" w:rsidRPr="00D40058" w:rsidRDefault="00D20B9D" w:rsidP="00F344E2">
      <w:pPr>
        <w:suppressAutoHyphens/>
        <w:ind w:firstLine="567"/>
        <w:jc w:val="both"/>
        <w:rPr>
          <w:b/>
          <w:sz w:val="28"/>
          <w:szCs w:val="28"/>
        </w:rPr>
      </w:pPr>
      <w:r>
        <w:rPr>
          <w:b/>
          <w:sz w:val="28"/>
          <w:szCs w:val="28"/>
        </w:rPr>
        <w:t xml:space="preserve">1.2.4.1. </w:t>
      </w:r>
      <w:r w:rsidR="00F344E2" w:rsidRPr="00D40058">
        <w:rPr>
          <w:b/>
          <w:sz w:val="28"/>
          <w:szCs w:val="28"/>
        </w:rPr>
        <w:t>Производственная сфера</w:t>
      </w:r>
    </w:p>
    <w:p w:rsidR="00F344E2" w:rsidRPr="005B37B7" w:rsidRDefault="00F344E2" w:rsidP="00F344E2">
      <w:pPr>
        <w:suppressAutoHyphens/>
        <w:ind w:firstLine="567"/>
        <w:jc w:val="both"/>
        <w:rPr>
          <w:sz w:val="28"/>
          <w:szCs w:val="28"/>
        </w:rPr>
      </w:pPr>
      <w:r w:rsidRPr="005B37B7">
        <w:rPr>
          <w:sz w:val="28"/>
          <w:szCs w:val="28"/>
        </w:rPr>
        <w:t xml:space="preserve">Основной базой для развития промышленного потенциала </w:t>
      </w:r>
      <w:r>
        <w:rPr>
          <w:sz w:val="28"/>
          <w:szCs w:val="28"/>
        </w:rPr>
        <w:t>Тайтурского</w:t>
      </w:r>
      <w:r w:rsidRPr="005B37B7">
        <w:rPr>
          <w:sz w:val="28"/>
          <w:szCs w:val="28"/>
        </w:rPr>
        <w:t xml:space="preserve"> муниципального образования является </w:t>
      </w:r>
      <w:r>
        <w:rPr>
          <w:sz w:val="28"/>
          <w:szCs w:val="28"/>
        </w:rPr>
        <w:t>обрабатывающ</w:t>
      </w:r>
      <w:r w:rsidR="00D56B6C">
        <w:rPr>
          <w:sz w:val="28"/>
          <w:szCs w:val="28"/>
        </w:rPr>
        <w:t>е</w:t>
      </w:r>
      <w:r>
        <w:rPr>
          <w:sz w:val="28"/>
          <w:szCs w:val="28"/>
        </w:rPr>
        <w:t>е производств</w:t>
      </w:r>
      <w:r w:rsidR="00D56B6C">
        <w:rPr>
          <w:sz w:val="28"/>
          <w:szCs w:val="28"/>
        </w:rPr>
        <w:t>о</w:t>
      </w:r>
      <w:r>
        <w:rPr>
          <w:sz w:val="28"/>
          <w:szCs w:val="28"/>
        </w:rPr>
        <w:t xml:space="preserve"> </w:t>
      </w:r>
      <w:r w:rsidRPr="005B37B7">
        <w:rPr>
          <w:sz w:val="28"/>
          <w:szCs w:val="28"/>
        </w:rPr>
        <w:t xml:space="preserve">и сельское хозяйство. На территории </w:t>
      </w:r>
      <w:r>
        <w:rPr>
          <w:sz w:val="28"/>
          <w:szCs w:val="28"/>
        </w:rPr>
        <w:t>Тайтурского</w:t>
      </w:r>
      <w:r w:rsidRPr="005B37B7">
        <w:rPr>
          <w:sz w:val="28"/>
          <w:szCs w:val="28"/>
        </w:rPr>
        <w:t xml:space="preserve"> муниципального образования основными градообразующим предпр</w:t>
      </w:r>
      <w:r w:rsidR="00D56B6C">
        <w:rPr>
          <w:sz w:val="28"/>
          <w:szCs w:val="28"/>
        </w:rPr>
        <w:t>иятием</w:t>
      </w:r>
      <w:r w:rsidRPr="005B37B7">
        <w:rPr>
          <w:sz w:val="28"/>
          <w:szCs w:val="28"/>
        </w:rPr>
        <w:t xml:space="preserve"> явля</w:t>
      </w:r>
      <w:r>
        <w:rPr>
          <w:sz w:val="28"/>
          <w:szCs w:val="28"/>
        </w:rPr>
        <w:t xml:space="preserve">ется </w:t>
      </w:r>
      <w:r w:rsidRPr="005B37B7">
        <w:rPr>
          <w:sz w:val="28"/>
          <w:szCs w:val="28"/>
        </w:rPr>
        <w:t>ООО</w:t>
      </w:r>
      <w:r>
        <w:rPr>
          <w:sz w:val="28"/>
          <w:szCs w:val="28"/>
        </w:rPr>
        <w:t xml:space="preserve"> ВРП</w:t>
      </w:r>
      <w:r w:rsidRPr="005B37B7">
        <w:rPr>
          <w:sz w:val="28"/>
          <w:szCs w:val="28"/>
        </w:rPr>
        <w:t xml:space="preserve"> «</w:t>
      </w:r>
      <w:r>
        <w:rPr>
          <w:sz w:val="28"/>
          <w:szCs w:val="28"/>
        </w:rPr>
        <w:t>Новотранс</w:t>
      </w:r>
      <w:r w:rsidRPr="005B37B7">
        <w:rPr>
          <w:sz w:val="28"/>
          <w:szCs w:val="28"/>
        </w:rPr>
        <w:t>»</w:t>
      </w:r>
      <w:r w:rsidR="000F01A7">
        <w:rPr>
          <w:sz w:val="28"/>
          <w:szCs w:val="28"/>
        </w:rPr>
        <w:t>, которое занимается п</w:t>
      </w:r>
      <w:r w:rsidR="000F01A7" w:rsidRPr="000F01A7">
        <w:rPr>
          <w:color w:val="000000"/>
          <w:sz w:val="28"/>
          <w:szCs w:val="28"/>
          <w:shd w:val="clear" w:color="auto" w:fill="FFFFFF"/>
        </w:rPr>
        <w:t>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r w:rsidRPr="000F01A7">
        <w:rPr>
          <w:sz w:val="28"/>
          <w:szCs w:val="28"/>
        </w:rPr>
        <w:t>.</w:t>
      </w:r>
    </w:p>
    <w:p w:rsidR="00F344E2" w:rsidRDefault="00F344E2" w:rsidP="00F344E2">
      <w:pPr>
        <w:tabs>
          <w:tab w:val="left" w:pos="0"/>
        </w:tabs>
        <w:contextualSpacing/>
        <w:jc w:val="both"/>
        <w:rPr>
          <w:sz w:val="28"/>
          <w:szCs w:val="28"/>
        </w:rPr>
      </w:pPr>
      <w:r>
        <w:rPr>
          <w:sz w:val="28"/>
          <w:szCs w:val="28"/>
        </w:rPr>
        <w:t xml:space="preserve">      </w:t>
      </w:r>
    </w:p>
    <w:p w:rsidR="0045408B" w:rsidRPr="00C9474B" w:rsidRDefault="0045408B" w:rsidP="0045408B">
      <w:pPr>
        <w:pStyle w:val="732"/>
        <w:spacing w:line="240" w:lineRule="auto"/>
        <w:contextualSpacing/>
      </w:pPr>
      <w:r w:rsidRPr="00C9474B">
        <w:t xml:space="preserve">На территории Тайтурского </w:t>
      </w:r>
      <w:r>
        <w:t>муниципального образования</w:t>
      </w:r>
      <w:r w:rsidRPr="00C9474B">
        <w:t xml:space="preserve"> земли сельскохозяйственного использования составляют – </w:t>
      </w:r>
      <w:smartTag w:uri="urn:schemas-microsoft-com:office:smarttags" w:element="metricconverter">
        <w:smartTagPr>
          <w:attr w:name="ProductID" w:val="12628,6 га"/>
        </w:smartTagPr>
        <w:r w:rsidRPr="0020498D">
          <w:t xml:space="preserve">12628,6 </w:t>
        </w:r>
        <w:r w:rsidRPr="00C9474B">
          <w:t>га</w:t>
        </w:r>
      </w:smartTag>
      <w:r w:rsidRPr="00C9474B">
        <w:t xml:space="preserve">. Сельское хозяйство представлено предприятиями: ФГУП «Буретское» Россельхозакадемии, </w:t>
      </w:r>
      <w:r w:rsidRPr="00805876">
        <w:t>СХПАО «Белореченское» ОПХ «Петровское» отделение Кочерикова</w:t>
      </w:r>
      <w:r>
        <w:t xml:space="preserve"> </w:t>
      </w:r>
      <w:r w:rsidRPr="00C9474B">
        <w:t xml:space="preserve">и территориями крестьянско-фермерских хозяйств. </w:t>
      </w:r>
    </w:p>
    <w:p w:rsidR="0045408B" w:rsidRDefault="0045408B" w:rsidP="0045408B">
      <w:pPr>
        <w:pStyle w:val="732"/>
        <w:spacing w:line="240" w:lineRule="auto"/>
        <w:ind w:firstLine="0"/>
        <w:contextualSpacing/>
        <w:jc w:val="center"/>
      </w:pPr>
    </w:p>
    <w:p w:rsidR="0045408B" w:rsidRPr="00E7306A" w:rsidRDefault="0045408B" w:rsidP="0045408B">
      <w:pPr>
        <w:pStyle w:val="732"/>
        <w:spacing w:line="240" w:lineRule="auto"/>
        <w:ind w:firstLine="0"/>
        <w:contextualSpacing/>
        <w:jc w:val="center"/>
      </w:pPr>
      <w:r w:rsidRPr="00E7306A">
        <w:t>СХ</w:t>
      </w:r>
      <w:r>
        <w:t>П</w:t>
      </w:r>
      <w:r w:rsidRPr="00E7306A">
        <w:t>АО Белореченское ОПХ Петровское отделение Кочерикова</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5508"/>
        <w:gridCol w:w="3190"/>
      </w:tblGrid>
      <w:tr w:rsidR="0045408B" w:rsidRPr="00C9474B" w:rsidTr="00A066F8">
        <w:trPr>
          <w:trHeight w:val="302"/>
        </w:trPr>
        <w:tc>
          <w:tcPr>
            <w:tcW w:w="658" w:type="dxa"/>
            <w:vMerge w:val="restart"/>
            <w:shd w:val="clear" w:color="auto" w:fill="auto"/>
          </w:tcPr>
          <w:p w:rsidR="0045408B" w:rsidRPr="0045408B" w:rsidRDefault="0045408B" w:rsidP="0045408B">
            <w:pPr>
              <w:ind w:right="-55"/>
              <w:contextualSpacing/>
              <w:rPr>
                <w:sz w:val="28"/>
                <w:szCs w:val="28"/>
              </w:rPr>
            </w:pPr>
            <w:r w:rsidRPr="0045408B">
              <w:rPr>
                <w:sz w:val="28"/>
                <w:szCs w:val="28"/>
              </w:rPr>
              <w:t>№ п\п</w:t>
            </w:r>
          </w:p>
        </w:tc>
        <w:tc>
          <w:tcPr>
            <w:tcW w:w="5596" w:type="dxa"/>
            <w:vMerge w:val="restart"/>
            <w:shd w:val="clear" w:color="auto" w:fill="auto"/>
          </w:tcPr>
          <w:p w:rsidR="0045408B" w:rsidRPr="0045408B" w:rsidRDefault="0045408B" w:rsidP="0045408B">
            <w:pPr>
              <w:ind w:right="-55"/>
              <w:contextualSpacing/>
              <w:rPr>
                <w:sz w:val="28"/>
                <w:szCs w:val="28"/>
              </w:rPr>
            </w:pPr>
            <w:r w:rsidRPr="0045408B">
              <w:rPr>
                <w:sz w:val="28"/>
                <w:szCs w:val="28"/>
              </w:rPr>
              <w:t>Наименование работ</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Площадь посева</w:t>
            </w:r>
          </w:p>
        </w:tc>
      </w:tr>
      <w:tr w:rsidR="0045408B" w:rsidRPr="00C9474B" w:rsidTr="00A066F8">
        <w:trPr>
          <w:trHeight w:val="242"/>
        </w:trPr>
        <w:tc>
          <w:tcPr>
            <w:tcW w:w="658" w:type="dxa"/>
            <w:vMerge/>
            <w:shd w:val="clear" w:color="auto" w:fill="auto"/>
          </w:tcPr>
          <w:p w:rsidR="0045408B" w:rsidRPr="0045408B" w:rsidRDefault="0045408B" w:rsidP="0045408B">
            <w:pPr>
              <w:ind w:right="-55"/>
              <w:contextualSpacing/>
              <w:rPr>
                <w:sz w:val="28"/>
                <w:szCs w:val="28"/>
              </w:rPr>
            </w:pPr>
          </w:p>
        </w:tc>
        <w:tc>
          <w:tcPr>
            <w:tcW w:w="5596" w:type="dxa"/>
            <w:vMerge/>
            <w:shd w:val="clear" w:color="auto" w:fill="auto"/>
          </w:tcPr>
          <w:p w:rsidR="0045408B" w:rsidRPr="0045408B" w:rsidRDefault="0045408B" w:rsidP="0045408B">
            <w:pPr>
              <w:ind w:right="-55"/>
              <w:contextualSpacing/>
              <w:rPr>
                <w:sz w:val="28"/>
                <w:szCs w:val="28"/>
              </w:rPr>
            </w:pP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Факт (га)</w:t>
            </w:r>
          </w:p>
        </w:tc>
      </w:tr>
      <w:tr w:rsidR="0045408B" w:rsidRPr="00C9474B" w:rsidTr="00A066F8">
        <w:trPr>
          <w:trHeight w:val="242"/>
        </w:trPr>
        <w:tc>
          <w:tcPr>
            <w:tcW w:w="658" w:type="dxa"/>
            <w:shd w:val="clear" w:color="auto" w:fill="auto"/>
          </w:tcPr>
          <w:p w:rsidR="0045408B" w:rsidRPr="0045408B" w:rsidRDefault="0045408B" w:rsidP="0045408B">
            <w:pPr>
              <w:ind w:right="-55"/>
              <w:contextualSpacing/>
              <w:rPr>
                <w:sz w:val="28"/>
                <w:szCs w:val="28"/>
              </w:rPr>
            </w:pPr>
            <w:r w:rsidRPr="0045408B">
              <w:rPr>
                <w:sz w:val="28"/>
                <w:szCs w:val="28"/>
              </w:rPr>
              <w:t>1</w:t>
            </w:r>
          </w:p>
        </w:tc>
        <w:tc>
          <w:tcPr>
            <w:tcW w:w="5596" w:type="dxa"/>
            <w:shd w:val="clear" w:color="auto" w:fill="auto"/>
          </w:tcPr>
          <w:p w:rsidR="0045408B" w:rsidRPr="0045408B" w:rsidRDefault="0045408B" w:rsidP="0045408B">
            <w:pPr>
              <w:ind w:right="-55"/>
              <w:contextualSpacing/>
              <w:rPr>
                <w:sz w:val="28"/>
                <w:szCs w:val="28"/>
              </w:rPr>
            </w:pPr>
            <w:r w:rsidRPr="0045408B">
              <w:rPr>
                <w:sz w:val="28"/>
                <w:szCs w:val="28"/>
              </w:rPr>
              <w:t>Зерновые всего:</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2908</w:t>
            </w:r>
          </w:p>
        </w:tc>
      </w:tr>
      <w:tr w:rsidR="0045408B" w:rsidRPr="00C9474B" w:rsidTr="00A066F8">
        <w:trPr>
          <w:trHeight w:val="242"/>
        </w:trPr>
        <w:tc>
          <w:tcPr>
            <w:tcW w:w="658" w:type="dxa"/>
            <w:shd w:val="clear" w:color="auto" w:fill="auto"/>
          </w:tcPr>
          <w:p w:rsidR="0045408B" w:rsidRPr="0045408B" w:rsidRDefault="0045408B" w:rsidP="0045408B">
            <w:pPr>
              <w:ind w:right="-55"/>
              <w:contextualSpacing/>
              <w:rPr>
                <w:sz w:val="28"/>
                <w:szCs w:val="28"/>
              </w:rPr>
            </w:pPr>
          </w:p>
        </w:tc>
        <w:tc>
          <w:tcPr>
            <w:tcW w:w="5596" w:type="dxa"/>
            <w:shd w:val="clear" w:color="auto" w:fill="auto"/>
          </w:tcPr>
          <w:p w:rsidR="005D2A4E" w:rsidRDefault="0045408B" w:rsidP="0045408B">
            <w:pPr>
              <w:ind w:right="-55"/>
              <w:contextualSpacing/>
              <w:rPr>
                <w:sz w:val="28"/>
                <w:szCs w:val="28"/>
              </w:rPr>
            </w:pPr>
            <w:r w:rsidRPr="0045408B">
              <w:rPr>
                <w:sz w:val="28"/>
                <w:szCs w:val="28"/>
              </w:rPr>
              <w:t xml:space="preserve">в т.ч. </w:t>
            </w:r>
          </w:p>
          <w:p w:rsidR="0045408B" w:rsidRPr="0045408B" w:rsidRDefault="005D2A4E" w:rsidP="0045408B">
            <w:pPr>
              <w:ind w:right="-55"/>
              <w:contextualSpacing/>
              <w:rPr>
                <w:sz w:val="28"/>
                <w:szCs w:val="28"/>
              </w:rPr>
            </w:pPr>
            <w:r>
              <w:rPr>
                <w:sz w:val="28"/>
                <w:szCs w:val="28"/>
              </w:rPr>
              <w:t xml:space="preserve">- </w:t>
            </w:r>
            <w:r w:rsidR="0045408B" w:rsidRPr="0045408B">
              <w:rPr>
                <w:sz w:val="28"/>
                <w:szCs w:val="28"/>
              </w:rPr>
              <w:t>пшеница</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1475</w:t>
            </w:r>
          </w:p>
        </w:tc>
      </w:tr>
      <w:tr w:rsidR="0045408B" w:rsidRPr="00C9474B" w:rsidTr="00A066F8">
        <w:trPr>
          <w:trHeight w:val="242"/>
        </w:trPr>
        <w:tc>
          <w:tcPr>
            <w:tcW w:w="658" w:type="dxa"/>
            <w:shd w:val="clear" w:color="auto" w:fill="auto"/>
          </w:tcPr>
          <w:p w:rsidR="0045408B" w:rsidRPr="0045408B" w:rsidRDefault="0045408B" w:rsidP="0045408B">
            <w:pPr>
              <w:ind w:right="-55"/>
              <w:contextualSpacing/>
              <w:rPr>
                <w:sz w:val="28"/>
                <w:szCs w:val="28"/>
              </w:rPr>
            </w:pPr>
          </w:p>
        </w:tc>
        <w:tc>
          <w:tcPr>
            <w:tcW w:w="5596" w:type="dxa"/>
            <w:shd w:val="clear" w:color="auto" w:fill="auto"/>
          </w:tcPr>
          <w:p w:rsidR="0045408B" w:rsidRPr="0045408B" w:rsidRDefault="005D2A4E" w:rsidP="0045408B">
            <w:pPr>
              <w:ind w:right="-55"/>
              <w:contextualSpacing/>
              <w:rPr>
                <w:sz w:val="28"/>
                <w:szCs w:val="28"/>
              </w:rPr>
            </w:pPr>
            <w:r>
              <w:rPr>
                <w:sz w:val="28"/>
                <w:szCs w:val="28"/>
              </w:rPr>
              <w:t xml:space="preserve">- </w:t>
            </w:r>
            <w:r w:rsidR="0045408B" w:rsidRPr="0045408B">
              <w:rPr>
                <w:sz w:val="28"/>
                <w:szCs w:val="28"/>
              </w:rPr>
              <w:t>ячмень</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1433</w:t>
            </w:r>
          </w:p>
        </w:tc>
      </w:tr>
      <w:tr w:rsidR="0045408B" w:rsidRPr="00C9474B" w:rsidTr="00A066F8">
        <w:trPr>
          <w:trHeight w:val="242"/>
        </w:trPr>
        <w:tc>
          <w:tcPr>
            <w:tcW w:w="658" w:type="dxa"/>
            <w:shd w:val="clear" w:color="auto" w:fill="auto"/>
          </w:tcPr>
          <w:p w:rsidR="0045408B" w:rsidRPr="0045408B" w:rsidRDefault="0045408B" w:rsidP="0045408B">
            <w:pPr>
              <w:ind w:right="-55"/>
              <w:contextualSpacing/>
              <w:rPr>
                <w:sz w:val="28"/>
                <w:szCs w:val="28"/>
              </w:rPr>
            </w:pPr>
          </w:p>
        </w:tc>
        <w:tc>
          <w:tcPr>
            <w:tcW w:w="5596" w:type="dxa"/>
            <w:shd w:val="clear" w:color="auto" w:fill="auto"/>
          </w:tcPr>
          <w:p w:rsidR="0045408B" w:rsidRPr="0045408B" w:rsidRDefault="005D2A4E" w:rsidP="0045408B">
            <w:pPr>
              <w:ind w:right="-55"/>
              <w:contextualSpacing/>
              <w:rPr>
                <w:sz w:val="28"/>
                <w:szCs w:val="28"/>
              </w:rPr>
            </w:pPr>
            <w:r>
              <w:rPr>
                <w:sz w:val="28"/>
                <w:szCs w:val="28"/>
              </w:rPr>
              <w:t xml:space="preserve">- </w:t>
            </w:r>
            <w:r w:rsidR="0045408B" w:rsidRPr="0045408B">
              <w:rPr>
                <w:sz w:val="28"/>
                <w:szCs w:val="28"/>
              </w:rPr>
              <w:t>кукуруза</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292</w:t>
            </w:r>
          </w:p>
        </w:tc>
      </w:tr>
      <w:tr w:rsidR="0045408B" w:rsidRPr="00C9474B" w:rsidTr="00A066F8">
        <w:trPr>
          <w:trHeight w:val="242"/>
        </w:trPr>
        <w:tc>
          <w:tcPr>
            <w:tcW w:w="658" w:type="dxa"/>
            <w:shd w:val="clear" w:color="auto" w:fill="auto"/>
          </w:tcPr>
          <w:p w:rsidR="0045408B" w:rsidRPr="0045408B" w:rsidRDefault="005D2A4E" w:rsidP="0045408B">
            <w:pPr>
              <w:ind w:right="-55"/>
              <w:contextualSpacing/>
              <w:rPr>
                <w:sz w:val="28"/>
                <w:szCs w:val="28"/>
              </w:rPr>
            </w:pPr>
            <w:r>
              <w:rPr>
                <w:sz w:val="28"/>
                <w:szCs w:val="28"/>
              </w:rPr>
              <w:t>2</w:t>
            </w:r>
          </w:p>
        </w:tc>
        <w:tc>
          <w:tcPr>
            <w:tcW w:w="5596" w:type="dxa"/>
            <w:shd w:val="clear" w:color="auto" w:fill="auto"/>
          </w:tcPr>
          <w:p w:rsidR="0045408B" w:rsidRPr="0045408B" w:rsidRDefault="0045408B" w:rsidP="0045408B">
            <w:pPr>
              <w:ind w:right="-55"/>
              <w:contextualSpacing/>
              <w:rPr>
                <w:sz w:val="28"/>
                <w:szCs w:val="28"/>
              </w:rPr>
            </w:pPr>
            <w:r w:rsidRPr="0045408B">
              <w:rPr>
                <w:sz w:val="28"/>
                <w:szCs w:val="28"/>
              </w:rPr>
              <w:t>Однолетние травы на сенокос</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744</w:t>
            </w:r>
          </w:p>
        </w:tc>
      </w:tr>
      <w:tr w:rsidR="0045408B" w:rsidRPr="00C9474B" w:rsidTr="00A066F8">
        <w:trPr>
          <w:trHeight w:val="242"/>
        </w:trPr>
        <w:tc>
          <w:tcPr>
            <w:tcW w:w="658" w:type="dxa"/>
            <w:shd w:val="clear" w:color="auto" w:fill="auto"/>
          </w:tcPr>
          <w:p w:rsidR="0045408B" w:rsidRPr="0045408B" w:rsidRDefault="005D2A4E" w:rsidP="0045408B">
            <w:pPr>
              <w:ind w:right="-55"/>
              <w:contextualSpacing/>
              <w:rPr>
                <w:sz w:val="28"/>
                <w:szCs w:val="28"/>
              </w:rPr>
            </w:pPr>
            <w:r>
              <w:rPr>
                <w:sz w:val="28"/>
                <w:szCs w:val="28"/>
              </w:rPr>
              <w:t>3</w:t>
            </w:r>
          </w:p>
        </w:tc>
        <w:tc>
          <w:tcPr>
            <w:tcW w:w="5596" w:type="dxa"/>
            <w:shd w:val="clear" w:color="auto" w:fill="auto"/>
          </w:tcPr>
          <w:p w:rsidR="0045408B" w:rsidRPr="0045408B" w:rsidRDefault="0045408B" w:rsidP="0045408B">
            <w:pPr>
              <w:ind w:right="-55"/>
              <w:contextualSpacing/>
              <w:rPr>
                <w:sz w:val="28"/>
                <w:szCs w:val="28"/>
              </w:rPr>
            </w:pPr>
            <w:r w:rsidRPr="0045408B">
              <w:rPr>
                <w:sz w:val="28"/>
                <w:szCs w:val="28"/>
              </w:rPr>
              <w:t>Многолетние травы</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277</w:t>
            </w:r>
          </w:p>
        </w:tc>
      </w:tr>
      <w:tr w:rsidR="0045408B" w:rsidRPr="00C9474B" w:rsidTr="00A066F8">
        <w:trPr>
          <w:trHeight w:val="242"/>
        </w:trPr>
        <w:tc>
          <w:tcPr>
            <w:tcW w:w="658" w:type="dxa"/>
            <w:shd w:val="clear" w:color="auto" w:fill="auto"/>
          </w:tcPr>
          <w:p w:rsidR="0045408B" w:rsidRPr="0045408B" w:rsidRDefault="005D2A4E" w:rsidP="0045408B">
            <w:pPr>
              <w:ind w:right="-55"/>
              <w:contextualSpacing/>
              <w:rPr>
                <w:sz w:val="28"/>
                <w:szCs w:val="28"/>
              </w:rPr>
            </w:pPr>
            <w:r>
              <w:rPr>
                <w:sz w:val="28"/>
                <w:szCs w:val="28"/>
              </w:rPr>
              <w:t>4</w:t>
            </w:r>
          </w:p>
        </w:tc>
        <w:tc>
          <w:tcPr>
            <w:tcW w:w="5596" w:type="dxa"/>
            <w:shd w:val="clear" w:color="auto" w:fill="auto"/>
          </w:tcPr>
          <w:p w:rsidR="0045408B" w:rsidRPr="0045408B" w:rsidRDefault="005D2A4E" w:rsidP="0045408B">
            <w:pPr>
              <w:ind w:right="-55"/>
              <w:contextualSpacing/>
              <w:rPr>
                <w:sz w:val="28"/>
                <w:szCs w:val="28"/>
              </w:rPr>
            </w:pPr>
            <w:r>
              <w:rPr>
                <w:sz w:val="28"/>
                <w:szCs w:val="28"/>
              </w:rPr>
              <w:t>К</w:t>
            </w:r>
            <w:r w:rsidR="0045408B" w:rsidRPr="0045408B">
              <w:rPr>
                <w:sz w:val="28"/>
                <w:szCs w:val="28"/>
              </w:rPr>
              <w:t>артофель</w:t>
            </w:r>
          </w:p>
        </w:tc>
        <w:tc>
          <w:tcPr>
            <w:tcW w:w="3237" w:type="dxa"/>
            <w:shd w:val="clear" w:color="auto" w:fill="auto"/>
          </w:tcPr>
          <w:p w:rsidR="0045408B" w:rsidRPr="0045408B" w:rsidRDefault="0045408B" w:rsidP="0045408B">
            <w:pPr>
              <w:ind w:right="-55"/>
              <w:contextualSpacing/>
              <w:rPr>
                <w:sz w:val="28"/>
                <w:szCs w:val="28"/>
              </w:rPr>
            </w:pPr>
            <w:r w:rsidRPr="0045408B">
              <w:rPr>
                <w:sz w:val="28"/>
                <w:szCs w:val="28"/>
              </w:rPr>
              <w:t>300</w:t>
            </w:r>
          </w:p>
        </w:tc>
      </w:tr>
    </w:tbl>
    <w:p w:rsidR="0045408B" w:rsidRPr="00C9474B" w:rsidRDefault="0045408B" w:rsidP="0045408B">
      <w:pPr>
        <w:pStyle w:val="732"/>
        <w:spacing w:line="240" w:lineRule="auto"/>
        <w:contextualSpacing/>
      </w:pPr>
    </w:p>
    <w:p w:rsidR="0045408B" w:rsidRPr="0020498D" w:rsidRDefault="0045408B" w:rsidP="0045408B">
      <w:pPr>
        <w:pStyle w:val="732"/>
        <w:spacing w:line="240" w:lineRule="auto"/>
        <w:contextualSpacing/>
      </w:pPr>
      <w:r w:rsidRPr="0020498D">
        <w:t xml:space="preserve">ФГУП «Буретское» - предприятие, специализирующееся по выращиванию элитных семян зерновых и зернобобовых культур, многолетних трав, картофеля, производство мяса, молока. Также предприятие занимается разведением крупного рогатого скота, имеется собственная пасека, мельница и пекарня. Используемая земельная площадь- </w:t>
      </w:r>
      <w:smartTag w:uri="urn:schemas-microsoft-com:office:smarttags" w:element="metricconverter">
        <w:smartTagPr>
          <w:attr w:name="ProductID" w:val="4342 га"/>
        </w:smartTagPr>
        <w:r w:rsidRPr="0020498D">
          <w:t>4342 га</w:t>
        </w:r>
      </w:smartTag>
      <w:r w:rsidRPr="0020498D">
        <w:t xml:space="preserve">. </w:t>
      </w:r>
    </w:p>
    <w:p w:rsidR="0045408B" w:rsidRPr="0020498D" w:rsidRDefault="0045408B" w:rsidP="0045408B">
      <w:pPr>
        <w:pStyle w:val="732"/>
        <w:spacing w:line="240" w:lineRule="auto"/>
        <w:contextualSpacing/>
      </w:pPr>
      <w:r w:rsidRPr="00453DAC">
        <w:t>СХ</w:t>
      </w:r>
      <w:r w:rsidR="00453DAC" w:rsidRPr="00453DAC">
        <w:t xml:space="preserve"> </w:t>
      </w:r>
      <w:r w:rsidRPr="00453DAC">
        <w:t>ПАО «Белореченское» ОПХ «Петровское»</w:t>
      </w:r>
      <w:r w:rsidRPr="0020498D">
        <w:t xml:space="preserve"> в Тайтурском </w:t>
      </w:r>
      <w:r w:rsidR="005D2A4E">
        <w:t>муниципальном образования</w:t>
      </w:r>
      <w:r w:rsidRPr="0020498D">
        <w:t xml:space="preserve"> представлено Кочериковским отделением, осуществляющим производство мяса, молока, и выращивание зерновых культур. ОПХ «Петровское» осуществляет выращивание и продажу племенного скота, высокопродуктивного молодняка (мо</w:t>
      </w:r>
      <w:r>
        <w:t xml:space="preserve">лочного </w:t>
      </w:r>
      <w:r>
        <w:lastRenderedPageBreak/>
        <w:t xml:space="preserve">направления). В </w:t>
      </w:r>
      <w:r w:rsidRPr="00805876">
        <w:t>д.Кочерикова</w:t>
      </w:r>
      <w:r w:rsidRPr="0020498D">
        <w:t xml:space="preserve"> расположена ферма на 895 голов, в том числе: 550 КРС и остальные – молодняк. </w:t>
      </w:r>
    </w:p>
    <w:p w:rsidR="0045408B" w:rsidRPr="00F863F9" w:rsidRDefault="0045408B" w:rsidP="0045408B">
      <w:pPr>
        <w:pStyle w:val="732"/>
        <w:spacing w:line="240" w:lineRule="auto"/>
        <w:contextualSpacing/>
      </w:pPr>
      <w:r w:rsidRPr="00C9474B">
        <w:t>Кроме того на территории Тайтурского МО размещ</w:t>
      </w:r>
      <w:r w:rsidR="00BB0B5D">
        <w:t>аются небольшие КФХ,</w:t>
      </w:r>
      <w:r w:rsidRPr="00C9474B">
        <w:t xml:space="preserve"> занимающиеся пчеловодством, выращиванием картофеля и зерновых культур. </w:t>
      </w:r>
    </w:p>
    <w:p w:rsidR="0045408B" w:rsidRDefault="0045408B" w:rsidP="00F344E2">
      <w:pPr>
        <w:tabs>
          <w:tab w:val="left" w:pos="0"/>
        </w:tabs>
        <w:contextualSpacing/>
        <w:jc w:val="both"/>
        <w:rPr>
          <w:sz w:val="28"/>
          <w:szCs w:val="28"/>
        </w:rPr>
      </w:pPr>
    </w:p>
    <w:p w:rsidR="00D4160E" w:rsidRPr="00D40058" w:rsidRDefault="00D20B9D" w:rsidP="00D4160E">
      <w:pPr>
        <w:suppressAutoHyphens/>
        <w:ind w:firstLine="567"/>
        <w:jc w:val="both"/>
        <w:rPr>
          <w:b/>
          <w:sz w:val="28"/>
          <w:szCs w:val="28"/>
        </w:rPr>
      </w:pPr>
      <w:r>
        <w:rPr>
          <w:b/>
          <w:sz w:val="28"/>
          <w:szCs w:val="28"/>
        </w:rPr>
        <w:t xml:space="preserve">1.2.4.2. </w:t>
      </w:r>
      <w:r w:rsidR="00D4160E" w:rsidRPr="00D40058">
        <w:rPr>
          <w:b/>
          <w:sz w:val="28"/>
          <w:szCs w:val="28"/>
        </w:rPr>
        <w:t>Транспортное обеспечение</w:t>
      </w:r>
    </w:p>
    <w:p w:rsidR="00D4160E" w:rsidRPr="00D4160E" w:rsidRDefault="00D4160E" w:rsidP="00D4160E">
      <w:pPr>
        <w:autoSpaceDE w:val="0"/>
        <w:autoSpaceDN w:val="0"/>
        <w:adjustRightInd w:val="0"/>
        <w:ind w:firstLine="709"/>
        <w:contextualSpacing/>
        <w:jc w:val="both"/>
        <w:rPr>
          <w:sz w:val="28"/>
          <w:szCs w:val="28"/>
        </w:rPr>
      </w:pPr>
      <w:r w:rsidRPr="00D4160E">
        <w:rPr>
          <w:sz w:val="28"/>
          <w:szCs w:val="28"/>
        </w:rPr>
        <w:t xml:space="preserve">Состояние транспортной сети во многом обуславливает общее развитие поселения. Тайтурское муниципальное образование имеет достаточно выгодное транспортное положение и относительно развитую транспортную сеть. </w:t>
      </w:r>
    </w:p>
    <w:p w:rsidR="00D4160E" w:rsidRPr="00D4160E" w:rsidRDefault="00D4160E" w:rsidP="00D4160E">
      <w:pPr>
        <w:autoSpaceDE w:val="0"/>
        <w:autoSpaceDN w:val="0"/>
        <w:adjustRightInd w:val="0"/>
        <w:ind w:firstLine="709"/>
        <w:contextualSpacing/>
        <w:jc w:val="both"/>
        <w:rPr>
          <w:sz w:val="28"/>
          <w:szCs w:val="28"/>
        </w:rPr>
      </w:pPr>
      <w:r w:rsidRPr="00D4160E">
        <w:rPr>
          <w:sz w:val="28"/>
          <w:szCs w:val="28"/>
        </w:rPr>
        <w:t xml:space="preserve">Территория Тайтурского муниципального образования характеризуется достаточно высокой транспортной освоенностью. </w:t>
      </w:r>
    </w:p>
    <w:p w:rsidR="00D4160E" w:rsidRPr="00D4160E" w:rsidRDefault="00D4160E" w:rsidP="00D4160E">
      <w:pPr>
        <w:autoSpaceDE w:val="0"/>
        <w:autoSpaceDN w:val="0"/>
        <w:adjustRightInd w:val="0"/>
        <w:ind w:firstLine="709"/>
        <w:contextualSpacing/>
        <w:jc w:val="both"/>
        <w:rPr>
          <w:sz w:val="28"/>
          <w:szCs w:val="28"/>
        </w:rPr>
      </w:pPr>
      <w:r w:rsidRPr="00D4160E">
        <w:rPr>
          <w:sz w:val="28"/>
          <w:szCs w:val="28"/>
        </w:rPr>
        <w:t xml:space="preserve">Тайтурское муниципальное образование (р.п. Тайтурка и с. Холмушино) расположено на реке Белой. Железнодорожная станция Белая в </w:t>
      </w:r>
      <w:smartTag w:uri="urn:schemas-microsoft-com:office:smarttags" w:element="metricconverter">
        <w:smartTagPr>
          <w:attr w:name="ProductID" w:val="75 км"/>
        </w:smartTagPr>
        <w:r w:rsidRPr="00D4160E">
          <w:rPr>
            <w:sz w:val="28"/>
            <w:szCs w:val="28"/>
          </w:rPr>
          <w:t>75 км</w:t>
        </w:r>
      </w:smartTag>
      <w:r w:rsidRPr="00D4160E">
        <w:rPr>
          <w:sz w:val="28"/>
          <w:szCs w:val="28"/>
        </w:rPr>
        <w:t xml:space="preserve"> к северо-западу от Иркутска и в </w:t>
      </w:r>
      <w:smartTag w:uri="urn:schemas-microsoft-com:office:smarttags" w:element="metricconverter">
        <w:smartTagPr>
          <w:attr w:name="ProductID" w:val="30 км"/>
        </w:smartTagPr>
        <w:r w:rsidRPr="00D4160E">
          <w:rPr>
            <w:sz w:val="28"/>
            <w:szCs w:val="28"/>
          </w:rPr>
          <w:t>30 км</w:t>
        </w:r>
      </w:smartTag>
      <w:r w:rsidRPr="00D4160E">
        <w:rPr>
          <w:sz w:val="28"/>
          <w:szCs w:val="28"/>
        </w:rPr>
        <w:t xml:space="preserve"> от районного центра г. Усолья-Сибирского. Внешние связи c областным центром поддерживаются круглогодично автомобильным  и железнодорожным транспортом. </w:t>
      </w:r>
    </w:p>
    <w:p w:rsidR="00D4160E" w:rsidRPr="00D4160E" w:rsidRDefault="00D4160E" w:rsidP="00D4160E">
      <w:pPr>
        <w:pStyle w:val="732"/>
        <w:spacing w:line="240" w:lineRule="auto"/>
        <w:contextualSpacing/>
      </w:pPr>
      <w:r w:rsidRPr="00D4160E">
        <w:t xml:space="preserve">С северо-запада на юго-восток по территории Тайтурского муниципального проходит автомобильная дорога федерального значения Р-255 «Сибирь» - от Челябинска через Курган, Омск, Новосибирск. Кемерово, Красноярск, Иркутск, Улан-Удэ до Читы. </w:t>
      </w:r>
    </w:p>
    <w:p w:rsidR="00430840" w:rsidRDefault="00430840" w:rsidP="00430840">
      <w:pPr>
        <w:pStyle w:val="732"/>
        <w:spacing w:line="240" w:lineRule="auto"/>
        <w:contextualSpacing/>
      </w:pPr>
      <w:r>
        <w:t>Транспортная инфраструктура Тайтурского муниципального образования является составляющей инфраструктуры Усольского района Иркутской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430840" w:rsidRDefault="00430840" w:rsidP="00430840">
      <w:pPr>
        <w:pStyle w:val="732"/>
        <w:spacing w:line="240" w:lineRule="auto"/>
        <w:contextualSpacing/>
      </w:pPr>
    </w:p>
    <w:p w:rsidR="00D4160E" w:rsidRPr="00D24BC8" w:rsidRDefault="00D4160E" w:rsidP="00D24BC8">
      <w:pPr>
        <w:pStyle w:val="3"/>
        <w:spacing w:after="0" w:line="240" w:lineRule="auto"/>
        <w:ind w:firstLine="709"/>
        <w:contextualSpacing/>
        <w:rPr>
          <w:i/>
          <w:sz w:val="28"/>
          <w:szCs w:val="28"/>
        </w:rPr>
      </w:pPr>
      <w:r w:rsidRPr="00D24BC8">
        <w:rPr>
          <w:i/>
          <w:sz w:val="28"/>
          <w:szCs w:val="28"/>
        </w:rPr>
        <w:t>Железнодорожный транспорт</w:t>
      </w:r>
    </w:p>
    <w:p w:rsidR="00D4160E" w:rsidRPr="00D24BC8" w:rsidRDefault="00D4160E" w:rsidP="00D24BC8">
      <w:pPr>
        <w:ind w:firstLine="709"/>
        <w:contextualSpacing/>
        <w:jc w:val="both"/>
        <w:rPr>
          <w:sz w:val="28"/>
          <w:szCs w:val="28"/>
        </w:rPr>
      </w:pPr>
      <w:r w:rsidRPr="00D24BC8">
        <w:rPr>
          <w:sz w:val="28"/>
          <w:szCs w:val="28"/>
        </w:rPr>
        <w:t>С северо-запада на юго-восток по территории Тайтурского муниципального образования проходит Восточно</w:t>
      </w:r>
      <w:r w:rsidR="00991863">
        <w:rPr>
          <w:sz w:val="28"/>
          <w:szCs w:val="28"/>
        </w:rPr>
        <w:t xml:space="preserve"> </w:t>
      </w:r>
      <w:r w:rsidRPr="00D24BC8">
        <w:rPr>
          <w:sz w:val="28"/>
          <w:szCs w:val="28"/>
        </w:rPr>
        <w:t>-</w:t>
      </w:r>
      <w:r w:rsidR="00991863">
        <w:rPr>
          <w:sz w:val="28"/>
          <w:szCs w:val="28"/>
        </w:rPr>
        <w:t xml:space="preserve"> </w:t>
      </w:r>
      <w:r w:rsidRPr="00D24BC8">
        <w:rPr>
          <w:sz w:val="28"/>
          <w:szCs w:val="28"/>
        </w:rPr>
        <w:t xml:space="preserve">Сибирская железная дорога, протяженностью в границах муниципального образования </w:t>
      </w:r>
      <w:smartTag w:uri="urn:schemas-microsoft-com:office:smarttags" w:element="metricconverter">
        <w:smartTagPr>
          <w:attr w:name="ProductID" w:val="12 км"/>
        </w:smartTagPr>
        <w:r w:rsidRPr="00D24BC8">
          <w:rPr>
            <w:sz w:val="28"/>
            <w:szCs w:val="28"/>
          </w:rPr>
          <w:t>12 км</w:t>
        </w:r>
      </w:smartTag>
      <w:r w:rsidRPr="00D24BC8">
        <w:rPr>
          <w:sz w:val="28"/>
          <w:szCs w:val="28"/>
        </w:rPr>
        <w:t>. Железнодорожная магистраль является частью Транссиба и обеспечивает транспортно-экономические связи Европейской части страны с Дальним Востоком, Китаем, Монголией.</w:t>
      </w:r>
    </w:p>
    <w:p w:rsidR="00D4160E" w:rsidRPr="00D24BC8" w:rsidRDefault="00D4160E" w:rsidP="00D24BC8">
      <w:pPr>
        <w:ind w:firstLine="709"/>
        <w:contextualSpacing/>
        <w:jc w:val="both"/>
        <w:rPr>
          <w:sz w:val="28"/>
          <w:szCs w:val="28"/>
        </w:rPr>
      </w:pPr>
      <w:r w:rsidRPr="00D24BC8">
        <w:rPr>
          <w:sz w:val="28"/>
          <w:szCs w:val="28"/>
        </w:rPr>
        <w:t xml:space="preserve">В настоящее время железная дорога в границах Тайтурского муниципального образовании электрифицирована. На Транссибирской железнодорожной магистрали в границах муниципального образования расположена железнодорожная станция и два остановочных пункта: </w:t>
      </w:r>
    </w:p>
    <w:p w:rsidR="00D4160E" w:rsidRPr="00D24BC8" w:rsidRDefault="00D4160E" w:rsidP="00D24BC8">
      <w:pPr>
        <w:ind w:firstLine="709"/>
        <w:contextualSpacing/>
        <w:jc w:val="both"/>
        <w:rPr>
          <w:sz w:val="28"/>
          <w:szCs w:val="28"/>
        </w:rPr>
      </w:pPr>
      <w:r w:rsidRPr="00D24BC8">
        <w:rPr>
          <w:sz w:val="28"/>
          <w:szCs w:val="28"/>
        </w:rPr>
        <w:t xml:space="preserve">- станция Белая, расположена на </w:t>
      </w:r>
      <w:smartTag w:uri="urn:schemas-microsoft-com:office:smarttags" w:element="metricconverter">
        <w:smartTagPr>
          <w:attr w:name="ProductID" w:val="5098 километре"/>
        </w:smartTagPr>
        <w:r w:rsidRPr="00D24BC8">
          <w:rPr>
            <w:sz w:val="28"/>
            <w:szCs w:val="28"/>
          </w:rPr>
          <w:t>5098 километре</w:t>
        </w:r>
      </w:smartTag>
      <w:r w:rsidRPr="00D24BC8">
        <w:rPr>
          <w:sz w:val="28"/>
          <w:szCs w:val="28"/>
        </w:rPr>
        <w:t xml:space="preserve"> Транссибирской магистрали, на станции имеется здание вокзала.</w:t>
      </w:r>
    </w:p>
    <w:p w:rsidR="00D4160E" w:rsidRPr="00D24BC8" w:rsidRDefault="00D4160E" w:rsidP="00D24BC8">
      <w:pPr>
        <w:ind w:firstLine="709"/>
        <w:contextualSpacing/>
        <w:jc w:val="both"/>
        <w:rPr>
          <w:sz w:val="28"/>
          <w:szCs w:val="28"/>
        </w:rPr>
      </w:pPr>
      <w:r w:rsidRPr="00D24BC8">
        <w:rPr>
          <w:sz w:val="28"/>
          <w:szCs w:val="28"/>
        </w:rPr>
        <w:t xml:space="preserve">- остановочный пункт Заимка, расположен на </w:t>
      </w:r>
      <w:smartTag w:uri="urn:schemas-microsoft-com:office:smarttags" w:element="metricconverter">
        <w:smartTagPr>
          <w:attr w:name="ProductID" w:val="5088 километре"/>
        </w:smartTagPr>
        <w:r w:rsidRPr="00D24BC8">
          <w:rPr>
            <w:sz w:val="28"/>
            <w:szCs w:val="28"/>
          </w:rPr>
          <w:t>5088 километре</w:t>
        </w:r>
      </w:smartTag>
      <w:r w:rsidRPr="00D24BC8">
        <w:rPr>
          <w:sz w:val="28"/>
          <w:szCs w:val="28"/>
        </w:rPr>
        <w:t xml:space="preserve"> Транссибирской магистрали;</w:t>
      </w:r>
    </w:p>
    <w:p w:rsidR="00D4160E" w:rsidRDefault="00D4160E" w:rsidP="00D24BC8">
      <w:pPr>
        <w:ind w:firstLine="709"/>
        <w:contextualSpacing/>
        <w:jc w:val="both"/>
        <w:rPr>
          <w:sz w:val="28"/>
          <w:szCs w:val="28"/>
        </w:rPr>
      </w:pPr>
      <w:r w:rsidRPr="00D24BC8">
        <w:rPr>
          <w:sz w:val="28"/>
          <w:szCs w:val="28"/>
        </w:rPr>
        <w:t xml:space="preserve">- остановочный пункт Ткаченко, расположен на </w:t>
      </w:r>
      <w:smartTag w:uri="urn:schemas-microsoft-com:office:smarttags" w:element="metricconverter">
        <w:smartTagPr>
          <w:attr w:name="ProductID" w:val="5093 километре"/>
        </w:smartTagPr>
        <w:r w:rsidRPr="00D24BC8">
          <w:rPr>
            <w:sz w:val="28"/>
            <w:szCs w:val="28"/>
          </w:rPr>
          <w:t>5093 километре</w:t>
        </w:r>
      </w:smartTag>
      <w:r w:rsidRPr="00D24BC8">
        <w:rPr>
          <w:sz w:val="28"/>
          <w:szCs w:val="28"/>
        </w:rPr>
        <w:t xml:space="preserve"> Транссибирской магистрали.</w:t>
      </w:r>
    </w:p>
    <w:p w:rsidR="00991863" w:rsidRDefault="00991863" w:rsidP="00D24BC8">
      <w:pPr>
        <w:ind w:firstLine="709"/>
        <w:contextualSpacing/>
        <w:jc w:val="both"/>
        <w:rPr>
          <w:sz w:val="28"/>
          <w:szCs w:val="28"/>
        </w:rPr>
      </w:pPr>
    </w:p>
    <w:p w:rsidR="00991863" w:rsidRPr="00180524" w:rsidRDefault="00991863" w:rsidP="00991863">
      <w:pPr>
        <w:pStyle w:val="3"/>
        <w:spacing w:after="0" w:line="240" w:lineRule="auto"/>
        <w:ind w:firstLine="709"/>
        <w:contextualSpacing/>
        <w:rPr>
          <w:i/>
          <w:sz w:val="28"/>
          <w:szCs w:val="28"/>
        </w:rPr>
      </w:pPr>
      <w:r w:rsidRPr="00180524">
        <w:rPr>
          <w:i/>
          <w:sz w:val="28"/>
          <w:szCs w:val="28"/>
        </w:rPr>
        <w:t>Автомобильный транспорт</w:t>
      </w:r>
    </w:p>
    <w:p w:rsidR="00E676D1" w:rsidRPr="00E676D1" w:rsidRDefault="00E676D1" w:rsidP="00E676D1">
      <w:pPr>
        <w:ind w:firstLine="709"/>
        <w:contextualSpacing/>
        <w:jc w:val="both"/>
        <w:rPr>
          <w:sz w:val="28"/>
          <w:szCs w:val="28"/>
        </w:rPr>
      </w:pPr>
      <w:r w:rsidRPr="00E676D1">
        <w:rPr>
          <w:sz w:val="28"/>
          <w:szCs w:val="28"/>
        </w:rPr>
        <w:t>Автомобильные дороги являются важнейшей составной частью транспортной инфраструктуры Тайтурского муниципального образования.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E676D1" w:rsidRPr="00E676D1" w:rsidRDefault="00E676D1" w:rsidP="00E676D1">
      <w:pPr>
        <w:ind w:firstLine="709"/>
        <w:contextualSpacing/>
        <w:jc w:val="both"/>
        <w:rPr>
          <w:sz w:val="28"/>
          <w:szCs w:val="28"/>
        </w:rPr>
      </w:pPr>
      <w:r w:rsidRPr="00E676D1">
        <w:rPr>
          <w:sz w:val="28"/>
          <w:szCs w:val="28"/>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черте населенных пунктов, находящиеся в муниципальной собственности муниципального образования.</w:t>
      </w:r>
    </w:p>
    <w:p w:rsidR="00E676D1" w:rsidRPr="00E676D1" w:rsidRDefault="00E676D1" w:rsidP="00F63FB1">
      <w:pPr>
        <w:ind w:firstLine="709"/>
        <w:contextualSpacing/>
        <w:jc w:val="both"/>
        <w:rPr>
          <w:sz w:val="28"/>
          <w:szCs w:val="28"/>
        </w:rPr>
      </w:pPr>
      <w:r w:rsidRPr="00E676D1">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F63FB1" w:rsidRPr="00F63FB1" w:rsidRDefault="00F63FB1" w:rsidP="00F63FB1">
      <w:pPr>
        <w:ind w:firstLine="709"/>
        <w:contextualSpacing/>
        <w:jc w:val="both"/>
        <w:rPr>
          <w:sz w:val="28"/>
          <w:szCs w:val="28"/>
        </w:rPr>
      </w:pPr>
      <w:r w:rsidRPr="00F63FB1">
        <w:rPr>
          <w:sz w:val="28"/>
          <w:szCs w:val="28"/>
        </w:rPr>
        <w:t>Распределение дорог по принадлежности и соответствие их нормативным требованиям представлено ниже.</w:t>
      </w:r>
    </w:p>
    <w:p w:rsidR="00F63FB1" w:rsidRPr="00F63FB1" w:rsidRDefault="00F63FB1" w:rsidP="00F63FB1">
      <w:pPr>
        <w:ind w:firstLine="709"/>
        <w:contextualSpacing/>
        <w:jc w:val="both"/>
        <w:rPr>
          <w:sz w:val="28"/>
          <w:szCs w:val="28"/>
        </w:rPr>
      </w:pPr>
    </w:p>
    <w:p w:rsidR="00F63FB1" w:rsidRDefault="00F63FB1" w:rsidP="00F63FB1">
      <w:pPr>
        <w:ind w:firstLine="709"/>
        <w:contextualSpacing/>
        <w:jc w:val="center"/>
        <w:rPr>
          <w:b/>
          <w:sz w:val="28"/>
          <w:szCs w:val="28"/>
        </w:rPr>
      </w:pPr>
      <w:r w:rsidRPr="00F63FB1">
        <w:rPr>
          <w:b/>
          <w:sz w:val="28"/>
          <w:szCs w:val="28"/>
        </w:rPr>
        <w:t>Распределение дорог по принадлежности и соответствие их нормативным требованиям</w:t>
      </w:r>
    </w:p>
    <w:p w:rsidR="00796E74" w:rsidRPr="00796E74" w:rsidRDefault="00796E74" w:rsidP="00796E74">
      <w:pPr>
        <w:ind w:firstLine="709"/>
        <w:contextualSpacing/>
        <w:jc w:val="right"/>
        <w:rPr>
          <w:szCs w:val="28"/>
        </w:rPr>
      </w:pPr>
      <w:r>
        <w:rPr>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5023"/>
        <w:gridCol w:w="3626"/>
      </w:tblGrid>
      <w:tr w:rsidR="00F63FB1" w:rsidRPr="00D273FF" w:rsidTr="005950DA">
        <w:trPr>
          <w:jc w:val="center"/>
        </w:trPr>
        <w:tc>
          <w:tcPr>
            <w:tcW w:w="933" w:type="dxa"/>
            <w:shd w:val="clear" w:color="auto" w:fill="auto"/>
            <w:vAlign w:val="center"/>
          </w:tcPr>
          <w:p w:rsidR="00F63FB1" w:rsidRPr="007F698C" w:rsidRDefault="00F63FB1" w:rsidP="00F63FB1">
            <w:pPr>
              <w:contextualSpacing/>
              <w:rPr>
                <w:b/>
                <w:sz w:val="28"/>
                <w:szCs w:val="28"/>
              </w:rPr>
            </w:pPr>
            <w:r w:rsidRPr="007F698C">
              <w:rPr>
                <w:b/>
                <w:sz w:val="28"/>
                <w:szCs w:val="28"/>
              </w:rPr>
              <w:t>№ п/п</w:t>
            </w:r>
          </w:p>
        </w:tc>
        <w:tc>
          <w:tcPr>
            <w:tcW w:w="5132" w:type="dxa"/>
            <w:shd w:val="clear" w:color="auto" w:fill="auto"/>
            <w:vAlign w:val="center"/>
          </w:tcPr>
          <w:p w:rsidR="00F63FB1" w:rsidRPr="007F698C" w:rsidRDefault="00F63FB1" w:rsidP="00F63FB1">
            <w:pPr>
              <w:contextualSpacing/>
              <w:rPr>
                <w:b/>
                <w:sz w:val="28"/>
                <w:szCs w:val="28"/>
              </w:rPr>
            </w:pPr>
            <w:r w:rsidRPr="007F698C">
              <w:rPr>
                <w:b/>
                <w:sz w:val="28"/>
                <w:szCs w:val="28"/>
              </w:rPr>
              <w:t>Наименование показателя</w:t>
            </w:r>
          </w:p>
        </w:tc>
        <w:tc>
          <w:tcPr>
            <w:tcW w:w="3676" w:type="dxa"/>
            <w:shd w:val="clear" w:color="auto" w:fill="auto"/>
            <w:vAlign w:val="center"/>
          </w:tcPr>
          <w:p w:rsidR="00F63FB1" w:rsidRPr="007F698C" w:rsidRDefault="00F63FB1" w:rsidP="00F63FB1">
            <w:pPr>
              <w:contextualSpacing/>
              <w:rPr>
                <w:b/>
                <w:sz w:val="28"/>
                <w:szCs w:val="28"/>
              </w:rPr>
            </w:pPr>
            <w:r w:rsidRPr="007F698C">
              <w:rPr>
                <w:b/>
                <w:sz w:val="28"/>
                <w:szCs w:val="28"/>
              </w:rPr>
              <w:t>Протяженность, км</w:t>
            </w:r>
          </w:p>
        </w:tc>
      </w:tr>
      <w:tr w:rsidR="00F63FB1" w:rsidRPr="00D273FF" w:rsidTr="005950DA">
        <w:trPr>
          <w:jc w:val="center"/>
        </w:trPr>
        <w:tc>
          <w:tcPr>
            <w:tcW w:w="933" w:type="dxa"/>
            <w:shd w:val="clear" w:color="auto" w:fill="auto"/>
            <w:vAlign w:val="center"/>
          </w:tcPr>
          <w:p w:rsidR="00F63FB1" w:rsidRPr="007F698C" w:rsidRDefault="00F63FB1" w:rsidP="00F63FB1">
            <w:pPr>
              <w:contextualSpacing/>
              <w:rPr>
                <w:sz w:val="28"/>
                <w:szCs w:val="28"/>
              </w:rPr>
            </w:pPr>
            <w:r w:rsidRPr="007F698C">
              <w:rPr>
                <w:sz w:val="28"/>
                <w:szCs w:val="28"/>
              </w:rPr>
              <w:t>1</w:t>
            </w:r>
          </w:p>
        </w:tc>
        <w:tc>
          <w:tcPr>
            <w:tcW w:w="5132" w:type="dxa"/>
            <w:shd w:val="clear" w:color="auto" w:fill="auto"/>
            <w:vAlign w:val="center"/>
          </w:tcPr>
          <w:p w:rsidR="00F63FB1" w:rsidRPr="007F698C" w:rsidRDefault="00F63FB1" w:rsidP="00F63FB1">
            <w:pPr>
              <w:contextualSpacing/>
              <w:rPr>
                <w:sz w:val="28"/>
                <w:szCs w:val="28"/>
              </w:rPr>
            </w:pPr>
            <w:r w:rsidRPr="007F698C">
              <w:rPr>
                <w:sz w:val="28"/>
                <w:szCs w:val="28"/>
              </w:rPr>
              <w:t>Общая протяженность автомобильных дорог общего пользования, из них</w:t>
            </w:r>
          </w:p>
        </w:tc>
        <w:tc>
          <w:tcPr>
            <w:tcW w:w="3676" w:type="dxa"/>
            <w:shd w:val="clear" w:color="auto" w:fill="auto"/>
            <w:vAlign w:val="center"/>
          </w:tcPr>
          <w:p w:rsidR="00F63FB1" w:rsidRPr="007F698C" w:rsidRDefault="00F63FB1" w:rsidP="00F63FB1">
            <w:pPr>
              <w:contextualSpacing/>
              <w:rPr>
                <w:sz w:val="28"/>
                <w:szCs w:val="28"/>
              </w:rPr>
            </w:pPr>
            <w:r w:rsidRPr="007F698C">
              <w:rPr>
                <w:sz w:val="28"/>
                <w:szCs w:val="28"/>
              </w:rPr>
              <w:t>42,3954</w:t>
            </w:r>
          </w:p>
        </w:tc>
      </w:tr>
      <w:tr w:rsidR="00F63FB1" w:rsidRPr="00D273FF" w:rsidTr="005950DA">
        <w:trPr>
          <w:jc w:val="center"/>
        </w:trPr>
        <w:tc>
          <w:tcPr>
            <w:tcW w:w="933" w:type="dxa"/>
            <w:shd w:val="clear" w:color="auto" w:fill="auto"/>
            <w:vAlign w:val="center"/>
          </w:tcPr>
          <w:p w:rsidR="00F63FB1" w:rsidRPr="007F698C" w:rsidRDefault="00F63FB1" w:rsidP="00F63FB1">
            <w:pPr>
              <w:contextualSpacing/>
              <w:rPr>
                <w:sz w:val="28"/>
                <w:szCs w:val="28"/>
              </w:rPr>
            </w:pPr>
            <w:r w:rsidRPr="007F698C">
              <w:rPr>
                <w:sz w:val="28"/>
                <w:szCs w:val="28"/>
              </w:rPr>
              <w:t>2</w:t>
            </w:r>
          </w:p>
        </w:tc>
        <w:tc>
          <w:tcPr>
            <w:tcW w:w="5132" w:type="dxa"/>
            <w:shd w:val="clear" w:color="auto" w:fill="auto"/>
            <w:vAlign w:val="center"/>
          </w:tcPr>
          <w:p w:rsidR="00F63FB1" w:rsidRPr="007F698C" w:rsidRDefault="00F63FB1" w:rsidP="00F63FB1">
            <w:pPr>
              <w:contextualSpacing/>
              <w:rPr>
                <w:sz w:val="28"/>
                <w:szCs w:val="28"/>
              </w:rPr>
            </w:pPr>
            <w:r w:rsidRPr="007F698C">
              <w:rPr>
                <w:sz w:val="28"/>
                <w:szCs w:val="28"/>
              </w:rPr>
              <w:t>протяженность магистральных улиц и дорог</w:t>
            </w:r>
          </w:p>
        </w:tc>
        <w:tc>
          <w:tcPr>
            <w:tcW w:w="3676" w:type="dxa"/>
            <w:shd w:val="clear" w:color="auto" w:fill="auto"/>
            <w:vAlign w:val="center"/>
          </w:tcPr>
          <w:p w:rsidR="00F63FB1" w:rsidRPr="007F698C" w:rsidRDefault="00F63FB1" w:rsidP="00F63FB1">
            <w:pPr>
              <w:contextualSpacing/>
              <w:rPr>
                <w:sz w:val="28"/>
                <w:szCs w:val="28"/>
              </w:rPr>
            </w:pPr>
            <w:r w:rsidRPr="007F698C">
              <w:rPr>
                <w:sz w:val="28"/>
                <w:szCs w:val="28"/>
              </w:rPr>
              <w:t>10,8</w:t>
            </w:r>
          </w:p>
        </w:tc>
      </w:tr>
      <w:tr w:rsidR="00F63FB1" w:rsidRPr="00D273FF" w:rsidTr="005950DA">
        <w:trPr>
          <w:trHeight w:val="280"/>
          <w:jc w:val="center"/>
        </w:trPr>
        <w:tc>
          <w:tcPr>
            <w:tcW w:w="933" w:type="dxa"/>
            <w:tcBorders>
              <w:bottom w:val="single" w:sz="8" w:space="0" w:color="00000A"/>
            </w:tcBorders>
            <w:shd w:val="clear" w:color="auto" w:fill="auto"/>
            <w:vAlign w:val="center"/>
          </w:tcPr>
          <w:p w:rsidR="00F63FB1" w:rsidRPr="007F698C" w:rsidRDefault="00F63FB1" w:rsidP="00F63FB1">
            <w:pPr>
              <w:contextualSpacing/>
              <w:rPr>
                <w:sz w:val="28"/>
                <w:szCs w:val="28"/>
              </w:rPr>
            </w:pPr>
            <w:r w:rsidRPr="007F698C">
              <w:rPr>
                <w:sz w:val="28"/>
                <w:szCs w:val="28"/>
              </w:rPr>
              <w:t>3</w:t>
            </w:r>
          </w:p>
        </w:tc>
        <w:tc>
          <w:tcPr>
            <w:tcW w:w="5132" w:type="dxa"/>
            <w:tcBorders>
              <w:bottom w:val="single" w:sz="8" w:space="0" w:color="00000A"/>
            </w:tcBorders>
            <w:shd w:val="clear" w:color="auto" w:fill="auto"/>
            <w:vAlign w:val="center"/>
          </w:tcPr>
          <w:p w:rsidR="00F63FB1" w:rsidRPr="007F698C" w:rsidRDefault="00F63FB1" w:rsidP="00F63FB1">
            <w:pPr>
              <w:contextualSpacing/>
              <w:rPr>
                <w:sz w:val="28"/>
                <w:szCs w:val="28"/>
              </w:rPr>
            </w:pPr>
            <w:r w:rsidRPr="007F698C">
              <w:rPr>
                <w:sz w:val="28"/>
                <w:szCs w:val="28"/>
              </w:rPr>
              <w:t>общая протяженность улично-дорожной сети</w:t>
            </w:r>
          </w:p>
        </w:tc>
        <w:tc>
          <w:tcPr>
            <w:tcW w:w="3676" w:type="dxa"/>
            <w:tcBorders>
              <w:bottom w:val="single" w:sz="8" w:space="0" w:color="00000A"/>
            </w:tcBorders>
            <w:shd w:val="clear" w:color="auto" w:fill="auto"/>
            <w:vAlign w:val="center"/>
          </w:tcPr>
          <w:p w:rsidR="00F63FB1" w:rsidRPr="007F698C" w:rsidRDefault="00F63FB1" w:rsidP="00F63FB1">
            <w:pPr>
              <w:contextualSpacing/>
              <w:rPr>
                <w:sz w:val="28"/>
                <w:szCs w:val="28"/>
              </w:rPr>
            </w:pPr>
            <w:r w:rsidRPr="007F698C">
              <w:rPr>
                <w:sz w:val="28"/>
                <w:szCs w:val="28"/>
              </w:rPr>
              <w:t>42,3954</w:t>
            </w:r>
          </w:p>
        </w:tc>
      </w:tr>
      <w:tr w:rsidR="00F63FB1" w:rsidRPr="00D273FF" w:rsidTr="005950DA">
        <w:trPr>
          <w:jc w:val="center"/>
        </w:trPr>
        <w:tc>
          <w:tcPr>
            <w:tcW w:w="933" w:type="dxa"/>
            <w:tcBorders>
              <w:top w:val="single" w:sz="8" w:space="0" w:color="00000A"/>
            </w:tcBorders>
            <w:shd w:val="clear" w:color="auto" w:fill="auto"/>
            <w:vAlign w:val="center"/>
          </w:tcPr>
          <w:p w:rsidR="00F63FB1" w:rsidRPr="007F698C" w:rsidRDefault="00F63FB1" w:rsidP="00F63FB1">
            <w:pPr>
              <w:contextualSpacing/>
              <w:rPr>
                <w:sz w:val="28"/>
                <w:szCs w:val="28"/>
              </w:rPr>
            </w:pPr>
            <w:r w:rsidRPr="007F698C">
              <w:rPr>
                <w:sz w:val="28"/>
                <w:szCs w:val="28"/>
              </w:rPr>
              <w:t>4</w:t>
            </w:r>
          </w:p>
        </w:tc>
        <w:tc>
          <w:tcPr>
            <w:tcW w:w="5132" w:type="dxa"/>
            <w:tcBorders>
              <w:top w:val="single" w:sz="8" w:space="0" w:color="00000A"/>
            </w:tcBorders>
            <w:shd w:val="clear" w:color="auto" w:fill="auto"/>
            <w:vAlign w:val="center"/>
          </w:tcPr>
          <w:p w:rsidR="00F63FB1" w:rsidRPr="007F698C" w:rsidRDefault="00F63FB1" w:rsidP="00F63FB1">
            <w:pPr>
              <w:contextualSpacing/>
              <w:rPr>
                <w:sz w:val="28"/>
                <w:szCs w:val="28"/>
              </w:rPr>
            </w:pPr>
            <w:r w:rsidRPr="007F698C">
              <w:rPr>
                <w:sz w:val="28"/>
                <w:szCs w:val="28"/>
              </w:rPr>
              <w:t>Протяженность автомобильных дорог общего пользования местного значения, отвечающих нормативным требованиям</w:t>
            </w:r>
          </w:p>
        </w:tc>
        <w:tc>
          <w:tcPr>
            <w:tcW w:w="3676" w:type="dxa"/>
            <w:shd w:val="clear" w:color="auto" w:fill="auto"/>
            <w:vAlign w:val="center"/>
          </w:tcPr>
          <w:p w:rsidR="00F63FB1" w:rsidRPr="007F698C" w:rsidRDefault="00F63FB1" w:rsidP="00F63FB1">
            <w:pPr>
              <w:contextualSpacing/>
              <w:rPr>
                <w:sz w:val="28"/>
                <w:szCs w:val="28"/>
              </w:rPr>
            </w:pPr>
            <w:r w:rsidRPr="007F698C">
              <w:rPr>
                <w:sz w:val="28"/>
                <w:szCs w:val="28"/>
              </w:rPr>
              <w:t>19,0779</w:t>
            </w:r>
          </w:p>
        </w:tc>
      </w:tr>
    </w:tbl>
    <w:p w:rsidR="00991863" w:rsidRPr="00D24BC8" w:rsidRDefault="00991863" w:rsidP="00D24BC8">
      <w:pPr>
        <w:ind w:firstLine="709"/>
        <w:contextualSpacing/>
        <w:jc w:val="both"/>
        <w:rPr>
          <w:sz w:val="28"/>
          <w:szCs w:val="28"/>
        </w:rPr>
      </w:pPr>
    </w:p>
    <w:p w:rsidR="00F63FB1" w:rsidRDefault="00F63FB1" w:rsidP="00F63FB1">
      <w:pPr>
        <w:pStyle w:val="732"/>
        <w:spacing w:line="240" w:lineRule="auto"/>
        <w:contextualSpacing/>
      </w:pPr>
      <w:r w:rsidRPr="007E60E5">
        <w:lastRenderedPageBreak/>
        <w:t>Протяженность автомобильных дорог общего пользования местного значения, отвечающих нормативным требованиям составляет</w:t>
      </w:r>
      <w:r>
        <w:t xml:space="preserve"> </w:t>
      </w:r>
      <w:r w:rsidRPr="00805876">
        <w:t>45 %</w:t>
      </w:r>
      <w:r w:rsidRPr="007E60E5">
        <w:t xml:space="preserve"> от общей протяженности.</w:t>
      </w:r>
    </w:p>
    <w:p w:rsidR="005F3813" w:rsidRDefault="005F3813" w:rsidP="00F63FB1">
      <w:pPr>
        <w:pStyle w:val="732"/>
        <w:spacing w:line="240" w:lineRule="auto"/>
        <w:contextualSpacing/>
      </w:pPr>
    </w:p>
    <w:p w:rsidR="005F3813" w:rsidRPr="005F3813" w:rsidRDefault="00D20B9D" w:rsidP="005F3813">
      <w:pPr>
        <w:pStyle w:val="af3"/>
        <w:spacing w:after="0"/>
        <w:contextualSpacing/>
        <w:jc w:val="both"/>
        <w:rPr>
          <w:b/>
          <w:sz w:val="28"/>
          <w:szCs w:val="28"/>
        </w:rPr>
      </w:pPr>
      <w:r>
        <w:rPr>
          <w:b/>
          <w:sz w:val="28"/>
          <w:szCs w:val="28"/>
        </w:rPr>
        <w:t>1.2.4.3. Жилищно-коммунальное хозяйство</w:t>
      </w:r>
    </w:p>
    <w:p w:rsidR="005F3813" w:rsidRPr="00AB4C16" w:rsidRDefault="005F3813" w:rsidP="005F3813">
      <w:pPr>
        <w:pStyle w:val="ad"/>
        <w:shd w:val="clear" w:color="auto" w:fill="FFFFFF"/>
        <w:spacing w:before="0" w:beforeAutospacing="0" w:after="0" w:afterAutospacing="0"/>
        <w:contextualSpacing/>
        <w:jc w:val="both"/>
        <w:rPr>
          <w:sz w:val="28"/>
          <w:szCs w:val="28"/>
        </w:rPr>
      </w:pPr>
      <w:r w:rsidRPr="00AB4C16">
        <w:rPr>
          <w:sz w:val="28"/>
          <w:szCs w:val="28"/>
        </w:rPr>
        <w:t xml:space="preserve">     </w:t>
      </w:r>
      <w:r>
        <w:rPr>
          <w:sz w:val="28"/>
          <w:szCs w:val="28"/>
        </w:rPr>
        <w:t xml:space="preserve"> </w:t>
      </w:r>
      <w:r w:rsidRPr="00AB4C16">
        <w:rPr>
          <w:sz w:val="28"/>
          <w:szCs w:val="28"/>
        </w:rPr>
        <w:t xml:space="preserve"> Обеспечение населения жилищно</w:t>
      </w:r>
      <w:r>
        <w:rPr>
          <w:sz w:val="28"/>
          <w:szCs w:val="28"/>
        </w:rPr>
        <w:t xml:space="preserve"> </w:t>
      </w:r>
      <w:r w:rsidR="00796E74">
        <w:rPr>
          <w:sz w:val="28"/>
          <w:szCs w:val="28"/>
        </w:rPr>
        <w:t>–</w:t>
      </w:r>
      <w:r w:rsidRPr="00AB4C16">
        <w:rPr>
          <w:sz w:val="28"/>
          <w:szCs w:val="28"/>
        </w:rPr>
        <w:t xml:space="preserve"> коммунальными услугами надлежащего качества и в полном объеме является  одним из условий организации комфортного проживания. </w:t>
      </w:r>
    </w:p>
    <w:p w:rsidR="005F3813" w:rsidRDefault="005F3813" w:rsidP="005F3813">
      <w:pPr>
        <w:shd w:val="clear" w:color="auto" w:fill="FFFFFF"/>
        <w:contextualSpacing/>
        <w:jc w:val="both"/>
        <w:rPr>
          <w:sz w:val="28"/>
          <w:szCs w:val="28"/>
        </w:rPr>
      </w:pPr>
      <w:r w:rsidRPr="00AB4C16">
        <w:rPr>
          <w:sz w:val="28"/>
          <w:szCs w:val="28"/>
        </w:rPr>
        <w:t xml:space="preserve">     </w:t>
      </w:r>
      <w:r>
        <w:rPr>
          <w:sz w:val="28"/>
          <w:szCs w:val="28"/>
        </w:rPr>
        <w:t xml:space="preserve">   </w:t>
      </w:r>
      <w:r w:rsidRPr="00AB4C16">
        <w:rPr>
          <w:sz w:val="28"/>
          <w:szCs w:val="28"/>
        </w:rPr>
        <w:t xml:space="preserve">К коммунальным услугам, предоставляемым населению </w:t>
      </w:r>
      <w:r>
        <w:rPr>
          <w:sz w:val="28"/>
          <w:szCs w:val="28"/>
        </w:rPr>
        <w:t>поселения</w:t>
      </w:r>
      <w:r w:rsidRPr="00AB4C16">
        <w:rPr>
          <w:sz w:val="28"/>
          <w:szCs w:val="28"/>
        </w:rPr>
        <w:t xml:space="preserve">  относятся: теплоснабжение, водоснабжение, водоотведение, электроснабжение, вывоз твердых бытовых отходов.</w:t>
      </w:r>
    </w:p>
    <w:p w:rsidR="00E70192" w:rsidRDefault="00E70192" w:rsidP="00E70192">
      <w:pPr>
        <w:autoSpaceDE w:val="0"/>
        <w:autoSpaceDN w:val="0"/>
        <w:adjustRightInd w:val="0"/>
        <w:contextualSpacing/>
        <w:jc w:val="both"/>
        <w:rPr>
          <w:color w:val="000000"/>
          <w:sz w:val="28"/>
          <w:szCs w:val="28"/>
        </w:rPr>
      </w:pPr>
      <w:r>
        <w:rPr>
          <w:color w:val="000000"/>
          <w:sz w:val="28"/>
          <w:szCs w:val="28"/>
        </w:rPr>
        <w:t xml:space="preserve">        </w:t>
      </w:r>
      <w:r w:rsidRPr="00D4160E">
        <w:rPr>
          <w:color w:val="000000"/>
          <w:sz w:val="28"/>
          <w:szCs w:val="28"/>
        </w:rPr>
        <w:t xml:space="preserve">Жилищный фонд муниципального образования представлен индивидуальной застройкой, а также многоквартирными малоэтажными домами.  Средняя жилищная обеспеченность – </w:t>
      </w:r>
      <w:smartTag w:uri="urn:schemas-microsoft-com:office:smarttags" w:element="metricconverter">
        <w:smartTagPr>
          <w:attr w:name="ProductID" w:val="18,4 м2"/>
        </w:smartTagPr>
        <w:r w:rsidRPr="00D4160E">
          <w:rPr>
            <w:color w:val="000000"/>
            <w:sz w:val="28"/>
            <w:szCs w:val="28"/>
          </w:rPr>
          <w:t>18,4 м</w:t>
        </w:r>
        <w:r w:rsidRPr="00D4160E">
          <w:rPr>
            <w:color w:val="000000"/>
            <w:sz w:val="28"/>
            <w:szCs w:val="28"/>
            <w:vertAlign w:val="superscript"/>
          </w:rPr>
          <w:t>2</w:t>
        </w:r>
      </w:smartTag>
      <w:r w:rsidRPr="00D4160E">
        <w:rPr>
          <w:color w:val="000000"/>
          <w:sz w:val="28"/>
          <w:szCs w:val="28"/>
        </w:rPr>
        <w:t xml:space="preserve"> общей площади на 1 постоянного жителя, что значительно ниже, чем в среднем по Иркутской области (</w:t>
      </w:r>
      <w:smartTag w:uri="urn:schemas-microsoft-com:office:smarttags" w:element="metricconverter">
        <w:smartTagPr>
          <w:attr w:name="ProductID" w:val="19,9 м2"/>
        </w:smartTagPr>
        <w:r w:rsidRPr="00D4160E">
          <w:rPr>
            <w:color w:val="000000"/>
            <w:sz w:val="28"/>
            <w:szCs w:val="28"/>
          </w:rPr>
          <w:t>19,9 м2</w:t>
        </w:r>
      </w:smartTag>
      <w:r w:rsidRPr="00D4160E">
        <w:rPr>
          <w:color w:val="000000"/>
          <w:sz w:val="28"/>
          <w:szCs w:val="28"/>
        </w:rPr>
        <w:t>).</w:t>
      </w:r>
    </w:p>
    <w:p w:rsidR="0082574E" w:rsidRDefault="0082574E" w:rsidP="00E70192">
      <w:pPr>
        <w:autoSpaceDE w:val="0"/>
        <w:autoSpaceDN w:val="0"/>
        <w:adjustRightInd w:val="0"/>
        <w:contextualSpacing/>
        <w:jc w:val="both"/>
        <w:rPr>
          <w:color w:val="000000"/>
          <w:sz w:val="28"/>
          <w:szCs w:val="28"/>
        </w:rPr>
      </w:pPr>
    </w:p>
    <w:p w:rsidR="0082574E" w:rsidRDefault="0082574E"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Default="00E70192" w:rsidP="00E70192">
      <w:pPr>
        <w:autoSpaceDE w:val="0"/>
        <w:autoSpaceDN w:val="0"/>
        <w:adjustRightInd w:val="0"/>
        <w:contextualSpacing/>
        <w:jc w:val="both"/>
        <w:rPr>
          <w:color w:val="000000"/>
          <w:sz w:val="28"/>
          <w:szCs w:val="28"/>
        </w:rPr>
      </w:pPr>
    </w:p>
    <w:p w:rsidR="00E70192" w:rsidRPr="00D4160E" w:rsidRDefault="00E70192" w:rsidP="00E70192">
      <w:pPr>
        <w:autoSpaceDE w:val="0"/>
        <w:autoSpaceDN w:val="0"/>
        <w:adjustRightInd w:val="0"/>
        <w:contextualSpacing/>
        <w:jc w:val="both"/>
        <w:rPr>
          <w:color w:val="000000"/>
          <w:sz w:val="28"/>
          <w:szCs w:val="28"/>
        </w:rPr>
      </w:pPr>
    </w:p>
    <w:p w:rsidR="00E70192" w:rsidRDefault="00E70192" w:rsidP="00E70192">
      <w:pPr>
        <w:contextualSpacing/>
        <w:jc w:val="center"/>
        <w:rPr>
          <w:sz w:val="28"/>
          <w:szCs w:val="28"/>
        </w:rPr>
        <w:sectPr w:rsidR="00E70192" w:rsidSect="009B6869">
          <w:headerReference w:type="default" r:id="rId10"/>
          <w:footerReference w:type="default" r:id="rId11"/>
          <w:pgSz w:w="11906" w:h="16838"/>
          <w:pgMar w:top="1134" w:right="850" w:bottom="1134" w:left="1701" w:header="708" w:footer="708" w:gutter="0"/>
          <w:pgNumType w:start="0"/>
          <w:cols w:space="708"/>
          <w:titlePg/>
          <w:docGrid w:linePitch="360"/>
        </w:sectPr>
      </w:pPr>
    </w:p>
    <w:p w:rsidR="005F3813" w:rsidRPr="00D46124" w:rsidRDefault="00E70192" w:rsidP="00E70192">
      <w:pPr>
        <w:contextualSpacing/>
        <w:jc w:val="center"/>
        <w:rPr>
          <w:b/>
          <w:i/>
          <w:szCs w:val="28"/>
        </w:rPr>
      </w:pPr>
      <w:r w:rsidRPr="00D46124">
        <w:rPr>
          <w:b/>
          <w:i/>
          <w:szCs w:val="28"/>
        </w:rPr>
        <w:lastRenderedPageBreak/>
        <w:t>Жилищный фонд Тайтурского муниципального образования</w:t>
      </w:r>
      <w:r w:rsidR="00796E74">
        <w:rPr>
          <w:b/>
          <w:i/>
          <w:szCs w:val="28"/>
        </w:rPr>
        <w:t xml:space="preserve"> </w:t>
      </w:r>
      <w:r w:rsidR="00796E74" w:rsidRPr="00796E74">
        <w:rPr>
          <w:rFonts w:eastAsia="TimesNewRoman"/>
          <w:b/>
          <w:i/>
          <w:szCs w:val="28"/>
        </w:rPr>
        <w:t>представлен</w:t>
      </w:r>
      <w:r w:rsidR="00796E74">
        <w:rPr>
          <w:rFonts w:eastAsia="TimesNewRoman"/>
          <w:b/>
          <w:i/>
          <w:szCs w:val="28"/>
        </w:rPr>
        <w:t xml:space="preserve"> в таблице 6</w:t>
      </w:r>
    </w:p>
    <w:p w:rsidR="00E70192" w:rsidRPr="00D46124" w:rsidRDefault="00E70192" w:rsidP="00E70192">
      <w:pPr>
        <w:contextualSpacing/>
        <w:jc w:val="center"/>
        <w:rPr>
          <w:b/>
          <w:i/>
          <w:szCs w:val="28"/>
        </w:rPr>
      </w:pPr>
    </w:p>
    <w:p w:rsidR="00E70192" w:rsidRPr="00796E74" w:rsidRDefault="00796E74" w:rsidP="00796E74">
      <w:pPr>
        <w:contextualSpacing/>
        <w:jc w:val="right"/>
        <w:rPr>
          <w:sz w:val="20"/>
          <w:szCs w:val="28"/>
        </w:rPr>
      </w:pPr>
      <w:r w:rsidRPr="00796E74">
        <w:rPr>
          <w:sz w:val="20"/>
          <w:szCs w:val="28"/>
        </w:rPr>
        <w:t>Таблица 6</w:t>
      </w:r>
    </w:p>
    <w:tbl>
      <w:tblPr>
        <w:tblStyle w:val="a5"/>
        <w:tblW w:w="16302" w:type="dxa"/>
        <w:tblInd w:w="-998" w:type="dxa"/>
        <w:tblLook w:val="04A0" w:firstRow="1" w:lastRow="0" w:firstColumn="1" w:lastColumn="0" w:noHBand="0" w:noVBand="1"/>
      </w:tblPr>
      <w:tblGrid>
        <w:gridCol w:w="432"/>
        <w:gridCol w:w="406"/>
        <w:gridCol w:w="635"/>
        <w:gridCol w:w="1005"/>
        <w:gridCol w:w="635"/>
        <w:gridCol w:w="1005"/>
        <w:gridCol w:w="635"/>
        <w:gridCol w:w="1005"/>
        <w:gridCol w:w="635"/>
        <w:gridCol w:w="1005"/>
        <w:gridCol w:w="635"/>
        <w:gridCol w:w="1005"/>
        <w:gridCol w:w="635"/>
        <w:gridCol w:w="1005"/>
        <w:gridCol w:w="409"/>
        <w:gridCol w:w="839"/>
        <w:gridCol w:w="409"/>
        <w:gridCol w:w="839"/>
        <w:gridCol w:w="635"/>
        <w:gridCol w:w="1005"/>
        <w:gridCol w:w="635"/>
        <w:gridCol w:w="1005"/>
      </w:tblGrid>
      <w:tr w:rsidR="00B625F8" w:rsidRPr="00840208" w:rsidTr="00B625F8">
        <w:tc>
          <w:tcPr>
            <w:tcW w:w="432" w:type="dxa"/>
            <w:vMerge w:val="restart"/>
          </w:tcPr>
          <w:p w:rsidR="003C77F1" w:rsidRPr="00840208" w:rsidRDefault="003C77F1" w:rsidP="00E70192">
            <w:pPr>
              <w:contextualSpacing/>
              <w:jc w:val="center"/>
              <w:rPr>
                <w:sz w:val="16"/>
                <w:szCs w:val="16"/>
              </w:rPr>
            </w:pPr>
            <w:r w:rsidRPr="00840208">
              <w:rPr>
                <w:sz w:val="16"/>
                <w:szCs w:val="16"/>
              </w:rPr>
              <w:t>№ п/п</w:t>
            </w:r>
          </w:p>
        </w:tc>
        <w:tc>
          <w:tcPr>
            <w:tcW w:w="406" w:type="dxa"/>
            <w:vMerge w:val="restart"/>
            <w:textDirection w:val="btLr"/>
          </w:tcPr>
          <w:p w:rsidR="003C77F1" w:rsidRPr="00840208" w:rsidRDefault="003C77F1" w:rsidP="00B625F8">
            <w:pPr>
              <w:ind w:left="113" w:right="113"/>
              <w:contextualSpacing/>
              <w:jc w:val="center"/>
              <w:rPr>
                <w:sz w:val="16"/>
                <w:szCs w:val="16"/>
              </w:rPr>
            </w:pPr>
            <w:r w:rsidRPr="00840208">
              <w:rPr>
                <w:sz w:val="16"/>
                <w:szCs w:val="16"/>
              </w:rPr>
              <w:t>Наименование МО</w:t>
            </w:r>
          </w:p>
        </w:tc>
        <w:tc>
          <w:tcPr>
            <w:tcW w:w="1640" w:type="dxa"/>
            <w:gridSpan w:val="2"/>
            <w:vMerge w:val="restart"/>
          </w:tcPr>
          <w:p w:rsidR="003C77F1" w:rsidRPr="00840208" w:rsidRDefault="003C77F1" w:rsidP="00E70192">
            <w:pPr>
              <w:contextualSpacing/>
              <w:jc w:val="center"/>
              <w:rPr>
                <w:sz w:val="16"/>
                <w:szCs w:val="16"/>
              </w:rPr>
            </w:pPr>
            <w:r w:rsidRPr="00840208">
              <w:rPr>
                <w:sz w:val="16"/>
                <w:szCs w:val="16"/>
              </w:rPr>
              <w:t>Всего зданий жилого назначения</w:t>
            </w:r>
          </w:p>
        </w:tc>
        <w:tc>
          <w:tcPr>
            <w:tcW w:w="13824" w:type="dxa"/>
            <w:gridSpan w:val="18"/>
          </w:tcPr>
          <w:p w:rsidR="003C77F1" w:rsidRPr="00840208" w:rsidRDefault="003D044A" w:rsidP="00E70192">
            <w:pPr>
              <w:contextualSpacing/>
              <w:jc w:val="center"/>
              <w:rPr>
                <w:sz w:val="16"/>
                <w:szCs w:val="16"/>
              </w:rPr>
            </w:pPr>
            <w:r>
              <w:rPr>
                <w:sz w:val="16"/>
                <w:szCs w:val="16"/>
              </w:rPr>
              <w:t>В том числе:</w:t>
            </w:r>
          </w:p>
        </w:tc>
      </w:tr>
      <w:tr w:rsidR="00B625F8" w:rsidRPr="00840208" w:rsidTr="00B625F8">
        <w:tc>
          <w:tcPr>
            <w:tcW w:w="432" w:type="dxa"/>
            <w:vMerge/>
          </w:tcPr>
          <w:p w:rsidR="003D044A" w:rsidRPr="00840208" w:rsidRDefault="003D044A" w:rsidP="00E70192">
            <w:pPr>
              <w:contextualSpacing/>
              <w:jc w:val="center"/>
              <w:rPr>
                <w:sz w:val="16"/>
                <w:szCs w:val="16"/>
              </w:rPr>
            </w:pPr>
          </w:p>
        </w:tc>
        <w:tc>
          <w:tcPr>
            <w:tcW w:w="406" w:type="dxa"/>
            <w:vMerge/>
          </w:tcPr>
          <w:p w:rsidR="003D044A" w:rsidRPr="00840208" w:rsidRDefault="003D044A" w:rsidP="00E70192">
            <w:pPr>
              <w:contextualSpacing/>
              <w:jc w:val="center"/>
              <w:rPr>
                <w:sz w:val="16"/>
                <w:szCs w:val="16"/>
              </w:rPr>
            </w:pPr>
          </w:p>
        </w:tc>
        <w:tc>
          <w:tcPr>
            <w:tcW w:w="1640" w:type="dxa"/>
            <w:gridSpan w:val="2"/>
            <w:vMerge/>
          </w:tcPr>
          <w:p w:rsidR="003D044A" w:rsidRPr="00840208" w:rsidRDefault="003D044A" w:rsidP="00E70192">
            <w:pPr>
              <w:contextualSpacing/>
              <w:jc w:val="center"/>
              <w:rPr>
                <w:sz w:val="16"/>
                <w:szCs w:val="16"/>
              </w:rPr>
            </w:pPr>
          </w:p>
        </w:tc>
        <w:tc>
          <w:tcPr>
            <w:tcW w:w="4920" w:type="dxa"/>
            <w:gridSpan w:val="6"/>
          </w:tcPr>
          <w:p w:rsidR="003D044A" w:rsidRPr="00840208" w:rsidRDefault="003D044A" w:rsidP="00E70192">
            <w:pPr>
              <w:contextualSpacing/>
              <w:jc w:val="center"/>
              <w:rPr>
                <w:sz w:val="16"/>
                <w:szCs w:val="16"/>
              </w:rPr>
            </w:pPr>
            <w:r w:rsidRPr="00840208">
              <w:rPr>
                <w:sz w:val="16"/>
                <w:szCs w:val="16"/>
              </w:rPr>
              <w:t>По видам домов:</w:t>
            </w:r>
          </w:p>
        </w:tc>
        <w:tc>
          <w:tcPr>
            <w:tcW w:w="8904" w:type="dxa"/>
            <w:gridSpan w:val="12"/>
          </w:tcPr>
          <w:p w:rsidR="003D044A" w:rsidRPr="00840208" w:rsidRDefault="003D044A" w:rsidP="00E70192">
            <w:pPr>
              <w:contextualSpacing/>
              <w:jc w:val="center"/>
              <w:rPr>
                <w:sz w:val="16"/>
                <w:szCs w:val="16"/>
              </w:rPr>
            </w:pPr>
            <w:r>
              <w:rPr>
                <w:sz w:val="16"/>
                <w:szCs w:val="16"/>
              </w:rPr>
              <w:t>По виду собственности:</w:t>
            </w:r>
          </w:p>
        </w:tc>
      </w:tr>
      <w:tr w:rsidR="00B625F8" w:rsidRPr="00840208" w:rsidTr="00B625F8">
        <w:tc>
          <w:tcPr>
            <w:tcW w:w="432" w:type="dxa"/>
            <w:vMerge/>
          </w:tcPr>
          <w:p w:rsidR="003D044A" w:rsidRPr="00840208" w:rsidRDefault="003D044A" w:rsidP="00E70192">
            <w:pPr>
              <w:contextualSpacing/>
              <w:jc w:val="center"/>
              <w:rPr>
                <w:sz w:val="16"/>
                <w:szCs w:val="16"/>
              </w:rPr>
            </w:pPr>
          </w:p>
        </w:tc>
        <w:tc>
          <w:tcPr>
            <w:tcW w:w="406" w:type="dxa"/>
            <w:vMerge/>
          </w:tcPr>
          <w:p w:rsidR="003D044A" w:rsidRPr="00840208" w:rsidRDefault="003D044A" w:rsidP="00E70192">
            <w:pPr>
              <w:contextualSpacing/>
              <w:jc w:val="center"/>
              <w:rPr>
                <w:sz w:val="16"/>
                <w:szCs w:val="16"/>
              </w:rPr>
            </w:pPr>
          </w:p>
        </w:tc>
        <w:tc>
          <w:tcPr>
            <w:tcW w:w="1640" w:type="dxa"/>
            <w:gridSpan w:val="2"/>
            <w:vMerge/>
          </w:tcPr>
          <w:p w:rsidR="003D044A" w:rsidRPr="00840208" w:rsidRDefault="003D044A" w:rsidP="00E70192">
            <w:pPr>
              <w:contextualSpacing/>
              <w:jc w:val="center"/>
              <w:rPr>
                <w:sz w:val="16"/>
                <w:szCs w:val="16"/>
              </w:rPr>
            </w:pPr>
          </w:p>
        </w:tc>
        <w:tc>
          <w:tcPr>
            <w:tcW w:w="1640" w:type="dxa"/>
            <w:gridSpan w:val="2"/>
          </w:tcPr>
          <w:p w:rsidR="003D044A" w:rsidRPr="00840208" w:rsidRDefault="003D044A" w:rsidP="00E70192">
            <w:pPr>
              <w:contextualSpacing/>
              <w:jc w:val="center"/>
              <w:rPr>
                <w:sz w:val="16"/>
                <w:szCs w:val="16"/>
              </w:rPr>
            </w:pPr>
            <w:r w:rsidRPr="00840208">
              <w:rPr>
                <w:sz w:val="16"/>
                <w:szCs w:val="16"/>
              </w:rPr>
              <w:t>Многоквартирные дома</w:t>
            </w:r>
          </w:p>
        </w:tc>
        <w:tc>
          <w:tcPr>
            <w:tcW w:w="1640" w:type="dxa"/>
            <w:gridSpan w:val="2"/>
          </w:tcPr>
          <w:p w:rsidR="003D044A" w:rsidRPr="00840208" w:rsidRDefault="003D044A" w:rsidP="00E70192">
            <w:pPr>
              <w:contextualSpacing/>
              <w:jc w:val="center"/>
              <w:rPr>
                <w:sz w:val="16"/>
                <w:szCs w:val="16"/>
              </w:rPr>
            </w:pPr>
          </w:p>
        </w:tc>
        <w:tc>
          <w:tcPr>
            <w:tcW w:w="1640" w:type="dxa"/>
            <w:gridSpan w:val="2"/>
          </w:tcPr>
          <w:p w:rsidR="003D044A" w:rsidRPr="00840208" w:rsidRDefault="003D044A" w:rsidP="00E70192">
            <w:pPr>
              <w:contextualSpacing/>
              <w:jc w:val="center"/>
              <w:rPr>
                <w:sz w:val="16"/>
                <w:szCs w:val="16"/>
              </w:rPr>
            </w:pPr>
            <w:r>
              <w:rPr>
                <w:sz w:val="16"/>
                <w:szCs w:val="16"/>
              </w:rPr>
              <w:t>Жилые дома</w:t>
            </w:r>
          </w:p>
        </w:tc>
        <w:tc>
          <w:tcPr>
            <w:tcW w:w="1640" w:type="dxa"/>
            <w:gridSpan w:val="2"/>
          </w:tcPr>
          <w:p w:rsidR="003D044A" w:rsidRPr="00840208" w:rsidRDefault="003D044A" w:rsidP="00E70192">
            <w:pPr>
              <w:contextualSpacing/>
              <w:jc w:val="center"/>
              <w:rPr>
                <w:sz w:val="16"/>
                <w:szCs w:val="16"/>
              </w:rPr>
            </w:pPr>
            <w:r>
              <w:rPr>
                <w:sz w:val="16"/>
                <w:szCs w:val="16"/>
              </w:rPr>
              <w:t>Смешанной собственности</w:t>
            </w:r>
          </w:p>
        </w:tc>
        <w:tc>
          <w:tcPr>
            <w:tcW w:w="4140" w:type="dxa"/>
            <w:gridSpan w:val="6"/>
          </w:tcPr>
          <w:p w:rsidR="003D044A" w:rsidRPr="00840208" w:rsidRDefault="00B625F8" w:rsidP="00E70192">
            <w:pPr>
              <w:contextualSpacing/>
              <w:jc w:val="center"/>
              <w:rPr>
                <w:sz w:val="16"/>
                <w:szCs w:val="16"/>
              </w:rPr>
            </w:pPr>
            <w:r>
              <w:rPr>
                <w:sz w:val="16"/>
                <w:szCs w:val="16"/>
              </w:rPr>
              <w:t>Муниципальный (полностью)</w:t>
            </w:r>
          </w:p>
        </w:tc>
        <w:tc>
          <w:tcPr>
            <w:tcW w:w="1640" w:type="dxa"/>
            <w:gridSpan w:val="2"/>
          </w:tcPr>
          <w:p w:rsidR="003D044A" w:rsidRPr="00840208" w:rsidRDefault="00B625F8" w:rsidP="00E70192">
            <w:pPr>
              <w:contextualSpacing/>
              <w:jc w:val="center"/>
              <w:rPr>
                <w:sz w:val="16"/>
                <w:szCs w:val="16"/>
              </w:rPr>
            </w:pPr>
            <w:r>
              <w:rPr>
                <w:sz w:val="16"/>
                <w:szCs w:val="16"/>
              </w:rPr>
              <w:t>ведомственный</w:t>
            </w:r>
          </w:p>
        </w:tc>
        <w:tc>
          <w:tcPr>
            <w:tcW w:w="1484" w:type="dxa"/>
            <w:gridSpan w:val="2"/>
          </w:tcPr>
          <w:p w:rsidR="003D044A" w:rsidRPr="00840208" w:rsidRDefault="00B625F8" w:rsidP="00E70192">
            <w:pPr>
              <w:contextualSpacing/>
              <w:jc w:val="center"/>
              <w:rPr>
                <w:sz w:val="16"/>
                <w:szCs w:val="16"/>
              </w:rPr>
            </w:pPr>
            <w:r>
              <w:rPr>
                <w:sz w:val="16"/>
                <w:szCs w:val="16"/>
              </w:rPr>
              <w:t>частный</w:t>
            </w:r>
          </w:p>
        </w:tc>
      </w:tr>
      <w:tr w:rsidR="00B625F8" w:rsidRPr="00840208" w:rsidTr="00B625F8">
        <w:tc>
          <w:tcPr>
            <w:tcW w:w="432" w:type="dxa"/>
            <w:vMerge/>
          </w:tcPr>
          <w:p w:rsidR="00B625F8" w:rsidRPr="00840208" w:rsidRDefault="00B625F8" w:rsidP="00B625F8">
            <w:pPr>
              <w:contextualSpacing/>
              <w:jc w:val="center"/>
              <w:rPr>
                <w:sz w:val="16"/>
                <w:szCs w:val="16"/>
              </w:rPr>
            </w:pPr>
          </w:p>
        </w:tc>
        <w:tc>
          <w:tcPr>
            <w:tcW w:w="406" w:type="dxa"/>
            <w:vMerge/>
          </w:tcPr>
          <w:p w:rsidR="00B625F8" w:rsidRPr="00840208" w:rsidRDefault="00B625F8" w:rsidP="00B625F8">
            <w:pPr>
              <w:contextualSpacing/>
              <w:jc w:val="center"/>
              <w:rPr>
                <w:sz w:val="16"/>
                <w:szCs w:val="16"/>
              </w:rPr>
            </w:pP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1252" w:type="dxa"/>
            <w:gridSpan w:val="2"/>
          </w:tcPr>
          <w:p w:rsidR="00B625F8" w:rsidRPr="00840208" w:rsidRDefault="00B625F8" w:rsidP="00B625F8">
            <w:pPr>
              <w:contextualSpacing/>
              <w:jc w:val="center"/>
              <w:rPr>
                <w:sz w:val="16"/>
                <w:szCs w:val="16"/>
              </w:rPr>
            </w:pPr>
            <w:r>
              <w:rPr>
                <w:sz w:val="16"/>
                <w:szCs w:val="16"/>
              </w:rPr>
              <w:t>Износ от 31% до 65%</w:t>
            </w:r>
          </w:p>
        </w:tc>
        <w:tc>
          <w:tcPr>
            <w:tcW w:w="1248" w:type="dxa"/>
            <w:gridSpan w:val="2"/>
          </w:tcPr>
          <w:p w:rsidR="00B625F8" w:rsidRPr="00840208" w:rsidRDefault="00B625F8" w:rsidP="00B625F8">
            <w:pPr>
              <w:contextualSpacing/>
              <w:jc w:val="center"/>
              <w:rPr>
                <w:sz w:val="16"/>
                <w:szCs w:val="16"/>
              </w:rPr>
            </w:pPr>
            <w:r>
              <w:rPr>
                <w:sz w:val="16"/>
                <w:szCs w:val="16"/>
              </w:rPr>
              <w:t>Ветхий жилой фонд</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1005"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c>
          <w:tcPr>
            <w:tcW w:w="635" w:type="dxa"/>
          </w:tcPr>
          <w:p w:rsidR="00B625F8" w:rsidRPr="00840208" w:rsidRDefault="00B625F8" w:rsidP="00B625F8">
            <w:pPr>
              <w:contextualSpacing/>
              <w:jc w:val="center"/>
              <w:rPr>
                <w:sz w:val="16"/>
                <w:szCs w:val="16"/>
              </w:rPr>
            </w:pPr>
            <w:r w:rsidRPr="00840208">
              <w:rPr>
                <w:sz w:val="16"/>
                <w:szCs w:val="16"/>
              </w:rPr>
              <w:t>Кол-во домов</w:t>
            </w:r>
          </w:p>
        </w:tc>
        <w:tc>
          <w:tcPr>
            <w:tcW w:w="849" w:type="dxa"/>
          </w:tcPr>
          <w:p w:rsidR="00B625F8" w:rsidRPr="00840208" w:rsidRDefault="00B625F8" w:rsidP="00B625F8">
            <w:pPr>
              <w:contextualSpacing/>
              <w:jc w:val="center"/>
              <w:rPr>
                <w:sz w:val="16"/>
                <w:szCs w:val="16"/>
              </w:rPr>
            </w:pPr>
            <w:r w:rsidRPr="00840208">
              <w:rPr>
                <w:sz w:val="16"/>
                <w:szCs w:val="16"/>
              </w:rPr>
              <w:t>Общая площадь жилых и нежилых помещений</w:t>
            </w:r>
          </w:p>
        </w:tc>
      </w:tr>
      <w:tr w:rsidR="00B625F8" w:rsidRPr="00840208" w:rsidTr="00B625F8">
        <w:tc>
          <w:tcPr>
            <w:tcW w:w="432" w:type="dxa"/>
            <w:vMerge/>
          </w:tcPr>
          <w:p w:rsidR="00B625F8" w:rsidRPr="00840208" w:rsidRDefault="00B625F8" w:rsidP="00B625F8">
            <w:pPr>
              <w:contextualSpacing/>
              <w:jc w:val="center"/>
              <w:rPr>
                <w:sz w:val="16"/>
                <w:szCs w:val="16"/>
              </w:rPr>
            </w:pPr>
          </w:p>
        </w:tc>
        <w:tc>
          <w:tcPr>
            <w:tcW w:w="406" w:type="dxa"/>
            <w:vMerge/>
          </w:tcPr>
          <w:p w:rsidR="00B625F8" w:rsidRPr="00840208" w:rsidRDefault="00B625F8" w:rsidP="00B625F8">
            <w:pPr>
              <w:contextualSpacing/>
              <w:jc w:val="center"/>
              <w:rPr>
                <w:sz w:val="16"/>
                <w:szCs w:val="16"/>
              </w:rPr>
            </w:pP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413" w:type="dxa"/>
          </w:tcPr>
          <w:p w:rsidR="00B625F8" w:rsidRPr="00840208" w:rsidRDefault="00B625F8" w:rsidP="00B625F8">
            <w:pPr>
              <w:contextualSpacing/>
              <w:jc w:val="center"/>
              <w:rPr>
                <w:sz w:val="16"/>
                <w:szCs w:val="16"/>
              </w:rPr>
            </w:pPr>
            <w:r w:rsidRPr="00840208">
              <w:rPr>
                <w:sz w:val="16"/>
                <w:szCs w:val="16"/>
              </w:rPr>
              <w:t>ед.</w:t>
            </w:r>
          </w:p>
        </w:tc>
        <w:tc>
          <w:tcPr>
            <w:tcW w:w="839" w:type="dxa"/>
          </w:tcPr>
          <w:p w:rsidR="00B625F8" w:rsidRPr="00840208" w:rsidRDefault="00B625F8" w:rsidP="00B625F8">
            <w:pPr>
              <w:contextualSpacing/>
              <w:jc w:val="center"/>
              <w:rPr>
                <w:sz w:val="16"/>
                <w:szCs w:val="16"/>
              </w:rPr>
            </w:pPr>
            <w:r w:rsidRPr="00840208">
              <w:rPr>
                <w:sz w:val="16"/>
                <w:szCs w:val="16"/>
              </w:rPr>
              <w:t>тыс.кв.м.</w:t>
            </w:r>
          </w:p>
        </w:tc>
        <w:tc>
          <w:tcPr>
            <w:tcW w:w="409" w:type="dxa"/>
          </w:tcPr>
          <w:p w:rsidR="00B625F8" w:rsidRPr="00840208" w:rsidRDefault="00B625F8" w:rsidP="00B625F8">
            <w:pPr>
              <w:contextualSpacing/>
              <w:jc w:val="center"/>
              <w:rPr>
                <w:sz w:val="16"/>
                <w:szCs w:val="16"/>
              </w:rPr>
            </w:pPr>
            <w:r w:rsidRPr="00840208">
              <w:rPr>
                <w:sz w:val="16"/>
                <w:szCs w:val="16"/>
              </w:rPr>
              <w:t>ед.</w:t>
            </w:r>
          </w:p>
        </w:tc>
        <w:tc>
          <w:tcPr>
            <w:tcW w:w="839"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1005" w:type="dxa"/>
          </w:tcPr>
          <w:p w:rsidR="00B625F8" w:rsidRPr="00840208" w:rsidRDefault="00B625F8" w:rsidP="00B625F8">
            <w:pPr>
              <w:contextualSpacing/>
              <w:jc w:val="center"/>
              <w:rPr>
                <w:sz w:val="16"/>
                <w:szCs w:val="16"/>
              </w:rPr>
            </w:pPr>
            <w:r w:rsidRPr="00840208">
              <w:rPr>
                <w:sz w:val="16"/>
                <w:szCs w:val="16"/>
              </w:rPr>
              <w:t>тыс.кв.м.</w:t>
            </w:r>
          </w:p>
        </w:tc>
        <w:tc>
          <w:tcPr>
            <w:tcW w:w="635" w:type="dxa"/>
          </w:tcPr>
          <w:p w:rsidR="00B625F8" w:rsidRPr="00840208" w:rsidRDefault="00B625F8" w:rsidP="00B625F8">
            <w:pPr>
              <w:contextualSpacing/>
              <w:jc w:val="center"/>
              <w:rPr>
                <w:sz w:val="16"/>
                <w:szCs w:val="16"/>
              </w:rPr>
            </w:pPr>
            <w:r w:rsidRPr="00840208">
              <w:rPr>
                <w:sz w:val="16"/>
                <w:szCs w:val="16"/>
              </w:rPr>
              <w:t>ед.</w:t>
            </w:r>
          </w:p>
        </w:tc>
        <w:tc>
          <w:tcPr>
            <w:tcW w:w="849" w:type="dxa"/>
          </w:tcPr>
          <w:p w:rsidR="00B625F8" w:rsidRPr="00840208" w:rsidRDefault="00B625F8" w:rsidP="00B625F8">
            <w:pPr>
              <w:contextualSpacing/>
              <w:jc w:val="center"/>
              <w:rPr>
                <w:sz w:val="16"/>
                <w:szCs w:val="16"/>
              </w:rPr>
            </w:pPr>
            <w:r w:rsidRPr="00840208">
              <w:rPr>
                <w:sz w:val="16"/>
                <w:szCs w:val="16"/>
              </w:rPr>
              <w:t>тыс.кв.м.</w:t>
            </w:r>
          </w:p>
        </w:tc>
      </w:tr>
      <w:tr w:rsidR="00B625F8" w:rsidRPr="00840208" w:rsidTr="00B625F8">
        <w:tc>
          <w:tcPr>
            <w:tcW w:w="432" w:type="dxa"/>
          </w:tcPr>
          <w:p w:rsidR="00B625F8" w:rsidRPr="00840208" w:rsidRDefault="00B625F8" w:rsidP="00B625F8">
            <w:pPr>
              <w:contextualSpacing/>
              <w:jc w:val="center"/>
              <w:rPr>
                <w:sz w:val="16"/>
                <w:szCs w:val="16"/>
              </w:rPr>
            </w:pPr>
            <w:r w:rsidRPr="00840208">
              <w:rPr>
                <w:sz w:val="16"/>
                <w:szCs w:val="16"/>
              </w:rPr>
              <w:t>1</w:t>
            </w:r>
          </w:p>
        </w:tc>
        <w:tc>
          <w:tcPr>
            <w:tcW w:w="406" w:type="dxa"/>
          </w:tcPr>
          <w:p w:rsidR="00B625F8" w:rsidRPr="00840208" w:rsidRDefault="00B625F8" w:rsidP="00B625F8">
            <w:pPr>
              <w:contextualSpacing/>
              <w:jc w:val="center"/>
              <w:rPr>
                <w:sz w:val="16"/>
                <w:szCs w:val="16"/>
              </w:rPr>
            </w:pPr>
            <w:r w:rsidRPr="00840208">
              <w:rPr>
                <w:sz w:val="16"/>
                <w:szCs w:val="16"/>
              </w:rPr>
              <w:t>2</w:t>
            </w:r>
          </w:p>
        </w:tc>
        <w:tc>
          <w:tcPr>
            <w:tcW w:w="635" w:type="dxa"/>
          </w:tcPr>
          <w:p w:rsidR="00B625F8" w:rsidRPr="00840208" w:rsidRDefault="00B625F8" w:rsidP="00B625F8">
            <w:pPr>
              <w:contextualSpacing/>
              <w:jc w:val="center"/>
              <w:rPr>
                <w:sz w:val="16"/>
                <w:szCs w:val="16"/>
              </w:rPr>
            </w:pPr>
            <w:r w:rsidRPr="00840208">
              <w:rPr>
                <w:sz w:val="16"/>
                <w:szCs w:val="16"/>
              </w:rPr>
              <w:t>3</w:t>
            </w:r>
          </w:p>
        </w:tc>
        <w:tc>
          <w:tcPr>
            <w:tcW w:w="1005" w:type="dxa"/>
          </w:tcPr>
          <w:p w:rsidR="00B625F8" w:rsidRPr="00840208" w:rsidRDefault="00B625F8" w:rsidP="00B625F8">
            <w:pPr>
              <w:contextualSpacing/>
              <w:jc w:val="center"/>
              <w:rPr>
                <w:sz w:val="16"/>
                <w:szCs w:val="16"/>
              </w:rPr>
            </w:pPr>
            <w:r w:rsidRPr="00840208">
              <w:rPr>
                <w:sz w:val="16"/>
                <w:szCs w:val="16"/>
              </w:rPr>
              <w:t>4</w:t>
            </w:r>
          </w:p>
        </w:tc>
        <w:tc>
          <w:tcPr>
            <w:tcW w:w="635" w:type="dxa"/>
          </w:tcPr>
          <w:p w:rsidR="00B625F8" w:rsidRPr="00840208" w:rsidRDefault="00B625F8" w:rsidP="00B625F8">
            <w:pPr>
              <w:contextualSpacing/>
              <w:jc w:val="center"/>
              <w:rPr>
                <w:sz w:val="16"/>
                <w:szCs w:val="16"/>
              </w:rPr>
            </w:pPr>
            <w:r w:rsidRPr="00840208">
              <w:rPr>
                <w:sz w:val="16"/>
                <w:szCs w:val="16"/>
              </w:rPr>
              <w:t>5</w:t>
            </w:r>
          </w:p>
        </w:tc>
        <w:tc>
          <w:tcPr>
            <w:tcW w:w="1005" w:type="dxa"/>
          </w:tcPr>
          <w:p w:rsidR="00B625F8" w:rsidRPr="00840208" w:rsidRDefault="00B625F8" w:rsidP="00B625F8">
            <w:pPr>
              <w:contextualSpacing/>
              <w:jc w:val="center"/>
              <w:rPr>
                <w:sz w:val="16"/>
                <w:szCs w:val="16"/>
              </w:rPr>
            </w:pPr>
            <w:r w:rsidRPr="00840208">
              <w:rPr>
                <w:sz w:val="16"/>
                <w:szCs w:val="16"/>
              </w:rPr>
              <w:t>6</w:t>
            </w:r>
          </w:p>
        </w:tc>
        <w:tc>
          <w:tcPr>
            <w:tcW w:w="635" w:type="dxa"/>
          </w:tcPr>
          <w:p w:rsidR="00B625F8" w:rsidRPr="00840208" w:rsidRDefault="00B625F8" w:rsidP="00B625F8">
            <w:pPr>
              <w:contextualSpacing/>
              <w:jc w:val="center"/>
              <w:rPr>
                <w:sz w:val="16"/>
                <w:szCs w:val="16"/>
              </w:rPr>
            </w:pPr>
            <w:r w:rsidRPr="00840208">
              <w:rPr>
                <w:sz w:val="16"/>
                <w:szCs w:val="16"/>
              </w:rPr>
              <w:t>7</w:t>
            </w:r>
          </w:p>
        </w:tc>
        <w:tc>
          <w:tcPr>
            <w:tcW w:w="1005" w:type="dxa"/>
          </w:tcPr>
          <w:p w:rsidR="00B625F8" w:rsidRPr="00840208" w:rsidRDefault="00B625F8" w:rsidP="00B625F8">
            <w:pPr>
              <w:contextualSpacing/>
              <w:jc w:val="center"/>
              <w:rPr>
                <w:sz w:val="16"/>
                <w:szCs w:val="16"/>
              </w:rPr>
            </w:pPr>
            <w:r w:rsidRPr="00840208">
              <w:rPr>
                <w:sz w:val="16"/>
                <w:szCs w:val="16"/>
              </w:rPr>
              <w:t>8</w:t>
            </w:r>
          </w:p>
        </w:tc>
        <w:tc>
          <w:tcPr>
            <w:tcW w:w="635" w:type="dxa"/>
          </w:tcPr>
          <w:p w:rsidR="00B625F8" w:rsidRPr="00840208" w:rsidRDefault="00B625F8" w:rsidP="00B625F8">
            <w:pPr>
              <w:contextualSpacing/>
              <w:jc w:val="center"/>
              <w:rPr>
                <w:sz w:val="16"/>
                <w:szCs w:val="16"/>
              </w:rPr>
            </w:pPr>
            <w:r w:rsidRPr="00840208">
              <w:rPr>
                <w:sz w:val="16"/>
                <w:szCs w:val="16"/>
              </w:rPr>
              <w:t>9</w:t>
            </w:r>
          </w:p>
        </w:tc>
        <w:tc>
          <w:tcPr>
            <w:tcW w:w="1005" w:type="dxa"/>
          </w:tcPr>
          <w:p w:rsidR="00B625F8" w:rsidRPr="00840208" w:rsidRDefault="00B625F8" w:rsidP="00B625F8">
            <w:pPr>
              <w:contextualSpacing/>
              <w:jc w:val="center"/>
              <w:rPr>
                <w:sz w:val="16"/>
                <w:szCs w:val="16"/>
              </w:rPr>
            </w:pPr>
            <w:r w:rsidRPr="00840208">
              <w:rPr>
                <w:sz w:val="16"/>
                <w:szCs w:val="16"/>
              </w:rPr>
              <w:t>10</w:t>
            </w:r>
          </w:p>
        </w:tc>
        <w:tc>
          <w:tcPr>
            <w:tcW w:w="635" w:type="dxa"/>
          </w:tcPr>
          <w:p w:rsidR="00B625F8" w:rsidRPr="00840208" w:rsidRDefault="00B625F8" w:rsidP="00B625F8">
            <w:pPr>
              <w:contextualSpacing/>
              <w:jc w:val="center"/>
              <w:rPr>
                <w:sz w:val="16"/>
                <w:szCs w:val="16"/>
              </w:rPr>
            </w:pPr>
            <w:r w:rsidRPr="00840208">
              <w:rPr>
                <w:sz w:val="16"/>
                <w:szCs w:val="16"/>
              </w:rPr>
              <w:t>11</w:t>
            </w:r>
          </w:p>
        </w:tc>
        <w:tc>
          <w:tcPr>
            <w:tcW w:w="1005" w:type="dxa"/>
          </w:tcPr>
          <w:p w:rsidR="00B625F8" w:rsidRPr="00840208" w:rsidRDefault="00B625F8" w:rsidP="00B625F8">
            <w:pPr>
              <w:contextualSpacing/>
              <w:jc w:val="center"/>
              <w:rPr>
                <w:sz w:val="16"/>
                <w:szCs w:val="16"/>
              </w:rPr>
            </w:pPr>
            <w:r w:rsidRPr="00840208">
              <w:rPr>
                <w:sz w:val="16"/>
                <w:szCs w:val="16"/>
              </w:rPr>
              <w:t>12</w:t>
            </w:r>
          </w:p>
        </w:tc>
        <w:tc>
          <w:tcPr>
            <w:tcW w:w="635" w:type="dxa"/>
          </w:tcPr>
          <w:p w:rsidR="00B625F8" w:rsidRPr="00840208" w:rsidRDefault="00B625F8" w:rsidP="00B625F8">
            <w:pPr>
              <w:contextualSpacing/>
              <w:jc w:val="center"/>
              <w:rPr>
                <w:sz w:val="16"/>
                <w:szCs w:val="16"/>
              </w:rPr>
            </w:pPr>
            <w:r w:rsidRPr="00840208">
              <w:rPr>
                <w:sz w:val="16"/>
                <w:szCs w:val="16"/>
              </w:rPr>
              <w:t>13</w:t>
            </w:r>
          </w:p>
        </w:tc>
        <w:tc>
          <w:tcPr>
            <w:tcW w:w="1005" w:type="dxa"/>
          </w:tcPr>
          <w:p w:rsidR="00B625F8" w:rsidRPr="00840208" w:rsidRDefault="00B625F8" w:rsidP="00B625F8">
            <w:pPr>
              <w:contextualSpacing/>
              <w:jc w:val="center"/>
              <w:rPr>
                <w:sz w:val="16"/>
                <w:szCs w:val="16"/>
              </w:rPr>
            </w:pPr>
            <w:r w:rsidRPr="00840208">
              <w:rPr>
                <w:sz w:val="16"/>
                <w:szCs w:val="16"/>
              </w:rPr>
              <w:t>14</w:t>
            </w:r>
          </w:p>
        </w:tc>
        <w:tc>
          <w:tcPr>
            <w:tcW w:w="413" w:type="dxa"/>
          </w:tcPr>
          <w:p w:rsidR="00B625F8" w:rsidRPr="00840208" w:rsidRDefault="00B625F8" w:rsidP="00B625F8">
            <w:pPr>
              <w:contextualSpacing/>
              <w:jc w:val="center"/>
              <w:rPr>
                <w:sz w:val="16"/>
                <w:szCs w:val="16"/>
              </w:rPr>
            </w:pPr>
            <w:r w:rsidRPr="00840208">
              <w:rPr>
                <w:sz w:val="16"/>
                <w:szCs w:val="16"/>
              </w:rPr>
              <w:t>15</w:t>
            </w:r>
          </w:p>
        </w:tc>
        <w:tc>
          <w:tcPr>
            <w:tcW w:w="839" w:type="dxa"/>
          </w:tcPr>
          <w:p w:rsidR="00B625F8" w:rsidRPr="00840208" w:rsidRDefault="00B625F8" w:rsidP="00B625F8">
            <w:pPr>
              <w:contextualSpacing/>
              <w:jc w:val="center"/>
              <w:rPr>
                <w:sz w:val="16"/>
                <w:szCs w:val="16"/>
              </w:rPr>
            </w:pPr>
            <w:r w:rsidRPr="00840208">
              <w:rPr>
                <w:sz w:val="16"/>
                <w:szCs w:val="16"/>
              </w:rPr>
              <w:t>16</w:t>
            </w:r>
          </w:p>
        </w:tc>
        <w:tc>
          <w:tcPr>
            <w:tcW w:w="409" w:type="dxa"/>
          </w:tcPr>
          <w:p w:rsidR="00B625F8" w:rsidRPr="00840208" w:rsidRDefault="00B625F8" w:rsidP="00B625F8">
            <w:pPr>
              <w:contextualSpacing/>
              <w:jc w:val="center"/>
              <w:rPr>
                <w:sz w:val="16"/>
                <w:szCs w:val="16"/>
              </w:rPr>
            </w:pPr>
            <w:r w:rsidRPr="00840208">
              <w:rPr>
                <w:sz w:val="16"/>
                <w:szCs w:val="16"/>
              </w:rPr>
              <w:t>17</w:t>
            </w:r>
          </w:p>
        </w:tc>
        <w:tc>
          <w:tcPr>
            <w:tcW w:w="839" w:type="dxa"/>
          </w:tcPr>
          <w:p w:rsidR="00B625F8" w:rsidRPr="00840208" w:rsidRDefault="00B625F8" w:rsidP="00B625F8">
            <w:pPr>
              <w:contextualSpacing/>
              <w:jc w:val="center"/>
              <w:rPr>
                <w:sz w:val="16"/>
                <w:szCs w:val="16"/>
              </w:rPr>
            </w:pPr>
            <w:r w:rsidRPr="00840208">
              <w:rPr>
                <w:sz w:val="16"/>
                <w:szCs w:val="16"/>
              </w:rPr>
              <w:t>18</w:t>
            </w:r>
          </w:p>
        </w:tc>
        <w:tc>
          <w:tcPr>
            <w:tcW w:w="635" w:type="dxa"/>
          </w:tcPr>
          <w:p w:rsidR="00B625F8" w:rsidRPr="00840208" w:rsidRDefault="00B625F8" w:rsidP="00B625F8">
            <w:pPr>
              <w:contextualSpacing/>
              <w:jc w:val="center"/>
              <w:rPr>
                <w:sz w:val="16"/>
                <w:szCs w:val="16"/>
              </w:rPr>
            </w:pPr>
            <w:r w:rsidRPr="00840208">
              <w:rPr>
                <w:sz w:val="16"/>
                <w:szCs w:val="16"/>
              </w:rPr>
              <w:t>19</w:t>
            </w:r>
          </w:p>
        </w:tc>
        <w:tc>
          <w:tcPr>
            <w:tcW w:w="1005" w:type="dxa"/>
          </w:tcPr>
          <w:p w:rsidR="00B625F8" w:rsidRPr="00840208" w:rsidRDefault="00B625F8" w:rsidP="00B625F8">
            <w:pPr>
              <w:contextualSpacing/>
              <w:jc w:val="center"/>
              <w:rPr>
                <w:sz w:val="16"/>
                <w:szCs w:val="16"/>
              </w:rPr>
            </w:pPr>
            <w:r w:rsidRPr="00840208">
              <w:rPr>
                <w:sz w:val="16"/>
                <w:szCs w:val="16"/>
              </w:rPr>
              <w:t>20</w:t>
            </w:r>
          </w:p>
        </w:tc>
        <w:tc>
          <w:tcPr>
            <w:tcW w:w="635" w:type="dxa"/>
          </w:tcPr>
          <w:p w:rsidR="00B625F8" w:rsidRPr="00840208" w:rsidRDefault="00B625F8" w:rsidP="00B625F8">
            <w:pPr>
              <w:contextualSpacing/>
              <w:jc w:val="center"/>
              <w:rPr>
                <w:sz w:val="16"/>
                <w:szCs w:val="16"/>
              </w:rPr>
            </w:pPr>
            <w:r w:rsidRPr="00840208">
              <w:rPr>
                <w:sz w:val="16"/>
                <w:szCs w:val="16"/>
              </w:rPr>
              <w:t>21</w:t>
            </w:r>
          </w:p>
        </w:tc>
        <w:tc>
          <w:tcPr>
            <w:tcW w:w="849" w:type="dxa"/>
          </w:tcPr>
          <w:p w:rsidR="00B625F8" w:rsidRPr="00840208" w:rsidRDefault="00B9448D" w:rsidP="00B625F8">
            <w:pPr>
              <w:contextualSpacing/>
              <w:jc w:val="center"/>
              <w:rPr>
                <w:sz w:val="16"/>
                <w:szCs w:val="16"/>
              </w:rPr>
            </w:pPr>
            <w:r>
              <w:rPr>
                <w:sz w:val="16"/>
                <w:szCs w:val="16"/>
              </w:rPr>
              <w:t>22</w:t>
            </w:r>
          </w:p>
        </w:tc>
      </w:tr>
      <w:tr w:rsidR="00B625F8" w:rsidRPr="00840208" w:rsidTr="00B625F8">
        <w:trPr>
          <w:cantSplit/>
          <w:trHeight w:val="1134"/>
        </w:trPr>
        <w:tc>
          <w:tcPr>
            <w:tcW w:w="432" w:type="dxa"/>
          </w:tcPr>
          <w:p w:rsidR="00B625F8" w:rsidRPr="00840208" w:rsidRDefault="00B625F8" w:rsidP="00B625F8">
            <w:pPr>
              <w:contextualSpacing/>
              <w:jc w:val="center"/>
              <w:rPr>
                <w:sz w:val="16"/>
                <w:szCs w:val="16"/>
              </w:rPr>
            </w:pPr>
            <w:r w:rsidRPr="00840208">
              <w:rPr>
                <w:sz w:val="16"/>
                <w:szCs w:val="16"/>
              </w:rPr>
              <w:t>1</w:t>
            </w:r>
          </w:p>
        </w:tc>
        <w:tc>
          <w:tcPr>
            <w:tcW w:w="406" w:type="dxa"/>
            <w:textDirection w:val="btLr"/>
          </w:tcPr>
          <w:p w:rsidR="00B625F8" w:rsidRPr="00840208" w:rsidRDefault="00B625F8" w:rsidP="00B625F8">
            <w:pPr>
              <w:ind w:left="113" w:right="113"/>
              <w:contextualSpacing/>
              <w:jc w:val="center"/>
              <w:rPr>
                <w:sz w:val="16"/>
                <w:szCs w:val="16"/>
              </w:rPr>
            </w:pPr>
            <w:r w:rsidRPr="00840208">
              <w:rPr>
                <w:sz w:val="16"/>
                <w:szCs w:val="16"/>
              </w:rPr>
              <w:t>Тайтурское МО</w:t>
            </w:r>
          </w:p>
        </w:tc>
        <w:tc>
          <w:tcPr>
            <w:tcW w:w="635" w:type="dxa"/>
          </w:tcPr>
          <w:p w:rsidR="00B625F8" w:rsidRPr="00840208" w:rsidRDefault="00B625F8" w:rsidP="00B625F8">
            <w:pPr>
              <w:contextualSpacing/>
              <w:jc w:val="center"/>
              <w:rPr>
                <w:sz w:val="16"/>
                <w:szCs w:val="16"/>
              </w:rPr>
            </w:pPr>
            <w:r w:rsidRPr="00840208">
              <w:rPr>
                <w:sz w:val="16"/>
                <w:szCs w:val="16"/>
              </w:rPr>
              <w:t>1 449</w:t>
            </w:r>
          </w:p>
        </w:tc>
        <w:tc>
          <w:tcPr>
            <w:tcW w:w="1005" w:type="dxa"/>
          </w:tcPr>
          <w:p w:rsidR="00B625F8" w:rsidRPr="00840208" w:rsidRDefault="00B625F8" w:rsidP="00B625F8">
            <w:pPr>
              <w:contextualSpacing/>
              <w:jc w:val="center"/>
              <w:rPr>
                <w:sz w:val="16"/>
                <w:szCs w:val="16"/>
              </w:rPr>
            </w:pPr>
            <w:r w:rsidRPr="00840208">
              <w:rPr>
                <w:sz w:val="16"/>
                <w:szCs w:val="16"/>
              </w:rPr>
              <w:t>118,89</w:t>
            </w:r>
          </w:p>
        </w:tc>
        <w:tc>
          <w:tcPr>
            <w:tcW w:w="635" w:type="dxa"/>
          </w:tcPr>
          <w:p w:rsidR="00B625F8" w:rsidRPr="00840208" w:rsidRDefault="00B625F8" w:rsidP="00B625F8">
            <w:pPr>
              <w:contextualSpacing/>
              <w:jc w:val="center"/>
              <w:rPr>
                <w:sz w:val="16"/>
                <w:szCs w:val="16"/>
              </w:rPr>
            </w:pPr>
            <w:r>
              <w:rPr>
                <w:sz w:val="16"/>
                <w:szCs w:val="16"/>
              </w:rPr>
              <w:t>433</w:t>
            </w:r>
          </w:p>
        </w:tc>
        <w:tc>
          <w:tcPr>
            <w:tcW w:w="1005" w:type="dxa"/>
          </w:tcPr>
          <w:p w:rsidR="00B625F8" w:rsidRPr="00840208" w:rsidRDefault="00B625F8" w:rsidP="00B625F8">
            <w:pPr>
              <w:contextualSpacing/>
              <w:jc w:val="center"/>
              <w:rPr>
                <w:sz w:val="16"/>
                <w:szCs w:val="16"/>
              </w:rPr>
            </w:pPr>
            <w:r>
              <w:rPr>
                <w:sz w:val="16"/>
                <w:szCs w:val="16"/>
              </w:rPr>
              <w:t>72,19</w:t>
            </w:r>
          </w:p>
        </w:tc>
        <w:tc>
          <w:tcPr>
            <w:tcW w:w="635" w:type="dxa"/>
          </w:tcPr>
          <w:p w:rsidR="00B625F8" w:rsidRPr="00840208" w:rsidRDefault="00B625F8" w:rsidP="00B625F8">
            <w:pPr>
              <w:contextualSpacing/>
              <w:jc w:val="center"/>
              <w:rPr>
                <w:sz w:val="16"/>
                <w:szCs w:val="16"/>
              </w:rPr>
            </w:pPr>
            <w:r>
              <w:rPr>
                <w:sz w:val="16"/>
                <w:szCs w:val="16"/>
              </w:rPr>
              <w:t>405</w:t>
            </w:r>
          </w:p>
        </w:tc>
        <w:tc>
          <w:tcPr>
            <w:tcW w:w="1005" w:type="dxa"/>
          </w:tcPr>
          <w:p w:rsidR="00B625F8" w:rsidRPr="00840208" w:rsidRDefault="00B625F8" w:rsidP="00B625F8">
            <w:pPr>
              <w:contextualSpacing/>
              <w:jc w:val="center"/>
              <w:rPr>
                <w:sz w:val="16"/>
                <w:szCs w:val="16"/>
              </w:rPr>
            </w:pPr>
            <w:r>
              <w:rPr>
                <w:sz w:val="16"/>
                <w:szCs w:val="16"/>
              </w:rPr>
              <w:t>43,2</w:t>
            </w:r>
          </w:p>
        </w:tc>
        <w:tc>
          <w:tcPr>
            <w:tcW w:w="635" w:type="dxa"/>
          </w:tcPr>
          <w:p w:rsidR="00B625F8" w:rsidRPr="00840208" w:rsidRDefault="00B625F8" w:rsidP="00B625F8">
            <w:pPr>
              <w:contextualSpacing/>
              <w:jc w:val="center"/>
              <w:rPr>
                <w:sz w:val="16"/>
                <w:szCs w:val="16"/>
              </w:rPr>
            </w:pPr>
            <w:r>
              <w:rPr>
                <w:sz w:val="16"/>
                <w:szCs w:val="16"/>
              </w:rPr>
              <w:t>1016</w:t>
            </w:r>
          </w:p>
        </w:tc>
        <w:tc>
          <w:tcPr>
            <w:tcW w:w="1005" w:type="dxa"/>
          </w:tcPr>
          <w:p w:rsidR="00B625F8" w:rsidRPr="00840208" w:rsidRDefault="00B625F8" w:rsidP="00B625F8">
            <w:pPr>
              <w:contextualSpacing/>
              <w:jc w:val="center"/>
              <w:rPr>
                <w:sz w:val="16"/>
                <w:szCs w:val="16"/>
              </w:rPr>
            </w:pPr>
            <w:r>
              <w:rPr>
                <w:sz w:val="16"/>
                <w:szCs w:val="16"/>
              </w:rPr>
              <w:t>46,7</w:t>
            </w:r>
          </w:p>
        </w:tc>
        <w:tc>
          <w:tcPr>
            <w:tcW w:w="635" w:type="dxa"/>
          </w:tcPr>
          <w:p w:rsidR="00B625F8" w:rsidRPr="00840208" w:rsidRDefault="00B625F8" w:rsidP="00B625F8">
            <w:pPr>
              <w:contextualSpacing/>
              <w:jc w:val="center"/>
              <w:rPr>
                <w:sz w:val="16"/>
                <w:szCs w:val="16"/>
              </w:rPr>
            </w:pPr>
            <w:r>
              <w:rPr>
                <w:sz w:val="16"/>
                <w:szCs w:val="16"/>
              </w:rPr>
              <w:t>106</w:t>
            </w:r>
          </w:p>
        </w:tc>
        <w:tc>
          <w:tcPr>
            <w:tcW w:w="1005" w:type="dxa"/>
          </w:tcPr>
          <w:p w:rsidR="00B625F8" w:rsidRPr="00840208" w:rsidRDefault="00B625F8" w:rsidP="00B625F8">
            <w:pPr>
              <w:contextualSpacing/>
              <w:jc w:val="center"/>
              <w:rPr>
                <w:sz w:val="16"/>
                <w:szCs w:val="16"/>
              </w:rPr>
            </w:pPr>
            <w:r>
              <w:rPr>
                <w:sz w:val="16"/>
                <w:szCs w:val="16"/>
              </w:rPr>
              <w:t>20,3</w:t>
            </w:r>
          </w:p>
        </w:tc>
        <w:tc>
          <w:tcPr>
            <w:tcW w:w="635" w:type="dxa"/>
          </w:tcPr>
          <w:p w:rsidR="00B625F8" w:rsidRPr="00840208" w:rsidRDefault="00B625F8" w:rsidP="00B625F8">
            <w:pPr>
              <w:contextualSpacing/>
              <w:jc w:val="center"/>
              <w:rPr>
                <w:sz w:val="16"/>
                <w:szCs w:val="16"/>
              </w:rPr>
            </w:pPr>
            <w:r>
              <w:rPr>
                <w:sz w:val="16"/>
                <w:szCs w:val="16"/>
              </w:rPr>
              <w:t>49</w:t>
            </w:r>
          </w:p>
        </w:tc>
        <w:tc>
          <w:tcPr>
            <w:tcW w:w="1005" w:type="dxa"/>
          </w:tcPr>
          <w:p w:rsidR="00B625F8" w:rsidRPr="00840208" w:rsidRDefault="00B625F8" w:rsidP="00B625F8">
            <w:pPr>
              <w:contextualSpacing/>
              <w:jc w:val="center"/>
              <w:rPr>
                <w:sz w:val="16"/>
                <w:szCs w:val="16"/>
              </w:rPr>
            </w:pPr>
            <w:r>
              <w:rPr>
                <w:sz w:val="16"/>
                <w:szCs w:val="16"/>
              </w:rPr>
              <w:t>4,13</w:t>
            </w:r>
          </w:p>
        </w:tc>
        <w:tc>
          <w:tcPr>
            <w:tcW w:w="413" w:type="dxa"/>
          </w:tcPr>
          <w:p w:rsidR="00B625F8" w:rsidRPr="00840208" w:rsidRDefault="00B625F8" w:rsidP="00B625F8">
            <w:pPr>
              <w:contextualSpacing/>
              <w:jc w:val="center"/>
              <w:rPr>
                <w:sz w:val="16"/>
                <w:szCs w:val="16"/>
              </w:rPr>
            </w:pPr>
            <w:r>
              <w:rPr>
                <w:sz w:val="16"/>
                <w:szCs w:val="16"/>
              </w:rPr>
              <w:t>42</w:t>
            </w:r>
          </w:p>
        </w:tc>
        <w:tc>
          <w:tcPr>
            <w:tcW w:w="839" w:type="dxa"/>
          </w:tcPr>
          <w:p w:rsidR="00B625F8" w:rsidRPr="00840208" w:rsidRDefault="00B625F8" w:rsidP="00B625F8">
            <w:pPr>
              <w:contextualSpacing/>
              <w:jc w:val="center"/>
              <w:rPr>
                <w:sz w:val="16"/>
                <w:szCs w:val="16"/>
              </w:rPr>
            </w:pPr>
            <w:r>
              <w:rPr>
                <w:sz w:val="16"/>
                <w:szCs w:val="16"/>
              </w:rPr>
              <w:t>1,41</w:t>
            </w:r>
          </w:p>
        </w:tc>
        <w:tc>
          <w:tcPr>
            <w:tcW w:w="409" w:type="dxa"/>
          </w:tcPr>
          <w:p w:rsidR="00B625F8" w:rsidRPr="00840208" w:rsidRDefault="00B625F8" w:rsidP="00B625F8">
            <w:pPr>
              <w:contextualSpacing/>
              <w:jc w:val="center"/>
              <w:rPr>
                <w:sz w:val="16"/>
                <w:szCs w:val="16"/>
              </w:rPr>
            </w:pPr>
            <w:r>
              <w:rPr>
                <w:sz w:val="16"/>
                <w:szCs w:val="16"/>
              </w:rPr>
              <w:t>7</w:t>
            </w:r>
          </w:p>
        </w:tc>
        <w:tc>
          <w:tcPr>
            <w:tcW w:w="839" w:type="dxa"/>
          </w:tcPr>
          <w:p w:rsidR="00B625F8" w:rsidRPr="00840208" w:rsidRDefault="00B625F8" w:rsidP="00B625F8">
            <w:pPr>
              <w:contextualSpacing/>
              <w:jc w:val="center"/>
              <w:rPr>
                <w:sz w:val="16"/>
                <w:szCs w:val="16"/>
              </w:rPr>
            </w:pPr>
            <w:r>
              <w:rPr>
                <w:sz w:val="16"/>
                <w:szCs w:val="16"/>
              </w:rPr>
              <w:t>2,72</w:t>
            </w:r>
          </w:p>
        </w:tc>
        <w:tc>
          <w:tcPr>
            <w:tcW w:w="635" w:type="dxa"/>
          </w:tcPr>
          <w:p w:rsidR="00B625F8" w:rsidRPr="00840208" w:rsidRDefault="00B625F8" w:rsidP="00B625F8">
            <w:pPr>
              <w:contextualSpacing/>
              <w:jc w:val="center"/>
              <w:rPr>
                <w:sz w:val="16"/>
                <w:szCs w:val="16"/>
              </w:rPr>
            </w:pPr>
            <w:r>
              <w:rPr>
                <w:sz w:val="16"/>
                <w:szCs w:val="16"/>
              </w:rPr>
              <w:t>26</w:t>
            </w:r>
          </w:p>
        </w:tc>
        <w:tc>
          <w:tcPr>
            <w:tcW w:w="1005" w:type="dxa"/>
          </w:tcPr>
          <w:p w:rsidR="00B625F8" w:rsidRPr="00840208" w:rsidRDefault="00B625F8" w:rsidP="00B625F8">
            <w:pPr>
              <w:contextualSpacing/>
              <w:jc w:val="center"/>
              <w:rPr>
                <w:sz w:val="16"/>
                <w:szCs w:val="16"/>
              </w:rPr>
            </w:pPr>
            <w:r>
              <w:rPr>
                <w:sz w:val="16"/>
                <w:szCs w:val="16"/>
              </w:rPr>
              <w:t>2,600</w:t>
            </w:r>
          </w:p>
        </w:tc>
        <w:tc>
          <w:tcPr>
            <w:tcW w:w="635" w:type="dxa"/>
          </w:tcPr>
          <w:p w:rsidR="00B625F8" w:rsidRPr="00840208" w:rsidRDefault="00B625F8" w:rsidP="00B625F8">
            <w:pPr>
              <w:contextualSpacing/>
              <w:jc w:val="center"/>
              <w:rPr>
                <w:sz w:val="16"/>
                <w:szCs w:val="16"/>
              </w:rPr>
            </w:pPr>
            <w:r>
              <w:rPr>
                <w:sz w:val="16"/>
                <w:szCs w:val="16"/>
              </w:rPr>
              <w:t>1268</w:t>
            </w:r>
          </w:p>
        </w:tc>
        <w:tc>
          <w:tcPr>
            <w:tcW w:w="849" w:type="dxa"/>
          </w:tcPr>
          <w:p w:rsidR="00B625F8" w:rsidRPr="00840208" w:rsidRDefault="00B625F8" w:rsidP="00B625F8">
            <w:pPr>
              <w:contextualSpacing/>
              <w:jc w:val="center"/>
              <w:rPr>
                <w:sz w:val="16"/>
                <w:szCs w:val="16"/>
              </w:rPr>
            </w:pPr>
            <w:r>
              <w:rPr>
                <w:sz w:val="16"/>
                <w:szCs w:val="16"/>
              </w:rPr>
              <w:t>91,86</w:t>
            </w:r>
          </w:p>
        </w:tc>
      </w:tr>
    </w:tbl>
    <w:p w:rsidR="00E70192" w:rsidRPr="00AB4C16" w:rsidRDefault="00E70192" w:rsidP="00E70192">
      <w:pPr>
        <w:contextualSpacing/>
        <w:jc w:val="center"/>
        <w:rPr>
          <w:sz w:val="28"/>
          <w:szCs w:val="28"/>
        </w:rPr>
      </w:pPr>
    </w:p>
    <w:p w:rsidR="005F3813" w:rsidRPr="00AB4C16" w:rsidRDefault="005F3813" w:rsidP="005F3813">
      <w:pPr>
        <w:shd w:val="clear" w:color="auto" w:fill="FFFFFF"/>
        <w:ind w:left="912"/>
        <w:contextualSpacing/>
        <w:jc w:val="both"/>
        <w:rPr>
          <w:sz w:val="28"/>
          <w:szCs w:val="28"/>
        </w:rPr>
      </w:pPr>
    </w:p>
    <w:p w:rsidR="00E70192" w:rsidRDefault="002D2373" w:rsidP="00796E74">
      <w:pPr>
        <w:contextualSpacing/>
        <w:jc w:val="center"/>
      </w:pPr>
      <w:r w:rsidRPr="00D46124">
        <w:rPr>
          <w:b/>
          <w:i/>
          <w:szCs w:val="28"/>
        </w:rPr>
        <w:t>Жилищный фонд Тайтурского муниципального образования</w:t>
      </w:r>
      <w:r>
        <w:rPr>
          <w:b/>
          <w:i/>
          <w:szCs w:val="28"/>
        </w:rPr>
        <w:t>, подключенный к централизованному теплоснабжению</w:t>
      </w:r>
      <w:r w:rsidR="00796E74">
        <w:rPr>
          <w:b/>
          <w:i/>
          <w:szCs w:val="28"/>
        </w:rPr>
        <w:t xml:space="preserve"> </w:t>
      </w:r>
      <w:r w:rsidR="00796E74" w:rsidRPr="00796E74">
        <w:rPr>
          <w:rFonts w:eastAsia="TimesNewRoman"/>
          <w:b/>
          <w:i/>
          <w:szCs w:val="28"/>
        </w:rPr>
        <w:t>представлен в таблице 7</w:t>
      </w:r>
    </w:p>
    <w:p w:rsidR="002D2373" w:rsidRPr="00796E74" w:rsidRDefault="00796E74" w:rsidP="00796E74">
      <w:pPr>
        <w:pStyle w:val="732"/>
        <w:spacing w:line="240" w:lineRule="auto"/>
        <w:contextualSpacing/>
        <w:jc w:val="right"/>
        <w:rPr>
          <w:sz w:val="20"/>
          <w:szCs w:val="24"/>
        </w:rPr>
      </w:pPr>
      <w:r w:rsidRPr="00796E74">
        <w:rPr>
          <w:sz w:val="20"/>
          <w:szCs w:val="24"/>
        </w:rPr>
        <w:t>Таблица 7</w:t>
      </w:r>
    </w:p>
    <w:tbl>
      <w:tblPr>
        <w:tblStyle w:val="a5"/>
        <w:tblW w:w="16454" w:type="dxa"/>
        <w:tblInd w:w="-998" w:type="dxa"/>
        <w:tblLook w:val="04A0" w:firstRow="1" w:lastRow="0" w:firstColumn="1" w:lastColumn="0" w:noHBand="0" w:noVBand="1"/>
      </w:tblPr>
      <w:tblGrid>
        <w:gridCol w:w="432"/>
        <w:gridCol w:w="406"/>
        <w:gridCol w:w="635"/>
        <w:gridCol w:w="1005"/>
        <w:gridCol w:w="635"/>
        <w:gridCol w:w="1005"/>
        <w:gridCol w:w="635"/>
        <w:gridCol w:w="1005"/>
        <w:gridCol w:w="635"/>
        <w:gridCol w:w="1005"/>
        <w:gridCol w:w="635"/>
        <w:gridCol w:w="1005"/>
        <w:gridCol w:w="635"/>
        <w:gridCol w:w="1005"/>
        <w:gridCol w:w="409"/>
        <w:gridCol w:w="839"/>
        <w:gridCol w:w="409"/>
        <w:gridCol w:w="839"/>
        <w:gridCol w:w="635"/>
        <w:gridCol w:w="1005"/>
        <w:gridCol w:w="635"/>
        <w:gridCol w:w="1005"/>
      </w:tblGrid>
      <w:tr w:rsidR="002D2373" w:rsidRPr="00840208" w:rsidTr="007B6B0F">
        <w:tc>
          <w:tcPr>
            <w:tcW w:w="432" w:type="dxa"/>
            <w:vMerge w:val="restart"/>
          </w:tcPr>
          <w:p w:rsidR="002D2373" w:rsidRPr="00840208" w:rsidRDefault="002D2373" w:rsidP="005950DA">
            <w:pPr>
              <w:contextualSpacing/>
              <w:jc w:val="center"/>
              <w:rPr>
                <w:sz w:val="16"/>
                <w:szCs w:val="16"/>
              </w:rPr>
            </w:pPr>
            <w:r w:rsidRPr="00840208">
              <w:rPr>
                <w:sz w:val="16"/>
                <w:szCs w:val="16"/>
              </w:rPr>
              <w:t>№ п/п</w:t>
            </w:r>
          </w:p>
        </w:tc>
        <w:tc>
          <w:tcPr>
            <w:tcW w:w="406" w:type="dxa"/>
            <w:vMerge w:val="restart"/>
            <w:textDirection w:val="btLr"/>
          </w:tcPr>
          <w:p w:rsidR="002D2373" w:rsidRPr="00840208" w:rsidRDefault="002D2373" w:rsidP="005950DA">
            <w:pPr>
              <w:ind w:left="113" w:right="113"/>
              <w:contextualSpacing/>
              <w:jc w:val="center"/>
              <w:rPr>
                <w:sz w:val="16"/>
                <w:szCs w:val="16"/>
              </w:rPr>
            </w:pPr>
            <w:r w:rsidRPr="00840208">
              <w:rPr>
                <w:sz w:val="16"/>
                <w:szCs w:val="16"/>
              </w:rPr>
              <w:t>Наименование МО</w:t>
            </w:r>
          </w:p>
        </w:tc>
        <w:tc>
          <w:tcPr>
            <w:tcW w:w="1640" w:type="dxa"/>
            <w:gridSpan w:val="2"/>
            <w:vMerge w:val="restart"/>
          </w:tcPr>
          <w:p w:rsidR="002D2373" w:rsidRPr="00840208" w:rsidRDefault="002D2373" w:rsidP="005950DA">
            <w:pPr>
              <w:contextualSpacing/>
              <w:jc w:val="center"/>
              <w:rPr>
                <w:sz w:val="16"/>
                <w:szCs w:val="16"/>
              </w:rPr>
            </w:pPr>
            <w:r w:rsidRPr="00840208">
              <w:rPr>
                <w:sz w:val="16"/>
                <w:szCs w:val="16"/>
              </w:rPr>
              <w:t>Всего зданий жилого назначения</w:t>
            </w:r>
          </w:p>
        </w:tc>
        <w:tc>
          <w:tcPr>
            <w:tcW w:w="13976" w:type="dxa"/>
            <w:gridSpan w:val="18"/>
          </w:tcPr>
          <w:p w:rsidR="002D2373" w:rsidRPr="00840208" w:rsidRDefault="002D2373" w:rsidP="005950DA">
            <w:pPr>
              <w:contextualSpacing/>
              <w:jc w:val="center"/>
              <w:rPr>
                <w:sz w:val="16"/>
                <w:szCs w:val="16"/>
              </w:rPr>
            </w:pPr>
            <w:r>
              <w:rPr>
                <w:sz w:val="16"/>
                <w:szCs w:val="16"/>
              </w:rPr>
              <w:t>В том числе:</w:t>
            </w:r>
          </w:p>
        </w:tc>
      </w:tr>
      <w:tr w:rsidR="002D2373" w:rsidRPr="00840208" w:rsidTr="007B6B0F">
        <w:tc>
          <w:tcPr>
            <w:tcW w:w="432" w:type="dxa"/>
            <w:vMerge/>
          </w:tcPr>
          <w:p w:rsidR="002D2373" w:rsidRPr="00840208" w:rsidRDefault="002D2373" w:rsidP="005950DA">
            <w:pPr>
              <w:contextualSpacing/>
              <w:jc w:val="center"/>
              <w:rPr>
                <w:sz w:val="16"/>
                <w:szCs w:val="16"/>
              </w:rPr>
            </w:pPr>
          </w:p>
        </w:tc>
        <w:tc>
          <w:tcPr>
            <w:tcW w:w="406" w:type="dxa"/>
            <w:vMerge/>
          </w:tcPr>
          <w:p w:rsidR="002D2373" w:rsidRPr="00840208" w:rsidRDefault="002D2373" w:rsidP="005950DA">
            <w:pPr>
              <w:contextualSpacing/>
              <w:jc w:val="center"/>
              <w:rPr>
                <w:sz w:val="16"/>
                <w:szCs w:val="16"/>
              </w:rPr>
            </w:pPr>
          </w:p>
        </w:tc>
        <w:tc>
          <w:tcPr>
            <w:tcW w:w="1640" w:type="dxa"/>
            <w:gridSpan w:val="2"/>
            <w:vMerge/>
          </w:tcPr>
          <w:p w:rsidR="002D2373" w:rsidRPr="00840208" w:rsidRDefault="002D2373" w:rsidP="005950DA">
            <w:pPr>
              <w:contextualSpacing/>
              <w:jc w:val="center"/>
              <w:rPr>
                <w:sz w:val="16"/>
                <w:szCs w:val="16"/>
              </w:rPr>
            </w:pPr>
          </w:p>
        </w:tc>
        <w:tc>
          <w:tcPr>
            <w:tcW w:w="4920" w:type="dxa"/>
            <w:gridSpan w:val="6"/>
          </w:tcPr>
          <w:p w:rsidR="002D2373" w:rsidRPr="00840208" w:rsidRDefault="002D2373" w:rsidP="005950DA">
            <w:pPr>
              <w:contextualSpacing/>
              <w:jc w:val="center"/>
              <w:rPr>
                <w:sz w:val="16"/>
                <w:szCs w:val="16"/>
              </w:rPr>
            </w:pPr>
            <w:r w:rsidRPr="00840208">
              <w:rPr>
                <w:sz w:val="16"/>
                <w:szCs w:val="16"/>
              </w:rPr>
              <w:t>По видам домов:</w:t>
            </w:r>
          </w:p>
        </w:tc>
        <w:tc>
          <w:tcPr>
            <w:tcW w:w="9056" w:type="dxa"/>
            <w:gridSpan w:val="12"/>
          </w:tcPr>
          <w:p w:rsidR="002D2373" w:rsidRPr="00840208" w:rsidRDefault="002D2373" w:rsidP="005950DA">
            <w:pPr>
              <w:contextualSpacing/>
              <w:jc w:val="center"/>
              <w:rPr>
                <w:sz w:val="16"/>
                <w:szCs w:val="16"/>
              </w:rPr>
            </w:pPr>
            <w:r>
              <w:rPr>
                <w:sz w:val="16"/>
                <w:szCs w:val="16"/>
              </w:rPr>
              <w:t>По виду собственности:</w:t>
            </w:r>
          </w:p>
        </w:tc>
      </w:tr>
      <w:tr w:rsidR="002D2373" w:rsidRPr="00840208" w:rsidTr="007B6B0F">
        <w:tc>
          <w:tcPr>
            <w:tcW w:w="432" w:type="dxa"/>
            <w:vMerge/>
          </w:tcPr>
          <w:p w:rsidR="002D2373" w:rsidRPr="00840208" w:rsidRDefault="002D2373" w:rsidP="005950DA">
            <w:pPr>
              <w:contextualSpacing/>
              <w:jc w:val="center"/>
              <w:rPr>
                <w:sz w:val="16"/>
                <w:szCs w:val="16"/>
              </w:rPr>
            </w:pPr>
          </w:p>
        </w:tc>
        <w:tc>
          <w:tcPr>
            <w:tcW w:w="406" w:type="dxa"/>
            <w:vMerge/>
          </w:tcPr>
          <w:p w:rsidR="002D2373" w:rsidRPr="00840208" w:rsidRDefault="002D2373" w:rsidP="005950DA">
            <w:pPr>
              <w:contextualSpacing/>
              <w:jc w:val="center"/>
              <w:rPr>
                <w:sz w:val="16"/>
                <w:szCs w:val="16"/>
              </w:rPr>
            </w:pPr>
          </w:p>
        </w:tc>
        <w:tc>
          <w:tcPr>
            <w:tcW w:w="1640" w:type="dxa"/>
            <w:gridSpan w:val="2"/>
            <w:vMerge/>
          </w:tcPr>
          <w:p w:rsidR="002D2373" w:rsidRPr="00840208" w:rsidRDefault="002D2373" w:rsidP="005950DA">
            <w:pPr>
              <w:contextualSpacing/>
              <w:jc w:val="center"/>
              <w:rPr>
                <w:sz w:val="16"/>
                <w:szCs w:val="16"/>
              </w:rPr>
            </w:pPr>
          </w:p>
        </w:tc>
        <w:tc>
          <w:tcPr>
            <w:tcW w:w="1640" w:type="dxa"/>
            <w:gridSpan w:val="2"/>
          </w:tcPr>
          <w:p w:rsidR="002D2373" w:rsidRPr="00840208" w:rsidRDefault="002D2373" w:rsidP="005950DA">
            <w:pPr>
              <w:contextualSpacing/>
              <w:jc w:val="center"/>
              <w:rPr>
                <w:sz w:val="16"/>
                <w:szCs w:val="16"/>
              </w:rPr>
            </w:pPr>
            <w:r w:rsidRPr="00840208">
              <w:rPr>
                <w:sz w:val="16"/>
                <w:szCs w:val="16"/>
              </w:rPr>
              <w:t>Многоквартирные дома</w:t>
            </w:r>
          </w:p>
        </w:tc>
        <w:tc>
          <w:tcPr>
            <w:tcW w:w="1640" w:type="dxa"/>
            <w:gridSpan w:val="2"/>
          </w:tcPr>
          <w:p w:rsidR="002D2373" w:rsidRPr="00840208" w:rsidRDefault="002D2373" w:rsidP="005950DA">
            <w:pPr>
              <w:contextualSpacing/>
              <w:jc w:val="center"/>
              <w:rPr>
                <w:sz w:val="16"/>
                <w:szCs w:val="16"/>
              </w:rPr>
            </w:pPr>
          </w:p>
        </w:tc>
        <w:tc>
          <w:tcPr>
            <w:tcW w:w="1640" w:type="dxa"/>
            <w:gridSpan w:val="2"/>
          </w:tcPr>
          <w:p w:rsidR="002D2373" w:rsidRPr="00840208" w:rsidRDefault="002D2373" w:rsidP="005950DA">
            <w:pPr>
              <w:contextualSpacing/>
              <w:jc w:val="center"/>
              <w:rPr>
                <w:sz w:val="16"/>
                <w:szCs w:val="16"/>
              </w:rPr>
            </w:pPr>
            <w:r>
              <w:rPr>
                <w:sz w:val="16"/>
                <w:szCs w:val="16"/>
              </w:rPr>
              <w:t>Жилые дома</w:t>
            </w:r>
          </w:p>
        </w:tc>
        <w:tc>
          <w:tcPr>
            <w:tcW w:w="1640" w:type="dxa"/>
            <w:gridSpan w:val="2"/>
          </w:tcPr>
          <w:p w:rsidR="002D2373" w:rsidRPr="00840208" w:rsidRDefault="002D2373" w:rsidP="005950DA">
            <w:pPr>
              <w:contextualSpacing/>
              <w:jc w:val="center"/>
              <w:rPr>
                <w:sz w:val="16"/>
                <w:szCs w:val="16"/>
              </w:rPr>
            </w:pPr>
            <w:r>
              <w:rPr>
                <w:sz w:val="16"/>
                <w:szCs w:val="16"/>
              </w:rPr>
              <w:t>Смешанной собственности</w:t>
            </w:r>
          </w:p>
        </w:tc>
        <w:tc>
          <w:tcPr>
            <w:tcW w:w="4136" w:type="dxa"/>
            <w:gridSpan w:val="6"/>
          </w:tcPr>
          <w:p w:rsidR="002D2373" w:rsidRPr="00840208" w:rsidRDefault="002D2373" w:rsidP="005950DA">
            <w:pPr>
              <w:contextualSpacing/>
              <w:jc w:val="center"/>
              <w:rPr>
                <w:sz w:val="16"/>
                <w:szCs w:val="16"/>
              </w:rPr>
            </w:pPr>
            <w:r>
              <w:rPr>
                <w:sz w:val="16"/>
                <w:szCs w:val="16"/>
              </w:rPr>
              <w:t>Муниципальный (полностью)</w:t>
            </w:r>
          </w:p>
        </w:tc>
        <w:tc>
          <w:tcPr>
            <w:tcW w:w="1640" w:type="dxa"/>
            <w:gridSpan w:val="2"/>
          </w:tcPr>
          <w:p w:rsidR="002D2373" w:rsidRPr="00840208" w:rsidRDefault="002D2373" w:rsidP="005950DA">
            <w:pPr>
              <w:contextualSpacing/>
              <w:jc w:val="center"/>
              <w:rPr>
                <w:sz w:val="16"/>
                <w:szCs w:val="16"/>
              </w:rPr>
            </w:pPr>
            <w:r>
              <w:rPr>
                <w:sz w:val="16"/>
                <w:szCs w:val="16"/>
              </w:rPr>
              <w:t>ведомственный</w:t>
            </w:r>
          </w:p>
        </w:tc>
        <w:tc>
          <w:tcPr>
            <w:tcW w:w="1640" w:type="dxa"/>
            <w:gridSpan w:val="2"/>
          </w:tcPr>
          <w:p w:rsidR="002D2373" w:rsidRPr="00840208" w:rsidRDefault="002D2373" w:rsidP="005950DA">
            <w:pPr>
              <w:contextualSpacing/>
              <w:jc w:val="center"/>
              <w:rPr>
                <w:sz w:val="16"/>
                <w:szCs w:val="16"/>
              </w:rPr>
            </w:pPr>
            <w:r>
              <w:rPr>
                <w:sz w:val="16"/>
                <w:szCs w:val="16"/>
              </w:rPr>
              <w:t>частный</w:t>
            </w:r>
          </w:p>
        </w:tc>
      </w:tr>
      <w:tr w:rsidR="002D2373" w:rsidRPr="00840208" w:rsidTr="007B6B0F">
        <w:tc>
          <w:tcPr>
            <w:tcW w:w="432" w:type="dxa"/>
            <w:vMerge/>
          </w:tcPr>
          <w:p w:rsidR="002D2373" w:rsidRPr="00840208" w:rsidRDefault="002D2373" w:rsidP="005950DA">
            <w:pPr>
              <w:contextualSpacing/>
              <w:jc w:val="center"/>
              <w:rPr>
                <w:sz w:val="16"/>
                <w:szCs w:val="16"/>
              </w:rPr>
            </w:pPr>
          </w:p>
        </w:tc>
        <w:tc>
          <w:tcPr>
            <w:tcW w:w="406" w:type="dxa"/>
            <w:vMerge/>
          </w:tcPr>
          <w:p w:rsidR="002D2373" w:rsidRPr="00840208" w:rsidRDefault="002D2373" w:rsidP="005950DA">
            <w:pPr>
              <w:contextualSpacing/>
              <w:jc w:val="center"/>
              <w:rPr>
                <w:sz w:val="16"/>
                <w:szCs w:val="16"/>
              </w:rPr>
            </w:pPr>
          </w:p>
        </w:tc>
        <w:tc>
          <w:tcPr>
            <w:tcW w:w="552" w:type="dxa"/>
          </w:tcPr>
          <w:p w:rsidR="002D2373" w:rsidRPr="00840208" w:rsidRDefault="002D2373" w:rsidP="005950DA">
            <w:pPr>
              <w:contextualSpacing/>
              <w:jc w:val="center"/>
              <w:rPr>
                <w:sz w:val="16"/>
                <w:szCs w:val="16"/>
              </w:rPr>
            </w:pPr>
            <w:r w:rsidRPr="00840208">
              <w:rPr>
                <w:sz w:val="16"/>
                <w:szCs w:val="16"/>
              </w:rPr>
              <w:t>Кол-во домов</w:t>
            </w:r>
          </w:p>
        </w:tc>
        <w:tc>
          <w:tcPr>
            <w:tcW w:w="1088"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1248" w:type="dxa"/>
            <w:gridSpan w:val="2"/>
          </w:tcPr>
          <w:p w:rsidR="002D2373" w:rsidRPr="00840208" w:rsidRDefault="002D2373" w:rsidP="005950DA">
            <w:pPr>
              <w:contextualSpacing/>
              <w:jc w:val="center"/>
              <w:rPr>
                <w:sz w:val="16"/>
                <w:szCs w:val="16"/>
              </w:rPr>
            </w:pPr>
            <w:r>
              <w:rPr>
                <w:sz w:val="16"/>
                <w:szCs w:val="16"/>
              </w:rPr>
              <w:t>Износ от 31% до 65%</w:t>
            </w:r>
          </w:p>
        </w:tc>
        <w:tc>
          <w:tcPr>
            <w:tcW w:w="1248" w:type="dxa"/>
            <w:gridSpan w:val="2"/>
          </w:tcPr>
          <w:p w:rsidR="002D2373" w:rsidRPr="00840208" w:rsidRDefault="002D2373" w:rsidP="005950DA">
            <w:pPr>
              <w:contextualSpacing/>
              <w:jc w:val="center"/>
              <w:rPr>
                <w:sz w:val="16"/>
                <w:szCs w:val="16"/>
              </w:rPr>
            </w:pPr>
            <w:r>
              <w:rPr>
                <w:sz w:val="16"/>
                <w:szCs w:val="16"/>
              </w:rPr>
              <w:t>Ветхий жилой фонд</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c>
          <w:tcPr>
            <w:tcW w:w="635" w:type="dxa"/>
          </w:tcPr>
          <w:p w:rsidR="002D2373" w:rsidRPr="00840208" w:rsidRDefault="002D2373" w:rsidP="005950DA">
            <w:pPr>
              <w:contextualSpacing/>
              <w:jc w:val="center"/>
              <w:rPr>
                <w:sz w:val="16"/>
                <w:szCs w:val="16"/>
              </w:rPr>
            </w:pPr>
            <w:r w:rsidRPr="00840208">
              <w:rPr>
                <w:sz w:val="16"/>
                <w:szCs w:val="16"/>
              </w:rPr>
              <w:t>Кол-во домов</w:t>
            </w:r>
          </w:p>
        </w:tc>
        <w:tc>
          <w:tcPr>
            <w:tcW w:w="1005" w:type="dxa"/>
          </w:tcPr>
          <w:p w:rsidR="002D2373" w:rsidRPr="00840208" w:rsidRDefault="002D2373" w:rsidP="005950DA">
            <w:pPr>
              <w:contextualSpacing/>
              <w:jc w:val="center"/>
              <w:rPr>
                <w:sz w:val="16"/>
                <w:szCs w:val="16"/>
              </w:rPr>
            </w:pPr>
            <w:r w:rsidRPr="00840208">
              <w:rPr>
                <w:sz w:val="16"/>
                <w:szCs w:val="16"/>
              </w:rPr>
              <w:t>Общая площадь жилых и нежилых помещений</w:t>
            </w:r>
          </w:p>
        </w:tc>
      </w:tr>
      <w:tr w:rsidR="002D2373" w:rsidRPr="00840208" w:rsidTr="007B6B0F">
        <w:tc>
          <w:tcPr>
            <w:tcW w:w="432" w:type="dxa"/>
            <w:vMerge/>
          </w:tcPr>
          <w:p w:rsidR="002D2373" w:rsidRPr="00840208" w:rsidRDefault="002D2373" w:rsidP="005950DA">
            <w:pPr>
              <w:contextualSpacing/>
              <w:jc w:val="center"/>
              <w:rPr>
                <w:sz w:val="16"/>
                <w:szCs w:val="16"/>
              </w:rPr>
            </w:pPr>
          </w:p>
        </w:tc>
        <w:tc>
          <w:tcPr>
            <w:tcW w:w="406" w:type="dxa"/>
            <w:vMerge/>
          </w:tcPr>
          <w:p w:rsidR="002D2373" w:rsidRPr="00840208" w:rsidRDefault="002D2373" w:rsidP="005950DA">
            <w:pPr>
              <w:contextualSpacing/>
              <w:jc w:val="center"/>
              <w:rPr>
                <w:sz w:val="16"/>
                <w:szCs w:val="16"/>
              </w:rPr>
            </w:pPr>
          </w:p>
        </w:tc>
        <w:tc>
          <w:tcPr>
            <w:tcW w:w="552" w:type="dxa"/>
          </w:tcPr>
          <w:p w:rsidR="002D2373" w:rsidRPr="00840208" w:rsidRDefault="002D2373" w:rsidP="005950DA">
            <w:pPr>
              <w:contextualSpacing/>
              <w:jc w:val="center"/>
              <w:rPr>
                <w:sz w:val="16"/>
                <w:szCs w:val="16"/>
              </w:rPr>
            </w:pPr>
            <w:r w:rsidRPr="00840208">
              <w:rPr>
                <w:sz w:val="16"/>
                <w:szCs w:val="16"/>
              </w:rPr>
              <w:t>ед.</w:t>
            </w:r>
          </w:p>
        </w:tc>
        <w:tc>
          <w:tcPr>
            <w:tcW w:w="1088"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c>
          <w:tcPr>
            <w:tcW w:w="409" w:type="dxa"/>
          </w:tcPr>
          <w:p w:rsidR="002D2373" w:rsidRPr="00840208" w:rsidRDefault="002D2373" w:rsidP="005950DA">
            <w:pPr>
              <w:contextualSpacing/>
              <w:jc w:val="center"/>
              <w:rPr>
                <w:sz w:val="16"/>
                <w:szCs w:val="16"/>
              </w:rPr>
            </w:pPr>
            <w:r w:rsidRPr="00840208">
              <w:rPr>
                <w:sz w:val="16"/>
                <w:szCs w:val="16"/>
              </w:rPr>
              <w:t>ед.</w:t>
            </w:r>
          </w:p>
        </w:tc>
        <w:tc>
          <w:tcPr>
            <w:tcW w:w="839" w:type="dxa"/>
          </w:tcPr>
          <w:p w:rsidR="002D2373" w:rsidRPr="00840208" w:rsidRDefault="002D2373" w:rsidP="005950DA">
            <w:pPr>
              <w:contextualSpacing/>
              <w:jc w:val="center"/>
              <w:rPr>
                <w:sz w:val="16"/>
                <w:szCs w:val="16"/>
              </w:rPr>
            </w:pPr>
            <w:r w:rsidRPr="00840208">
              <w:rPr>
                <w:sz w:val="16"/>
                <w:szCs w:val="16"/>
              </w:rPr>
              <w:t>тыс.кв.м.</w:t>
            </w:r>
          </w:p>
        </w:tc>
        <w:tc>
          <w:tcPr>
            <w:tcW w:w="409" w:type="dxa"/>
          </w:tcPr>
          <w:p w:rsidR="002D2373" w:rsidRPr="00840208" w:rsidRDefault="002D2373" w:rsidP="005950DA">
            <w:pPr>
              <w:contextualSpacing/>
              <w:jc w:val="center"/>
              <w:rPr>
                <w:sz w:val="16"/>
                <w:szCs w:val="16"/>
              </w:rPr>
            </w:pPr>
            <w:r w:rsidRPr="00840208">
              <w:rPr>
                <w:sz w:val="16"/>
                <w:szCs w:val="16"/>
              </w:rPr>
              <w:t>ед.</w:t>
            </w:r>
          </w:p>
        </w:tc>
        <w:tc>
          <w:tcPr>
            <w:tcW w:w="839"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c>
          <w:tcPr>
            <w:tcW w:w="635" w:type="dxa"/>
          </w:tcPr>
          <w:p w:rsidR="002D2373" w:rsidRPr="00840208" w:rsidRDefault="002D2373" w:rsidP="005950DA">
            <w:pPr>
              <w:contextualSpacing/>
              <w:jc w:val="center"/>
              <w:rPr>
                <w:sz w:val="16"/>
                <w:szCs w:val="16"/>
              </w:rPr>
            </w:pPr>
            <w:r w:rsidRPr="00840208">
              <w:rPr>
                <w:sz w:val="16"/>
                <w:szCs w:val="16"/>
              </w:rPr>
              <w:t>ед.</w:t>
            </w:r>
          </w:p>
        </w:tc>
        <w:tc>
          <w:tcPr>
            <w:tcW w:w="1005" w:type="dxa"/>
          </w:tcPr>
          <w:p w:rsidR="002D2373" w:rsidRPr="00840208" w:rsidRDefault="002D2373" w:rsidP="005950DA">
            <w:pPr>
              <w:contextualSpacing/>
              <w:jc w:val="center"/>
              <w:rPr>
                <w:sz w:val="16"/>
                <w:szCs w:val="16"/>
              </w:rPr>
            </w:pPr>
            <w:r w:rsidRPr="00840208">
              <w:rPr>
                <w:sz w:val="16"/>
                <w:szCs w:val="16"/>
              </w:rPr>
              <w:t>тыс.кв.м.</w:t>
            </w:r>
          </w:p>
        </w:tc>
      </w:tr>
      <w:tr w:rsidR="002D2373" w:rsidRPr="00840208" w:rsidTr="007B6B0F">
        <w:tc>
          <w:tcPr>
            <w:tcW w:w="432" w:type="dxa"/>
          </w:tcPr>
          <w:p w:rsidR="002D2373" w:rsidRPr="00840208" w:rsidRDefault="002D2373" w:rsidP="005950DA">
            <w:pPr>
              <w:contextualSpacing/>
              <w:jc w:val="center"/>
              <w:rPr>
                <w:sz w:val="16"/>
                <w:szCs w:val="16"/>
              </w:rPr>
            </w:pPr>
            <w:r w:rsidRPr="00840208">
              <w:rPr>
                <w:sz w:val="16"/>
                <w:szCs w:val="16"/>
              </w:rPr>
              <w:t>1</w:t>
            </w:r>
          </w:p>
        </w:tc>
        <w:tc>
          <w:tcPr>
            <w:tcW w:w="406" w:type="dxa"/>
          </w:tcPr>
          <w:p w:rsidR="002D2373" w:rsidRPr="00840208" w:rsidRDefault="002D2373" w:rsidP="005950DA">
            <w:pPr>
              <w:contextualSpacing/>
              <w:jc w:val="center"/>
              <w:rPr>
                <w:sz w:val="16"/>
                <w:szCs w:val="16"/>
              </w:rPr>
            </w:pPr>
            <w:r w:rsidRPr="00840208">
              <w:rPr>
                <w:sz w:val="16"/>
                <w:szCs w:val="16"/>
              </w:rPr>
              <w:t>2</w:t>
            </w:r>
          </w:p>
        </w:tc>
        <w:tc>
          <w:tcPr>
            <w:tcW w:w="552" w:type="dxa"/>
          </w:tcPr>
          <w:p w:rsidR="002D2373" w:rsidRPr="00840208" w:rsidRDefault="002D2373" w:rsidP="005950DA">
            <w:pPr>
              <w:contextualSpacing/>
              <w:jc w:val="center"/>
              <w:rPr>
                <w:sz w:val="16"/>
                <w:szCs w:val="16"/>
              </w:rPr>
            </w:pPr>
            <w:r w:rsidRPr="00840208">
              <w:rPr>
                <w:sz w:val="16"/>
                <w:szCs w:val="16"/>
              </w:rPr>
              <w:t>3</w:t>
            </w:r>
          </w:p>
        </w:tc>
        <w:tc>
          <w:tcPr>
            <w:tcW w:w="1088" w:type="dxa"/>
          </w:tcPr>
          <w:p w:rsidR="002D2373" w:rsidRPr="00840208" w:rsidRDefault="002D2373" w:rsidP="005950DA">
            <w:pPr>
              <w:contextualSpacing/>
              <w:jc w:val="center"/>
              <w:rPr>
                <w:sz w:val="16"/>
                <w:szCs w:val="16"/>
              </w:rPr>
            </w:pPr>
            <w:r w:rsidRPr="00840208">
              <w:rPr>
                <w:sz w:val="16"/>
                <w:szCs w:val="16"/>
              </w:rPr>
              <w:t>4</w:t>
            </w:r>
          </w:p>
        </w:tc>
        <w:tc>
          <w:tcPr>
            <w:tcW w:w="635" w:type="dxa"/>
          </w:tcPr>
          <w:p w:rsidR="002D2373" w:rsidRPr="00840208" w:rsidRDefault="002D2373" w:rsidP="005950DA">
            <w:pPr>
              <w:contextualSpacing/>
              <w:jc w:val="center"/>
              <w:rPr>
                <w:sz w:val="16"/>
                <w:szCs w:val="16"/>
              </w:rPr>
            </w:pPr>
            <w:r w:rsidRPr="00840208">
              <w:rPr>
                <w:sz w:val="16"/>
                <w:szCs w:val="16"/>
              </w:rPr>
              <w:t>5</w:t>
            </w:r>
          </w:p>
        </w:tc>
        <w:tc>
          <w:tcPr>
            <w:tcW w:w="1005" w:type="dxa"/>
          </w:tcPr>
          <w:p w:rsidR="002D2373" w:rsidRPr="00840208" w:rsidRDefault="002D2373" w:rsidP="005950DA">
            <w:pPr>
              <w:contextualSpacing/>
              <w:jc w:val="center"/>
              <w:rPr>
                <w:sz w:val="16"/>
                <w:szCs w:val="16"/>
              </w:rPr>
            </w:pPr>
            <w:r w:rsidRPr="00840208">
              <w:rPr>
                <w:sz w:val="16"/>
                <w:szCs w:val="16"/>
              </w:rPr>
              <w:t>6</w:t>
            </w:r>
          </w:p>
        </w:tc>
        <w:tc>
          <w:tcPr>
            <w:tcW w:w="635" w:type="dxa"/>
          </w:tcPr>
          <w:p w:rsidR="002D2373" w:rsidRPr="00840208" w:rsidRDefault="002D2373" w:rsidP="005950DA">
            <w:pPr>
              <w:contextualSpacing/>
              <w:jc w:val="center"/>
              <w:rPr>
                <w:sz w:val="16"/>
                <w:szCs w:val="16"/>
              </w:rPr>
            </w:pPr>
            <w:r w:rsidRPr="00840208">
              <w:rPr>
                <w:sz w:val="16"/>
                <w:szCs w:val="16"/>
              </w:rPr>
              <w:t>7</w:t>
            </w:r>
          </w:p>
        </w:tc>
        <w:tc>
          <w:tcPr>
            <w:tcW w:w="1005" w:type="dxa"/>
          </w:tcPr>
          <w:p w:rsidR="002D2373" w:rsidRPr="00840208" w:rsidRDefault="002D2373" w:rsidP="005950DA">
            <w:pPr>
              <w:contextualSpacing/>
              <w:jc w:val="center"/>
              <w:rPr>
                <w:sz w:val="16"/>
                <w:szCs w:val="16"/>
              </w:rPr>
            </w:pPr>
            <w:r w:rsidRPr="00840208">
              <w:rPr>
                <w:sz w:val="16"/>
                <w:szCs w:val="16"/>
              </w:rPr>
              <w:t>8</w:t>
            </w:r>
          </w:p>
        </w:tc>
        <w:tc>
          <w:tcPr>
            <w:tcW w:w="635" w:type="dxa"/>
          </w:tcPr>
          <w:p w:rsidR="002D2373" w:rsidRPr="00840208" w:rsidRDefault="002D2373" w:rsidP="005950DA">
            <w:pPr>
              <w:contextualSpacing/>
              <w:jc w:val="center"/>
              <w:rPr>
                <w:sz w:val="16"/>
                <w:szCs w:val="16"/>
              </w:rPr>
            </w:pPr>
            <w:r w:rsidRPr="00840208">
              <w:rPr>
                <w:sz w:val="16"/>
                <w:szCs w:val="16"/>
              </w:rPr>
              <w:t>9</w:t>
            </w:r>
          </w:p>
        </w:tc>
        <w:tc>
          <w:tcPr>
            <w:tcW w:w="1005" w:type="dxa"/>
          </w:tcPr>
          <w:p w:rsidR="002D2373" w:rsidRPr="00840208" w:rsidRDefault="002D2373" w:rsidP="005950DA">
            <w:pPr>
              <w:contextualSpacing/>
              <w:jc w:val="center"/>
              <w:rPr>
                <w:sz w:val="16"/>
                <w:szCs w:val="16"/>
              </w:rPr>
            </w:pPr>
            <w:r w:rsidRPr="00840208">
              <w:rPr>
                <w:sz w:val="16"/>
                <w:szCs w:val="16"/>
              </w:rPr>
              <w:t>10</w:t>
            </w:r>
          </w:p>
        </w:tc>
        <w:tc>
          <w:tcPr>
            <w:tcW w:w="635" w:type="dxa"/>
          </w:tcPr>
          <w:p w:rsidR="002D2373" w:rsidRPr="00840208" w:rsidRDefault="002D2373" w:rsidP="005950DA">
            <w:pPr>
              <w:contextualSpacing/>
              <w:jc w:val="center"/>
              <w:rPr>
                <w:sz w:val="16"/>
                <w:szCs w:val="16"/>
              </w:rPr>
            </w:pPr>
            <w:r w:rsidRPr="00840208">
              <w:rPr>
                <w:sz w:val="16"/>
                <w:szCs w:val="16"/>
              </w:rPr>
              <w:t>11</w:t>
            </w:r>
          </w:p>
        </w:tc>
        <w:tc>
          <w:tcPr>
            <w:tcW w:w="1005" w:type="dxa"/>
          </w:tcPr>
          <w:p w:rsidR="002D2373" w:rsidRPr="00840208" w:rsidRDefault="002D2373" w:rsidP="005950DA">
            <w:pPr>
              <w:contextualSpacing/>
              <w:jc w:val="center"/>
              <w:rPr>
                <w:sz w:val="16"/>
                <w:szCs w:val="16"/>
              </w:rPr>
            </w:pPr>
            <w:r w:rsidRPr="00840208">
              <w:rPr>
                <w:sz w:val="16"/>
                <w:szCs w:val="16"/>
              </w:rPr>
              <w:t>12</w:t>
            </w:r>
          </w:p>
        </w:tc>
        <w:tc>
          <w:tcPr>
            <w:tcW w:w="635" w:type="dxa"/>
          </w:tcPr>
          <w:p w:rsidR="002D2373" w:rsidRPr="00840208" w:rsidRDefault="002D2373" w:rsidP="005950DA">
            <w:pPr>
              <w:contextualSpacing/>
              <w:jc w:val="center"/>
              <w:rPr>
                <w:sz w:val="16"/>
                <w:szCs w:val="16"/>
              </w:rPr>
            </w:pPr>
            <w:r w:rsidRPr="00840208">
              <w:rPr>
                <w:sz w:val="16"/>
                <w:szCs w:val="16"/>
              </w:rPr>
              <w:t>13</w:t>
            </w:r>
          </w:p>
        </w:tc>
        <w:tc>
          <w:tcPr>
            <w:tcW w:w="1005" w:type="dxa"/>
          </w:tcPr>
          <w:p w:rsidR="002D2373" w:rsidRPr="00840208" w:rsidRDefault="002D2373" w:rsidP="005950DA">
            <w:pPr>
              <w:contextualSpacing/>
              <w:jc w:val="center"/>
              <w:rPr>
                <w:sz w:val="16"/>
                <w:szCs w:val="16"/>
              </w:rPr>
            </w:pPr>
            <w:r w:rsidRPr="00840208">
              <w:rPr>
                <w:sz w:val="16"/>
                <w:szCs w:val="16"/>
              </w:rPr>
              <w:t>14</w:t>
            </w:r>
          </w:p>
        </w:tc>
        <w:tc>
          <w:tcPr>
            <w:tcW w:w="409" w:type="dxa"/>
          </w:tcPr>
          <w:p w:rsidR="002D2373" w:rsidRPr="00840208" w:rsidRDefault="002D2373" w:rsidP="005950DA">
            <w:pPr>
              <w:contextualSpacing/>
              <w:jc w:val="center"/>
              <w:rPr>
                <w:sz w:val="16"/>
                <w:szCs w:val="16"/>
              </w:rPr>
            </w:pPr>
            <w:r w:rsidRPr="00840208">
              <w:rPr>
                <w:sz w:val="16"/>
                <w:szCs w:val="16"/>
              </w:rPr>
              <w:t>15</w:t>
            </w:r>
          </w:p>
        </w:tc>
        <w:tc>
          <w:tcPr>
            <w:tcW w:w="839" w:type="dxa"/>
          </w:tcPr>
          <w:p w:rsidR="002D2373" w:rsidRPr="00840208" w:rsidRDefault="002D2373" w:rsidP="005950DA">
            <w:pPr>
              <w:contextualSpacing/>
              <w:jc w:val="center"/>
              <w:rPr>
                <w:sz w:val="16"/>
                <w:szCs w:val="16"/>
              </w:rPr>
            </w:pPr>
            <w:r w:rsidRPr="00840208">
              <w:rPr>
                <w:sz w:val="16"/>
                <w:szCs w:val="16"/>
              </w:rPr>
              <w:t>16</w:t>
            </w:r>
          </w:p>
        </w:tc>
        <w:tc>
          <w:tcPr>
            <w:tcW w:w="409" w:type="dxa"/>
          </w:tcPr>
          <w:p w:rsidR="002D2373" w:rsidRPr="00840208" w:rsidRDefault="002D2373" w:rsidP="005950DA">
            <w:pPr>
              <w:contextualSpacing/>
              <w:jc w:val="center"/>
              <w:rPr>
                <w:sz w:val="16"/>
                <w:szCs w:val="16"/>
              </w:rPr>
            </w:pPr>
            <w:r w:rsidRPr="00840208">
              <w:rPr>
                <w:sz w:val="16"/>
                <w:szCs w:val="16"/>
              </w:rPr>
              <w:t>17</w:t>
            </w:r>
          </w:p>
        </w:tc>
        <w:tc>
          <w:tcPr>
            <w:tcW w:w="839" w:type="dxa"/>
          </w:tcPr>
          <w:p w:rsidR="002D2373" w:rsidRPr="00840208" w:rsidRDefault="002D2373" w:rsidP="005950DA">
            <w:pPr>
              <w:contextualSpacing/>
              <w:jc w:val="center"/>
              <w:rPr>
                <w:sz w:val="16"/>
                <w:szCs w:val="16"/>
              </w:rPr>
            </w:pPr>
            <w:r w:rsidRPr="00840208">
              <w:rPr>
                <w:sz w:val="16"/>
                <w:szCs w:val="16"/>
              </w:rPr>
              <w:t>18</w:t>
            </w:r>
          </w:p>
        </w:tc>
        <w:tc>
          <w:tcPr>
            <w:tcW w:w="635" w:type="dxa"/>
          </w:tcPr>
          <w:p w:rsidR="002D2373" w:rsidRPr="00840208" w:rsidRDefault="002D2373" w:rsidP="005950DA">
            <w:pPr>
              <w:contextualSpacing/>
              <w:jc w:val="center"/>
              <w:rPr>
                <w:sz w:val="16"/>
                <w:szCs w:val="16"/>
              </w:rPr>
            </w:pPr>
            <w:r w:rsidRPr="00840208">
              <w:rPr>
                <w:sz w:val="16"/>
                <w:szCs w:val="16"/>
              </w:rPr>
              <w:t>19</w:t>
            </w:r>
          </w:p>
        </w:tc>
        <w:tc>
          <w:tcPr>
            <w:tcW w:w="1005" w:type="dxa"/>
          </w:tcPr>
          <w:p w:rsidR="002D2373" w:rsidRPr="00840208" w:rsidRDefault="002D2373" w:rsidP="005950DA">
            <w:pPr>
              <w:contextualSpacing/>
              <w:jc w:val="center"/>
              <w:rPr>
                <w:sz w:val="16"/>
                <w:szCs w:val="16"/>
              </w:rPr>
            </w:pPr>
            <w:r w:rsidRPr="00840208">
              <w:rPr>
                <w:sz w:val="16"/>
                <w:szCs w:val="16"/>
              </w:rPr>
              <w:t>20</w:t>
            </w:r>
          </w:p>
        </w:tc>
        <w:tc>
          <w:tcPr>
            <w:tcW w:w="635" w:type="dxa"/>
          </w:tcPr>
          <w:p w:rsidR="002D2373" w:rsidRPr="00840208" w:rsidRDefault="002D2373" w:rsidP="005950DA">
            <w:pPr>
              <w:contextualSpacing/>
              <w:jc w:val="center"/>
              <w:rPr>
                <w:sz w:val="16"/>
                <w:szCs w:val="16"/>
              </w:rPr>
            </w:pPr>
            <w:r w:rsidRPr="00840208">
              <w:rPr>
                <w:sz w:val="16"/>
                <w:szCs w:val="16"/>
              </w:rPr>
              <w:t>21</w:t>
            </w:r>
          </w:p>
        </w:tc>
        <w:tc>
          <w:tcPr>
            <w:tcW w:w="1005" w:type="dxa"/>
          </w:tcPr>
          <w:p w:rsidR="002D2373" w:rsidRPr="00840208" w:rsidRDefault="002D2373" w:rsidP="005950DA">
            <w:pPr>
              <w:contextualSpacing/>
              <w:jc w:val="center"/>
              <w:rPr>
                <w:sz w:val="16"/>
                <w:szCs w:val="16"/>
              </w:rPr>
            </w:pPr>
            <w:r>
              <w:rPr>
                <w:sz w:val="16"/>
                <w:szCs w:val="16"/>
              </w:rPr>
              <w:t>22</w:t>
            </w:r>
          </w:p>
        </w:tc>
      </w:tr>
      <w:tr w:rsidR="002D2373" w:rsidRPr="00840208" w:rsidTr="007B6B0F">
        <w:trPr>
          <w:cantSplit/>
          <w:trHeight w:val="1134"/>
        </w:trPr>
        <w:tc>
          <w:tcPr>
            <w:tcW w:w="432" w:type="dxa"/>
          </w:tcPr>
          <w:p w:rsidR="002D2373" w:rsidRPr="00840208" w:rsidRDefault="002D2373" w:rsidP="005950DA">
            <w:pPr>
              <w:contextualSpacing/>
              <w:jc w:val="center"/>
              <w:rPr>
                <w:sz w:val="16"/>
                <w:szCs w:val="16"/>
              </w:rPr>
            </w:pPr>
            <w:r w:rsidRPr="00840208">
              <w:rPr>
                <w:sz w:val="16"/>
                <w:szCs w:val="16"/>
              </w:rPr>
              <w:t>1</w:t>
            </w:r>
          </w:p>
        </w:tc>
        <w:tc>
          <w:tcPr>
            <w:tcW w:w="406" w:type="dxa"/>
            <w:textDirection w:val="btLr"/>
          </w:tcPr>
          <w:p w:rsidR="002D2373" w:rsidRPr="00840208" w:rsidRDefault="002D2373" w:rsidP="005950DA">
            <w:pPr>
              <w:ind w:left="113" w:right="113"/>
              <w:contextualSpacing/>
              <w:jc w:val="center"/>
              <w:rPr>
                <w:sz w:val="16"/>
                <w:szCs w:val="16"/>
              </w:rPr>
            </w:pPr>
            <w:r w:rsidRPr="00840208">
              <w:rPr>
                <w:sz w:val="16"/>
                <w:szCs w:val="16"/>
              </w:rPr>
              <w:t>Тайтурское МО</w:t>
            </w:r>
          </w:p>
        </w:tc>
        <w:tc>
          <w:tcPr>
            <w:tcW w:w="552" w:type="dxa"/>
          </w:tcPr>
          <w:p w:rsidR="002D2373" w:rsidRPr="00840208" w:rsidRDefault="002D2373" w:rsidP="005950DA">
            <w:pPr>
              <w:contextualSpacing/>
              <w:jc w:val="center"/>
              <w:rPr>
                <w:sz w:val="16"/>
                <w:szCs w:val="16"/>
              </w:rPr>
            </w:pPr>
            <w:r>
              <w:rPr>
                <w:sz w:val="16"/>
                <w:szCs w:val="16"/>
              </w:rPr>
              <w:t>79</w:t>
            </w:r>
          </w:p>
        </w:tc>
        <w:tc>
          <w:tcPr>
            <w:tcW w:w="1088" w:type="dxa"/>
          </w:tcPr>
          <w:p w:rsidR="002D2373" w:rsidRPr="00840208" w:rsidRDefault="002D2373" w:rsidP="005950DA">
            <w:pPr>
              <w:contextualSpacing/>
              <w:jc w:val="center"/>
              <w:rPr>
                <w:sz w:val="16"/>
                <w:szCs w:val="16"/>
              </w:rPr>
            </w:pPr>
            <w:r>
              <w:rPr>
                <w:sz w:val="16"/>
                <w:szCs w:val="16"/>
              </w:rPr>
              <w:t>28,81</w:t>
            </w:r>
          </w:p>
        </w:tc>
        <w:tc>
          <w:tcPr>
            <w:tcW w:w="635" w:type="dxa"/>
          </w:tcPr>
          <w:p w:rsidR="002D2373" w:rsidRPr="00840208" w:rsidRDefault="002D2373" w:rsidP="005950DA">
            <w:pPr>
              <w:contextualSpacing/>
              <w:jc w:val="center"/>
              <w:rPr>
                <w:sz w:val="16"/>
                <w:szCs w:val="16"/>
              </w:rPr>
            </w:pPr>
            <w:r>
              <w:rPr>
                <w:sz w:val="16"/>
                <w:szCs w:val="16"/>
              </w:rPr>
              <w:t>64</w:t>
            </w:r>
          </w:p>
        </w:tc>
        <w:tc>
          <w:tcPr>
            <w:tcW w:w="1005" w:type="dxa"/>
          </w:tcPr>
          <w:p w:rsidR="002D2373" w:rsidRPr="00840208" w:rsidRDefault="002D2373" w:rsidP="005950DA">
            <w:pPr>
              <w:contextualSpacing/>
              <w:jc w:val="center"/>
              <w:rPr>
                <w:sz w:val="16"/>
                <w:szCs w:val="16"/>
              </w:rPr>
            </w:pPr>
            <w:r>
              <w:rPr>
                <w:sz w:val="16"/>
                <w:szCs w:val="16"/>
              </w:rPr>
              <w:t>27,98</w:t>
            </w:r>
          </w:p>
        </w:tc>
        <w:tc>
          <w:tcPr>
            <w:tcW w:w="635" w:type="dxa"/>
          </w:tcPr>
          <w:p w:rsidR="002D2373" w:rsidRPr="00840208" w:rsidRDefault="002D2373" w:rsidP="005950DA">
            <w:pPr>
              <w:contextualSpacing/>
              <w:jc w:val="center"/>
              <w:rPr>
                <w:sz w:val="16"/>
                <w:szCs w:val="16"/>
              </w:rPr>
            </w:pPr>
            <w:r>
              <w:rPr>
                <w:sz w:val="16"/>
                <w:szCs w:val="16"/>
              </w:rPr>
              <w:t>46</w:t>
            </w:r>
          </w:p>
        </w:tc>
        <w:tc>
          <w:tcPr>
            <w:tcW w:w="1005" w:type="dxa"/>
          </w:tcPr>
          <w:p w:rsidR="002D2373" w:rsidRPr="00840208" w:rsidRDefault="002D2373" w:rsidP="005950DA">
            <w:pPr>
              <w:contextualSpacing/>
              <w:jc w:val="center"/>
              <w:rPr>
                <w:sz w:val="16"/>
                <w:szCs w:val="16"/>
              </w:rPr>
            </w:pPr>
            <w:r>
              <w:rPr>
                <w:sz w:val="16"/>
                <w:szCs w:val="16"/>
              </w:rPr>
              <w:t>4,26</w:t>
            </w:r>
          </w:p>
        </w:tc>
        <w:tc>
          <w:tcPr>
            <w:tcW w:w="635" w:type="dxa"/>
          </w:tcPr>
          <w:p w:rsidR="002D2373" w:rsidRPr="00840208" w:rsidRDefault="002D2373" w:rsidP="005950DA">
            <w:pPr>
              <w:contextualSpacing/>
              <w:jc w:val="center"/>
              <w:rPr>
                <w:sz w:val="16"/>
                <w:szCs w:val="16"/>
              </w:rPr>
            </w:pPr>
            <w:r>
              <w:rPr>
                <w:sz w:val="16"/>
                <w:szCs w:val="16"/>
              </w:rPr>
              <w:t>15</w:t>
            </w:r>
          </w:p>
        </w:tc>
        <w:tc>
          <w:tcPr>
            <w:tcW w:w="1005" w:type="dxa"/>
          </w:tcPr>
          <w:p w:rsidR="002D2373" w:rsidRPr="00840208" w:rsidRDefault="002D2373" w:rsidP="005950DA">
            <w:pPr>
              <w:contextualSpacing/>
              <w:jc w:val="center"/>
              <w:rPr>
                <w:sz w:val="16"/>
                <w:szCs w:val="16"/>
              </w:rPr>
            </w:pPr>
            <w:r>
              <w:rPr>
                <w:sz w:val="16"/>
                <w:szCs w:val="16"/>
              </w:rPr>
              <w:t>0,83</w:t>
            </w:r>
          </w:p>
        </w:tc>
        <w:tc>
          <w:tcPr>
            <w:tcW w:w="635" w:type="dxa"/>
          </w:tcPr>
          <w:p w:rsidR="002D2373" w:rsidRPr="00840208" w:rsidRDefault="002D2373" w:rsidP="005950DA">
            <w:pPr>
              <w:contextualSpacing/>
              <w:jc w:val="center"/>
              <w:rPr>
                <w:sz w:val="16"/>
                <w:szCs w:val="16"/>
              </w:rPr>
            </w:pPr>
            <w:r>
              <w:rPr>
                <w:sz w:val="16"/>
                <w:szCs w:val="16"/>
              </w:rPr>
              <w:t>20</w:t>
            </w:r>
          </w:p>
        </w:tc>
        <w:tc>
          <w:tcPr>
            <w:tcW w:w="1005" w:type="dxa"/>
          </w:tcPr>
          <w:p w:rsidR="002D2373" w:rsidRPr="00840208" w:rsidRDefault="002D2373" w:rsidP="005950DA">
            <w:pPr>
              <w:contextualSpacing/>
              <w:jc w:val="center"/>
              <w:rPr>
                <w:sz w:val="16"/>
                <w:szCs w:val="16"/>
              </w:rPr>
            </w:pPr>
            <w:r>
              <w:rPr>
                <w:sz w:val="16"/>
                <w:szCs w:val="16"/>
              </w:rPr>
              <w:t>23,14</w:t>
            </w:r>
          </w:p>
        </w:tc>
        <w:tc>
          <w:tcPr>
            <w:tcW w:w="635" w:type="dxa"/>
          </w:tcPr>
          <w:p w:rsidR="002D2373" w:rsidRPr="00840208" w:rsidRDefault="002D2373" w:rsidP="005950DA">
            <w:pPr>
              <w:contextualSpacing/>
              <w:jc w:val="center"/>
              <w:rPr>
                <w:sz w:val="16"/>
                <w:szCs w:val="16"/>
              </w:rPr>
            </w:pPr>
            <w:r>
              <w:rPr>
                <w:sz w:val="16"/>
                <w:szCs w:val="16"/>
              </w:rPr>
              <w:t>2</w:t>
            </w:r>
          </w:p>
        </w:tc>
        <w:tc>
          <w:tcPr>
            <w:tcW w:w="1005" w:type="dxa"/>
          </w:tcPr>
          <w:p w:rsidR="002D2373" w:rsidRPr="00840208" w:rsidRDefault="002D2373" w:rsidP="005950DA">
            <w:pPr>
              <w:contextualSpacing/>
              <w:jc w:val="center"/>
              <w:rPr>
                <w:sz w:val="16"/>
                <w:szCs w:val="16"/>
              </w:rPr>
            </w:pPr>
            <w:r>
              <w:rPr>
                <w:sz w:val="16"/>
                <w:szCs w:val="16"/>
              </w:rPr>
              <w:t>0,34</w:t>
            </w:r>
          </w:p>
        </w:tc>
        <w:tc>
          <w:tcPr>
            <w:tcW w:w="409" w:type="dxa"/>
          </w:tcPr>
          <w:p w:rsidR="002D2373" w:rsidRPr="00840208" w:rsidRDefault="002D2373" w:rsidP="005950DA">
            <w:pPr>
              <w:contextualSpacing/>
              <w:jc w:val="center"/>
              <w:rPr>
                <w:sz w:val="16"/>
                <w:szCs w:val="16"/>
              </w:rPr>
            </w:pPr>
            <w:r>
              <w:rPr>
                <w:sz w:val="16"/>
                <w:szCs w:val="16"/>
              </w:rPr>
              <w:t>2</w:t>
            </w:r>
          </w:p>
        </w:tc>
        <w:tc>
          <w:tcPr>
            <w:tcW w:w="839" w:type="dxa"/>
          </w:tcPr>
          <w:p w:rsidR="002D2373" w:rsidRPr="00840208" w:rsidRDefault="002D2373" w:rsidP="005950DA">
            <w:pPr>
              <w:contextualSpacing/>
              <w:jc w:val="center"/>
              <w:rPr>
                <w:sz w:val="16"/>
                <w:szCs w:val="16"/>
              </w:rPr>
            </w:pPr>
            <w:r>
              <w:rPr>
                <w:sz w:val="16"/>
                <w:szCs w:val="16"/>
              </w:rPr>
              <w:t>0,34</w:t>
            </w:r>
          </w:p>
        </w:tc>
        <w:tc>
          <w:tcPr>
            <w:tcW w:w="409" w:type="dxa"/>
          </w:tcPr>
          <w:p w:rsidR="002D2373" w:rsidRPr="00840208" w:rsidRDefault="002D2373" w:rsidP="005950DA">
            <w:pPr>
              <w:contextualSpacing/>
              <w:jc w:val="center"/>
              <w:rPr>
                <w:sz w:val="16"/>
                <w:szCs w:val="16"/>
              </w:rPr>
            </w:pPr>
            <w:r>
              <w:rPr>
                <w:sz w:val="16"/>
                <w:szCs w:val="16"/>
              </w:rPr>
              <w:t>0</w:t>
            </w:r>
          </w:p>
        </w:tc>
        <w:tc>
          <w:tcPr>
            <w:tcW w:w="839" w:type="dxa"/>
          </w:tcPr>
          <w:p w:rsidR="002D2373" w:rsidRPr="00840208" w:rsidRDefault="002D2373" w:rsidP="005950DA">
            <w:pPr>
              <w:contextualSpacing/>
              <w:jc w:val="center"/>
              <w:rPr>
                <w:sz w:val="16"/>
                <w:szCs w:val="16"/>
              </w:rPr>
            </w:pPr>
            <w:r>
              <w:rPr>
                <w:sz w:val="16"/>
                <w:szCs w:val="16"/>
              </w:rPr>
              <w:t>0</w:t>
            </w:r>
          </w:p>
        </w:tc>
        <w:tc>
          <w:tcPr>
            <w:tcW w:w="635" w:type="dxa"/>
          </w:tcPr>
          <w:p w:rsidR="002D2373" w:rsidRPr="00840208" w:rsidRDefault="002D2373" w:rsidP="005950DA">
            <w:pPr>
              <w:contextualSpacing/>
              <w:jc w:val="center"/>
              <w:rPr>
                <w:sz w:val="16"/>
                <w:szCs w:val="16"/>
              </w:rPr>
            </w:pPr>
            <w:r>
              <w:rPr>
                <w:sz w:val="16"/>
                <w:szCs w:val="16"/>
              </w:rPr>
              <w:t>0</w:t>
            </w:r>
          </w:p>
        </w:tc>
        <w:tc>
          <w:tcPr>
            <w:tcW w:w="1005" w:type="dxa"/>
          </w:tcPr>
          <w:p w:rsidR="002D2373" w:rsidRPr="00840208" w:rsidRDefault="002D2373" w:rsidP="005950DA">
            <w:pPr>
              <w:contextualSpacing/>
              <w:jc w:val="center"/>
              <w:rPr>
                <w:sz w:val="16"/>
                <w:szCs w:val="16"/>
              </w:rPr>
            </w:pPr>
            <w:r>
              <w:rPr>
                <w:sz w:val="16"/>
                <w:szCs w:val="16"/>
              </w:rPr>
              <w:t>0,00</w:t>
            </w:r>
          </w:p>
        </w:tc>
        <w:tc>
          <w:tcPr>
            <w:tcW w:w="635" w:type="dxa"/>
          </w:tcPr>
          <w:p w:rsidR="002D2373" w:rsidRPr="00840208" w:rsidRDefault="002D2373" w:rsidP="005950DA">
            <w:pPr>
              <w:contextualSpacing/>
              <w:jc w:val="center"/>
              <w:rPr>
                <w:sz w:val="16"/>
                <w:szCs w:val="16"/>
              </w:rPr>
            </w:pPr>
            <w:r>
              <w:rPr>
                <w:sz w:val="16"/>
                <w:szCs w:val="16"/>
              </w:rPr>
              <w:t>57,00</w:t>
            </w:r>
          </w:p>
        </w:tc>
        <w:tc>
          <w:tcPr>
            <w:tcW w:w="1005" w:type="dxa"/>
          </w:tcPr>
          <w:p w:rsidR="002D2373" w:rsidRPr="00840208" w:rsidRDefault="002D2373" w:rsidP="005950DA">
            <w:pPr>
              <w:contextualSpacing/>
              <w:jc w:val="center"/>
              <w:rPr>
                <w:sz w:val="16"/>
                <w:szCs w:val="16"/>
              </w:rPr>
            </w:pPr>
            <w:r>
              <w:rPr>
                <w:sz w:val="16"/>
                <w:szCs w:val="16"/>
              </w:rPr>
              <w:t>5,33</w:t>
            </w:r>
          </w:p>
        </w:tc>
      </w:tr>
    </w:tbl>
    <w:p w:rsidR="002D2373" w:rsidRDefault="002D2373" w:rsidP="00F63FB1">
      <w:pPr>
        <w:pStyle w:val="732"/>
        <w:spacing w:line="240" w:lineRule="auto"/>
        <w:contextualSpacing/>
        <w:rPr>
          <w:szCs w:val="24"/>
        </w:rPr>
        <w:sectPr w:rsidR="002D2373" w:rsidSect="00E70192">
          <w:pgSz w:w="16838" w:h="11906" w:orient="landscape"/>
          <w:pgMar w:top="851" w:right="1134" w:bottom="1701" w:left="1134" w:header="709" w:footer="709" w:gutter="0"/>
          <w:pgNumType w:start="0"/>
          <w:cols w:space="708"/>
          <w:titlePg/>
          <w:docGrid w:linePitch="360"/>
        </w:sectPr>
      </w:pPr>
    </w:p>
    <w:p w:rsidR="005F3813" w:rsidRPr="006C67E8" w:rsidRDefault="005F3813" w:rsidP="001C54BC">
      <w:pPr>
        <w:pStyle w:val="732"/>
        <w:spacing w:line="240" w:lineRule="auto"/>
        <w:contextualSpacing/>
        <w:rPr>
          <w:szCs w:val="24"/>
        </w:rPr>
      </w:pPr>
    </w:p>
    <w:p w:rsidR="005950DA" w:rsidRPr="00AB4C16" w:rsidRDefault="005950DA" w:rsidP="001C54BC">
      <w:pPr>
        <w:shd w:val="clear" w:color="auto" w:fill="FFFFFF"/>
        <w:jc w:val="both"/>
        <w:rPr>
          <w:spacing w:val="-9"/>
          <w:sz w:val="28"/>
          <w:szCs w:val="28"/>
        </w:rPr>
      </w:pPr>
      <w:r>
        <w:rPr>
          <w:sz w:val="28"/>
          <w:szCs w:val="28"/>
        </w:rPr>
        <w:t xml:space="preserve">       </w:t>
      </w:r>
      <w:r w:rsidRPr="00AB4C16">
        <w:rPr>
          <w:sz w:val="28"/>
          <w:szCs w:val="28"/>
        </w:rPr>
        <w:t xml:space="preserve">На территории </w:t>
      </w:r>
      <w:r>
        <w:rPr>
          <w:sz w:val="28"/>
          <w:szCs w:val="28"/>
        </w:rPr>
        <w:t>городского</w:t>
      </w:r>
      <w:r w:rsidRPr="00AB4C16">
        <w:rPr>
          <w:sz w:val="28"/>
          <w:szCs w:val="28"/>
        </w:rPr>
        <w:t xml:space="preserve"> поселения </w:t>
      </w:r>
      <w:r>
        <w:rPr>
          <w:sz w:val="28"/>
          <w:szCs w:val="28"/>
        </w:rPr>
        <w:t>Тайтурского</w:t>
      </w:r>
      <w:r w:rsidRPr="00AB4C16">
        <w:rPr>
          <w:sz w:val="28"/>
          <w:szCs w:val="28"/>
        </w:rPr>
        <w:t xml:space="preserve"> муниципального образования предоставлением </w:t>
      </w:r>
      <w:r w:rsidR="001C54BC" w:rsidRPr="00AB4C16">
        <w:rPr>
          <w:sz w:val="28"/>
          <w:szCs w:val="28"/>
        </w:rPr>
        <w:t>услуг в</w:t>
      </w:r>
      <w:r w:rsidR="00E86B2D">
        <w:rPr>
          <w:sz w:val="28"/>
          <w:szCs w:val="28"/>
        </w:rPr>
        <w:t xml:space="preserve"> </w:t>
      </w:r>
      <w:r w:rsidRPr="00AB4C16">
        <w:rPr>
          <w:sz w:val="28"/>
          <w:szCs w:val="28"/>
        </w:rPr>
        <w:t>сфер</w:t>
      </w:r>
      <w:r w:rsidR="00E86B2D">
        <w:rPr>
          <w:sz w:val="28"/>
          <w:szCs w:val="28"/>
        </w:rPr>
        <w:t>е</w:t>
      </w:r>
      <w:r w:rsidRPr="00AB4C16">
        <w:rPr>
          <w:sz w:val="28"/>
          <w:szCs w:val="28"/>
        </w:rPr>
        <w:t xml:space="preserve"> жилищно</w:t>
      </w:r>
      <w:r w:rsidR="00E86B2D">
        <w:rPr>
          <w:sz w:val="28"/>
          <w:szCs w:val="28"/>
        </w:rPr>
        <w:t xml:space="preserve"> </w:t>
      </w:r>
      <w:r w:rsidRPr="00AB4C16">
        <w:rPr>
          <w:sz w:val="28"/>
          <w:szCs w:val="28"/>
        </w:rPr>
        <w:t>- коммунального хозяйства</w:t>
      </w:r>
      <w:r w:rsidR="009A02B5">
        <w:rPr>
          <w:sz w:val="28"/>
          <w:szCs w:val="28"/>
        </w:rPr>
        <w:t xml:space="preserve"> занимаются следующие организации:</w:t>
      </w:r>
    </w:p>
    <w:p w:rsidR="005950DA" w:rsidRPr="00AB4C16" w:rsidRDefault="009A02B5" w:rsidP="001C54BC">
      <w:pPr>
        <w:shd w:val="clear" w:color="auto" w:fill="FFFFFF"/>
        <w:jc w:val="both"/>
        <w:rPr>
          <w:spacing w:val="-9"/>
          <w:sz w:val="28"/>
          <w:szCs w:val="28"/>
        </w:rPr>
      </w:pPr>
      <w:r>
        <w:rPr>
          <w:spacing w:val="-1"/>
          <w:sz w:val="28"/>
          <w:szCs w:val="28"/>
        </w:rPr>
        <w:t xml:space="preserve">- </w:t>
      </w:r>
      <w:r w:rsidR="005950DA" w:rsidRPr="00AB4C16">
        <w:rPr>
          <w:spacing w:val="-1"/>
          <w:sz w:val="28"/>
          <w:szCs w:val="28"/>
        </w:rPr>
        <w:t>теплоснабжение, водоснабжение - ООО «</w:t>
      </w:r>
      <w:r>
        <w:rPr>
          <w:spacing w:val="-1"/>
          <w:sz w:val="28"/>
          <w:szCs w:val="28"/>
        </w:rPr>
        <w:t>ФАКЕЛ</w:t>
      </w:r>
      <w:r w:rsidR="005950DA" w:rsidRPr="00AB4C16">
        <w:rPr>
          <w:spacing w:val="-1"/>
          <w:sz w:val="28"/>
          <w:szCs w:val="28"/>
        </w:rPr>
        <w:t>»;</w:t>
      </w:r>
    </w:p>
    <w:p w:rsidR="005950DA" w:rsidRPr="00AB4C16" w:rsidRDefault="009A02B5" w:rsidP="001C54BC">
      <w:pPr>
        <w:shd w:val="clear" w:color="auto" w:fill="FFFFFF"/>
        <w:jc w:val="both"/>
        <w:rPr>
          <w:sz w:val="28"/>
          <w:szCs w:val="28"/>
        </w:rPr>
      </w:pPr>
      <w:r>
        <w:rPr>
          <w:spacing w:val="-1"/>
          <w:sz w:val="28"/>
          <w:szCs w:val="28"/>
        </w:rPr>
        <w:t xml:space="preserve">- </w:t>
      </w:r>
      <w:r w:rsidR="005950DA" w:rsidRPr="00AB4C16">
        <w:rPr>
          <w:spacing w:val="-1"/>
          <w:sz w:val="28"/>
          <w:szCs w:val="28"/>
        </w:rPr>
        <w:t>с</w:t>
      </w:r>
      <w:r>
        <w:rPr>
          <w:spacing w:val="-1"/>
          <w:sz w:val="28"/>
          <w:szCs w:val="28"/>
        </w:rPr>
        <w:t>одержание жилья, сбор и вывоз ТК</w:t>
      </w:r>
      <w:r w:rsidR="005950DA" w:rsidRPr="00AB4C16">
        <w:rPr>
          <w:spacing w:val="-1"/>
          <w:sz w:val="28"/>
          <w:szCs w:val="28"/>
        </w:rPr>
        <w:t>О -  ООО «</w:t>
      </w:r>
      <w:r>
        <w:rPr>
          <w:spacing w:val="-1"/>
          <w:sz w:val="28"/>
          <w:szCs w:val="28"/>
        </w:rPr>
        <w:t>ФАКЕЛ</w:t>
      </w:r>
      <w:r w:rsidR="005950DA" w:rsidRPr="00AB4C16">
        <w:rPr>
          <w:spacing w:val="-1"/>
          <w:sz w:val="28"/>
          <w:szCs w:val="28"/>
        </w:rPr>
        <w:t>»</w:t>
      </w:r>
      <w:r>
        <w:rPr>
          <w:spacing w:val="-1"/>
          <w:sz w:val="28"/>
          <w:szCs w:val="28"/>
        </w:rPr>
        <w:t>;</w:t>
      </w:r>
    </w:p>
    <w:p w:rsidR="005950DA" w:rsidRDefault="009A02B5" w:rsidP="001C54BC">
      <w:pPr>
        <w:shd w:val="clear" w:color="auto" w:fill="FFFFFF"/>
        <w:jc w:val="both"/>
        <w:rPr>
          <w:spacing w:val="-1"/>
          <w:sz w:val="28"/>
          <w:szCs w:val="28"/>
        </w:rPr>
      </w:pPr>
      <w:r>
        <w:rPr>
          <w:spacing w:val="-1"/>
          <w:sz w:val="28"/>
          <w:szCs w:val="28"/>
        </w:rPr>
        <w:t>- э</w:t>
      </w:r>
      <w:r w:rsidR="005950DA" w:rsidRPr="00AB4C16">
        <w:rPr>
          <w:spacing w:val="-1"/>
          <w:sz w:val="28"/>
          <w:szCs w:val="28"/>
        </w:rPr>
        <w:t>лектроснабжение - О</w:t>
      </w:r>
      <w:r>
        <w:rPr>
          <w:spacing w:val="-1"/>
          <w:sz w:val="28"/>
          <w:szCs w:val="28"/>
        </w:rPr>
        <w:t>ГУЭП</w:t>
      </w:r>
      <w:r w:rsidR="005950DA" w:rsidRPr="00AB4C16">
        <w:rPr>
          <w:spacing w:val="-1"/>
          <w:sz w:val="28"/>
          <w:szCs w:val="28"/>
        </w:rPr>
        <w:t xml:space="preserve"> «</w:t>
      </w:r>
      <w:r>
        <w:rPr>
          <w:spacing w:val="-1"/>
          <w:sz w:val="28"/>
          <w:szCs w:val="28"/>
        </w:rPr>
        <w:t>Облкоммунэнерго</w:t>
      </w:r>
      <w:r w:rsidR="005950DA" w:rsidRPr="00AB4C16">
        <w:rPr>
          <w:spacing w:val="-1"/>
          <w:sz w:val="28"/>
          <w:szCs w:val="28"/>
        </w:rPr>
        <w:t>»</w:t>
      </w:r>
      <w:r>
        <w:rPr>
          <w:spacing w:val="-1"/>
          <w:sz w:val="28"/>
          <w:szCs w:val="28"/>
        </w:rPr>
        <w:t>, Ангарские центральные электрические сети.</w:t>
      </w:r>
    </w:p>
    <w:p w:rsidR="000E4C57" w:rsidRPr="000E4C57" w:rsidRDefault="000E4C57" w:rsidP="001C54BC">
      <w:pPr>
        <w:shd w:val="clear" w:color="auto" w:fill="FFFFFF"/>
        <w:jc w:val="both"/>
        <w:rPr>
          <w:i/>
          <w:spacing w:val="-1"/>
          <w:sz w:val="28"/>
          <w:szCs w:val="28"/>
        </w:rPr>
      </w:pPr>
      <w:r w:rsidRPr="000E4C57">
        <w:rPr>
          <w:i/>
          <w:spacing w:val="-1"/>
          <w:sz w:val="28"/>
          <w:szCs w:val="28"/>
        </w:rPr>
        <w:t>Водоснабжение:</w:t>
      </w:r>
    </w:p>
    <w:p w:rsidR="000E4C57" w:rsidRDefault="000E4C57" w:rsidP="001C54BC">
      <w:pPr>
        <w:shd w:val="clear" w:color="auto" w:fill="FFFFFF"/>
        <w:jc w:val="both"/>
        <w:rPr>
          <w:sz w:val="28"/>
          <w:szCs w:val="28"/>
        </w:rPr>
      </w:pPr>
      <w:r>
        <w:rPr>
          <w:sz w:val="28"/>
          <w:szCs w:val="28"/>
        </w:rPr>
        <w:t xml:space="preserve">     Источником водоснабжения населённых пунктов Тайтурского муниципального образования является река Белая и подземные источники.</w:t>
      </w:r>
    </w:p>
    <w:p w:rsidR="000E4C57" w:rsidRDefault="000E4C57" w:rsidP="001C54BC">
      <w:pPr>
        <w:shd w:val="clear" w:color="auto" w:fill="FFFFFF"/>
        <w:jc w:val="both"/>
        <w:rPr>
          <w:sz w:val="28"/>
          <w:szCs w:val="28"/>
        </w:rPr>
      </w:pPr>
      <w:r>
        <w:rPr>
          <w:sz w:val="28"/>
          <w:szCs w:val="28"/>
        </w:rPr>
        <w:t xml:space="preserve">    </w:t>
      </w:r>
      <w:r w:rsidR="00AB5CD7">
        <w:rPr>
          <w:sz w:val="28"/>
          <w:szCs w:val="28"/>
        </w:rPr>
        <w:t xml:space="preserve">Водоснабжение р.п.Тайтурка представлено поверхностным водозабором мощностью 0,018 тыс.м3/сут. Водозабор открытого типа расположен на левом берегу реки Белая. В состав водозаборных сооружений входит насосная станция первого подъема и два водовода. Диаметр водоводов 400 мм., протяженность 158 </w:t>
      </w:r>
      <w:r w:rsidR="002A76F9">
        <w:rPr>
          <w:sz w:val="28"/>
          <w:szCs w:val="28"/>
        </w:rPr>
        <w:t xml:space="preserve">метров. Насосная станция оборудована четырьмя насосами марки Д-320. </w:t>
      </w:r>
    </w:p>
    <w:p w:rsidR="00B04294" w:rsidRDefault="002A76F9" w:rsidP="001C54BC">
      <w:pPr>
        <w:shd w:val="clear" w:color="auto" w:fill="FFFFFF"/>
        <w:jc w:val="both"/>
        <w:rPr>
          <w:sz w:val="28"/>
          <w:szCs w:val="28"/>
        </w:rPr>
      </w:pPr>
      <w:r>
        <w:rPr>
          <w:sz w:val="28"/>
          <w:szCs w:val="28"/>
        </w:rPr>
        <w:t xml:space="preserve">     Протяженность сетей водоснабжения составляет 9,82 км. из них 5,00 км. ветхие. На сетях установлены пожарные гидранты и водоразборные колонки. Часть населения пользуется водой из колодцев</w:t>
      </w:r>
      <w:r w:rsidR="00B04294">
        <w:rPr>
          <w:sz w:val="28"/>
          <w:szCs w:val="28"/>
        </w:rPr>
        <w:t>.</w:t>
      </w:r>
    </w:p>
    <w:p w:rsidR="00B04294" w:rsidRDefault="00B04294" w:rsidP="001C54BC">
      <w:pPr>
        <w:shd w:val="clear" w:color="auto" w:fill="FFFFFF"/>
        <w:jc w:val="both"/>
        <w:rPr>
          <w:sz w:val="28"/>
          <w:szCs w:val="28"/>
        </w:rPr>
      </w:pPr>
      <w:r>
        <w:rPr>
          <w:sz w:val="28"/>
          <w:szCs w:val="28"/>
        </w:rPr>
        <w:t xml:space="preserve">     Водоснабжение д.Буреть осуществляется подземными источниками – двумя артезианскими скважинами, оборудованными насосами ЭЦВ-6-6,3-125. Часть населения деревни для хозяйственных нужд пользуется водой из реки.</w:t>
      </w:r>
    </w:p>
    <w:p w:rsidR="00B04294" w:rsidRDefault="00B04294" w:rsidP="001C54BC">
      <w:pPr>
        <w:shd w:val="clear" w:color="auto" w:fill="FFFFFF"/>
        <w:jc w:val="both"/>
        <w:rPr>
          <w:sz w:val="28"/>
          <w:szCs w:val="28"/>
        </w:rPr>
      </w:pPr>
      <w:r>
        <w:rPr>
          <w:sz w:val="28"/>
          <w:szCs w:val="28"/>
        </w:rPr>
        <w:t xml:space="preserve">     Сети водоснабжения д.Буреть имеют общую протяженность 2,8 км.</w:t>
      </w:r>
    </w:p>
    <w:p w:rsidR="002A76F9" w:rsidRDefault="00B04294" w:rsidP="001C54BC">
      <w:pPr>
        <w:shd w:val="clear" w:color="auto" w:fill="FFFFFF"/>
        <w:jc w:val="both"/>
        <w:rPr>
          <w:sz w:val="28"/>
          <w:szCs w:val="28"/>
        </w:rPr>
      </w:pPr>
      <w:r>
        <w:rPr>
          <w:sz w:val="28"/>
          <w:szCs w:val="28"/>
        </w:rPr>
        <w:t xml:space="preserve">     Для обеспечения жителей д.Кочерикова водоснабжением установлена автоматизированная водоразборная колонка.</w:t>
      </w:r>
      <w:r w:rsidR="002A76F9">
        <w:rPr>
          <w:sz w:val="28"/>
          <w:szCs w:val="28"/>
        </w:rPr>
        <w:t xml:space="preserve"> </w:t>
      </w:r>
    </w:p>
    <w:p w:rsidR="00B04294" w:rsidRDefault="00B04294" w:rsidP="001C54BC">
      <w:pPr>
        <w:shd w:val="clear" w:color="auto" w:fill="FFFFFF"/>
        <w:jc w:val="both"/>
        <w:rPr>
          <w:sz w:val="28"/>
          <w:szCs w:val="28"/>
        </w:rPr>
      </w:pPr>
      <w:r>
        <w:rPr>
          <w:sz w:val="28"/>
          <w:szCs w:val="28"/>
        </w:rPr>
        <w:t xml:space="preserve">     Жители с.Холмушино снабжаются водой из собственных скважин и колодцев.</w:t>
      </w:r>
    </w:p>
    <w:p w:rsidR="001B653C" w:rsidRPr="001B653C" w:rsidRDefault="001B653C" w:rsidP="001C54BC">
      <w:pPr>
        <w:shd w:val="clear" w:color="auto" w:fill="FFFFFF"/>
        <w:jc w:val="both"/>
        <w:rPr>
          <w:i/>
          <w:sz w:val="28"/>
          <w:szCs w:val="28"/>
        </w:rPr>
      </w:pPr>
      <w:r w:rsidRPr="001B653C">
        <w:rPr>
          <w:i/>
          <w:sz w:val="28"/>
          <w:szCs w:val="28"/>
        </w:rPr>
        <w:t>Водоотведение:</w:t>
      </w:r>
    </w:p>
    <w:p w:rsidR="001B653C" w:rsidRDefault="001B653C" w:rsidP="001C54BC">
      <w:pPr>
        <w:shd w:val="clear" w:color="auto" w:fill="FFFFFF"/>
        <w:jc w:val="both"/>
        <w:rPr>
          <w:sz w:val="28"/>
          <w:szCs w:val="28"/>
        </w:rPr>
      </w:pPr>
      <w:r>
        <w:rPr>
          <w:sz w:val="28"/>
          <w:szCs w:val="28"/>
        </w:rPr>
        <w:t xml:space="preserve">     </w:t>
      </w:r>
      <w:r w:rsidR="00B0327F">
        <w:rPr>
          <w:sz w:val="28"/>
          <w:szCs w:val="28"/>
        </w:rPr>
        <w:t>В Тайтурском муниципальном образовании централизованная система водоотведения существует только в р.п.Тайтурка. Протяженность сетей канализации составляет 3,75 км. Канализационных очистных сооружений в посёлке нет. Стоки перекачиваются на очистные сооружения посёлка Средний. Для перекачки стоков в поселке имеются 3 канализационные насосные станции. Неблагоустроенное жильё, населённых пунктов Тайтурского муниципального образования, обустроено дворовыми туалетами и выгребными ямами. Стоки из выгребов откачиваются автоцистернами и вывозятся на канализационные насосные станции.</w:t>
      </w:r>
    </w:p>
    <w:p w:rsidR="00FB2AAF" w:rsidRPr="00FB2AAF" w:rsidRDefault="00FB2AAF" w:rsidP="001C54BC">
      <w:pPr>
        <w:shd w:val="clear" w:color="auto" w:fill="FFFFFF"/>
        <w:jc w:val="both"/>
        <w:rPr>
          <w:i/>
          <w:sz w:val="28"/>
          <w:szCs w:val="28"/>
        </w:rPr>
      </w:pPr>
      <w:r w:rsidRPr="00FB2AAF">
        <w:rPr>
          <w:i/>
          <w:sz w:val="28"/>
          <w:szCs w:val="28"/>
        </w:rPr>
        <w:t>Теплоснабжение:</w:t>
      </w:r>
    </w:p>
    <w:p w:rsidR="00F12F5D" w:rsidRDefault="00F12F5D" w:rsidP="001C54BC">
      <w:pPr>
        <w:shd w:val="clear" w:color="auto" w:fill="FFFFFF"/>
        <w:jc w:val="both"/>
        <w:rPr>
          <w:sz w:val="28"/>
          <w:szCs w:val="28"/>
        </w:rPr>
      </w:pPr>
      <w:r>
        <w:rPr>
          <w:sz w:val="28"/>
          <w:szCs w:val="28"/>
        </w:rPr>
        <w:t xml:space="preserve">    Тепловую энергию на территории Тайтурского муниципального образования вырабатывают 13 теплоисточников.</w:t>
      </w:r>
    </w:p>
    <w:p w:rsidR="00F12F5D" w:rsidRDefault="00F12F5D" w:rsidP="001C54BC">
      <w:pPr>
        <w:shd w:val="clear" w:color="auto" w:fill="FFFFFF"/>
        <w:jc w:val="both"/>
        <w:rPr>
          <w:sz w:val="28"/>
          <w:szCs w:val="28"/>
        </w:rPr>
      </w:pPr>
      <w:r>
        <w:rPr>
          <w:sz w:val="28"/>
          <w:szCs w:val="28"/>
        </w:rPr>
        <w:t xml:space="preserve">    В р.п.Тайтурка функционирую 6 теплоисточников, из них 5 котельных работают на угле, 1 котельная – на электроэнергии. Наиболее крупной является котельная № 1 с установленной мощностью 8 Гкал/ч. В котельной установлены 4 котла КВВТшп. Наряду с котельной № 1 функционируют: котельная №2 ст.Белая, котельная МЛПУ «Тайтурская участковая больница», котельная </w:t>
      </w:r>
      <w:r>
        <w:rPr>
          <w:sz w:val="28"/>
          <w:szCs w:val="28"/>
        </w:rPr>
        <w:lastRenderedPageBreak/>
        <w:t>библиотеки, котельная ООО ВРП «Новотранс» - теплоисточники работают на угле. Котельная ЗАО «Облагротехснаб» работает на электроэнергии.</w:t>
      </w:r>
    </w:p>
    <w:p w:rsidR="00BE4FF8" w:rsidRDefault="00F12F5D" w:rsidP="001C54BC">
      <w:pPr>
        <w:shd w:val="clear" w:color="auto" w:fill="FFFFFF"/>
        <w:jc w:val="both"/>
        <w:rPr>
          <w:sz w:val="28"/>
          <w:szCs w:val="28"/>
        </w:rPr>
      </w:pPr>
      <w:r>
        <w:rPr>
          <w:sz w:val="28"/>
          <w:szCs w:val="28"/>
        </w:rPr>
        <w:t xml:space="preserve">     </w:t>
      </w:r>
      <w:r w:rsidR="008D4433">
        <w:rPr>
          <w:sz w:val="28"/>
          <w:szCs w:val="28"/>
        </w:rPr>
        <w:t xml:space="preserve">В д.Буреть действуют 2 теплоисточника: котельная №3 и котельная ДК, оба теплоисточника работают на угле. Наиболее </w:t>
      </w:r>
      <w:r w:rsidR="00BE4FF8">
        <w:rPr>
          <w:sz w:val="28"/>
          <w:szCs w:val="28"/>
        </w:rPr>
        <w:t>крупным источником является котельная №3. В котельной установлены 3 котла КВм-0,6КБ, установленная мощность 1,5 Гкал/ч.</w:t>
      </w:r>
    </w:p>
    <w:p w:rsidR="00BE4FF8" w:rsidRDefault="00BE4FF8" w:rsidP="001C54BC">
      <w:pPr>
        <w:shd w:val="clear" w:color="auto" w:fill="FFFFFF"/>
        <w:jc w:val="both"/>
        <w:rPr>
          <w:sz w:val="28"/>
          <w:szCs w:val="28"/>
        </w:rPr>
      </w:pPr>
      <w:r>
        <w:rPr>
          <w:sz w:val="28"/>
          <w:szCs w:val="28"/>
        </w:rPr>
        <w:t xml:space="preserve">     В остальных населенных пунктах действуют мелкие локальные теплоисточники.</w:t>
      </w:r>
    </w:p>
    <w:p w:rsidR="00FB2AAF" w:rsidRDefault="00BE4FF8" w:rsidP="001C54BC">
      <w:pPr>
        <w:shd w:val="clear" w:color="auto" w:fill="FFFFFF"/>
        <w:jc w:val="both"/>
        <w:rPr>
          <w:sz w:val="28"/>
          <w:szCs w:val="28"/>
        </w:rPr>
      </w:pPr>
      <w:r>
        <w:rPr>
          <w:sz w:val="28"/>
          <w:szCs w:val="28"/>
        </w:rPr>
        <w:t xml:space="preserve">    Протяженность тепловых сетей в Тайтурском муниципальном образовании составляет 6,37 км.</w:t>
      </w:r>
    </w:p>
    <w:p w:rsidR="006B5395" w:rsidRPr="006B5395" w:rsidRDefault="006B5395" w:rsidP="001C54BC">
      <w:pPr>
        <w:shd w:val="clear" w:color="auto" w:fill="FFFFFF"/>
        <w:jc w:val="both"/>
        <w:rPr>
          <w:i/>
          <w:sz w:val="28"/>
          <w:szCs w:val="28"/>
        </w:rPr>
      </w:pPr>
      <w:r w:rsidRPr="006B5395">
        <w:rPr>
          <w:i/>
          <w:sz w:val="28"/>
          <w:szCs w:val="28"/>
        </w:rPr>
        <w:t>Газоснабжение:</w:t>
      </w:r>
    </w:p>
    <w:p w:rsidR="006B5395" w:rsidRDefault="00211E99" w:rsidP="001C54BC">
      <w:pPr>
        <w:shd w:val="clear" w:color="auto" w:fill="FFFFFF"/>
        <w:jc w:val="both"/>
        <w:rPr>
          <w:sz w:val="28"/>
          <w:szCs w:val="28"/>
        </w:rPr>
      </w:pPr>
      <w:r>
        <w:rPr>
          <w:sz w:val="28"/>
          <w:szCs w:val="28"/>
        </w:rPr>
        <w:t xml:space="preserve">   Снабжение газом населенных пунктов Тайтурского муниципального образования </w:t>
      </w:r>
      <w:r w:rsidR="00923C73">
        <w:rPr>
          <w:sz w:val="28"/>
          <w:szCs w:val="28"/>
        </w:rPr>
        <w:t>осуществляется подвозом в баллонах</w:t>
      </w:r>
      <w:r>
        <w:rPr>
          <w:sz w:val="28"/>
          <w:szCs w:val="28"/>
        </w:rPr>
        <w:t>.</w:t>
      </w:r>
    </w:p>
    <w:p w:rsidR="0009329E" w:rsidRDefault="0009329E" w:rsidP="001C54BC">
      <w:pPr>
        <w:shd w:val="clear" w:color="auto" w:fill="FFFFFF"/>
        <w:jc w:val="both"/>
        <w:rPr>
          <w:sz w:val="28"/>
          <w:szCs w:val="28"/>
        </w:rPr>
      </w:pPr>
      <w:r>
        <w:rPr>
          <w:sz w:val="28"/>
          <w:szCs w:val="28"/>
        </w:rPr>
        <w:t xml:space="preserve"> </w:t>
      </w:r>
    </w:p>
    <w:p w:rsidR="0009329E" w:rsidRPr="0009329E" w:rsidRDefault="0009329E" w:rsidP="001C54BC">
      <w:pPr>
        <w:shd w:val="clear" w:color="auto" w:fill="FFFFFF"/>
        <w:jc w:val="both"/>
        <w:rPr>
          <w:i/>
          <w:sz w:val="28"/>
          <w:szCs w:val="28"/>
        </w:rPr>
      </w:pPr>
      <w:r w:rsidRPr="0009329E">
        <w:rPr>
          <w:i/>
          <w:sz w:val="28"/>
          <w:szCs w:val="28"/>
        </w:rPr>
        <w:t>Благоустройство</w:t>
      </w:r>
    </w:p>
    <w:p w:rsidR="0009329E" w:rsidRDefault="0009329E" w:rsidP="0009329E">
      <w:pPr>
        <w:pStyle w:val="1"/>
        <w:spacing w:before="0"/>
        <w:jc w:val="both"/>
        <w:rPr>
          <w:rFonts w:ascii="Times New Roman" w:hAnsi="Times New Roman"/>
          <w:color w:val="auto"/>
          <w:sz w:val="28"/>
          <w:szCs w:val="28"/>
        </w:rPr>
      </w:pPr>
      <w:r>
        <w:rPr>
          <w:color w:val="000000"/>
          <w:sz w:val="28"/>
          <w:szCs w:val="28"/>
          <w:shd w:val="clear" w:color="auto" w:fill="FFFFFF"/>
        </w:rPr>
        <w:t xml:space="preserve">      </w:t>
      </w:r>
      <w:r w:rsidRPr="0009329E">
        <w:rPr>
          <w:rFonts w:ascii="Times New Roman" w:hAnsi="Times New Roman" w:cs="Times New Roman"/>
          <w:color w:val="000000"/>
          <w:sz w:val="28"/>
          <w:szCs w:val="28"/>
          <w:shd w:val="clear" w:color="auto" w:fill="FFFFFF"/>
        </w:rPr>
        <w:t>Постановлением</w:t>
      </w:r>
      <w:r>
        <w:rPr>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w:t>
      </w:r>
      <w:r w:rsidRPr="0009329E">
        <w:rPr>
          <w:rFonts w:ascii="Times New Roman" w:hAnsi="Times New Roman" w:cs="Times New Roman"/>
          <w:color w:val="000000"/>
          <w:sz w:val="28"/>
          <w:szCs w:val="28"/>
          <w:shd w:val="clear" w:color="auto" w:fill="FFFFFF"/>
        </w:rPr>
        <w:t>дминистраци</w:t>
      </w:r>
      <w:r>
        <w:rPr>
          <w:rFonts w:ascii="Times New Roman" w:hAnsi="Times New Roman" w:cs="Times New Roman"/>
          <w:color w:val="000000"/>
          <w:sz w:val="28"/>
          <w:szCs w:val="28"/>
          <w:shd w:val="clear" w:color="auto" w:fill="FFFFFF"/>
        </w:rPr>
        <w:t>и</w:t>
      </w:r>
      <w:r w:rsidRPr="0009329E">
        <w:rPr>
          <w:rFonts w:ascii="Times New Roman" w:hAnsi="Times New Roman" w:cs="Times New Roman"/>
          <w:color w:val="000000"/>
          <w:sz w:val="28"/>
          <w:szCs w:val="28"/>
          <w:shd w:val="clear" w:color="auto" w:fill="FFFFFF"/>
        </w:rPr>
        <w:t xml:space="preserve"> Тайтурского муниципального образования</w:t>
      </w:r>
      <w:r w:rsidRPr="0009329E">
        <w:rPr>
          <w:color w:val="000000"/>
          <w:sz w:val="28"/>
          <w:szCs w:val="28"/>
          <w:shd w:val="clear" w:color="auto" w:fill="FFFFFF"/>
        </w:rPr>
        <w:t xml:space="preserve"> </w:t>
      </w:r>
      <w:r w:rsidRPr="0009329E">
        <w:rPr>
          <w:rFonts w:ascii="Times New Roman" w:hAnsi="Times New Roman" w:cs="Times New Roman"/>
          <w:color w:val="000000"/>
          <w:sz w:val="28"/>
          <w:szCs w:val="28"/>
          <w:shd w:val="clear" w:color="auto" w:fill="FFFFFF"/>
        </w:rPr>
        <w:t>разработана и утверждена программа</w:t>
      </w:r>
      <w:r>
        <w:rPr>
          <w:color w:val="000000"/>
          <w:sz w:val="28"/>
          <w:szCs w:val="28"/>
          <w:shd w:val="clear" w:color="auto" w:fill="FFFFFF"/>
        </w:rPr>
        <w:t xml:space="preserve"> </w:t>
      </w:r>
      <w:r w:rsidRPr="0009329E">
        <w:rPr>
          <w:rFonts w:ascii="Times New Roman" w:hAnsi="Times New Roman"/>
          <w:color w:val="auto"/>
          <w:sz w:val="28"/>
          <w:szCs w:val="28"/>
        </w:rPr>
        <w:t>«Формирование современной городской среды Тайтурского муниципального образования» на 2018–2022 годы</w:t>
      </w:r>
      <w:r w:rsidR="004304E5">
        <w:rPr>
          <w:rFonts w:ascii="Times New Roman" w:hAnsi="Times New Roman"/>
          <w:color w:val="auto"/>
          <w:sz w:val="28"/>
          <w:szCs w:val="28"/>
        </w:rPr>
        <w:t xml:space="preserve">». </w:t>
      </w:r>
    </w:p>
    <w:p w:rsidR="004304E5" w:rsidRDefault="004304E5" w:rsidP="004304E5">
      <w:pPr>
        <w:pStyle w:val="1"/>
        <w:spacing w:before="0"/>
        <w:contextualSpacing/>
        <w:jc w:val="center"/>
        <w:rPr>
          <w:rFonts w:ascii="Times New Roman" w:hAnsi="Times New Roman"/>
          <w:color w:val="auto"/>
          <w:sz w:val="28"/>
          <w:szCs w:val="28"/>
        </w:rPr>
      </w:pPr>
    </w:p>
    <w:p w:rsidR="004304E5" w:rsidRPr="001E2ECD" w:rsidRDefault="004304E5" w:rsidP="004304E5">
      <w:pPr>
        <w:pStyle w:val="1"/>
        <w:spacing w:before="0"/>
        <w:contextualSpacing/>
        <w:jc w:val="center"/>
        <w:rPr>
          <w:rFonts w:ascii="Times New Roman" w:hAnsi="Times New Roman" w:cs="Times New Roman"/>
          <w:color w:val="auto"/>
          <w:sz w:val="28"/>
          <w:szCs w:val="28"/>
        </w:rPr>
      </w:pPr>
      <w:r w:rsidRPr="004304E5">
        <w:rPr>
          <w:rFonts w:ascii="Times New Roman" w:hAnsi="Times New Roman"/>
          <w:color w:val="auto"/>
          <w:sz w:val="28"/>
          <w:szCs w:val="28"/>
        </w:rPr>
        <w:t xml:space="preserve">Сведения </w:t>
      </w:r>
      <w:r w:rsidRPr="004304E5">
        <w:rPr>
          <w:rFonts w:ascii="Times New Roman" w:hAnsi="Times New Roman"/>
          <w:color w:val="auto"/>
          <w:sz w:val="28"/>
          <w:szCs w:val="28"/>
        </w:rPr>
        <w:br/>
        <w:t>о показателях (индикаторах) муниципальной подпрограммы</w:t>
      </w:r>
      <w:r w:rsidR="001E2ECD">
        <w:rPr>
          <w:rFonts w:ascii="Times New Roman" w:hAnsi="Times New Roman"/>
          <w:color w:val="auto"/>
          <w:sz w:val="28"/>
          <w:szCs w:val="28"/>
        </w:rPr>
        <w:t xml:space="preserve"> </w:t>
      </w:r>
      <w:r w:rsidR="001E2ECD" w:rsidRPr="001E2ECD">
        <w:rPr>
          <w:rFonts w:ascii="Times New Roman" w:eastAsia="TimesNewRoman" w:hAnsi="Times New Roman" w:cs="Times New Roman"/>
          <w:color w:val="auto"/>
          <w:sz w:val="28"/>
          <w:szCs w:val="28"/>
        </w:rPr>
        <w:t>представлен</w:t>
      </w:r>
      <w:r w:rsidR="001E2ECD">
        <w:rPr>
          <w:rFonts w:ascii="Times New Roman" w:eastAsia="TimesNewRoman" w:hAnsi="Times New Roman" w:cs="Times New Roman"/>
          <w:color w:val="auto"/>
          <w:sz w:val="28"/>
          <w:szCs w:val="28"/>
        </w:rPr>
        <w:t>ы</w:t>
      </w:r>
      <w:r w:rsidR="001E2ECD" w:rsidRPr="001E2ECD">
        <w:rPr>
          <w:rFonts w:ascii="Times New Roman" w:eastAsia="TimesNewRoman" w:hAnsi="Times New Roman" w:cs="Times New Roman"/>
          <w:color w:val="auto"/>
          <w:sz w:val="28"/>
          <w:szCs w:val="28"/>
        </w:rPr>
        <w:t xml:space="preserve"> в таблице </w:t>
      </w:r>
      <w:r w:rsidR="001E2ECD">
        <w:rPr>
          <w:rFonts w:ascii="Times New Roman" w:eastAsia="TimesNewRoman" w:hAnsi="Times New Roman" w:cs="Times New Roman"/>
          <w:color w:val="auto"/>
          <w:sz w:val="28"/>
          <w:szCs w:val="28"/>
        </w:rPr>
        <w:t>8</w:t>
      </w:r>
    </w:p>
    <w:p w:rsidR="002F76D5" w:rsidRDefault="002F76D5" w:rsidP="002F76D5"/>
    <w:p w:rsidR="001E2ECD" w:rsidRDefault="001E2ECD" w:rsidP="001E2ECD">
      <w:pPr>
        <w:jc w:val="right"/>
      </w:pPr>
      <w:r>
        <w:t>Таблица 8</w:t>
      </w:r>
    </w:p>
    <w:tbl>
      <w:tblPr>
        <w:tblW w:w="1049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828"/>
        <w:gridCol w:w="1134"/>
        <w:gridCol w:w="992"/>
        <w:gridCol w:w="992"/>
        <w:gridCol w:w="992"/>
        <w:gridCol w:w="1134"/>
        <w:gridCol w:w="994"/>
      </w:tblGrid>
      <w:tr w:rsidR="005F3B97" w:rsidRPr="002F6B38" w:rsidTr="006B4F81">
        <w:trPr>
          <w:trHeight w:val="840"/>
        </w:trPr>
        <w:tc>
          <w:tcPr>
            <w:tcW w:w="426" w:type="dxa"/>
            <w:tcBorders>
              <w:top w:val="single" w:sz="4" w:space="0" w:color="auto"/>
              <w:bottom w:val="nil"/>
              <w:right w:val="nil"/>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w:t>
            </w:r>
          </w:p>
        </w:tc>
        <w:tc>
          <w:tcPr>
            <w:tcW w:w="3828" w:type="dxa"/>
            <w:tcBorders>
              <w:top w:val="single" w:sz="4" w:space="0" w:color="auto"/>
              <w:left w:val="single" w:sz="4" w:space="0" w:color="auto"/>
              <w:bottom w:val="nil"/>
              <w:right w:val="nil"/>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Наименование показателя (индикатора)</w:t>
            </w:r>
          </w:p>
        </w:tc>
        <w:tc>
          <w:tcPr>
            <w:tcW w:w="1134" w:type="dxa"/>
            <w:tcBorders>
              <w:top w:val="single" w:sz="4" w:space="0" w:color="auto"/>
              <w:left w:val="single" w:sz="4" w:space="0" w:color="auto"/>
              <w:bottom w:val="nil"/>
              <w:right w:val="nil"/>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Единица измерения</w:t>
            </w:r>
          </w:p>
        </w:tc>
        <w:tc>
          <w:tcPr>
            <w:tcW w:w="992" w:type="dxa"/>
            <w:tcBorders>
              <w:top w:val="single" w:sz="4" w:space="0" w:color="auto"/>
              <w:left w:val="single" w:sz="4" w:space="0" w:color="auto"/>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Значения показателей</w:t>
            </w:r>
          </w:p>
          <w:p w:rsidR="002F76D5" w:rsidRPr="006B4F81" w:rsidRDefault="002F76D5" w:rsidP="00E06096">
            <w:pPr>
              <w:jc w:val="center"/>
              <w:rPr>
                <w:b/>
                <w:sz w:val="18"/>
                <w:szCs w:val="18"/>
              </w:rPr>
            </w:pPr>
            <w:r w:rsidRPr="006B4F81">
              <w:rPr>
                <w:b/>
                <w:sz w:val="18"/>
                <w:szCs w:val="18"/>
              </w:rPr>
              <w:t>2018 год</w:t>
            </w:r>
          </w:p>
        </w:tc>
        <w:tc>
          <w:tcPr>
            <w:tcW w:w="992" w:type="dxa"/>
            <w:tcBorders>
              <w:top w:val="single" w:sz="4" w:space="0" w:color="auto"/>
              <w:left w:val="single" w:sz="4" w:space="0" w:color="auto"/>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Значения показателей</w:t>
            </w:r>
          </w:p>
          <w:p w:rsidR="002F76D5" w:rsidRPr="006B4F81" w:rsidRDefault="002F76D5" w:rsidP="00E06096">
            <w:pPr>
              <w:jc w:val="center"/>
              <w:rPr>
                <w:b/>
                <w:sz w:val="18"/>
                <w:szCs w:val="18"/>
              </w:rPr>
            </w:pPr>
            <w:r w:rsidRPr="006B4F81">
              <w:rPr>
                <w:b/>
                <w:sz w:val="18"/>
                <w:szCs w:val="18"/>
              </w:rPr>
              <w:t>2019 год</w:t>
            </w:r>
          </w:p>
        </w:tc>
        <w:tc>
          <w:tcPr>
            <w:tcW w:w="992" w:type="dxa"/>
            <w:tcBorders>
              <w:top w:val="single" w:sz="4" w:space="0" w:color="auto"/>
              <w:left w:val="single" w:sz="4" w:space="0" w:color="auto"/>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Значения показателей</w:t>
            </w:r>
          </w:p>
          <w:p w:rsidR="002F76D5" w:rsidRPr="006B4F81" w:rsidRDefault="002F76D5" w:rsidP="00E06096">
            <w:pPr>
              <w:jc w:val="center"/>
              <w:rPr>
                <w:b/>
                <w:sz w:val="18"/>
                <w:szCs w:val="18"/>
              </w:rPr>
            </w:pPr>
            <w:r w:rsidRPr="006B4F81">
              <w:rPr>
                <w:b/>
                <w:sz w:val="18"/>
                <w:szCs w:val="18"/>
              </w:rPr>
              <w:t>2020 год</w:t>
            </w:r>
          </w:p>
        </w:tc>
        <w:tc>
          <w:tcPr>
            <w:tcW w:w="1134" w:type="dxa"/>
            <w:tcBorders>
              <w:top w:val="single" w:sz="4" w:space="0" w:color="auto"/>
              <w:left w:val="single" w:sz="4" w:space="0" w:color="auto"/>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Значения показателей</w:t>
            </w:r>
          </w:p>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2021 год</w:t>
            </w:r>
          </w:p>
        </w:tc>
        <w:tc>
          <w:tcPr>
            <w:tcW w:w="994" w:type="dxa"/>
            <w:tcBorders>
              <w:top w:val="single" w:sz="4" w:space="0" w:color="auto"/>
              <w:left w:val="single" w:sz="4" w:space="0" w:color="auto"/>
            </w:tcBorders>
          </w:tcPr>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Значения показателей</w:t>
            </w:r>
          </w:p>
          <w:p w:rsidR="002F76D5" w:rsidRPr="006B4F81" w:rsidRDefault="002F76D5" w:rsidP="00E06096">
            <w:pPr>
              <w:pStyle w:val="aff1"/>
              <w:jc w:val="center"/>
              <w:rPr>
                <w:rFonts w:ascii="Times New Roman" w:hAnsi="Times New Roman"/>
                <w:b/>
                <w:sz w:val="18"/>
                <w:szCs w:val="18"/>
              </w:rPr>
            </w:pPr>
            <w:r w:rsidRPr="006B4F81">
              <w:rPr>
                <w:rFonts w:ascii="Times New Roman" w:hAnsi="Times New Roman"/>
                <w:b/>
                <w:sz w:val="18"/>
                <w:szCs w:val="18"/>
              </w:rPr>
              <w:t>2022 год</w:t>
            </w:r>
          </w:p>
        </w:tc>
      </w:tr>
      <w:tr w:rsidR="005F3B97" w:rsidRPr="006B4F81" w:rsidTr="006B4F81">
        <w:tc>
          <w:tcPr>
            <w:tcW w:w="426" w:type="dxa"/>
            <w:tcBorders>
              <w:top w:val="single" w:sz="4" w:space="0" w:color="auto"/>
              <w:bottom w:val="nil"/>
              <w:right w:val="nil"/>
            </w:tcBorders>
          </w:tcPr>
          <w:p w:rsidR="002F76D5" w:rsidRPr="002F6B38" w:rsidRDefault="002F76D5" w:rsidP="00E06096">
            <w:pPr>
              <w:pStyle w:val="aff2"/>
              <w:rPr>
                <w:rFonts w:ascii="Times New Roman" w:hAnsi="Times New Roman"/>
              </w:rPr>
            </w:pPr>
            <w:r w:rsidRPr="002F6B38">
              <w:rPr>
                <w:rFonts w:ascii="Times New Roman" w:hAnsi="Times New Roman"/>
              </w:rPr>
              <w:t>1</w:t>
            </w:r>
          </w:p>
        </w:tc>
        <w:tc>
          <w:tcPr>
            <w:tcW w:w="3828" w:type="dxa"/>
            <w:tcBorders>
              <w:top w:val="single" w:sz="4" w:space="0" w:color="auto"/>
              <w:left w:val="single" w:sz="4" w:space="0" w:color="auto"/>
              <w:bottom w:val="nil"/>
              <w:right w:val="nil"/>
            </w:tcBorders>
          </w:tcPr>
          <w:p w:rsidR="002F76D5" w:rsidRPr="006B4F81" w:rsidRDefault="002F76D5" w:rsidP="00E06096">
            <w:pPr>
              <w:tabs>
                <w:tab w:val="left" w:pos="34"/>
              </w:tabs>
              <w:rPr>
                <w:sz w:val="18"/>
                <w:szCs w:val="18"/>
              </w:rPr>
            </w:pPr>
            <w:r w:rsidRPr="006B4F81">
              <w:rPr>
                <w:sz w:val="18"/>
                <w:szCs w:val="18"/>
              </w:rPr>
              <w:t>Количество и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ед.</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3</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5</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6</w:t>
            </w:r>
          </w:p>
        </w:tc>
      </w:tr>
      <w:tr w:rsidR="005F3B97" w:rsidRPr="006B4F81" w:rsidTr="006B4F81">
        <w:tc>
          <w:tcPr>
            <w:tcW w:w="426" w:type="dxa"/>
            <w:tcBorders>
              <w:top w:val="single" w:sz="4" w:space="0" w:color="auto"/>
              <w:bottom w:val="nil"/>
              <w:right w:val="nil"/>
            </w:tcBorders>
          </w:tcPr>
          <w:p w:rsidR="002F76D5" w:rsidRPr="002F6B38" w:rsidRDefault="002F76D5" w:rsidP="00E06096">
            <w:pPr>
              <w:pStyle w:val="aff2"/>
              <w:rPr>
                <w:rFonts w:ascii="Times New Roman" w:hAnsi="Times New Roman"/>
              </w:rPr>
            </w:pPr>
            <w:r w:rsidRPr="002F6B38">
              <w:rPr>
                <w:rFonts w:ascii="Times New Roman" w:hAnsi="Times New Roman"/>
              </w:rPr>
              <w:t>2</w:t>
            </w:r>
          </w:p>
        </w:tc>
        <w:tc>
          <w:tcPr>
            <w:tcW w:w="3828" w:type="dxa"/>
            <w:tcBorders>
              <w:top w:val="single" w:sz="4" w:space="0" w:color="auto"/>
              <w:left w:val="single" w:sz="4" w:space="0" w:color="auto"/>
              <w:bottom w:val="nil"/>
              <w:right w:val="nil"/>
            </w:tcBorders>
          </w:tcPr>
          <w:p w:rsidR="002F76D5" w:rsidRPr="006B4F81" w:rsidRDefault="002F76D5" w:rsidP="00E06096">
            <w:pPr>
              <w:tabs>
                <w:tab w:val="left" w:pos="34"/>
              </w:tabs>
              <w:rPr>
                <w:i/>
                <w:sz w:val="18"/>
                <w:szCs w:val="18"/>
              </w:rPr>
            </w:pPr>
            <w:r w:rsidRPr="006B4F81">
              <w:rPr>
                <w:i/>
                <w:sz w:val="18"/>
                <w:szCs w:val="18"/>
              </w:rPr>
              <w:t>Площадь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кв.м.</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10000</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20100</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27350</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39650</w:t>
            </w:r>
          </w:p>
        </w:tc>
      </w:tr>
      <w:tr w:rsidR="005F3B97" w:rsidRPr="006B4F81" w:rsidTr="006B4F81">
        <w:tc>
          <w:tcPr>
            <w:tcW w:w="426" w:type="dxa"/>
            <w:tcBorders>
              <w:top w:val="single" w:sz="4" w:space="0" w:color="auto"/>
              <w:bottom w:val="nil"/>
              <w:right w:val="nil"/>
            </w:tcBorders>
          </w:tcPr>
          <w:p w:rsidR="002F76D5" w:rsidRPr="002F6B38" w:rsidRDefault="002F76D5" w:rsidP="00E06096">
            <w:pPr>
              <w:pStyle w:val="aff2"/>
              <w:rPr>
                <w:rFonts w:ascii="Times New Roman" w:hAnsi="Times New Roman"/>
              </w:rPr>
            </w:pPr>
            <w:r w:rsidRPr="002F6B38">
              <w:rPr>
                <w:rFonts w:ascii="Times New Roman" w:hAnsi="Times New Roman"/>
              </w:rPr>
              <w:t>3</w:t>
            </w:r>
          </w:p>
        </w:tc>
        <w:tc>
          <w:tcPr>
            <w:tcW w:w="3828" w:type="dxa"/>
            <w:tcBorders>
              <w:top w:val="single" w:sz="4" w:space="0" w:color="auto"/>
              <w:left w:val="single" w:sz="4" w:space="0" w:color="auto"/>
              <w:bottom w:val="nil"/>
              <w:right w:val="nil"/>
            </w:tcBorders>
          </w:tcPr>
          <w:p w:rsidR="002F76D5" w:rsidRPr="006B4F81" w:rsidRDefault="002F76D5" w:rsidP="00E06096">
            <w:pPr>
              <w:pStyle w:val="aff2"/>
              <w:rPr>
                <w:rFonts w:ascii="Times New Roman" w:hAnsi="Times New Roman"/>
                <w:i/>
                <w:sz w:val="18"/>
                <w:szCs w:val="18"/>
              </w:rPr>
            </w:pPr>
            <w:r w:rsidRPr="006B4F81">
              <w:rPr>
                <w:rFonts w:ascii="Times New Roman" w:hAnsi="Times New Roman"/>
                <w:i/>
                <w:sz w:val="18"/>
                <w:szCs w:val="18"/>
              </w:rPr>
              <w:t>Доля благоустроенных дворовых территорий многоквартирных домов от общего количества дворовых территорий многоквартирных домов</w:t>
            </w:r>
          </w:p>
        </w:tc>
        <w:tc>
          <w:tcPr>
            <w:tcW w:w="1134" w:type="dxa"/>
            <w:tcBorders>
              <w:top w:val="single" w:sz="4" w:space="0" w:color="auto"/>
              <w:left w:val="single" w:sz="4" w:space="0" w:color="auto"/>
              <w:bottom w:val="single" w:sz="4" w:space="0" w:color="auto"/>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15,6</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31,3</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42,6</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61,7</w:t>
            </w:r>
          </w:p>
        </w:tc>
      </w:tr>
      <w:tr w:rsidR="005F3B97" w:rsidRPr="006B4F81" w:rsidTr="006B4F81">
        <w:tc>
          <w:tcPr>
            <w:tcW w:w="426" w:type="dxa"/>
            <w:tcBorders>
              <w:top w:val="single" w:sz="4" w:space="0" w:color="auto"/>
              <w:bottom w:val="single" w:sz="4" w:space="0" w:color="auto"/>
              <w:right w:val="nil"/>
            </w:tcBorders>
          </w:tcPr>
          <w:p w:rsidR="002F76D5" w:rsidRPr="002F6B38" w:rsidRDefault="002F76D5" w:rsidP="00E06096">
            <w:pPr>
              <w:pStyle w:val="aff2"/>
              <w:rPr>
                <w:rFonts w:ascii="Times New Roman" w:hAnsi="Times New Roman"/>
              </w:rPr>
            </w:pPr>
            <w:r w:rsidRPr="002F6B38">
              <w:rPr>
                <w:rFonts w:ascii="Times New Roman" w:hAnsi="Times New Roman"/>
              </w:rPr>
              <w:t>4</w:t>
            </w:r>
          </w:p>
        </w:tc>
        <w:tc>
          <w:tcPr>
            <w:tcW w:w="3828" w:type="dxa"/>
            <w:tcBorders>
              <w:top w:val="single" w:sz="4" w:space="0" w:color="auto"/>
              <w:left w:val="single" w:sz="4" w:space="0" w:color="auto"/>
              <w:bottom w:val="single" w:sz="4" w:space="0" w:color="auto"/>
              <w:right w:val="nil"/>
            </w:tcBorders>
          </w:tcPr>
          <w:p w:rsidR="002F76D5" w:rsidRPr="006B4F81" w:rsidRDefault="002F76D5" w:rsidP="00E06096">
            <w:pPr>
              <w:pStyle w:val="aff2"/>
              <w:rPr>
                <w:rFonts w:ascii="Times New Roman" w:hAnsi="Times New Roman"/>
                <w:i/>
                <w:sz w:val="18"/>
                <w:szCs w:val="18"/>
              </w:rPr>
            </w:pPr>
            <w:r w:rsidRPr="006B4F81">
              <w:rPr>
                <w:rFonts w:ascii="Times New Roman" w:hAnsi="Times New Roman"/>
                <w:i/>
                <w:sz w:val="18"/>
                <w:szCs w:val="18"/>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1,6</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5,6</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8,4</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13,6</w:t>
            </w:r>
          </w:p>
        </w:tc>
      </w:tr>
      <w:tr w:rsidR="005F3B97" w:rsidRPr="006B4F81" w:rsidTr="006B4F81">
        <w:tc>
          <w:tcPr>
            <w:tcW w:w="426" w:type="dxa"/>
            <w:tcBorders>
              <w:top w:val="single" w:sz="4" w:space="0" w:color="auto"/>
              <w:bottom w:val="single" w:sz="4" w:space="0" w:color="auto"/>
              <w:right w:val="single" w:sz="4" w:space="0" w:color="auto"/>
            </w:tcBorders>
          </w:tcPr>
          <w:p w:rsidR="002F76D5" w:rsidRPr="002F6B38" w:rsidRDefault="002F76D5" w:rsidP="00E06096">
            <w:pPr>
              <w:pStyle w:val="aff2"/>
              <w:rPr>
                <w:rFonts w:ascii="Times New Roman" w:hAnsi="Times New Roman"/>
              </w:rPr>
            </w:pPr>
            <w:r w:rsidRPr="002F6B38">
              <w:rPr>
                <w:rFonts w:ascii="Times New Roman" w:hAnsi="Times New Roman"/>
              </w:rPr>
              <w:t>5</w:t>
            </w:r>
          </w:p>
        </w:tc>
        <w:tc>
          <w:tcPr>
            <w:tcW w:w="3828" w:type="dxa"/>
            <w:tcBorders>
              <w:top w:val="single" w:sz="4" w:space="0" w:color="auto"/>
              <w:left w:val="single" w:sz="4" w:space="0" w:color="auto"/>
              <w:bottom w:val="single" w:sz="4" w:space="0" w:color="auto"/>
              <w:right w:val="single" w:sz="4" w:space="0" w:color="auto"/>
            </w:tcBorders>
          </w:tcPr>
          <w:p w:rsidR="002F76D5" w:rsidRPr="006B4F81" w:rsidRDefault="002F76D5" w:rsidP="00E06096">
            <w:pPr>
              <w:pStyle w:val="aff2"/>
              <w:rPr>
                <w:rFonts w:ascii="Times New Roman" w:hAnsi="Times New Roman"/>
                <w:sz w:val="18"/>
                <w:szCs w:val="18"/>
              </w:rPr>
            </w:pPr>
            <w:r w:rsidRPr="006B4F81">
              <w:rPr>
                <w:rFonts w:ascii="Times New Roman" w:hAnsi="Times New Roman"/>
                <w:sz w:val="18"/>
                <w:szCs w:val="18"/>
              </w:rPr>
              <w:t>Количество реализованных комплексных проектов благоустройства общественных территорий</w:t>
            </w:r>
          </w:p>
        </w:tc>
        <w:tc>
          <w:tcPr>
            <w:tcW w:w="1134" w:type="dxa"/>
            <w:tcBorders>
              <w:top w:val="single" w:sz="4" w:space="0" w:color="auto"/>
              <w:left w:val="single" w:sz="4" w:space="0" w:color="auto"/>
              <w:bottom w:val="single" w:sz="4" w:space="0" w:color="auto"/>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ед.</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w:t>
            </w:r>
          </w:p>
        </w:tc>
      </w:tr>
      <w:tr w:rsidR="005F3B97" w:rsidRPr="006B4F81" w:rsidTr="006B4F81">
        <w:tc>
          <w:tcPr>
            <w:tcW w:w="426" w:type="dxa"/>
            <w:tcBorders>
              <w:top w:val="single" w:sz="4" w:space="0" w:color="auto"/>
              <w:bottom w:val="nil"/>
              <w:right w:val="nil"/>
            </w:tcBorders>
          </w:tcPr>
          <w:p w:rsidR="002F76D5" w:rsidRPr="002F6B38" w:rsidRDefault="002F76D5" w:rsidP="00E06096">
            <w:pPr>
              <w:pStyle w:val="aff2"/>
              <w:rPr>
                <w:rFonts w:ascii="Times New Roman" w:hAnsi="Times New Roman"/>
              </w:rPr>
            </w:pPr>
            <w:r w:rsidRPr="002F6B38">
              <w:rPr>
                <w:rFonts w:ascii="Times New Roman" w:hAnsi="Times New Roman"/>
              </w:rPr>
              <w:t>6</w:t>
            </w:r>
          </w:p>
        </w:tc>
        <w:tc>
          <w:tcPr>
            <w:tcW w:w="3828" w:type="dxa"/>
            <w:tcBorders>
              <w:top w:val="single" w:sz="4" w:space="0" w:color="auto"/>
              <w:left w:val="single" w:sz="4" w:space="0" w:color="auto"/>
              <w:bottom w:val="nil"/>
              <w:right w:val="nil"/>
            </w:tcBorders>
          </w:tcPr>
          <w:p w:rsidR="002F76D5" w:rsidRPr="006B4F81" w:rsidRDefault="002F76D5" w:rsidP="00E06096">
            <w:pPr>
              <w:pStyle w:val="aff2"/>
              <w:rPr>
                <w:rFonts w:ascii="Times New Roman" w:hAnsi="Times New Roman"/>
                <w:i/>
                <w:sz w:val="18"/>
                <w:szCs w:val="18"/>
              </w:rPr>
            </w:pPr>
            <w:r w:rsidRPr="006B4F81">
              <w:rPr>
                <w:rFonts w:ascii="Times New Roman" w:hAnsi="Times New Roman"/>
                <w:i/>
                <w:sz w:val="18"/>
                <w:szCs w:val="18"/>
              </w:rPr>
              <w:t>Площадь благоустроенных общественных территорий</w:t>
            </w:r>
          </w:p>
        </w:tc>
        <w:tc>
          <w:tcPr>
            <w:tcW w:w="1134" w:type="dxa"/>
            <w:tcBorders>
              <w:top w:val="single" w:sz="4" w:space="0" w:color="auto"/>
              <w:left w:val="single" w:sz="4" w:space="0" w:color="auto"/>
              <w:bottom w:val="nil"/>
              <w:right w:val="single" w:sz="4" w:space="0" w:color="auto"/>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га.</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0,78</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0,97</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1,77</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2,6</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2,6</w:t>
            </w:r>
          </w:p>
        </w:tc>
      </w:tr>
      <w:tr w:rsidR="005F3B97" w:rsidRPr="006B4F81" w:rsidTr="006B4F81">
        <w:tc>
          <w:tcPr>
            <w:tcW w:w="426" w:type="dxa"/>
            <w:tcBorders>
              <w:top w:val="single" w:sz="4" w:space="0" w:color="auto"/>
              <w:bottom w:val="nil"/>
              <w:right w:val="nil"/>
            </w:tcBorders>
          </w:tcPr>
          <w:p w:rsidR="002F76D5" w:rsidRPr="002F6B38" w:rsidRDefault="002F76D5" w:rsidP="00E06096">
            <w:pPr>
              <w:pStyle w:val="aff2"/>
              <w:rPr>
                <w:rFonts w:ascii="Times New Roman" w:hAnsi="Times New Roman"/>
              </w:rPr>
            </w:pPr>
            <w:r w:rsidRPr="002F6B38">
              <w:rPr>
                <w:rFonts w:ascii="Times New Roman" w:hAnsi="Times New Roman"/>
              </w:rPr>
              <w:t>7</w:t>
            </w:r>
          </w:p>
        </w:tc>
        <w:tc>
          <w:tcPr>
            <w:tcW w:w="3828" w:type="dxa"/>
            <w:tcBorders>
              <w:top w:val="single" w:sz="4" w:space="0" w:color="auto"/>
              <w:left w:val="single" w:sz="4" w:space="0" w:color="auto"/>
              <w:bottom w:val="nil"/>
              <w:right w:val="nil"/>
            </w:tcBorders>
          </w:tcPr>
          <w:p w:rsidR="002F76D5" w:rsidRPr="006B4F81" w:rsidRDefault="002F76D5" w:rsidP="00E06096">
            <w:pPr>
              <w:pStyle w:val="aff2"/>
              <w:rPr>
                <w:rFonts w:ascii="Times New Roman" w:hAnsi="Times New Roman"/>
                <w:i/>
                <w:sz w:val="18"/>
                <w:szCs w:val="18"/>
              </w:rPr>
            </w:pPr>
            <w:r w:rsidRPr="006B4F81">
              <w:rPr>
                <w:rFonts w:ascii="Times New Roman" w:hAnsi="Times New Roman"/>
                <w:i/>
                <w:sz w:val="18"/>
                <w:szCs w:val="18"/>
              </w:rPr>
              <w:t>Доля площади благоустроенных общественных территорий к общей площади общественных территорий</w:t>
            </w:r>
          </w:p>
        </w:tc>
        <w:tc>
          <w:tcPr>
            <w:tcW w:w="1134" w:type="dxa"/>
            <w:tcBorders>
              <w:top w:val="single" w:sz="4" w:space="0" w:color="auto"/>
              <w:left w:val="single" w:sz="4" w:space="0" w:color="auto"/>
              <w:bottom w:val="nil"/>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w:t>
            </w:r>
          </w:p>
        </w:tc>
        <w:tc>
          <w:tcPr>
            <w:tcW w:w="992" w:type="dxa"/>
            <w:tcBorders>
              <w:top w:val="single" w:sz="4" w:space="0" w:color="auto"/>
              <w:left w:val="single" w:sz="4" w:space="0" w:color="auto"/>
              <w:bottom w:val="nil"/>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12,8</w:t>
            </w:r>
          </w:p>
        </w:tc>
        <w:tc>
          <w:tcPr>
            <w:tcW w:w="992" w:type="dxa"/>
            <w:tcBorders>
              <w:top w:val="single" w:sz="4" w:space="0" w:color="auto"/>
              <w:left w:val="single" w:sz="4" w:space="0" w:color="auto"/>
              <w:bottom w:val="nil"/>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16</w:t>
            </w:r>
          </w:p>
        </w:tc>
        <w:tc>
          <w:tcPr>
            <w:tcW w:w="992" w:type="dxa"/>
            <w:tcBorders>
              <w:top w:val="single" w:sz="4" w:space="0" w:color="auto"/>
              <w:left w:val="single" w:sz="4" w:space="0" w:color="auto"/>
              <w:bottom w:val="nil"/>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29</w:t>
            </w:r>
          </w:p>
        </w:tc>
        <w:tc>
          <w:tcPr>
            <w:tcW w:w="1134" w:type="dxa"/>
            <w:tcBorders>
              <w:top w:val="single" w:sz="4" w:space="0" w:color="auto"/>
              <w:left w:val="single" w:sz="4" w:space="0" w:color="auto"/>
              <w:bottom w:val="nil"/>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42,6</w:t>
            </w:r>
          </w:p>
        </w:tc>
        <w:tc>
          <w:tcPr>
            <w:tcW w:w="994" w:type="dxa"/>
            <w:tcBorders>
              <w:top w:val="single" w:sz="4" w:space="0" w:color="auto"/>
              <w:left w:val="single" w:sz="4" w:space="0" w:color="auto"/>
              <w:bottom w:val="nil"/>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42,6</w:t>
            </w:r>
          </w:p>
        </w:tc>
      </w:tr>
      <w:tr w:rsidR="005F3B97" w:rsidRPr="006B4F81" w:rsidTr="006B4F81">
        <w:tc>
          <w:tcPr>
            <w:tcW w:w="426" w:type="dxa"/>
            <w:tcBorders>
              <w:top w:val="single" w:sz="4" w:space="0" w:color="auto"/>
              <w:bottom w:val="single" w:sz="4" w:space="0" w:color="auto"/>
              <w:right w:val="nil"/>
            </w:tcBorders>
          </w:tcPr>
          <w:p w:rsidR="002F76D5" w:rsidRPr="002F6B38" w:rsidRDefault="002F76D5" w:rsidP="00E06096">
            <w:pPr>
              <w:pStyle w:val="aff2"/>
              <w:rPr>
                <w:rFonts w:ascii="Times New Roman" w:hAnsi="Times New Roman"/>
              </w:rPr>
            </w:pPr>
            <w:r w:rsidRPr="002F6B38">
              <w:rPr>
                <w:rFonts w:ascii="Times New Roman" w:hAnsi="Times New Roman"/>
              </w:rPr>
              <w:t>8</w:t>
            </w:r>
          </w:p>
        </w:tc>
        <w:tc>
          <w:tcPr>
            <w:tcW w:w="3828" w:type="dxa"/>
            <w:tcBorders>
              <w:top w:val="single" w:sz="4" w:space="0" w:color="auto"/>
              <w:left w:val="single" w:sz="4" w:space="0" w:color="auto"/>
              <w:bottom w:val="single" w:sz="4" w:space="0" w:color="auto"/>
              <w:right w:val="nil"/>
            </w:tcBorders>
          </w:tcPr>
          <w:p w:rsidR="002F76D5" w:rsidRPr="006B4F81" w:rsidRDefault="002F76D5" w:rsidP="00E06096">
            <w:pPr>
              <w:pStyle w:val="aff2"/>
              <w:rPr>
                <w:rFonts w:ascii="Times New Roman" w:hAnsi="Times New Roman"/>
                <w:i/>
                <w:sz w:val="18"/>
                <w:szCs w:val="18"/>
              </w:rPr>
            </w:pPr>
            <w:r w:rsidRPr="006B4F81">
              <w:rPr>
                <w:rFonts w:ascii="Times New Roman" w:hAnsi="Times New Roman"/>
                <w:i/>
                <w:sz w:val="18"/>
                <w:szCs w:val="18"/>
              </w:rPr>
              <w:t>Площадь благоустроенных общественных территорий, приходящихся на 1 жителя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2F76D5" w:rsidRPr="006B4F81" w:rsidRDefault="002F76D5" w:rsidP="00E06096">
            <w:pPr>
              <w:pStyle w:val="aff2"/>
              <w:jc w:val="center"/>
              <w:rPr>
                <w:rFonts w:ascii="Times New Roman" w:hAnsi="Times New Roman"/>
                <w:sz w:val="18"/>
                <w:szCs w:val="18"/>
              </w:rPr>
            </w:pPr>
            <w:r w:rsidRPr="006B4F81">
              <w:rPr>
                <w:rFonts w:ascii="Times New Roman" w:hAnsi="Times New Roman"/>
                <w:sz w:val="18"/>
                <w:szCs w:val="18"/>
              </w:rPr>
              <w:t>кв.м.</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1,2</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1,5</w:t>
            </w:r>
          </w:p>
        </w:tc>
        <w:tc>
          <w:tcPr>
            <w:tcW w:w="992"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2,73</w:t>
            </w:r>
          </w:p>
        </w:tc>
        <w:tc>
          <w:tcPr>
            <w:tcW w:w="113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4</w:t>
            </w:r>
          </w:p>
        </w:tc>
        <w:tc>
          <w:tcPr>
            <w:tcW w:w="994" w:type="dxa"/>
            <w:tcBorders>
              <w:top w:val="single" w:sz="4" w:space="0" w:color="auto"/>
              <w:left w:val="single" w:sz="4" w:space="0" w:color="auto"/>
              <w:bottom w:val="single" w:sz="4" w:space="0" w:color="auto"/>
            </w:tcBorders>
          </w:tcPr>
          <w:p w:rsidR="002F76D5" w:rsidRPr="006B4F81" w:rsidRDefault="002F76D5" w:rsidP="00E06096">
            <w:pPr>
              <w:pStyle w:val="aff1"/>
              <w:jc w:val="center"/>
              <w:rPr>
                <w:rFonts w:ascii="Times New Roman" w:hAnsi="Times New Roman"/>
                <w:sz w:val="18"/>
                <w:szCs w:val="18"/>
              </w:rPr>
            </w:pPr>
            <w:r w:rsidRPr="006B4F81">
              <w:rPr>
                <w:rFonts w:ascii="Times New Roman" w:hAnsi="Times New Roman"/>
                <w:sz w:val="18"/>
                <w:szCs w:val="18"/>
              </w:rPr>
              <w:t>4</w:t>
            </w:r>
          </w:p>
        </w:tc>
      </w:tr>
    </w:tbl>
    <w:p w:rsidR="002F76D5" w:rsidRPr="002F76D5" w:rsidRDefault="002F76D5" w:rsidP="002F76D5"/>
    <w:p w:rsidR="004304E5" w:rsidRPr="004304E5" w:rsidRDefault="004304E5" w:rsidP="004304E5"/>
    <w:p w:rsidR="00FC25B2" w:rsidRPr="00FC25B2" w:rsidRDefault="00FC25B2" w:rsidP="001C54BC">
      <w:pPr>
        <w:shd w:val="clear" w:color="auto" w:fill="FFFFFF"/>
        <w:jc w:val="both"/>
        <w:rPr>
          <w:i/>
          <w:sz w:val="28"/>
          <w:szCs w:val="28"/>
        </w:rPr>
      </w:pPr>
      <w:r w:rsidRPr="00FC25B2">
        <w:rPr>
          <w:i/>
          <w:sz w:val="28"/>
          <w:szCs w:val="28"/>
        </w:rPr>
        <w:lastRenderedPageBreak/>
        <w:t>Обращение с твёрдыми коммунальными отходами:</w:t>
      </w:r>
    </w:p>
    <w:p w:rsidR="00AA502D" w:rsidRDefault="00AA502D" w:rsidP="00AA502D">
      <w:pPr>
        <w:ind w:firstLine="708"/>
        <w:jc w:val="both"/>
        <w:rPr>
          <w:sz w:val="28"/>
          <w:szCs w:val="28"/>
        </w:rPr>
      </w:pPr>
      <w:r w:rsidRPr="009E6674">
        <w:rPr>
          <w:sz w:val="28"/>
          <w:szCs w:val="28"/>
        </w:rPr>
        <w:t xml:space="preserve">В 1,2 км северо-западнее р.п. Тайтурка располагается полигон твердых </w:t>
      </w:r>
      <w:r>
        <w:rPr>
          <w:sz w:val="28"/>
          <w:szCs w:val="28"/>
        </w:rPr>
        <w:t>коммунальных</w:t>
      </w:r>
      <w:r w:rsidRPr="009E6674">
        <w:rPr>
          <w:sz w:val="28"/>
          <w:szCs w:val="28"/>
        </w:rPr>
        <w:t xml:space="preserve"> отходов, являющийся собственностью муниципального района Усольского районного муниципального образования. Право муниципальной собственности </w:t>
      </w:r>
      <w:r>
        <w:rPr>
          <w:sz w:val="28"/>
          <w:szCs w:val="28"/>
        </w:rPr>
        <w:t xml:space="preserve">на сооружение </w:t>
      </w:r>
      <w:r w:rsidRPr="009E6674">
        <w:rPr>
          <w:sz w:val="28"/>
          <w:szCs w:val="28"/>
        </w:rPr>
        <w:t>зарегистрировано в 2011 году. В 2014г. Комитетом по управлению муниципальным имуществом МР УРМО был проведен аукцион на право заключения договора аренды сооружения - полигон Т</w:t>
      </w:r>
      <w:r>
        <w:rPr>
          <w:sz w:val="28"/>
          <w:szCs w:val="28"/>
        </w:rPr>
        <w:t>К</w:t>
      </w:r>
      <w:r w:rsidRPr="009E6674">
        <w:rPr>
          <w:sz w:val="28"/>
          <w:szCs w:val="28"/>
        </w:rPr>
        <w:t xml:space="preserve">О, по результатам которого 27 ноября 2014г. </w:t>
      </w:r>
      <w:r>
        <w:rPr>
          <w:sz w:val="28"/>
          <w:szCs w:val="28"/>
        </w:rPr>
        <w:t xml:space="preserve">заключен договор </w:t>
      </w:r>
      <w:r w:rsidRPr="009E6674">
        <w:rPr>
          <w:sz w:val="28"/>
          <w:szCs w:val="28"/>
        </w:rPr>
        <w:t xml:space="preserve">аренды с ООО «ТМП» сроком на 10 лет. </w:t>
      </w:r>
    </w:p>
    <w:p w:rsidR="00AA502D" w:rsidRPr="009E6674" w:rsidRDefault="00AA502D" w:rsidP="00AA502D">
      <w:pPr>
        <w:ind w:firstLine="708"/>
        <w:jc w:val="both"/>
        <w:rPr>
          <w:sz w:val="28"/>
          <w:szCs w:val="28"/>
        </w:rPr>
      </w:pPr>
      <w:r w:rsidRPr="009E6674">
        <w:rPr>
          <w:sz w:val="28"/>
          <w:szCs w:val="28"/>
        </w:rPr>
        <w:t>Арендная плата за земельный участок – 34</w:t>
      </w:r>
      <w:r w:rsidR="00642478">
        <w:rPr>
          <w:sz w:val="28"/>
          <w:szCs w:val="28"/>
        </w:rPr>
        <w:t xml:space="preserve"> </w:t>
      </w:r>
      <w:r w:rsidRPr="009E6674">
        <w:rPr>
          <w:sz w:val="28"/>
          <w:szCs w:val="28"/>
        </w:rPr>
        <w:t xml:space="preserve">223,13руб. в год. Оплата производится регулярно. </w:t>
      </w:r>
    </w:p>
    <w:p w:rsidR="00AA502D" w:rsidRDefault="00AA502D" w:rsidP="001C54BC">
      <w:pPr>
        <w:shd w:val="clear" w:color="auto" w:fill="FFFFFF"/>
        <w:jc w:val="both"/>
        <w:rPr>
          <w:sz w:val="28"/>
          <w:szCs w:val="28"/>
        </w:rPr>
      </w:pPr>
    </w:p>
    <w:p w:rsidR="00FF1047" w:rsidRDefault="00FF1047" w:rsidP="001C54BC">
      <w:pPr>
        <w:shd w:val="clear" w:color="auto" w:fill="FFFFFF"/>
        <w:jc w:val="both"/>
        <w:rPr>
          <w:sz w:val="28"/>
          <w:szCs w:val="28"/>
        </w:rPr>
      </w:pPr>
    </w:p>
    <w:p w:rsidR="006D4B23" w:rsidRPr="0082574E" w:rsidRDefault="00990240" w:rsidP="00990240">
      <w:pPr>
        <w:autoSpaceDE w:val="0"/>
        <w:autoSpaceDN w:val="0"/>
        <w:adjustRightInd w:val="0"/>
        <w:contextualSpacing/>
        <w:jc w:val="center"/>
        <w:rPr>
          <w:b/>
          <w:color w:val="000000"/>
          <w:sz w:val="28"/>
          <w:szCs w:val="28"/>
        </w:rPr>
      </w:pPr>
      <w:r>
        <w:rPr>
          <w:b/>
          <w:color w:val="000000"/>
          <w:sz w:val="28"/>
          <w:szCs w:val="28"/>
        </w:rPr>
        <w:t xml:space="preserve">1.3. </w:t>
      </w:r>
      <w:r w:rsidR="006D4B23" w:rsidRPr="0082574E">
        <w:rPr>
          <w:b/>
          <w:color w:val="000000"/>
          <w:sz w:val="28"/>
          <w:szCs w:val="28"/>
        </w:rPr>
        <w:t>Условия проживания и обеспеченность услугами населения</w:t>
      </w:r>
    </w:p>
    <w:p w:rsidR="006D4B23" w:rsidRDefault="006D4B23" w:rsidP="006D4B23">
      <w:pPr>
        <w:autoSpaceDE w:val="0"/>
        <w:autoSpaceDN w:val="0"/>
        <w:adjustRightInd w:val="0"/>
        <w:contextualSpacing/>
        <w:jc w:val="both"/>
        <w:rPr>
          <w:color w:val="000000"/>
          <w:sz w:val="28"/>
          <w:szCs w:val="28"/>
        </w:rPr>
      </w:pPr>
    </w:p>
    <w:p w:rsidR="006D4B23" w:rsidRDefault="006D4B23" w:rsidP="006D4B23">
      <w:pPr>
        <w:spacing w:before="120"/>
        <w:rPr>
          <w:b/>
          <w:i/>
          <w:color w:val="000000"/>
          <w:sz w:val="28"/>
          <w:szCs w:val="28"/>
        </w:rPr>
      </w:pPr>
      <w:r w:rsidRPr="00AE4865">
        <w:rPr>
          <w:color w:val="000000"/>
          <w:sz w:val="28"/>
          <w:szCs w:val="28"/>
        </w:rPr>
        <w:t xml:space="preserve"> </w:t>
      </w:r>
      <w:r w:rsidRPr="0082574E">
        <w:rPr>
          <w:b/>
          <w:i/>
          <w:color w:val="000000"/>
          <w:sz w:val="28"/>
          <w:szCs w:val="28"/>
        </w:rPr>
        <w:t>Здравоохранение</w:t>
      </w:r>
    </w:p>
    <w:tbl>
      <w:tblPr>
        <w:tblStyle w:val="a5"/>
        <w:tblW w:w="10490" w:type="dxa"/>
        <w:tblInd w:w="-459" w:type="dxa"/>
        <w:tblLook w:val="04A0" w:firstRow="1" w:lastRow="0" w:firstColumn="1" w:lastColumn="0" w:noHBand="0" w:noVBand="1"/>
      </w:tblPr>
      <w:tblGrid>
        <w:gridCol w:w="2851"/>
        <w:gridCol w:w="2393"/>
        <w:gridCol w:w="2393"/>
        <w:gridCol w:w="2853"/>
      </w:tblGrid>
      <w:tr w:rsidR="006D4B23" w:rsidTr="00A066F8">
        <w:tc>
          <w:tcPr>
            <w:tcW w:w="2851" w:type="dxa"/>
          </w:tcPr>
          <w:p w:rsidR="006D4B23" w:rsidRPr="00795FE6" w:rsidRDefault="006D4B23" w:rsidP="00A066F8">
            <w:pPr>
              <w:spacing w:before="120"/>
              <w:jc w:val="center"/>
              <w:rPr>
                <w:b/>
                <w:color w:val="000000"/>
              </w:rPr>
            </w:pPr>
            <w:r w:rsidRPr="00795FE6">
              <w:rPr>
                <w:b/>
                <w:color w:val="000000"/>
              </w:rPr>
              <w:t>Объекты</w:t>
            </w:r>
          </w:p>
        </w:tc>
        <w:tc>
          <w:tcPr>
            <w:tcW w:w="2393" w:type="dxa"/>
          </w:tcPr>
          <w:p w:rsidR="006D4B23" w:rsidRPr="00795FE6" w:rsidRDefault="006D4B23" w:rsidP="00A066F8">
            <w:pPr>
              <w:spacing w:before="120"/>
              <w:jc w:val="center"/>
              <w:rPr>
                <w:b/>
                <w:color w:val="000000"/>
              </w:rPr>
            </w:pPr>
            <w:r w:rsidRPr="00795FE6">
              <w:rPr>
                <w:b/>
                <w:color w:val="000000"/>
              </w:rPr>
              <w:t>Единица измерения</w:t>
            </w:r>
          </w:p>
        </w:tc>
        <w:tc>
          <w:tcPr>
            <w:tcW w:w="2393" w:type="dxa"/>
          </w:tcPr>
          <w:p w:rsidR="006D4B23" w:rsidRPr="00795FE6" w:rsidRDefault="006D4B23" w:rsidP="00A066F8">
            <w:pPr>
              <w:spacing w:before="120"/>
              <w:jc w:val="center"/>
              <w:rPr>
                <w:b/>
                <w:color w:val="000000"/>
              </w:rPr>
            </w:pPr>
            <w:r w:rsidRPr="00795FE6">
              <w:rPr>
                <w:b/>
                <w:color w:val="000000"/>
              </w:rPr>
              <w:t>Нормативная обеспеченность</w:t>
            </w:r>
          </w:p>
        </w:tc>
        <w:tc>
          <w:tcPr>
            <w:tcW w:w="2853" w:type="dxa"/>
          </w:tcPr>
          <w:p w:rsidR="006D4B23" w:rsidRPr="00795FE6" w:rsidRDefault="006D4B23" w:rsidP="00A066F8">
            <w:pPr>
              <w:spacing w:before="120"/>
              <w:jc w:val="center"/>
              <w:rPr>
                <w:b/>
                <w:color w:val="000000"/>
              </w:rPr>
            </w:pPr>
            <w:r w:rsidRPr="00795FE6">
              <w:rPr>
                <w:b/>
                <w:color w:val="000000"/>
              </w:rPr>
              <w:t>Вместимость (пропускная способность)</w:t>
            </w:r>
          </w:p>
        </w:tc>
      </w:tr>
      <w:tr w:rsidR="006D4B23" w:rsidTr="00A066F8">
        <w:tc>
          <w:tcPr>
            <w:tcW w:w="2851" w:type="dxa"/>
            <w:vAlign w:val="center"/>
          </w:tcPr>
          <w:p w:rsidR="006D4B23" w:rsidRPr="00795FE6" w:rsidRDefault="006D4B23" w:rsidP="00A066F8">
            <w:pPr>
              <w:ind w:right="-55"/>
            </w:pPr>
            <w:r w:rsidRPr="00795FE6">
              <w:t>Стационары</w:t>
            </w:r>
          </w:p>
        </w:tc>
        <w:tc>
          <w:tcPr>
            <w:tcW w:w="2393" w:type="dxa"/>
            <w:vAlign w:val="center"/>
          </w:tcPr>
          <w:p w:rsidR="006D4B23" w:rsidRPr="00795FE6" w:rsidRDefault="006D4B23" w:rsidP="00A066F8">
            <w:pPr>
              <w:ind w:right="-55"/>
              <w:jc w:val="center"/>
            </w:pPr>
            <w:r w:rsidRPr="00795FE6">
              <w:t>койка</w:t>
            </w:r>
          </w:p>
        </w:tc>
        <w:tc>
          <w:tcPr>
            <w:tcW w:w="2393" w:type="dxa"/>
            <w:vAlign w:val="center"/>
          </w:tcPr>
          <w:p w:rsidR="006D4B23" w:rsidRPr="00795FE6" w:rsidRDefault="006D4B23" w:rsidP="00A066F8">
            <w:pPr>
              <w:ind w:right="-55"/>
              <w:jc w:val="center"/>
            </w:pPr>
            <w:r w:rsidRPr="00795FE6">
              <w:t>0,81</w:t>
            </w:r>
          </w:p>
        </w:tc>
        <w:tc>
          <w:tcPr>
            <w:tcW w:w="2853" w:type="dxa"/>
            <w:vAlign w:val="center"/>
          </w:tcPr>
          <w:p w:rsidR="006D4B23" w:rsidRPr="00795FE6" w:rsidRDefault="006D4B23" w:rsidP="00A066F8">
            <w:pPr>
              <w:ind w:right="-55"/>
              <w:jc w:val="center"/>
            </w:pPr>
            <w:r w:rsidRPr="00795FE6">
              <w:t>3</w:t>
            </w:r>
          </w:p>
        </w:tc>
      </w:tr>
      <w:tr w:rsidR="006D4B23" w:rsidTr="00A066F8">
        <w:tc>
          <w:tcPr>
            <w:tcW w:w="2851" w:type="dxa"/>
            <w:vAlign w:val="center"/>
          </w:tcPr>
          <w:p w:rsidR="006D4B23" w:rsidRPr="00795FE6" w:rsidRDefault="006D4B23" w:rsidP="00A066F8">
            <w:pPr>
              <w:ind w:right="-55"/>
            </w:pPr>
            <w:r w:rsidRPr="00795FE6">
              <w:t>Поликлиники, амбулатории</w:t>
            </w:r>
          </w:p>
        </w:tc>
        <w:tc>
          <w:tcPr>
            <w:tcW w:w="2393" w:type="dxa"/>
            <w:vAlign w:val="center"/>
          </w:tcPr>
          <w:p w:rsidR="006D4B23" w:rsidRPr="00795FE6" w:rsidRDefault="006D4B23" w:rsidP="00A066F8">
            <w:pPr>
              <w:ind w:right="-55"/>
              <w:jc w:val="center"/>
            </w:pPr>
            <w:r w:rsidRPr="00795FE6">
              <w:t>посещение в смену</w:t>
            </w:r>
          </w:p>
        </w:tc>
        <w:tc>
          <w:tcPr>
            <w:tcW w:w="2393" w:type="dxa"/>
            <w:vAlign w:val="center"/>
          </w:tcPr>
          <w:p w:rsidR="006D4B23" w:rsidRPr="00795FE6" w:rsidRDefault="006D4B23" w:rsidP="00A066F8">
            <w:pPr>
              <w:ind w:right="-55"/>
              <w:jc w:val="center"/>
            </w:pPr>
            <w:r w:rsidRPr="00795FE6">
              <w:t>18,15</w:t>
            </w:r>
          </w:p>
        </w:tc>
        <w:tc>
          <w:tcPr>
            <w:tcW w:w="2853" w:type="dxa"/>
            <w:vAlign w:val="center"/>
          </w:tcPr>
          <w:p w:rsidR="006D4B23" w:rsidRPr="00795FE6" w:rsidRDefault="006D4B23" w:rsidP="00A066F8">
            <w:pPr>
              <w:ind w:right="-55"/>
              <w:jc w:val="center"/>
            </w:pPr>
            <w:r w:rsidRPr="00795FE6">
              <w:t>100</w:t>
            </w:r>
          </w:p>
        </w:tc>
      </w:tr>
      <w:tr w:rsidR="006D4B23" w:rsidTr="00A066F8">
        <w:tc>
          <w:tcPr>
            <w:tcW w:w="2851" w:type="dxa"/>
            <w:vAlign w:val="center"/>
          </w:tcPr>
          <w:p w:rsidR="006D4B23" w:rsidRPr="00795FE6" w:rsidRDefault="006D4B23" w:rsidP="00A066F8">
            <w:pPr>
              <w:ind w:right="-55"/>
            </w:pPr>
            <w:r w:rsidRPr="00795FE6">
              <w:t>Станция скорой помощи</w:t>
            </w:r>
          </w:p>
        </w:tc>
        <w:tc>
          <w:tcPr>
            <w:tcW w:w="2393" w:type="dxa"/>
            <w:vAlign w:val="center"/>
          </w:tcPr>
          <w:p w:rsidR="006D4B23" w:rsidRPr="00795FE6" w:rsidRDefault="006D4B23" w:rsidP="00A066F8">
            <w:pPr>
              <w:ind w:right="-55"/>
              <w:jc w:val="center"/>
            </w:pPr>
            <w:r w:rsidRPr="00795FE6">
              <w:t>автомобиль</w:t>
            </w:r>
          </w:p>
        </w:tc>
        <w:tc>
          <w:tcPr>
            <w:tcW w:w="2393" w:type="dxa"/>
            <w:vAlign w:val="center"/>
          </w:tcPr>
          <w:p w:rsidR="006D4B23" w:rsidRPr="00795FE6" w:rsidRDefault="006D4B23" w:rsidP="00A066F8">
            <w:pPr>
              <w:ind w:right="-55"/>
              <w:jc w:val="center"/>
            </w:pPr>
            <w:r w:rsidRPr="00795FE6">
              <w:t>1 на 10</w:t>
            </w:r>
          </w:p>
          <w:p w:rsidR="006D4B23" w:rsidRPr="00795FE6" w:rsidRDefault="006D4B23" w:rsidP="00A066F8">
            <w:pPr>
              <w:ind w:right="-55"/>
              <w:jc w:val="center"/>
            </w:pPr>
            <w:r w:rsidRPr="00795FE6">
              <w:t>тыс. чел.</w:t>
            </w:r>
          </w:p>
        </w:tc>
        <w:tc>
          <w:tcPr>
            <w:tcW w:w="2853" w:type="dxa"/>
            <w:vAlign w:val="center"/>
          </w:tcPr>
          <w:p w:rsidR="006D4B23" w:rsidRPr="00795FE6" w:rsidRDefault="006D4B23" w:rsidP="00A066F8">
            <w:pPr>
              <w:ind w:right="-55"/>
              <w:jc w:val="center"/>
            </w:pPr>
            <w:r w:rsidRPr="00795FE6">
              <w:t>1</w:t>
            </w:r>
          </w:p>
        </w:tc>
      </w:tr>
      <w:tr w:rsidR="006D4B23" w:rsidTr="00A066F8">
        <w:tc>
          <w:tcPr>
            <w:tcW w:w="2851" w:type="dxa"/>
            <w:vAlign w:val="center"/>
          </w:tcPr>
          <w:p w:rsidR="006D4B23" w:rsidRPr="00795FE6" w:rsidRDefault="006D4B23" w:rsidP="00A066F8">
            <w:pPr>
              <w:ind w:right="-55"/>
            </w:pPr>
            <w:r w:rsidRPr="00795FE6">
              <w:t>Аптеки</w:t>
            </w:r>
          </w:p>
        </w:tc>
        <w:tc>
          <w:tcPr>
            <w:tcW w:w="2393" w:type="dxa"/>
            <w:vAlign w:val="center"/>
          </w:tcPr>
          <w:p w:rsidR="006D4B23" w:rsidRPr="00795FE6" w:rsidRDefault="006D4B23" w:rsidP="00A066F8">
            <w:pPr>
              <w:ind w:right="-55"/>
              <w:jc w:val="center"/>
            </w:pPr>
            <w:r w:rsidRPr="00795FE6">
              <w:t>объект</w:t>
            </w:r>
          </w:p>
        </w:tc>
        <w:tc>
          <w:tcPr>
            <w:tcW w:w="2393" w:type="dxa"/>
            <w:vAlign w:val="center"/>
          </w:tcPr>
          <w:p w:rsidR="006D4B23" w:rsidRPr="00795FE6" w:rsidRDefault="006D4B23" w:rsidP="00A066F8">
            <w:pPr>
              <w:ind w:right="-55"/>
              <w:jc w:val="center"/>
            </w:pPr>
            <w:r w:rsidRPr="00795FE6">
              <w:t>1 на 10</w:t>
            </w:r>
          </w:p>
          <w:p w:rsidR="006D4B23" w:rsidRPr="00795FE6" w:rsidRDefault="006D4B23" w:rsidP="00A066F8">
            <w:pPr>
              <w:ind w:right="-55"/>
              <w:jc w:val="center"/>
            </w:pPr>
            <w:r w:rsidRPr="00795FE6">
              <w:t>тыс. чел.</w:t>
            </w:r>
          </w:p>
        </w:tc>
        <w:tc>
          <w:tcPr>
            <w:tcW w:w="2853" w:type="dxa"/>
            <w:vAlign w:val="center"/>
          </w:tcPr>
          <w:p w:rsidR="006D4B23" w:rsidRPr="00795FE6" w:rsidRDefault="006D4B23" w:rsidP="00A066F8">
            <w:pPr>
              <w:ind w:right="-55"/>
              <w:jc w:val="center"/>
            </w:pPr>
            <w:r w:rsidRPr="00795FE6">
              <w:t>1</w:t>
            </w:r>
          </w:p>
        </w:tc>
      </w:tr>
    </w:tbl>
    <w:p w:rsidR="006D4B23" w:rsidRPr="0082574E" w:rsidRDefault="006D4B23" w:rsidP="006D4B23">
      <w:pPr>
        <w:spacing w:before="120"/>
        <w:rPr>
          <w:color w:val="000000"/>
          <w:sz w:val="28"/>
          <w:szCs w:val="28"/>
        </w:rPr>
      </w:pPr>
    </w:p>
    <w:p w:rsidR="006D4B23" w:rsidRDefault="006D4B23" w:rsidP="006D4B23">
      <w:pPr>
        <w:spacing w:before="120"/>
        <w:rPr>
          <w:color w:val="000000"/>
          <w:sz w:val="28"/>
          <w:szCs w:val="28"/>
        </w:rPr>
      </w:pPr>
      <w:r>
        <w:rPr>
          <w:b/>
          <w:i/>
          <w:color w:val="000000"/>
          <w:sz w:val="28"/>
          <w:szCs w:val="28"/>
        </w:rPr>
        <w:t>Образование</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1560"/>
        <w:gridCol w:w="1417"/>
        <w:gridCol w:w="1559"/>
        <w:gridCol w:w="1418"/>
        <w:gridCol w:w="1276"/>
      </w:tblGrid>
      <w:tr w:rsidR="006D4B23" w:rsidRPr="000C5AE5" w:rsidTr="00795FE6">
        <w:trPr>
          <w:cantSplit/>
        </w:trPr>
        <w:tc>
          <w:tcPr>
            <w:tcW w:w="1985" w:type="dxa"/>
            <w:vMerge w:val="restart"/>
          </w:tcPr>
          <w:p w:rsidR="006D4B23" w:rsidRPr="0039076C" w:rsidRDefault="006D4B23" w:rsidP="00A066F8">
            <w:pPr>
              <w:jc w:val="center"/>
              <w:rPr>
                <w:color w:val="000000"/>
              </w:rPr>
            </w:pPr>
            <w:r w:rsidRPr="0039076C">
              <w:rPr>
                <w:color w:val="000000"/>
              </w:rPr>
              <w:t>Наименование показателя</w:t>
            </w:r>
          </w:p>
        </w:tc>
        <w:tc>
          <w:tcPr>
            <w:tcW w:w="8647" w:type="dxa"/>
            <w:gridSpan w:val="6"/>
          </w:tcPr>
          <w:p w:rsidR="006D4B23" w:rsidRPr="00795FE6" w:rsidRDefault="00795FE6" w:rsidP="00795FE6">
            <w:pPr>
              <w:jc w:val="center"/>
              <w:rPr>
                <w:b/>
                <w:color w:val="000000"/>
              </w:rPr>
            </w:pPr>
            <w:r w:rsidRPr="00795FE6">
              <w:rPr>
                <w:b/>
                <w:color w:val="000000"/>
              </w:rPr>
              <w:t>У</w:t>
            </w:r>
            <w:r w:rsidR="006D4B23" w:rsidRPr="00795FE6">
              <w:rPr>
                <w:b/>
                <w:color w:val="000000"/>
              </w:rPr>
              <w:t>чреждени</w:t>
            </w:r>
            <w:r w:rsidRPr="00795FE6">
              <w:rPr>
                <w:b/>
                <w:color w:val="000000"/>
              </w:rPr>
              <w:t>я</w:t>
            </w:r>
            <w:r w:rsidR="006D4B23" w:rsidRPr="00795FE6">
              <w:rPr>
                <w:b/>
                <w:color w:val="000000"/>
              </w:rPr>
              <w:t xml:space="preserve"> образования</w:t>
            </w:r>
          </w:p>
        </w:tc>
      </w:tr>
      <w:tr w:rsidR="006D4B23" w:rsidRPr="00AE4865" w:rsidTr="00795FE6">
        <w:trPr>
          <w:cantSplit/>
        </w:trPr>
        <w:tc>
          <w:tcPr>
            <w:tcW w:w="1985" w:type="dxa"/>
            <w:vMerge/>
          </w:tcPr>
          <w:p w:rsidR="006D4B23" w:rsidRPr="0039076C" w:rsidRDefault="006D4B23" w:rsidP="00A066F8">
            <w:pPr>
              <w:rPr>
                <w:color w:val="000000"/>
              </w:rPr>
            </w:pPr>
          </w:p>
        </w:tc>
        <w:tc>
          <w:tcPr>
            <w:tcW w:w="1417" w:type="dxa"/>
          </w:tcPr>
          <w:p w:rsidR="006D4B23" w:rsidRPr="0039076C" w:rsidRDefault="006D4B23" w:rsidP="00A066F8">
            <w:pPr>
              <w:jc w:val="center"/>
              <w:rPr>
                <w:color w:val="000000"/>
              </w:rPr>
            </w:pPr>
            <w:r w:rsidRPr="0039076C">
              <w:t>МБОУ Тайтурская СОШ</w:t>
            </w:r>
          </w:p>
        </w:tc>
        <w:tc>
          <w:tcPr>
            <w:tcW w:w="1560" w:type="dxa"/>
          </w:tcPr>
          <w:p w:rsidR="006D4B23" w:rsidRPr="0039076C" w:rsidRDefault="006D4B23" w:rsidP="00A066F8">
            <w:pPr>
              <w:jc w:val="center"/>
              <w:rPr>
                <w:color w:val="000000"/>
              </w:rPr>
            </w:pPr>
            <w:r w:rsidRPr="0039076C">
              <w:t>МБОУ Холмушинская СОШ</w:t>
            </w:r>
          </w:p>
        </w:tc>
        <w:tc>
          <w:tcPr>
            <w:tcW w:w="1417" w:type="dxa"/>
          </w:tcPr>
          <w:p w:rsidR="006D4B23" w:rsidRPr="0039076C" w:rsidRDefault="006D4B23" w:rsidP="00A066F8">
            <w:pPr>
              <w:jc w:val="center"/>
              <w:rPr>
                <w:color w:val="000000"/>
              </w:rPr>
            </w:pPr>
            <w:r w:rsidRPr="0039076C">
              <w:t>МБОУ Буретская СОШ</w:t>
            </w:r>
          </w:p>
        </w:tc>
        <w:tc>
          <w:tcPr>
            <w:tcW w:w="1559" w:type="dxa"/>
          </w:tcPr>
          <w:p w:rsidR="006D4B23" w:rsidRPr="0039076C" w:rsidRDefault="006D4B23" w:rsidP="00A066F8">
            <w:pPr>
              <w:contextualSpacing/>
              <w:jc w:val="center"/>
            </w:pPr>
            <w:r w:rsidRPr="0039076C">
              <w:t>МБДОУ «Детский сад №19«</w:t>
            </w:r>
          </w:p>
          <w:p w:rsidR="006D4B23" w:rsidRPr="0039076C" w:rsidRDefault="006D4B23" w:rsidP="00A066F8">
            <w:pPr>
              <w:jc w:val="center"/>
              <w:rPr>
                <w:color w:val="000000"/>
              </w:rPr>
            </w:pPr>
            <w:r w:rsidRPr="0039076C">
              <w:t>Брусничка»</w:t>
            </w:r>
          </w:p>
        </w:tc>
        <w:tc>
          <w:tcPr>
            <w:tcW w:w="1418" w:type="dxa"/>
          </w:tcPr>
          <w:p w:rsidR="006D4B23" w:rsidRPr="0039076C" w:rsidRDefault="006D4B23" w:rsidP="00A066F8">
            <w:pPr>
              <w:jc w:val="center"/>
              <w:rPr>
                <w:color w:val="000000"/>
              </w:rPr>
            </w:pPr>
            <w:r w:rsidRPr="0039076C">
              <w:t xml:space="preserve">МБДОУ «Буретский Детский сад»  </w:t>
            </w:r>
          </w:p>
        </w:tc>
        <w:tc>
          <w:tcPr>
            <w:tcW w:w="1276" w:type="dxa"/>
          </w:tcPr>
          <w:p w:rsidR="006D4B23" w:rsidRPr="0039076C" w:rsidRDefault="006D4B23" w:rsidP="00A066F8">
            <w:pPr>
              <w:jc w:val="center"/>
              <w:rPr>
                <w:color w:val="000000"/>
              </w:rPr>
            </w:pPr>
            <w:r w:rsidRPr="0039076C">
              <w:rPr>
                <w:color w:val="000000"/>
              </w:rPr>
              <w:t>Филиал ГБПОУ «Усольский аграрно-промышленный техникум»</w:t>
            </w:r>
          </w:p>
        </w:tc>
      </w:tr>
      <w:tr w:rsidR="006D4B23" w:rsidRPr="00AE4865" w:rsidTr="00795FE6">
        <w:tc>
          <w:tcPr>
            <w:tcW w:w="1985" w:type="dxa"/>
          </w:tcPr>
          <w:p w:rsidR="006D4B23" w:rsidRPr="0039076C" w:rsidRDefault="006D4B23" w:rsidP="00A066F8">
            <w:pPr>
              <w:rPr>
                <w:color w:val="000000"/>
              </w:rPr>
            </w:pPr>
            <w:r w:rsidRPr="0039076C">
              <w:rPr>
                <w:color w:val="000000"/>
              </w:rPr>
              <w:t>Вместимость</w:t>
            </w:r>
            <w:r w:rsidR="00795FE6">
              <w:rPr>
                <w:color w:val="000000"/>
              </w:rPr>
              <w:t>, чел.</w:t>
            </w:r>
          </w:p>
        </w:tc>
        <w:tc>
          <w:tcPr>
            <w:tcW w:w="1417" w:type="dxa"/>
          </w:tcPr>
          <w:p w:rsidR="006D4B23" w:rsidRPr="000D5850" w:rsidRDefault="006D4B23" w:rsidP="00A066F8">
            <w:pPr>
              <w:jc w:val="center"/>
              <w:rPr>
                <w:color w:val="000000"/>
              </w:rPr>
            </w:pPr>
            <w:r w:rsidRPr="000D5850">
              <w:rPr>
                <w:color w:val="000000"/>
              </w:rPr>
              <w:t>320</w:t>
            </w:r>
          </w:p>
        </w:tc>
        <w:tc>
          <w:tcPr>
            <w:tcW w:w="1560" w:type="dxa"/>
          </w:tcPr>
          <w:p w:rsidR="006D4B23" w:rsidRPr="000D5850" w:rsidRDefault="006D4B23" w:rsidP="00A066F8">
            <w:pPr>
              <w:jc w:val="center"/>
              <w:rPr>
                <w:color w:val="000000"/>
              </w:rPr>
            </w:pPr>
            <w:r w:rsidRPr="000D5850">
              <w:rPr>
                <w:color w:val="000000"/>
              </w:rPr>
              <w:t>100</w:t>
            </w:r>
          </w:p>
        </w:tc>
        <w:tc>
          <w:tcPr>
            <w:tcW w:w="1417" w:type="dxa"/>
          </w:tcPr>
          <w:p w:rsidR="006D4B23" w:rsidRPr="000D5850" w:rsidRDefault="006D4B23" w:rsidP="00A066F8">
            <w:pPr>
              <w:jc w:val="center"/>
              <w:rPr>
                <w:color w:val="000000"/>
              </w:rPr>
            </w:pPr>
            <w:r w:rsidRPr="000D5850">
              <w:rPr>
                <w:color w:val="000000"/>
              </w:rPr>
              <w:t>300</w:t>
            </w:r>
          </w:p>
        </w:tc>
        <w:tc>
          <w:tcPr>
            <w:tcW w:w="1559" w:type="dxa"/>
          </w:tcPr>
          <w:p w:rsidR="006D4B23" w:rsidRPr="000D5850" w:rsidRDefault="006D4B23" w:rsidP="00A066F8">
            <w:pPr>
              <w:jc w:val="center"/>
              <w:rPr>
                <w:color w:val="000000"/>
              </w:rPr>
            </w:pPr>
            <w:r w:rsidRPr="000D5850">
              <w:rPr>
                <w:color w:val="000000"/>
              </w:rPr>
              <w:t>275</w:t>
            </w:r>
          </w:p>
        </w:tc>
        <w:tc>
          <w:tcPr>
            <w:tcW w:w="1418" w:type="dxa"/>
          </w:tcPr>
          <w:p w:rsidR="006D4B23" w:rsidRPr="000D5850" w:rsidRDefault="006D4B23" w:rsidP="00A066F8">
            <w:pPr>
              <w:jc w:val="center"/>
              <w:rPr>
                <w:color w:val="000000"/>
              </w:rPr>
            </w:pPr>
            <w:r w:rsidRPr="000D5850">
              <w:rPr>
                <w:color w:val="000000"/>
              </w:rPr>
              <w:t>90</w:t>
            </w:r>
          </w:p>
        </w:tc>
        <w:tc>
          <w:tcPr>
            <w:tcW w:w="1276" w:type="dxa"/>
          </w:tcPr>
          <w:p w:rsidR="006D4B23" w:rsidRPr="000D5850" w:rsidRDefault="006D4B23" w:rsidP="00A066F8">
            <w:pPr>
              <w:jc w:val="center"/>
              <w:rPr>
                <w:color w:val="000000"/>
              </w:rPr>
            </w:pPr>
            <w:r w:rsidRPr="000D5850">
              <w:rPr>
                <w:color w:val="000000"/>
              </w:rPr>
              <w:t>160</w:t>
            </w:r>
          </w:p>
        </w:tc>
      </w:tr>
      <w:tr w:rsidR="00795FE6" w:rsidRPr="00AE4865" w:rsidTr="00795FE6">
        <w:tc>
          <w:tcPr>
            <w:tcW w:w="1985" w:type="dxa"/>
          </w:tcPr>
          <w:p w:rsidR="00795FE6" w:rsidRPr="0039076C" w:rsidRDefault="00795FE6" w:rsidP="00A066F8">
            <w:pPr>
              <w:rPr>
                <w:color w:val="000000"/>
              </w:rPr>
            </w:pPr>
            <w:r w:rsidRPr="00795FE6">
              <w:rPr>
                <w:color w:val="000000"/>
                <w:highlight w:val="yellow"/>
              </w:rPr>
              <w:t>Количество обучающихся, чел.</w:t>
            </w:r>
          </w:p>
        </w:tc>
        <w:tc>
          <w:tcPr>
            <w:tcW w:w="1417" w:type="dxa"/>
          </w:tcPr>
          <w:p w:rsidR="00795FE6" w:rsidRPr="00EF2F6B" w:rsidRDefault="00795FE6" w:rsidP="00A066F8">
            <w:pPr>
              <w:jc w:val="center"/>
              <w:rPr>
                <w:color w:val="000000"/>
                <w:sz w:val="28"/>
              </w:rPr>
            </w:pPr>
          </w:p>
        </w:tc>
        <w:tc>
          <w:tcPr>
            <w:tcW w:w="1560" w:type="dxa"/>
          </w:tcPr>
          <w:p w:rsidR="00795FE6" w:rsidRPr="00EF2F6B" w:rsidRDefault="00795FE6" w:rsidP="00A066F8">
            <w:pPr>
              <w:jc w:val="center"/>
              <w:rPr>
                <w:color w:val="000000"/>
                <w:sz w:val="28"/>
              </w:rPr>
            </w:pPr>
          </w:p>
        </w:tc>
        <w:tc>
          <w:tcPr>
            <w:tcW w:w="1417" w:type="dxa"/>
          </w:tcPr>
          <w:p w:rsidR="00795FE6" w:rsidRPr="00EF2F6B" w:rsidRDefault="00795FE6" w:rsidP="00A066F8">
            <w:pPr>
              <w:jc w:val="center"/>
              <w:rPr>
                <w:color w:val="000000"/>
                <w:sz w:val="28"/>
              </w:rPr>
            </w:pPr>
          </w:p>
        </w:tc>
        <w:tc>
          <w:tcPr>
            <w:tcW w:w="1559" w:type="dxa"/>
          </w:tcPr>
          <w:p w:rsidR="00795FE6" w:rsidRPr="00EF2F6B" w:rsidRDefault="00795FE6" w:rsidP="00A066F8">
            <w:pPr>
              <w:jc w:val="center"/>
              <w:rPr>
                <w:color w:val="000000"/>
                <w:sz w:val="28"/>
              </w:rPr>
            </w:pPr>
          </w:p>
        </w:tc>
        <w:tc>
          <w:tcPr>
            <w:tcW w:w="1418" w:type="dxa"/>
          </w:tcPr>
          <w:p w:rsidR="00795FE6" w:rsidRPr="00EF2F6B" w:rsidRDefault="00795FE6" w:rsidP="00A066F8">
            <w:pPr>
              <w:jc w:val="center"/>
              <w:rPr>
                <w:color w:val="000000"/>
                <w:sz w:val="28"/>
              </w:rPr>
            </w:pPr>
          </w:p>
        </w:tc>
        <w:tc>
          <w:tcPr>
            <w:tcW w:w="1276" w:type="dxa"/>
          </w:tcPr>
          <w:p w:rsidR="00795FE6" w:rsidRPr="00EF2F6B" w:rsidRDefault="00795FE6" w:rsidP="00A066F8">
            <w:pPr>
              <w:jc w:val="center"/>
              <w:rPr>
                <w:color w:val="000000"/>
                <w:sz w:val="28"/>
              </w:rPr>
            </w:pPr>
          </w:p>
        </w:tc>
      </w:tr>
    </w:tbl>
    <w:p w:rsidR="006D4B23" w:rsidRDefault="006D4B23" w:rsidP="006D4B23">
      <w:pPr>
        <w:jc w:val="right"/>
        <w:rPr>
          <w:color w:val="000000"/>
          <w:sz w:val="28"/>
          <w:szCs w:val="28"/>
        </w:rPr>
      </w:pPr>
    </w:p>
    <w:p w:rsidR="00795FE6" w:rsidRDefault="00795FE6" w:rsidP="006D4B23">
      <w:pPr>
        <w:rPr>
          <w:b/>
          <w:i/>
          <w:color w:val="000000"/>
          <w:sz w:val="28"/>
          <w:szCs w:val="28"/>
        </w:rPr>
      </w:pPr>
    </w:p>
    <w:p w:rsidR="00795FE6" w:rsidRDefault="00795FE6" w:rsidP="006D4B23">
      <w:pPr>
        <w:rPr>
          <w:b/>
          <w:i/>
          <w:color w:val="000000"/>
          <w:sz w:val="28"/>
          <w:szCs w:val="28"/>
        </w:rPr>
      </w:pPr>
    </w:p>
    <w:p w:rsidR="006D4B23" w:rsidRDefault="006D4B23" w:rsidP="006D4B23">
      <w:pPr>
        <w:rPr>
          <w:b/>
          <w:i/>
          <w:color w:val="000000"/>
          <w:sz w:val="28"/>
          <w:szCs w:val="28"/>
        </w:rPr>
      </w:pPr>
      <w:r w:rsidRPr="0039076C">
        <w:rPr>
          <w:b/>
          <w:i/>
          <w:color w:val="000000"/>
          <w:sz w:val="28"/>
          <w:szCs w:val="28"/>
        </w:rPr>
        <w:lastRenderedPageBreak/>
        <w:t>Культура</w:t>
      </w:r>
    </w:p>
    <w:tbl>
      <w:tblPr>
        <w:tblStyle w:val="a5"/>
        <w:tblW w:w="10490" w:type="dxa"/>
        <w:tblInd w:w="-459" w:type="dxa"/>
        <w:tblLook w:val="04A0" w:firstRow="1" w:lastRow="0" w:firstColumn="1" w:lastColumn="0" w:noHBand="0" w:noVBand="1"/>
      </w:tblPr>
      <w:tblGrid>
        <w:gridCol w:w="2851"/>
        <w:gridCol w:w="2393"/>
        <w:gridCol w:w="2393"/>
        <w:gridCol w:w="2853"/>
      </w:tblGrid>
      <w:tr w:rsidR="006D4B23" w:rsidTr="00A066F8">
        <w:tc>
          <w:tcPr>
            <w:tcW w:w="2851" w:type="dxa"/>
          </w:tcPr>
          <w:p w:rsidR="006D4B23" w:rsidRPr="00795FE6" w:rsidRDefault="006D4B23" w:rsidP="00A066F8">
            <w:pPr>
              <w:rPr>
                <w:b/>
                <w:color w:val="000000"/>
              </w:rPr>
            </w:pPr>
            <w:r w:rsidRPr="00795FE6">
              <w:rPr>
                <w:b/>
              </w:rPr>
              <w:t>Объекты</w:t>
            </w:r>
          </w:p>
        </w:tc>
        <w:tc>
          <w:tcPr>
            <w:tcW w:w="2393" w:type="dxa"/>
            <w:vAlign w:val="center"/>
          </w:tcPr>
          <w:p w:rsidR="006D4B23" w:rsidRPr="00795FE6" w:rsidRDefault="006D4B23" w:rsidP="00A066F8">
            <w:pPr>
              <w:spacing w:before="40" w:after="40"/>
              <w:ind w:right="-55"/>
              <w:jc w:val="center"/>
              <w:rPr>
                <w:b/>
              </w:rPr>
            </w:pPr>
            <w:r w:rsidRPr="00795FE6">
              <w:rPr>
                <w:b/>
              </w:rPr>
              <w:t>Единица измерения</w:t>
            </w:r>
          </w:p>
        </w:tc>
        <w:tc>
          <w:tcPr>
            <w:tcW w:w="2393" w:type="dxa"/>
            <w:vAlign w:val="center"/>
          </w:tcPr>
          <w:p w:rsidR="006D4B23" w:rsidRPr="00795FE6" w:rsidRDefault="006D4B23" w:rsidP="00A066F8">
            <w:pPr>
              <w:spacing w:before="40" w:after="40"/>
              <w:ind w:right="-55"/>
              <w:jc w:val="center"/>
              <w:rPr>
                <w:b/>
              </w:rPr>
            </w:pPr>
            <w:r w:rsidRPr="00795FE6">
              <w:rPr>
                <w:b/>
              </w:rPr>
              <w:t>Нормативная обеспеченность</w:t>
            </w:r>
          </w:p>
        </w:tc>
        <w:tc>
          <w:tcPr>
            <w:tcW w:w="2853" w:type="dxa"/>
            <w:vAlign w:val="center"/>
          </w:tcPr>
          <w:p w:rsidR="006D4B23" w:rsidRPr="00795FE6" w:rsidRDefault="006D4B23" w:rsidP="00A066F8">
            <w:pPr>
              <w:spacing w:before="40" w:after="40"/>
              <w:ind w:right="-55"/>
              <w:jc w:val="center"/>
              <w:rPr>
                <w:b/>
              </w:rPr>
            </w:pPr>
            <w:r w:rsidRPr="00795FE6">
              <w:rPr>
                <w:b/>
              </w:rPr>
              <w:t>Вместимость (пропускная способность)</w:t>
            </w:r>
          </w:p>
        </w:tc>
      </w:tr>
      <w:tr w:rsidR="006D4B23" w:rsidTr="00A066F8">
        <w:tc>
          <w:tcPr>
            <w:tcW w:w="10490" w:type="dxa"/>
            <w:gridSpan w:val="4"/>
          </w:tcPr>
          <w:p w:rsidR="006D4B23" w:rsidRPr="00795FE6" w:rsidRDefault="006D4B23" w:rsidP="00A066F8">
            <w:pPr>
              <w:spacing w:before="40" w:after="40"/>
              <w:ind w:right="-55"/>
              <w:jc w:val="center"/>
            </w:pPr>
            <w:r w:rsidRPr="00795FE6">
              <w:t>Учреждения культуры и отдыха</w:t>
            </w:r>
          </w:p>
        </w:tc>
      </w:tr>
      <w:tr w:rsidR="006D4B23" w:rsidTr="00A066F8">
        <w:tc>
          <w:tcPr>
            <w:tcW w:w="2851" w:type="dxa"/>
            <w:vAlign w:val="center"/>
          </w:tcPr>
          <w:p w:rsidR="006D4B23" w:rsidRPr="000D5850" w:rsidRDefault="006D4B23" w:rsidP="00A066F8">
            <w:pPr>
              <w:ind w:right="-55"/>
              <w:rPr>
                <w:b/>
              </w:rPr>
            </w:pPr>
            <w:r w:rsidRPr="000D5850">
              <w:rPr>
                <w:b/>
              </w:rPr>
              <w:t>Клубные учреждения</w:t>
            </w:r>
            <w:r w:rsidR="00795FE6" w:rsidRPr="000D5850">
              <w:rPr>
                <w:b/>
              </w:rPr>
              <w:t>:</w:t>
            </w:r>
          </w:p>
        </w:tc>
        <w:tc>
          <w:tcPr>
            <w:tcW w:w="2393" w:type="dxa"/>
            <w:vAlign w:val="center"/>
          </w:tcPr>
          <w:p w:rsidR="006D4B23" w:rsidRPr="00795FE6" w:rsidRDefault="006D4B23" w:rsidP="00A066F8">
            <w:pPr>
              <w:ind w:right="-55"/>
              <w:jc w:val="center"/>
            </w:pPr>
            <w:r w:rsidRPr="00795FE6">
              <w:t>зрительское место</w:t>
            </w:r>
          </w:p>
        </w:tc>
        <w:tc>
          <w:tcPr>
            <w:tcW w:w="2393" w:type="dxa"/>
            <w:vAlign w:val="center"/>
          </w:tcPr>
          <w:p w:rsidR="006D4B23" w:rsidRPr="000D5850" w:rsidRDefault="006D4B23" w:rsidP="00A066F8">
            <w:pPr>
              <w:ind w:right="-55"/>
              <w:jc w:val="center"/>
              <w:rPr>
                <w:highlight w:val="yellow"/>
              </w:rPr>
            </w:pPr>
            <w:r w:rsidRPr="000D5850">
              <w:rPr>
                <w:highlight w:val="yellow"/>
              </w:rPr>
              <w:t>80</w:t>
            </w:r>
          </w:p>
        </w:tc>
        <w:tc>
          <w:tcPr>
            <w:tcW w:w="2853" w:type="dxa"/>
            <w:vAlign w:val="center"/>
          </w:tcPr>
          <w:p w:rsidR="006D4B23" w:rsidRPr="000D5850" w:rsidRDefault="006D4B23" w:rsidP="00A066F8">
            <w:pPr>
              <w:ind w:right="-55"/>
              <w:jc w:val="center"/>
              <w:rPr>
                <w:highlight w:val="yellow"/>
              </w:rPr>
            </w:pPr>
            <w:r w:rsidRPr="000D5850">
              <w:rPr>
                <w:highlight w:val="yellow"/>
              </w:rPr>
              <w:t>500</w:t>
            </w:r>
          </w:p>
        </w:tc>
      </w:tr>
      <w:tr w:rsidR="00795FE6" w:rsidTr="00A066F8">
        <w:tc>
          <w:tcPr>
            <w:tcW w:w="2851" w:type="dxa"/>
            <w:vAlign w:val="center"/>
          </w:tcPr>
          <w:p w:rsidR="00795FE6" w:rsidRPr="00795FE6" w:rsidRDefault="00795FE6" w:rsidP="00A066F8">
            <w:pPr>
              <w:ind w:right="-55"/>
            </w:pPr>
            <w:r w:rsidRPr="00795FE6">
              <w:t>ДК д.Кочерикова</w:t>
            </w:r>
          </w:p>
        </w:tc>
        <w:tc>
          <w:tcPr>
            <w:tcW w:w="2393" w:type="dxa"/>
            <w:vAlign w:val="center"/>
          </w:tcPr>
          <w:p w:rsidR="00795FE6" w:rsidRPr="00795FE6" w:rsidRDefault="00795FE6" w:rsidP="00A066F8">
            <w:pPr>
              <w:ind w:right="-55"/>
              <w:jc w:val="center"/>
            </w:pPr>
          </w:p>
        </w:tc>
        <w:tc>
          <w:tcPr>
            <w:tcW w:w="2393" w:type="dxa"/>
            <w:vAlign w:val="center"/>
          </w:tcPr>
          <w:p w:rsidR="00795FE6" w:rsidRPr="00795FE6" w:rsidRDefault="00795FE6" w:rsidP="00A066F8">
            <w:pPr>
              <w:ind w:right="-55"/>
              <w:jc w:val="center"/>
            </w:pPr>
          </w:p>
        </w:tc>
        <w:tc>
          <w:tcPr>
            <w:tcW w:w="2853" w:type="dxa"/>
            <w:vAlign w:val="center"/>
          </w:tcPr>
          <w:p w:rsidR="00795FE6" w:rsidRPr="00795FE6" w:rsidRDefault="00795FE6" w:rsidP="00A066F8">
            <w:pPr>
              <w:ind w:right="-55"/>
              <w:jc w:val="center"/>
            </w:pPr>
          </w:p>
        </w:tc>
      </w:tr>
      <w:tr w:rsidR="00795FE6" w:rsidTr="00A066F8">
        <w:tc>
          <w:tcPr>
            <w:tcW w:w="2851" w:type="dxa"/>
            <w:vAlign w:val="center"/>
          </w:tcPr>
          <w:p w:rsidR="00795FE6" w:rsidRPr="00795FE6" w:rsidRDefault="00795FE6" w:rsidP="00A066F8">
            <w:pPr>
              <w:ind w:right="-55"/>
            </w:pPr>
            <w:r w:rsidRPr="00795FE6">
              <w:t>ДК д.Буреть</w:t>
            </w:r>
          </w:p>
        </w:tc>
        <w:tc>
          <w:tcPr>
            <w:tcW w:w="2393" w:type="dxa"/>
            <w:vAlign w:val="center"/>
          </w:tcPr>
          <w:p w:rsidR="00795FE6" w:rsidRPr="00795FE6" w:rsidRDefault="00795FE6" w:rsidP="00A066F8">
            <w:pPr>
              <w:ind w:right="-55"/>
              <w:jc w:val="center"/>
            </w:pPr>
          </w:p>
        </w:tc>
        <w:tc>
          <w:tcPr>
            <w:tcW w:w="2393" w:type="dxa"/>
            <w:vAlign w:val="center"/>
          </w:tcPr>
          <w:p w:rsidR="00795FE6" w:rsidRPr="00795FE6" w:rsidRDefault="00795FE6" w:rsidP="00A066F8">
            <w:pPr>
              <w:ind w:right="-55"/>
              <w:jc w:val="center"/>
            </w:pPr>
          </w:p>
        </w:tc>
        <w:tc>
          <w:tcPr>
            <w:tcW w:w="2853" w:type="dxa"/>
            <w:vAlign w:val="center"/>
          </w:tcPr>
          <w:p w:rsidR="00795FE6" w:rsidRPr="00795FE6" w:rsidRDefault="00795FE6" w:rsidP="00A066F8">
            <w:pPr>
              <w:ind w:right="-55"/>
              <w:jc w:val="center"/>
            </w:pPr>
          </w:p>
        </w:tc>
      </w:tr>
      <w:tr w:rsidR="00795FE6" w:rsidTr="00A066F8">
        <w:tc>
          <w:tcPr>
            <w:tcW w:w="2851" w:type="dxa"/>
            <w:vAlign w:val="center"/>
          </w:tcPr>
          <w:p w:rsidR="00795FE6" w:rsidRPr="00795FE6" w:rsidRDefault="00795FE6" w:rsidP="00A066F8">
            <w:pPr>
              <w:ind w:right="-55"/>
            </w:pPr>
            <w:r w:rsidRPr="00795FE6">
              <w:t>ДК с.Холмушино</w:t>
            </w:r>
          </w:p>
        </w:tc>
        <w:tc>
          <w:tcPr>
            <w:tcW w:w="2393" w:type="dxa"/>
            <w:vAlign w:val="center"/>
          </w:tcPr>
          <w:p w:rsidR="00795FE6" w:rsidRPr="00795FE6" w:rsidRDefault="00795FE6" w:rsidP="00A066F8">
            <w:pPr>
              <w:ind w:right="-55"/>
              <w:jc w:val="center"/>
            </w:pPr>
          </w:p>
        </w:tc>
        <w:tc>
          <w:tcPr>
            <w:tcW w:w="2393" w:type="dxa"/>
            <w:vAlign w:val="center"/>
          </w:tcPr>
          <w:p w:rsidR="00795FE6" w:rsidRPr="00795FE6" w:rsidRDefault="00795FE6" w:rsidP="00A066F8">
            <w:pPr>
              <w:ind w:right="-55"/>
              <w:jc w:val="center"/>
            </w:pPr>
          </w:p>
        </w:tc>
        <w:tc>
          <w:tcPr>
            <w:tcW w:w="2853" w:type="dxa"/>
            <w:vAlign w:val="center"/>
          </w:tcPr>
          <w:p w:rsidR="00795FE6" w:rsidRPr="00795FE6" w:rsidRDefault="00795FE6" w:rsidP="00A066F8">
            <w:pPr>
              <w:ind w:right="-55"/>
              <w:jc w:val="center"/>
            </w:pPr>
          </w:p>
        </w:tc>
      </w:tr>
      <w:tr w:rsidR="006D4B23" w:rsidTr="00A066F8">
        <w:tc>
          <w:tcPr>
            <w:tcW w:w="2851" w:type="dxa"/>
            <w:vAlign w:val="center"/>
          </w:tcPr>
          <w:p w:rsidR="006D4B23" w:rsidRPr="000D5850" w:rsidRDefault="006D4B23" w:rsidP="00A066F8">
            <w:pPr>
              <w:ind w:right="-55"/>
              <w:rPr>
                <w:b/>
              </w:rPr>
            </w:pPr>
            <w:r w:rsidRPr="000D5850">
              <w:rPr>
                <w:b/>
              </w:rPr>
              <w:t>Библиотеки</w:t>
            </w:r>
            <w:r w:rsidR="00795FE6" w:rsidRPr="000D5850">
              <w:rPr>
                <w:b/>
              </w:rPr>
              <w:t>:</w:t>
            </w:r>
          </w:p>
        </w:tc>
        <w:tc>
          <w:tcPr>
            <w:tcW w:w="2393" w:type="dxa"/>
            <w:vAlign w:val="center"/>
          </w:tcPr>
          <w:p w:rsidR="006D4B23" w:rsidRPr="00795FE6" w:rsidRDefault="006D4B23" w:rsidP="00A066F8">
            <w:pPr>
              <w:ind w:right="-55"/>
              <w:jc w:val="center"/>
            </w:pPr>
            <w:r w:rsidRPr="00795FE6">
              <w:t>тыс. ед. хранения</w:t>
            </w:r>
          </w:p>
        </w:tc>
        <w:tc>
          <w:tcPr>
            <w:tcW w:w="2393" w:type="dxa"/>
            <w:vAlign w:val="center"/>
          </w:tcPr>
          <w:p w:rsidR="006D4B23" w:rsidRPr="000D5850" w:rsidRDefault="006D4B23" w:rsidP="00A066F8">
            <w:pPr>
              <w:ind w:right="-55"/>
              <w:jc w:val="center"/>
              <w:rPr>
                <w:highlight w:val="yellow"/>
              </w:rPr>
            </w:pPr>
            <w:r w:rsidRPr="000D5850">
              <w:rPr>
                <w:highlight w:val="yellow"/>
              </w:rPr>
              <w:t>4</w:t>
            </w:r>
          </w:p>
        </w:tc>
        <w:tc>
          <w:tcPr>
            <w:tcW w:w="2853" w:type="dxa"/>
            <w:vAlign w:val="center"/>
          </w:tcPr>
          <w:p w:rsidR="006D4B23" w:rsidRPr="000D5850" w:rsidRDefault="006D4B23" w:rsidP="00A066F8">
            <w:pPr>
              <w:ind w:right="-55"/>
              <w:jc w:val="center"/>
              <w:rPr>
                <w:highlight w:val="yellow"/>
              </w:rPr>
            </w:pPr>
            <w:r w:rsidRPr="000D5850">
              <w:rPr>
                <w:highlight w:val="yellow"/>
              </w:rPr>
              <w:t>60,2</w:t>
            </w:r>
          </w:p>
        </w:tc>
      </w:tr>
      <w:tr w:rsidR="00795FE6" w:rsidTr="00A066F8">
        <w:tc>
          <w:tcPr>
            <w:tcW w:w="2851" w:type="dxa"/>
            <w:vAlign w:val="center"/>
          </w:tcPr>
          <w:p w:rsidR="00795FE6" w:rsidRPr="00795FE6" w:rsidRDefault="00795FE6" w:rsidP="00A066F8">
            <w:pPr>
              <w:ind w:right="-55"/>
            </w:pPr>
            <w:r w:rsidRPr="00795FE6">
              <w:t>д.Буреть</w:t>
            </w:r>
          </w:p>
        </w:tc>
        <w:tc>
          <w:tcPr>
            <w:tcW w:w="2393" w:type="dxa"/>
            <w:vAlign w:val="center"/>
          </w:tcPr>
          <w:p w:rsidR="00795FE6" w:rsidRPr="00795FE6" w:rsidRDefault="00795FE6" w:rsidP="00A066F8">
            <w:pPr>
              <w:ind w:right="-55"/>
              <w:jc w:val="center"/>
            </w:pPr>
          </w:p>
        </w:tc>
        <w:tc>
          <w:tcPr>
            <w:tcW w:w="2393" w:type="dxa"/>
            <w:vAlign w:val="center"/>
          </w:tcPr>
          <w:p w:rsidR="00795FE6" w:rsidRPr="00795FE6" w:rsidRDefault="00795FE6" w:rsidP="00A066F8">
            <w:pPr>
              <w:ind w:right="-55"/>
              <w:jc w:val="center"/>
            </w:pPr>
          </w:p>
        </w:tc>
        <w:tc>
          <w:tcPr>
            <w:tcW w:w="2853" w:type="dxa"/>
            <w:vAlign w:val="center"/>
          </w:tcPr>
          <w:p w:rsidR="00795FE6" w:rsidRPr="00795FE6" w:rsidRDefault="00795FE6" w:rsidP="00A066F8">
            <w:pPr>
              <w:ind w:right="-55"/>
              <w:jc w:val="center"/>
            </w:pPr>
          </w:p>
        </w:tc>
      </w:tr>
      <w:tr w:rsidR="00795FE6" w:rsidTr="00A066F8">
        <w:tc>
          <w:tcPr>
            <w:tcW w:w="2851" w:type="dxa"/>
            <w:vAlign w:val="center"/>
          </w:tcPr>
          <w:p w:rsidR="00795FE6" w:rsidRPr="00795FE6" w:rsidRDefault="00795FE6" w:rsidP="00A066F8">
            <w:pPr>
              <w:ind w:right="-55"/>
            </w:pPr>
            <w:r w:rsidRPr="00795FE6">
              <w:t>С.Холмушино</w:t>
            </w:r>
          </w:p>
        </w:tc>
        <w:tc>
          <w:tcPr>
            <w:tcW w:w="2393" w:type="dxa"/>
            <w:vAlign w:val="center"/>
          </w:tcPr>
          <w:p w:rsidR="00795FE6" w:rsidRPr="00795FE6" w:rsidRDefault="00795FE6" w:rsidP="00A066F8">
            <w:pPr>
              <w:ind w:right="-55"/>
              <w:jc w:val="center"/>
            </w:pPr>
          </w:p>
        </w:tc>
        <w:tc>
          <w:tcPr>
            <w:tcW w:w="2393" w:type="dxa"/>
            <w:vAlign w:val="center"/>
          </w:tcPr>
          <w:p w:rsidR="00795FE6" w:rsidRPr="00795FE6" w:rsidRDefault="00795FE6" w:rsidP="00A066F8">
            <w:pPr>
              <w:ind w:right="-55"/>
              <w:jc w:val="center"/>
            </w:pPr>
          </w:p>
        </w:tc>
        <w:tc>
          <w:tcPr>
            <w:tcW w:w="2853" w:type="dxa"/>
            <w:vAlign w:val="center"/>
          </w:tcPr>
          <w:p w:rsidR="00795FE6" w:rsidRPr="00795FE6" w:rsidRDefault="00795FE6" w:rsidP="00A066F8">
            <w:pPr>
              <w:ind w:right="-55"/>
              <w:jc w:val="center"/>
            </w:pPr>
          </w:p>
        </w:tc>
      </w:tr>
    </w:tbl>
    <w:p w:rsidR="006D4B23" w:rsidRDefault="006D4B23" w:rsidP="006D4B23">
      <w:pPr>
        <w:rPr>
          <w:color w:val="000000"/>
          <w:sz w:val="28"/>
          <w:szCs w:val="28"/>
        </w:rPr>
      </w:pPr>
    </w:p>
    <w:p w:rsidR="00782C72" w:rsidRPr="00F600A2" w:rsidRDefault="00782C72" w:rsidP="00782C72">
      <w:pPr>
        <w:jc w:val="both"/>
        <w:rPr>
          <w:color w:val="000000"/>
          <w:sz w:val="28"/>
          <w:szCs w:val="28"/>
        </w:rPr>
      </w:pPr>
      <w:r>
        <w:rPr>
          <w:color w:val="000000"/>
          <w:sz w:val="28"/>
          <w:szCs w:val="28"/>
        </w:rPr>
        <w:t xml:space="preserve">       Муниципальное казенное учреждение культуры «Тайтурский культурно – спортивный комплекс» </w:t>
      </w:r>
      <w:r w:rsidR="00203515">
        <w:rPr>
          <w:color w:val="000000"/>
          <w:sz w:val="28"/>
          <w:szCs w:val="28"/>
        </w:rPr>
        <w:t>организует культурно – досуговую деятельность для разных возрастных и социальных групп населения. Проводятся мероприятия, посвященные памятным датам, праздникам народного календаря, профессиональным праздникам</w:t>
      </w:r>
      <w:r w:rsidR="00C40D88">
        <w:rPr>
          <w:color w:val="000000"/>
          <w:sz w:val="28"/>
          <w:szCs w:val="28"/>
        </w:rPr>
        <w:t>, событиям истории России, области, района.</w:t>
      </w:r>
      <w:r w:rsidR="00F600A2">
        <w:rPr>
          <w:color w:val="000000"/>
          <w:sz w:val="28"/>
          <w:szCs w:val="28"/>
        </w:rPr>
        <w:t xml:space="preserve"> Работники учреждения активно принимают </w:t>
      </w:r>
      <w:r w:rsidR="00F600A2">
        <w:rPr>
          <w:sz w:val="28"/>
          <w:szCs w:val="28"/>
        </w:rPr>
        <w:t>у</w:t>
      </w:r>
      <w:r w:rsidR="00F600A2" w:rsidRPr="00F600A2">
        <w:rPr>
          <w:sz w:val="28"/>
          <w:szCs w:val="28"/>
        </w:rPr>
        <w:t>частие в конкурсах, фестивалях, смотрах, выставках.</w:t>
      </w:r>
      <w:r w:rsidR="000D5850">
        <w:rPr>
          <w:sz w:val="28"/>
          <w:szCs w:val="28"/>
        </w:rPr>
        <w:t xml:space="preserve"> В р.п. Тайтурка</w:t>
      </w:r>
      <w:r w:rsidR="000A5AF9">
        <w:rPr>
          <w:sz w:val="28"/>
          <w:szCs w:val="28"/>
        </w:rPr>
        <w:t xml:space="preserve"> расположен РЦТСК «Родник», являющийся обособленным структурным подразделением районного дома культуры п.Белореченский.</w:t>
      </w:r>
    </w:p>
    <w:p w:rsidR="00782C72" w:rsidRPr="004225B5" w:rsidRDefault="00782C72" w:rsidP="006D4B23">
      <w:pPr>
        <w:rPr>
          <w:color w:val="000000"/>
          <w:sz w:val="28"/>
          <w:szCs w:val="28"/>
        </w:rPr>
      </w:pPr>
    </w:p>
    <w:p w:rsidR="006D4B23" w:rsidRPr="00CE4E58" w:rsidRDefault="006D4B23" w:rsidP="006D4B23">
      <w:pPr>
        <w:jc w:val="both"/>
        <w:rPr>
          <w:color w:val="000000"/>
          <w:sz w:val="28"/>
          <w:szCs w:val="28"/>
          <w:highlight w:val="yellow"/>
        </w:rPr>
      </w:pPr>
      <w:r w:rsidRPr="00CE4E58">
        <w:rPr>
          <w:b/>
          <w:i/>
          <w:color w:val="000000"/>
          <w:sz w:val="28"/>
          <w:szCs w:val="28"/>
          <w:highlight w:val="yellow"/>
        </w:rPr>
        <w:t>Физическая культура и спорт</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8066"/>
      </w:tblGrid>
      <w:tr w:rsidR="006D4B23" w:rsidRPr="00CE4E58" w:rsidTr="00A066F8">
        <w:trPr>
          <w:cantSplit/>
          <w:trHeight w:val="263"/>
        </w:trPr>
        <w:tc>
          <w:tcPr>
            <w:tcW w:w="2424" w:type="dxa"/>
            <w:vMerge w:val="restart"/>
          </w:tcPr>
          <w:p w:rsidR="006D4B23" w:rsidRPr="00CE4E58" w:rsidRDefault="006D4B23" w:rsidP="00A066F8">
            <w:pPr>
              <w:jc w:val="center"/>
              <w:rPr>
                <w:color w:val="000000"/>
                <w:sz w:val="28"/>
                <w:highlight w:val="yellow"/>
              </w:rPr>
            </w:pPr>
            <w:r w:rsidRPr="00CE4E58">
              <w:rPr>
                <w:color w:val="000000"/>
                <w:sz w:val="28"/>
                <w:highlight w:val="yellow"/>
              </w:rPr>
              <w:t>Наименование показателя</w:t>
            </w:r>
          </w:p>
        </w:tc>
        <w:tc>
          <w:tcPr>
            <w:tcW w:w="8066" w:type="dxa"/>
          </w:tcPr>
          <w:p w:rsidR="006D4B23" w:rsidRPr="00CE4E58" w:rsidRDefault="006D4B23" w:rsidP="00A066F8">
            <w:pPr>
              <w:jc w:val="center"/>
              <w:rPr>
                <w:color w:val="000000"/>
                <w:sz w:val="28"/>
                <w:highlight w:val="yellow"/>
              </w:rPr>
            </w:pPr>
            <w:r w:rsidRPr="00CE4E58">
              <w:rPr>
                <w:color w:val="000000"/>
                <w:sz w:val="28"/>
                <w:highlight w:val="yellow"/>
              </w:rPr>
              <w:t>Виды учреждений физкультуры и спорта</w:t>
            </w:r>
          </w:p>
        </w:tc>
      </w:tr>
      <w:tr w:rsidR="006D4B23" w:rsidRPr="00CE4E58" w:rsidTr="00A066F8">
        <w:trPr>
          <w:cantSplit/>
          <w:trHeight w:val="281"/>
        </w:trPr>
        <w:tc>
          <w:tcPr>
            <w:tcW w:w="2424" w:type="dxa"/>
            <w:vMerge/>
          </w:tcPr>
          <w:p w:rsidR="006D4B23" w:rsidRPr="00CE4E58" w:rsidRDefault="006D4B23" w:rsidP="00A066F8">
            <w:pPr>
              <w:jc w:val="center"/>
              <w:rPr>
                <w:color w:val="000000"/>
                <w:sz w:val="28"/>
                <w:highlight w:val="yellow"/>
              </w:rPr>
            </w:pPr>
          </w:p>
        </w:tc>
        <w:tc>
          <w:tcPr>
            <w:tcW w:w="8066" w:type="dxa"/>
          </w:tcPr>
          <w:p w:rsidR="006D4B23" w:rsidRPr="00CE4E58" w:rsidRDefault="006D4B23" w:rsidP="00A066F8">
            <w:pPr>
              <w:rPr>
                <w:color w:val="000000"/>
                <w:sz w:val="28"/>
                <w:highlight w:val="yellow"/>
              </w:rPr>
            </w:pPr>
            <w:r w:rsidRPr="00CE4E58">
              <w:rPr>
                <w:color w:val="000000"/>
                <w:sz w:val="28"/>
                <w:highlight w:val="yellow"/>
              </w:rPr>
              <w:t>Районный спортивно - оздоровительный комплекс</w:t>
            </w:r>
          </w:p>
        </w:tc>
      </w:tr>
      <w:tr w:rsidR="006D4B23" w:rsidRPr="00CE4E58" w:rsidTr="00A066F8">
        <w:tc>
          <w:tcPr>
            <w:tcW w:w="2424" w:type="dxa"/>
          </w:tcPr>
          <w:p w:rsidR="006D4B23" w:rsidRPr="00CE4E58" w:rsidRDefault="006D4B23" w:rsidP="00A066F8">
            <w:pPr>
              <w:rPr>
                <w:color w:val="000000"/>
                <w:sz w:val="28"/>
                <w:highlight w:val="yellow"/>
              </w:rPr>
            </w:pPr>
            <w:r w:rsidRPr="00CE4E58">
              <w:rPr>
                <w:color w:val="000000"/>
                <w:sz w:val="28"/>
                <w:highlight w:val="yellow"/>
              </w:rPr>
              <w:t>Вместимость</w:t>
            </w:r>
          </w:p>
        </w:tc>
        <w:tc>
          <w:tcPr>
            <w:tcW w:w="8066" w:type="dxa"/>
          </w:tcPr>
          <w:p w:rsidR="006D4B23" w:rsidRPr="00CE4E58" w:rsidRDefault="00447C8B" w:rsidP="00A066F8">
            <w:pPr>
              <w:jc w:val="center"/>
              <w:rPr>
                <w:color w:val="000000"/>
                <w:sz w:val="28"/>
                <w:highlight w:val="yellow"/>
              </w:rPr>
            </w:pPr>
            <w:r w:rsidRPr="00CE4E58">
              <w:rPr>
                <w:color w:val="000000"/>
                <w:sz w:val="28"/>
                <w:highlight w:val="yellow"/>
              </w:rPr>
              <w:t>28</w:t>
            </w:r>
          </w:p>
        </w:tc>
      </w:tr>
      <w:tr w:rsidR="006D4B23" w:rsidRPr="00AE4865" w:rsidTr="00A066F8">
        <w:tc>
          <w:tcPr>
            <w:tcW w:w="2424" w:type="dxa"/>
          </w:tcPr>
          <w:p w:rsidR="006D4B23" w:rsidRPr="00CE4E58" w:rsidRDefault="006D4B23" w:rsidP="00A066F8">
            <w:pPr>
              <w:rPr>
                <w:color w:val="000000"/>
                <w:sz w:val="28"/>
                <w:highlight w:val="yellow"/>
              </w:rPr>
            </w:pPr>
            <w:r w:rsidRPr="00CE4E58">
              <w:rPr>
                <w:color w:val="000000"/>
                <w:sz w:val="28"/>
                <w:highlight w:val="yellow"/>
              </w:rPr>
              <w:t>Техническое состояние, год ввода здания</w:t>
            </w:r>
          </w:p>
        </w:tc>
        <w:tc>
          <w:tcPr>
            <w:tcW w:w="8066" w:type="dxa"/>
          </w:tcPr>
          <w:p w:rsidR="006D4B23" w:rsidRPr="00CE4E58" w:rsidRDefault="006D4B23" w:rsidP="00A066F8">
            <w:pPr>
              <w:jc w:val="center"/>
              <w:rPr>
                <w:color w:val="000000"/>
                <w:sz w:val="28"/>
                <w:highlight w:val="yellow"/>
              </w:rPr>
            </w:pPr>
            <w:r w:rsidRPr="00CE4E58">
              <w:rPr>
                <w:color w:val="000000"/>
                <w:sz w:val="28"/>
                <w:highlight w:val="yellow"/>
              </w:rPr>
              <w:t>удовл.</w:t>
            </w:r>
          </w:p>
          <w:p w:rsidR="006D4B23" w:rsidRPr="00CE4E58" w:rsidRDefault="006D4B23" w:rsidP="00A066F8">
            <w:pPr>
              <w:jc w:val="center"/>
              <w:rPr>
                <w:color w:val="000000"/>
                <w:sz w:val="28"/>
                <w:highlight w:val="yellow"/>
              </w:rPr>
            </w:pPr>
          </w:p>
          <w:p w:rsidR="006D4B23" w:rsidRPr="00943F54" w:rsidRDefault="006D4B23" w:rsidP="00A066F8">
            <w:pPr>
              <w:jc w:val="center"/>
              <w:rPr>
                <w:color w:val="000000"/>
                <w:sz w:val="28"/>
              </w:rPr>
            </w:pPr>
            <w:r w:rsidRPr="00CE4E58">
              <w:rPr>
                <w:color w:val="000000"/>
                <w:sz w:val="28"/>
                <w:highlight w:val="yellow"/>
              </w:rPr>
              <w:t>1983</w:t>
            </w:r>
          </w:p>
        </w:tc>
      </w:tr>
    </w:tbl>
    <w:p w:rsidR="006D4B23" w:rsidRPr="00AE4865" w:rsidRDefault="006D4B23" w:rsidP="006D4B23">
      <w:pPr>
        <w:rPr>
          <w:color w:val="000000"/>
          <w:sz w:val="28"/>
          <w:szCs w:val="28"/>
        </w:rPr>
      </w:pPr>
    </w:p>
    <w:p w:rsidR="006D4B23" w:rsidRPr="00AE4865" w:rsidRDefault="006D4B23" w:rsidP="006D4B23">
      <w:pPr>
        <w:jc w:val="both"/>
        <w:rPr>
          <w:color w:val="000000"/>
          <w:sz w:val="28"/>
          <w:szCs w:val="28"/>
        </w:rPr>
      </w:pPr>
      <w:r w:rsidRPr="00AE4865">
        <w:rPr>
          <w:color w:val="000000"/>
          <w:sz w:val="28"/>
          <w:szCs w:val="28"/>
        </w:rPr>
        <w:t xml:space="preserve"> </w:t>
      </w:r>
      <w:r w:rsidRPr="000D4D48">
        <w:rPr>
          <w:b/>
          <w:i/>
          <w:color w:val="000000"/>
          <w:sz w:val="28"/>
          <w:szCs w:val="28"/>
        </w:rPr>
        <w:t>Характеристика связи</w:t>
      </w:r>
      <w:r w:rsidRPr="00AE4865">
        <w:rPr>
          <w:color w:val="000000"/>
          <w:sz w:val="28"/>
          <w:szCs w:val="28"/>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552"/>
        <w:gridCol w:w="3827"/>
      </w:tblGrid>
      <w:tr w:rsidR="006D4B23" w:rsidRPr="006A07D3" w:rsidTr="00A066F8">
        <w:tc>
          <w:tcPr>
            <w:tcW w:w="4111" w:type="dxa"/>
            <w:vAlign w:val="center"/>
          </w:tcPr>
          <w:p w:rsidR="006D4B23" w:rsidRPr="00EF2F6B" w:rsidRDefault="006D4B23" w:rsidP="00A066F8">
            <w:pPr>
              <w:jc w:val="center"/>
              <w:rPr>
                <w:color w:val="000000"/>
                <w:sz w:val="28"/>
              </w:rPr>
            </w:pPr>
            <w:r w:rsidRPr="00EF2F6B">
              <w:rPr>
                <w:color w:val="000000"/>
                <w:sz w:val="28"/>
              </w:rPr>
              <w:t>Показатели</w:t>
            </w:r>
          </w:p>
        </w:tc>
        <w:tc>
          <w:tcPr>
            <w:tcW w:w="2552" w:type="dxa"/>
            <w:vAlign w:val="center"/>
          </w:tcPr>
          <w:p w:rsidR="006D4B23" w:rsidRPr="00EF2F6B" w:rsidRDefault="006D4B23" w:rsidP="00A066F8">
            <w:pPr>
              <w:jc w:val="center"/>
              <w:rPr>
                <w:color w:val="000000"/>
                <w:sz w:val="28"/>
              </w:rPr>
            </w:pPr>
            <w:r w:rsidRPr="00EF2F6B">
              <w:rPr>
                <w:color w:val="000000"/>
                <w:sz w:val="28"/>
              </w:rPr>
              <w:t>Количество абонентов, ед.</w:t>
            </w:r>
          </w:p>
        </w:tc>
        <w:tc>
          <w:tcPr>
            <w:tcW w:w="3827" w:type="dxa"/>
            <w:tcBorders>
              <w:bottom w:val="single" w:sz="4" w:space="0" w:color="auto"/>
            </w:tcBorders>
            <w:vAlign w:val="center"/>
          </w:tcPr>
          <w:p w:rsidR="006D4B23" w:rsidRPr="00D35AA0" w:rsidRDefault="006D4B23" w:rsidP="00A066F8">
            <w:pPr>
              <w:jc w:val="center"/>
              <w:rPr>
                <w:color w:val="000000"/>
                <w:sz w:val="28"/>
              </w:rPr>
            </w:pPr>
            <w:r w:rsidRPr="00D35AA0">
              <w:rPr>
                <w:color w:val="000000"/>
                <w:sz w:val="28"/>
              </w:rPr>
              <w:t>Степень   износа, %</w:t>
            </w:r>
          </w:p>
        </w:tc>
      </w:tr>
      <w:tr w:rsidR="006D4B23" w:rsidRPr="006A07D3" w:rsidTr="00A066F8">
        <w:tc>
          <w:tcPr>
            <w:tcW w:w="4111" w:type="dxa"/>
          </w:tcPr>
          <w:p w:rsidR="006D4B23" w:rsidRPr="00EF2F6B" w:rsidRDefault="006D4B23" w:rsidP="00A066F8">
            <w:pPr>
              <w:ind w:firstLine="142"/>
              <w:rPr>
                <w:color w:val="000000"/>
                <w:sz w:val="28"/>
                <w:highlight w:val="yellow"/>
              </w:rPr>
            </w:pPr>
            <w:r w:rsidRPr="00EF2F6B">
              <w:rPr>
                <w:color w:val="000000"/>
                <w:sz w:val="28"/>
              </w:rPr>
              <w:t>1. Связь, в т.ч.</w:t>
            </w:r>
          </w:p>
        </w:tc>
        <w:tc>
          <w:tcPr>
            <w:tcW w:w="2552" w:type="dxa"/>
          </w:tcPr>
          <w:p w:rsidR="006D4B23" w:rsidRPr="00D35AA0" w:rsidRDefault="006D4B23" w:rsidP="00A066F8">
            <w:pPr>
              <w:jc w:val="right"/>
              <w:rPr>
                <w:color w:val="000000"/>
                <w:sz w:val="28"/>
                <w:szCs w:val="28"/>
              </w:rPr>
            </w:pPr>
          </w:p>
        </w:tc>
        <w:tc>
          <w:tcPr>
            <w:tcW w:w="3827" w:type="dxa"/>
            <w:shd w:val="clear" w:color="auto" w:fill="CCFFCC"/>
          </w:tcPr>
          <w:p w:rsidR="006D4B23" w:rsidRPr="00D35AA0" w:rsidRDefault="006D4B23" w:rsidP="00A066F8">
            <w:pPr>
              <w:jc w:val="right"/>
              <w:rPr>
                <w:color w:val="000000"/>
                <w:sz w:val="28"/>
                <w:szCs w:val="28"/>
              </w:rPr>
            </w:pPr>
          </w:p>
        </w:tc>
      </w:tr>
      <w:tr w:rsidR="006D4B23" w:rsidRPr="006A07D3" w:rsidTr="00A066F8">
        <w:tc>
          <w:tcPr>
            <w:tcW w:w="4111" w:type="dxa"/>
          </w:tcPr>
          <w:p w:rsidR="006D4B23" w:rsidRPr="00EF2F6B" w:rsidRDefault="006D4B23" w:rsidP="00A066F8">
            <w:pPr>
              <w:ind w:firstLine="142"/>
              <w:rPr>
                <w:color w:val="000000"/>
                <w:sz w:val="28"/>
              </w:rPr>
            </w:pPr>
            <w:r w:rsidRPr="00EF2F6B">
              <w:rPr>
                <w:color w:val="000000"/>
                <w:sz w:val="28"/>
              </w:rPr>
              <w:t>1.1  телефонная</w:t>
            </w:r>
          </w:p>
        </w:tc>
        <w:tc>
          <w:tcPr>
            <w:tcW w:w="2552" w:type="dxa"/>
          </w:tcPr>
          <w:p w:rsidR="006D4B23" w:rsidRPr="00EF2F6B" w:rsidRDefault="006D4B23" w:rsidP="00A066F8">
            <w:pPr>
              <w:jc w:val="center"/>
              <w:rPr>
                <w:color w:val="000000"/>
                <w:sz w:val="28"/>
                <w:szCs w:val="28"/>
              </w:rPr>
            </w:pPr>
            <w:r>
              <w:rPr>
                <w:color w:val="000000"/>
                <w:sz w:val="28"/>
                <w:szCs w:val="28"/>
              </w:rPr>
              <w:t>384</w:t>
            </w:r>
          </w:p>
        </w:tc>
        <w:tc>
          <w:tcPr>
            <w:tcW w:w="3827" w:type="dxa"/>
          </w:tcPr>
          <w:p w:rsidR="006D4B23" w:rsidRPr="00EF2F6B" w:rsidRDefault="006D4B23" w:rsidP="00A066F8">
            <w:pPr>
              <w:jc w:val="center"/>
              <w:rPr>
                <w:color w:val="000000"/>
                <w:sz w:val="28"/>
                <w:szCs w:val="28"/>
                <w:highlight w:val="yellow"/>
              </w:rPr>
            </w:pPr>
          </w:p>
        </w:tc>
      </w:tr>
      <w:tr w:rsidR="006D4B23" w:rsidRPr="00AE4865" w:rsidTr="00A066F8">
        <w:tc>
          <w:tcPr>
            <w:tcW w:w="4111" w:type="dxa"/>
          </w:tcPr>
          <w:p w:rsidR="006D4B23" w:rsidRPr="00EF2F6B" w:rsidRDefault="006D4B23" w:rsidP="00A066F8">
            <w:pPr>
              <w:ind w:firstLine="142"/>
              <w:rPr>
                <w:color w:val="000000"/>
                <w:sz w:val="28"/>
              </w:rPr>
            </w:pPr>
            <w:r w:rsidRPr="00EF2F6B">
              <w:rPr>
                <w:color w:val="000000"/>
                <w:sz w:val="28"/>
              </w:rPr>
              <w:t>1.2  почтовая обслуживает</w:t>
            </w:r>
          </w:p>
        </w:tc>
        <w:tc>
          <w:tcPr>
            <w:tcW w:w="2552" w:type="dxa"/>
          </w:tcPr>
          <w:p w:rsidR="006D4B23" w:rsidRPr="00EF2F6B" w:rsidRDefault="006D4B23" w:rsidP="00A066F8">
            <w:pPr>
              <w:jc w:val="center"/>
              <w:rPr>
                <w:color w:val="000000"/>
                <w:sz w:val="28"/>
                <w:szCs w:val="28"/>
              </w:rPr>
            </w:pPr>
            <w:r w:rsidRPr="00EF2F6B">
              <w:rPr>
                <w:color w:val="000000"/>
                <w:sz w:val="28"/>
                <w:szCs w:val="28"/>
              </w:rPr>
              <w:t xml:space="preserve">6 </w:t>
            </w:r>
            <w:r>
              <w:rPr>
                <w:color w:val="000000"/>
                <w:sz w:val="28"/>
                <w:szCs w:val="28"/>
              </w:rPr>
              <w:t>207</w:t>
            </w:r>
            <w:r w:rsidRPr="00EF2F6B">
              <w:rPr>
                <w:color w:val="000000"/>
                <w:sz w:val="28"/>
                <w:szCs w:val="28"/>
              </w:rPr>
              <w:t xml:space="preserve"> чел.</w:t>
            </w:r>
          </w:p>
        </w:tc>
        <w:tc>
          <w:tcPr>
            <w:tcW w:w="3827" w:type="dxa"/>
          </w:tcPr>
          <w:p w:rsidR="006D4B23" w:rsidRPr="00EF2F6B" w:rsidRDefault="006D4B23" w:rsidP="00A066F8">
            <w:pPr>
              <w:jc w:val="right"/>
              <w:rPr>
                <w:color w:val="000000"/>
                <w:sz w:val="28"/>
                <w:szCs w:val="28"/>
              </w:rPr>
            </w:pPr>
          </w:p>
        </w:tc>
      </w:tr>
    </w:tbl>
    <w:p w:rsidR="006D4B23" w:rsidRPr="00AE4865" w:rsidRDefault="006D4B23" w:rsidP="006D4B23">
      <w:pPr>
        <w:jc w:val="both"/>
        <w:rPr>
          <w:color w:val="000000"/>
          <w:sz w:val="28"/>
          <w:szCs w:val="28"/>
        </w:rPr>
      </w:pPr>
    </w:p>
    <w:p w:rsidR="006D4B23" w:rsidRDefault="00DE79E7" w:rsidP="006D4B23">
      <w:pPr>
        <w:jc w:val="both"/>
        <w:rPr>
          <w:sz w:val="28"/>
          <w:szCs w:val="28"/>
        </w:rPr>
      </w:pPr>
      <w:r>
        <w:rPr>
          <w:sz w:val="28"/>
          <w:szCs w:val="28"/>
        </w:rPr>
        <w:t xml:space="preserve">       </w:t>
      </w:r>
      <w:r w:rsidRPr="005C5725">
        <w:rPr>
          <w:sz w:val="28"/>
          <w:szCs w:val="28"/>
        </w:rPr>
        <w:t xml:space="preserve">На территории </w:t>
      </w:r>
      <w:r>
        <w:rPr>
          <w:sz w:val="28"/>
          <w:szCs w:val="28"/>
        </w:rPr>
        <w:t xml:space="preserve">Тайтурского муниципального образования </w:t>
      </w:r>
      <w:r w:rsidRPr="005C5725">
        <w:rPr>
          <w:sz w:val="28"/>
          <w:szCs w:val="28"/>
        </w:rPr>
        <w:t>также работают такие операторы сотов</w:t>
      </w:r>
      <w:r>
        <w:rPr>
          <w:sz w:val="28"/>
          <w:szCs w:val="28"/>
        </w:rPr>
        <w:t>ой связи, как ЗАО «Теле2</w:t>
      </w:r>
      <w:r w:rsidRPr="005C5725">
        <w:rPr>
          <w:sz w:val="28"/>
          <w:szCs w:val="28"/>
        </w:rPr>
        <w:t>», ОАО «Вымпелком» (торговая марка «Билайн»), ОАО «Мобильные ТелеСистемы» (торговая марка «МТС»</w:t>
      </w:r>
      <w:r>
        <w:rPr>
          <w:sz w:val="28"/>
          <w:szCs w:val="28"/>
        </w:rPr>
        <w:t>,</w:t>
      </w:r>
      <w:r w:rsidRPr="00A67ED3">
        <w:rPr>
          <w:sz w:val="28"/>
          <w:szCs w:val="28"/>
        </w:rPr>
        <w:t xml:space="preserve"> </w:t>
      </w:r>
      <w:r w:rsidRPr="005C5725">
        <w:rPr>
          <w:sz w:val="28"/>
          <w:szCs w:val="28"/>
        </w:rPr>
        <w:t>«Мегафон»</w:t>
      </w:r>
      <w:r>
        <w:rPr>
          <w:sz w:val="28"/>
          <w:szCs w:val="28"/>
        </w:rPr>
        <w:t>)</w:t>
      </w:r>
      <w:r w:rsidRPr="005C5725">
        <w:rPr>
          <w:sz w:val="28"/>
          <w:szCs w:val="28"/>
        </w:rPr>
        <w:t>.</w:t>
      </w:r>
    </w:p>
    <w:p w:rsidR="00DE79E7" w:rsidRDefault="00DE79E7" w:rsidP="006D4B23">
      <w:pPr>
        <w:jc w:val="both"/>
        <w:rPr>
          <w:sz w:val="28"/>
          <w:szCs w:val="28"/>
        </w:rPr>
      </w:pPr>
    </w:p>
    <w:p w:rsidR="00DE79E7" w:rsidRPr="00AE4865" w:rsidRDefault="00DE79E7" w:rsidP="006D4B23">
      <w:pPr>
        <w:jc w:val="both"/>
        <w:rPr>
          <w:color w:val="000000"/>
          <w:sz w:val="28"/>
          <w:szCs w:val="28"/>
        </w:rPr>
      </w:pPr>
    </w:p>
    <w:p w:rsidR="006D4B23" w:rsidRPr="000D4D48" w:rsidRDefault="006D4B23" w:rsidP="006D4B23">
      <w:pPr>
        <w:jc w:val="both"/>
        <w:rPr>
          <w:b/>
          <w:i/>
          <w:color w:val="000000"/>
          <w:sz w:val="28"/>
          <w:szCs w:val="28"/>
        </w:rPr>
      </w:pPr>
      <w:r w:rsidRPr="000D4D48">
        <w:rPr>
          <w:b/>
          <w:i/>
          <w:color w:val="000000"/>
          <w:sz w:val="28"/>
          <w:szCs w:val="28"/>
        </w:rPr>
        <w:t>Рыночная инфраструктура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0"/>
        <w:gridCol w:w="1795"/>
        <w:gridCol w:w="3145"/>
      </w:tblGrid>
      <w:tr w:rsidR="006D4B23" w:rsidRPr="006A07D3" w:rsidTr="006D4B23">
        <w:tc>
          <w:tcPr>
            <w:tcW w:w="5550" w:type="dxa"/>
            <w:vAlign w:val="center"/>
          </w:tcPr>
          <w:p w:rsidR="006D4B23" w:rsidRPr="006A07D3" w:rsidRDefault="006D4B23" w:rsidP="00A066F8">
            <w:pPr>
              <w:jc w:val="center"/>
              <w:rPr>
                <w:color w:val="000000"/>
                <w:sz w:val="28"/>
              </w:rPr>
            </w:pPr>
            <w:r w:rsidRPr="006A07D3">
              <w:rPr>
                <w:color w:val="000000"/>
                <w:sz w:val="28"/>
              </w:rPr>
              <w:lastRenderedPageBreak/>
              <w:t>Элементы рыночной инфраструктуры</w:t>
            </w:r>
          </w:p>
        </w:tc>
        <w:tc>
          <w:tcPr>
            <w:tcW w:w="1795" w:type="dxa"/>
            <w:vAlign w:val="center"/>
          </w:tcPr>
          <w:p w:rsidR="006D4B23" w:rsidRPr="006A07D3" w:rsidRDefault="006D4B23" w:rsidP="00A066F8">
            <w:pPr>
              <w:jc w:val="center"/>
              <w:rPr>
                <w:color w:val="000000"/>
                <w:sz w:val="28"/>
              </w:rPr>
            </w:pPr>
            <w:r w:rsidRPr="006A07D3">
              <w:rPr>
                <w:color w:val="000000"/>
                <w:sz w:val="28"/>
              </w:rPr>
              <w:t>Количество, ед.</w:t>
            </w:r>
          </w:p>
        </w:tc>
        <w:tc>
          <w:tcPr>
            <w:tcW w:w="3145" w:type="dxa"/>
            <w:vAlign w:val="center"/>
          </w:tcPr>
          <w:p w:rsidR="006D4B23" w:rsidRPr="006A07D3" w:rsidRDefault="006D4B23" w:rsidP="00A066F8">
            <w:pPr>
              <w:jc w:val="center"/>
              <w:rPr>
                <w:color w:val="000000"/>
                <w:sz w:val="28"/>
              </w:rPr>
            </w:pPr>
            <w:r w:rsidRPr="006A07D3">
              <w:rPr>
                <w:color w:val="000000"/>
                <w:sz w:val="28"/>
              </w:rPr>
              <w:t>Примечание</w:t>
            </w:r>
          </w:p>
        </w:tc>
      </w:tr>
      <w:tr w:rsidR="006D4B23" w:rsidRPr="006A07D3" w:rsidTr="006D4B23">
        <w:tc>
          <w:tcPr>
            <w:tcW w:w="5550" w:type="dxa"/>
          </w:tcPr>
          <w:p w:rsidR="006D4B23" w:rsidRPr="006A07D3" w:rsidRDefault="006D4B23" w:rsidP="009F1210">
            <w:pPr>
              <w:numPr>
                <w:ilvl w:val="0"/>
                <w:numId w:val="8"/>
              </w:numPr>
              <w:rPr>
                <w:color w:val="000000"/>
                <w:sz w:val="28"/>
              </w:rPr>
            </w:pPr>
            <w:r w:rsidRPr="006A07D3">
              <w:rPr>
                <w:color w:val="000000"/>
                <w:sz w:val="28"/>
              </w:rPr>
              <w:t>Кредитно – финансовая система, в т.ч.</w:t>
            </w:r>
          </w:p>
          <w:p w:rsidR="006D4B23" w:rsidRPr="006A07D3" w:rsidRDefault="006D4B23" w:rsidP="00A066F8">
            <w:pPr>
              <w:rPr>
                <w:color w:val="000000"/>
                <w:sz w:val="28"/>
              </w:rPr>
            </w:pPr>
            <w:r w:rsidRPr="006A07D3">
              <w:rPr>
                <w:color w:val="000000"/>
                <w:sz w:val="28"/>
              </w:rPr>
              <w:t>- банки</w:t>
            </w:r>
          </w:p>
        </w:tc>
        <w:tc>
          <w:tcPr>
            <w:tcW w:w="1795" w:type="dxa"/>
          </w:tcPr>
          <w:p w:rsidR="006D4B23" w:rsidRPr="006A07D3" w:rsidRDefault="006D4B23" w:rsidP="00A066F8">
            <w:pPr>
              <w:jc w:val="center"/>
              <w:rPr>
                <w:color w:val="000000"/>
                <w:sz w:val="28"/>
                <w:szCs w:val="28"/>
              </w:rPr>
            </w:pPr>
            <w:r w:rsidRPr="006A07D3">
              <w:rPr>
                <w:color w:val="000000"/>
                <w:sz w:val="28"/>
                <w:szCs w:val="28"/>
              </w:rPr>
              <w:t>1</w:t>
            </w:r>
          </w:p>
        </w:tc>
        <w:tc>
          <w:tcPr>
            <w:tcW w:w="3145" w:type="dxa"/>
          </w:tcPr>
          <w:p w:rsidR="006D4B23" w:rsidRPr="006A07D3" w:rsidRDefault="006D4B23" w:rsidP="00A066F8">
            <w:pPr>
              <w:jc w:val="center"/>
              <w:rPr>
                <w:color w:val="000000"/>
                <w:sz w:val="28"/>
              </w:rPr>
            </w:pPr>
            <w:r w:rsidRPr="006A07D3">
              <w:rPr>
                <w:color w:val="000000"/>
                <w:sz w:val="28"/>
              </w:rPr>
              <w:t xml:space="preserve">Филиал Усольского отделения </w:t>
            </w:r>
            <w:r>
              <w:rPr>
                <w:color w:val="000000"/>
                <w:sz w:val="28"/>
              </w:rPr>
              <w:t>С</w:t>
            </w:r>
            <w:r w:rsidRPr="006A07D3">
              <w:rPr>
                <w:color w:val="000000"/>
                <w:sz w:val="28"/>
              </w:rPr>
              <w:t>бербанка России</w:t>
            </w:r>
          </w:p>
        </w:tc>
      </w:tr>
    </w:tbl>
    <w:p w:rsidR="006D4B23" w:rsidRPr="00AE4865" w:rsidRDefault="006D4B23" w:rsidP="006D4B23">
      <w:pPr>
        <w:jc w:val="both"/>
        <w:rPr>
          <w:color w:val="000000"/>
          <w:sz w:val="28"/>
          <w:szCs w:val="28"/>
        </w:rPr>
      </w:pPr>
    </w:p>
    <w:p w:rsidR="006D4B23" w:rsidRPr="000D4D48" w:rsidRDefault="006D4B23" w:rsidP="006D4B23">
      <w:pPr>
        <w:jc w:val="both"/>
        <w:rPr>
          <w:b/>
          <w:i/>
          <w:color w:val="000000"/>
          <w:sz w:val="28"/>
          <w:szCs w:val="28"/>
        </w:rPr>
      </w:pPr>
    </w:p>
    <w:p w:rsidR="006D4B23" w:rsidRPr="000D4D48" w:rsidRDefault="006D4B23" w:rsidP="006D4B23">
      <w:pPr>
        <w:contextualSpacing/>
        <w:rPr>
          <w:b/>
          <w:i/>
          <w:color w:val="000000"/>
          <w:sz w:val="28"/>
          <w:szCs w:val="28"/>
        </w:rPr>
      </w:pPr>
      <w:r w:rsidRPr="000D4D48">
        <w:rPr>
          <w:b/>
          <w:i/>
          <w:color w:val="000000"/>
          <w:sz w:val="28"/>
          <w:szCs w:val="28"/>
        </w:rPr>
        <w:t>Наличие торговых заведений и складских помещений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1661"/>
        <w:gridCol w:w="1418"/>
        <w:gridCol w:w="2835"/>
      </w:tblGrid>
      <w:tr w:rsidR="006D4B23" w:rsidRPr="006A07D3" w:rsidTr="006D4B23">
        <w:tc>
          <w:tcPr>
            <w:tcW w:w="4576" w:type="dxa"/>
          </w:tcPr>
          <w:p w:rsidR="006D4B23" w:rsidRPr="006A07D3" w:rsidRDefault="006D4B23" w:rsidP="00A066F8">
            <w:pPr>
              <w:contextualSpacing/>
              <w:jc w:val="center"/>
              <w:rPr>
                <w:color w:val="000000"/>
                <w:sz w:val="28"/>
              </w:rPr>
            </w:pPr>
            <w:r w:rsidRPr="006A07D3">
              <w:rPr>
                <w:color w:val="000000"/>
                <w:sz w:val="28"/>
              </w:rPr>
              <w:t xml:space="preserve">Наименование </w:t>
            </w:r>
          </w:p>
        </w:tc>
        <w:tc>
          <w:tcPr>
            <w:tcW w:w="1661" w:type="dxa"/>
          </w:tcPr>
          <w:p w:rsidR="006D4B23" w:rsidRPr="006A07D3" w:rsidRDefault="006D4B23" w:rsidP="00A066F8">
            <w:pPr>
              <w:contextualSpacing/>
              <w:jc w:val="center"/>
              <w:rPr>
                <w:color w:val="000000"/>
                <w:sz w:val="28"/>
              </w:rPr>
            </w:pPr>
            <w:r w:rsidRPr="006A07D3">
              <w:rPr>
                <w:color w:val="000000"/>
                <w:sz w:val="28"/>
              </w:rPr>
              <w:t>Всего, ед.</w:t>
            </w:r>
          </w:p>
        </w:tc>
        <w:tc>
          <w:tcPr>
            <w:tcW w:w="1418" w:type="dxa"/>
          </w:tcPr>
          <w:p w:rsidR="006D4B23" w:rsidRPr="006A07D3" w:rsidRDefault="006D4B23" w:rsidP="00A066F8">
            <w:pPr>
              <w:contextualSpacing/>
              <w:jc w:val="center"/>
              <w:rPr>
                <w:color w:val="000000"/>
                <w:sz w:val="28"/>
              </w:rPr>
            </w:pPr>
            <w:r>
              <w:rPr>
                <w:color w:val="000000"/>
                <w:sz w:val="28"/>
              </w:rPr>
              <w:t xml:space="preserve">Площадь торгового зала, </w:t>
            </w:r>
            <w:r w:rsidRPr="00600D0B">
              <w:rPr>
                <w:sz w:val="28"/>
                <w:szCs w:val="28"/>
              </w:rPr>
              <w:t>м</w:t>
            </w:r>
            <w:r w:rsidRPr="00600D0B">
              <w:rPr>
                <w:sz w:val="28"/>
                <w:szCs w:val="28"/>
                <w:vertAlign w:val="superscript"/>
              </w:rPr>
              <w:t>2</w:t>
            </w:r>
          </w:p>
        </w:tc>
        <w:tc>
          <w:tcPr>
            <w:tcW w:w="2835" w:type="dxa"/>
          </w:tcPr>
          <w:p w:rsidR="006D4B23" w:rsidRPr="006A07D3" w:rsidRDefault="006D4B23" w:rsidP="00A066F8">
            <w:pPr>
              <w:contextualSpacing/>
              <w:jc w:val="center"/>
              <w:rPr>
                <w:color w:val="000000"/>
                <w:sz w:val="28"/>
              </w:rPr>
            </w:pPr>
            <w:r w:rsidRPr="006A07D3">
              <w:rPr>
                <w:color w:val="000000"/>
                <w:sz w:val="28"/>
              </w:rPr>
              <w:t xml:space="preserve">Примечание </w:t>
            </w: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1. Магазины, павильоны, всего, в т.ч.</w:t>
            </w:r>
          </w:p>
        </w:tc>
        <w:tc>
          <w:tcPr>
            <w:tcW w:w="1661" w:type="dxa"/>
            <w:vAlign w:val="center"/>
          </w:tcPr>
          <w:p w:rsidR="006D4B23" w:rsidRPr="006A07D3" w:rsidRDefault="006D4B23" w:rsidP="00A066F8">
            <w:pPr>
              <w:jc w:val="center"/>
              <w:rPr>
                <w:color w:val="000000"/>
                <w:sz w:val="28"/>
              </w:rPr>
            </w:pPr>
            <w:r w:rsidRPr="000D4D48">
              <w:rPr>
                <w:color w:val="000000"/>
                <w:sz w:val="28"/>
              </w:rPr>
              <w:t>22</w:t>
            </w:r>
          </w:p>
        </w:tc>
        <w:tc>
          <w:tcPr>
            <w:tcW w:w="1418" w:type="dxa"/>
            <w:vAlign w:val="center"/>
          </w:tcPr>
          <w:p w:rsidR="006D4B23" w:rsidRPr="006A07D3" w:rsidRDefault="006D4B23" w:rsidP="00A066F8">
            <w:pPr>
              <w:jc w:val="center"/>
              <w:rPr>
                <w:color w:val="000000"/>
                <w:sz w:val="28"/>
              </w:rPr>
            </w:pPr>
            <w:r>
              <w:rPr>
                <w:color w:val="000000"/>
                <w:sz w:val="28"/>
              </w:rPr>
              <w:t>832,2</w:t>
            </w:r>
          </w:p>
        </w:tc>
        <w:tc>
          <w:tcPr>
            <w:tcW w:w="2835" w:type="dxa"/>
            <w:vAlign w:val="center"/>
          </w:tcPr>
          <w:p w:rsidR="006D4B23" w:rsidRPr="006A07D3" w:rsidRDefault="006D4B23" w:rsidP="00A066F8">
            <w:pPr>
              <w:jc w:val="both"/>
              <w:rPr>
                <w:color w:val="000000"/>
                <w:sz w:val="28"/>
              </w:rPr>
            </w:pP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 фирменной торговли</w:t>
            </w:r>
          </w:p>
        </w:tc>
        <w:tc>
          <w:tcPr>
            <w:tcW w:w="1661" w:type="dxa"/>
            <w:vAlign w:val="center"/>
          </w:tcPr>
          <w:p w:rsidR="006D4B23" w:rsidRPr="006A07D3" w:rsidRDefault="00CE4E58" w:rsidP="00A066F8">
            <w:pPr>
              <w:jc w:val="center"/>
              <w:rPr>
                <w:color w:val="000000"/>
                <w:sz w:val="28"/>
              </w:rPr>
            </w:pPr>
            <w:r w:rsidRPr="00CE4E58">
              <w:rPr>
                <w:color w:val="000000"/>
                <w:sz w:val="28"/>
                <w:highlight w:val="yellow"/>
              </w:rPr>
              <w:t>2</w:t>
            </w:r>
          </w:p>
        </w:tc>
        <w:tc>
          <w:tcPr>
            <w:tcW w:w="1418" w:type="dxa"/>
            <w:vAlign w:val="center"/>
          </w:tcPr>
          <w:p w:rsidR="006D4B23" w:rsidRPr="006A07D3" w:rsidRDefault="006D4B23" w:rsidP="00A066F8">
            <w:pPr>
              <w:jc w:val="center"/>
              <w:rPr>
                <w:color w:val="000000"/>
                <w:sz w:val="28"/>
              </w:rPr>
            </w:pPr>
          </w:p>
        </w:tc>
        <w:tc>
          <w:tcPr>
            <w:tcW w:w="2835" w:type="dxa"/>
            <w:vAlign w:val="center"/>
          </w:tcPr>
          <w:p w:rsidR="006D4B23" w:rsidRPr="006A07D3" w:rsidRDefault="006D4B23" w:rsidP="00A066F8">
            <w:pPr>
              <w:jc w:val="both"/>
              <w:rPr>
                <w:color w:val="000000"/>
                <w:sz w:val="28"/>
              </w:rPr>
            </w:pP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2. Аптеки</w:t>
            </w:r>
          </w:p>
        </w:tc>
        <w:tc>
          <w:tcPr>
            <w:tcW w:w="1661" w:type="dxa"/>
            <w:vAlign w:val="center"/>
          </w:tcPr>
          <w:p w:rsidR="006D4B23" w:rsidRPr="006A07D3" w:rsidRDefault="006D4B23" w:rsidP="00A066F8">
            <w:pPr>
              <w:jc w:val="center"/>
              <w:rPr>
                <w:color w:val="000000"/>
                <w:sz w:val="28"/>
              </w:rPr>
            </w:pPr>
            <w:r w:rsidRPr="006A07D3">
              <w:rPr>
                <w:color w:val="000000"/>
                <w:sz w:val="28"/>
              </w:rPr>
              <w:t>1</w:t>
            </w:r>
          </w:p>
        </w:tc>
        <w:tc>
          <w:tcPr>
            <w:tcW w:w="1418" w:type="dxa"/>
            <w:vAlign w:val="center"/>
          </w:tcPr>
          <w:p w:rsidR="006D4B23" w:rsidRPr="006A07D3" w:rsidRDefault="006D4B23" w:rsidP="00A066F8">
            <w:pPr>
              <w:jc w:val="center"/>
              <w:rPr>
                <w:color w:val="000000"/>
                <w:sz w:val="28"/>
              </w:rPr>
            </w:pPr>
            <w:r>
              <w:rPr>
                <w:color w:val="000000"/>
                <w:sz w:val="28"/>
              </w:rPr>
              <w:t>49,1</w:t>
            </w:r>
          </w:p>
        </w:tc>
        <w:tc>
          <w:tcPr>
            <w:tcW w:w="2835" w:type="dxa"/>
            <w:vAlign w:val="center"/>
          </w:tcPr>
          <w:p w:rsidR="006D4B23" w:rsidRPr="006A07D3" w:rsidRDefault="006D4B23" w:rsidP="00A066F8">
            <w:pPr>
              <w:jc w:val="both"/>
              <w:rPr>
                <w:color w:val="000000"/>
                <w:sz w:val="28"/>
              </w:rPr>
            </w:pP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3.  Палатки, киоски</w:t>
            </w:r>
            <w:r w:rsidR="00BD3B15">
              <w:rPr>
                <w:color w:val="000000"/>
                <w:sz w:val="28"/>
              </w:rPr>
              <w:t>, павильоны</w:t>
            </w:r>
          </w:p>
        </w:tc>
        <w:tc>
          <w:tcPr>
            <w:tcW w:w="1661" w:type="dxa"/>
            <w:vAlign w:val="center"/>
          </w:tcPr>
          <w:p w:rsidR="006D4B23" w:rsidRPr="006A07D3" w:rsidRDefault="00BD3B15" w:rsidP="00A066F8">
            <w:pPr>
              <w:jc w:val="center"/>
              <w:rPr>
                <w:color w:val="000000"/>
                <w:sz w:val="28"/>
              </w:rPr>
            </w:pPr>
            <w:r>
              <w:rPr>
                <w:color w:val="000000"/>
                <w:sz w:val="28"/>
              </w:rPr>
              <w:t>4</w:t>
            </w:r>
          </w:p>
        </w:tc>
        <w:tc>
          <w:tcPr>
            <w:tcW w:w="1418" w:type="dxa"/>
            <w:vAlign w:val="center"/>
          </w:tcPr>
          <w:p w:rsidR="006D4B23" w:rsidRPr="006A07D3" w:rsidRDefault="00BD3B15" w:rsidP="00A066F8">
            <w:pPr>
              <w:jc w:val="center"/>
              <w:rPr>
                <w:color w:val="000000"/>
                <w:sz w:val="28"/>
              </w:rPr>
            </w:pPr>
            <w:r>
              <w:rPr>
                <w:color w:val="000000"/>
                <w:sz w:val="28"/>
              </w:rPr>
              <w:t>354,5</w:t>
            </w:r>
          </w:p>
        </w:tc>
        <w:tc>
          <w:tcPr>
            <w:tcW w:w="2835" w:type="dxa"/>
            <w:vAlign w:val="center"/>
          </w:tcPr>
          <w:p w:rsidR="006D4B23" w:rsidRPr="006A07D3" w:rsidRDefault="006D4B23" w:rsidP="00A066F8">
            <w:pPr>
              <w:jc w:val="both"/>
              <w:rPr>
                <w:color w:val="000000"/>
                <w:sz w:val="28"/>
              </w:rPr>
            </w:pP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4. Автозаправочные станции</w:t>
            </w:r>
          </w:p>
        </w:tc>
        <w:tc>
          <w:tcPr>
            <w:tcW w:w="1661" w:type="dxa"/>
            <w:vAlign w:val="center"/>
          </w:tcPr>
          <w:p w:rsidR="006D4B23" w:rsidRPr="006A07D3" w:rsidRDefault="006D4B23" w:rsidP="00A066F8">
            <w:pPr>
              <w:jc w:val="center"/>
              <w:rPr>
                <w:color w:val="000000"/>
                <w:sz w:val="28"/>
              </w:rPr>
            </w:pPr>
            <w:r w:rsidRPr="00453DAC">
              <w:rPr>
                <w:color w:val="000000"/>
                <w:sz w:val="28"/>
              </w:rPr>
              <w:t>1</w:t>
            </w:r>
          </w:p>
        </w:tc>
        <w:tc>
          <w:tcPr>
            <w:tcW w:w="1418" w:type="dxa"/>
            <w:vAlign w:val="center"/>
          </w:tcPr>
          <w:p w:rsidR="006D4B23" w:rsidRPr="006A07D3" w:rsidRDefault="006D4B23" w:rsidP="00A066F8">
            <w:pPr>
              <w:jc w:val="center"/>
              <w:rPr>
                <w:color w:val="000000"/>
                <w:sz w:val="28"/>
              </w:rPr>
            </w:pPr>
          </w:p>
        </w:tc>
        <w:tc>
          <w:tcPr>
            <w:tcW w:w="2835" w:type="dxa"/>
            <w:vAlign w:val="center"/>
          </w:tcPr>
          <w:p w:rsidR="006D4B23" w:rsidRPr="006A07D3" w:rsidRDefault="006D4B23" w:rsidP="00A066F8">
            <w:pPr>
              <w:jc w:val="both"/>
              <w:rPr>
                <w:color w:val="000000"/>
                <w:sz w:val="28"/>
              </w:rPr>
            </w:pP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5. Общетоварные склады</w:t>
            </w:r>
          </w:p>
        </w:tc>
        <w:tc>
          <w:tcPr>
            <w:tcW w:w="1661" w:type="dxa"/>
            <w:vAlign w:val="center"/>
          </w:tcPr>
          <w:p w:rsidR="006D4B23" w:rsidRPr="006A07D3" w:rsidRDefault="006D4B23" w:rsidP="00A066F8">
            <w:pPr>
              <w:jc w:val="center"/>
              <w:rPr>
                <w:color w:val="000000"/>
                <w:sz w:val="28"/>
              </w:rPr>
            </w:pPr>
            <w:r w:rsidRPr="006A07D3">
              <w:rPr>
                <w:color w:val="000000"/>
                <w:sz w:val="28"/>
              </w:rPr>
              <w:t>1</w:t>
            </w:r>
          </w:p>
        </w:tc>
        <w:tc>
          <w:tcPr>
            <w:tcW w:w="1418" w:type="dxa"/>
            <w:vAlign w:val="center"/>
          </w:tcPr>
          <w:p w:rsidR="006D4B23" w:rsidRPr="006A07D3" w:rsidRDefault="006D4B23" w:rsidP="00A066F8">
            <w:pPr>
              <w:jc w:val="center"/>
              <w:rPr>
                <w:color w:val="000000"/>
                <w:sz w:val="28"/>
              </w:rPr>
            </w:pPr>
          </w:p>
        </w:tc>
        <w:tc>
          <w:tcPr>
            <w:tcW w:w="2835" w:type="dxa"/>
            <w:vAlign w:val="center"/>
          </w:tcPr>
          <w:p w:rsidR="006D4B23" w:rsidRPr="006A07D3" w:rsidRDefault="006D4B23" w:rsidP="00A066F8">
            <w:pPr>
              <w:jc w:val="center"/>
              <w:rPr>
                <w:color w:val="000000"/>
                <w:sz w:val="28"/>
              </w:rPr>
            </w:pPr>
            <w:r w:rsidRPr="006A07D3">
              <w:rPr>
                <w:color w:val="000000"/>
                <w:sz w:val="28"/>
              </w:rPr>
              <w:t xml:space="preserve">база </w:t>
            </w:r>
            <w:r>
              <w:rPr>
                <w:color w:val="000000"/>
                <w:sz w:val="28"/>
              </w:rPr>
              <w:t>ЗАО «Облагротехснаб»</w:t>
            </w: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6. Предприятия общественного питания</w:t>
            </w:r>
          </w:p>
        </w:tc>
        <w:tc>
          <w:tcPr>
            <w:tcW w:w="1661" w:type="dxa"/>
            <w:vAlign w:val="center"/>
          </w:tcPr>
          <w:p w:rsidR="006D4B23" w:rsidRPr="006A07D3" w:rsidRDefault="006D4B23" w:rsidP="00A066F8">
            <w:pPr>
              <w:jc w:val="center"/>
              <w:rPr>
                <w:color w:val="000000"/>
                <w:sz w:val="28"/>
              </w:rPr>
            </w:pPr>
            <w:r>
              <w:rPr>
                <w:color w:val="000000"/>
                <w:sz w:val="28"/>
              </w:rPr>
              <w:t>2</w:t>
            </w:r>
          </w:p>
        </w:tc>
        <w:tc>
          <w:tcPr>
            <w:tcW w:w="1418" w:type="dxa"/>
            <w:vAlign w:val="center"/>
          </w:tcPr>
          <w:p w:rsidR="006D4B23" w:rsidRPr="006A07D3" w:rsidRDefault="006D4B23" w:rsidP="00A066F8">
            <w:pPr>
              <w:jc w:val="center"/>
              <w:rPr>
                <w:color w:val="000000"/>
                <w:sz w:val="28"/>
              </w:rPr>
            </w:pPr>
            <w:r>
              <w:rPr>
                <w:color w:val="000000"/>
                <w:sz w:val="28"/>
              </w:rPr>
              <w:t>118</w:t>
            </w:r>
          </w:p>
        </w:tc>
        <w:tc>
          <w:tcPr>
            <w:tcW w:w="2835" w:type="dxa"/>
            <w:vAlign w:val="center"/>
          </w:tcPr>
          <w:p w:rsidR="006D4B23" w:rsidRPr="006A07D3" w:rsidRDefault="006D4B23" w:rsidP="00A066F8">
            <w:pPr>
              <w:jc w:val="center"/>
              <w:rPr>
                <w:color w:val="000000"/>
                <w:sz w:val="28"/>
              </w:rPr>
            </w:pPr>
            <w:r>
              <w:rPr>
                <w:color w:val="000000"/>
                <w:sz w:val="28"/>
              </w:rPr>
              <w:t>Кафе</w:t>
            </w:r>
          </w:p>
        </w:tc>
      </w:tr>
      <w:tr w:rsidR="006D4B23" w:rsidRPr="006A07D3" w:rsidTr="006D4B23">
        <w:tc>
          <w:tcPr>
            <w:tcW w:w="4576" w:type="dxa"/>
            <w:vAlign w:val="center"/>
          </w:tcPr>
          <w:p w:rsidR="006D4B23" w:rsidRPr="006A07D3" w:rsidRDefault="006D4B23" w:rsidP="00A066F8">
            <w:pPr>
              <w:jc w:val="center"/>
              <w:rPr>
                <w:color w:val="000000"/>
                <w:sz w:val="28"/>
              </w:rPr>
            </w:pPr>
            <w:r w:rsidRPr="006A07D3">
              <w:rPr>
                <w:color w:val="000000"/>
                <w:sz w:val="28"/>
              </w:rPr>
              <w:t>7. Рынки</w:t>
            </w:r>
          </w:p>
        </w:tc>
        <w:tc>
          <w:tcPr>
            <w:tcW w:w="1661" w:type="dxa"/>
            <w:vAlign w:val="center"/>
          </w:tcPr>
          <w:p w:rsidR="006D4B23" w:rsidRPr="006A07D3" w:rsidRDefault="006D4B23" w:rsidP="00A066F8">
            <w:pPr>
              <w:jc w:val="center"/>
              <w:rPr>
                <w:color w:val="000000"/>
                <w:sz w:val="28"/>
              </w:rPr>
            </w:pPr>
            <w:r w:rsidRPr="00453DAC">
              <w:rPr>
                <w:color w:val="000000"/>
                <w:sz w:val="28"/>
              </w:rPr>
              <w:t>1</w:t>
            </w:r>
          </w:p>
        </w:tc>
        <w:tc>
          <w:tcPr>
            <w:tcW w:w="1418" w:type="dxa"/>
            <w:vAlign w:val="center"/>
          </w:tcPr>
          <w:p w:rsidR="006D4B23" w:rsidRPr="006A07D3" w:rsidRDefault="006D4B23" w:rsidP="00A066F8">
            <w:pPr>
              <w:jc w:val="center"/>
              <w:rPr>
                <w:color w:val="000000"/>
                <w:sz w:val="28"/>
              </w:rPr>
            </w:pPr>
          </w:p>
        </w:tc>
        <w:tc>
          <w:tcPr>
            <w:tcW w:w="2835" w:type="dxa"/>
            <w:vAlign w:val="center"/>
          </w:tcPr>
          <w:p w:rsidR="006D4B23" w:rsidRPr="006A07D3" w:rsidRDefault="006D4B23" w:rsidP="00A066F8">
            <w:pPr>
              <w:jc w:val="both"/>
              <w:rPr>
                <w:color w:val="000000"/>
                <w:sz w:val="28"/>
              </w:rPr>
            </w:pPr>
          </w:p>
        </w:tc>
      </w:tr>
    </w:tbl>
    <w:p w:rsidR="006D4B23" w:rsidRDefault="006D4B23" w:rsidP="006D4B23">
      <w:pPr>
        <w:autoSpaceDE w:val="0"/>
        <w:autoSpaceDN w:val="0"/>
        <w:adjustRightInd w:val="0"/>
        <w:contextualSpacing/>
        <w:jc w:val="both"/>
        <w:rPr>
          <w:color w:val="000000"/>
          <w:sz w:val="28"/>
          <w:szCs w:val="28"/>
        </w:rPr>
      </w:pPr>
    </w:p>
    <w:p w:rsidR="00BD3B15" w:rsidRDefault="00BD3B15" w:rsidP="001C54BC">
      <w:pPr>
        <w:shd w:val="clear" w:color="auto" w:fill="FFFFFF"/>
        <w:jc w:val="both"/>
        <w:rPr>
          <w:sz w:val="28"/>
          <w:szCs w:val="28"/>
        </w:rPr>
      </w:pPr>
      <w:r>
        <w:rPr>
          <w:sz w:val="28"/>
          <w:szCs w:val="28"/>
        </w:rPr>
        <w:t xml:space="preserve">     </w:t>
      </w:r>
      <w:r w:rsidR="004E3F4E">
        <w:rPr>
          <w:sz w:val="28"/>
          <w:szCs w:val="28"/>
        </w:rPr>
        <w:t xml:space="preserve">Потребность населения муниципального образования в продуктах питания и товарах первой необходимости обеспечивают </w:t>
      </w:r>
      <w:r>
        <w:rPr>
          <w:sz w:val="28"/>
          <w:szCs w:val="28"/>
        </w:rPr>
        <w:t xml:space="preserve"> 26 торговы</w:t>
      </w:r>
      <w:r w:rsidR="004E3F4E">
        <w:rPr>
          <w:sz w:val="28"/>
          <w:szCs w:val="28"/>
        </w:rPr>
        <w:t>х</w:t>
      </w:r>
      <w:r>
        <w:rPr>
          <w:sz w:val="28"/>
          <w:szCs w:val="28"/>
        </w:rPr>
        <w:t xml:space="preserve"> точ</w:t>
      </w:r>
      <w:r w:rsidR="004E3F4E">
        <w:rPr>
          <w:sz w:val="28"/>
          <w:szCs w:val="28"/>
        </w:rPr>
        <w:t>ек, а именно</w:t>
      </w:r>
      <w:r>
        <w:rPr>
          <w:sz w:val="28"/>
          <w:szCs w:val="28"/>
        </w:rPr>
        <w:t xml:space="preserve"> 22 магазин</w:t>
      </w:r>
      <w:r w:rsidR="004E3F4E">
        <w:rPr>
          <w:sz w:val="28"/>
          <w:szCs w:val="28"/>
        </w:rPr>
        <w:t>а</w:t>
      </w:r>
      <w:r>
        <w:rPr>
          <w:sz w:val="28"/>
          <w:szCs w:val="28"/>
        </w:rPr>
        <w:t xml:space="preserve"> и </w:t>
      </w:r>
      <w:r w:rsidRPr="00FE6CDC">
        <w:rPr>
          <w:sz w:val="28"/>
          <w:szCs w:val="28"/>
        </w:rPr>
        <w:t>4</w:t>
      </w:r>
      <w:r w:rsidRPr="005C5725">
        <w:rPr>
          <w:sz w:val="28"/>
          <w:szCs w:val="28"/>
        </w:rPr>
        <w:t xml:space="preserve"> павильона</w:t>
      </w:r>
      <w:r>
        <w:rPr>
          <w:sz w:val="28"/>
          <w:szCs w:val="28"/>
        </w:rPr>
        <w:t>:</w:t>
      </w:r>
    </w:p>
    <w:p w:rsidR="00BD3B15" w:rsidRDefault="00BD3B15" w:rsidP="001C54BC">
      <w:pPr>
        <w:shd w:val="clear" w:color="auto" w:fill="FFFFFF"/>
        <w:jc w:val="both"/>
        <w:rPr>
          <w:sz w:val="28"/>
          <w:szCs w:val="28"/>
        </w:rPr>
      </w:pPr>
      <w:r>
        <w:rPr>
          <w:sz w:val="28"/>
          <w:szCs w:val="28"/>
        </w:rPr>
        <w:t>- р.п.Тайтурка - 3 павильона, и 17 магазинов;</w:t>
      </w:r>
    </w:p>
    <w:p w:rsidR="00BD3B15" w:rsidRDefault="00BD3B15" w:rsidP="001C54BC">
      <w:pPr>
        <w:shd w:val="clear" w:color="auto" w:fill="FFFFFF"/>
        <w:jc w:val="both"/>
        <w:rPr>
          <w:sz w:val="28"/>
          <w:szCs w:val="28"/>
        </w:rPr>
      </w:pPr>
      <w:r>
        <w:rPr>
          <w:sz w:val="28"/>
          <w:szCs w:val="28"/>
        </w:rPr>
        <w:t>- д.Кочерикова – 1 магазин (СХАО Белореченский);</w:t>
      </w:r>
    </w:p>
    <w:p w:rsidR="00BD3B15" w:rsidRDefault="00BD3B15" w:rsidP="001C54BC">
      <w:pPr>
        <w:shd w:val="clear" w:color="auto" w:fill="FFFFFF"/>
        <w:jc w:val="both"/>
        <w:rPr>
          <w:sz w:val="28"/>
          <w:szCs w:val="28"/>
        </w:rPr>
      </w:pPr>
      <w:r>
        <w:rPr>
          <w:sz w:val="28"/>
          <w:szCs w:val="28"/>
        </w:rPr>
        <w:t>-</w:t>
      </w:r>
      <w:r w:rsidRPr="005C5725">
        <w:rPr>
          <w:sz w:val="28"/>
          <w:szCs w:val="28"/>
        </w:rPr>
        <w:t xml:space="preserve"> </w:t>
      </w:r>
      <w:r>
        <w:rPr>
          <w:sz w:val="28"/>
          <w:szCs w:val="28"/>
        </w:rPr>
        <w:t>д. Буреть - 1 магазин и 1 павильон;</w:t>
      </w:r>
    </w:p>
    <w:p w:rsidR="00BD3B15" w:rsidRDefault="00BD3B15" w:rsidP="001C54BC">
      <w:pPr>
        <w:shd w:val="clear" w:color="auto" w:fill="FFFFFF"/>
        <w:jc w:val="both"/>
        <w:rPr>
          <w:sz w:val="28"/>
          <w:szCs w:val="28"/>
        </w:rPr>
      </w:pPr>
      <w:r>
        <w:rPr>
          <w:sz w:val="28"/>
          <w:szCs w:val="28"/>
        </w:rPr>
        <w:t>- с.</w:t>
      </w:r>
      <w:r w:rsidRPr="005C5725">
        <w:rPr>
          <w:sz w:val="28"/>
          <w:szCs w:val="28"/>
        </w:rPr>
        <w:t>Холмушино</w:t>
      </w:r>
      <w:r>
        <w:rPr>
          <w:sz w:val="28"/>
          <w:szCs w:val="28"/>
        </w:rPr>
        <w:t xml:space="preserve"> - 3 магазина</w:t>
      </w:r>
      <w:r w:rsidRPr="005C5725">
        <w:rPr>
          <w:sz w:val="28"/>
          <w:szCs w:val="28"/>
        </w:rPr>
        <w:t>. Суммарная торговая площадь их составляет 1186,7 м2.</w:t>
      </w:r>
    </w:p>
    <w:p w:rsidR="006B5395" w:rsidRDefault="00BD3B15" w:rsidP="001C54BC">
      <w:pPr>
        <w:shd w:val="clear" w:color="auto" w:fill="FFFFFF"/>
        <w:jc w:val="both"/>
        <w:rPr>
          <w:sz w:val="28"/>
          <w:szCs w:val="28"/>
        </w:rPr>
      </w:pPr>
      <w:r>
        <w:rPr>
          <w:sz w:val="28"/>
          <w:szCs w:val="28"/>
        </w:rPr>
        <w:t xml:space="preserve">     Сферы торговли и общественного питания являются наиболее динамично развивающимися отраслями муниципального образования. </w:t>
      </w:r>
      <w:r w:rsidR="004E3F4E">
        <w:rPr>
          <w:sz w:val="28"/>
          <w:szCs w:val="28"/>
        </w:rPr>
        <w:t>Основу рыночной инфраструктуры сферы потребительского рынка составляет средний и малый бизнес.</w:t>
      </w:r>
    </w:p>
    <w:p w:rsidR="009E657E" w:rsidRDefault="00F767F9" w:rsidP="001C54BC">
      <w:pPr>
        <w:shd w:val="clear" w:color="auto" w:fill="FFFFFF"/>
        <w:jc w:val="both"/>
        <w:rPr>
          <w:sz w:val="28"/>
          <w:szCs w:val="28"/>
        </w:rPr>
      </w:pPr>
      <w:r>
        <w:rPr>
          <w:sz w:val="28"/>
          <w:szCs w:val="28"/>
        </w:rPr>
        <w:t xml:space="preserve">     Также на территории поселка имеются места нестационарной торговли, т.е. торговля с павильона на колесах (купава)</w:t>
      </w:r>
    </w:p>
    <w:p w:rsidR="009E657E" w:rsidRDefault="009E657E" w:rsidP="001C54BC">
      <w:pPr>
        <w:shd w:val="clear" w:color="auto" w:fill="FFFFFF"/>
        <w:jc w:val="both"/>
        <w:rPr>
          <w:sz w:val="28"/>
          <w:szCs w:val="28"/>
        </w:rPr>
      </w:pPr>
    </w:p>
    <w:p w:rsidR="009E657E" w:rsidRDefault="009E657E" w:rsidP="001C54BC">
      <w:pPr>
        <w:shd w:val="clear" w:color="auto" w:fill="FFFFFF"/>
        <w:jc w:val="both"/>
        <w:rPr>
          <w:i/>
          <w:sz w:val="28"/>
          <w:szCs w:val="28"/>
        </w:rPr>
      </w:pPr>
      <w:r w:rsidRPr="009E657E">
        <w:rPr>
          <w:i/>
          <w:sz w:val="28"/>
          <w:szCs w:val="28"/>
        </w:rPr>
        <w:t>Малое и среднее предпринимательство</w:t>
      </w:r>
    </w:p>
    <w:p w:rsidR="00560A9F" w:rsidRDefault="009E657E" w:rsidP="001C54BC">
      <w:pPr>
        <w:shd w:val="clear" w:color="auto" w:fill="FFFFFF"/>
        <w:jc w:val="both"/>
        <w:rPr>
          <w:sz w:val="28"/>
          <w:szCs w:val="28"/>
        </w:rPr>
      </w:pPr>
      <w:r>
        <w:rPr>
          <w:sz w:val="28"/>
          <w:szCs w:val="28"/>
        </w:rPr>
        <w:t xml:space="preserve">   Число действующих предприятий на 1 января 2018 года составило</w:t>
      </w:r>
      <w:r w:rsidR="00560A9F">
        <w:rPr>
          <w:sz w:val="28"/>
          <w:szCs w:val="28"/>
        </w:rPr>
        <w:t xml:space="preserve"> </w:t>
      </w:r>
      <w:r w:rsidR="00560A9F" w:rsidRPr="00C539E4">
        <w:rPr>
          <w:sz w:val="28"/>
          <w:szCs w:val="28"/>
        </w:rPr>
        <w:t>6</w:t>
      </w:r>
      <w:r w:rsidR="00560A9F">
        <w:rPr>
          <w:sz w:val="28"/>
          <w:szCs w:val="28"/>
        </w:rPr>
        <w:t xml:space="preserve"> ед. Выручка субъектов малого и среднего предпринимательства за 2017 год составила </w:t>
      </w:r>
      <w:r w:rsidR="00C539E4" w:rsidRPr="00C539E4">
        <w:rPr>
          <w:sz w:val="28"/>
          <w:szCs w:val="28"/>
        </w:rPr>
        <w:t>338 888,</w:t>
      </w:r>
      <w:r w:rsidR="00C539E4">
        <w:rPr>
          <w:sz w:val="28"/>
          <w:szCs w:val="28"/>
        </w:rPr>
        <w:t>70</w:t>
      </w:r>
      <w:r w:rsidR="00560A9F">
        <w:rPr>
          <w:sz w:val="28"/>
          <w:szCs w:val="28"/>
        </w:rPr>
        <w:t xml:space="preserve"> тыс.руб. </w:t>
      </w:r>
    </w:p>
    <w:p w:rsidR="00560A9F" w:rsidRPr="009E657E" w:rsidRDefault="00560A9F" w:rsidP="001C54BC">
      <w:pPr>
        <w:shd w:val="clear" w:color="auto" w:fill="FFFFFF"/>
        <w:jc w:val="both"/>
        <w:rPr>
          <w:sz w:val="28"/>
          <w:szCs w:val="28"/>
        </w:rPr>
      </w:pPr>
      <w:r>
        <w:rPr>
          <w:sz w:val="28"/>
          <w:szCs w:val="28"/>
        </w:rPr>
        <w:t xml:space="preserve"> </w:t>
      </w:r>
    </w:p>
    <w:tbl>
      <w:tblPr>
        <w:tblStyle w:val="a5"/>
        <w:tblW w:w="0" w:type="auto"/>
        <w:tblLook w:val="04A0" w:firstRow="1" w:lastRow="0" w:firstColumn="1" w:lastColumn="0" w:noHBand="0" w:noVBand="1"/>
      </w:tblPr>
      <w:tblGrid>
        <w:gridCol w:w="2392"/>
        <w:gridCol w:w="2393"/>
        <w:gridCol w:w="2393"/>
        <w:gridCol w:w="2393"/>
      </w:tblGrid>
      <w:tr w:rsidR="00560A9F" w:rsidTr="00560A9F">
        <w:tc>
          <w:tcPr>
            <w:tcW w:w="2392" w:type="dxa"/>
          </w:tcPr>
          <w:p w:rsidR="00560A9F" w:rsidRDefault="00560A9F" w:rsidP="00560A9F">
            <w:pPr>
              <w:jc w:val="center"/>
              <w:rPr>
                <w:sz w:val="28"/>
                <w:szCs w:val="28"/>
              </w:rPr>
            </w:pPr>
            <w:r>
              <w:rPr>
                <w:sz w:val="28"/>
                <w:szCs w:val="28"/>
              </w:rPr>
              <w:t>Показатель</w:t>
            </w:r>
          </w:p>
        </w:tc>
        <w:tc>
          <w:tcPr>
            <w:tcW w:w="2393" w:type="dxa"/>
          </w:tcPr>
          <w:p w:rsidR="00560A9F" w:rsidRDefault="00560A9F" w:rsidP="00560A9F">
            <w:pPr>
              <w:jc w:val="center"/>
              <w:rPr>
                <w:sz w:val="28"/>
                <w:szCs w:val="28"/>
              </w:rPr>
            </w:pPr>
            <w:r>
              <w:rPr>
                <w:sz w:val="28"/>
                <w:szCs w:val="28"/>
              </w:rPr>
              <w:t>2015 год</w:t>
            </w:r>
          </w:p>
        </w:tc>
        <w:tc>
          <w:tcPr>
            <w:tcW w:w="2393" w:type="dxa"/>
          </w:tcPr>
          <w:p w:rsidR="00560A9F" w:rsidRDefault="00560A9F" w:rsidP="00560A9F">
            <w:pPr>
              <w:jc w:val="center"/>
              <w:rPr>
                <w:sz w:val="28"/>
                <w:szCs w:val="28"/>
              </w:rPr>
            </w:pPr>
            <w:r>
              <w:rPr>
                <w:sz w:val="28"/>
                <w:szCs w:val="28"/>
              </w:rPr>
              <w:t>2016 год</w:t>
            </w:r>
          </w:p>
        </w:tc>
        <w:tc>
          <w:tcPr>
            <w:tcW w:w="2393" w:type="dxa"/>
          </w:tcPr>
          <w:p w:rsidR="00560A9F" w:rsidRDefault="00560A9F" w:rsidP="00560A9F">
            <w:pPr>
              <w:jc w:val="center"/>
              <w:rPr>
                <w:sz w:val="28"/>
                <w:szCs w:val="28"/>
              </w:rPr>
            </w:pPr>
            <w:r>
              <w:rPr>
                <w:sz w:val="28"/>
                <w:szCs w:val="28"/>
              </w:rPr>
              <w:t>2017 год</w:t>
            </w:r>
          </w:p>
        </w:tc>
      </w:tr>
      <w:tr w:rsidR="00560A9F" w:rsidTr="00560A9F">
        <w:tc>
          <w:tcPr>
            <w:tcW w:w="2392" w:type="dxa"/>
          </w:tcPr>
          <w:p w:rsidR="00560A9F" w:rsidRDefault="00560A9F" w:rsidP="001C54BC">
            <w:pPr>
              <w:jc w:val="both"/>
              <w:rPr>
                <w:sz w:val="28"/>
                <w:szCs w:val="28"/>
              </w:rPr>
            </w:pPr>
            <w:r>
              <w:rPr>
                <w:sz w:val="28"/>
                <w:szCs w:val="28"/>
              </w:rPr>
              <w:lastRenderedPageBreak/>
              <w:t>Число действующих предприятий, ед.</w:t>
            </w:r>
          </w:p>
        </w:tc>
        <w:tc>
          <w:tcPr>
            <w:tcW w:w="2393" w:type="dxa"/>
          </w:tcPr>
          <w:p w:rsidR="00560A9F" w:rsidRDefault="00C539E4" w:rsidP="00C539E4">
            <w:pPr>
              <w:jc w:val="center"/>
              <w:rPr>
                <w:sz w:val="28"/>
                <w:szCs w:val="28"/>
              </w:rPr>
            </w:pPr>
            <w:r>
              <w:rPr>
                <w:sz w:val="28"/>
                <w:szCs w:val="28"/>
              </w:rPr>
              <w:t>7</w:t>
            </w:r>
          </w:p>
        </w:tc>
        <w:tc>
          <w:tcPr>
            <w:tcW w:w="2393" w:type="dxa"/>
          </w:tcPr>
          <w:p w:rsidR="00560A9F" w:rsidRDefault="00C539E4" w:rsidP="00C539E4">
            <w:pPr>
              <w:jc w:val="center"/>
              <w:rPr>
                <w:sz w:val="28"/>
                <w:szCs w:val="28"/>
              </w:rPr>
            </w:pPr>
            <w:r>
              <w:rPr>
                <w:sz w:val="28"/>
                <w:szCs w:val="28"/>
              </w:rPr>
              <w:t>6</w:t>
            </w:r>
          </w:p>
        </w:tc>
        <w:tc>
          <w:tcPr>
            <w:tcW w:w="2393" w:type="dxa"/>
          </w:tcPr>
          <w:p w:rsidR="00560A9F" w:rsidRDefault="00C539E4" w:rsidP="00C539E4">
            <w:pPr>
              <w:jc w:val="center"/>
              <w:rPr>
                <w:sz w:val="28"/>
                <w:szCs w:val="28"/>
              </w:rPr>
            </w:pPr>
            <w:r>
              <w:rPr>
                <w:sz w:val="28"/>
                <w:szCs w:val="28"/>
              </w:rPr>
              <w:t>6</w:t>
            </w:r>
          </w:p>
        </w:tc>
      </w:tr>
      <w:tr w:rsidR="00560A9F" w:rsidTr="00560A9F">
        <w:tc>
          <w:tcPr>
            <w:tcW w:w="2392" w:type="dxa"/>
          </w:tcPr>
          <w:p w:rsidR="00560A9F" w:rsidRDefault="00560A9F" w:rsidP="001C54BC">
            <w:pPr>
              <w:jc w:val="both"/>
              <w:rPr>
                <w:sz w:val="28"/>
                <w:szCs w:val="28"/>
              </w:rPr>
            </w:pPr>
            <w:r>
              <w:rPr>
                <w:sz w:val="28"/>
                <w:szCs w:val="28"/>
              </w:rPr>
              <w:t>Выру</w:t>
            </w:r>
            <w:r w:rsidR="00C539E4">
              <w:rPr>
                <w:sz w:val="28"/>
                <w:szCs w:val="28"/>
              </w:rPr>
              <w:t>чка СМСП, ты</w:t>
            </w:r>
            <w:r>
              <w:rPr>
                <w:sz w:val="28"/>
                <w:szCs w:val="28"/>
              </w:rPr>
              <w:t>с</w:t>
            </w:r>
            <w:r w:rsidR="00C539E4">
              <w:rPr>
                <w:sz w:val="28"/>
                <w:szCs w:val="28"/>
              </w:rPr>
              <w:t xml:space="preserve">. </w:t>
            </w:r>
            <w:r>
              <w:rPr>
                <w:sz w:val="28"/>
                <w:szCs w:val="28"/>
              </w:rPr>
              <w:t>руб.</w:t>
            </w:r>
          </w:p>
        </w:tc>
        <w:tc>
          <w:tcPr>
            <w:tcW w:w="2393" w:type="dxa"/>
          </w:tcPr>
          <w:p w:rsidR="00560A9F" w:rsidRDefault="00C539E4" w:rsidP="00C539E4">
            <w:pPr>
              <w:jc w:val="center"/>
              <w:rPr>
                <w:sz w:val="28"/>
                <w:szCs w:val="28"/>
              </w:rPr>
            </w:pPr>
            <w:r>
              <w:rPr>
                <w:sz w:val="28"/>
                <w:szCs w:val="28"/>
              </w:rPr>
              <w:t>143 188,60</w:t>
            </w:r>
          </w:p>
        </w:tc>
        <w:tc>
          <w:tcPr>
            <w:tcW w:w="2393" w:type="dxa"/>
          </w:tcPr>
          <w:p w:rsidR="00560A9F" w:rsidRDefault="00C539E4" w:rsidP="00C539E4">
            <w:pPr>
              <w:jc w:val="center"/>
              <w:rPr>
                <w:sz w:val="28"/>
                <w:szCs w:val="28"/>
              </w:rPr>
            </w:pPr>
            <w:r>
              <w:rPr>
                <w:sz w:val="28"/>
                <w:szCs w:val="28"/>
              </w:rPr>
              <w:t>196 219,10</w:t>
            </w:r>
          </w:p>
        </w:tc>
        <w:tc>
          <w:tcPr>
            <w:tcW w:w="2393" w:type="dxa"/>
          </w:tcPr>
          <w:p w:rsidR="00560A9F" w:rsidRDefault="00C539E4" w:rsidP="00C539E4">
            <w:pPr>
              <w:jc w:val="center"/>
              <w:rPr>
                <w:sz w:val="28"/>
                <w:szCs w:val="28"/>
              </w:rPr>
            </w:pPr>
            <w:r w:rsidRPr="00C539E4">
              <w:rPr>
                <w:sz w:val="28"/>
                <w:szCs w:val="28"/>
              </w:rPr>
              <w:t>338 888,</w:t>
            </w:r>
            <w:r>
              <w:rPr>
                <w:sz w:val="28"/>
                <w:szCs w:val="28"/>
              </w:rPr>
              <w:t>70</w:t>
            </w:r>
          </w:p>
        </w:tc>
      </w:tr>
    </w:tbl>
    <w:p w:rsidR="0068487E" w:rsidRDefault="0068487E" w:rsidP="0068487E">
      <w:pPr>
        <w:contextualSpacing/>
        <w:jc w:val="both"/>
        <w:rPr>
          <w:sz w:val="28"/>
          <w:szCs w:val="28"/>
        </w:rPr>
      </w:pPr>
    </w:p>
    <w:p w:rsidR="00B04294" w:rsidRDefault="0068487E" w:rsidP="0068487E">
      <w:pPr>
        <w:contextualSpacing/>
        <w:jc w:val="both"/>
        <w:rPr>
          <w:sz w:val="28"/>
          <w:szCs w:val="28"/>
        </w:rPr>
      </w:pPr>
      <w:r>
        <w:rPr>
          <w:sz w:val="28"/>
          <w:szCs w:val="28"/>
        </w:rPr>
        <w:t xml:space="preserve">     </w:t>
      </w:r>
      <w:r w:rsidRPr="0068487E">
        <w:rPr>
          <w:sz w:val="28"/>
          <w:szCs w:val="28"/>
        </w:rPr>
        <w:t>Устойчивое экономическое развитие Тайтурского муниципального образования, в перспективе, может быть достигнуто за счет развития малого предпринимательства.</w:t>
      </w:r>
      <w:r w:rsidR="00B04294">
        <w:rPr>
          <w:sz w:val="28"/>
          <w:szCs w:val="28"/>
        </w:rPr>
        <w:t xml:space="preserve">  </w:t>
      </w:r>
    </w:p>
    <w:p w:rsidR="00F57539" w:rsidRPr="00F57539" w:rsidRDefault="0068487E" w:rsidP="0068487E">
      <w:pPr>
        <w:contextualSpacing/>
        <w:jc w:val="both"/>
        <w:rPr>
          <w:sz w:val="28"/>
          <w:szCs w:val="28"/>
        </w:rPr>
      </w:pPr>
      <w:r>
        <w:rPr>
          <w:sz w:val="28"/>
          <w:szCs w:val="28"/>
        </w:rPr>
        <w:t xml:space="preserve">     </w:t>
      </w:r>
      <w:r w:rsidR="00F57539" w:rsidRPr="00F57539">
        <w:rPr>
          <w:sz w:val="28"/>
          <w:szCs w:val="28"/>
        </w:rPr>
        <w:t>Мероприятия по направлению развития малого предпринимательства:</w:t>
      </w:r>
    </w:p>
    <w:p w:rsidR="00F57539" w:rsidRPr="00F57539" w:rsidRDefault="00F57539" w:rsidP="00F57539">
      <w:pPr>
        <w:ind w:firstLine="709"/>
        <w:contextualSpacing/>
        <w:jc w:val="both"/>
        <w:rPr>
          <w:sz w:val="28"/>
          <w:szCs w:val="28"/>
        </w:rPr>
      </w:pPr>
      <w:r w:rsidRPr="00F57539">
        <w:rPr>
          <w:sz w:val="28"/>
          <w:szCs w:val="28"/>
        </w:rPr>
        <w:t>- оказание  организационной  и  консультативной  помощи  начинающим предпринимателям;</w:t>
      </w:r>
    </w:p>
    <w:p w:rsidR="00F57539" w:rsidRPr="00F57539" w:rsidRDefault="00F57539" w:rsidP="00F57539">
      <w:pPr>
        <w:ind w:firstLine="709"/>
        <w:contextualSpacing/>
        <w:jc w:val="both"/>
        <w:rPr>
          <w:sz w:val="28"/>
          <w:szCs w:val="28"/>
        </w:rPr>
      </w:pPr>
      <w:r w:rsidRPr="00F57539">
        <w:rPr>
          <w:sz w:val="28"/>
          <w:szCs w:val="28"/>
        </w:rPr>
        <w:t>- разработка мер по адресной поддержке предпринимателей и малых предприятий;</w:t>
      </w:r>
    </w:p>
    <w:p w:rsidR="00F57539" w:rsidRPr="00F57539" w:rsidRDefault="00F57539" w:rsidP="00F57539">
      <w:pPr>
        <w:ind w:firstLine="709"/>
        <w:contextualSpacing/>
        <w:jc w:val="both"/>
        <w:rPr>
          <w:sz w:val="28"/>
          <w:szCs w:val="28"/>
        </w:rPr>
      </w:pPr>
      <w:r w:rsidRPr="00F57539">
        <w:rPr>
          <w:sz w:val="28"/>
          <w:szCs w:val="28"/>
        </w:rPr>
        <w:t>- снижение уровня административных барьеров;</w:t>
      </w:r>
    </w:p>
    <w:p w:rsidR="00F57539" w:rsidRPr="00F57539" w:rsidRDefault="00F57539" w:rsidP="00F57539">
      <w:pPr>
        <w:ind w:firstLine="709"/>
        <w:contextualSpacing/>
        <w:jc w:val="both"/>
        <w:rPr>
          <w:sz w:val="28"/>
          <w:szCs w:val="28"/>
        </w:rPr>
      </w:pPr>
      <w:r w:rsidRPr="00F57539">
        <w:rPr>
          <w:sz w:val="28"/>
          <w:szCs w:val="28"/>
        </w:rPr>
        <w:t>- формирование конкурентной среды;</w:t>
      </w:r>
    </w:p>
    <w:p w:rsidR="00F57539" w:rsidRPr="00F57539" w:rsidRDefault="00562AEA" w:rsidP="00F57539">
      <w:pPr>
        <w:ind w:firstLine="709"/>
        <w:contextualSpacing/>
        <w:jc w:val="both"/>
        <w:rPr>
          <w:sz w:val="28"/>
          <w:szCs w:val="28"/>
        </w:rPr>
      </w:pPr>
      <w:r>
        <w:rPr>
          <w:sz w:val="28"/>
          <w:szCs w:val="28"/>
        </w:rPr>
        <w:t xml:space="preserve">- </w:t>
      </w:r>
      <w:r w:rsidR="00F57539" w:rsidRPr="00F57539">
        <w:rPr>
          <w:sz w:val="28"/>
          <w:szCs w:val="28"/>
        </w:rPr>
        <w:t>расширение  информационно-консультационного  поля  в  сфере предпринимательства.</w:t>
      </w:r>
    </w:p>
    <w:p w:rsidR="000E4C57" w:rsidRPr="00AB4C16" w:rsidRDefault="000E4C57" w:rsidP="001C54BC">
      <w:pPr>
        <w:shd w:val="clear" w:color="auto" w:fill="FFFFFF"/>
        <w:jc w:val="both"/>
        <w:rPr>
          <w:sz w:val="28"/>
          <w:szCs w:val="28"/>
        </w:rPr>
      </w:pPr>
    </w:p>
    <w:p w:rsidR="0086250F" w:rsidRDefault="0086250F" w:rsidP="00E73054">
      <w:pPr>
        <w:tabs>
          <w:tab w:val="left" w:pos="0"/>
        </w:tabs>
        <w:contextualSpacing/>
        <w:jc w:val="both"/>
        <w:rPr>
          <w:rFonts w:eastAsia="TimesNewRoman"/>
          <w:sz w:val="28"/>
          <w:szCs w:val="28"/>
        </w:rPr>
      </w:pPr>
    </w:p>
    <w:p w:rsidR="009E657E" w:rsidRPr="00F70D63" w:rsidRDefault="009E657E" w:rsidP="009E657E">
      <w:pPr>
        <w:contextualSpacing/>
        <w:jc w:val="both"/>
        <w:rPr>
          <w:i/>
          <w:sz w:val="28"/>
          <w:szCs w:val="28"/>
        </w:rPr>
      </w:pPr>
      <w:r w:rsidRPr="00F70D63">
        <w:rPr>
          <w:i/>
          <w:sz w:val="28"/>
          <w:szCs w:val="28"/>
        </w:rPr>
        <w:t>Предприятия бытового обслуживания</w:t>
      </w:r>
    </w:p>
    <w:p w:rsidR="00DE79E7" w:rsidRDefault="00DE79E7" w:rsidP="009E657E">
      <w:pPr>
        <w:contextualSpacing/>
        <w:jc w:val="both"/>
        <w:rPr>
          <w:sz w:val="28"/>
          <w:szCs w:val="28"/>
        </w:rPr>
      </w:pPr>
      <w:r>
        <w:rPr>
          <w:sz w:val="28"/>
          <w:szCs w:val="28"/>
        </w:rPr>
        <w:t xml:space="preserve">      </w:t>
      </w:r>
      <w:r w:rsidRPr="00FD3CB8">
        <w:rPr>
          <w:sz w:val="28"/>
          <w:szCs w:val="28"/>
        </w:rPr>
        <w:t>По  видам объектов бытового обслуживания  уровень обеспеченности существенно ниже нормативного. В поселении отсутствует прачечные и химчистки са</w:t>
      </w:r>
      <w:r>
        <w:rPr>
          <w:sz w:val="28"/>
          <w:szCs w:val="28"/>
        </w:rPr>
        <w:t>мообслуживания, бани.</w:t>
      </w:r>
    </w:p>
    <w:p w:rsidR="009E657E" w:rsidRDefault="00DE79E7" w:rsidP="009E657E">
      <w:pPr>
        <w:contextualSpacing/>
        <w:jc w:val="both"/>
        <w:rPr>
          <w:sz w:val="28"/>
          <w:szCs w:val="28"/>
        </w:rPr>
      </w:pPr>
      <w:r>
        <w:rPr>
          <w:sz w:val="28"/>
          <w:szCs w:val="28"/>
        </w:rPr>
        <w:t xml:space="preserve">     В свою очередь н</w:t>
      </w:r>
      <w:r w:rsidR="009E657E" w:rsidRPr="00FD3CB8">
        <w:rPr>
          <w:sz w:val="28"/>
          <w:szCs w:val="28"/>
        </w:rPr>
        <w:t xml:space="preserve">а территории </w:t>
      </w:r>
      <w:r>
        <w:rPr>
          <w:sz w:val="28"/>
          <w:szCs w:val="28"/>
        </w:rPr>
        <w:t>поселения</w:t>
      </w:r>
      <w:r w:rsidR="009E657E" w:rsidRPr="00FD3CB8">
        <w:rPr>
          <w:sz w:val="28"/>
          <w:szCs w:val="28"/>
        </w:rPr>
        <w:t xml:space="preserve"> </w:t>
      </w:r>
      <w:r w:rsidR="004C35B4">
        <w:rPr>
          <w:sz w:val="28"/>
          <w:szCs w:val="28"/>
        </w:rPr>
        <w:t>имеются</w:t>
      </w:r>
      <w:r w:rsidR="009E657E" w:rsidRPr="00FD3CB8">
        <w:rPr>
          <w:sz w:val="28"/>
          <w:szCs w:val="28"/>
        </w:rPr>
        <w:t xml:space="preserve"> </w:t>
      </w:r>
      <w:r w:rsidR="009E657E">
        <w:rPr>
          <w:sz w:val="28"/>
          <w:szCs w:val="28"/>
        </w:rPr>
        <w:t>дв</w:t>
      </w:r>
      <w:r w:rsidR="004C35B4">
        <w:rPr>
          <w:sz w:val="28"/>
          <w:szCs w:val="28"/>
        </w:rPr>
        <w:t>е</w:t>
      </w:r>
      <w:r w:rsidR="009E657E" w:rsidRPr="005C5725">
        <w:rPr>
          <w:sz w:val="28"/>
          <w:szCs w:val="28"/>
        </w:rPr>
        <w:t xml:space="preserve"> парикмахерски</w:t>
      </w:r>
      <w:r w:rsidR="004C35B4">
        <w:rPr>
          <w:sz w:val="28"/>
          <w:szCs w:val="28"/>
        </w:rPr>
        <w:t>е</w:t>
      </w:r>
      <w:r w:rsidR="009E657E">
        <w:rPr>
          <w:sz w:val="28"/>
          <w:szCs w:val="28"/>
        </w:rPr>
        <w:t>, а также дв</w:t>
      </w:r>
      <w:r w:rsidR="004C35B4">
        <w:rPr>
          <w:sz w:val="28"/>
          <w:szCs w:val="28"/>
        </w:rPr>
        <w:t>а</w:t>
      </w:r>
      <w:r w:rsidR="009E657E">
        <w:rPr>
          <w:sz w:val="28"/>
          <w:szCs w:val="28"/>
        </w:rPr>
        <w:t xml:space="preserve"> предприятия </w:t>
      </w:r>
      <w:r w:rsidR="009E657E" w:rsidRPr="009E657E">
        <w:rPr>
          <w:sz w:val="28"/>
          <w:szCs w:val="28"/>
        </w:rPr>
        <w:t>по техническому</w:t>
      </w:r>
      <w:r w:rsidR="009E657E">
        <w:rPr>
          <w:sz w:val="28"/>
          <w:szCs w:val="28"/>
        </w:rPr>
        <w:t xml:space="preserve"> </w:t>
      </w:r>
      <w:r w:rsidR="009E657E" w:rsidRPr="009E657E">
        <w:rPr>
          <w:sz w:val="28"/>
          <w:szCs w:val="28"/>
        </w:rPr>
        <w:t>обслуживанию</w:t>
      </w:r>
      <w:r w:rsidR="009E657E">
        <w:rPr>
          <w:sz w:val="28"/>
          <w:szCs w:val="28"/>
        </w:rPr>
        <w:t xml:space="preserve"> и ремонту транспортных</w:t>
      </w:r>
      <w:r w:rsidR="009E657E" w:rsidRPr="009E657E">
        <w:rPr>
          <w:sz w:val="28"/>
          <w:szCs w:val="28"/>
        </w:rPr>
        <w:t xml:space="preserve"> средств, машин и оборудования</w:t>
      </w:r>
      <w:r w:rsidR="009E657E">
        <w:rPr>
          <w:sz w:val="28"/>
          <w:szCs w:val="28"/>
        </w:rPr>
        <w:t xml:space="preserve">. </w:t>
      </w:r>
    </w:p>
    <w:p w:rsidR="004845FC" w:rsidRDefault="004845FC" w:rsidP="004845FC">
      <w:pPr>
        <w:contextualSpacing/>
        <w:jc w:val="both"/>
        <w:rPr>
          <w:sz w:val="28"/>
          <w:szCs w:val="28"/>
        </w:rPr>
      </w:pPr>
      <w:r>
        <w:rPr>
          <w:sz w:val="28"/>
          <w:szCs w:val="28"/>
        </w:rPr>
        <w:t xml:space="preserve"> </w:t>
      </w:r>
    </w:p>
    <w:p w:rsidR="004845FC" w:rsidRDefault="00F70D63" w:rsidP="00F70D63">
      <w:pPr>
        <w:contextualSpacing/>
        <w:jc w:val="center"/>
        <w:rPr>
          <w:b/>
          <w:sz w:val="28"/>
          <w:szCs w:val="28"/>
        </w:rPr>
      </w:pPr>
      <w:r>
        <w:rPr>
          <w:b/>
          <w:sz w:val="28"/>
          <w:szCs w:val="28"/>
        </w:rPr>
        <w:t>1.4.</w:t>
      </w:r>
      <w:r w:rsidR="004845FC" w:rsidRPr="00AB4C16">
        <w:rPr>
          <w:b/>
          <w:sz w:val="28"/>
          <w:szCs w:val="28"/>
        </w:rPr>
        <w:t>Оценка финансового состояния</w:t>
      </w:r>
    </w:p>
    <w:p w:rsidR="004845FC" w:rsidRDefault="004845FC" w:rsidP="004845FC">
      <w:pPr>
        <w:ind w:firstLine="709"/>
        <w:contextualSpacing/>
        <w:jc w:val="both"/>
        <w:rPr>
          <w:sz w:val="28"/>
          <w:szCs w:val="28"/>
        </w:rPr>
      </w:pPr>
      <w:r w:rsidRPr="004845FC">
        <w:rPr>
          <w:sz w:val="28"/>
          <w:szCs w:val="28"/>
        </w:rPr>
        <w:t>Бюджетная политика городского поселения Тайтурского муниципального образования ориентирована в первую очередь на обеспечение сбалансированности и устойчивости бюджета поселения, повышение качества бюджетного планирования и исполнения бюджета, выполнение задач, поставленных Президентом Российской Федерации в ежегодных посланиях Федеральному собранию.</w:t>
      </w:r>
    </w:p>
    <w:p w:rsidR="00CB155B" w:rsidRPr="004845FC" w:rsidRDefault="00CB155B" w:rsidP="004845FC">
      <w:pPr>
        <w:ind w:firstLine="709"/>
        <w:contextualSpacing/>
        <w:jc w:val="both"/>
        <w:rPr>
          <w:sz w:val="28"/>
          <w:szCs w:val="28"/>
        </w:rPr>
      </w:pPr>
    </w:p>
    <w:p w:rsidR="004845FC" w:rsidRPr="00AB4C16" w:rsidRDefault="004845FC" w:rsidP="004845FC">
      <w:pPr>
        <w:ind w:firstLine="567"/>
        <w:contextualSpacing/>
        <w:jc w:val="center"/>
        <w:rPr>
          <w:sz w:val="28"/>
          <w:szCs w:val="28"/>
        </w:rPr>
      </w:pPr>
      <w:r w:rsidRPr="00E243C0">
        <w:rPr>
          <w:sz w:val="28"/>
          <w:szCs w:val="28"/>
        </w:rPr>
        <w:t>Структура доходов бюджета городского поселения</w:t>
      </w:r>
      <w:r>
        <w:rPr>
          <w:sz w:val="28"/>
          <w:szCs w:val="28"/>
        </w:rPr>
        <w:t xml:space="preserve"> Тайтурского му</w:t>
      </w:r>
      <w:r w:rsidRPr="00E243C0">
        <w:rPr>
          <w:sz w:val="28"/>
          <w:szCs w:val="28"/>
        </w:rPr>
        <w:t>ниципального образования представлена в таблице</w:t>
      </w:r>
      <w:r w:rsidR="001E2ECD">
        <w:rPr>
          <w:sz w:val="28"/>
          <w:szCs w:val="28"/>
        </w:rPr>
        <w:t xml:space="preserve"> 9</w:t>
      </w:r>
    </w:p>
    <w:p w:rsidR="004845FC" w:rsidRPr="00AB4C16" w:rsidRDefault="004845FC" w:rsidP="004845FC">
      <w:pPr>
        <w:ind w:left="720" w:hanging="720"/>
        <w:contextualSpacing/>
        <w:jc w:val="right"/>
        <w:rPr>
          <w:sz w:val="28"/>
          <w:szCs w:val="28"/>
        </w:rPr>
      </w:pPr>
      <w:r w:rsidRPr="00AB4C16">
        <w:rPr>
          <w:sz w:val="28"/>
          <w:szCs w:val="28"/>
        </w:rPr>
        <w:t xml:space="preserve">    </w:t>
      </w:r>
    </w:p>
    <w:p w:rsidR="004845FC" w:rsidRPr="001E2ECD" w:rsidRDefault="001E2ECD" w:rsidP="004845FC">
      <w:pPr>
        <w:ind w:left="720" w:hanging="720"/>
        <w:contextualSpacing/>
        <w:jc w:val="right"/>
        <w:rPr>
          <w:szCs w:val="28"/>
        </w:rPr>
      </w:pPr>
      <w:r w:rsidRPr="001E2ECD">
        <w:rPr>
          <w:szCs w:val="28"/>
        </w:rPr>
        <w:t xml:space="preserve">Таблица 9, </w:t>
      </w:r>
      <w:r w:rsidR="004845FC" w:rsidRPr="001E2ECD">
        <w:rPr>
          <w:szCs w:val="28"/>
        </w:rPr>
        <w:t>тыс. руб.</w:t>
      </w:r>
    </w:p>
    <w:tbl>
      <w:tblPr>
        <w:tblW w:w="9796" w:type="dxa"/>
        <w:tblInd w:w="93" w:type="dxa"/>
        <w:tblLayout w:type="fixed"/>
        <w:tblLook w:val="04A0" w:firstRow="1" w:lastRow="0" w:firstColumn="1" w:lastColumn="0" w:noHBand="0" w:noVBand="1"/>
      </w:tblPr>
      <w:tblGrid>
        <w:gridCol w:w="3417"/>
        <w:gridCol w:w="1276"/>
        <w:gridCol w:w="1276"/>
        <w:gridCol w:w="992"/>
        <w:gridCol w:w="1418"/>
        <w:gridCol w:w="1417"/>
      </w:tblGrid>
      <w:tr w:rsidR="004845FC" w:rsidRPr="00EA6BA6" w:rsidTr="001E2ECD">
        <w:trPr>
          <w:trHeight w:val="286"/>
        </w:trPr>
        <w:tc>
          <w:tcPr>
            <w:tcW w:w="341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4845FC" w:rsidRPr="00EA6BA6" w:rsidRDefault="004845FC" w:rsidP="0009329E">
            <w:pPr>
              <w:contextualSpacing/>
              <w:rPr>
                <w:b/>
                <w:bCs/>
                <w:color w:val="000000"/>
              </w:rPr>
            </w:pPr>
            <w:r w:rsidRPr="00EA6BA6">
              <w:rPr>
                <w:b/>
                <w:bCs/>
                <w:color w:val="000000"/>
              </w:rPr>
              <w:t>Наименование групп, подгрупп, статей и подстатей доходов</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Испол</w:t>
            </w:r>
            <w:r>
              <w:rPr>
                <w:b/>
                <w:bCs/>
                <w:color w:val="000000"/>
              </w:rPr>
              <w:t>-</w:t>
            </w:r>
            <w:r w:rsidRPr="00EA6BA6">
              <w:rPr>
                <w:b/>
                <w:bCs/>
                <w:color w:val="000000"/>
              </w:rPr>
              <w:t>нение</w:t>
            </w:r>
            <w:r w:rsidRPr="00EA6BA6">
              <w:rPr>
                <w:b/>
                <w:bCs/>
                <w:color w:val="000000"/>
              </w:rPr>
              <w:br/>
              <w:t xml:space="preserve"> за 2015г.</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Испол</w:t>
            </w:r>
            <w:r>
              <w:rPr>
                <w:b/>
                <w:bCs/>
                <w:color w:val="000000"/>
              </w:rPr>
              <w:t>-</w:t>
            </w:r>
            <w:r w:rsidRPr="00EA6BA6">
              <w:rPr>
                <w:b/>
                <w:bCs/>
                <w:color w:val="000000"/>
              </w:rPr>
              <w:t>нение</w:t>
            </w:r>
            <w:r w:rsidRPr="00EA6BA6">
              <w:rPr>
                <w:b/>
                <w:bCs/>
                <w:color w:val="000000"/>
              </w:rPr>
              <w:br/>
              <w:t xml:space="preserve"> за 2016г.</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 xml:space="preserve">% </w:t>
            </w:r>
            <w:r w:rsidRPr="00EA6BA6">
              <w:rPr>
                <w:b/>
                <w:bCs/>
                <w:color w:val="000000"/>
              </w:rPr>
              <w:br/>
              <w:t>испол</w:t>
            </w:r>
            <w:r>
              <w:rPr>
                <w:b/>
                <w:bCs/>
                <w:color w:val="000000"/>
              </w:rPr>
              <w:t>-</w:t>
            </w:r>
            <w:r w:rsidRPr="00EA6BA6">
              <w:rPr>
                <w:b/>
                <w:bCs/>
                <w:color w:val="000000"/>
              </w:rPr>
              <w:t xml:space="preserve">нения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Испол</w:t>
            </w:r>
            <w:r>
              <w:rPr>
                <w:b/>
                <w:bCs/>
                <w:color w:val="000000"/>
              </w:rPr>
              <w:t>-</w:t>
            </w:r>
            <w:r w:rsidRPr="00EA6BA6">
              <w:rPr>
                <w:b/>
                <w:bCs/>
                <w:color w:val="000000"/>
              </w:rPr>
              <w:t>нение</w:t>
            </w:r>
            <w:r w:rsidRPr="00EA6BA6">
              <w:rPr>
                <w:b/>
                <w:bCs/>
                <w:color w:val="000000"/>
              </w:rPr>
              <w:br/>
              <w:t xml:space="preserve"> за 2017г.</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w:t>
            </w:r>
            <w:r w:rsidRPr="00EA6BA6">
              <w:rPr>
                <w:b/>
                <w:bCs/>
                <w:color w:val="000000"/>
              </w:rPr>
              <w:br/>
              <w:t xml:space="preserve"> испол</w:t>
            </w:r>
            <w:r>
              <w:rPr>
                <w:b/>
                <w:bCs/>
                <w:color w:val="000000"/>
              </w:rPr>
              <w:t>-</w:t>
            </w:r>
            <w:r w:rsidRPr="00EA6BA6">
              <w:rPr>
                <w:b/>
                <w:bCs/>
                <w:color w:val="000000"/>
              </w:rPr>
              <w:t xml:space="preserve">нения </w:t>
            </w:r>
          </w:p>
        </w:tc>
      </w:tr>
      <w:tr w:rsidR="004845FC" w:rsidRPr="00EA6BA6" w:rsidTr="001E2ECD">
        <w:trPr>
          <w:trHeight w:val="60"/>
        </w:trPr>
        <w:tc>
          <w:tcPr>
            <w:tcW w:w="3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b/>
                <w:bCs/>
                <w:color w:val="000000"/>
              </w:rPr>
            </w:pPr>
            <w:r w:rsidRPr="00EA6BA6">
              <w:rPr>
                <w:b/>
                <w:bCs/>
                <w:color w:val="000000"/>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7 747,33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10 492,90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35,44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14 594,51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39,09</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color w:val="000000"/>
              </w:rPr>
            </w:pPr>
            <w:r w:rsidRPr="00EA6BA6">
              <w:rPr>
                <w:color w:val="000000"/>
              </w:rPr>
              <w:lastRenderedPageBreak/>
              <w:t>Налог на доходы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4 518,79</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5 584,91</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23,59</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6 476,90</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15,97</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color w:val="000000"/>
              </w:rPr>
            </w:pPr>
            <w:r w:rsidRPr="00EA6BA6">
              <w:rPr>
                <w:color w:val="00000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1 161,74</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1 720,07</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48,06</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1 978,75</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15,04</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color w:val="000000"/>
              </w:rPr>
            </w:pPr>
            <w:r w:rsidRPr="00EA6BA6">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464,23</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445,89</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-3,95</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585,58</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31,33</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color w:val="000000"/>
              </w:rPr>
            </w:pPr>
            <w:r w:rsidRPr="00EA6BA6">
              <w:rPr>
                <w:color w:val="000000"/>
              </w:rPr>
              <w:t>Земельный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1 037,32</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1 758,38</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69,51</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2 243,24</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27,57</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pPr>
            <w:r w:rsidRPr="00EA6BA6">
              <w:t xml:space="preserve">  Государственная пошлина</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51,54</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36,21</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-29,75</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55,00</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51,89</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pPr>
            <w:r w:rsidRPr="00EA6BA6">
              <w:t xml:space="preserve">  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389,76</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388,64</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-0,29</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242,29</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-37,66</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pPr>
            <w:r w:rsidRPr="00EA6BA6">
              <w:t xml:space="preserve">  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45,92</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52,20</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13,68</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1 513,16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2 799,05</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pPr>
            <w:r w:rsidRPr="00EA6BA6">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56,74</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429,53</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656,96</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1 379,91</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221,26</w:t>
            </w:r>
          </w:p>
        </w:tc>
      </w:tr>
      <w:tr w:rsidR="004845FC" w:rsidRPr="00EA6BA6" w:rsidTr="001E2ECD">
        <w:trPr>
          <w:trHeight w:val="367"/>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color w:val="000000"/>
              </w:rPr>
            </w:pPr>
            <w:r w:rsidRPr="00EA6BA6">
              <w:rPr>
                <w:color w:val="000000"/>
              </w:rPr>
              <w:t>Прочие поступления от денежных взысканий</w:t>
            </w:r>
            <w:r w:rsidRPr="00EA6BA6">
              <w:rPr>
                <w:color w:val="000000"/>
              </w:rPr>
              <w:br/>
              <w:t xml:space="preserve"> (штрафов) и иных сумм в возмещение ущерба</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21,23</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77,07</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263,02</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20,19</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-73,80</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pPr>
            <w:r w:rsidRPr="00EA6BA6">
              <w:t>Прочие неналоговые доходы</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0,06</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0,01</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-83,13</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99,49</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color w:val="000000"/>
              </w:rPr>
            </w:pPr>
            <w:r w:rsidRPr="00EA6BA6">
              <w:rPr>
                <w:color w:val="000000"/>
              </w:rPr>
              <w:t>969 617,15</w:t>
            </w:r>
          </w:p>
        </w:tc>
      </w:tr>
      <w:tr w:rsidR="004845FC" w:rsidRPr="00EA6BA6" w:rsidTr="001E2ECD">
        <w:trPr>
          <w:trHeight w:val="70"/>
        </w:trPr>
        <w:tc>
          <w:tcPr>
            <w:tcW w:w="3417" w:type="dxa"/>
            <w:tcBorders>
              <w:top w:val="nil"/>
              <w:left w:val="single" w:sz="4" w:space="0" w:color="auto"/>
              <w:bottom w:val="single" w:sz="4" w:space="0" w:color="auto"/>
              <w:right w:val="single" w:sz="4" w:space="0" w:color="auto"/>
            </w:tcBorders>
            <w:shd w:val="clear" w:color="000000" w:fill="FFFFFF"/>
            <w:vAlign w:val="center"/>
            <w:hideMark/>
          </w:tcPr>
          <w:p w:rsidR="004845FC" w:rsidRPr="00EA6BA6" w:rsidRDefault="004845FC" w:rsidP="0009329E">
            <w:pPr>
              <w:contextualSpacing/>
              <w:rPr>
                <w:b/>
                <w:bCs/>
              </w:rPr>
            </w:pPr>
            <w:r w:rsidRPr="00EA6BA6">
              <w:rPr>
                <w:b/>
                <w:bCs/>
              </w:rPr>
              <w:t>Безвозмездные поступления</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59 998,36</w:t>
            </w:r>
          </w:p>
        </w:tc>
        <w:tc>
          <w:tcPr>
            <w:tcW w:w="1276"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21 533,35</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-64,11</w:t>
            </w:r>
          </w:p>
        </w:tc>
        <w:tc>
          <w:tcPr>
            <w:tcW w:w="1418"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18 465,72</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-14,25</w:t>
            </w:r>
          </w:p>
        </w:tc>
      </w:tr>
      <w:tr w:rsidR="004845FC" w:rsidRPr="00EA6BA6" w:rsidTr="001E2ECD">
        <w:trPr>
          <w:trHeight w:val="70"/>
        </w:trPr>
        <w:tc>
          <w:tcPr>
            <w:tcW w:w="3417" w:type="dxa"/>
            <w:tcBorders>
              <w:top w:val="nil"/>
              <w:left w:val="single" w:sz="4" w:space="0" w:color="auto"/>
              <w:bottom w:val="single" w:sz="8" w:space="0" w:color="auto"/>
              <w:right w:val="single" w:sz="4" w:space="0" w:color="auto"/>
            </w:tcBorders>
            <w:shd w:val="clear" w:color="000000" w:fill="FFFFFF"/>
            <w:noWrap/>
            <w:vAlign w:val="bottom"/>
            <w:hideMark/>
          </w:tcPr>
          <w:p w:rsidR="004845FC" w:rsidRPr="00EA6BA6" w:rsidRDefault="004845FC" w:rsidP="0009329E">
            <w:pPr>
              <w:contextualSpacing/>
              <w:rPr>
                <w:b/>
                <w:bCs/>
                <w:color w:val="000000"/>
              </w:rPr>
            </w:pPr>
            <w:r w:rsidRPr="00EA6BA6">
              <w:rPr>
                <w:b/>
                <w:bCs/>
                <w:color w:val="000000"/>
              </w:rPr>
              <w:t>ИТОГО</w:t>
            </w:r>
          </w:p>
        </w:tc>
        <w:tc>
          <w:tcPr>
            <w:tcW w:w="1276" w:type="dxa"/>
            <w:tcBorders>
              <w:top w:val="nil"/>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67 745,69</w:t>
            </w:r>
          </w:p>
        </w:tc>
        <w:tc>
          <w:tcPr>
            <w:tcW w:w="1276" w:type="dxa"/>
            <w:tcBorders>
              <w:top w:val="nil"/>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32 026,25</w:t>
            </w:r>
          </w:p>
        </w:tc>
        <w:tc>
          <w:tcPr>
            <w:tcW w:w="992"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-52,73</w:t>
            </w:r>
          </w:p>
        </w:tc>
        <w:tc>
          <w:tcPr>
            <w:tcW w:w="1418" w:type="dxa"/>
            <w:tcBorders>
              <w:top w:val="nil"/>
              <w:left w:val="nil"/>
              <w:bottom w:val="single" w:sz="8"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33 060,24</w:t>
            </w:r>
          </w:p>
        </w:tc>
        <w:tc>
          <w:tcPr>
            <w:tcW w:w="1417" w:type="dxa"/>
            <w:tcBorders>
              <w:top w:val="nil"/>
              <w:left w:val="nil"/>
              <w:bottom w:val="single" w:sz="4" w:space="0" w:color="auto"/>
              <w:right w:val="single" w:sz="4" w:space="0" w:color="auto"/>
            </w:tcBorders>
            <w:shd w:val="clear" w:color="000000" w:fill="FFFFFF"/>
            <w:vAlign w:val="center"/>
            <w:hideMark/>
          </w:tcPr>
          <w:p w:rsidR="004845FC" w:rsidRPr="00EA6BA6" w:rsidRDefault="004845FC" w:rsidP="0009329E">
            <w:pPr>
              <w:contextualSpacing/>
              <w:jc w:val="center"/>
              <w:rPr>
                <w:b/>
                <w:bCs/>
                <w:color w:val="000000"/>
              </w:rPr>
            </w:pPr>
            <w:r w:rsidRPr="00EA6BA6">
              <w:rPr>
                <w:b/>
                <w:bCs/>
                <w:color w:val="000000"/>
              </w:rPr>
              <w:t>3,23</w:t>
            </w:r>
          </w:p>
        </w:tc>
      </w:tr>
    </w:tbl>
    <w:p w:rsidR="004845FC" w:rsidRDefault="004845FC" w:rsidP="004845FC">
      <w:pPr>
        <w:ind w:firstLine="709"/>
        <w:jc w:val="both"/>
        <w:rPr>
          <w:sz w:val="28"/>
          <w:szCs w:val="28"/>
        </w:rPr>
      </w:pPr>
    </w:p>
    <w:p w:rsidR="004845FC" w:rsidRDefault="004845FC" w:rsidP="004845FC">
      <w:pPr>
        <w:ind w:firstLine="709"/>
        <w:jc w:val="both"/>
        <w:rPr>
          <w:sz w:val="28"/>
          <w:szCs w:val="28"/>
        </w:rPr>
      </w:pPr>
      <w:r w:rsidRPr="00AB4C16">
        <w:rPr>
          <w:sz w:val="28"/>
          <w:szCs w:val="28"/>
        </w:rPr>
        <w:t xml:space="preserve">     </w:t>
      </w:r>
      <w:r w:rsidRPr="00E243C0">
        <w:rPr>
          <w:sz w:val="28"/>
          <w:szCs w:val="28"/>
        </w:rPr>
        <w:t xml:space="preserve">В общей структуре собственных доходов 2015 - 2017 гг. преобладает налог на доходы физических лиц. В 2015 году его доля в общем объеме налоговых и неналоговых поступлений составила 58,33 %.  В 2016 году его доля в общем объеме налоговых и неналоговых поступлений составила 53,23 %.  В 2017 году его доля в общем объеме налоговых и неналоговых поступлений составила 44,38 %. </w:t>
      </w:r>
    </w:p>
    <w:p w:rsidR="004845FC" w:rsidRPr="00E243C0" w:rsidRDefault="004845FC" w:rsidP="004845FC">
      <w:pPr>
        <w:ind w:firstLine="709"/>
        <w:jc w:val="both"/>
        <w:rPr>
          <w:sz w:val="28"/>
          <w:szCs w:val="28"/>
        </w:rPr>
      </w:pPr>
    </w:p>
    <w:p w:rsidR="004845FC" w:rsidRDefault="004845FC" w:rsidP="004845FC">
      <w:pPr>
        <w:ind w:firstLine="709"/>
        <w:jc w:val="center"/>
        <w:rPr>
          <w:sz w:val="28"/>
          <w:szCs w:val="28"/>
        </w:rPr>
      </w:pPr>
      <w:r w:rsidRPr="00E243C0">
        <w:rPr>
          <w:sz w:val="28"/>
          <w:szCs w:val="28"/>
        </w:rPr>
        <w:t>Структура расходов бюджета городского поселения Тайтурского муниципального образования представлена в таблице</w:t>
      </w:r>
      <w:r w:rsidR="00890999">
        <w:rPr>
          <w:sz w:val="28"/>
          <w:szCs w:val="28"/>
        </w:rPr>
        <w:t xml:space="preserve"> 10</w:t>
      </w:r>
    </w:p>
    <w:p w:rsidR="00890999" w:rsidRPr="00E243C0" w:rsidRDefault="00890999" w:rsidP="004845FC">
      <w:pPr>
        <w:ind w:firstLine="709"/>
        <w:jc w:val="center"/>
        <w:rPr>
          <w:sz w:val="28"/>
          <w:szCs w:val="28"/>
          <w:highlight w:val="yellow"/>
        </w:rPr>
      </w:pPr>
    </w:p>
    <w:p w:rsidR="004845FC" w:rsidRPr="00E931EF" w:rsidRDefault="00890999" w:rsidP="004845FC">
      <w:pPr>
        <w:ind w:firstLine="709"/>
        <w:jc w:val="right"/>
        <w:rPr>
          <w:sz w:val="28"/>
          <w:szCs w:val="28"/>
        </w:rPr>
      </w:pPr>
      <w:r w:rsidRPr="001E2ECD">
        <w:rPr>
          <w:szCs w:val="28"/>
        </w:rPr>
        <w:t xml:space="preserve">Таблица </w:t>
      </w:r>
      <w:r>
        <w:rPr>
          <w:szCs w:val="28"/>
        </w:rPr>
        <w:t>10</w:t>
      </w:r>
      <w:r w:rsidRPr="001E2ECD">
        <w:rPr>
          <w:szCs w:val="28"/>
        </w:rPr>
        <w:t>, тыс. руб.</w:t>
      </w:r>
    </w:p>
    <w:tbl>
      <w:tblPr>
        <w:tblW w:w="9795" w:type="dxa"/>
        <w:tblInd w:w="93" w:type="dxa"/>
        <w:tblLayout w:type="fixed"/>
        <w:tblLook w:val="04A0" w:firstRow="1" w:lastRow="0" w:firstColumn="1" w:lastColumn="0" w:noHBand="0" w:noVBand="1"/>
      </w:tblPr>
      <w:tblGrid>
        <w:gridCol w:w="2850"/>
        <w:gridCol w:w="580"/>
        <w:gridCol w:w="523"/>
        <w:gridCol w:w="1284"/>
        <w:gridCol w:w="1276"/>
        <w:gridCol w:w="992"/>
        <w:gridCol w:w="1276"/>
        <w:gridCol w:w="1014"/>
      </w:tblGrid>
      <w:tr w:rsidR="004845FC" w:rsidRPr="00E931EF" w:rsidTr="0009329E">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5FC" w:rsidRPr="00E931EF" w:rsidRDefault="004845FC" w:rsidP="0009329E">
            <w:pPr>
              <w:contextualSpacing/>
              <w:jc w:val="center"/>
            </w:pPr>
            <w:r w:rsidRPr="00E931EF">
              <w:t>Функциональная статья</w:t>
            </w:r>
          </w:p>
          <w:p w:rsidR="004845FC" w:rsidRPr="00E931EF" w:rsidRDefault="004845FC" w:rsidP="0009329E">
            <w:pPr>
              <w:contextualSpacing/>
            </w:pPr>
            <w:r w:rsidRPr="00E931EF">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845FC" w:rsidRPr="00E931EF" w:rsidRDefault="004845FC" w:rsidP="0009329E">
            <w:pPr>
              <w:contextualSpacing/>
              <w:jc w:val="center"/>
            </w:pPr>
            <w:r w:rsidRPr="00E931EF">
              <w:t>РЗ</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4845FC" w:rsidRPr="00E931EF" w:rsidRDefault="004845FC" w:rsidP="0009329E">
            <w:pPr>
              <w:contextualSpacing/>
              <w:jc w:val="center"/>
            </w:pPr>
            <w:r w:rsidRPr="00E931EF">
              <w:t>ПР</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rsidR="004845FC" w:rsidRPr="00E931EF" w:rsidRDefault="004845FC" w:rsidP="0009329E">
            <w:pPr>
              <w:contextualSpacing/>
              <w:jc w:val="center"/>
            </w:pPr>
            <w:r w:rsidRPr="00E931EF">
              <w:t>Испол</w:t>
            </w:r>
            <w:r>
              <w:t>-</w:t>
            </w:r>
            <w:r w:rsidRPr="00E931EF">
              <w:t xml:space="preserve">нение </w:t>
            </w:r>
            <w:r w:rsidRPr="00E931EF">
              <w:br/>
              <w:t>за 2015г.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845FC" w:rsidRPr="00E931EF" w:rsidRDefault="004845FC" w:rsidP="0009329E">
            <w:pPr>
              <w:contextualSpacing/>
              <w:jc w:val="center"/>
            </w:pPr>
            <w:r w:rsidRPr="00E931EF">
              <w:t xml:space="preserve">Исполнение </w:t>
            </w:r>
            <w:r w:rsidRPr="00E931EF">
              <w:br/>
              <w:t>за 2016г.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845FC" w:rsidRPr="00E931EF" w:rsidRDefault="004845FC" w:rsidP="0009329E">
            <w:pPr>
              <w:contextualSpacing/>
              <w:jc w:val="center"/>
            </w:pPr>
            <w:r w:rsidRPr="00E931EF">
              <w:t>%</w:t>
            </w:r>
            <w:r w:rsidRPr="00E931EF">
              <w:br/>
              <w:t>испол</w:t>
            </w:r>
            <w:r>
              <w:t>-</w:t>
            </w:r>
            <w:r w:rsidRPr="00E931EF">
              <w:t xml:space="preserve">нения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845FC" w:rsidRPr="00E931EF" w:rsidRDefault="004845FC" w:rsidP="0009329E">
            <w:pPr>
              <w:contextualSpacing/>
              <w:jc w:val="center"/>
            </w:pPr>
            <w:r w:rsidRPr="00E931EF">
              <w:t>Испол</w:t>
            </w:r>
            <w:r>
              <w:t>-</w:t>
            </w:r>
            <w:r w:rsidRPr="00E931EF">
              <w:t xml:space="preserve">нение </w:t>
            </w:r>
            <w:r w:rsidRPr="00E931EF">
              <w:br/>
              <w:t>за 2017г.</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4845FC" w:rsidRPr="00E931EF" w:rsidRDefault="004845FC" w:rsidP="0009329E">
            <w:pPr>
              <w:contextualSpacing/>
              <w:jc w:val="center"/>
            </w:pPr>
            <w:r w:rsidRPr="00E931EF">
              <w:t>%</w:t>
            </w:r>
            <w:r w:rsidRPr="00E931EF">
              <w:br/>
              <w:t>испол</w:t>
            </w:r>
            <w:r>
              <w:t>-</w:t>
            </w:r>
            <w:r w:rsidRPr="00E931EF">
              <w:t xml:space="preserve">нения </w:t>
            </w:r>
          </w:p>
        </w:tc>
      </w:tr>
      <w:tr w:rsidR="004845FC" w:rsidRPr="00E931EF" w:rsidTr="0009329E">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5FC" w:rsidRPr="00E931EF" w:rsidRDefault="004845FC" w:rsidP="0009329E">
            <w:pPr>
              <w:contextualSpacing/>
              <w:rPr>
                <w:b/>
                <w:bCs/>
              </w:rPr>
            </w:pPr>
            <w:r w:rsidRPr="00E931EF">
              <w:rPr>
                <w:b/>
                <w:bCs/>
              </w:rPr>
              <w:t>ОБЩЕГОСУДАРСТВЕННЫЕ ВОПРОСЫ</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10 397,07</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12 043,42</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15,83</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12 139,97</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0,80</w:t>
            </w:r>
          </w:p>
        </w:tc>
      </w:tr>
      <w:tr w:rsidR="004845FC" w:rsidRPr="00E931EF" w:rsidTr="0009329E">
        <w:trPr>
          <w:trHeight w:val="57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Функционирование высшего должностного лица субъекта Российской Федерации и органа местного самоуправления</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1 239,96</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1 359,59</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9,65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2 400,37</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76,55</w:t>
            </w:r>
          </w:p>
        </w:tc>
      </w:tr>
      <w:tr w:rsidR="004845FC" w:rsidRPr="00E931EF" w:rsidTr="0009329E">
        <w:trPr>
          <w:trHeight w:val="51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lastRenderedPageBreak/>
              <w:t>Функционирование Правительства РФ, высших органов исполнительной власти субъектов РФ, местных администраций</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8 934,67</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10 631,38</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18,99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8 859,14</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-16,67</w:t>
            </w:r>
          </w:p>
        </w:tc>
      </w:tr>
      <w:tr w:rsidR="004845FC" w:rsidRPr="00E931EF" w:rsidTr="0009329E">
        <w:trPr>
          <w:trHeight w:val="300"/>
        </w:trPr>
        <w:tc>
          <w:tcPr>
            <w:tcW w:w="2850"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4845FC" w:rsidRPr="00E931EF" w:rsidRDefault="004845FC" w:rsidP="0009329E">
            <w:pPr>
              <w:contextualSpacing/>
            </w:pPr>
            <w:r w:rsidRPr="00E931EF">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769,76</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r>
      <w:tr w:rsidR="004845FC" w:rsidRPr="00E931EF" w:rsidTr="0009329E">
        <w:trPr>
          <w:trHeight w:val="330"/>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Резервные фонды</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r>
      <w:tr w:rsidR="004845FC" w:rsidRPr="00E931EF" w:rsidTr="0009329E">
        <w:trPr>
          <w:trHeight w:val="28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13</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222,45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52,45</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-76,42</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110,70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111,07</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rPr>
                <w:b/>
                <w:bCs/>
              </w:rPr>
            </w:pPr>
            <w:r w:rsidRPr="00E931EF">
              <w:rPr>
                <w:b/>
                <w:bCs/>
              </w:rPr>
              <w:t>НАЦИОНАЛЬНАЯ ОБОРОНА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02</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466,20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343,70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-26,28</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334,80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-2,59</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02</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466,20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343,70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-26,28</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334,80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-2,59</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rPr>
                <w:b/>
                <w:bCs/>
              </w:rPr>
            </w:pPr>
            <w:r w:rsidRPr="00E931EF">
              <w:rPr>
                <w:b/>
                <w:bCs/>
              </w:rPr>
              <w:t>НАЦИОНАЛЬНАЯ БЕЗОПАСНОСТЬ</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03</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116,27</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61,80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-46,85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61,80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0,00</w:t>
            </w:r>
          </w:p>
        </w:tc>
      </w:tr>
      <w:tr w:rsidR="004845FC" w:rsidRPr="00E931EF" w:rsidTr="0009329E">
        <w:trPr>
          <w:trHeight w:val="49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 xml:space="preserve">Другие вопросы в области национальной безопасности </w:t>
            </w:r>
            <w:r w:rsidRPr="00E931EF">
              <w:br/>
              <w:t>и правоохранительной деятельности</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03</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14</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116,27</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61,80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-46,85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61,80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0,00</w:t>
            </w:r>
          </w:p>
        </w:tc>
      </w:tr>
      <w:tr w:rsidR="004845FC" w:rsidRPr="00E931EF" w:rsidTr="0009329E">
        <w:trPr>
          <w:trHeight w:val="34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rPr>
                <w:b/>
                <w:bCs/>
              </w:rPr>
            </w:pPr>
            <w:r w:rsidRPr="00E931EF">
              <w:rPr>
                <w:b/>
                <w:bCs/>
              </w:rPr>
              <w:t>НАЦИОНАЛЬНАЯ ЭКОНОМИКА</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04</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20 131,51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2 670,74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-86,73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7 524,95</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181,76</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Общеэкономические вопросы</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04</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10,77</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112,50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944,24</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102,59</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-8,81</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845FC" w:rsidRPr="00E931EF" w:rsidRDefault="004845FC" w:rsidP="0009329E">
            <w:pPr>
              <w:contextualSpacing/>
            </w:pPr>
            <w:r w:rsidRPr="00E931EF">
              <w:t>Водное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04</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16 099,68</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04</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09</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3 944,05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2 402,24</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-39,09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7 286,36</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203,32</w:t>
            </w:r>
          </w:p>
        </w:tc>
      </w:tr>
      <w:tr w:rsidR="004845FC" w:rsidRPr="00E931EF" w:rsidTr="0009329E">
        <w:trPr>
          <w:trHeight w:val="36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Другие вопросы в области национальной экономики</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04</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12</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156,00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102,60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136,00</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-12,82</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5FC" w:rsidRPr="00E931EF" w:rsidRDefault="004845FC" w:rsidP="0009329E">
            <w:pPr>
              <w:contextualSpacing/>
              <w:rPr>
                <w:b/>
                <w:bCs/>
              </w:rPr>
            </w:pPr>
            <w:r w:rsidRPr="00E931EF">
              <w:rPr>
                <w:b/>
                <w:bCs/>
              </w:rPr>
              <w:t>ЖИЛИЩНО-КОММУНАЛЬНОЕ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05</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8 749,30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25 258,58</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188,69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18 007,97</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-28,71</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Жилищное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05</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4 464,47</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16 084,63</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260,28</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15 829,95</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-1,58</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Коммунальное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05</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3 707,69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7 785,41</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109,98</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1 414,77</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-81,83</w:t>
            </w:r>
          </w:p>
        </w:tc>
      </w:tr>
      <w:tr w:rsidR="004845FC" w:rsidRPr="00E931EF" w:rsidTr="0009329E">
        <w:trPr>
          <w:trHeight w:val="300"/>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Благоустройство</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05</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577,15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1 388,55</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140,59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763,25</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-45,03</w:t>
            </w:r>
          </w:p>
        </w:tc>
      </w:tr>
      <w:tr w:rsidR="004845FC" w:rsidRPr="00E931EF" w:rsidTr="0009329E">
        <w:trPr>
          <w:trHeight w:val="25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rPr>
                <w:b/>
                <w:bCs/>
              </w:rPr>
            </w:pPr>
            <w:r w:rsidRPr="00E931EF">
              <w:rPr>
                <w:b/>
                <w:bCs/>
              </w:rPr>
              <w:t>ОХРАНА ОКРУЖАЮЩЕЙ СРЕДЫ</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06</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159,99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89,84</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-43,84</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-100,00</w:t>
            </w:r>
          </w:p>
        </w:tc>
      </w:tr>
      <w:tr w:rsidR="004845FC" w:rsidRPr="00E931EF" w:rsidTr="0009329E">
        <w:trPr>
          <w:trHeight w:val="52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 xml:space="preserve">Охрана объектов растительного и животного мира </w:t>
            </w:r>
            <w:r w:rsidRPr="00E931EF">
              <w:br/>
              <w:t>и среды их обитания</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06</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159,99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89,84</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-43,84</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-100,00</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rPr>
                <w:b/>
                <w:bCs/>
              </w:rPr>
            </w:pPr>
            <w:r w:rsidRPr="00E931EF">
              <w:rPr>
                <w:b/>
                <w:bCs/>
              </w:rPr>
              <w:t>ОБРАЗОВАНИЕ</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07</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rPr>
                <w:b/>
                <w:bCs/>
              </w:rPr>
            </w:pPr>
            <w:r w:rsidRPr="00E931EF">
              <w:rPr>
                <w:b/>
                <w:bCs/>
              </w:rPr>
              <w:t>91,10</w:t>
            </w:r>
          </w:p>
        </w:tc>
        <w:tc>
          <w:tcPr>
            <w:tcW w:w="1276"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rPr>
                <w:b/>
                <w:bCs/>
              </w:rPr>
            </w:pPr>
            <w:r w:rsidRPr="00E931EF">
              <w:rPr>
                <w:b/>
                <w:bCs/>
              </w:rPr>
              <w:t>114,45</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25,63</w:t>
            </w:r>
          </w:p>
        </w:tc>
        <w:tc>
          <w:tcPr>
            <w:tcW w:w="1276"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rPr>
                <w:b/>
                <w:bCs/>
              </w:rPr>
            </w:pPr>
            <w:r w:rsidRPr="00E931EF">
              <w:rPr>
                <w:b/>
                <w:bCs/>
              </w:rPr>
              <w:t>193,43</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69,01</w:t>
            </w:r>
          </w:p>
        </w:tc>
      </w:tr>
      <w:tr w:rsidR="004845FC" w:rsidRPr="00E931EF" w:rsidTr="0009329E">
        <w:trPr>
          <w:trHeight w:val="66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 xml:space="preserve">Профессиональная подготовка, переподготовка и </w:t>
            </w:r>
            <w:r w:rsidRPr="00E931EF">
              <w:lastRenderedPageBreak/>
              <w:t>повышение квалификации</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lastRenderedPageBreak/>
              <w:t>07</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05</w:t>
            </w:r>
          </w:p>
        </w:tc>
        <w:tc>
          <w:tcPr>
            <w:tcW w:w="1284"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pPr>
            <w:r w:rsidRPr="00E931EF">
              <w:t>0,00</w:t>
            </w:r>
          </w:p>
        </w:tc>
        <w:tc>
          <w:tcPr>
            <w:tcW w:w="1276"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pPr>
            <w:r w:rsidRPr="00E931EF">
              <w:t>0,00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pPr>
            <w:r w:rsidRPr="00E931EF">
              <w:t>93,00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lastRenderedPageBreak/>
              <w:t>Молодежная политика и оздоровление детей</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07</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07</w:t>
            </w:r>
          </w:p>
        </w:tc>
        <w:tc>
          <w:tcPr>
            <w:tcW w:w="1284"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pPr>
            <w:r w:rsidRPr="00E931EF">
              <w:t>91,10</w:t>
            </w:r>
          </w:p>
        </w:tc>
        <w:tc>
          <w:tcPr>
            <w:tcW w:w="1276"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pPr>
            <w:r w:rsidRPr="00E931EF">
              <w:t>114,45</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25,63</w:t>
            </w:r>
          </w:p>
        </w:tc>
        <w:tc>
          <w:tcPr>
            <w:tcW w:w="1276" w:type="dxa"/>
            <w:tcBorders>
              <w:top w:val="nil"/>
              <w:left w:val="nil"/>
              <w:bottom w:val="single" w:sz="4" w:space="0" w:color="auto"/>
              <w:right w:val="single" w:sz="4" w:space="0" w:color="auto"/>
            </w:tcBorders>
            <w:shd w:val="clear" w:color="000000" w:fill="FFFFFF"/>
            <w:noWrap/>
            <w:vAlign w:val="bottom"/>
            <w:hideMark/>
          </w:tcPr>
          <w:p w:rsidR="004845FC" w:rsidRPr="00E931EF" w:rsidRDefault="004845FC" w:rsidP="0009329E">
            <w:pPr>
              <w:contextualSpacing/>
              <w:jc w:val="center"/>
            </w:pPr>
            <w:r w:rsidRPr="00E931EF">
              <w:t>100,43</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-12,25</w:t>
            </w:r>
          </w:p>
        </w:tc>
      </w:tr>
      <w:tr w:rsidR="004845FC" w:rsidRPr="00E931EF" w:rsidTr="0009329E">
        <w:trPr>
          <w:trHeight w:val="31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rPr>
                <w:b/>
                <w:bCs/>
              </w:rPr>
            </w:pPr>
            <w:r w:rsidRPr="00E931EF">
              <w:rPr>
                <w:b/>
                <w:bCs/>
              </w:rPr>
              <w:t>КУЛЬТУРА   И КИНЕМОТОГРАФИЯ</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08</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4 084,16</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5 544,28</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35,75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7 050,28</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27,16</w:t>
            </w:r>
          </w:p>
        </w:tc>
      </w:tr>
      <w:tr w:rsidR="004845FC" w:rsidRPr="00E931EF" w:rsidTr="0009329E">
        <w:trPr>
          <w:trHeight w:val="33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Культура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08</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4 084,16</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5 544,28</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35,75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7 050,28</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27,16</w:t>
            </w:r>
          </w:p>
        </w:tc>
      </w:tr>
      <w:tr w:rsidR="004845FC" w:rsidRPr="00E931EF" w:rsidTr="0009329E">
        <w:trPr>
          <w:trHeight w:val="33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5FC" w:rsidRPr="00E931EF" w:rsidRDefault="004845FC" w:rsidP="0009329E">
            <w:pPr>
              <w:contextualSpacing/>
              <w:rPr>
                <w:b/>
                <w:bCs/>
              </w:rPr>
            </w:pPr>
            <w:r w:rsidRPr="00E931EF">
              <w:rPr>
                <w:b/>
                <w:bCs/>
              </w:rPr>
              <w:t>СОЦИАЛЬНАЯ ПОЛИТИКА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175,64</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259,61</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47,81</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199,51</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-23,15</w:t>
            </w:r>
          </w:p>
        </w:tc>
      </w:tr>
      <w:tr w:rsidR="004845FC" w:rsidRPr="00E931EF" w:rsidTr="0009329E">
        <w:trPr>
          <w:trHeight w:val="330"/>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 xml:space="preserve">Пенсионное обеспечение </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100,80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198,38</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96,81</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139,64</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-29,61</w:t>
            </w:r>
          </w:p>
        </w:tc>
      </w:tr>
      <w:tr w:rsidR="004845FC" w:rsidRPr="00E931EF" w:rsidTr="0009329E">
        <w:trPr>
          <w:trHeight w:val="330"/>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pPr>
            <w:r w:rsidRPr="00E931EF">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74,84</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61,23</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-18,19</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59,87</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-2,22</w:t>
            </w:r>
          </w:p>
        </w:tc>
      </w:tr>
      <w:tr w:rsidR="004845FC" w:rsidRPr="00E931EF" w:rsidTr="0009329E">
        <w:trPr>
          <w:trHeight w:val="33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45FC" w:rsidRPr="00E931EF" w:rsidRDefault="004845FC" w:rsidP="0009329E">
            <w:pPr>
              <w:contextualSpacing/>
              <w:rPr>
                <w:b/>
                <w:bCs/>
              </w:rPr>
            </w:pPr>
            <w:r w:rsidRPr="00E931EF">
              <w:rPr>
                <w:b/>
                <w:bCs/>
              </w:rPr>
              <w:t>ФИЗИЧЕСКАЯ КУЛЬТУРА И СПОРТ</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311,56</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75,00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-75,93</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60,35</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-19,53</w:t>
            </w:r>
          </w:p>
        </w:tc>
      </w:tr>
      <w:tr w:rsidR="004845FC" w:rsidRPr="00E931EF" w:rsidTr="0009329E">
        <w:trPr>
          <w:trHeight w:val="345"/>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Другие вопросы в области культуры и спорта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11</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311,56</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75,00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-75,93</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60,35</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-19,53</w:t>
            </w:r>
          </w:p>
        </w:tc>
      </w:tr>
      <w:tr w:rsidR="004845FC" w:rsidRPr="00E931EF" w:rsidTr="0009329E">
        <w:trPr>
          <w:trHeight w:val="255"/>
        </w:trPr>
        <w:tc>
          <w:tcPr>
            <w:tcW w:w="28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45FC" w:rsidRPr="00E931EF" w:rsidRDefault="004845FC" w:rsidP="0009329E">
            <w:pPr>
              <w:contextualSpacing/>
              <w:rPr>
                <w:b/>
                <w:bCs/>
              </w:rPr>
            </w:pPr>
            <w:r w:rsidRPr="00E931EF">
              <w:rPr>
                <w:b/>
                <w:bCs/>
              </w:rPr>
              <w:t xml:space="preserve">Обслуживание государственного и муниципального долга </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13</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2,90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r>
      <w:tr w:rsidR="004845FC" w:rsidRPr="00E931EF" w:rsidTr="0009329E">
        <w:trPr>
          <w:trHeight w:val="63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Обслуживание государственного внутреннего и муниципального</w:t>
            </w:r>
            <w:r w:rsidRPr="00E931EF">
              <w:br/>
              <w:t xml:space="preserve"> долга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13</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0,00</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2,90</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r>
      <w:tr w:rsidR="004845FC" w:rsidRPr="00E931EF" w:rsidTr="0009329E">
        <w:trPr>
          <w:trHeight w:val="7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rPr>
                <w:b/>
                <w:bCs/>
              </w:rPr>
            </w:pPr>
            <w:r w:rsidRPr="00E931EF">
              <w:rPr>
                <w:b/>
                <w:bCs/>
              </w:rPr>
              <w:t>Межбюджетные трансферты общего характера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14</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498,52</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593,77</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19,11</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656,65</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10,59</w:t>
            </w:r>
          </w:p>
        </w:tc>
      </w:tr>
      <w:tr w:rsidR="004845FC" w:rsidRPr="00E931EF" w:rsidTr="0009329E">
        <w:trPr>
          <w:trHeight w:val="300"/>
        </w:trPr>
        <w:tc>
          <w:tcPr>
            <w:tcW w:w="285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845FC" w:rsidRPr="00E931EF" w:rsidRDefault="004845FC" w:rsidP="0009329E">
            <w:pPr>
              <w:contextualSpacing/>
            </w:pPr>
            <w:r w:rsidRPr="00E931EF">
              <w:t>Прочие межбюджетные трансферты общего характера</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14</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498,52</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593,77</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19,11</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pPr>
            <w:r w:rsidRPr="00E931EF">
              <w:t>656,65</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10,59</w:t>
            </w:r>
          </w:p>
        </w:tc>
      </w:tr>
      <w:tr w:rsidR="004845FC" w:rsidRPr="00E931EF" w:rsidTr="0009329E">
        <w:trPr>
          <w:trHeight w:val="4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5FC" w:rsidRPr="00E931EF" w:rsidRDefault="004845FC" w:rsidP="0009329E">
            <w:pPr>
              <w:contextualSpacing/>
              <w:rPr>
                <w:b/>
                <w:bCs/>
              </w:rPr>
            </w:pPr>
            <w:r w:rsidRPr="00E931EF">
              <w:rPr>
                <w:b/>
                <w:bCs/>
              </w:rPr>
              <w:t>ИТОГО РАСХОДОВ</w:t>
            </w:r>
          </w:p>
        </w:tc>
        <w:tc>
          <w:tcPr>
            <w:tcW w:w="580"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523"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 </w:t>
            </w:r>
          </w:p>
        </w:tc>
        <w:tc>
          <w:tcPr>
            <w:tcW w:w="128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45 181,32</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47 055,19</w:t>
            </w:r>
          </w:p>
        </w:tc>
        <w:tc>
          <w:tcPr>
            <w:tcW w:w="992"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4,15</w:t>
            </w:r>
          </w:p>
        </w:tc>
        <w:tc>
          <w:tcPr>
            <w:tcW w:w="1276"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46 232,61</w:t>
            </w:r>
          </w:p>
        </w:tc>
        <w:tc>
          <w:tcPr>
            <w:tcW w:w="1014" w:type="dxa"/>
            <w:tcBorders>
              <w:top w:val="nil"/>
              <w:left w:val="nil"/>
              <w:bottom w:val="single" w:sz="4" w:space="0" w:color="auto"/>
              <w:right w:val="single" w:sz="4" w:space="0" w:color="auto"/>
            </w:tcBorders>
            <w:shd w:val="clear" w:color="auto" w:fill="auto"/>
            <w:noWrap/>
            <w:vAlign w:val="bottom"/>
            <w:hideMark/>
          </w:tcPr>
          <w:p w:rsidR="004845FC" w:rsidRPr="00E931EF" w:rsidRDefault="004845FC" w:rsidP="0009329E">
            <w:pPr>
              <w:contextualSpacing/>
              <w:jc w:val="center"/>
              <w:rPr>
                <w:b/>
                <w:bCs/>
              </w:rPr>
            </w:pPr>
            <w:r w:rsidRPr="00E931EF">
              <w:rPr>
                <w:b/>
                <w:bCs/>
              </w:rPr>
              <w:t>-1,75</w:t>
            </w:r>
          </w:p>
        </w:tc>
      </w:tr>
    </w:tbl>
    <w:p w:rsidR="004845FC" w:rsidRPr="00AB4C16" w:rsidRDefault="004845FC" w:rsidP="004845FC">
      <w:pPr>
        <w:jc w:val="both"/>
      </w:pPr>
    </w:p>
    <w:p w:rsidR="004845FC" w:rsidRDefault="004845FC" w:rsidP="004845FC"/>
    <w:p w:rsidR="004845FC" w:rsidRPr="004845FC" w:rsidRDefault="004845FC" w:rsidP="004845FC">
      <w:pPr>
        <w:contextualSpacing/>
        <w:jc w:val="both"/>
        <w:rPr>
          <w:sz w:val="28"/>
          <w:szCs w:val="28"/>
        </w:rPr>
      </w:pPr>
    </w:p>
    <w:p w:rsidR="004845FC" w:rsidRPr="00FD3CB8" w:rsidRDefault="004845FC" w:rsidP="009E657E">
      <w:pPr>
        <w:contextualSpacing/>
        <w:jc w:val="both"/>
        <w:rPr>
          <w:sz w:val="28"/>
          <w:szCs w:val="28"/>
        </w:rPr>
      </w:pPr>
    </w:p>
    <w:p w:rsidR="00BA7E70" w:rsidRPr="00AB4C16" w:rsidRDefault="00BA7E70" w:rsidP="00BA7E70">
      <w:pPr>
        <w:ind w:left="-142"/>
        <w:jc w:val="both"/>
        <w:rPr>
          <w:sz w:val="28"/>
          <w:szCs w:val="28"/>
        </w:rPr>
      </w:pPr>
      <w:r>
        <w:rPr>
          <w:sz w:val="28"/>
          <w:szCs w:val="28"/>
        </w:rPr>
        <w:t xml:space="preserve">       </w:t>
      </w:r>
      <w:r w:rsidRPr="00AB4C16">
        <w:rPr>
          <w:sz w:val="28"/>
          <w:szCs w:val="28"/>
        </w:rPr>
        <w:t xml:space="preserve">Наиболее приоритетными направлениями расходования средств бюджета </w:t>
      </w:r>
      <w:r>
        <w:rPr>
          <w:sz w:val="28"/>
          <w:szCs w:val="28"/>
        </w:rPr>
        <w:t>Тайтурского</w:t>
      </w:r>
      <w:r w:rsidRPr="00AB4C16">
        <w:rPr>
          <w:sz w:val="28"/>
          <w:szCs w:val="28"/>
        </w:rPr>
        <w:t xml:space="preserve"> муниципального образования являются: выплата заработной платы и начислений на оплату труда, обеспечение деятельности учреждения культуры, оплата коммунальных услуг, финансирование муниципальных программ, оплата услуг, работ по подготовке к отопительному сезону.</w:t>
      </w:r>
    </w:p>
    <w:p w:rsidR="00BA7E70" w:rsidRPr="00AB4C16" w:rsidRDefault="00BA7E70" w:rsidP="00BA7E70">
      <w:pPr>
        <w:ind w:left="-142"/>
        <w:jc w:val="both"/>
        <w:rPr>
          <w:sz w:val="28"/>
          <w:szCs w:val="28"/>
        </w:rPr>
      </w:pPr>
      <w:r w:rsidRPr="00AB4C16">
        <w:rPr>
          <w:sz w:val="28"/>
          <w:szCs w:val="28"/>
        </w:rPr>
        <w:t xml:space="preserve">       Рассматривая структуру расходов бюджета </w:t>
      </w:r>
      <w:r>
        <w:rPr>
          <w:sz w:val="28"/>
          <w:szCs w:val="28"/>
        </w:rPr>
        <w:t>городского</w:t>
      </w:r>
      <w:r w:rsidRPr="00AB4C16">
        <w:rPr>
          <w:sz w:val="28"/>
          <w:szCs w:val="28"/>
        </w:rPr>
        <w:t xml:space="preserve"> поселения за 2017 год видно, что </w:t>
      </w:r>
      <w:r w:rsidR="00A64666" w:rsidRPr="00DE3C16">
        <w:rPr>
          <w:sz w:val="28"/>
          <w:szCs w:val="28"/>
        </w:rPr>
        <w:t>7 050,28</w:t>
      </w:r>
      <w:r>
        <w:rPr>
          <w:sz w:val="28"/>
          <w:szCs w:val="28"/>
        </w:rPr>
        <w:t xml:space="preserve">    </w:t>
      </w:r>
      <w:r w:rsidRPr="00AB4C16">
        <w:rPr>
          <w:sz w:val="28"/>
          <w:szCs w:val="28"/>
        </w:rPr>
        <w:t>тыс. руб.</w:t>
      </w:r>
      <w:r w:rsidR="00DE3C16">
        <w:rPr>
          <w:sz w:val="28"/>
          <w:szCs w:val="28"/>
        </w:rPr>
        <w:t>, что составляет 15,25 % от общего бюджета,</w:t>
      </w:r>
      <w:r w:rsidR="00DE3C16" w:rsidRPr="00AB4C16">
        <w:rPr>
          <w:sz w:val="28"/>
          <w:szCs w:val="28"/>
        </w:rPr>
        <w:t xml:space="preserve"> </w:t>
      </w:r>
      <w:r w:rsidR="00DE3C16" w:rsidRPr="00AB4C16">
        <w:rPr>
          <w:sz w:val="28"/>
          <w:szCs w:val="28"/>
        </w:rPr>
        <w:lastRenderedPageBreak/>
        <w:t>направлены</w:t>
      </w:r>
      <w:r w:rsidRPr="00AB4C16">
        <w:rPr>
          <w:sz w:val="28"/>
          <w:szCs w:val="28"/>
        </w:rPr>
        <w:t xml:space="preserve"> на содержание работников культуры, находящихся в ведении </w:t>
      </w:r>
      <w:r>
        <w:rPr>
          <w:sz w:val="28"/>
          <w:szCs w:val="28"/>
        </w:rPr>
        <w:t>Тайтурского</w:t>
      </w:r>
      <w:r w:rsidRPr="00AB4C16">
        <w:rPr>
          <w:sz w:val="28"/>
          <w:szCs w:val="28"/>
        </w:rPr>
        <w:t xml:space="preserve"> муниципального образования</w:t>
      </w:r>
      <w:r w:rsidR="00AF292E">
        <w:rPr>
          <w:sz w:val="28"/>
          <w:szCs w:val="28"/>
        </w:rPr>
        <w:t>.</w:t>
      </w:r>
    </w:p>
    <w:p w:rsidR="00F63FB1" w:rsidRDefault="00AF292E" w:rsidP="00BA7E70">
      <w:pPr>
        <w:tabs>
          <w:tab w:val="left" w:pos="0"/>
        </w:tabs>
        <w:contextualSpacing/>
        <w:jc w:val="both"/>
        <w:rPr>
          <w:rFonts w:eastAsia="TimesNewRoman"/>
          <w:sz w:val="28"/>
          <w:szCs w:val="28"/>
        </w:rPr>
      </w:pPr>
      <w:r>
        <w:rPr>
          <w:sz w:val="28"/>
          <w:szCs w:val="28"/>
        </w:rPr>
        <w:t xml:space="preserve">     </w:t>
      </w:r>
      <w:r w:rsidR="00BA7E70" w:rsidRPr="00AB4C16">
        <w:rPr>
          <w:sz w:val="28"/>
          <w:szCs w:val="28"/>
        </w:rPr>
        <w:t xml:space="preserve">В целях повышения эффективности расходования бюджетных средств, повышения качества бюджетного </w:t>
      </w:r>
      <w:r w:rsidR="00A64666" w:rsidRPr="00AB4C16">
        <w:rPr>
          <w:sz w:val="28"/>
          <w:szCs w:val="28"/>
        </w:rPr>
        <w:t>планирования с</w:t>
      </w:r>
      <w:r w:rsidR="00BA7E70" w:rsidRPr="00AB4C16">
        <w:rPr>
          <w:sz w:val="28"/>
          <w:szCs w:val="28"/>
        </w:rPr>
        <w:t xml:space="preserve"> 2015 </w:t>
      </w:r>
      <w:r w:rsidR="00A64666" w:rsidRPr="00AB4C16">
        <w:rPr>
          <w:sz w:val="28"/>
          <w:szCs w:val="28"/>
        </w:rPr>
        <w:t>года бюджет</w:t>
      </w:r>
      <w:r w:rsidR="00BA7E70" w:rsidRPr="00AB4C16">
        <w:rPr>
          <w:sz w:val="28"/>
          <w:szCs w:val="28"/>
        </w:rPr>
        <w:t xml:space="preserve"> </w:t>
      </w:r>
      <w:r w:rsidR="00BA7E70">
        <w:rPr>
          <w:sz w:val="28"/>
          <w:szCs w:val="28"/>
        </w:rPr>
        <w:t>городского</w:t>
      </w:r>
      <w:r w:rsidR="00BA7E70" w:rsidRPr="00AB4C16">
        <w:rPr>
          <w:sz w:val="28"/>
          <w:szCs w:val="28"/>
        </w:rPr>
        <w:t xml:space="preserve"> поселения формируется с </w:t>
      </w:r>
      <w:r w:rsidR="00A64666" w:rsidRPr="00AB4C16">
        <w:rPr>
          <w:sz w:val="28"/>
          <w:szCs w:val="28"/>
        </w:rPr>
        <w:t>учетом программно</w:t>
      </w:r>
      <w:r w:rsidR="00BA7E70">
        <w:rPr>
          <w:sz w:val="28"/>
          <w:szCs w:val="28"/>
        </w:rPr>
        <w:t xml:space="preserve"> </w:t>
      </w:r>
      <w:r w:rsidR="00BA7E70" w:rsidRPr="00AB4C16">
        <w:rPr>
          <w:sz w:val="28"/>
          <w:szCs w:val="28"/>
        </w:rPr>
        <w:t>- целевого принципа.</w:t>
      </w:r>
    </w:p>
    <w:p w:rsidR="00F63FB1" w:rsidRDefault="00F63FB1" w:rsidP="00E73054">
      <w:pPr>
        <w:tabs>
          <w:tab w:val="left" w:pos="0"/>
        </w:tabs>
        <w:contextualSpacing/>
        <w:jc w:val="both"/>
        <w:rPr>
          <w:rFonts w:eastAsia="TimesNewRoman"/>
          <w:sz w:val="28"/>
          <w:szCs w:val="28"/>
        </w:rPr>
      </w:pPr>
    </w:p>
    <w:p w:rsidR="00F63FB1" w:rsidRDefault="00F63FB1" w:rsidP="00E73054">
      <w:pPr>
        <w:tabs>
          <w:tab w:val="left" w:pos="0"/>
        </w:tabs>
        <w:contextualSpacing/>
        <w:jc w:val="both"/>
        <w:rPr>
          <w:rFonts w:eastAsia="TimesNewRoman"/>
          <w:sz w:val="28"/>
          <w:szCs w:val="28"/>
        </w:rPr>
      </w:pPr>
    </w:p>
    <w:p w:rsidR="00FB00F7" w:rsidRDefault="00FB00F7" w:rsidP="008E08D1">
      <w:pPr>
        <w:jc w:val="center"/>
        <w:outlineLvl w:val="1"/>
        <w:rPr>
          <w:b/>
          <w:sz w:val="28"/>
          <w:szCs w:val="28"/>
        </w:rPr>
      </w:pPr>
    </w:p>
    <w:p w:rsidR="00FB00F7" w:rsidRDefault="00FB00F7" w:rsidP="008E08D1">
      <w:pPr>
        <w:jc w:val="center"/>
        <w:outlineLvl w:val="1"/>
        <w:rPr>
          <w:b/>
          <w:sz w:val="28"/>
          <w:szCs w:val="28"/>
        </w:rPr>
      </w:pPr>
    </w:p>
    <w:p w:rsidR="00FB00F7" w:rsidRDefault="00FB00F7" w:rsidP="008E08D1">
      <w:pPr>
        <w:jc w:val="center"/>
        <w:outlineLvl w:val="1"/>
        <w:rPr>
          <w:b/>
          <w:sz w:val="28"/>
          <w:szCs w:val="28"/>
        </w:rPr>
      </w:pPr>
    </w:p>
    <w:p w:rsidR="008E08D1" w:rsidRPr="00BA7E70" w:rsidRDefault="005625D0" w:rsidP="008E08D1">
      <w:pPr>
        <w:jc w:val="center"/>
        <w:outlineLvl w:val="1"/>
        <w:rPr>
          <w:b/>
          <w:sz w:val="28"/>
          <w:szCs w:val="28"/>
        </w:rPr>
      </w:pPr>
      <w:r>
        <w:rPr>
          <w:b/>
          <w:sz w:val="28"/>
          <w:szCs w:val="28"/>
        </w:rPr>
        <w:t xml:space="preserve">РАЗДЕЛ 2. </w:t>
      </w:r>
      <w:r w:rsidRPr="00BA7E70">
        <w:rPr>
          <w:b/>
          <w:sz w:val="28"/>
          <w:szCs w:val="28"/>
        </w:rPr>
        <w:t>КОНКУРЕНТНЫЕ ПРЕИМУЩЕСТВА ГОРОДСКОГО ПОСЕЛЕНИЯ ТАЙТУРСКОГО МУНИЦИПАЛЬНОГО ОБРАЗОВАНИЯ</w:t>
      </w:r>
    </w:p>
    <w:p w:rsidR="008E08D1" w:rsidRDefault="008E08D1" w:rsidP="008E08D1">
      <w:pPr>
        <w:jc w:val="both"/>
        <w:rPr>
          <w:szCs w:val="28"/>
        </w:rPr>
      </w:pPr>
    </w:p>
    <w:p w:rsidR="008E08D1" w:rsidRPr="008E08D1" w:rsidRDefault="008E08D1" w:rsidP="008E08D1">
      <w:pPr>
        <w:jc w:val="both"/>
        <w:rPr>
          <w:sz w:val="28"/>
          <w:szCs w:val="28"/>
        </w:rPr>
      </w:pPr>
      <w:r>
        <w:rPr>
          <w:szCs w:val="28"/>
        </w:rPr>
        <w:t xml:space="preserve">      </w:t>
      </w:r>
      <w:r w:rsidRPr="008E08D1">
        <w:rPr>
          <w:sz w:val="28"/>
          <w:szCs w:val="28"/>
        </w:rPr>
        <w:t>Для более четкого и системного представления о процессе развития муниципального образования следует выделить основные факторы, оказывающие влияние на его развитие. Целесообразно разделить эти факторы на в</w:t>
      </w:r>
      <w:r>
        <w:rPr>
          <w:sz w:val="28"/>
          <w:szCs w:val="28"/>
        </w:rPr>
        <w:t>нутренние и внешние</w:t>
      </w:r>
      <w:r w:rsidRPr="008E08D1">
        <w:rPr>
          <w:sz w:val="28"/>
          <w:szCs w:val="28"/>
        </w:rPr>
        <w:t>.</w:t>
      </w:r>
    </w:p>
    <w:p w:rsidR="008E08D1" w:rsidRPr="00F0386F" w:rsidRDefault="008E08D1" w:rsidP="008E08D1">
      <w:pPr>
        <w:ind w:firstLine="851"/>
        <w:jc w:val="right"/>
      </w:pPr>
    </w:p>
    <w:p w:rsidR="008E08D1" w:rsidRPr="008E08D1" w:rsidRDefault="008E08D1" w:rsidP="008E08D1">
      <w:pPr>
        <w:shd w:val="clear" w:color="auto" w:fill="FFFFFF"/>
        <w:jc w:val="center"/>
        <w:rPr>
          <w:sz w:val="28"/>
          <w:szCs w:val="28"/>
        </w:rPr>
      </w:pPr>
      <w:r w:rsidRPr="00F0386F">
        <w:t xml:space="preserve">    </w:t>
      </w:r>
      <w:r w:rsidRPr="008E08D1">
        <w:rPr>
          <w:sz w:val="28"/>
          <w:szCs w:val="28"/>
        </w:rPr>
        <w:t>Основные факторы, оказывающие влияние на развитие муниципального образования</w:t>
      </w:r>
    </w:p>
    <w:p w:rsidR="008E08D1" w:rsidRPr="00F0386F" w:rsidRDefault="008E08D1" w:rsidP="008E08D1">
      <w:pPr>
        <w:ind w:firstLine="851"/>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5345"/>
      </w:tblGrid>
      <w:tr w:rsidR="008E08D1" w:rsidRPr="00F0386F" w:rsidTr="00D11884">
        <w:tc>
          <w:tcPr>
            <w:tcW w:w="2326" w:type="pct"/>
          </w:tcPr>
          <w:p w:rsidR="008E08D1" w:rsidRPr="00F0386F" w:rsidRDefault="008E08D1" w:rsidP="00D11884">
            <w:pPr>
              <w:jc w:val="center"/>
              <w:rPr>
                <w:b/>
              </w:rPr>
            </w:pPr>
            <w:r w:rsidRPr="00F0386F">
              <w:rPr>
                <w:b/>
              </w:rPr>
              <w:t>Внутренние факторы</w:t>
            </w:r>
          </w:p>
        </w:tc>
        <w:tc>
          <w:tcPr>
            <w:tcW w:w="2674" w:type="pct"/>
          </w:tcPr>
          <w:p w:rsidR="008E08D1" w:rsidRPr="00F0386F" w:rsidRDefault="008E08D1" w:rsidP="00D11884">
            <w:pPr>
              <w:jc w:val="center"/>
              <w:rPr>
                <w:b/>
              </w:rPr>
            </w:pPr>
            <w:r w:rsidRPr="00F0386F">
              <w:rPr>
                <w:b/>
              </w:rPr>
              <w:t>Внешние факторы</w:t>
            </w:r>
          </w:p>
        </w:tc>
      </w:tr>
      <w:tr w:rsidR="008E08D1" w:rsidRPr="00F0386F" w:rsidTr="00D11884">
        <w:tc>
          <w:tcPr>
            <w:tcW w:w="2326" w:type="pct"/>
          </w:tcPr>
          <w:p w:rsidR="008E08D1" w:rsidRPr="008E08D1" w:rsidRDefault="008E08D1" w:rsidP="00D11884">
            <w:pPr>
              <w:jc w:val="both"/>
              <w:rPr>
                <w:b/>
                <w:sz w:val="28"/>
                <w:szCs w:val="28"/>
              </w:rPr>
            </w:pPr>
            <w:r w:rsidRPr="008E08D1">
              <w:rPr>
                <w:sz w:val="28"/>
                <w:szCs w:val="28"/>
              </w:rPr>
              <w:t>1. Политика органов местного самоуправления муниципального образования</w:t>
            </w:r>
          </w:p>
        </w:tc>
        <w:tc>
          <w:tcPr>
            <w:tcW w:w="2674" w:type="pct"/>
          </w:tcPr>
          <w:p w:rsidR="008E08D1" w:rsidRPr="008E08D1" w:rsidRDefault="008E08D1" w:rsidP="00D11884">
            <w:pPr>
              <w:jc w:val="both"/>
              <w:rPr>
                <w:b/>
                <w:sz w:val="28"/>
                <w:szCs w:val="28"/>
              </w:rPr>
            </w:pPr>
            <w:r w:rsidRPr="008E08D1">
              <w:rPr>
                <w:sz w:val="28"/>
                <w:szCs w:val="28"/>
              </w:rPr>
              <w:t>1. Федеральное и региональное законодательство влияющие на жизнедеятельность и перспективы развития муниципального образования</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2. Функционирование общественных организаций муниципального образования</w:t>
            </w:r>
          </w:p>
        </w:tc>
        <w:tc>
          <w:tcPr>
            <w:tcW w:w="2674" w:type="pct"/>
          </w:tcPr>
          <w:p w:rsidR="008E08D1" w:rsidRPr="008E08D1" w:rsidRDefault="008E08D1" w:rsidP="00D11884">
            <w:pPr>
              <w:jc w:val="both"/>
              <w:rPr>
                <w:sz w:val="28"/>
                <w:szCs w:val="28"/>
              </w:rPr>
            </w:pPr>
            <w:r w:rsidRPr="008E08D1">
              <w:rPr>
                <w:sz w:val="28"/>
                <w:szCs w:val="28"/>
              </w:rPr>
              <w:t>2. Элементы федеральной и региональной политики</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3. Деловая активность в муниципальном образовании</w:t>
            </w:r>
          </w:p>
        </w:tc>
        <w:tc>
          <w:tcPr>
            <w:tcW w:w="2674" w:type="pct"/>
          </w:tcPr>
          <w:p w:rsidR="008E08D1" w:rsidRPr="008E08D1" w:rsidRDefault="008E08D1" w:rsidP="00D11884">
            <w:pPr>
              <w:jc w:val="both"/>
              <w:rPr>
                <w:sz w:val="28"/>
                <w:szCs w:val="28"/>
              </w:rPr>
            </w:pPr>
            <w:r w:rsidRPr="008E08D1">
              <w:rPr>
                <w:sz w:val="28"/>
                <w:szCs w:val="28"/>
              </w:rPr>
              <w:t>3. Ценовая и тарифная политика естественных монополий</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4. Значительный экономический потенциал муниципального образования</w:t>
            </w:r>
          </w:p>
        </w:tc>
        <w:tc>
          <w:tcPr>
            <w:tcW w:w="2674" w:type="pct"/>
          </w:tcPr>
          <w:p w:rsidR="008E08D1" w:rsidRPr="008E08D1" w:rsidRDefault="008E08D1" w:rsidP="00D11884">
            <w:pPr>
              <w:jc w:val="both"/>
              <w:rPr>
                <w:sz w:val="28"/>
                <w:szCs w:val="28"/>
              </w:rPr>
            </w:pPr>
            <w:r w:rsidRPr="008E08D1">
              <w:rPr>
                <w:sz w:val="28"/>
                <w:szCs w:val="28"/>
              </w:rPr>
              <w:t>4. Диспаритет цен на готовую сельскохозяйственную продукцию</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5. Наличие сырьевой базы в муниципальном образовании</w:t>
            </w:r>
          </w:p>
        </w:tc>
        <w:tc>
          <w:tcPr>
            <w:tcW w:w="2674" w:type="pct"/>
          </w:tcPr>
          <w:p w:rsidR="008E08D1" w:rsidRPr="008E08D1" w:rsidRDefault="008E08D1" w:rsidP="00D11884">
            <w:pPr>
              <w:jc w:val="both"/>
              <w:rPr>
                <w:sz w:val="28"/>
                <w:szCs w:val="28"/>
              </w:rPr>
            </w:pPr>
            <w:r w:rsidRPr="008E08D1">
              <w:rPr>
                <w:sz w:val="28"/>
                <w:szCs w:val="28"/>
              </w:rPr>
              <w:t>5. Государственная поддержка развития отдельных секторов экономики и социальной сферы</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6. Функционирование различных видов экономической деятельности в муниципальном образовании</w:t>
            </w:r>
          </w:p>
        </w:tc>
        <w:tc>
          <w:tcPr>
            <w:tcW w:w="2674" w:type="pct"/>
          </w:tcPr>
          <w:p w:rsidR="008E08D1" w:rsidRPr="008E08D1" w:rsidRDefault="008E08D1" w:rsidP="00D11884">
            <w:pPr>
              <w:jc w:val="both"/>
              <w:rPr>
                <w:sz w:val="28"/>
                <w:szCs w:val="28"/>
              </w:rPr>
            </w:pPr>
            <w:r w:rsidRPr="008E08D1">
              <w:rPr>
                <w:sz w:val="28"/>
                <w:szCs w:val="28"/>
              </w:rPr>
              <w:t>6. Изменение конъюнктуры сырьевых и товарных рынков</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7. Состояние и уровень развития социальной инфраструктуры муниципального образования</w:t>
            </w:r>
          </w:p>
        </w:tc>
        <w:tc>
          <w:tcPr>
            <w:tcW w:w="2674" w:type="pct"/>
          </w:tcPr>
          <w:p w:rsidR="008E08D1" w:rsidRPr="008E08D1" w:rsidRDefault="008E08D1" w:rsidP="00D11884">
            <w:pPr>
              <w:jc w:val="both"/>
              <w:rPr>
                <w:sz w:val="28"/>
                <w:szCs w:val="28"/>
              </w:rPr>
            </w:pPr>
            <w:r w:rsidRPr="008E08D1">
              <w:rPr>
                <w:sz w:val="28"/>
                <w:szCs w:val="28"/>
              </w:rPr>
              <w:t>7. Потенциальная заинтересованность инвесторов</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t xml:space="preserve">8. Уровень духовного, интеллектуального и культурного </w:t>
            </w:r>
            <w:r w:rsidRPr="008E08D1">
              <w:rPr>
                <w:sz w:val="28"/>
                <w:szCs w:val="28"/>
              </w:rPr>
              <w:lastRenderedPageBreak/>
              <w:t>развития населения муниципального образования</w:t>
            </w:r>
          </w:p>
        </w:tc>
        <w:tc>
          <w:tcPr>
            <w:tcW w:w="2674" w:type="pct"/>
          </w:tcPr>
          <w:p w:rsidR="008E08D1" w:rsidRPr="008E08D1" w:rsidRDefault="008E08D1" w:rsidP="00D11884">
            <w:pPr>
              <w:jc w:val="both"/>
              <w:rPr>
                <w:sz w:val="28"/>
                <w:szCs w:val="28"/>
              </w:rPr>
            </w:pPr>
            <w:r w:rsidRPr="008E08D1">
              <w:rPr>
                <w:sz w:val="28"/>
                <w:szCs w:val="28"/>
              </w:rPr>
              <w:lastRenderedPageBreak/>
              <w:t>8. Межбюджетные отношения</w:t>
            </w:r>
          </w:p>
        </w:tc>
      </w:tr>
      <w:tr w:rsidR="008E08D1" w:rsidRPr="00F0386F" w:rsidTr="00D11884">
        <w:tc>
          <w:tcPr>
            <w:tcW w:w="2326" w:type="pct"/>
          </w:tcPr>
          <w:p w:rsidR="008E08D1" w:rsidRPr="008E08D1" w:rsidRDefault="008E08D1" w:rsidP="00D11884">
            <w:pPr>
              <w:jc w:val="both"/>
              <w:rPr>
                <w:sz w:val="28"/>
                <w:szCs w:val="28"/>
              </w:rPr>
            </w:pPr>
            <w:r w:rsidRPr="008E08D1">
              <w:rPr>
                <w:sz w:val="28"/>
                <w:szCs w:val="28"/>
              </w:rPr>
              <w:lastRenderedPageBreak/>
              <w:t>9. Стратегическая и территориальная значимость муниципального образования</w:t>
            </w:r>
          </w:p>
        </w:tc>
        <w:tc>
          <w:tcPr>
            <w:tcW w:w="2674" w:type="pct"/>
          </w:tcPr>
          <w:p w:rsidR="008E08D1" w:rsidRPr="008E08D1" w:rsidRDefault="008E08D1" w:rsidP="00D11884">
            <w:pPr>
              <w:jc w:val="both"/>
              <w:rPr>
                <w:sz w:val="28"/>
                <w:szCs w:val="28"/>
              </w:rPr>
            </w:pPr>
            <w:r w:rsidRPr="008E08D1">
              <w:rPr>
                <w:sz w:val="28"/>
                <w:szCs w:val="28"/>
              </w:rPr>
              <w:t>9. Востребованность ресурсов</w:t>
            </w:r>
          </w:p>
        </w:tc>
      </w:tr>
    </w:tbl>
    <w:p w:rsidR="008E08D1" w:rsidRPr="00F0386F" w:rsidRDefault="008E08D1" w:rsidP="008E08D1">
      <w:pPr>
        <w:ind w:firstLine="851"/>
        <w:jc w:val="both"/>
      </w:pPr>
    </w:p>
    <w:p w:rsidR="008E08D1" w:rsidRPr="00F800F1" w:rsidRDefault="008E08D1" w:rsidP="008E08D1">
      <w:pPr>
        <w:ind w:firstLine="900"/>
        <w:jc w:val="both"/>
        <w:rPr>
          <w:sz w:val="28"/>
          <w:szCs w:val="28"/>
        </w:rPr>
      </w:pPr>
      <w:r w:rsidRPr="00F800F1">
        <w:rPr>
          <w:sz w:val="28"/>
          <w:szCs w:val="28"/>
        </w:rPr>
        <w:t xml:space="preserve">Проведенный комплексный анализ социально-экономического развития </w:t>
      </w:r>
      <w:r w:rsidR="00F800F1" w:rsidRPr="00F800F1">
        <w:rPr>
          <w:sz w:val="28"/>
          <w:szCs w:val="28"/>
        </w:rPr>
        <w:t>городского</w:t>
      </w:r>
      <w:r w:rsidRPr="00F800F1">
        <w:rPr>
          <w:sz w:val="28"/>
          <w:szCs w:val="28"/>
        </w:rPr>
        <w:t xml:space="preserve"> поселения </w:t>
      </w:r>
      <w:r w:rsidR="00F800F1" w:rsidRPr="00F800F1">
        <w:rPr>
          <w:sz w:val="28"/>
          <w:szCs w:val="28"/>
        </w:rPr>
        <w:t>Тайтур</w:t>
      </w:r>
      <w:r w:rsidRPr="00F800F1">
        <w:rPr>
          <w:sz w:val="28"/>
          <w:szCs w:val="28"/>
        </w:rPr>
        <w:t xml:space="preserve">ского муниципального образования является основой для формирования SWOT-анализа. </w:t>
      </w:r>
    </w:p>
    <w:p w:rsidR="008E08D1" w:rsidRPr="00D958D4" w:rsidRDefault="008E08D1" w:rsidP="008E08D1">
      <w:pPr>
        <w:ind w:firstLine="851"/>
        <w:jc w:val="both"/>
        <w:outlineLvl w:val="1"/>
        <w:rPr>
          <w:sz w:val="28"/>
          <w:szCs w:val="28"/>
        </w:rPr>
      </w:pPr>
      <w:r w:rsidRPr="00D958D4">
        <w:rPr>
          <w:sz w:val="28"/>
          <w:szCs w:val="28"/>
        </w:rPr>
        <w:t>Конкурентные позиции муниципального образования определялись сочетанием его сильных и слабых сторон, ограничений и возможностей развития, потенциальных внешних угроз.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 Обобщение результатов проведенной диагностики дает следующий список сильных и слабых сторон, возможностей и угроз для развития муниципального образования.</w:t>
      </w:r>
    </w:p>
    <w:p w:rsidR="008E08D1" w:rsidRPr="00D958D4" w:rsidRDefault="008E08D1" w:rsidP="008E08D1">
      <w:pPr>
        <w:ind w:firstLine="851"/>
        <w:jc w:val="both"/>
        <w:outlineLvl w:val="1"/>
        <w:rPr>
          <w:sz w:val="28"/>
          <w:szCs w:val="28"/>
        </w:rPr>
      </w:pPr>
      <w:r w:rsidRPr="00D958D4">
        <w:rPr>
          <w:sz w:val="28"/>
          <w:szCs w:val="28"/>
        </w:rPr>
        <w:t xml:space="preserve">Сильные стороны муниципального образования связаны с его выгодным экономико-географическим положением и большими резервами территории, свободных для развития бизнеса и проживания населения, с наличием природно-ресурсного потенциала, исторического потенциала, с наличием крестьянско-фермерских хозяйств, со стабильной общественно-политической ситуацией, отсутствием межнациональных и межконфессиональных конфликтов.  </w:t>
      </w:r>
    </w:p>
    <w:p w:rsidR="008E08D1" w:rsidRPr="00D958D4" w:rsidRDefault="008E08D1" w:rsidP="008E08D1">
      <w:pPr>
        <w:ind w:firstLine="851"/>
        <w:jc w:val="both"/>
        <w:outlineLvl w:val="1"/>
        <w:rPr>
          <w:sz w:val="28"/>
          <w:szCs w:val="28"/>
        </w:rPr>
      </w:pPr>
      <w:r w:rsidRPr="00D958D4">
        <w:rPr>
          <w:sz w:val="28"/>
          <w:szCs w:val="28"/>
        </w:rPr>
        <w:t xml:space="preserve">Слабые стороны муниципального образования обусловлены неоднородностью социально – экономического развития поселения; высоким уровнем монополизации в отраслях специализации; удаленностью от рынков сбыта; недостаточным уровнем развития инструментов логистического управления, недостаточным уровнем развития инновационного предпринимательства и недостатком квалифицированных трудовых ресурсов, усугубляемым провинциальным положением муниципального образования, что стимулирует отток из муниципального образования наиболее амбициозной и квалифицированной части населения, особенно молодежи. </w:t>
      </w:r>
    </w:p>
    <w:p w:rsidR="008E08D1" w:rsidRPr="00271D0E" w:rsidRDefault="008E08D1" w:rsidP="008E08D1">
      <w:pPr>
        <w:ind w:firstLine="851"/>
        <w:jc w:val="both"/>
        <w:outlineLvl w:val="1"/>
        <w:rPr>
          <w:sz w:val="28"/>
          <w:szCs w:val="28"/>
        </w:rPr>
      </w:pPr>
      <w:r w:rsidRPr="00271D0E">
        <w:rPr>
          <w:sz w:val="28"/>
          <w:szCs w:val="28"/>
        </w:rPr>
        <w:t xml:space="preserve">Возможности развития муниципального образования связаны с дальнейшим расширением использования потенциала действующих крестьянско-фермерских хозяйств, привлечением потенциальных инвесторов, создание условий для привлечения и поддержки новых предприятий,  увеличение доли собственных доходов бюджета, достижение максимально возможного уровня занятости населения, эффективного использования трудовых ресурсов, стабилизация и улучшение демографической ситуации (увеличение численности населения, рост рождаемости, снижение смертности, в том числе детской, миграционный прирост населения за счет притока экономически активного населения, рост продолжительности жизни), рост покупательной способности и заработной платы во всех социально-экономических сферах, повышение качества предоставления жилищно-коммунальных услуг и благоустройства, здоровое, образованное, культурное, занятое в трудовой </w:t>
      </w:r>
      <w:r w:rsidRPr="00271D0E">
        <w:rPr>
          <w:sz w:val="28"/>
          <w:szCs w:val="28"/>
        </w:rPr>
        <w:lastRenderedPageBreak/>
        <w:t xml:space="preserve">деятельности молодое поколение. На реализацию потенциальных возможностей поселения положительное влияние могут оказать такие факторы, как развитие малых форм сельского хозяйства.  </w:t>
      </w:r>
    </w:p>
    <w:p w:rsidR="008E08D1" w:rsidRPr="00271D0E" w:rsidRDefault="008E08D1" w:rsidP="008E08D1">
      <w:pPr>
        <w:ind w:firstLine="851"/>
        <w:jc w:val="both"/>
        <w:outlineLvl w:val="1"/>
        <w:rPr>
          <w:sz w:val="28"/>
          <w:szCs w:val="28"/>
        </w:rPr>
      </w:pPr>
      <w:r w:rsidRPr="00271D0E">
        <w:rPr>
          <w:sz w:val="28"/>
          <w:szCs w:val="28"/>
        </w:rPr>
        <w:t xml:space="preserve">Сильные стороны и возможности развития </w:t>
      </w:r>
      <w:r w:rsidR="00271D0E" w:rsidRPr="00271D0E">
        <w:rPr>
          <w:sz w:val="28"/>
          <w:szCs w:val="28"/>
        </w:rPr>
        <w:t>Тайтурского</w:t>
      </w:r>
      <w:r w:rsidRPr="00271D0E">
        <w:rPr>
          <w:sz w:val="28"/>
          <w:szCs w:val="28"/>
        </w:rPr>
        <w:t xml:space="preserve"> муниципального образования в сочетании с реальными возможностями муниципального образования по проведению эффективной экономической, социальной, инвестиционной, и экологической политики в целях нейтрализации слабых сторон и потенциальных угроз, дают основание оценивать конкурентные позиции поселения как средние. Все это свидетельствует о том, что дальнейшее социально-экономическое развитие муниципального образования требует активных действий, направленных на стимулирование развития малого и среднего бизнеса, улучшение среды проживания, повышение инвестиционной привлекательности территории. </w:t>
      </w:r>
    </w:p>
    <w:p w:rsidR="008E08D1" w:rsidRPr="00676B98" w:rsidRDefault="008E08D1" w:rsidP="008E08D1">
      <w:pPr>
        <w:ind w:firstLine="851"/>
        <w:jc w:val="both"/>
        <w:outlineLvl w:val="1"/>
        <w:rPr>
          <w:sz w:val="28"/>
          <w:szCs w:val="28"/>
        </w:rPr>
      </w:pPr>
      <w:r w:rsidRPr="00676B98">
        <w:rPr>
          <w:sz w:val="28"/>
          <w:szCs w:val="28"/>
        </w:rPr>
        <w:t>В целом, анализ слабых стороны и угроз муниципального образования, конкурентоспособность территории позволяет определить дальнейшие приоритеты, цели и задачи социально-экономического развития.</w:t>
      </w:r>
    </w:p>
    <w:p w:rsidR="008E08D1" w:rsidRPr="00F0386F" w:rsidRDefault="008E08D1" w:rsidP="008E08D1">
      <w:pPr>
        <w:ind w:firstLine="851"/>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538"/>
        <w:gridCol w:w="3720"/>
      </w:tblGrid>
      <w:tr w:rsidR="008E08D1" w:rsidRPr="00676B98" w:rsidTr="009C5E44">
        <w:tc>
          <w:tcPr>
            <w:tcW w:w="1369" w:type="pct"/>
          </w:tcPr>
          <w:p w:rsidR="008E08D1" w:rsidRPr="00676B98" w:rsidRDefault="008E08D1" w:rsidP="00D11884">
            <w:pPr>
              <w:jc w:val="center"/>
              <w:rPr>
                <w:b/>
                <w:bCs/>
                <w:sz w:val="28"/>
                <w:szCs w:val="28"/>
              </w:rPr>
            </w:pPr>
            <w:r w:rsidRPr="00676B98">
              <w:rPr>
                <w:b/>
                <w:bCs/>
                <w:sz w:val="28"/>
                <w:szCs w:val="28"/>
              </w:rPr>
              <w:t>Фактор</w:t>
            </w:r>
          </w:p>
        </w:tc>
        <w:tc>
          <w:tcPr>
            <w:tcW w:w="1770" w:type="pct"/>
          </w:tcPr>
          <w:p w:rsidR="008E08D1" w:rsidRPr="00676B98" w:rsidRDefault="008E08D1" w:rsidP="00D11884">
            <w:pPr>
              <w:jc w:val="center"/>
              <w:rPr>
                <w:b/>
                <w:bCs/>
                <w:sz w:val="28"/>
                <w:szCs w:val="28"/>
              </w:rPr>
            </w:pPr>
            <w:r w:rsidRPr="00676B98">
              <w:rPr>
                <w:b/>
                <w:bCs/>
                <w:sz w:val="28"/>
                <w:szCs w:val="28"/>
              </w:rPr>
              <w:t>Преимущества</w:t>
            </w:r>
          </w:p>
        </w:tc>
        <w:tc>
          <w:tcPr>
            <w:tcW w:w="1861" w:type="pct"/>
          </w:tcPr>
          <w:p w:rsidR="008E08D1" w:rsidRPr="00676B98" w:rsidRDefault="008E08D1" w:rsidP="00D11884">
            <w:pPr>
              <w:jc w:val="center"/>
              <w:rPr>
                <w:b/>
                <w:bCs/>
                <w:sz w:val="28"/>
                <w:szCs w:val="28"/>
              </w:rPr>
            </w:pPr>
            <w:r w:rsidRPr="00676B98">
              <w:rPr>
                <w:b/>
                <w:bCs/>
                <w:sz w:val="28"/>
                <w:szCs w:val="28"/>
              </w:rPr>
              <w:t>Недостатки</w:t>
            </w:r>
          </w:p>
        </w:tc>
      </w:tr>
      <w:tr w:rsidR="008E08D1" w:rsidRPr="00676B98" w:rsidTr="009C5E44">
        <w:trPr>
          <w:trHeight w:val="1142"/>
        </w:trPr>
        <w:tc>
          <w:tcPr>
            <w:tcW w:w="1369" w:type="pct"/>
          </w:tcPr>
          <w:p w:rsidR="008E08D1" w:rsidRPr="00676B98" w:rsidRDefault="008E08D1" w:rsidP="00D11884">
            <w:pPr>
              <w:jc w:val="center"/>
              <w:rPr>
                <w:bCs/>
                <w:sz w:val="28"/>
                <w:szCs w:val="28"/>
              </w:rPr>
            </w:pPr>
          </w:p>
          <w:p w:rsidR="008E08D1" w:rsidRPr="00676B98" w:rsidRDefault="008E08D1" w:rsidP="00D11884">
            <w:pPr>
              <w:jc w:val="center"/>
              <w:rPr>
                <w:bCs/>
                <w:sz w:val="28"/>
                <w:szCs w:val="28"/>
              </w:rPr>
            </w:pPr>
            <w:r w:rsidRPr="00676B98">
              <w:rPr>
                <w:bCs/>
                <w:sz w:val="28"/>
                <w:szCs w:val="28"/>
              </w:rPr>
              <w:t>Географическое положение</w:t>
            </w:r>
          </w:p>
        </w:tc>
        <w:tc>
          <w:tcPr>
            <w:tcW w:w="1770" w:type="pct"/>
          </w:tcPr>
          <w:p w:rsidR="00676B98" w:rsidRDefault="00676B98" w:rsidP="00676B98">
            <w:pPr>
              <w:jc w:val="center"/>
              <w:rPr>
                <w:bCs/>
                <w:sz w:val="28"/>
                <w:szCs w:val="28"/>
              </w:rPr>
            </w:pPr>
            <w:r>
              <w:rPr>
                <w:sz w:val="28"/>
                <w:szCs w:val="28"/>
              </w:rPr>
              <w:t>В</w:t>
            </w:r>
            <w:r w:rsidRPr="00D24BC8">
              <w:rPr>
                <w:sz w:val="28"/>
                <w:szCs w:val="28"/>
              </w:rPr>
              <w:t xml:space="preserve"> границах Тайтурского муниципального</w:t>
            </w:r>
            <w:r>
              <w:rPr>
                <w:sz w:val="28"/>
                <w:szCs w:val="28"/>
              </w:rPr>
              <w:t xml:space="preserve"> образования проходит</w:t>
            </w:r>
            <w:r w:rsidRPr="00D24BC8">
              <w:rPr>
                <w:sz w:val="28"/>
                <w:szCs w:val="28"/>
              </w:rPr>
              <w:t xml:space="preserve"> железная дорога, протяженностью 12 км</w:t>
            </w:r>
            <w:r>
              <w:rPr>
                <w:sz w:val="28"/>
                <w:szCs w:val="28"/>
              </w:rPr>
              <w:t>.</w:t>
            </w:r>
          </w:p>
          <w:p w:rsidR="008E08D1" w:rsidRPr="00676B98" w:rsidRDefault="00676B98" w:rsidP="00676B98">
            <w:pPr>
              <w:jc w:val="center"/>
              <w:rPr>
                <w:bCs/>
                <w:sz w:val="28"/>
                <w:szCs w:val="28"/>
              </w:rPr>
            </w:pPr>
            <w:r>
              <w:rPr>
                <w:bCs/>
                <w:sz w:val="28"/>
                <w:szCs w:val="28"/>
              </w:rPr>
              <w:t>Также п</w:t>
            </w:r>
            <w:r w:rsidRPr="00676B98">
              <w:rPr>
                <w:bCs/>
                <w:sz w:val="28"/>
                <w:szCs w:val="28"/>
              </w:rPr>
              <w:t>оселение</w:t>
            </w:r>
            <w:r w:rsidR="008E08D1" w:rsidRPr="00676B98">
              <w:rPr>
                <w:bCs/>
                <w:sz w:val="28"/>
                <w:szCs w:val="28"/>
              </w:rPr>
              <w:t xml:space="preserve"> расположено на берегу Белая в близи Федеральной автодороги М-53 «Байкал» и </w:t>
            </w:r>
            <w:r w:rsidRPr="00676B98">
              <w:rPr>
                <w:bCs/>
                <w:sz w:val="28"/>
                <w:szCs w:val="28"/>
              </w:rPr>
              <w:t>3</w:t>
            </w:r>
            <w:r w:rsidR="008E08D1" w:rsidRPr="00676B98">
              <w:rPr>
                <w:bCs/>
                <w:sz w:val="28"/>
                <w:szCs w:val="28"/>
              </w:rPr>
              <w:t xml:space="preserve">0 километрах от районного центра. </w:t>
            </w:r>
          </w:p>
        </w:tc>
        <w:tc>
          <w:tcPr>
            <w:tcW w:w="1861" w:type="pct"/>
            <w:vAlign w:val="center"/>
          </w:tcPr>
          <w:p w:rsidR="008E08D1" w:rsidRPr="00676B98" w:rsidRDefault="004F6466" w:rsidP="00676B98">
            <w:pPr>
              <w:jc w:val="center"/>
              <w:rPr>
                <w:bCs/>
                <w:sz w:val="28"/>
                <w:szCs w:val="28"/>
              </w:rPr>
            </w:pPr>
            <w:r>
              <w:rPr>
                <w:bCs/>
                <w:sz w:val="28"/>
                <w:szCs w:val="28"/>
              </w:rPr>
              <w:t>-</w:t>
            </w:r>
          </w:p>
        </w:tc>
      </w:tr>
      <w:tr w:rsidR="008E08D1" w:rsidRPr="00676B98" w:rsidTr="009C5E44">
        <w:tc>
          <w:tcPr>
            <w:tcW w:w="1369" w:type="pct"/>
            <w:vAlign w:val="center"/>
          </w:tcPr>
          <w:p w:rsidR="008E08D1" w:rsidRPr="009C5E44" w:rsidRDefault="008E08D1" w:rsidP="00D11884">
            <w:pPr>
              <w:rPr>
                <w:bCs/>
                <w:sz w:val="28"/>
                <w:szCs w:val="28"/>
              </w:rPr>
            </w:pPr>
            <w:r w:rsidRPr="009C5E44">
              <w:rPr>
                <w:bCs/>
                <w:sz w:val="28"/>
                <w:szCs w:val="28"/>
              </w:rPr>
              <w:t xml:space="preserve"> Население</w:t>
            </w:r>
          </w:p>
        </w:tc>
        <w:tc>
          <w:tcPr>
            <w:tcW w:w="1770" w:type="pct"/>
            <w:vAlign w:val="center"/>
          </w:tcPr>
          <w:p w:rsidR="008E08D1" w:rsidRPr="009C5E44" w:rsidRDefault="009C5E44" w:rsidP="00D11884">
            <w:pPr>
              <w:jc w:val="center"/>
              <w:rPr>
                <w:bCs/>
                <w:sz w:val="28"/>
                <w:szCs w:val="28"/>
              </w:rPr>
            </w:pPr>
            <w:r w:rsidRPr="009C5E44">
              <w:rPr>
                <w:bCs/>
                <w:sz w:val="28"/>
                <w:szCs w:val="28"/>
              </w:rPr>
              <w:t>Р</w:t>
            </w:r>
            <w:r w:rsidR="008E08D1" w:rsidRPr="009C5E44">
              <w:rPr>
                <w:bCs/>
                <w:sz w:val="28"/>
                <w:szCs w:val="28"/>
              </w:rPr>
              <w:t>азвита культура</w:t>
            </w:r>
          </w:p>
        </w:tc>
        <w:tc>
          <w:tcPr>
            <w:tcW w:w="1861" w:type="pct"/>
          </w:tcPr>
          <w:p w:rsidR="008E08D1" w:rsidRPr="009C5E44" w:rsidRDefault="008E08D1" w:rsidP="009C5E44">
            <w:pPr>
              <w:jc w:val="center"/>
              <w:rPr>
                <w:bCs/>
                <w:sz w:val="28"/>
                <w:szCs w:val="28"/>
              </w:rPr>
            </w:pPr>
            <w:r w:rsidRPr="009C5E44">
              <w:rPr>
                <w:bCs/>
                <w:sz w:val="28"/>
                <w:szCs w:val="28"/>
              </w:rPr>
              <w:t>Безработица,  низкая квалификация</w:t>
            </w:r>
          </w:p>
        </w:tc>
      </w:tr>
      <w:tr w:rsidR="008E08D1" w:rsidRPr="00676B98" w:rsidTr="009C5E44">
        <w:tc>
          <w:tcPr>
            <w:tcW w:w="1369" w:type="pct"/>
          </w:tcPr>
          <w:p w:rsidR="008E08D1" w:rsidRPr="00676B98" w:rsidRDefault="008E08D1" w:rsidP="00D11884">
            <w:pPr>
              <w:rPr>
                <w:bCs/>
                <w:sz w:val="28"/>
                <w:szCs w:val="28"/>
              </w:rPr>
            </w:pPr>
          </w:p>
          <w:p w:rsidR="008E08D1" w:rsidRPr="00676B98" w:rsidRDefault="008E08D1" w:rsidP="00D11884">
            <w:pPr>
              <w:rPr>
                <w:bCs/>
                <w:sz w:val="28"/>
                <w:szCs w:val="28"/>
              </w:rPr>
            </w:pPr>
            <w:r w:rsidRPr="00676B98">
              <w:rPr>
                <w:bCs/>
                <w:sz w:val="28"/>
                <w:szCs w:val="28"/>
              </w:rPr>
              <w:t>Экология</w:t>
            </w:r>
          </w:p>
        </w:tc>
        <w:tc>
          <w:tcPr>
            <w:tcW w:w="1770" w:type="pct"/>
          </w:tcPr>
          <w:p w:rsidR="008E08D1" w:rsidRPr="00676B98" w:rsidRDefault="008E08D1" w:rsidP="00D11884">
            <w:pPr>
              <w:jc w:val="center"/>
              <w:rPr>
                <w:bCs/>
                <w:sz w:val="28"/>
                <w:szCs w:val="28"/>
              </w:rPr>
            </w:pPr>
          </w:p>
          <w:p w:rsidR="008E08D1" w:rsidRPr="00676B98" w:rsidRDefault="008E08D1" w:rsidP="00D11884">
            <w:pPr>
              <w:jc w:val="center"/>
              <w:rPr>
                <w:bCs/>
                <w:sz w:val="28"/>
                <w:szCs w:val="28"/>
              </w:rPr>
            </w:pPr>
          </w:p>
        </w:tc>
        <w:tc>
          <w:tcPr>
            <w:tcW w:w="1861" w:type="pct"/>
          </w:tcPr>
          <w:p w:rsidR="004F6466" w:rsidRDefault="004F6466" w:rsidP="00D11884">
            <w:pPr>
              <w:jc w:val="center"/>
              <w:rPr>
                <w:bCs/>
                <w:sz w:val="28"/>
                <w:szCs w:val="28"/>
              </w:rPr>
            </w:pPr>
          </w:p>
          <w:p w:rsidR="008E08D1" w:rsidRPr="00676B98" w:rsidRDefault="004F6466" w:rsidP="004F6466">
            <w:pPr>
              <w:jc w:val="center"/>
              <w:rPr>
                <w:bCs/>
                <w:sz w:val="28"/>
                <w:szCs w:val="28"/>
              </w:rPr>
            </w:pPr>
            <w:r>
              <w:rPr>
                <w:bCs/>
                <w:sz w:val="28"/>
                <w:szCs w:val="28"/>
              </w:rPr>
              <w:t>Н</w:t>
            </w:r>
            <w:r w:rsidR="008E08D1" w:rsidRPr="00676B98">
              <w:rPr>
                <w:bCs/>
                <w:sz w:val="28"/>
                <w:szCs w:val="28"/>
              </w:rPr>
              <w:t>а территории посел</w:t>
            </w:r>
            <w:r>
              <w:rPr>
                <w:bCs/>
                <w:sz w:val="28"/>
                <w:szCs w:val="28"/>
              </w:rPr>
              <w:t>ения</w:t>
            </w:r>
            <w:r w:rsidR="008E08D1" w:rsidRPr="00676B98">
              <w:rPr>
                <w:bCs/>
                <w:sz w:val="28"/>
                <w:szCs w:val="28"/>
              </w:rPr>
              <w:t xml:space="preserve"> находится </w:t>
            </w:r>
            <w:r>
              <w:rPr>
                <w:bCs/>
                <w:sz w:val="28"/>
                <w:szCs w:val="28"/>
              </w:rPr>
              <w:t xml:space="preserve">5 </w:t>
            </w:r>
            <w:r w:rsidR="008E08D1" w:rsidRPr="00676B98">
              <w:rPr>
                <w:bCs/>
                <w:sz w:val="28"/>
                <w:szCs w:val="28"/>
              </w:rPr>
              <w:t>угольн</w:t>
            </w:r>
            <w:r>
              <w:rPr>
                <w:bCs/>
                <w:sz w:val="28"/>
                <w:szCs w:val="28"/>
              </w:rPr>
              <w:t>ых</w:t>
            </w:r>
            <w:r w:rsidR="008E08D1" w:rsidRPr="00676B98">
              <w:rPr>
                <w:bCs/>
                <w:sz w:val="28"/>
                <w:szCs w:val="28"/>
              </w:rPr>
              <w:t xml:space="preserve"> котельн</w:t>
            </w:r>
            <w:r>
              <w:rPr>
                <w:bCs/>
                <w:sz w:val="28"/>
                <w:szCs w:val="28"/>
              </w:rPr>
              <w:t>ых</w:t>
            </w:r>
            <w:r w:rsidR="00885F93">
              <w:rPr>
                <w:bCs/>
                <w:sz w:val="28"/>
                <w:szCs w:val="28"/>
              </w:rPr>
              <w:t>, а также полигон по размещению твёрдых коммунальных отходов</w:t>
            </w:r>
          </w:p>
        </w:tc>
      </w:tr>
      <w:tr w:rsidR="008E08D1" w:rsidRPr="00676B98" w:rsidTr="009C5E44">
        <w:tc>
          <w:tcPr>
            <w:tcW w:w="1369" w:type="pct"/>
            <w:vAlign w:val="center"/>
          </w:tcPr>
          <w:p w:rsidR="008E08D1" w:rsidRPr="00885F93" w:rsidRDefault="008E08D1" w:rsidP="00D11884">
            <w:pPr>
              <w:jc w:val="center"/>
              <w:rPr>
                <w:bCs/>
                <w:sz w:val="28"/>
                <w:szCs w:val="28"/>
              </w:rPr>
            </w:pPr>
            <w:r w:rsidRPr="00885F93">
              <w:rPr>
                <w:bCs/>
                <w:sz w:val="28"/>
                <w:szCs w:val="28"/>
              </w:rPr>
              <w:t>Жилищная сфера</w:t>
            </w:r>
          </w:p>
        </w:tc>
        <w:tc>
          <w:tcPr>
            <w:tcW w:w="1770" w:type="pct"/>
            <w:vAlign w:val="center"/>
          </w:tcPr>
          <w:p w:rsidR="008E08D1" w:rsidRPr="00885F93" w:rsidRDefault="00885F93" w:rsidP="00D11884">
            <w:pPr>
              <w:jc w:val="center"/>
              <w:rPr>
                <w:bCs/>
                <w:sz w:val="28"/>
                <w:szCs w:val="28"/>
              </w:rPr>
            </w:pPr>
            <w:r w:rsidRPr="00885F93">
              <w:rPr>
                <w:bCs/>
                <w:sz w:val="28"/>
                <w:szCs w:val="28"/>
              </w:rPr>
              <w:t>С</w:t>
            </w:r>
            <w:r w:rsidR="008E08D1" w:rsidRPr="00885F93">
              <w:rPr>
                <w:bCs/>
                <w:sz w:val="28"/>
                <w:szCs w:val="28"/>
              </w:rPr>
              <w:t>охранен фонд индивидуального жилья</w:t>
            </w:r>
          </w:p>
        </w:tc>
        <w:tc>
          <w:tcPr>
            <w:tcW w:w="1861" w:type="pct"/>
          </w:tcPr>
          <w:p w:rsidR="008E08D1" w:rsidRPr="00B50C14" w:rsidRDefault="00885F93" w:rsidP="00885F93">
            <w:pPr>
              <w:jc w:val="center"/>
              <w:rPr>
                <w:bCs/>
                <w:sz w:val="28"/>
                <w:szCs w:val="28"/>
                <w:highlight w:val="yellow"/>
              </w:rPr>
            </w:pPr>
            <w:r w:rsidRPr="00885F93">
              <w:rPr>
                <w:bCs/>
                <w:sz w:val="28"/>
                <w:szCs w:val="28"/>
              </w:rPr>
              <w:t>П</w:t>
            </w:r>
            <w:r w:rsidR="008E08D1" w:rsidRPr="00885F93">
              <w:rPr>
                <w:bCs/>
                <w:sz w:val="28"/>
                <w:szCs w:val="28"/>
              </w:rPr>
              <w:t>лохое техническое с</w:t>
            </w:r>
            <w:r w:rsidRPr="00885F93">
              <w:rPr>
                <w:bCs/>
                <w:sz w:val="28"/>
                <w:szCs w:val="28"/>
              </w:rPr>
              <w:t xml:space="preserve">остояние  уличной водопроводной, </w:t>
            </w:r>
            <w:r w:rsidR="008E08D1" w:rsidRPr="00885F93">
              <w:rPr>
                <w:bCs/>
                <w:sz w:val="28"/>
                <w:szCs w:val="28"/>
              </w:rPr>
              <w:t xml:space="preserve">канализационной </w:t>
            </w:r>
            <w:r w:rsidRPr="00885F93">
              <w:rPr>
                <w:bCs/>
                <w:sz w:val="28"/>
                <w:szCs w:val="28"/>
              </w:rPr>
              <w:t xml:space="preserve">и тепловой </w:t>
            </w:r>
            <w:r w:rsidR="008E08D1" w:rsidRPr="00885F93">
              <w:rPr>
                <w:bCs/>
                <w:sz w:val="28"/>
                <w:szCs w:val="28"/>
              </w:rPr>
              <w:t>сетей</w:t>
            </w:r>
          </w:p>
        </w:tc>
      </w:tr>
      <w:tr w:rsidR="008E08D1" w:rsidRPr="00676B98" w:rsidTr="009C5E44">
        <w:tc>
          <w:tcPr>
            <w:tcW w:w="1369" w:type="pct"/>
          </w:tcPr>
          <w:p w:rsidR="008E08D1" w:rsidRPr="00676B98" w:rsidRDefault="008E08D1" w:rsidP="00D11884">
            <w:pPr>
              <w:rPr>
                <w:bCs/>
                <w:sz w:val="28"/>
                <w:szCs w:val="28"/>
              </w:rPr>
            </w:pPr>
            <w:r w:rsidRPr="00676B98">
              <w:rPr>
                <w:bCs/>
                <w:sz w:val="28"/>
                <w:szCs w:val="28"/>
              </w:rPr>
              <w:t xml:space="preserve"> </w:t>
            </w:r>
            <w:r w:rsidR="00B50C14" w:rsidRPr="006A07D3">
              <w:rPr>
                <w:bCs/>
                <w:color w:val="000000"/>
                <w:sz w:val="28"/>
              </w:rPr>
              <w:t xml:space="preserve">Региональные и интернациональные </w:t>
            </w:r>
            <w:r w:rsidR="00B50C14" w:rsidRPr="006A07D3">
              <w:rPr>
                <w:bCs/>
                <w:color w:val="000000"/>
                <w:sz w:val="28"/>
              </w:rPr>
              <w:lastRenderedPageBreak/>
              <w:t>контакты</w:t>
            </w:r>
          </w:p>
        </w:tc>
        <w:tc>
          <w:tcPr>
            <w:tcW w:w="1770" w:type="pct"/>
          </w:tcPr>
          <w:p w:rsidR="00B50C14" w:rsidRPr="006A07D3" w:rsidRDefault="00B50C14" w:rsidP="00B50C14">
            <w:pPr>
              <w:jc w:val="center"/>
              <w:rPr>
                <w:color w:val="000000"/>
                <w:sz w:val="28"/>
              </w:rPr>
            </w:pPr>
            <w:r>
              <w:rPr>
                <w:color w:val="000000"/>
                <w:sz w:val="28"/>
              </w:rPr>
              <w:lastRenderedPageBreak/>
              <w:t>С</w:t>
            </w:r>
            <w:r w:rsidRPr="006A07D3">
              <w:rPr>
                <w:color w:val="000000"/>
                <w:sz w:val="28"/>
              </w:rPr>
              <w:t xml:space="preserve">отрудничество с другими муниципальными </w:t>
            </w:r>
            <w:r w:rsidRPr="006A07D3">
              <w:rPr>
                <w:color w:val="000000"/>
                <w:sz w:val="28"/>
              </w:rPr>
              <w:lastRenderedPageBreak/>
              <w:t>образованиями</w:t>
            </w:r>
          </w:p>
          <w:p w:rsidR="008E08D1" w:rsidRPr="00676B98" w:rsidRDefault="008E08D1" w:rsidP="00D11884">
            <w:pPr>
              <w:jc w:val="center"/>
              <w:rPr>
                <w:bCs/>
                <w:sz w:val="28"/>
                <w:szCs w:val="28"/>
              </w:rPr>
            </w:pPr>
          </w:p>
        </w:tc>
        <w:tc>
          <w:tcPr>
            <w:tcW w:w="1861" w:type="pct"/>
            <w:vAlign w:val="center"/>
          </w:tcPr>
          <w:p w:rsidR="00B50C14" w:rsidRPr="006A07D3" w:rsidRDefault="00B50C14" w:rsidP="00B50C14">
            <w:pPr>
              <w:jc w:val="center"/>
              <w:rPr>
                <w:color w:val="000000"/>
                <w:sz w:val="28"/>
              </w:rPr>
            </w:pPr>
            <w:r>
              <w:rPr>
                <w:color w:val="000000"/>
                <w:sz w:val="28"/>
              </w:rPr>
              <w:lastRenderedPageBreak/>
              <w:t>К</w:t>
            </w:r>
            <w:r w:rsidRPr="006A07D3">
              <w:rPr>
                <w:color w:val="000000"/>
                <w:sz w:val="28"/>
              </w:rPr>
              <w:t>онкуренция со стороны более сильных партнеров</w:t>
            </w:r>
          </w:p>
          <w:p w:rsidR="008E08D1" w:rsidRPr="00676B98" w:rsidRDefault="008E08D1" w:rsidP="00D11884">
            <w:pPr>
              <w:jc w:val="center"/>
              <w:rPr>
                <w:bCs/>
                <w:sz w:val="28"/>
                <w:szCs w:val="28"/>
              </w:rPr>
            </w:pPr>
          </w:p>
        </w:tc>
      </w:tr>
      <w:tr w:rsidR="008E08D1" w:rsidRPr="00676B98" w:rsidTr="009C5E44">
        <w:tc>
          <w:tcPr>
            <w:tcW w:w="1369" w:type="pct"/>
          </w:tcPr>
          <w:p w:rsidR="008E08D1" w:rsidRPr="00676B98" w:rsidRDefault="008E08D1" w:rsidP="00D11884">
            <w:pPr>
              <w:rPr>
                <w:bCs/>
                <w:sz w:val="28"/>
                <w:szCs w:val="28"/>
              </w:rPr>
            </w:pPr>
            <w:r w:rsidRPr="00676B98">
              <w:rPr>
                <w:bCs/>
                <w:sz w:val="28"/>
                <w:szCs w:val="28"/>
              </w:rPr>
              <w:lastRenderedPageBreak/>
              <w:t xml:space="preserve">Социальная </w:t>
            </w:r>
          </w:p>
          <w:p w:rsidR="008E08D1" w:rsidRPr="00676B98" w:rsidRDefault="008E08D1" w:rsidP="00D11884">
            <w:pPr>
              <w:rPr>
                <w:bCs/>
                <w:sz w:val="28"/>
                <w:szCs w:val="28"/>
              </w:rPr>
            </w:pPr>
            <w:r w:rsidRPr="00676B98">
              <w:rPr>
                <w:bCs/>
                <w:sz w:val="28"/>
                <w:szCs w:val="28"/>
              </w:rPr>
              <w:t>инфраструктура</w:t>
            </w:r>
          </w:p>
        </w:tc>
        <w:tc>
          <w:tcPr>
            <w:tcW w:w="1770" w:type="pct"/>
            <w:vAlign w:val="center"/>
          </w:tcPr>
          <w:p w:rsidR="008E08D1" w:rsidRPr="00676B98" w:rsidRDefault="008E08D1" w:rsidP="00D11884">
            <w:pPr>
              <w:jc w:val="center"/>
              <w:rPr>
                <w:bCs/>
                <w:sz w:val="28"/>
                <w:szCs w:val="28"/>
              </w:rPr>
            </w:pPr>
            <w:r w:rsidRPr="00676B98">
              <w:rPr>
                <w:bCs/>
                <w:sz w:val="28"/>
                <w:szCs w:val="28"/>
              </w:rPr>
              <w:t>хорошее состояние объектов социальной сферы</w:t>
            </w:r>
          </w:p>
        </w:tc>
        <w:tc>
          <w:tcPr>
            <w:tcW w:w="1861" w:type="pct"/>
          </w:tcPr>
          <w:p w:rsidR="008E08D1" w:rsidRPr="00676B98" w:rsidRDefault="009C5E44" w:rsidP="003626A6">
            <w:pPr>
              <w:jc w:val="center"/>
              <w:rPr>
                <w:bCs/>
                <w:sz w:val="28"/>
                <w:szCs w:val="28"/>
              </w:rPr>
            </w:pPr>
            <w:r>
              <w:rPr>
                <w:bCs/>
                <w:sz w:val="28"/>
                <w:szCs w:val="28"/>
              </w:rPr>
              <w:t>О</w:t>
            </w:r>
            <w:r w:rsidR="008E08D1" w:rsidRPr="00676B98">
              <w:rPr>
                <w:bCs/>
                <w:sz w:val="28"/>
                <w:szCs w:val="28"/>
              </w:rPr>
              <w:t xml:space="preserve">тсутствие </w:t>
            </w:r>
            <w:r w:rsidR="003626A6">
              <w:rPr>
                <w:bCs/>
                <w:sz w:val="28"/>
                <w:szCs w:val="28"/>
              </w:rPr>
              <w:t>детского сада в с.Холмушино</w:t>
            </w:r>
          </w:p>
        </w:tc>
      </w:tr>
      <w:tr w:rsidR="003626A6" w:rsidRPr="00676B98" w:rsidTr="009C5E44">
        <w:tc>
          <w:tcPr>
            <w:tcW w:w="1369" w:type="pct"/>
          </w:tcPr>
          <w:p w:rsidR="003626A6" w:rsidRPr="00676B98" w:rsidRDefault="003626A6" w:rsidP="00D11884">
            <w:pPr>
              <w:rPr>
                <w:bCs/>
                <w:sz w:val="28"/>
                <w:szCs w:val="28"/>
              </w:rPr>
            </w:pPr>
            <w:r w:rsidRPr="006A07D3">
              <w:rPr>
                <w:bCs/>
                <w:color w:val="000000"/>
                <w:sz w:val="28"/>
              </w:rPr>
              <w:t>Местное самоуправление – законодательные решения</w:t>
            </w:r>
          </w:p>
        </w:tc>
        <w:tc>
          <w:tcPr>
            <w:tcW w:w="1770" w:type="pct"/>
            <w:vAlign w:val="center"/>
          </w:tcPr>
          <w:p w:rsidR="003626A6" w:rsidRPr="00676B98" w:rsidRDefault="003626A6" w:rsidP="00D11884">
            <w:pPr>
              <w:jc w:val="center"/>
              <w:rPr>
                <w:bCs/>
                <w:sz w:val="28"/>
                <w:szCs w:val="28"/>
              </w:rPr>
            </w:pPr>
            <w:r>
              <w:rPr>
                <w:color w:val="000000"/>
                <w:sz w:val="28"/>
              </w:rPr>
              <w:t>Р</w:t>
            </w:r>
            <w:r w:rsidRPr="006A07D3">
              <w:rPr>
                <w:color w:val="000000"/>
                <w:sz w:val="28"/>
              </w:rPr>
              <w:t>ост самостоятельности муниципального уровня</w:t>
            </w:r>
          </w:p>
        </w:tc>
        <w:tc>
          <w:tcPr>
            <w:tcW w:w="1861" w:type="pct"/>
          </w:tcPr>
          <w:p w:rsidR="003626A6" w:rsidRDefault="003626A6" w:rsidP="00D11884">
            <w:pPr>
              <w:jc w:val="center"/>
              <w:rPr>
                <w:color w:val="000000"/>
                <w:sz w:val="28"/>
              </w:rPr>
            </w:pPr>
          </w:p>
          <w:p w:rsidR="00A76647" w:rsidRPr="00A76647" w:rsidRDefault="00A76647" w:rsidP="00A76647">
            <w:pPr>
              <w:jc w:val="center"/>
              <w:rPr>
                <w:bCs/>
                <w:sz w:val="28"/>
                <w:szCs w:val="28"/>
              </w:rPr>
            </w:pPr>
            <w:r>
              <w:rPr>
                <w:bCs/>
                <w:sz w:val="28"/>
                <w:szCs w:val="28"/>
              </w:rPr>
              <w:t>О</w:t>
            </w:r>
            <w:r w:rsidRPr="00A76647">
              <w:rPr>
                <w:bCs/>
                <w:sz w:val="28"/>
                <w:szCs w:val="28"/>
              </w:rPr>
              <w:t xml:space="preserve">тсутствие достаточного </w:t>
            </w:r>
          </w:p>
          <w:p w:rsidR="003626A6" w:rsidRPr="00676B98" w:rsidRDefault="00A76647" w:rsidP="00A76647">
            <w:pPr>
              <w:jc w:val="center"/>
              <w:rPr>
                <w:bCs/>
                <w:sz w:val="28"/>
                <w:szCs w:val="28"/>
              </w:rPr>
            </w:pPr>
            <w:r w:rsidRPr="00A76647">
              <w:rPr>
                <w:bCs/>
                <w:sz w:val="28"/>
                <w:szCs w:val="28"/>
              </w:rPr>
              <w:t>финансирования</w:t>
            </w:r>
          </w:p>
        </w:tc>
      </w:tr>
      <w:tr w:rsidR="008E08D1" w:rsidRPr="00676B98" w:rsidTr="009C5E44">
        <w:tc>
          <w:tcPr>
            <w:tcW w:w="1369" w:type="pct"/>
          </w:tcPr>
          <w:p w:rsidR="008E08D1" w:rsidRPr="00511EE0" w:rsidRDefault="008E08D1" w:rsidP="00D11884">
            <w:pPr>
              <w:rPr>
                <w:bCs/>
                <w:sz w:val="28"/>
                <w:szCs w:val="28"/>
              </w:rPr>
            </w:pPr>
          </w:p>
          <w:p w:rsidR="008E08D1" w:rsidRPr="00511EE0" w:rsidRDefault="008E08D1" w:rsidP="00D11884">
            <w:pPr>
              <w:rPr>
                <w:bCs/>
                <w:sz w:val="28"/>
                <w:szCs w:val="28"/>
              </w:rPr>
            </w:pPr>
            <w:r w:rsidRPr="00511EE0">
              <w:rPr>
                <w:bCs/>
                <w:sz w:val="28"/>
                <w:szCs w:val="28"/>
              </w:rPr>
              <w:t>Экономика</w:t>
            </w:r>
          </w:p>
        </w:tc>
        <w:tc>
          <w:tcPr>
            <w:tcW w:w="1770" w:type="pct"/>
          </w:tcPr>
          <w:p w:rsidR="008E08D1" w:rsidRPr="00511EE0" w:rsidRDefault="00511EE0" w:rsidP="00D11884">
            <w:pPr>
              <w:jc w:val="center"/>
              <w:rPr>
                <w:bCs/>
                <w:sz w:val="28"/>
                <w:szCs w:val="28"/>
              </w:rPr>
            </w:pPr>
            <w:r w:rsidRPr="00511EE0">
              <w:rPr>
                <w:bCs/>
                <w:sz w:val="28"/>
                <w:szCs w:val="28"/>
              </w:rPr>
              <w:t>Н</w:t>
            </w:r>
            <w:r w:rsidR="008E08D1" w:rsidRPr="00511EE0">
              <w:rPr>
                <w:bCs/>
                <w:sz w:val="28"/>
                <w:szCs w:val="28"/>
              </w:rPr>
              <w:t xml:space="preserve">аличие всех коммуникаций, близкое </w:t>
            </w:r>
            <w:r w:rsidRPr="00511EE0">
              <w:rPr>
                <w:bCs/>
                <w:sz w:val="28"/>
                <w:szCs w:val="28"/>
              </w:rPr>
              <w:t>расположение федеральной трассы</w:t>
            </w:r>
          </w:p>
        </w:tc>
        <w:tc>
          <w:tcPr>
            <w:tcW w:w="1861" w:type="pct"/>
          </w:tcPr>
          <w:p w:rsidR="008E08D1" w:rsidRPr="003626A6" w:rsidRDefault="00511EE0" w:rsidP="00511EE0">
            <w:pPr>
              <w:jc w:val="center"/>
              <w:rPr>
                <w:bCs/>
                <w:sz w:val="28"/>
                <w:szCs w:val="28"/>
                <w:highlight w:val="yellow"/>
              </w:rPr>
            </w:pPr>
            <w:r w:rsidRPr="00511EE0">
              <w:rPr>
                <w:bCs/>
                <w:sz w:val="28"/>
                <w:szCs w:val="28"/>
              </w:rPr>
              <w:t>Недостаточное количество</w:t>
            </w:r>
            <w:r w:rsidR="008E08D1" w:rsidRPr="00511EE0">
              <w:rPr>
                <w:bCs/>
                <w:sz w:val="28"/>
                <w:szCs w:val="28"/>
              </w:rPr>
              <w:t xml:space="preserve"> объектов бытового обслуживания</w:t>
            </w:r>
          </w:p>
        </w:tc>
      </w:tr>
    </w:tbl>
    <w:p w:rsidR="008E08D1" w:rsidRPr="00F0386F" w:rsidRDefault="008E08D1" w:rsidP="008E08D1">
      <w:pPr>
        <w:ind w:firstLine="709"/>
        <w:jc w:val="center"/>
        <w:rPr>
          <w:bCs/>
        </w:rPr>
      </w:pPr>
    </w:p>
    <w:p w:rsidR="00A76647" w:rsidRPr="00A76647" w:rsidRDefault="00A76647" w:rsidP="00A76647">
      <w:pPr>
        <w:ind w:firstLine="708"/>
        <w:jc w:val="both"/>
        <w:outlineLvl w:val="1"/>
        <w:rPr>
          <w:sz w:val="28"/>
          <w:szCs w:val="28"/>
        </w:rPr>
      </w:pPr>
      <w:r w:rsidRPr="00A76647">
        <w:rPr>
          <w:sz w:val="28"/>
          <w:szCs w:val="28"/>
        </w:rPr>
        <w:t>Из результатов SWOT-анализа наиболее эффективными секторами экономик</w:t>
      </w:r>
      <w:r w:rsidR="00CE4E58">
        <w:rPr>
          <w:sz w:val="28"/>
          <w:szCs w:val="28"/>
        </w:rPr>
        <w:t>и при определенных условиях (</w:t>
      </w:r>
      <w:r w:rsidRPr="00A76647">
        <w:rPr>
          <w:sz w:val="28"/>
          <w:szCs w:val="28"/>
        </w:rPr>
        <w:t xml:space="preserve">государственная поддержка) могут быть: дальнейшее развитие и расширение сельскохозяйственного производства, малого предпринимательства, развитие  сферы услуг, привлечение квалифицированных кадров в различные сферы деятельности, повышение качества муниципальной среды. </w:t>
      </w:r>
    </w:p>
    <w:p w:rsidR="00A76647" w:rsidRDefault="00A76647" w:rsidP="00A76647">
      <w:pPr>
        <w:ind w:firstLine="709"/>
        <w:jc w:val="both"/>
        <w:rPr>
          <w:bCs/>
          <w:color w:val="000000"/>
          <w:sz w:val="28"/>
          <w:szCs w:val="28"/>
        </w:rPr>
      </w:pPr>
    </w:p>
    <w:p w:rsidR="00A76647" w:rsidRPr="00A76647" w:rsidRDefault="005625D0" w:rsidP="00A76647">
      <w:pPr>
        <w:ind w:firstLine="709"/>
        <w:jc w:val="center"/>
        <w:rPr>
          <w:b/>
          <w:bCs/>
          <w:color w:val="000000"/>
          <w:sz w:val="28"/>
          <w:szCs w:val="28"/>
        </w:rPr>
      </w:pPr>
      <w:r>
        <w:rPr>
          <w:b/>
          <w:sz w:val="28"/>
          <w:szCs w:val="28"/>
        </w:rPr>
        <w:t xml:space="preserve">РАЗДЕЛ 3. </w:t>
      </w:r>
      <w:r w:rsidRPr="00A76647">
        <w:rPr>
          <w:b/>
          <w:sz w:val="28"/>
          <w:szCs w:val="28"/>
        </w:rPr>
        <w:t>ОСНОВНЫЕ ПРОБЛЕМЫ СОЦИАЛЬНО-ЭКОНОМИЧЕСКОГО РАЗВИТИЯ МУНИЦИПАЛЬНОГО ОБРАЗОВАНИЯ</w:t>
      </w:r>
    </w:p>
    <w:p w:rsidR="00364BE1" w:rsidRPr="00AB4C16" w:rsidRDefault="00364BE1" w:rsidP="00364BE1">
      <w:pPr>
        <w:numPr>
          <w:ilvl w:val="12"/>
          <w:numId w:val="0"/>
        </w:numPr>
        <w:ind w:firstLine="708"/>
        <w:jc w:val="both"/>
        <w:rPr>
          <w:sz w:val="28"/>
          <w:szCs w:val="28"/>
        </w:rPr>
      </w:pPr>
      <w:r w:rsidRPr="00AB4C16">
        <w:rPr>
          <w:sz w:val="28"/>
          <w:szCs w:val="28"/>
        </w:rPr>
        <w:t>Из  проведенного анализа  социально</w:t>
      </w:r>
      <w:r>
        <w:rPr>
          <w:sz w:val="28"/>
          <w:szCs w:val="28"/>
        </w:rPr>
        <w:t xml:space="preserve"> </w:t>
      </w:r>
      <w:r w:rsidRPr="00AB4C16">
        <w:rPr>
          <w:sz w:val="28"/>
          <w:szCs w:val="28"/>
        </w:rPr>
        <w:t xml:space="preserve">- экономического развития  </w:t>
      </w:r>
      <w:r>
        <w:rPr>
          <w:sz w:val="28"/>
          <w:szCs w:val="28"/>
        </w:rPr>
        <w:t>Тайтурского</w:t>
      </w:r>
      <w:r w:rsidRPr="00AB4C16">
        <w:rPr>
          <w:sz w:val="28"/>
          <w:szCs w:val="28"/>
        </w:rPr>
        <w:t xml:space="preserve"> муниципального образования можно определить  перечень основных проблем, выделить сильные и слабые стороны развития, а также угрозы развития </w:t>
      </w:r>
      <w:r>
        <w:rPr>
          <w:sz w:val="28"/>
          <w:szCs w:val="28"/>
        </w:rPr>
        <w:t>городского</w:t>
      </w:r>
      <w:r w:rsidRPr="00AB4C16">
        <w:rPr>
          <w:sz w:val="28"/>
          <w:szCs w:val="28"/>
        </w:rPr>
        <w:t xml:space="preserve"> поселения.</w:t>
      </w:r>
    </w:p>
    <w:p w:rsidR="004A6086" w:rsidRPr="004A6086" w:rsidRDefault="004A6086" w:rsidP="004A6086">
      <w:pPr>
        <w:widowControl w:val="0"/>
        <w:shd w:val="clear" w:color="auto" w:fill="FFFFFF"/>
        <w:ind w:left="1134" w:hanging="283"/>
        <w:rPr>
          <w:b/>
          <w:i/>
          <w:sz w:val="28"/>
          <w:szCs w:val="28"/>
        </w:rPr>
      </w:pPr>
      <w:r w:rsidRPr="004A6086">
        <w:rPr>
          <w:b/>
          <w:i/>
          <w:sz w:val="28"/>
          <w:szCs w:val="28"/>
        </w:rPr>
        <w:t>Социально-демографические проблемы</w:t>
      </w:r>
      <w:r>
        <w:rPr>
          <w:b/>
          <w:i/>
          <w:sz w:val="28"/>
          <w:szCs w:val="28"/>
        </w:rPr>
        <w:t>:</w:t>
      </w:r>
    </w:p>
    <w:p w:rsidR="004A6086" w:rsidRPr="004A6086" w:rsidRDefault="00EA3A83" w:rsidP="009F1210">
      <w:pPr>
        <w:numPr>
          <w:ilvl w:val="0"/>
          <w:numId w:val="9"/>
        </w:numPr>
        <w:tabs>
          <w:tab w:val="left" w:pos="993"/>
        </w:tabs>
        <w:ind w:left="0" w:firstLine="567"/>
        <w:jc w:val="both"/>
        <w:rPr>
          <w:sz w:val="28"/>
          <w:szCs w:val="28"/>
        </w:rPr>
      </w:pPr>
      <w:r>
        <w:rPr>
          <w:sz w:val="28"/>
          <w:szCs w:val="28"/>
        </w:rPr>
        <w:t>О</w:t>
      </w:r>
      <w:r w:rsidR="004A6086" w:rsidRPr="004A6086">
        <w:rPr>
          <w:sz w:val="28"/>
          <w:szCs w:val="28"/>
        </w:rPr>
        <w:t xml:space="preserve">тток кадров в регионы и муниципальные образования с более высоким уровнем заработной платы; </w:t>
      </w:r>
    </w:p>
    <w:p w:rsidR="004A6086" w:rsidRDefault="00EA3A83" w:rsidP="009F1210">
      <w:pPr>
        <w:numPr>
          <w:ilvl w:val="0"/>
          <w:numId w:val="9"/>
        </w:numPr>
        <w:tabs>
          <w:tab w:val="left" w:pos="993"/>
        </w:tabs>
        <w:jc w:val="both"/>
        <w:rPr>
          <w:sz w:val="28"/>
          <w:szCs w:val="28"/>
        </w:rPr>
      </w:pPr>
      <w:r>
        <w:rPr>
          <w:sz w:val="28"/>
          <w:szCs w:val="28"/>
        </w:rPr>
        <w:t>Д</w:t>
      </w:r>
      <w:r w:rsidR="004A6086" w:rsidRPr="004A6086">
        <w:rPr>
          <w:sz w:val="28"/>
          <w:szCs w:val="28"/>
        </w:rPr>
        <w:t>ефицит высокопрофессиональных трудовых ресурсов.</w:t>
      </w:r>
    </w:p>
    <w:p w:rsidR="00EA3A83" w:rsidRPr="00EA3A83" w:rsidRDefault="00EA3A83" w:rsidP="00EA3A83">
      <w:pPr>
        <w:tabs>
          <w:tab w:val="left" w:pos="993"/>
        </w:tabs>
        <w:ind w:firstLine="851"/>
        <w:jc w:val="both"/>
        <w:outlineLvl w:val="2"/>
        <w:rPr>
          <w:b/>
          <w:i/>
          <w:sz w:val="28"/>
          <w:szCs w:val="28"/>
        </w:rPr>
      </w:pPr>
      <w:r w:rsidRPr="00EA3A83">
        <w:rPr>
          <w:b/>
          <w:i/>
          <w:sz w:val="28"/>
          <w:szCs w:val="28"/>
        </w:rPr>
        <w:t>Проблемы развития промышленности</w:t>
      </w:r>
      <w:r w:rsidR="00AB4C2E">
        <w:rPr>
          <w:b/>
          <w:i/>
          <w:sz w:val="28"/>
          <w:szCs w:val="28"/>
        </w:rPr>
        <w:t>:</w:t>
      </w:r>
    </w:p>
    <w:p w:rsidR="00EA3A83" w:rsidRPr="00EA3A83" w:rsidRDefault="00EA3A83" w:rsidP="009F1210">
      <w:pPr>
        <w:numPr>
          <w:ilvl w:val="1"/>
          <w:numId w:val="10"/>
        </w:numPr>
        <w:tabs>
          <w:tab w:val="left" w:pos="-1134"/>
          <w:tab w:val="left" w:pos="993"/>
          <w:tab w:val="num" w:pos="1694"/>
        </w:tabs>
        <w:autoSpaceDN w:val="0"/>
        <w:ind w:hanging="516"/>
        <w:jc w:val="both"/>
        <w:rPr>
          <w:rFonts w:eastAsia="Calibri"/>
          <w:b/>
          <w:sz w:val="28"/>
          <w:szCs w:val="28"/>
          <w:lang w:eastAsia="en-US"/>
        </w:rPr>
      </w:pPr>
      <w:r>
        <w:rPr>
          <w:sz w:val="28"/>
          <w:szCs w:val="28"/>
        </w:rPr>
        <w:t>Б</w:t>
      </w:r>
      <w:r w:rsidRPr="00EA3A83">
        <w:rPr>
          <w:sz w:val="28"/>
          <w:szCs w:val="28"/>
        </w:rPr>
        <w:t>анкротство действующих промышленных предприятий;</w:t>
      </w:r>
    </w:p>
    <w:p w:rsidR="00EA3A83" w:rsidRPr="00EA3A83" w:rsidRDefault="00EA3A83" w:rsidP="009F1210">
      <w:pPr>
        <w:numPr>
          <w:ilvl w:val="1"/>
          <w:numId w:val="10"/>
        </w:numPr>
        <w:tabs>
          <w:tab w:val="clear" w:pos="1080"/>
          <w:tab w:val="left" w:pos="-1134"/>
          <w:tab w:val="num" w:pos="567"/>
          <w:tab w:val="left" w:pos="993"/>
          <w:tab w:val="num" w:pos="1694"/>
        </w:tabs>
        <w:autoSpaceDN w:val="0"/>
        <w:ind w:left="0" w:firstLine="567"/>
        <w:jc w:val="both"/>
        <w:rPr>
          <w:rFonts w:eastAsia="Calibri"/>
          <w:b/>
          <w:sz w:val="28"/>
          <w:szCs w:val="28"/>
          <w:lang w:eastAsia="en-US"/>
        </w:rPr>
      </w:pPr>
      <w:r>
        <w:rPr>
          <w:sz w:val="28"/>
          <w:szCs w:val="28"/>
          <w:lang w:eastAsia="en-US"/>
        </w:rPr>
        <w:t>Н</w:t>
      </w:r>
      <w:r w:rsidRPr="00EA3A83">
        <w:rPr>
          <w:sz w:val="28"/>
          <w:szCs w:val="28"/>
          <w:lang w:eastAsia="en-US"/>
        </w:rPr>
        <w:t>изкая инвестиционная активность предприятий</w:t>
      </w:r>
    </w:p>
    <w:p w:rsidR="00EA3A83" w:rsidRPr="00EA3A83" w:rsidRDefault="00EA3A83" w:rsidP="009F1210">
      <w:pPr>
        <w:numPr>
          <w:ilvl w:val="1"/>
          <w:numId w:val="10"/>
        </w:numPr>
        <w:tabs>
          <w:tab w:val="clear" w:pos="1080"/>
          <w:tab w:val="left" w:pos="-1134"/>
          <w:tab w:val="num" w:pos="567"/>
          <w:tab w:val="left" w:pos="993"/>
        </w:tabs>
        <w:ind w:left="0" w:firstLine="567"/>
        <w:jc w:val="both"/>
        <w:rPr>
          <w:sz w:val="28"/>
          <w:szCs w:val="28"/>
        </w:rPr>
      </w:pPr>
      <w:r>
        <w:rPr>
          <w:sz w:val="28"/>
          <w:szCs w:val="28"/>
        </w:rPr>
        <w:t>П</w:t>
      </w:r>
      <w:r w:rsidRPr="00EA3A83">
        <w:rPr>
          <w:sz w:val="28"/>
          <w:szCs w:val="28"/>
        </w:rPr>
        <w:t>еререгистрация предприятий на других территориях;</w:t>
      </w:r>
    </w:p>
    <w:p w:rsidR="00EA3A83" w:rsidRPr="00AB4C2E" w:rsidRDefault="00EA3A83" w:rsidP="009F1210">
      <w:pPr>
        <w:numPr>
          <w:ilvl w:val="1"/>
          <w:numId w:val="10"/>
        </w:numPr>
        <w:tabs>
          <w:tab w:val="clear" w:pos="1080"/>
          <w:tab w:val="left" w:pos="-1134"/>
          <w:tab w:val="num" w:pos="567"/>
          <w:tab w:val="left" w:pos="993"/>
        </w:tabs>
        <w:ind w:left="0" w:firstLine="567"/>
        <w:jc w:val="both"/>
        <w:rPr>
          <w:sz w:val="28"/>
          <w:szCs w:val="28"/>
        </w:rPr>
      </w:pPr>
      <w:r w:rsidRPr="00AB4C2E">
        <w:rPr>
          <w:sz w:val="28"/>
          <w:szCs w:val="28"/>
        </w:rPr>
        <w:t>Наличие «неэффективных» собственников.</w:t>
      </w:r>
    </w:p>
    <w:p w:rsidR="00AB4C2E" w:rsidRPr="00AB4C2E" w:rsidRDefault="00AB4C2E" w:rsidP="00AB4C2E">
      <w:pPr>
        <w:tabs>
          <w:tab w:val="left" w:pos="993"/>
        </w:tabs>
        <w:ind w:firstLine="851"/>
        <w:jc w:val="both"/>
        <w:outlineLvl w:val="2"/>
        <w:rPr>
          <w:b/>
          <w:i/>
          <w:sz w:val="28"/>
          <w:szCs w:val="28"/>
        </w:rPr>
      </w:pPr>
      <w:bookmarkStart w:id="39" w:name="_Toc139102738"/>
      <w:bookmarkStart w:id="40" w:name="_Toc154972953"/>
      <w:bookmarkStart w:id="41" w:name="_Toc156623199"/>
      <w:bookmarkStart w:id="42" w:name="_Toc432512843"/>
      <w:r w:rsidRPr="00AB4C2E">
        <w:rPr>
          <w:b/>
          <w:i/>
          <w:sz w:val="28"/>
          <w:szCs w:val="28"/>
        </w:rPr>
        <w:t>Проблемы развития агропромышленного комплекса</w:t>
      </w:r>
      <w:bookmarkEnd w:id="39"/>
      <w:bookmarkEnd w:id="40"/>
      <w:bookmarkEnd w:id="41"/>
      <w:bookmarkEnd w:id="42"/>
      <w:r>
        <w:rPr>
          <w:b/>
          <w:i/>
          <w:sz w:val="28"/>
          <w:szCs w:val="28"/>
        </w:rPr>
        <w:t>:</w:t>
      </w:r>
    </w:p>
    <w:p w:rsidR="00AB4C2E" w:rsidRPr="00AB4C2E" w:rsidRDefault="00AB4C2E" w:rsidP="009F1210">
      <w:pPr>
        <w:pStyle w:val="a6"/>
        <w:numPr>
          <w:ilvl w:val="0"/>
          <w:numId w:val="11"/>
        </w:numPr>
        <w:tabs>
          <w:tab w:val="left" w:pos="993"/>
        </w:tabs>
        <w:ind w:firstLine="138"/>
        <w:jc w:val="both"/>
        <w:rPr>
          <w:sz w:val="28"/>
          <w:szCs w:val="28"/>
        </w:rPr>
      </w:pPr>
      <w:r>
        <w:rPr>
          <w:sz w:val="28"/>
          <w:szCs w:val="28"/>
        </w:rPr>
        <w:t>Н</w:t>
      </w:r>
      <w:r w:rsidRPr="00AB4C2E">
        <w:rPr>
          <w:sz w:val="28"/>
          <w:szCs w:val="28"/>
        </w:rPr>
        <w:t>едостаток собственных оборотных средств;</w:t>
      </w:r>
    </w:p>
    <w:p w:rsidR="00AB4C2E" w:rsidRPr="00AB4C2E" w:rsidRDefault="00AB4C2E" w:rsidP="009F1210">
      <w:pPr>
        <w:numPr>
          <w:ilvl w:val="0"/>
          <w:numId w:val="11"/>
        </w:numPr>
        <w:tabs>
          <w:tab w:val="num" w:pos="180"/>
          <w:tab w:val="left" w:pos="993"/>
        </w:tabs>
        <w:ind w:left="0" w:firstLine="567"/>
        <w:jc w:val="both"/>
        <w:rPr>
          <w:sz w:val="28"/>
          <w:szCs w:val="28"/>
        </w:rPr>
      </w:pPr>
      <w:r>
        <w:rPr>
          <w:sz w:val="28"/>
          <w:szCs w:val="28"/>
        </w:rPr>
        <w:t>Н</w:t>
      </w:r>
      <w:r w:rsidRPr="00AB4C2E">
        <w:rPr>
          <w:sz w:val="28"/>
          <w:szCs w:val="28"/>
        </w:rPr>
        <w:t>евысокие закупочные цены на сельскохозяйственную продукцию;</w:t>
      </w:r>
    </w:p>
    <w:p w:rsidR="00AB4C2E" w:rsidRPr="00AB4C2E" w:rsidRDefault="00AB4C2E" w:rsidP="009F1210">
      <w:pPr>
        <w:numPr>
          <w:ilvl w:val="0"/>
          <w:numId w:val="11"/>
        </w:numPr>
        <w:tabs>
          <w:tab w:val="num" w:pos="180"/>
          <w:tab w:val="left" w:pos="993"/>
        </w:tabs>
        <w:ind w:left="0" w:firstLine="567"/>
        <w:jc w:val="both"/>
        <w:rPr>
          <w:sz w:val="28"/>
          <w:szCs w:val="28"/>
        </w:rPr>
      </w:pPr>
      <w:r>
        <w:rPr>
          <w:sz w:val="28"/>
          <w:szCs w:val="28"/>
        </w:rPr>
        <w:t>К</w:t>
      </w:r>
      <w:r w:rsidRPr="00AB4C2E">
        <w:rPr>
          <w:sz w:val="28"/>
          <w:szCs w:val="28"/>
        </w:rPr>
        <w:t>адровый дефицит;</w:t>
      </w:r>
    </w:p>
    <w:p w:rsidR="00AB4C2E" w:rsidRPr="00AB4C2E" w:rsidRDefault="00AB4C2E" w:rsidP="009F1210">
      <w:pPr>
        <w:pStyle w:val="a6"/>
        <w:numPr>
          <w:ilvl w:val="0"/>
          <w:numId w:val="11"/>
        </w:numPr>
        <w:tabs>
          <w:tab w:val="left" w:pos="993"/>
        </w:tabs>
        <w:ind w:firstLine="138"/>
        <w:jc w:val="both"/>
        <w:rPr>
          <w:sz w:val="28"/>
          <w:szCs w:val="28"/>
        </w:rPr>
      </w:pPr>
      <w:r w:rsidRPr="00AB4C2E">
        <w:rPr>
          <w:sz w:val="28"/>
          <w:szCs w:val="28"/>
        </w:rPr>
        <w:t>Недостаточный уровень развития потребительской кооперации.</w:t>
      </w:r>
    </w:p>
    <w:p w:rsidR="00AB4C2E" w:rsidRPr="00AB4C2E" w:rsidRDefault="00AB4C2E" w:rsidP="00AB4C2E">
      <w:pPr>
        <w:ind w:firstLine="851"/>
        <w:contextualSpacing/>
        <w:jc w:val="both"/>
        <w:outlineLvl w:val="2"/>
        <w:rPr>
          <w:b/>
          <w:i/>
          <w:sz w:val="28"/>
          <w:szCs w:val="28"/>
        </w:rPr>
      </w:pPr>
      <w:bookmarkStart w:id="43" w:name="_Toc432512844"/>
      <w:r w:rsidRPr="00AB4C2E">
        <w:rPr>
          <w:b/>
          <w:i/>
          <w:sz w:val="28"/>
          <w:szCs w:val="28"/>
        </w:rPr>
        <w:t>Проблемы развития малого предпринимательства</w:t>
      </w:r>
      <w:bookmarkEnd w:id="43"/>
      <w:r>
        <w:rPr>
          <w:b/>
          <w:i/>
          <w:sz w:val="28"/>
          <w:szCs w:val="28"/>
        </w:rPr>
        <w:t>:</w:t>
      </w:r>
    </w:p>
    <w:p w:rsidR="00967209" w:rsidRPr="00967209" w:rsidRDefault="00967209" w:rsidP="009F1210">
      <w:pPr>
        <w:pStyle w:val="a6"/>
        <w:numPr>
          <w:ilvl w:val="0"/>
          <w:numId w:val="12"/>
        </w:numPr>
        <w:tabs>
          <w:tab w:val="clear" w:pos="426"/>
          <w:tab w:val="num" w:pos="0"/>
          <w:tab w:val="left" w:pos="993"/>
        </w:tabs>
        <w:ind w:left="0" w:firstLine="567"/>
        <w:jc w:val="both"/>
        <w:outlineLvl w:val="2"/>
        <w:rPr>
          <w:sz w:val="28"/>
          <w:szCs w:val="28"/>
        </w:rPr>
      </w:pPr>
      <w:r>
        <w:rPr>
          <w:sz w:val="28"/>
          <w:szCs w:val="28"/>
        </w:rPr>
        <w:t>Н</w:t>
      </w:r>
      <w:r w:rsidRPr="00967209">
        <w:rPr>
          <w:sz w:val="28"/>
          <w:szCs w:val="28"/>
        </w:rPr>
        <w:t>едостаточность начального капитала и собственных оборотных средств;</w:t>
      </w:r>
    </w:p>
    <w:p w:rsidR="00967209" w:rsidRPr="00AB4C16" w:rsidRDefault="00967209" w:rsidP="009F1210">
      <w:pPr>
        <w:numPr>
          <w:ilvl w:val="0"/>
          <w:numId w:val="12"/>
        </w:numPr>
        <w:tabs>
          <w:tab w:val="clear" w:pos="426"/>
          <w:tab w:val="num" w:pos="0"/>
          <w:tab w:val="left" w:pos="993"/>
        </w:tabs>
        <w:ind w:left="0" w:firstLine="567"/>
        <w:jc w:val="both"/>
        <w:rPr>
          <w:sz w:val="28"/>
          <w:szCs w:val="28"/>
        </w:rPr>
      </w:pPr>
      <w:r>
        <w:rPr>
          <w:sz w:val="28"/>
          <w:szCs w:val="28"/>
        </w:rPr>
        <w:lastRenderedPageBreak/>
        <w:t>Н</w:t>
      </w:r>
      <w:r w:rsidRPr="00AB4C16">
        <w:rPr>
          <w:sz w:val="28"/>
          <w:szCs w:val="28"/>
        </w:rPr>
        <w:t>еблагоприятное мнение населения о предпринимательской деятельности;</w:t>
      </w:r>
    </w:p>
    <w:p w:rsidR="00967209" w:rsidRPr="00AB4C16" w:rsidRDefault="00967209" w:rsidP="009F1210">
      <w:pPr>
        <w:numPr>
          <w:ilvl w:val="0"/>
          <w:numId w:val="12"/>
        </w:numPr>
        <w:tabs>
          <w:tab w:val="num" w:pos="180"/>
          <w:tab w:val="left" w:pos="993"/>
        </w:tabs>
        <w:ind w:left="0" w:firstLine="567"/>
        <w:jc w:val="both"/>
        <w:rPr>
          <w:sz w:val="28"/>
          <w:szCs w:val="28"/>
        </w:rPr>
      </w:pPr>
      <w:r>
        <w:rPr>
          <w:sz w:val="28"/>
          <w:szCs w:val="28"/>
        </w:rPr>
        <w:t>Н</w:t>
      </w:r>
      <w:r w:rsidRPr="00AB4C16">
        <w:rPr>
          <w:sz w:val="28"/>
          <w:szCs w:val="28"/>
        </w:rPr>
        <w:t>едостаток квалифицированных кадров;</w:t>
      </w:r>
    </w:p>
    <w:p w:rsidR="00967209" w:rsidRDefault="00967209" w:rsidP="009F1210">
      <w:pPr>
        <w:numPr>
          <w:ilvl w:val="0"/>
          <w:numId w:val="12"/>
        </w:numPr>
        <w:tabs>
          <w:tab w:val="num" w:pos="180"/>
          <w:tab w:val="left" w:pos="993"/>
        </w:tabs>
        <w:ind w:left="0" w:firstLine="567"/>
        <w:jc w:val="both"/>
        <w:rPr>
          <w:sz w:val="28"/>
          <w:szCs w:val="28"/>
        </w:rPr>
      </w:pPr>
      <w:r>
        <w:rPr>
          <w:sz w:val="28"/>
          <w:szCs w:val="28"/>
        </w:rPr>
        <w:t>Н</w:t>
      </w:r>
      <w:r w:rsidRPr="00AB4C16">
        <w:rPr>
          <w:sz w:val="28"/>
          <w:szCs w:val="28"/>
        </w:rPr>
        <w:t>аличие инфраструктурных проблем (рост тарифов на электроэнергию).</w:t>
      </w:r>
    </w:p>
    <w:p w:rsidR="008B71E1" w:rsidRPr="008B71E1" w:rsidRDefault="008B71E1" w:rsidP="008B71E1">
      <w:pPr>
        <w:tabs>
          <w:tab w:val="left" w:pos="993"/>
        </w:tabs>
        <w:jc w:val="both"/>
        <w:rPr>
          <w:b/>
          <w:i/>
          <w:sz w:val="28"/>
          <w:szCs w:val="28"/>
        </w:rPr>
      </w:pPr>
      <w:r>
        <w:rPr>
          <w:b/>
          <w:sz w:val="28"/>
          <w:szCs w:val="28"/>
        </w:rPr>
        <w:t xml:space="preserve">            </w:t>
      </w:r>
      <w:r w:rsidRPr="008B71E1">
        <w:rPr>
          <w:b/>
          <w:i/>
          <w:sz w:val="28"/>
          <w:szCs w:val="28"/>
        </w:rPr>
        <w:t>В сфере развития туризма:</w:t>
      </w:r>
    </w:p>
    <w:p w:rsidR="008B71E1" w:rsidRPr="00AB4C16" w:rsidRDefault="008B71E1" w:rsidP="009F1210">
      <w:pPr>
        <w:numPr>
          <w:ilvl w:val="0"/>
          <w:numId w:val="13"/>
        </w:numPr>
        <w:tabs>
          <w:tab w:val="left" w:pos="993"/>
        </w:tabs>
        <w:ind w:firstLine="138"/>
        <w:jc w:val="both"/>
        <w:rPr>
          <w:sz w:val="28"/>
          <w:szCs w:val="28"/>
        </w:rPr>
      </w:pPr>
      <w:r>
        <w:rPr>
          <w:sz w:val="28"/>
          <w:szCs w:val="28"/>
        </w:rPr>
        <w:t>Н</w:t>
      </w:r>
      <w:r w:rsidRPr="00AB4C16">
        <w:rPr>
          <w:sz w:val="28"/>
          <w:szCs w:val="28"/>
        </w:rPr>
        <w:t>едостаточная развитость информационной инфраструктуры;</w:t>
      </w:r>
    </w:p>
    <w:p w:rsidR="008B71E1" w:rsidRPr="00AB4C16" w:rsidRDefault="008B71E1" w:rsidP="009F1210">
      <w:pPr>
        <w:numPr>
          <w:ilvl w:val="0"/>
          <w:numId w:val="13"/>
        </w:numPr>
        <w:tabs>
          <w:tab w:val="left" w:pos="993"/>
        </w:tabs>
        <w:ind w:firstLine="138"/>
        <w:jc w:val="both"/>
        <w:rPr>
          <w:sz w:val="28"/>
          <w:szCs w:val="28"/>
        </w:rPr>
      </w:pPr>
      <w:r>
        <w:rPr>
          <w:sz w:val="28"/>
          <w:szCs w:val="28"/>
        </w:rPr>
        <w:t>С</w:t>
      </w:r>
      <w:r w:rsidRPr="00AB4C16">
        <w:rPr>
          <w:sz w:val="28"/>
          <w:szCs w:val="28"/>
        </w:rPr>
        <w:t>лаборазвитая сервисная инфраструктура;</w:t>
      </w:r>
    </w:p>
    <w:p w:rsidR="008B71E1" w:rsidRDefault="008B71E1" w:rsidP="009F1210">
      <w:pPr>
        <w:numPr>
          <w:ilvl w:val="0"/>
          <w:numId w:val="13"/>
        </w:numPr>
        <w:tabs>
          <w:tab w:val="left" w:pos="993"/>
        </w:tabs>
        <w:ind w:firstLine="138"/>
        <w:jc w:val="both"/>
        <w:rPr>
          <w:sz w:val="28"/>
          <w:szCs w:val="28"/>
        </w:rPr>
      </w:pPr>
      <w:r>
        <w:rPr>
          <w:sz w:val="28"/>
          <w:szCs w:val="28"/>
        </w:rPr>
        <w:t>Н</w:t>
      </w:r>
      <w:r w:rsidRPr="00AB4C16">
        <w:rPr>
          <w:sz w:val="28"/>
          <w:szCs w:val="28"/>
        </w:rPr>
        <w:t>едостаточный уровень предоставляемых услуг.</w:t>
      </w:r>
    </w:p>
    <w:p w:rsidR="00D11884" w:rsidRPr="00D11884" w:rsidRDefault="00D11884" w:rsidP="00D11884">
      <w:pPr>
        <w:jc w:val="both"/>
        <w:rPr>
          <w:b/>
          <w:i/>
          <w:sz w:val="28"/>
          <w:szCs w:val="28"/>
        </w:rPr>
      </w:pPr>
      <w:r>
        <w:rPr>
          <w:b/>
          <w:sz w:val="28"/>
          <w:szCs w:val="28"/>
        </w:rPr>
        <w:t xml:space="preserve">            </w:t>
      </w:r>
      <w:r w:rsidRPr="00D11884">
        <w:rPr>
          <w:b/>
          <w:i/>
          <w:sz w:val="28"/>
          <w:szCs w:val="28"/>
        </w:rPr>
        <w:t>В сфере культуры:</w:t>
      </w:r>
    </w:p>
    <w:p w:rsidR="00D11884" w:rsidRPr="00A741A4" w:rsidRDefault="00A741A4" w:rsidP="009F1210">
      <w:pPr>
        <w:pStyle w:val="a6"/>
        <w:numPr>
          <w:ilvl w:val="0"/>
          <w:numId w:val="14"/>
        </w:numPr>
        <w:tabs>
          <w:tab w:val="num" w:pos="426"/>
          <w:tab w:val="left" w:pos="993"/>
        </w:tabs>
        <w:ind w:left="993" w:hanging="426"/>
        <w:jc w:val="both"/>
        <w:rPr>
          <w:sz w:val="28"/>
          <w:szCs w:val="28"/>
        </w:rPr>
      </w:pPr>
      <w:r>
        <w:rPr>
          <w:sz w:val="28"/>
          <w:szCs w:val="28"/>
        </w:rPr>
        <w:t>Н</w:t>
      </w:r>
      <w:r w:rsidR="00D11884" w:rsidRPr="00A741A4">
        <w:rPr>
          <w:sz w:val="28"/>
          <w:szCs w:val="28"/>
        </w:rPr>
        <w:t>изкий уровень состояния библиотечных фондов;</w:t>
      </w:r>
    </w:p>
    <w:p w:rsidR="00D11884" w:rsidRPr="00C04C3E" w:rsidRDefault="00A741A4" w:rsidP="009F1210">
      <w:pPr>
        <w:pStyle w:val="a6"/>
        <w:numPr>
          <w:ilvl w:val="0"/>
          <w:numId w:val="14"/>
        </w:numPr>
        <w:tabs>
          <w:tab w:val="num" w:pos="426"/>
          <w:tab w:val="left" w:pos="851"/>
        </w:tabs>
        <w:ind w:left="0" w:firstLine="567"/>
        <w:jc w:val="both"/>
        <w:rPr>
          <w:sz w:val="28"/>
          <w:szCs w:val="28"/>
        </w:rPr>
      </w:pPr>
      <w:r>
        <w:rPr>
          <w:sz w:val="28"/>
          <w:szCs w:val="28"/>
        </w:rPr>
        <w:t xml:space="preserve">  </w:t>
      </w:r>
      <w:r w:rsidR="00C04C3E">
        <w:rPr>
          <w:sz w:val="28"/>
          <w:szCs w:val="28"/>
        </w:rPr>
        <w:t>О</w:t>
      </w:r>
      <w:r w:rsidR="00C04C3E" w:rsidRPr="00C04C3E">
        <w:rPr>
          <w:sz w:val="28"/>
          <w:szCs w:val="28"/>
        </w:rPr>
        <w:t>тток молодых кадров;</w:t>
      </w:r>
    </w:p>
    <w:p w:rsidR="00D11884" w:rsidRPr="00AB4C16" w:rsidRDefault="00C04C3E" w:rsidP="009F1210">
      <w:pPr>
        <w:numPr>
          <w:ilvl w:val="0"/>
          <w:numId w:val="14"/>
        </w:numPr>
        <w:tabs>
          <w:tab w:val="num" w:pos="180"/>
          <w:tab w:val="num" w:pos="360"/>
          <w:tab w:val="num" w:pos="426"/>
          <w:tab w:val="left" w:pos="993"/>
        </w:tabs>
        <w:ind w:left="0" w:firstLine="567"/>
        <w:jc w:val="both"/>
        <w:rPr>
          <w:sz w:val="28"/>
          <w:szCs w:val="28"/>
        </w:rPr>
      </w:pPr>
      <w:r>
        <w:rPr>
          <w:sz w:val="28"/>
          <w:szCs w:val="28"/>
        </w:rPr>
        <w:t>О</w:t>
      </w:r>
      <w:r w:rsidR="00D11884" w:rsidRPr="00AB4C16">
        <w:rPr>
          <w:sz w:val="28"/>
          <w:szCs w:val="28"/>
        </w:rPr>
        <w:t xml:space="preserve">тсутствие учреждений </w:t>
      </w:r>
      <w:r>
        <w:rPr>
          <w:sz w:val="28"/>
          <w:szCs w:val="28"/>
        </w:rPr>
        <w:t xml:space="preserve">дошкольного </w:t>
      </w:r>
      <w:r w:rsidR="00D11884" w:rsidRPr="00AB4C16">
        <w:rPr>
          <w:sz w:val="28"/>
          <w:szCs w:val="28"/>
        </w:rPr>
        <w:t>образования для детей.</w:t>
      </w:r>
    </w:p>
    <w:p w:rsidR="00D11884" w:rsidRPr="0030268D" w:rsidRDefault="0030268D" w:rsidP="00D11884">
      <w:pPr>
        <w:jc w:val="both"/>
        <w:rPr>
          <w:b/>
          <w:i/>
          <w:sz w:val="28"/>
          <w:szCs w:val="28"/>
        </w:rPr>
      </w:pPr>
      <w:r w:rsidRPr="0030268D">
        <w:rPr>
          <w:b/>
          <w:i/>
          <w:sz w:val="28"/>
          <w:szCs w:val="28"/>
        </w:rPr>
        <w:t xml:space="preserve">            </w:t>
      </w:r>
      <w:r w:rsidR="00D11884" w:rsidRPr="0030268D">
        <w:rPr>
          <w:b/>
          <w:i/>
          <w:sz w:val="28"/>
          <w:szCs w:val="28"/>
        </w:rPr>
        <w:t>В сфере физической культуры и спорта</w:t>
      </w:r>
      <w:r w:rsidRPr="0030268D">
        <w:rPr>
          <w:b/>
          <w:i/>
          <w:sz w:val="28"/>
          <w:szCs w:val="28"/>
        </w:rPr>
        <w:t>:</w:t>
      </w:r>
    </w:p>
    <w:p w:rsidR="00BF57DE" w:rsidRPr="00BF57DE" w:rsidRDefault="00D11884" w:rsidP="009F1210">
      <w:pPr>
        <w:numPr>
          <w:ilvl w:val="0"/>
          <w:numId w:val="15"/>
        </w:numPr>
        <w:tabs>
          <w:tab w:val="num" w:pos="180"/>
          <w:tab w:val="num" w:pos="426"/>
          <w:tab w:val="left" w:pos="993"/>
        </w:tabs>
        <w:ind w:left="0" w:firstLine="567"/>
        <w:jc w:val="both"/>
        <w:rPr>
          <w:sz w:val="28"/>
          <w:szCs w:val="28"/>
        </w:rPr>
      </w:pPr>
      <w:r w:rsidRPr="00BF57DE">
        <w:rPr>
          <w:sz w:val="28"/>
          <w:szCs w:val="28"/>
        </w:rPr>
        <w:t xml:space="preserve"> </w:t>
      </w:r>
      <w:r w:rsidR="00BF57DE">
        <w:rPr>
          <w:sz w:val="28"/>
          <w:szCs w:val="28"/>
        </w:rPr>
        <w:t>Н</w:t>
      </w:r>
      <w:r w:rsidR="00BF57DE" w:rsidRPr="00BF57DE">
        <w:rPr>
          <w:sz w:val="28"/>
          <w:szCs w:val="28"/>
        </w:rPr>
        <w:t>изкий уровень лиц, занимающихся физической культурой и спортом;</w:t>
      </w:r>
    </w:p>
    <w:p w:rsidR="00D11884" w:rsidRPr="00BF57DE" w:rsidRDefault="00BF57DE" w:rsidP="009F1210">
      <w:pPr>
        <w:pStyle w:val="a6"/>
        <w:numPr>
          <w:ilvl w:val="0"/>
          <w:numId w:val="15"/>
        </w:numPr>
        <w:tabs>
          <w:tab w:val="num" w:pos="180"/>
          <w:tab w:val="num" w:pos="426"/>
          <w:tab w:val="left" w:pos="993"/>
        </w:tabs>
        <w:ind w:left="0" w:firstLine="567"/>
        <w:jc w:val="both"/>
        <w:rPr>
          <w:sz w:val="28"/>
          <w:szCs w:val="28"/>
        </w:rPr>
      </w:pPr>
      <w:r>
        <w:rPr>
          <w:sz w:val="28"/>
          <w:szCs w:val="28"/>
        </w:rPr>
        <w:t xml:space="preserve">   М</w:t>
      </w:r>
      <w:r w:rsidRPr="00BF57DE">
        <w:rPr>
          <w:sz w:val="28"/>
          <w:szCs w:val="28"/>
        </w:rPr>
        <w:t>алое количество адаптивных групп, физкультурно-оздоровительных групп для лиц пожилого возраста, детей и подростков.</w:t>
      </w:r>
    </w:p>
    <w:p w:rsidR="00D11884" w:rsidRPr="0030268D" w:rsidRDefault="0030268D" w:rsidP="00D11884">
      <w:pPr>
        <w:tabs>
          <w:tab w:val="left" w:pos="-1134"/>
          <w:tab w:val="left" w:pos="993"/>
        </w:tabs>
        <w:jc w:val="both"/>
        <w:rPr>
          <w:i/>
          <w:sz w:val="28"/>
          <w:szCs w:val="28"/>
        </w:rPr>
      </w:pPr>
      <w:r>
        <w:rPr>
          <w:b/>
          <w:sz w:val="28"/>
          <w:szCs w:val="28"/>
        </w:rPr>
        <w:t xml:space="preserve">           </w:t>
      </w:r>
      <w:r w:rsidRPr="0030268D">
        <w:rPr>
          <w:b/>
          <w:i/>
          <w:sz w:val="28"/>
          <w:szCs w:val="28"/>
        </w:rPr>
        <w:t xml:space="preserve">  </w:t>
      </w:r>
      <w:r w:rsidR="00D11884" w:rsidRPr="0030268D">
        <w:rPr>
          <w:b/>
          <w:i/>
          <w:sz w:val="28"/>
          <w:szCs w:val="28"/>
        </w:rPr>
        <w:t>В сфере молодёжной политики</w:t>
      </w:r>
      <w:r w:rsidRPr="0030268D">
        <w:rPr>
          <w:b/>
          <w:i/>
          <w:sz w:val="28"/>
          <w:szCs w:val="28"/>
        </w:rPr>
        <w:t>:</w:t>
      </w:r>
    </w:p>
    <w:p w:rsidR="00D11884" w:rsidRPr="0030268D" w:rsidRDefault="0030268D" w:rsidP="009F1210">
      <w:pPr>
        <w:pStyle w:val="a6"/>
        <w:numPr>
          <w:ilvl w:val="0"/>
          <w:numId w:val="16"/>
        </w:numPr>
        <w:tabs>
          <w:tab w:val="num" w:pos="426"/>
          <w:tab w:val="left" w:pos="993"/>
        </w:tabs>
        <w:ind w:hanging="219"/>
        <w:jc w:val="both"/>
        <w:rPr>
          <w:sz w:val="28"/>
          <w:szCs w:val="28"/>
        </w:rPr>
      </w:pPr>
      <w:r>
        <w:rPr>
          <w:sz w:val="28"/>
          <w:szCs w:val="28"/>
        </w:rPr>
        <w:t xml:space="preserve">  Н</w:t>
      </w:r>
      <w:r w:rsidR="00D11884" w:rsidRPr="0030268D">
        <w:rPr>
          <w:sz w:val="28"/>
          <w:szCs w:val="28"/>
        </w:rPr>
        <w:t>едостаточная поддержка талантливой молодежи;</w:t>
      </w:r>
    </w:p>
    <w:p w:rsidR="00D11884" w:rsidRPr="0030268D" w:rsidRDefault="0030268D" w:rsidP="009F1210">
      <w:pPr>
        <w:pStyle w:val="a6"/>
        <w:numPr>
          <w:ilvl w:val="0"/>
          <w:numId w:val="16"/>
        </w:numPr>
        <w:tabs>
          <w:tab w:val="num" w:pos="426"/>
          <w:tab w:val="left" w:pos="993"/>
        </w:tabs>
        <w:ind w:hanging="219"/>
        <w:jc w:val="both"/>
        <w:rPr>
          <w:sz w:val="28"/>
          <w:szCs w:val="28"/>
        </w:rPr>
      </w:pPr>
      <w:r>
        <w:rPr>
          <w:sz w:val="28"/>
          <w:szCs w:val="28"/>
        </w:rPr>
        <w:t xml:space="preserve">  Н</w:t>
      </w:r>
      <w:r w:rsidR="00D11884" w:rsidRPr="0030268D">
        <w:rPr>
          <w:sz w:val="28"/>
          <w:szCs w:val="28"/>
        </w:rPr>
        <w:t>едостаточный уровень организации досуга молодежи;</w:t>
      </w:r>
    </w:p>
    <w:p w:rsidR="00D11884" w:rsidRPr="00AB4C16" w:rsidRDefault="0030268D" w:rsidP="009F1210">
      <w:pPr>
        <w:numPr>
          <w:ilvl w:val="0"/>
          <w:numId w:val="16"/>
        </w:numPr>
        <w:tabs>
          <w:tab w:val="num" w:pos="180"/>
          <w:tab w:val="num" w:pos="360"/>
          <w:tab w:val="left" w:pos="426"/>
          <w:tab w:val="left" w:pos="993"/>
        </w:tabs>
        <w:ind w:left="0" w:firstLine="567"/>
        <w:jc w:val="both"/>
        <w:rPr>
          <w:sz w:val="28"/>
          <w:szCs w:val="28"/>
        </w:rPr>
      </w:pPr>
      <w:r>
        <w:rPr>
          <w:sz w:val="28"/>
          <w:szCs w:val="28"/>
        </w:rPr>
        <w:t>У</w:t>
      </w:r>
      <w:r w:rsidR="00D11884" w:rsidRPr="00AB4C16">
        <w:rPr>
          <w:sz w:val="28"/>
          <w:szCs w:val="28"/>
        </w:rPr>
        <w:t>трата духовно-нравственных ценностей;</w:t>
      </w:r>
    </w:p>
    <w:p w:rsidR="00D11884" w:rsidRPr="00AB4C16" w:rsidRDefault="0030268D" w:rsidP="009F1210">
      <w:pPr>
        <w:numPr>
          <w:ilvl w:val="0"/>
          <w:numId w:val="16"/>
        </w:numPr>
        <w:tabs>
          <w:tab w:val="num" w:pos="180"/>
          <w:tab w:val="num" w:pos="360"/>
          <w:tab w:val="left" w:pos="426"/>
          <w:tab w:val="left" w:pos="993"/>
        </w:tabs>
        <w:ind w:left="0" w:firstLine="567"/>
        <w:jc w:val="both"/>
        <w:rPr>
          <w:sz w:val="28"/>
          <w:szCs w:val="28"/>
        </w:rPr>
      </w:pPr>
      <w:r>
        <w:rPr>
          <w:sz w:val="28"/>
          <w:szCs w:val="28"/>
        </w:rPr>
        <w:t>Н</w:t>
      </w:r>
      <w:r w:rsidR="00D11884" w:rsidRPr="00AB4C16">
        <w:rPr>
          <w:sz w:val="28"/>
          <w:szCs w:val="28"/>
        </w:rPr>
        <w:t>аличие социально-негативных явлений (алкоголизм, токсикомания, наркомания;</w:t>
      </w:r>
    </w:p>
    <w:p w:rsidR="00D11884" w:rsidRPr="00AB4C16" w:rsidRDefault="0030268D" w:rsidP="009F1210">
      <w:pPr>
        <w:numPr>
          <w:ilvl w:val="0"/>
          <w:numId w:val="16"/>
        </w:numPr>
        <w:tabs>
          <w:tab w:val="num" w:pos="180"/>
          <w:tab w:val="num" w:pos="360"/>
          <w:tab w:val="left" w:pos="426"/>
          <w:tab w:val="left" w:pos="993"/>
        </w:tabs>
        <w:ind w:left="0" w:firstLine="567"/>
        <w:jc w:val="both"/>
        <w:rPr>
          <w:sz w:val="28"/>
          <w:szCs w:val="28"/>
        </w:rPr>
      </w:pPr>
      <w:r>
        <w:rPr>
          <w:sz w:val="28"/>
          <w:szCs w:val="28"/>
        </w:rPr>
        <w:t>Н</w:t>
      </w:r>
      <w:r w:rsidR="00D11884" w:rsidRPr="00AB4C16">
        <w:rPr>
          <w:sz w:val="28"/>
          <w:szCs w:val="28"/>
        </w:rPr>
        <w:t>изкая  обеспеченность жильем.</w:t>
      </w:r>
    </w:p>
    <w:p w:rsidR="00D11884" w:rsidRPr="0030268D" w:rsidRDefault="0030268D" w:rsidP="00D11884">
      <w:pPr>
        <w:jc w:val="both"/>
        <w:rPr>
          <w:b/>
          <w:i/>
          <w:sz w:val="28"/>
          <w:szCs w:val="28"/>
        </w:rPr>
      </w:pPr>
      <w:r>
        <w:rPr>
          <w:b/>
          <w:sz w:val="28"/>
          <w:szCs w:val="28"/>
        </w:rPr>
        <w:t xml:space="preserve">         </w:t>
      </w:r>
      <w:r w:rsidR="00D11884" w:rsidRPr="0030268D">
        <w:rPr>
          <w:b/>
          <w:i/>
          <w:sz w:val="28"/>
          <w:szCs w:val="28"/>
        </w:rPr>
        <w:t>В сфере   жилищно-коммунального хозяйства</w:t>
      </w:r>
      <w:r w:rsidRPr="0030268D">
        <w:rPr>
          <w:b/>
          <w:i/>
          <w:sz w:val="28"/>
          <w:szCs w:val="28"/>
        </w:rPr>
        <w:t>:</w:t>
      </w:r>
    </w:p>
    <w:p w:rsidR="00D11884" w:rsidRPr="0030268D" w:rsidRDefault="0030268D" w:rsidP="009F1210">
      <w:pPr>
        <w:pStyle w:val="a6"/>
        <w:numPr>
          <w:ilvl w:val="0"/>
          <w:numId w:val="17"/>
        </w:numPr>
        <w:tabs>
          <w:tab w:val="left" w:pos="993"/>
          <w:tab w:val="num" w:pos="1843"/>
        </w:tabs>
        <w:ind w:left="0" w:firstLine="567"/>
        <w:jc w:val="both"/>
        <w:rPr>
          <w:sz w:val="28"/>
          <w:szCs w:val="28"/>
        </w:rPr>
      </w:pPr>
      <w:r>
        <w:rPr>
          <w:sz w:val="28"/>
          <w:szCs w:val="28"/>
        </w:rPr>
        <w:t>В</w:t>
      </w:r>
      <w:r w:rsidR="00D11884" w:rsidRPr="0030268D">
        <w:rPr>
          <w:sz w:val="28"/>
          <w:szCs w:val="28"/>
        </w:rPr>
        <w:t>ысокий уровень износа объектов жилищно-коммунальной инфраструктуры и их технологическая отсталость;</w:t>
      </w:r>
    </w:p>
    <w:p w:rsidR="00D11884" w:rsidRPr="00AB4C16" w:rsidRDefault="0030268D" w:rsidP="009F1210">
      <w:pPr>
        <w:numPr>
          <w:ilvl w:val="0"/>
          <w:numId w:val="17"/>
        </w:numPr>
        <w:tabs>
          <w:tab w:val="left" w:pos="993"/>
          <w:tab w:val="num" w:pos="1843"/>
        </w:tabs>
        <w:ind w:left="0" w:firstLine="567"/>
        <w:jc w:val="both"/>
        <w:rPr>
          <w:sz w:val="28"/>
          <w:szCs w:val="28"/>
        </w:rPr>
      </w:pPr>
      <w:r>
        <w:rPr>
          <w:sz w:val="28"/>
          <w:szCs w:val="28"/>
        </w:rPr>
        <w:t>Н</w:t>
      </w:r>
      <w:r w:rsidR="00D11884" w:rsidRPr="00AB4C16">
        <w:rPr>
          <w:sz w:val="28"/>
          <w:szCs w:val="28"/>
        </w:rPr>
        <w:t>едостаточный уровень  качества предоставляемых  жилищно- коммунальных услуг населению;</w:t>
      </w:r>
    </w:p>
    <w:p w:rsidR="00D11884" w:rsidRPr="0030268D" w:rsidRDefault="0030268D" w:rsidP="009F1210">
      <w:pPr>
        <w:pStyle w:val="a6"/>
        <w:numPr>
          <w:ilvl w:val="0"/>
          <w:numId w:val="17"/>
        </w:numPr>
        <w:tabs>
          <w:tab w:val="left" w:pos="993"/>
          <w:tab w:val="num" w:pos="1843"/>
        </w:tabs>
        <w:ind w:hanging="219"/>
        <w:jc w:val="both"/>
        <w:rPr>
          <w:sz w:val="28"/>
          <w:szCs w:val="28"/>
        </w:rPr>
      </w:pPr>
      <w:r>
        <w:rPr>
          <w:sz w:val="28"/>
          <w:szCs w:val="28"/>
        </w:rPr>
        <w:t xml:space="preserve">  О</w:t>
      </w:r>
      <w:r w:rsidR="00D11884" w:rsidRPr="0030268D">
        <w:rPr>
          <w:sz w:val="28"/>
          <w:szCs w:val="28"/>
        </w:rPr>
        <w:t>тсутствие квалифицированных кадров;</w:t>
      </w:r>
    </w:p>
    <w:p w:rsidR="00D11884" w:rsidRPr="00AB4C16" w:rsidRDefault="0030268D" w:rsidP="009F1210">
      <w:pPr>
        <w:numPr>
          <w:ilvl w:val="0"/>
          <w:numId w:val="17"/>
        </w:numPr>
        <w:tabs>
          <w:tab w:val="left" w:pos="993"/>
          <w:tab w:val="num" w:pos="1843"/>
        </w:tabs>
        <w:ind w:left="0" w:firstLine="567"/>
        <w:jc w:val="both"/>
        <w:rPr>
          <w:sz w:val="28"/>
          <w:szCs w:val="28"/>
        </w:rPr>
      </w:pPr>
      <w:r>
        <w:rPr>
          <w:sz w:val="28"/>
          <w:szCs w:val="28"/>
        </w:rPr>
        <w:t>Н</w:t>
      </w:r>
      <w:r w:rsidR="00D11884" w:rsidRPr="00AB4C16">
        <w:rPr>
          <w:sz w:val="28"/>
          <w:szCs w:val="28"/>
        </w:rPr>
        <w:t>ал</w:t>
      </w:r>
      <w:r>
        <w:rPr>
          <w:sz w:val="28"/>
          <w:szCs w:val="28"/>
        </w:rPr>
        <w:t>ичие несанкционированных свалок.</w:t>
      </w:r>
    </w:p>
    <w:p w:rsidR="00D11884" w:rsidRPr="0030268D" w:rsidRDefault="0030268D" w:rsidP="00D11884">
      <w:pPr>
        <w:jc w:val="both"/>
        <w:rPr>
          <w:i/>
          <w:sz w:val="28"/>
          <w:szCs w:val="28"/>
        </w:rPr>
      </w:pPr>
      <w:r w:rsidRPr="0030268D">
        <w:rPr>
          <w:b/>
          <w:i/>
          <w:sz w:val="28"/>
          <w:szCs w:val="28"/>
        </w:rPr>
        <w:t xml:space="preserve">         </w:t>
      </w:r>
      <w:r w:rsidR="00D11884" w:rsidRPr="0030268D">
        <w:rPr>
          <w:b/>
          <w:i/>
          <w:sz w:val="28"/>
          <w:szCs w:val="28"/>
        </w:rPr>
        <w:t>В сфере дорожно- транспортной</w:t>
      </w:r>
      <w:r w:rsidR="00D11884" w:rsidRPr="0030268D">
        <w:rPr>
          <w:i/>
          <w:sz w:val="28"/>
          <w:szCs w:val="28"/>
        </w:rPr>
        <w:t xml:space="preserve"> </w:t>
      </w:r>
      <w:r w:rsidR="00D11884" w:rsidRPr="0030268D">
        <w:rPr>
          <w:b/>
          <w:i/>
          <w:sz w:val="28"/>
          <w:szCs w:val="28"/>
        </w:rPr>
        <w:t>инфраструктуры</w:t>
      </w:r>
      <w:r w:rsidRPr="0030268D">
        <w:rPr>
          <w:b/>
          <w:i/>
          <w:sz w:val="28"/>
          <w:szCs w:val="28"/>
        </w:rPr>
        <w:t>:</w:t>
      </w:r>
      <w:r w:rsidR="00D11884" w:rsidRPr="0030268D">
        <w:rPr>
          <w:b/>
          <w:i/>
          <w:sz w:val="28"/>
          <w:szCs w:val="28"/>
        </w:rPr>
        <w:t xml:space="preserve">  </w:t>
      </w:r>
    </w:p>
    <w:p w:rsidR="00D11884" w:rsidRPr="0030268D" w:rsidRDefault="0030268D" w:rsidP="009F1210">
      <w:pPr>
        <w:pStyle w:val="a6"/>
        <w:numPr>
          <w:ilvl w:val="0"/>
          <w:numId w:val="18"/>
        </w:numPr>
        <w:tabs>
          <w:tab w:val="left" w:pos="993"/>
        </w:tabs>
        <w:ind w:left="0" w:firstLine="567"/>
        <w:jc w:val="both"/>
        <w:rPr>
          <w:sz w:val="28"/>
          <w:szCs w:val="28"/>
        </w:rPr>
      </w:pPr>
      <w:r>
        <w:rPr>
          <w:sz w:val="28"/>
          <w:szCs w:val="28"/>
        </w:rPr>
        <w:t>Н</w:t>
      </w:r>
      <w:r w:rsidR="00D11884" w:rsidRPr="0030268D">
        <w:rPr>
          <w:sz w:val="28"/>
          <w:szCs w:val="28"/>
        </w:rPr>
        <w:t>еудовлетворительное состояние до</w:t>
      </w:r>
      <w:r w:rsidRPr="0030268D">
        <w:rPr>
          <w:sz w:val="28"/>
          <w:szCs w:val="28"/>
        </w:rPr>
        <w:t>рожной сети автомобильных дорог.</w:t>
      </w:r>
    </w:p>
    <w:p w:rsidR="00D11884" w:rsidRPr="007F7749" w:rsidRDefault="007F7749" w:rsidP="00D11884">
      <w:pPr>
        <w:tabs>
          <w:tab w:val="left" w:pos="993"/>
        </w:tabs>
        <w:jc w:val="both"/>
        <w:rPr>
          <w:b/>
          <w:i/>
          <w:sz w:val="28"/>
          <w:szCs w:val="28"/>
        </w:rPr>
      </w:pPr>
      <w:r>
        <w:rPr>
          <w:b/>
          <w:sz w:val="28"/>
          <w:szCs w:val="28"/>
        </w:rPr>
        <w:t xml:space="preserve">        </w:t>
      </w:r>
      <w:r w:rsidR="00D11884" w:rsidRPr="007F7749">
        <w:rPr>
          <w:b/>
          <w:i/>
          <w:sz w:val="28"/>
          <w:szCs w:val="28"/>
        </w:rPr>
        <w:t>В сфере экологической безопасности</w:t>
      </w:r>
      <w:r w:rsidRPr="007F7749">
        <w:rPr>
          <w:b/>
          <w:i/>
          <w:sz w:val="28"/>
          <w:szCs w:val="28"/>
        </w:rPr>
        <w:t>:</w:t>
      </w:r>
    </w:p>
    <w:p w:rsidR="00D11884" w:rsidRPr="00AB4C16" w:rsidRDefault="007F7749" w:rsidP="007F7749">
      <w:pPr>
        <w:tabs>
          <w:tab w:val="left" w:pos="993"/>
        </w:tabs>
        <w:ind w:firstLine="567"/>
        <w:jc w:val="both"/>
        <w:rPr>
          <w:sz w:val="28"/>
          <w:szCs w:val="28"/>
        </w:rPr>
      </w:pPr>
      <w:r>
        <w:rPr>
          <w:sz w:val="28"/>
          <w:szCs w:val="28"/>
        </w:rPr>
        <w:t>1. З</w:t>
      </w:r>
      <w:r w:rsidR="00D11884" w:rsidRPr="00AB4C16">
        <w:rPr>
          <w:sz w:val="28"/>
          <w:szCs w:val="28"/>
        </w:rPr>
        <w:t xml:space="preserve">агрязнение водных объектов и близлежащего лесного массива твердыми </w:t>
      </w:r>
      <w:r>
        <w:rPr>
          <w:sz w:val="28"/>
          <w:szCs w:val="28"/>
        </w:rPr>
        <w:t>коммунальными</w:t>
      </w:r>
      <w:r w:rsidR="00D11884" w:rsidRPr="00AB4C16">
        <w:rPr>
          <w:sz w:val="28"/>
          <w:szCs w:val="28"/>
        </w:rPr>
        <w:t xml:space="preserve"> отходами;</w:t>
      </w:r>
    </w:p>
    <w:p w:rsidR="00D11884" w:rsidRPr="00AB4C16" w:rsidRDefault="007F7749" w:rsidP="009F1210">
      <w:pPr>
        <w:numPr>
          <w:ilvl w:val="0"/>
          <w:numId w:val="18"/>
        </w:numPr>
        <w:tabs>
          <w:tab w:val="left" w:pos="993"/>
        </w:tabs>
        <w:ind w:hanging="219"/>
        <w:jc w:val="both"/>
        <w:rPr>
          <w:sz w:val="28"/>
          <w:szCs w:val="28"/>
        </w:rPr>
      </w:pPr>
      <w:r>
        <w:rPr>
          <w:sz w:val="28"/>
          <w:szCs w:val="28"/>
        </w:rPr>
        <w:t xml:space="preserve"> Н</w:t>
      </w:r>
      <w:r w:rsidR="00D11884" w:rsidRPr="00AB4C16">
        <w:rPr>
          <w:sz w:val="28"/>
          <w:szCs w:val="28"/>
        </w:rPr>
        <w:t xml:space="preserve">едостаточная экологическая </w:t>
      </w:r>
      <w:r w:rsidRPr="007F7749">
        <w:rPr>
          <w:sz w:val="28"/>
          <w:szCs w:val="28"/>
        </w:rPr>
        <w:t>культура</w:t>
      </w:r>
      <w:r w:rsidR="00D11884" w:rsidRPr="00AB4C16">
        <w:rPr>
          <w:sz w:val="28"/>
          <w:szCs w:val="28"/>
        </w:rPr>
        <w:t xml:space="preserve"> населения.</w:t>
      </w:r>
    </w:p>
    <w:p w:rsidR="00D11884" w:rsidRPr="00AB4C16" w:rsidRDefault="00D11884" w:rsidP="00D11884">
      <w:pPr>
        <w:numPr>
          <w:ilvl w:val="12"/>
          <w:numId w:val="0"/>
        </w:numPr>
        <w:jc w:val="both"/>
        <w:rPr>
          <w:sz w:val="28"/>
          <w:szCs w:val="28"/>
        </w:rPr>
      </w:pPr>
      <w:r w:rsidRPr="00AB4C16">
        <w:rPr>
          <w:b/>
          <w:sz w:val="28"/>
          <w:szCs w:val="28"/>
        </w:rPr>
        <w:t xml:space="preserve">        </w:t>
      </w:r>
      <w:r w:rsidRPr="00AB4C16">
        <w:rPr>
          <w:sz w:val="28"/>
          <w:szCs w:val="28"/>
        </w:rPr>
        <w:t xml:space="preserve">Из  проведенного анализа  социально- экономического развития  </w:t>
      </w:r>
      <w:r w:rsidR="007F7749">
        <w:rPr>
          <w:sz w:val="28"/>
          <w:szCs w:val="28"/>
        </w:rPr>
        <w:t>Тайтурского</w:t>
      </w:r>
      <w:r w:rsidRPr="00AB4C16">
        <w:rPr>
          <w:sz w:val="28"/>
          <w:szCs w:val="28"/>
        </w:rPr>
        <w:t xml:space="preserve"> муниципального образования можно выделить сильные и слабые стороны, а также угрозы развития </w:t>
      </w:r>
      <w:r w:rsidR="007F7749">
        <w:rPr>
          <w:sz w:val="28"/>
          <w:szCs w:val="28"/>
        </w:rPr>
        <w:t>городского</w:t>
      </w:r>
      <w:r w:rsidRPr="00AB4C16">
        <w:rPr>
          <w:sz w:val="28"/>
          <w:szCs w:val="28"/>
        </w:rPr>
        <w:t xml:space="preserve"> поселения:</w:t>
      </w:r>
    </w:p>
    <w:p w:rsidR="00D11884" w:rsidRPr="00AB4C16" w:rsidRDefault="00D11884" w:rsidP="00D11884">
      <w:pPr>
        <w:jc w:val="both"/>
        <w:rPr>
          <w:sz w:val="28"/>
          <w:szCs w:val="28"/>
        </w:rPr>
      </w:pPr>
      <w:r w:rsidRPr="00AB4C16">
        <w:rPr>
          <w:sz w:val="28"/>
          <w:szCs w:val="28"/>
        </w:rPr>
        <w:t xml:space="preserve">- </w:t>
      </w:r>
      <w:r w:rsidRPr="00AB4C16">
        <w:rPr>
          <w:i/>
          <w:sz w:val="28"/>
          <w:szCs w:val="28"/>
        </w:rPr>
        <w:t>Сильные стороны</w:t>
      </w:r>
      <w:r w:rsidRPr="00AB4C16">
        <w:rPr>
          <w:sz w:val="28"/>
          <w:szCs w:val="28"/>
        </w:rPr>
        <w:t xml:space="preserve"> развития связаны с выгодным экономико-географическим положением  </w:t>
      </w:r>
      <w:r w:rsidR="007F7749">
        <w:rPr>
          <w:sz w:val="28"/>
          <w:szCs w:val="28"/>
        </w:rPr>
        <w:t>городского</w:t>
      </w:r>
      <w:r w:rsidRPr="00AB4C16">
        <w:rPr>
          <w:sz w:val="28"/>
          <w:szCs w:val="28"/>
        </w:rPr>
        <w:t xml:space="preserve"> поселения и большим резервом территорий, свободных для развития бизнеса, высоким аграрным потенциалом, наличием на территории поселения крупного </w:t>
      </w:r>
      <w:r w:rsidR="007F7749">
        <w:rPr>
          <w:sz w:val="28"/>
          <w:szCs w:val="28"/>
        </w:rPr>
        <w:t>вагоноремонтного</w:t>
      </w:r>
      <w:r w:rsidRPr="00AB4C16">
        <w:rPr>
          <w:sz w:val="28"/>
          <w:szCs w:val="28"/>
        </w:rPr>
        <w:t xml:space="preserve"> предприятия, стабильной общественно - политической ситуацией, отсутствием межнациональных конфликтов;</w:t>
      </w:r>
    </w:p>
    <w:p w:rsidR="00D11884" w:rsidRPr="00AB4C16" w:rsidRDefault="00D11884" w:rsidP="00D11884">
      <w:pPr>
        <w:jc w:val="both"/>
        <w:rPr>
          <w:sz w:val="28"/>
          <w:szCs w:val="28"/>
        </w:rPr>
      </w:pPr>
      <w:r w:rsidRPr="00AB4C16">
        <w:rPr>
          <w:sz w:val="28"/>
          <w:szCs w:val="28"/>
        </w:rPr>
        <w:lastRenderedPageBreak/>
        <w:t xml:space="preserve">- </w:t>
      </w:r>
      <w:r w:rsidRPr="00AB4C16">
        <w:rPr>
          <w:i/>
          <w:sz w:val="28"/>
          <w:szCs w:val="28"/>
        </w:rPr>
        <w:t>Слабые стороны</w:t>
      </w:r>
      <w:r w:rsidRPr="00AB4C16">
        <w:rPr>
          <w:sz w:val="28"/>
          <w:szCs w:val="28"/>
        </w:rPr>
        <w:t xml:space="preserve"> развития  обусловлены  снижением численности населения, недостаточным уровнем развития инновационного предпринимательства, отсутствием инвестиционной активности в отношении приоритетных направлений экономической деятельности;</w:t>
      </w:r>
    </w:p>
    <w:p w:rsidR="00D11884" w:rsidRPr="004836C1" w:rsidRDefault="00D11884" w:rsidP="00D11884">
      <w:pPr>
        <w:tabs>
          <w:tab w:val="left" w:pos="993"/>
        </w:tabs>
        <w:ind w:left="567"/>
        <w:jc w:val="both"/>
        <w:rPr>
          <w:sz w:val="28"/>
          <w:szCs w:val="28"/>
        </w:rPr>
      </w:pPr>
    </w:p>
    <w:p w:rsidR="009C434E" w:rsidRPr="004836C1" w:rsidRDefault="009C434E" w:rsidP="009C434E">
      <w:pPr>
        <w:ind w:firstLine="600"/>
        <w:jc w:val="center"/>
        <w:outlineLvl w:val="0"/>
        <w:rPr>
          <w:b/>
          <w:caps/>
          <w:sz w:val="28"/>
          <w:szCs w:val="28"/>
        </w:rPr>
      </w:pPr>
      <w:r w:rsidRPr="004836C1">
        <w:rPr>
          <w:b/>
          <w:caps/>
          <w:sz w:val="28"/>
          <w:szCs w:val="28"/>
        </w:rPr>
        <w:t xml:space="preserve">Раздел </w:t>
      </w:r>
      <w:r w:rsidR="004836C1">
        <w:rPr>
          <w:b/>
          <w:caps/>
          <w:sz w:val="28"/>
          <w:szCs w:val="28"/>
        </w:rPr>
        <w:t>4</w:t>
      </w:r>
      <w:r w:rsidRPr="004836C1">
        <w:rPr>
          <w:b/>
          <w:caps/>
          <w:sz w:val="28"/>
          <w:szCs w:val="28"/>
        </w:rPr>
        <w:t xml:space="preserve">. </w:t>
      </w:r>
      <w:r w:rsidR="001C4C21" w:rsidRPr="004836C1">
        <w:rPr>
          <w:b/>
          <w:caps/>
          <w:sz w:val="28"/>
          <w:szCs w:val="28"/>
        </w:rPr>
        <w:t xml:space="preserve">МИССИЯ, </w:t>
      </w:r>
      <w:r w:rsidRPr="004836C1">
        <w:rPr>
          <w:b/>
          <w:caps/>
          <w:sz w:val="28"/>
          <w:szCs w:val="28"/>
        </w:rPr>
        <w:t>Приоритеты, цели, задачи и направления социально-экономической политики</w:t>
      </w:r>
    </w:p>
    <w:p w:rsidR="009C434E" w:rsidRPr="004836C1" w:rsidRDefault="009C434E" w:rsidP="009C434E">
      <w:pPr>
        <w:ind w:firstLine="600"/>
        <w:jc w:val="center"/>
        <w:outlineLvl w:val="0"/>
        <w:rPr>
          <w:b/>
          <w:caps/>
          <w:sz w:val="28"/>
          <w:szCs w:val="28"/>
        </w:rPr>
      </w:pPr>
      <w:r w:rsidRPr="004836C1">
        <w:rPr>
          <w:b/>
          <w:caps/>
          <w:sz w:val="28"/>
          <w:szCs w:val="28"/>
        </w:rPr>
        <w:t xml:space="preserve"> ГОРОДСКОГО ПОСЕЛЕНИЯ ТАЙТУРСКОГО </w:t>
      </w:r>
    </w:p>
    <w:p w:rsidR="009C434E" w:rsidRPr="004836C1" w:rsidRDefault="009C434E" w:rsidP="009C434E">
      <w:pPr>
        <w:ind w:firstLine="600"/>
        <w:jc w:val="center"/>
        <w:outlineLvl w:val="0"/>
        <w:rPr>
          <w:b/>
          <w:caps/>
          <w:sz w:val="28"/>
          <w:szCs w:val="28"/>
        </w:rPr>
      </w:pPr>
      <w:r w:rsidRPr="004836C1">
        <w:rPr>
          <w:b/>
          <w:caps/>
          <w:sz w:val="28"/>
          <w:szCs w:val="28"/>
        </w:rPr>
        <w:t xml:space="preserve"> муниципального образования</w:t>
      </w:r>
    </w:p>
    <w:p w:rsidR="004836C1" w:rsidRDefault="001C4C21" w:rsidP="00E97D5E">
      <w:pPr>
        <w:pStyle w:val="ConsPlusTitle"/>
        <w:keepNext/>
        <w:widowControl/>
        <w:tabs>
          <w:tab w:val="left" w:pos="567"/>
          <w:tab w:val="left" w:pos="709"/>
        </w:tabs>
        <w:suppressAutoHyphens/>
        <w:contextualSpacing/>
        <w:jc w:val="both"/>
        <w:rPr>
          <w:rFonts w:ascii="Times New Roman" w:hAnsi="Times New Roman" w:cs="Times New Roman"/>
          <w:sz w:val="28"/>
          <w:szCs w:val="28"/>
        </w:rPr>
      </w:pPr>
      <w:r>
        <w:rPr>
          <w:sz w:val="28"/>
          <w:szCs w:val="28"/>
        </w:rPr>
        <w:t xml:space="preserve">    </w:t>
      </w:r>
      <w:r w:rsidRPr="00E97D5E">
        <w:rPr>
          <w:rFonts w:ascii="Times New Roman" w:hAnsi="Times New Roman" w:cs="Times New Roman"/>
          <w:sz w:val="28"/>
          <w:szCs w:val="28"/>
        </w:rPr>
        <w:t xml:space="preserve"> </w:t>
      </w:r>
    </w:p>
    <w:p w:rsidR="00E97D5E" w:rsidRDefault="00E97D5E" w:rsidP="00E97D5E">
      <w:pPr>
        <w:pStyle w:val="ConsPlusTitle"/>
        <w:keepNext/>
        <w:widowControl/>
        <w:tabs>
          <w:tab w:val="left" w:pos="567"/>
          <w:tab w:val="left" w:pos="709"/>
        </w:tabs>
        <w:suppressAutoHyphens/>
        <w:contextualSpacing/>
        <w:jc w:val="both"/>
        <w:rPr>
          <w:rFonts w:ascii="Times New Roman" w:hAnsi="Times New Roman" w:cs="Times New Roman"/>
          <w:b w:val="0"/>
          <w:sz w:val="28"/>
          <w:szCs w:val="28"/>
        </w:rPr>
      </w:pPr>
      <w:r w:rsidRPr="00E97D5E">
        <w:rPr>
          <w:rFonts w:ascii="Times New Roman" w:hAnsi="Times New Roman" w:cs="Times New Roman"/>
          <w:b w:val="0"/>
          <w:sz w:val="28"/>
          <w:szCs w:val="28"/>
        </w:rPr>
        <w:t xml:space="preserve">Имеющийся потенциал социально-экономического развития </w:t>
      </w:r>
      <w:r>
        <w:rPr>
          <w:rFonts w:ascii="Times New Roman" w:hAnsi="Times New Roman" w:cs="Times New Roman"/>
          <w:b w:val="0"/>
          <w:sz w:val="28"/>
          <w:szCs w:val="28"/>
        </w:rPr>
        <w:t>Тайтурского</w:t>
      </w:r>
      <w:r w:rsidRPr="00E97D5E">
        <w:rPr>
          <w:rFonts w:ascii="Times New Roman" w:hAnsi="Times New Roman" w:cs="Times New Roman"/>
          <w:b w:val="0"/>
          <w:sz w:val="28"/>
          <w:szCs w:val="28"/>
        </w:rPr>
        <w:t xml:space="preserve"> муниципального образования с учетом достигнутых в предыдущие годы результатов, складывающихся угроз и вызовов, а также миссия, обозначенная в </w:t>
      </w:r>
      <w:r>
        <w:rPr>
          <w:rFonts w:ascii="Times New Roman" w:hAnsi="Times New Roman" w:cs="Times New Roman"/>
          <w:b w:val="0"/>
          <w:sz w:val="28"/>
          <w:szCs w:val="28"/>
        </w:rPr>
        <w:t>с</w:t>
      </w:r>
      <w:r w:rsidRPr="00E97D5E">
        <w:rPr>
          <w:rFonts w:ascii="Times New Roman" w:hAnsi="Times New Roman" w:cs="Times New Roman"/>
          <w:b w:val="0"/>
          <w:sz w:val="28"/>
          <w:szCs w:val="28"/>
        </w:rPr>
        <w:t xml:space="preserve">тратегии социально-экономического развития </w:t>
      </w:r>
      <w:r>
        <w:rPr>
          <w:rFonts w:ascii="Times New Roman" w:hAnsi="Times New Roman" w:cs="Times New Roman"/>
          <w:b w:val="0"/>
          <w:sz w:val="28"/>
          <w:szCs w:val="28"/>
        </w:rPr>
        <w:t>Тайтурского</w:t>
      </w:r>
      <w:r w:rsidRPr="00E97D5E">
        <w:rPr>
          <w:rFonts w:ascii="Times New Roman" w:hAnsi="Times New Roman" w:cs="Times New Roman"/>
          <w:b w:val="0"/>
          <w:sz w:val="28"/>
          <w:szCs w:val="28"/>
        </w:rPr>
        <w:t xml:space="preserve"> муниципального образования на период до 2030 года, определяют дальнейшие приоритеты, цели и задачи социально-экономического развития муниципального образования до 2030 года.</w:t>
      </w:r>
    </w:p>
    <w:p w:rsidR="00E97D5E" w:rsidRDefault="00E97D5E" w:rsidP="00E97D5E">
      <w:pPr>
        <w:contextualSpacing/>
        <w:jc w:val="both"/>
        <w:rPr>
          <w:bCs/>
          <w:color w:val="000000"/>
          <w:sz w:val="28"/>
          <w:szCs w:val="28"/>
        </w:rPr>
      </w:pPr>
      <w:r>
        <w:rPr>
          <w:sz w:val="28"/>
          <w:szCs w:val="28"/>
        </w:rPr>
        <w:t xml:space="preserve">   </w:t>
      </w:r>
      <w:r w:rsidRPr="00E97D5E">
        <w:rPr>
          <w:sz w:val="28"/>
          <w:szCs w:val="28"/>
        </w:rPr>
        <w:t xml:space="preserve"> </w:t>
      </w:r>
      <w:r>
        <w:rPr>
          <w:sz w:val="28"/>
          <w:szCs w:val="28"/>
        </w:rPr>
        <w:t xml:space="preserve">  </w:t>
      </w:r>
      <w:r w:rsidRPr="00E97D5E">
        <w:rPr>
          <w:bCs/>
          <w:color w:val="000000"/>
          <w:sz w:val="28"/>
          <w:szCs w:val="28"/>
        </w:rPr>
        <w:t>Мисси</w:t>
      </w:r>
      <w:r>
        <w:rPr>
          <w:bCs/>
          <w:color w:val="000000"/>
          <w:sz w:val="28"/>
          <w:szCs w:val="28"/>
        </w:rPr>
        <w:t xml:space="preserve">ей Тайтурского муниципального образования является </w:t>
      </w:r>
      <w:r w:rsidRPr="00E97D5E">
        <w:rPr>
          <w:bCs/>
          <w:color w:val="000000"/>
          <w:sz w:val="28"/>
          <w:szCs w:val="28"/>
        </w:rPr>
        <w:t>осуществление процесса жизнедеятельности населения с учётом их запросов и потребностей, с предоставлением им оптимальных условий для получения качественного уровня жизни.</w:t>
      </w:r>
    </w:p>
    <w:p w:rsidR="00E97D5E" w:rsidRDefault="00E97D5E" w:rsidP="00E97D5E">
      <w:pPr>
        <w:suppressAutoHyphens/>
        <w:ind w:firstLine="567"/>
        <w:jc w:val="both"/>
        <w:rPr>
          <w:sz w:val="28"/>
          <w:szCs w:val="28"/>
        </w:rPr>
      </w:pPr>
      <w:r w:rsidRPr="005B37B7">
        <w:rPr>
          <w:sz w:val="28"/>
          <w:szCs w:val="28"/>
        </w:rPr>
        <w:t xml:space="preserve">Основными целями стратегического развития </w:t>
      </w:r>
      <w:r w:rsidR="005E69AD">
        <w:rPr>
          <w:sz w:val="28"/>
          <w:szCs w:val="28"/>
        </w:rPr>
        <w:t>Тайтурского муниципального образования являются</w:t>
      </w:r>
      <w:r>
        <w:rPr>
          <w:sz w:val="28"/>
          <w:szCs w:val="28"/>
        </w:rPr>
        <w:t xml:space="preserve">: </w:t>
      </w:r>
    </w:p>
    <w:p w:rsidR="005E69AD" w:rsidRDefault="005E69AD" w:rsidP="00E97D5E">
      <w:pPr>
        <w:pStyle w:val="a6"/>
        <w:numPr>
          <w:ilvl w:val="0"/>
          <w:numId w:val="20"/>
        </w:numPr>
        <w:suppressAutoHyphens/>
        <w:jc w:val="both"/>
        <w:rPr>
          <w:sz w:val="28"/>
          <w:szCs w:val="28"/>
        </w:rPr>
      </w:pPr>
      <w:r w:rsidRPr="00FF2E1B">
        <w:rPr>
          <w:sz w:val="28"/>
          <w:szCs w:val="28"/>
        </w:rPr>
        <w:t>Формирование устойчив</w:t>
      </w:r>
      <w:r>
        <w:rPr>
          <w:sz w:val="28"/>
          <w:szCs w:val="28"/>
        </w:rPr>
        <w:t>ых</w:t>
      </w:r>
      <w:r w:rsidRPr="00FF2E1B">
        <w:rPr>
          <w:sz w:val="28"/>
          <w:szCs w:val="28"/>
        </w:rPr>
        <w:t xml:space="preserve"> </w:t>
      </w:r>
      <w:r>
        <w:rPr>
          <w:sz w:val="28"/>
          <w:szCs w:val="28"/>
        </w:rPr>
        <w:t>секторов экономики.</w:t>
      </w:r>
    </w:p>
    <w:p w:rsidR="00E97D5E" w:rsidRDefault="00E97D5E" w:rsidP="005E69AD">
      <w:pPr>
        <w:pStyle w:val="a6"/>
        <w:numPr>
          <w:ilvl w:val="0"/>
          <w:numId w:val="20"/>
        </w:numPr>
        <w:suppressAutoHyphens/>
        <w:ind w:left="0" w:firstLine="360"/>
        <w:jc w:val="both"/>
        <w:rPr>
          <w:sz w:val="28"/>
          <w:szCs w:val="28"/>
        </w:rPr>
      </w:pPr>
      <w:r w:rsidRPr="00FF2E1B">
        <w:rPr>
          <w:sz w:val="28"/>
          <w:szCs w:val="28"/>
        </w:rPr>
        <w:t>Повышение качества жизни населения</w:t>
      </w:r>
      <w:r w:rsidR="005E69AD">
        <w:rPr>
          <w:sz w:val="28"/>
          <w:szCs w:val="28"/>
        </w:rPr>
        <w:t xml:space="preserve"> </w:t>
      </w:r>
      <w:r w:rsidR="005E69AD" w:rsidRPr="00AE4865">
        <w:rPr>
          <w:bCs/>
          <w:color w:val="000000"/>
          <w:sz w:val="28"/>
          <w:szCs w:val="28"/>
        </w:rPr>
        <w:t xml:space="preserve">за счет целенаправленных действий </w:t>
      </w:r>
      <w:r w:rsidR="005E69AD" w:rsidRPr="00854634">
        <w:rPr>
          <w:bCs/>
          <w:color w:val="000000"/>
          <w:sz w:val="28"/>
          <w:szCs w:val="28"/>
        </w:rPr>
        <w:t>по стратегическим направлениям</w:t>
      </w:r>
      <w:r w:rsidRPr="00854634">
        <w:rPr>
          <w:sz w:val="28"/>
          <w:szCs w:val="28"/>
        </w:rPr>
        <w:t>.</w:t>
      </w:r>
    </w:p>
    <w:p w:rsidR="00E97D5E" w:rsidRDefault="00D348FB" w:rsidP="00D348FB">
      <w:pPr>
        <w:pStyle w:val="a6"/>
        <w:numPr>
          <w:ilvl w:val="0"/>
          <w:numId w:val="20"/>
        </w:numPr>
        <w:suppressAutoHyphens/>
        <w:ind w:left="0" w:firstLine="360"/>
        <w:jc w:val="both"/>
        <w:rPr>
          <w:sz w:val="28"/>
          <w:szCs w:val="28"/>
        </w:rPr>
      </w:pPr>
      <w:r>
        <w:rPr>
          <w:sz w:val="28"/>
          <w:szCs w:val="28"/>
        </w:rPr>
        <w:t>Активное вовлечение населения в вопросы развития социальной и коммунальной сфер деятельности.</w:t>
      </w:r>
    </w:p>
    <w:p w:rsidR="00E97D5E" w:rsidRDefault="00E97D5E" w:rsidP="00E97D5E">
      <w:pPr>
        <w:pStyle w:val="a6"/>
        <w:numPr>
          <w:ilvl w:val="0"/>
          <w:numId w:val="20"/>
        </w:numPr>
        <w:suppressAutoHyphens/>
        <w:jc w:val="both"/>
        <w:rPr>
          <w:sz w:val="28"/>
          <w:szCs w:val="28"/>
        </w:rPr>
      </w:pPr>
      <w:r w:rsidRPr="00FF2E1B">
        <w:rPr>
          <w:sz w:val="28"/>
          <w:szCs w:val="28"/>
        </w:rPr>
        <w:t>Создание условий для успешной самореализации жителей</w:t>
      </w:r>
      <w:r w:rsidR="00D348FB">
        <w:rPr>
          <w:sz w:val="28"/>
          <w:szCs w:val="28"/>
        </w:rPr>
        <w:t>.</w:t>
      </w:r>
      <w:r w:rsidRPr="00FF2E1B">
        <w:rPr>
          <w:sz w:val="28"/>
          <w:szCs w:val="28"/>
        </w:rPr>
        <w:t xml:space="preserve"> </w:t>
      </w:r>
    </w:p>
    <w:p w:rsidR="00E97D5E" w:rsidRPr="005B37B7" w:rsidRDefault="00E97D5E" w:rsidP="00E97D5E">
      <w:pPr>
        <w:suppressAutoHyphens/>
        <w:ind w:firstLine="567"/>
        <w:jc w:val="both"/>
        <w:rPr>
          <w:sz w:val="28"/>
          <w:szCs w:val="28"/>
        </w:rPr>
      </w:pPr>
      <w:r w:rsidRPr="005B37B7">
        <w:rPr>
          <w:sz w:val="28"/>
          <w:szCs w:val="28"/>
        </w:rPr>
        <w:t xml:space="preserve">Базой существенного и стабильного улучшения качества жизни поселения должна стать эффективная экономика, позволяющая постоянно наращивать производительность труда, осуществлять выпуск конкурентоспособной продукции, расширять рынки сбыта, снизить уровень безработицы, повышать благосостояние населения и рост доходной </w:t>
      </w:r>
      <w:r w:rsidR="00D22E99" w:rsidRPr="005B37B7">
        <w:rPr>
          <w:sz w:val="28"/>
          <w:szCs w:val="28"/>
        </w:rPr>
        <w:t>части бюджета</w:t>
      </w:r>
      <w:r w:rsidRPr="005B37B7">
        <w:rPr>
          <w:sz w:val="28"/>
          <w:szCs w:val="28"/>
        </w:rPr>
        <w:t xml:space="preserve"> </w:t>
      </w:r>
      <w:r w:rsidR="00D22E99">
        <w:rPr>
          <w:sz w:val="28"/>
          <w:szCs w:val="28"/>
        </w:rPr>
        <w:t>городского</w:t>
      </w:r>
      <w:r w:rsidRPr="005B37B7">
        <w:rPr>
          <w:sz w:val="28"/>
          <w:szCs w:val="28"/>
        </w:rPr>
        <w:t xml:space="preserve"> поселения </w:t>
      </w:r>
      <w:r w:rsidR="00D22E99">
        <w:rPr>
          <w:sz w:val="28"/>
          <w:szCs w:val="28"/>
        </w:rPr>
        <w:t>Тайтурского</w:t>
      </w:r>
      <w:r w:rsidRPr="005B37B7">
        <w:rPr>
          <w:sz w:val="28"/>
          <w:szCs w:val="28"/>
        </w:rPr>
        <w:t xml:space="preserve"> муниципального образования.</w:t>
      </w:r>
    </w:p>
    <w:p w:rsidR="00E97D5E" w:rsidRPr="005B37B7" w:rsidRDefault="00E97D5E" w:rsidP="00E97D5E">
      <w:pPr>
        <w:suppressAutoHyphens/>
        <w:ind w:firstLine="567"/>
        <w:jc w:val="both"/>
        <w:rPr>
          <w:sz w:val="28"/>
          <w:szCs w:val="28"/>
        </w:rPr>
      </w:pPr>
      <w:r w:rsidRPr="005B37B7">
        <w:rPr>
          <w:sz w:val="28"/>
          <w:szCs w:val="28"/>
        </w:rPr>
        <w:t>Важнейшим условием реализации стратегических целей является создание согласованной системы взаимодействия власти, бизнеса и населения.</w:t>
      </w:r>
    </w:p>
    <w:p w:rsidR="00E97D5E" w:rsidRDefault="00E97D5E" w:rsidP="00E97D5E">
      <w:pPr>
        <w:suppressAutoHyphens/>
        <w:ind w:firstLine="567"/>
        <w:jc w:val="both"/>
        <w:rPr>
          <w:sz w:val="28"/>
          <w:szCs w:val="28"/>
        </w:rPr>
      </w:pPr>
      <w:r w:rsidRPr="005B37B7">
        <w:rPr>
          <w:sz w:val="28"/>
          <w:szCs w:val="28"/>
        </w:rPr>
        <w:t xml:space="preserve">Исходя из целей стратегического развития, в рамках полномочий администрации </w:t>
      </w:r>
      <w:r w:rsidR="00294E7A">
        <w:rPr>
          <w:sz w:val="28"/>
          <w:szCs w:val="28"/>
        </w:rPr>
        <w:t>городского</w:t>
      </w:r>
      <w:r w:rsidRPr="005B37B7">
        <w:rPr>
          <w:sz w:val="28"/>
          <w:szCs w:val="28"/>
        </w:rPr>
        <w:t xml:space="preserve"> поселения </w:t>
      </w:r>
      <w:r w:rsidR="00294E7A">
        <w:rPr>
          <w:sz w:val="28"/>
          <w:szCs w:val="28"/>
        </w:rPr>
        <w:t>Тайтурского</w:t>
      </w:r>
      <w:r w:rsidRPr="005B37B7">
        <w:rPr>
          <w:sz w:val="28"/>
          <w:szCs w:val="28"/>
        </w:rPr>
        <w:t xml:space="preserve"> муниципального образования и финансовых возможностей осуществлен выбор приоритетных направлений для обеспечения устойчивого социального и экономического развития </w:t>
      </w:r>
      <w:r w:rsidR="00294E7A">
        <w:rPr>
          <w:sz w:val="28"/>
          <w:szCs w:val="28"/>
        </w:rPr>
        <w:t>городского</w:t>
      </w:r>
      <w:r w:rsidRPr="005B37B7">
        <w:rPr>
          <w:sz w:val="28"/>
          <w:szCs w:val="28"/>
        </w:rPr>
        <w:t xml:space="preserve"> поселения </w:t>
      </w:r>
      <w:r w:rsidR="00294E7A">
        <w:rPr>
          <w:sz w:val="28"/>
          <w:szCs w:val="28"/>
        </w:rPr>
        <w:t>Тайтурского муниципального образования.</w:t>
      </w:r>
    </w:p>
    <w:p w:rsidR="00294E7A" w:rsidRPr="00AB4C16" w:rsidRDefault="00294E7A" w:rsidP="00294E7A">
      <w:pPr>
        <w:pStyle w:val="af3"/>
        <w:tabs>
          <w:tab w:val="left" w:pos="567"/>
        </w:tabs>
        <w:spacing w:after="0"/>
        <w:jc w:val="both"/>
        <w:rPr>
          <w:sz w:val="28"/>
          <w:szCs w:val="28"/>
        </w:rPr>
      </w:pPr>
      <w:r w:rsidRPr="00AB4C16">
        <w:rPr>
          <w:sz w:val="28"/>
          <w:szCs w:val="28"/>
        </w:rPr>
        <w:t xml:space="preserve">        Выбор стратегически долгосрочных приоритетов социально-экономического развития основан на выделении ключевых фундаментальных факторах устойчивого экономического роста и преобразований в социальной </w:t>
      </w:r>
      <w:r w:rsidRPr="00AB4C16">
        <w:rPr>
          <w:sz w:val="28"/>
          <w:szCs w:val="28"/>
        </w:rPr>
        <w:lastRenderedPageBreak/>
        <w:t>сфере, которые должны вызвать за собой развитие различных видов деятельности, повышение уровня жизни на всей территории муниципального образования.</w:t>
      </w:r>
    </w:p>
    <w:p w:rsidR="00294E7A" w:rsidRPr="00AB4C16" w:rsidRDefault="00294E7A" w:rsidP="00294E7A">
      <w:pPr>
        <w:pStyle w:val="af3"/>
        <w:tabs>
          <w:tab w:val="left" w:pos="567"/>
        </w:tabs>
        <w:spacing w:after="0"/>
        <w:jc w:val="both"/>
        <w:rPr>
          <w:sz w:val="28"/>
          <w:szCs w:val="28"/>
        </w:rPr>
      </w:pPr>
      <w:r w:rsidRPr="00AB4C16">
        <w:rPr>
          <w:sz w:val="28"/>
          <w:szCs w:val="28"/>
        </w:rPr>
        <w:t xml:space="preserve">        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w:t>
      </w:r>
    </w:p>
    <w:p w:rsidR="004836C1" w:rsidRDefault="00294E7A" w:rsidP="00294E7A">
      <w:pPr>
        <w:tabs>
          <w:tab w:val="left" w:pos="567"/>
        </w:tabs>
        <w:jc w:val="both"/>
        <w:rPr>
          <w:b/>
          <w:sz w:val="28"/>
          <w:szCs w:val="28"/>
        </w:rPr>
      </w:pPr>
      <w:r w:rsidRPr="00AB4C16">
        <w:rPr>
          <w:b/>
          <w:sz w:val="28"/>
          <w:szCs w:val="28"/>
        </w:rPr>
        <w:t xml:space="preserve">        </w:t>
      </w:r>
    </w:p>
    <w:p w:rsidR="00FB00F7" w:rsidRDefault="00FB00F7" w:rsidP="004836C1">
      <w:pPr>
        <w:tabs>
          <w:tab w:val="left" w:pos="567"/>
        </w:tabs>
        <w:jc w:val="center"/>
        <w:rPr>
          <w:b/>
          <w:sz w:val="28"/>
          <w:szCs w:val="28"/>
        </w:rPr>
      </w:pPr>
    </w:p>
    <w:p w:rsidR="00294E7A" w:rsidRPr="00AB4C16" w:rsidRDefault="004836C1" w:rsidP="004836C1">
      <w:pPr>
        <w:tabs>
          <w:tab w:val="left" w:pos="567"/>
        </w:tabs>
        <w:jc w:val="center"/>
        <w:rPr>
          <w:b/>
          <w:sz w:val="28"/>
          <w:szCs w:val="28"/>
        </w:rPr>
      </w:pPr>
      <w:r>
        <w:rPr>
          <w:b/>
          <w:sz w:val="28"/>
          <w:szCs w:val="28"/>
        </w:rPr>
        <w:t xml:space="preserve">4.1. </w:t>
      </w:r>
      <w:r w:rsidR="00294E7A" w:rsidRPr="00AB4C16">
        <w:rPr>
          <w:b/>
          <w:sz w:val="28"/>
          <w:szCs w:val="28"/>
        </w:rPr>
        <w:t>Приоритетные направления социально- экономического развития:</w:t>
      </w:r>
    </w:p>
    <w:p w:rsidR="00294E7A" w:rsidRPr="00AB4C16" w:rsidRDefault="00294E7A" w:rsidP="00294E7A">
      <w:pPr>
        <w:numPr>
          <w:ilvl w:val="0"/>
          <w:numId w:val="25"/>
        </w:numPr>
        <w:tabs>
          <w:tab w:val="left" w:pos="567"/>
          <w:tab w:val="left" w:pos="851"/>
        </w:tabs>
        <w:contextualSpacing/>
        <w:jc w:val="both"/>
        <w:rPr>
          <w:sz w:val="28"/>
          <w:szCs w:val="28"/>
        </w:rPr>
      </w:pPr>
      <w:r w:rsidRPr="00AB4C16">
        <w:rPr>
          <w:sz w:val="28"/>
          <w:szCs w:val="28"/>
        </w:rPr>
        <w:t>Развитие экономического потенциала;</w:t>
      </w:r>
    </w:p>
    <w:p w:rsidR="00294E7A" w:rsidRPr="00AB4C16" w:rsidRDefault="00294E7A" w:rsidP="00294E7A">
      <w:pPr>
        <w:numPr>
          <w:ilvl w:val="0"/>
          <w:numId w:val="25"/>
        </w:numPr>
        <w:tabs>
          <w:tab w:val="left" w:pos="567"/>
          <w:tab w:val="left" w:pos="851"/>
        </w:tabs>
        <w:ind w:left="0" w:firstLine="709"/>
        <w:contextualSpacing/>
        <w:jc w:val="both"/>
        <w:rPr>
          <w:sz w:val="28"/>
          <w:szCs w:val="28"/>
        </w:rPr>
      </w:pPr>
      <w:r w:rsidRPr="00AB4C16">
        <w:rPr>
          <w:sz w:val="28"/>
          <w:szCs w:val="28"/>
        </w:rPr>
        <w:t>Повышение качества жизни населения и развитие человеческого потенциала;</w:t>
      </w:r>
    </w:p>
    <w:p w:rsidR="00294E7A" w:rsidRPr="00AB4C16" w:rsidRDefault="00294E7A" w:rsidP="00294E7A">
      <w:pPr>
        <w:numPr>
          <w:ilvl w:val="0"/>
          <w:numId w:val="25"/>
        </w:numPr>
        <w:tabs>
          <w:tab w:val="left" w:pos="567"/>
          <w:tab w:val="left" w:pos="851"/>
        </w:tabs>
        <w:contextualSpacing/>
        <w:jc w:val="both"/>
        <w:rPr>
          <w:sz w:val="28"/>
          <w:szCs w:val="28"/>
        </w:rPr>
      </w:pPr>
      <w:r w:rsidRPr="00AB4C16">
        <w:rPr>
          <w:sz w:val="28"/>
          <w:szCs w:val="28"/>
        </w:rPr>
        <w:t>Повышение качества муниципальной среды;</w:t>
      </w:r>
    </w:p>
    <w:p w:rsidR="00294E7A" w:rsidRPr="00AB4C16" w:rsidRDefault="00294E7A" w:rsidP="00294E7A">
      <w:pPr>
        <w:numPr>
          <w:ilvl w:val="0"/>
          <w:numId w:val="25"/>
        </w:numPr>
        <w:tabs>
          <w:tab w:val="left" w:pos="567"/>
          <w:tab w:val="left" w:pos="851"/>
        </w:tabs>
        <w:contextualSpacing/>
        <w:jc w:val="both"/>
        <w:rPr>
          <w:sz w:val="28"/>
          <w:szCs w:val="28"/>
        </w:rPr>
      </w:pPr>
      <w:r w:rsidRPr="00AB4C16">
        <w:rPr>
          <w:sz w:val="28"/>
          <w:szCs w:val="28"/>
        </w:rPr>
        <w:t>Эффективное муниципальное управление</w:t>
      </w:r>
      <w:r w:rsidR="000E18A5">
        <w:rPr>
          <w:sz w:val="28"/>
          <w:szCs w:val="28"/>
        </w:rPr>
        <w:t>.</w:t>
      </w:r>
    </w:p>
    <w:p w:rsidR="00294E7A" w:rsidRPr="00AB4C16" w:rsidRDefault="00294E7A" w:rsidP="00294E7A">
      <w:pPr>
        <w:pStyle w:val="ConsTitle"/>
        <w:widowControl/>
        <w:tabs>
          <w:tab w:val="left" w:pos="567"/>
        </w:tabs>
        <w:jc w:val="both"/>
        <w:rPr>
          <w:rFonts w:ascii="Times New Roman" w:hAnsi="Times New Roman"/>
          <w:b w:val="0"/>
          <w:sz w:val="28"/>
          <w:szCs w:val="28"/>
        </w:rPr>
      </w:pPr>
      <w:r w:rsidRPr="00AB4C16">
        <w:rPr>
          <w:rFonts w:ascii="Times New Roman" w:hAnsi="Times New Roman"/>
          <w:b w:val="0"/>
          <w:sz w:val="28"/>
          <w:szCs w:val="28"/>
        </w:rPr>
        <w:t xml:space="preserve">       Каждому приоритетному направлению соответствует комплекс стратегических целей, сформулированных с учетом развития и совершенствования экономики, социальной сферы, муниципального управления и общественных отношений. Задачи носят предметный характер и конкретизируют цели. Механизмом достижения целей и задач является исполнение комплекса мероприятий муниципальных и государственных программ, а также реализация инвестиционных проектов.</w:t>
      </w:r>
    </w:p>
    <w:p w:rsidR="00294E7A" w:rsidRPr="00AB4C16" w:rsidRDefault="00294E7A" w:rsidP="00294E7A">
      <w:pPr>
        <w:pStyle w:val="ConsTitle"/>
        <w:widowControl/>
        <w:tabs>
          <w:tab w:val="left" w:pos="567"/>
        </w:tabs>
        <w:jc w:val="both"/>
        <w:rPr>
          <w:rFonts w:ascii="Times New Roman" w:hAnsi="Times New Roman"/>
          <w:b w:val="0"/>
          <w:sz w:val="28"/>
          <w:szCs w:val="28"/>
        </w:rPr>
      </w:pPr>
      <w:r w:rsidRPr="00461524">
        <w:rPr>
          <w:rFonts w:ascii="Times New Roman" w:hAnsi="Times New Roman"/>
          <w:b w:val="0"/>
          <w:sz w:val="28"/>
          <w:szCs w:val="28"/>
        </w:rPr>
        <w:t xml:space="preserve">        Приоритет 1. «Развитие экономического потенциала»</w:t>
      </w:r>
    </w:p>
    <w:p w:rsidR="00294E7A" w:rsidRPr="000E18A5" w:rsidRDefault="00294E7A" w:rsidP="00294E7A">
      <w:pPr>
        <w:pStyle w:val="ConsTitle"/>
        <w:widowControl/>
        <w:tabs>
          <w:tab w:val="left" w:pos="567"/>
        </w:tabs>
        <w:ind w:firstLine="851"/>
        <w:jc w:val="both"/>
        <w:rPr>
          <w:rFonts w:ascii="Times New Roman" w:hAnsi="Times New Roman"/>
          <w:b w:val="0"/>
          <w:sz w:val="28"/>
          <w:szCs w:val="28"/>
          <w:u w:val="single"/>
        </w:rPr>
      </w:pPr>
      <w:r w:rsidRPr="000E18A5">
        <w:rPr>
          <w:rFonts w:ascii="Times New Roman" w:hAnsi="Times New Roman"/>
          <w:b w:val="0"/>
          <w:sz w:val="28"/>
          <w:szCs w:val="28"/>
          <w:u w:val="single"/>
        </w:rPr>
        <w:t>Цель 1. Обеспечение условий для устойчивого роста и диверсификации промышленного комплекса</w:t>
      </w:r>
    </w:p>
    <w:p w:rsidR="00294E7A" w:rsidRPr="000E18A5" w:rsidRDefault="00294E7A" w:rsidP="000E18A5">
      <w:pPr>
        <w:pStyle w:val="ConsTitle"/>
        <w:widowControl/>
        <w:tabs>
          <w:tab w:val="left" w:pos="567"/>
        </w:tabs>
        <w:jc w:val="both"/>
        <w:rPr>
          <w:rFonts w:ascii="Times New Roman" w:hAnsi="Times New Roman"/>
          <w:b w:val="0"/>
          <w:i/>
          <w:sz w:val="28"/>
          <w:szCs w:val="28"/>
        </w:rPr>
      </w:pPr>
      <w:r w:rsidRPr="000E18A5">
        <w:rPr>
          <w:rFonts w:ascii="Times New Roman" w:hAnsi="Times New Roman"/>
          <w:b w:val="0"/>
          <w:i/>
          <w:sz w:val="28"/>
          <w:szCs w:val="28"/>
        </w:rPr>
        <w:t>Задачи:</w:t>
      </w:r>
    </w:p>
    <w:p w:rsidR="00294E7A" w:rsidRPr="00AB4C16" w:rsidRDefault="000E18A5" w:rsidP="000E18A5">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развитие производственного </w:t>
      </w:r>
      <w:r w:rsidRPr="00AB4C16">
        <w:rPr>
          <w:rFonts w:ascii="Times New Roman" w:hAnsi="Times New Roman"/>
          <w:b w:val="0"/>
          <w:sz w:val="28"/>
          <w:szCs w:val="28"/>
        </w:rPr>
        <w:t>потенциала существующих</w:t>
      </w:r>
      <w:r w:rsidR="00294E7A" w:rsidRPr="00AB4C16">
        <w:rPr>
          <w:rFonts w:ascii="Times New Roman" w:hAnsi="Times New Roman"/>
          <w:b w:val="0"/>
          <w:sz w:val="28"/>
          <w:szCs w:val="28"/>
        </w:rPr>
        <w:t xml:space="preserve"> предприятий промышленности;</w:t>
      </w:r>
    </w:p>
    <w:p w:rsidR="00294E7A" w:rsidRPr="00AB4C16" w:rsidRDefault="000E18A5" w:rsidP="000E18A5">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развитие и расширение отраслей сельского хозяйства;</w:t>
      </w:r>
    </w:p>
    <w:p w:rsidR="00294E7A" w:rsidRPr="00AB4C16" w:rsidRDefault="000E18A5" w:rsidP="000E18A5">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привлечение квалифицированных специалистов на территорию </w:t>
      </w:r>
      <w:r>
        <w:rPr>
          <w:rFonts w:ascii="Times New Roman" w:hAnsi="Times New Roman"/>
          <w:b w:val="0"/>
          <w:sz w:val="28"/>
          <w:szCs w:val="28"/>
        </w:rPr>
        <w:t>городского поселения.</w:t>
      </w:r>
    </w:p>
    <w:p w:rsidR="00294E7A" w:rsidRPr="000E18A5" w:rsidRDefault="000E18A5" w:rsidP="000E18A5">
      <w:pPr>
        <w:pStyle w:val="ConsTitle"/>
        <w:widowControl/>
        <w:tabs>
          <w:tab w:val="left" w:pos="567"/>
        </w:tabs>
        <w:ind w:firstLine="720"/>
        <w:jc w:val="both"/>
        <w:rPr>
          <w:rFonts w:ascii="Times New Roman" w:hAnsi="Times New Roman"/>
          <w:b w:val="0"/>
          <w:sz w:val="28"/>
          <w:szCs w:val="28"/>
          <w:u w:val="single"/>
        </w:rPr>
      </w:pPr>
      <w:r w:rsidRPr="000E18A5">
        <w:rPr>
          <w:rFonts w:ascii="Times New Roman" w:hAnsi="Times New Roman"/>
          <w:b w:val="0"/>
          <w:sz w:val="28"/>
          <w:szCs w:val="28"/>
          <w:u w:val="single"/>
        </w:rPr>
        <w:t>Цель 2</w:t>
      </w:r>
      <w:r w:rsidR="00294E7A" w:rsidRPr="000E18A5">
        <w:rPr>
          <w:rFonts w:ascii="Times New Roman" w:hAnsi="Times New Roman"/>
          <w:b w:val="0"/>
          <w:sz w:val="28"/>
          <w:szCs w:val="28"/>
          <w:u w:val="single"/>
        </w:rPr>
        <w:t>. Развитие малого и среднего предпринимательства, диверсификация экономической деятельности малого и среднего предпринимательства</w:t>
      </w:r>
    </w:p>
    <w:p w:rsidR="00294E7A" w:rsidRPr="000E18A5" w:rsidRDefault="00294E7A" w:rsidP="000E18A5">
      <w:pPr>
        <w:pStyle w:val="ConsTitle"/>
        <w:widowControl/>
        <w:tabs>
          <w:tab w:val="left" w:pos="567"/>
        </w:tabs>
        <w:rPr>
          <w:rFonts w:ascii="Times New Roman" w:hAnsi="Times New Roman"/>
          <w:b w:val="0"/>
          <w:i/>
          <w:sz w:val="28"/>
          <w:szCs w:val="28"/>
        </w:rPr>
      </w:pPr>
      <w:r w:rsidRPr="000E18A5">
        <w:rPr>
          <w:rFonts w:ascii="Times New Roman" w:hAnsi="Times New Roman"/>
          <w:b w:val="0"/>
          <w:i/>
          <w:sz w:val="28"/>
          <w:szCs w:val="28"/>
        </w:rPr>
        <w:t>Задачи:</w:t>
      </w:r>
    </w:p>
    <w:p w:rsidR="00294E7A" w:rsidRPr="00AB4C16" w:rsidRDefault="000E18A5" w:rsidP="000E18A5">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содействие развитию существующих и созданию новых  малых форм хозяйствования;</w:t>
      </w:r>
    </w:p>
    <w:p w:rsidR="00294E7A" w:rsidRPr="00AB4C16" w:rsidRDefault="000E18A5" w:rsidP="000E18A5">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проведение эффективных мер поддержки малого бизнеса;</w:t>
      </w:r>
    </w:p>
    <w:p w:rsidR="00294E7A" w:rsidRDefault="000E18A5" w:rsidP="000E18A5">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р</w:t>
      </w:r>
      <w:r>
        <w:rPr>
          <w:rFonts w:ascii="Times New Roman" w:hAnsi="Times New Roman"/>
          <w:b w:val="0"/>
          <w:sz w:val="28"/>
          <w:szCs w:val="28"/>
        </w:rPr>
        <w:t>азвитие самозанятости населения;</w:t>
      </w:r>
    </w:p>
    <w:p w:rsidR="00294E7A" w:rsidRPr="00AB4C16" w:rsidRDefault="0085397D" w:rsidP="0085397D">
      <w:pPr>
        <w:widowControl w:val="0"/>
        <w:tabs>
          <w:tab w:val="left" w:pos="567"/>
          <w:tab w:val="left" w:pos="993"/>
        </w:tabs>
        <w:jc w:val="both"/>
        <w:outlineLvl w:val="4"/>
        <w:rPr>
          <w:sz w:val="28"/>
          <w:szCs w:val="28"/>
          <w:lang w:eastAsia="en-US"/>
        </w:rPr>
      </w:pPr>
      <w:r>
        <w:rPr>
          <w:sz w:val="28"/>
          <w:szCs w:val="28"/>
          <w:lang w:eastAsia="en-US"/>
        </w:rPr>
        <w:t xml:space="preserve">- </w:t>
      </w:r>
      <w:r w:rsidR="00294E7A" w:rsidRPr="00AB4C16">
        <w:rPr>
          <w:sz w:val="28"/>
          <w:szCs w:val="28"/>
          <w:lang w:eastAsia="en-US"/>
        </w:rPr>
        <w:t>поддержка и развитие малого</w:t>
      </w:r>
      <w:r>
        <w:rPr>
          <w:sz w:val="28"/>
          <w:szCs w:val="28"/>
          <w:lang w:eastAsia="en-US"/>
        </w:rPr>
        <w:t xml:space="preserve"> и среднего предпринимательства.</w:t>
      </w:r>
    </w:p>
    <w:p w:rsidR="00294E7A" w:rsidRPr="0085397D" w:rsidRDefault="0085397D" w:rsidP="00294E7A">
      <w:pPr>
        <w:pStyle w:val="ConsTitle"/>
        <w:widowControl/>
        <w:tabs>
          <w:tab w:val="left" w:pos="567"/>
        </w:tabs>
        <w:ind w:left="720"/>
        <w:jc w:val="both"/>
        <w:rPr>
          <w:rFonts w:ascii="Times New Roman" w:hAnsi="Times New Roman"/>
          <w:b w:val="0"/>
          <w:sz w:val="28"/>
          <w:szCs w:val="28"/>
          <w:u w:val="single"/>
        </w:rPr>
      </w:pPr>
      <w:r w:rsidRPr="0085397D">
        <w:rPr>
          <w:rFonts w:ascii="Times New Roman" w:hAnsi="Times New Roman"/>
          <w:b w:val="0"/>
          <w:sz w:val="28"/>
          <w:szCs w:val="28"/>
          <w:u w:val="single"/>
        </w:rPr>
        <w:t>Цель 3</w:t>
      </w:r>
      <w:r w:rsidR="00294E7A" w:rsidRPr="0085397D">
        <w:rPr>
          <w:rFonts w:ascii="Times New Roman" w:hAnsi="Times New Roman"/>
          <w:b w:val="0"/>
          <w:sz w:val="28"/>
          <w:szCs w:val="28"/>
          <w:u w:val="single"/>
        </w:rPr>
        <w:t>. Развитие туризма и сферы услуг</w:t>
      </w:r>
    </w:p>
    <w:p w:rsidR="00294E7A" w:rsidRPr="0085397D" w:rsidRDefault="00294E7A" w:rsidP="0085397D">
      <w:pPr>
        <w:pStyle w:val="ConsTitle"/>
        <w:widowControl/>
        <w:tabs>
          <w:tab w:val="left" w:pos="567"/>
        </w:tabs>
        <w:jc w:val="both"/>
        <w:rPr>
          <w:rFonts w:ascii="Times New Roman" w:hAnsi="Times New Roman"/>
          <w:b w:val="0"/>
          <w:i/>
          <w:sz w:val="28"/>
          <w:szCs w:val="28"/>
        </w:rPr>
      </w:pPr>
      <w:r w:rsidRPr="0085397D">
        <w:rPr>
          <w:rFonts w:ascii="Times New Roman" w:hAnsi="Times New Roman"/>
          <w:b w:val="0"/>
          <w:i/>
          <w:sz w:val="28"/>
          <w:szCs w:val="28"/>
        </w:rPr>
        <w:t xml:space="preserve"> Задачи:</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обеспечение инфраструктурного и пространственного развития </w:t>
      </w:r>
      <w:r>
        <w:rPr>
          <w:rFonts w:ascii="Times New Roman" w:hAnsi="Times New Roman"/>
          <w:b w:val="0"/>
          <w:sz w:val="28"/>
          <w:szCs w:val="28"/>
        </w:rPr>
        <w:t>городского</w:t>
      </w:r>
      <w:r w:rsidR="00294E7A" w:rsidRPr="00AB4C16">
        <w:rPr>
          <w:rFonts w:ascii="Times New Roman" w:hAnsi="Times New Roman"/>
          <w:b w:val="0"/>
          <w:sz w:val="28"/>
          <w:szCs w:val="28"/>
        </w:rPr>
        <w:t xml:space="preserve"> поселения с учетом развития индустрии туризма;</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усиление узнаваемости </w:t>
      </w:r>
      <w:r>
        <w:rPr>
          <w:rFonts w:ascii="Times New Roman" w:hAnsi="Times New Roman"/>
          <w:b w:val="0"/>
          <w:sz w:val="28"/>
          <w:szCs w:val="28"/>
        </w:rPr>
        <w:t>Тайтурского</w:t>
      </w:r>
      <w:r w:rsidR="00294E7A" w:rsidRPr="00AB4C16">
        <w:rPr>
          <w:rFonts w:ascii="Times New Roman" w:hAnsi="Times New Roman"/>
          <w:b w:val="0"/>
          <w:sz w:val="28"/>
          <w:szCs w:val="28"/>
        </w:rPr>
        <w:t xml:space="preserve"> муниципального образования;</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lastRenderedPageBreak/>
        <w:t xml:space="preserve">- </w:t>
      </w:r>
      <w:r w:rsidR="00294E7A" w:rsidRPr="00AB4C16">
        <w:rPr>
          <w:rFonts w:ascii="Times New Roman" w:hAnsi="Times New Roman"/>
          <w:b w:val="0"/>
          <w:sz w:val="28"/>
          <w:szCs w:val="28"/>
        </w:rPr>
        <w:t>вовлечение местного населения в процесс формирования туристических услуг;</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создание и продвижение крупных событийных мероприятий, проводимых на территории поселения </w:t>
      </w:r>
    </w:p>
    <w:p w:rsidR="00294E7A" w:rsidRPr="00AB4C16" w:rsidRDefault="00294E7A" w:rsidP="00294E7A">
      <w:pPr>
        <w:pStyle w:val="ConsTitle"/>
        <w:widowControl/>
        <w:tabs>
          <w:tab w:val="left" w:pos="567"/>
        </w:tabs>
        <w:jc w:val="both"/>
        <w:rPr>
          <w:rFonts w:ascii="Times New Roman" w:hAnsi="Times New Roman"/>
          <w:b w:val="0"/>
          <w:sz w:val="28"/>
          <w:szCs w:val="28"/>
        </w:rPr>
      </w:pPr>
      <w:r w:rsidRPr="00461524">
        <w:rPr>
          <w:rFonts w:ascii="Times New Roman" w:hAnsi="Times New Roman"/>
          <w:b w:val="0"/>
          <w:sz w:val="28"/>
          <w:szCs w:val="28"/>
        </w:rPr>
        <w:t xml:space="preserve">        Приоритет 2. «Повышение качества жизни населения и развитие человеческого потенциала»</w:t>
      </w:r>
    </w:p>
    <w:p w:rsidR="00294E7A" w:rsidRPr="0085397D" w:rsidRDefault="00294E7A" w:rsidP="00294E7A">
      <w:pPr>
        <w:pStyle w:val="ConsTitle"/>
        <w:widowControl/>
        <w:tabs>
          <w:tab w:val="left" w:pos="567"/>
        </w:tabs>
        <w:ind w:firstLine="851"/>
        <w:jc w:val="both"/>
        <w:rPr>
          <w:rFonts w:ascii="Times New Roman" w:hAnsi="Times New Roman"/>
          <w:b w:val="0"/>
          <w:sz w:val="28"/>
          <w:szCs w:val="28"/>
          <w:u w:val="single"/>
        </w:rPr>
      </w:pPr>
      <w:r w:rsidRPr="0085397D">
        <w:rPr>
          <w:rFonts w:ascii="Times New Roman" w:hAnsi="Times New Roman"/>
          <w:b w:val="0"/>
          <w:sz w:val="28"/>
          <w:szCs w:val="28"/>
          <w:u w:val="single"/>
        </w:rPr>
        <w:t xml:space="preserve">Цель 1. Развитие и эффективное </w:t>
      </w:r>
      <w:r w:rsidR="0085397D" w:rsidRPr="0085397D">
        <w:rPr>
          <w:rFonts w:ascii="Times New Roman" w:hAnsi="Times New Roman"/>
          <w:b w:val="0"/>
          <w:sz w:val="28"/>
          <w:szCs w:val="28"/>
          <w:u w:val="single"/>
        </w:rPr>
        <w:t>использование трудового</w:t>
      </w:r>
      <w:r w:rsidRPr="0085397D">
        <w:rPr>
          <w:rFonts w:ascii="Times New Roman" w:hAnsi="Times New Roman"/>
          <w:b w:val="0"/>
          <w:sz w:val="28"/>
          <w:szCs w:val="28"/>
          <w:u w:val="single"/>
        </w:rPr>
        <w:t xml:space="preserve"> </w:t>
      </w:r>
      <w:r w:rsidR="0085397D" w:rsidRPr="0085397D">
        <w:rPr>
          <w:rFonts w:ascii="Times New Roman" w:hAnsi="Times New Roman"/>
          <w:b w:val="0"/>
          <w:sz w:val="28"/>
          <w:szCs w:val="28"/>
          <w:u w:val="single"/>
        </w:rPr>
        <w:t xml:space="preserve">потенциала </w:t>
      </w:r>
      <w:r w:rsidR="0085397D">
        <w:rPr>
          <w:rFonts w:ascii="Times New Roman" w:hAnsi="Times New Roman"/>
          <w:b w:val="0"/>
          <w:sz w:val="28"/>
          <w:szCs w:val="28"/>
          <w:u w:val="single"/>
        </w:rPr>
        <w:t>город</w:t>
      </w:r>
      <w:r w:rsidR="0085397D" w:rsidRPr="0085397D">
        <w:rPr>
          <w:rFonts w:ascii="Times New Roman" w:hAnsi="Times New Roman"/>
          <w:b w:val="0"/>
          <w:sz w:val="28"/>
          <w:szCs w:val="28"/>
          <w:u w:val="single"/>
        </w:rPr>
        <w:t>ского</w:t>
      </w:r>
      <w:r w:rsidRPr="0085397D">
        <w:rPr>
          <w:rFonts w:ascii="Times New Roman" w:hAnsi="Times New Roman"/>
          <w:b w:val="0"/>
          <w:sz w:val="28"/>
          <w:szCs w:val="28"/>
          <w:u w:val="single"/>
        </w:rPr>
        <w:t xml:space="preserve"> поселения</w:t>
      </w:r>
    </w:p>
    <w:p w:rsidR="00294E7A" w:rsidRPr="0085397D" w:rsidRDefault="00294E7A" w:rsidP="0085397D">
      <w:pPr>
        <w:pStyle w:val="ConsTitle"/>
        <w:widowControl/>
        <w:tabs>
          <w:tab w:val="left" w:pos="567"/>
        </w:tabs>
        <w:jc w:val="both"/>
        <w:rPr>
          <w:rFonts w:ascii="Times New Roman" w:hAnsi="Times New Roman"/>
          <w:b w:val="0"/>
          <w:i/>
          <w:sz w:val="28"/>
          <w:szCs w:val="28"/>
        </w:rPr>
      </w:pPr>
      <w:r w:rsidRPr="0085397D">
        <w:rPr>
          <w:rFonts w:ascii="Times New Roman" w:hAnsi="Times New Roman"/>
          <w:b w:val="0"/>
          <w:i/>
          <w:sz w:val="28"/>
          <w:szCs w:val="28"/>
        </w:rPr>
        <w:t>Задачи:</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трудоустройство несовершеннолетних детей в летний период;</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развитие коллективно-договорного регулирования трудовых отношений;</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Pr="00AB4C16">
        <w:rPr>
          <w:rFonts w:ascii="Times New Roman" w:hAnsi="Times New Roman"/>
          <w:b w:val="0"/>
          <w:sz w:val="28"/>
          <w:szCs w:val="28"/>
        </w:rPr>
        <w:t>обучение требованиям</w:t>
      </w:r>
      <w:r w:rsidR="00294E7A" w:rsidRPr="00AB4C16">
        <w:rPr>
          <w:rFonts w:ascii="Times New Roman" w:hAnsi="Times New Roman"/>
          <w:b w:val="0"/>
          <w:sz w:val="28"/>
          <w:szCs w:val="28"/>
        </w:rPr>
        <w:t xml:space="preserve"> охраны труда работающих</w:t>
      </w:r>
      <w:r>
        <w:rPr>
          <w:rFonts w:ascii="Times New Roman" w:hAnsi="Times New Roman"/>
          <w:b w:val="0"/>
          <w:sz w:val="28"/>
          <w:szCs w:val="28"/>
        </w:rPr>
        <w:t>;</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повышение уровня занятости населения, сокращение уровня безработицы;</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легализация теневой занятости и скрытых форм оплаты труда;</w:t>
      </w:r>
    </w:p>
    <w:p w:rsidR="00294E7A" w:rsidRPr="0085397D" w:rsidRDefault="00294E7A" w:rsidP="00294E7A">
      <w:pPr>
        <w:pStyle w:val="ConsTitle"/>
        <w:widowControl/>
        <w:tabs>
          <w:tab w:val="left" w:pos="567"/>
        </w:tabs>
        <w:jc w:val="both"/>
        <w:rPr>
          <w:rFonts w:ascii="Times New Roman" w:hAnsi="Times New Roman"/>
          <w:b w:val="0"/>
          <w:sz w:val="28"/>
          <w:szCs w:val="28"/>
          <w:u w:val="single"/>
        </w:rPr>
      </w:pPr>
      <w:r w:rsidRPr="00AB4C16">
        <w:rPr>
          <w:rFonts w:ascii="Times New Roman" w:hAnsi="Times New Roman"/>
          <w:b w:val="0"/>
          <w:sz w:val="28"/>
          <w:szCs w:val="28"/>
        </w:rPr>
        <w:t xml:space="preserve">         </w:t>
      </w:r>
      <w:r w:rsidRPr="0085397D">
        <w:rPr>
          <w:rFonts w:ascii="Times New Roman" w:hAnsi="Times New Roman"/>
          <w:b w:val="0"/>
          <w:sz w:val="28"/>
          <w:szCs w:val="28"/>
          <w:u w:val="single"/>
        </w:rPr>
        <w:t xml:space="preserve"> Цель 2. Создание благоприятных условий для жизнедеятельности</w:t>
      </w:r>
    </w:p>
    <w:p w:rsidR="00294E7A" w:rsidRPr="0085397D" w:rsidRDefault="00294E7A" w:rsidP="0085397D">
      <w:pPr>
        <w:pStyle w:val="ConsTitle"/>
        <w:widowControl/>
        <w:tabs>
          <w:tab w:val="left" w:pos="567"/>
        </w:tabs>
        <w:jc w:val="both"/>
        <w:rPr>
          <w:rFonts w:ascii="Times New Roman" w:hAnsi="Times New Roman"/>
          <w:b w:val="0"/>
          <w:i/>
          <w:sz w:val="28"/>
          <w:szCs w:val="28"/>
        </w:rPr>
      </w:pPr>
      <w:r w:rsidRPr="0085397D">
        <w:rPr>
          <w:rFonts w:ascii="Times New Roman" w:hAnsi="Times New Roman"/>
          <w:b w:val="0"/>
          <w:i/>
          <w:sz w:val="28"/>
          <w:szCs w:val="28"/>
        </w:rPr>
        <w:t>Задачи:</w:t>
      </w:r>
    </w:p>
    <w:p w:rsidR="00294E7A" w:rsidRPr="00AB4C16" w:rsidRDefault="0085397D" w:rsidP="0085397D">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создание условий для развития инфраструктуры и модернизации учреждения культуры</w:t>
      </w:r>
      <w:r>
        <w:rPr>
          <w:rFonts w:ascii="Times New Roman" w:hAnsi="Times New Roman"/>
          <w:b w:val="0"/>
          <w:sz w:val="28"/>
          <w:szCs w:val="28"/>
        </w:rPr>
        <w:t>.</w:t>
      </w:r>
    </w:p>
    <w:p w:rsidR="00294E7A" w:rsidRPr="00AB4C16" w:rsidRDefault="00294E7A" w:rsidP="00294E7A">
      <w:pPr>
        <w:pStyle w:val="ConsTitle"/>
        <w:widowControl/>
        <w:tabs>
          <w:tab w:val="left" w:pos="567"/>
        </w:tabs>
        <w:ind w:left="360"/>
        <w:jc w:val="both"/>
        <w:rPr>
          <w:rFonts w:ascii="Times New Roman" w:hAnsi="Times New Roman"/>
          <w:b w:val="0"/>
          <w:sz w:val="28"/>
          <w:szCs w:val="28"/>
        </w:rPr>
      </w:pPr>
      <w:r w:rsidRPr="00461524">
        <w:rPr>
          <w:rFonts w:ascii="Times New Roman" w:hAnsi="Times New Roman"/>
          <w:b w:val="0"/>
          <w:sz w:val="28"/>
          <w:szCs w:val="28"/>
        </w:rPr>
        <w:t xml:space="preserve">  Приоритет 3. «Повышение качества муниципальной среды»</w:t>
      </w:r>
    </w:p>
    <w:p w:rsidR="00294E7A" w:rsidRPr="0053339B" w:rsidRDefault="00294E7A" w:rsidP="00294E7A">
      <w:pPr>
        <w:pStyle w:val="ConsTitle"/>
        <w:widowControl/>
        <w:tabs>
          <w:tab w:val="left" w:pos="567"/>
        </w:tabs>
        <w:ind w:firstLine="851"/>
        <w:jc w:val="both"/>
        <w:rPr>
          <w:rFonts w:ascii="Times New Roman" w:hAnsi="Times New Roman"/>
          <w:b w:val="0"/>
          <w:sz w:val="28"/>
          <w:szCs w:val="28"/>
          <w:u w:val="single"/>
        </w:rPr>
      </w:pPr>
      <w:r w:rsidRPr="0053339B">
        <w:rPr>
          <w:rFonts w:ascii="Times New Roman" w:hAnsi="Times New Roman"/>
          <w:b w:val="0"/>
          <w:sz w:val="28"/>
          <w:szCs w:val="28"/>
          <w:u w:val="single"/>
        </w:rPr>
        <w:t xml:space="preserve">Цель 1. Развитие </w:t>
      </w:r>
      <w:r w:rsidR="0053339B" w:rsidRPr="0053339B">
        <w:rPr>
          <w:rFonts w:ascii="Times New Roman" w:hAnsi="Times New Roman"/>
          <w:b w:val="0"/>
          <w:sz w:val="28"/>
          <w:szCs w:val="28"/>
          <w:u w:val="single"/>
        </w:rPr>
        <w:t>систем жилищно</w:t>
      </w:r>
      <w:r w:rsidRPr="0053339B">
        <w:rPr>
          <w:rFonts w:ascii="Times New Roman" w:hAnsi="Times New Roman"/>
          <w:b w:val="0"/>
          <w:sz w:val="28"/>
          <w:szCs w:val="28"/>
          <w:u w:val="single"/>
        </w:rPr>
        <w:t>-коммунальной инфраструктуры</w:t>
      </w:r>
    </w:p>
    <w:p w:rsidR="00294E7A" w:rsidRPr="0053339B" w:rsidRDefault="00294E7A" w:rsidP="0053339B">
      <w:pPr>
        <w:pStyle w:val="ConsTitle"/>
        <w:widowControl/>
        <w:tabs>
          <w:tab w:val="left" w:pos="567"/>
        </w:tabs>
        <w:jc w:val="both"/>
        <w:rPr>
          <w:rFonts w:ascii="Times New Roman" w:hAnsi="Times New Roman"/>
          <w:b w:val="0"/>
          <w:i/>
          <w:sz w:val="28"/>
          <w:szCs w:val="28"/>
        </w:rPr>
      </w:pPr>
      <w:r w:rsidRPr="0053339B">
        <w:rPr>
          <w:rFonts w:ascii="Times New Roman" w:hAnsi="Times New Roman"/>
          <w:b w:val="0"/>
          <w:i/>
          <w:sz w:val="28"/>
          <w:szCs w:val="28"/>
        </w:rPr>
        <w:t>Задачи:</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бесперебойное обеспечение  тепло-водо снабжения и водоотведения потребителей;</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обеспечение возможности подключения новых потребителей к объектам коммунальной инфраструктуры;</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lang w:eastAsia="en-US"/>
        </w:rPr>
        <w:t xml:space="preserve">- </w:t>
      </w:r>
      <w:r w:rsidR="00294E7A" w:rsidRPr="00AB4C16">
        <w:rPr>
          <w:rFonts w:ascii="Times New Roman" w:hAnsi="Times New Roman"/>
          <w:b w:val="0"/>
          <w:sz w:val="28"/>
          <w:szCs w:val="28"/>
          <w:lang w:eastAsia="en-US"/>
        </w:rPr>
        <w:t xml:space="preserve">снижение физического износа </w:t>
      </w:r>
      <w:r>
        <w:rPr>
          <w:rFonts w:ascii="Times New Roman" w:hAnsi="Times New Roman"/>
          <w:b w:val="0"/>
          <w:sz w:val="28"/>
          <w:szCs w:val="28"/>
          <w:lang w:eastAsia="en-US"/>
        </w:rPr>
        <w:t xml:space="preserve">состояния </w:t>
      </w:r>
      <w:r w:rsidR="00294E7A" w:rsidRPr="00AB4C16">
        <w:rPr>
          <w:rFonts w:ascii="Times New Roman" w:hAnsi="Times New Roman"/>
          <w:b w:val="0"/>
          <w:sz w:val="28"/>
          <w:szCs w:val="28"/>
          <w:lang w:eastAsia="en-US"/>
        </w:rPr>
        <w:t>многоквартирных домов</w:t>
      </w:r>
    </w:p>
    <w:p w:rsidR="00294E7A" w:rsidRPr="007745A0" w:rsidRDefault="00294E7A" w:rsidP="00294E7A">
      <w:pPr>
        <w:pStyle w:val="ConsTitle"/>
        <w:widowControl/>
        <w:tabs>
          <w:tab w:val="left" w:pos="567"/>
        </w:tabs>
        <w:ind w:left="720"/>
        <w:jc w:val="both"/>
        <w:rPr>
          <w:rFonts w:ascii="Times New Roman" w:hAnsi="Times New Roman"/>
          <w:b w:val="0"/>
          <w:sz w:val="28"/>
          <w:szCs w:val="28"/>
          <w:u w:val="single"/>
        </w:rPr>
      </w:pPr>
      <w:r w:rsidRPr="007745A0">
        <w:rPr>
          <w:rFonts w:ascii="Times New Roman" w:hAnsi="Times New Roman"/>
          <w:b w:val="0"/>
          <w:sz w:val="28"/>
          <w:szCs w:val="28"/>
          <w:u w:val="single"/>
        </w:rPr>
        <w:t>Цель 2. Развитие дорожной  инфраструктуры</w:t>
      </w:r>
    </w:p>
    <w:p w:rsidR="00294E7A" w:rsidRPr="007745A0" w:rsidRDefault="00294E7A" w:rsidP="007745A0">
      <w:pPr>
        <w:pStyle w:val="ConsTitle"/>
        <w:widowControl/>
        <w:tabs>
          <w:tab w:val="left" w:pos="567"/>
        </w:tabs>
        <w:jc w:val="both"/>
        <w:rPr>
          <w:rFonts w:ascii="Times New Roman" w:hAnsi="Times New Roman"/>
          <w:b w:val="0"/>
          <w:i/>
          <w:sz w:val="28"/>
          <w:szCs w:val="28"/>
        </w:rPr>
      </w:pPr>
      <w:r w:rsidRPr="007745A0">
        <w:rPr>
          <w:rFonts w:ascii="Times New Roman" w:hAnsi="Times New Roman"/>
          <w:b w:val="0"/>
          <w:i/>
          <w:sz w:val="28"/>
          <w:szCs w:val="28"/>
        </w:rPr>
        <w:t>Задачи:</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сохранение и развитие существующих автомобильных дорог;</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увеличение протяженности автомобильных дорог, соответствующих нормативным требованиям;</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Pr="00AB4C16">
        <w:rPr>
          <w:rFonts w:ascii="Times New Roman" w:hAnsi="Times New Roman"/>
          <w:b w:val="0"/>
          <w:sz w:val="28"/>
          <w:szCs w:val="28"/>
        </w:rPr>
        <w:t>паспортизация автомобильных</w:t>
      </w:r>
      <w:r w:rsidR="00294E7A" w:rsidRPr="00AB4C16">
        <w:rPr>
          <w:rFonts w:ascii="Times New Roman" w:hAnsi="Times New Roman"/>
          <w:b w:val="0"/>
          <w:sz w:val="28"/>
          <w:szCs w:val="28"/>
        </w:rPr>
        <w:t xml:space="preserve"> дорог;</w:t>
      </w:r>
    </w:p>
    <w:p w:rsidR="00294E7A" w:rsidRPr="00AB4C16" w:rsidRDefault="007745A0" w:rsidP="007745A0">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создание условий для безопасности дорожного движения</w:t>
      </w:r>
      <w:r>
        <w:rPr>
          <w:rFonts w:ascii="Times New Roman" w:hAnsi="Times New Roman"/>
          <w:b w:val="0"/>
          <w:sz w:val="28"/>
          <w:szCs w:val="28"/>
        </w:rPr>
        <w:t>.</w:t>
      </w:r>
    </w:p>
    <w:p w:rsidR="00294E7A" w:rsidRPr="00A24724" w:rsidRDefault="00294E7A" w:rsidP="00294E7A">
      <w:pPr>
        <w:pStyle w:val="ConsTitle"/>
        <w:widowControl/>
        <w:tabs>
          <w:tab w:val="left" w:pos="567"/>
        </w:tabs>
        <w:ind w:left="720"/>
        <w:jc w:val="both"/>
        <w:rPr>
          <w:rFonts w:ascii="Times New Roman" w:hAnsi="Times New Roman"/>
          <w:b w:val="0"/>
          <w:sz w:val="28"/>
          <w:szCs w:val="28"/>
          <w:u w:val="single"/>
        </w:rPr>
      </w:pPr>
      <w:r w:rsidRPr="00A24724">
        <w:rPr>
          <w:rFonts w:ascii="Times New Roman" w:hAnsi="Times New Roman"/>
          <w:b w:val="0"/>
          <w:sz w:val="28"/>
          <w:szCs w:val="28"/>
          <w:u w:val="single"/>
        </w:rPr>
        <w:t>Цель 3. Развитие транспортной инфраструктуры</w:t>
      </w:r>
    </w:p>
    <w:p w:rsidR="00294E7A" w:rsidRPr="00A24724" w:rsidRDefault="00294E7A" w:rsidP="00A24724">
      <w:pPr>
        <w:pStyle w:val="ConsTitle"/>
        <w:widowControl/>
        <w:tabs>
          <w:tab w:val="left" w:pos="567"/>
        </w:tabs>
        <w:jc w:val="both"/>
        <w:rPr>
          <w:rFonts w:ascii="Times New Roman" w:hAnsi="Times New Roman"/>
          <w:b w:val="0"/>
          <w:i/>
          <w:sz w:val="28"/>
          <w:szCs w:val="28"/>
        </w:rPr>
      </w:pPr>
      <w:r w:rsidRPr="00A24724">
        <w:rPr>
          <w:rFonts w:ascii="Times New Roman" w:hAnsi="Times New Roman"/>
          <w:b w:val="0"/>
          <w:i/>
          <w:sz w:val="28"/>
          <w:szCs w:val="28"/>
        </w:rPr>
        <w:t>Задачи:</w:t>
      </w:r>
    </w:p>
    <w:p w:rsidR="00294E7A" w:rsidRPr="00AB4C16" w:rsidRDefault="00A24724" w:rsidP="00A24724">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повышение транспортной доступности населенных пунктов </w:t>
      </w:r>
      <w:r w:rsidR="00BF5BFC">
        <w:rPr>
          <w:rFonts w:ascii="Times New Roman" w:hAnsi="Times New Roman"/>
          <w:b w:val="0"/>
          <w:sz w:val="28"/>
          <w:szCs w:val="28"/>
        </w:rPr>
        <w:t xml:space="preserve">городского </w:t>
      </w:r>
      <w:r w:rsidR="00294E7A" w:rsidRPr="00AB4C16">
        <w:rPr>
          <w:rFonts w:ascii="Times New Roman" w:hAnsi="Times New Roman"/>
          <w:b w:val="0"/>
          <w:sz w:val="28"/>
          <w:szCs w:val="28"/>
        </w:rPr>
        <w:t>поселения;</w:t>
      </w:r>
    </w:p>
    <w:p w:rsidR="00294E7A" w:rsidRPr="00AB4C16" w:rsidRDefault="00A24724" w:rsidP="00A24724">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увеличение протяженности автомобильных дорог, соответс</w:t>
      </w:r>
      <w:r>
        <w:rPr>
          <w:rFonts w:ascii="Times New Roman" w:hAnsi="Times New Roman"/>
          <w:b w:val="0"/>
          <w:sz w:val="28"/>
          <w:szCs w:val="28"/>
        </w:rPr>
        <w:t>твующих нормативным требованиям.</w:t>
      </w:r>
    </w:p>
    <w:p w:rsidR="00294E7A" w:rsidRPr="00A24724" w:rsidRDefault="00294E7A" w:rsidP="00A24724">
      <w:pPr>
        <w:pStyle w:val="ConsTitle"/>
        <w:widowControl/>
        <w:tabs>
          <w:tab w:val="left" w:pos="567"/>
        </w:tabs>
        <w:ind w:left="720"/>
        <w:jc w:val="both"/>
        <w:rPr>
          <w:rFonts w:ascii="Times New Roman" w:hAnsi="Times New Roman"/>
          <w:b w:val="0"/>
          <w:sz w:val="28"/>
          <w:szCs w:val="28"/>
          <w:u w:val="single"/>
        </w:rPr>
      </w:pPr>
      <w:r w:rsidRPr="00A24724">
        <w:rPr>
          <w:rFonts w:ascii="Times New Roman" w:hAnsi="Times New Roman"/>
          <w:b w:val="0"/>
          <w:sz w:val="28"/>
          <w:szCs w:val="28"/>
          <w:u w:val="single"/>
        </w:rPr>
        <w:t xml:space="preserve">Цель 4. Формирование облика  благоустроенного </w:t>
      </w:r>
      <w:r w:rsidR="00BF5BFC">
        <w:rPr>
          <w:rFonts w:ascii="Times New Roman" w:hAnsi="Times New Roman"/>
          <w:b w:val="0"/>
          <w:sz w:val="28"/>
          <w:szCs w:val="28"/>
          <w:u w:val="single"/>
        </w:rPr>
        <w:t>городского</w:t>
      </w:r>
      <w:r w:rsidRPr="00A24724">
        <w:rPr>
          <w:rFonts w:ascii="Times New Roman" w:hAnsi="Times New Roman"/>
          <w:b w:val="0"/>
          <w:sz w:val="28"/>
          <w:szCs w:val="28"/>
          <w:u w:val="single"/>
        </w:rPr>
        <w:t xml:space="preserve"> поселения</w:t>
      </w:r>
    </w:p>
    <w:p w:rsidR="00294E7A" w:rsidRPr="00A24724" w:rsidRDefault="00294E7A" w:rsidP="00A24724">
      <w:pPr>
        <w:pStyle w:val="ConsTitle"/>
        <w:widowControl/>
        <w:tabs>
          <w:tab w:val="left" w:pos="567"/>
        </w:tabs>
        <w:jc w:val="both"/>
        <w:rPr>
          <w:rFonts w:ascii="Times New Roman" w:hAnsi="Times New Roman"/>
          <w:b w:val="0"/>
          <w:i/>
          <w:sz w:val="28"/>
          <w:szCs w:val="28"/>
        </w:rPr>
      </w:pPr>
      <w:r w:rsidRPr="00A24724">
        <w:rPr>
          <w:rFonts w:ascii="Times New Roman" w:hAnsi="Times New Roman"/>
          <w:b w:val="0"/>
          <w:i/>
          <w:sz w:val="28"/>
          <w:szCs w:val="28"/>
        </w:rPr>
        <w:t>Задачи:</w:t>
      </w:r>
    </w:p>
    <w:p w:rsidR="00294E7A" w:rsidRPr="00AB4C16" w:rsidRDefault="00A24724" w:rsidP="00A24724">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участие в государственных программах (федеральных, региональных, муниципальных) в сфере благоустройства;</w:t>
      </w:r>
    </w:p>
    <w:p w:rsidR="00294E7A" w:rsidRPr="00AB4C16" w:rsidRDefault="00A24724" w:rsidP="00A24724">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организация взаимодействия по формированию комфортной среды проживания касающихся вопросов благоустройства с населением;</w:t>
      </w:r>
    </w:p>
    <w:p w:rsidR="00294E7A" w:rsidRPr="00AB4C16" w:rsidRDefault="00294E7A" w:rsidP="00294E7A">
      <w:pPr>
        <w:pStyle w:val="ConsTitle"/>
        <w:widowControl/>
        <w:tabs>
          <w:tab w:val="left" w:pos="567"/>
        </w:tabs>
        <w:ind w:left="360"/>
        <w:jc w:val="both"/>
        <w:rPr>
          <w:rFonts w:ascii="Times New Roman" w:hAnsi="Times New Roman"/>
          <w:b w:val="0"/>
          <w:sz w:val="28"/>
          <w:szCs w:val="28"/>
        </w:rPr>
      </w:pPr>
      <w:r w:rsidRPr="00461524">
        <w:rPr>
          <w:rFonts w:ascii="Times New Roman" w:hAnsi="Times New Roman"/>
          <w:b w:val="0"/>
          <w:sz w:val="28"/>
          <w:szCs w:val="28"/>
        </w:rPr>
        <w:t xml:space="preserve">   Приоритет 4. «Эффективное муниципальное управление»</w:t>
      </w:r>
    </w:p>
    <w:p w:rsidR="00294E7A" w:rsidRPr="00AB4C16" w:rsidRDefault="00294E7A" w:rsidP="00294E7A">
      <w:pPr>
        <w:pStyle w:val="ConsTitle"/>
        <w:widowControl/>
        <w:tabs>
          <w:tab w:val="left" w:pos="567"/>
        </w:tabs>
        <w:ind w:firstLine="851"/>
        <w:jc w:val="both"/>
        <w:rPr>
          <w:rFonts w:ascii="Times New Roman" w:hAnsi="Times New Roman"/>
          <w:b w:val="0"/>
          <w:i/>
          <w:sz w:val="28"/>
          <w:szCs w:val="28"/>
        </w:rPr>
      </w:pPr>
      <w:r w:rsidRPr="0018509B">
        <w:rPr>
          <w:rFonts w:ascii="Times New Roman" w:hAnsi="Times New Roman"/>
          <w:b w:val="0"/>
          <w:sz w:val="28"/>
          <w:szCs w:val="28"/>
          <w:u w:val="single"/>
        </w:rPr>
        <w:lastRenderedPageBreak/>
        <w:t>Цель 1. Повышение качества управления муниципальными</w:t>
      </w:r>
      <w:r w:rsidRPr="00AB4C16">
        <w:rPr>
          <w:rFonts w:ascii="Times New Roman" w:hAnsi="Times New Roman"/>
          <w:b w:val="0"/>
          <w:i/>
          <w:sz w:val="28"/>
          <w:szCs w:val="28"/>
        </w:rPr>
        <w:t xml:space="preserve"> </w:t>
      </w:r>
      <w:r w:rsidRPr="0018509B">
        <w:rPr>
          <w:rFonts w:ascii="Times New Roman" w:hAnsi="Times New Roman"/>
          <w:b w:val="0"/>
          <w:sz w:val="28"/>
          <w:szCs w:val="28"/>
          <w:u w:val="single"/>
        </w:rPr>
        <w:t xml:space="preserve">финансами </w:t>
      </w:r>
    </w:p>
    <w:p w:rsidR="00294E7A" w:rsidRPr="0018509B" w:rsidRDefault="00294E7A" w:rsidP="0018509B">
      <w:pPr>
        <w:pStyle w:val="ConsTitle"/>
        <w:widowControl/>
        <w:tabs>
          <w:tab w:val="left" w:pos="567"/>
        </w:tabs>
        <w:jc w:val="both"/>
        <w:rPr>
          <w:rFonts w:ascii="Times New Roman" w:hAnsi="Times New Roman"/>
          <w:b w:val="0"/>
          <w:i/>
          <w:sz w:val="28"/>
          <w:szCs w:val="28"/>
        </w:rPr>
      </w:pPr>
      <w:r w:rsidRPr="0018509B">
        <w:rPr>
          <w:rFonts w:ascii="Times New Roman" w:hAnsi="Times New Roman"/>
          <w:b w:val="0"/>
          <w:i/>
          <w:sz w:val="28"/>
          <w:szCs w:val="28"/>
        </w:rPr>
        <w:t>Задачи:</w:t>
      </w:r>
    </w:p>
    <w:p w:rsidR="00294E7A" w:rsidRPr="00AB4C16" w:rsidRDefault="0018509B" w:rsidP="0018509B">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развитие и совершенствование программно- целевых методов бюджетного планирования;</w:t>
      </w:r>
    </w:p>
    <w:p w:rsidR="00294E7A" w:rsidRPr="00AB4C16" w:rsidRDefault="0018509B" w:rsidP="0018509B">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развитие системы муниципального финансового контроля за эффективным </w:t>
      </w:r>
      <w:r>
        <w:rPr>
          <w:rFonts w:ascii="Times New Roman" w:hAnsi="Times New Roman"/>
          <w:b w:val="0"/>
          <w:sz w:val="28"/>
          <w:szCs w:val="28"/>
        </w:rPr>
        <w:t>использование бюджетных средств.</w:t>
      </w:r>
    </w:p>
    <w:p w:rsidR="00294E7A" w:rsidRPr="0018509B" w:rsidRDefault="00294E7A" w:rsidP="00294E7A">
      <w:pPr>
        <w:pStyle w:val="ConsTitle"/>
        <w:widowControl/>
        <w:tabs>
          <w:tab w:val="left" w:pos="567"/>
        </w:tabs>
        <w:ind w:firstLine="851"/>
        <w:jc w:val="both"/>
        <w:rPr>
          <w:rFonts w:ascii="Times New Roman" w:hAnsi="Times New Roman"/>
          <w:b w:val="0"/>
          <w:sz w:val="28"/>
          <w:szCs w:val="28"/>
          <w:u w:val="single"/>
        </w:rPr>
      </w:pPr>
      <w:r w:rsidRPr="0018509B">
        <w:rPr>
          <w:rFonts w:ascii="Times New Roman" w:hAnsi="Times New Roman"/>
          <w:b w:val="0"/>
          <w:sz w:val="28"/>
          <w:szCs w:val="28"/>
          <w:u w:val="single"/>
        </w:rPr>
        <w:t>Цель 2. Эффективное управление муниципальным имуществом</w:t>
      </w:r>
    </w:p>
    <w:p w:rsidR="00294E7A" w:rsidRPr="0018509B" w:rsidRDefault="00294E7A" w:rsidP="0018509B">
      <w:pPr>
        <w:pStyle w:val="ConsTitle"/>
        <w:widowControl/>
        <w:tabs>
          <w:tab w:val="left" w:pos="567"/>
        </w:tabs>
        <w:jc w:val="both"/>
        <w:rPr>
          <w:rFonts w:ascii="Times New Roman" w:hAnsi="Times New Roman"/>
          <w:b w:val="0"/>
          <w:i/>
          <w:sz w:val="28"/>
          <w:szCs w:val="28"/>
        </w:rPr>
      </w:pPr>
      <w:r w:rsidRPr="0018509B">
        <w:rPr>
          <w:rFonts w:ascii="Times New Roman" w:hAnsi="Times New Roman"/>
          <w:b w:val="0"/>
          <w:i/>
          <w:sz w:val="28"/>
          <w:szCs w:val="28"/>
        </w:rPr>
        <w:t>Задачи:</w:t>
      </w:r>
    </w:p>
    <w:p w:rsidR="00294E7A" w:rsidRPr="00AB4C16" w:rsidRDefault="0018509B" w:rsidP="0018509B">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совершенствование механизмов управления муниципальной собственностью, в том числе в организационно- правовой форме;</w:t>
      </w:r>
    </w:p>
    <w:p w:rsidR="00294E7A" w:rsidRPr="00AB4C16" w:rsidRDefault="0018509B" w:rsidP="0018509B">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повышение эффективности использ</w:t>
      </w:r>
      <w:r>
        <w:rPr>
          <w:rFonts w:ascii="Times New Roman" w:hAnsi="Times New Roman"/>
          <w:b w:val="0"/>
          <w:sz w:val="28"/>
          <w:szCs w:val="28"/>
        </w:rPr>
        <w:t>ования муниципального имущества.</w:t>
      </w:r>
    </w:p>
    <w:p w:rsidR="00294E7A" w:rsidRPr="0018509B" w:rsidRDefault="00294E7A" w:rsidP="00294E7A">
      <w:pPr>
        <w:pStyle w:val="ConsTitle"/>
        <w:widowControl/>
        <w:tabs>
          <w:tab w:val="left" w:pos="567"/>
        </w:tabs>
        <w:ind w:firstLine="851"/>
        <w:jc w:val="both"/>
        <w:rPr>
          <w:rFonts w:ascii="Times New Roman" w:hAnsi="Times New Roman"/>
          <w:b w:val="0"/>
          <w:sz w:val="28"/>
          <w:szCs w:val="28"/>
          <w:u w:val="single"/>
        </w:rPr>
      </w:pPr>
      <w:r w:rsidRPr="0018509B">
        <w:rPr>
          <w:rFonts w:ascii="Times New Roman" w:hAnsi="Times New Roman"/>
          <w:b w:val="0"/>
          <w:sz w:val="28"/>
          <w:szCs w:val="28"/>
          <w:u w:val="single"/>
        </w:rPr>
        <w:t>Цель 3. Эффективность использования ресурсов территории</w:t>
      </w:r>
    </w:p>
    <w:p w:rsidR="00294E7A" w:rsidRPr="0018509B" w:rsidRDefault="00294E7A" w:rsidP="0018509B">
      <w:pPr>
        <w:pStyle w:val="ConsTitle"/>
        <w:widowControl/>
        <w:tabs>
          <w:tab w:val="left" w:pos="567"/>
        </w:tabs>
        <w:jc w:val="both"/>
        <w:rPr>
          <w:rFonts w:ascii="Times New Roman" w:hAnsi="Times New Roman"/>
          <w:b w:val="0"/>
          <w:i/>
          <w:sz w:val="28"/>
          <w:szCs w:val="28"/>
        </w:rPr>
      </w:pPr>
      <w:r w:rsidRPr="0018509B">
        <w:rPr>
          <w:rFonts w:ascii="Times New Roman" w:hAnsi="Times New Roman"/>
          <w:b w:val="0"/>
          <w:i/>
          <w:sz w:val="28"/>
          <w:szCs w:val="28"/>
        </w:rPr>
        <w:t>Задачи:</w:t>
      </w:r>
    </w:p>
    <w:p w:rsidR="00294E7A" w:rsidRPr="00AB4C16" w:rsidRDefault="0018509B" w:rsidP="0018509B">
      <w:pPr>
        <w:pStyle w:val="ConsTitle"/>
        <w:widowControl/>
        <w:tabs>
          <w:tab w:val="left" w:pos="567"/>
        </w:tabs>
        <w:jc w:val="both"/>
        <w:rPr>
          <w:rFonts w:ascii="Times New Roman" w:hAnsi="Times New Roman"/>
          <w:b w:val="0"/>
          <w:sz w:val="28"/>
          <w:szCs w:val="28"/>
        </w:rPr>
      </w:pPr>
      <w:r>
        <w:rPr>
          <w:rFonts w:ascii="Times New Roman" w:hAnsi="Times New Roman"/>
          <w:b w:val="0"/>
          <w:sz w:val="28"/>
          <w:szCs w:val="28"/>
        </w:rPr>
        <w:t xml:space="preserve">- </w:t>
      </w:r>
      <w:r w:rsidR="00294E7A" w:rsidRPr="00AB4C16">
        <w:rPr>
          <w:rFonts w:ascii="Times New Roman" w:hAnsi="Times New Roman"/>
          <w:b w:val="0"/>
          <w:sz w:val="28"/>
          <w:szCs w:val="28"/>
        </w:rPr>
        <w:t xml:space="preserve">повышение эффективности </w:t>
      </w:r>
      <w:r>
        <w:rPr>
          <w:rFonts w:ascii="Times New Roman" w:hAnsi="Times New Roman"/>
          <w:b w:val="0"/>
          <w:sz w:val="28"/>
          <w:szCs w:val="28"/>
        </w:rPr>
        <w:t>земельными ресурсами.</w:t>
      </w:r>
    </w:p>
    <w:p w:rsidR="00E97D5E" w:rsidRDefault="00E97D5E" w:rsidP="001C4C21">
      <w:pPr>
        <w:numPr>
          <w:ilvl w:val="12"/>
          <w:numId w:val="0"/>
        </w:numPr>
        <w:jc w:val="both"/>
        <w:rPr>
          <w:sz w:val="28"/>
          <w:szCs w:val="28"/>
        </w:rPr>
      </w:pPr>
    </w:p>
    <w:p w:rsidR="009C434E" w:rsidRPr="009C434E" w:rsidRDefault="00E97D5E" w:rsidP="00461524">
      <w:pPr>
        <w:numPr>
          <w:ilvl w:val="12"/>
          <w:numId w:val="0"/>
        </w:numPr>
        <w:jc w:val="both"/>
        <w:rPr>
          <w:sz w:val="28"/>
          <w:szCs w:val="28"/>
        </w:rPr>
      </w:pPr>
      <w:r>
        <w:rPr>
          <w:sz w:val="28"/>
          <w:szCs w:val="28"/>
        </w:rPr>
        <w:t xml:space="preserve">   </w:t>
      </w:r>
      <w:r w:rsidR="001C4C21">
        <w:rPr>
          <w:sz w:val="28"/>
          <w:szCs w:val="28"/>
        </w:rPr>
        <w:t xml:space="preserve"> </w:t>
      </w:r>
      <w:r w:rsidR="00461524">
        <w:rPr>
          <w:sz w:val="28"/>
          <w:szCs w:val="28"/>
        </w:rPr>
        <w:t xml:space="preserve">        </w:t>
      </w:r>
      <w:r w:rsidR="009C434E" w:rsidRPr="009C434E">
        <w:rPr>
          <w:sz w:val="28"/>
          <w:szCs w:val="28"/>
        </w:rPr>
        <w:t xml:space="preserve">Стратегическое видение для </w:t>
      </w:r>
      <w:r w:rsidR="00461524">
        <w:rPr>
          <w:sz w:val="28"/>
          <w:szCs w:val="28"/>
        </w:rPr>
        <w:t>город</w:t>
      </w:r>
      <w:r w:rsidR="009C434E" w:rsidRPr="009C434E">
        <w:rPr>
          <w:sz w:val="28"/>
          <w:szCs w:val="28"/>
        </w:rPr>
        <w:t xml:space="preserve">ского поселения </w:t>
      </w:r>
      <w:r w:rsidR="00461524">
        <w:rPr>
          <w:sz w:val="28"/>
          <w:szCs w:val="28"/>
        </w:rPr>
        <w:t>Тайтурского</w:t>
      </w:r>
      <w:r w:rsidR="009C434E" w:rsidRPr="009C434E">
        <w:rPr>
          <w:sz w:val="28"/>
          <w:szCs w:val="28"/>
        </w:rPr>
        <w:t xml:space="preserve"> муниципального образования показывает, каким должно стать муниципальное </w:t>
      </w:r>
      <w:r w:rsidR="00461524" w:rsidRPr="009C434E">
        <w:rPr>
          <w:sz w:val="28"/>
          <w:szCs w:val="28"/>
        </w:rPr>
        <w:t>образование в</w:t>
      </w:r>
      <w:r w:rsidR="009C434E" w:rsidRPr="009C434E">
        <w:rPr>
          <w:sz w:val="28"/>
          <w:szCs w:val="28"/>
        </w:rPr>
        <w:t xml:space="preserve"> случае успешной реализации</w:t>
      </w:r>
      <w:r w:rsidR="00461524">
        <w:rPr>
          <w:sz w:val="28"/>
          <w:szCs w:val="28"/>
        </w:rPr>
        <w:t xml:space="preserve"> стратегии на завершающем этапе</w:t>
      </w:r>
      <w:r w:rsidR="009C434E" w:rsidRPr="009C434E">
        <w:rPr>
          <w:sz w:val="28"/>
          <w:szCs w:val="28"/>
        </w:rPr>
        <w:t xml:space="preserve"> – к 2030 году. </w:t>
      </w:r>
    </w:p>
    <w:p w:rsidR="009C434E" w:rsidRPr="009C434E" w:rsidRDefault="00461524" w:rsidP="00461524">
      <w:pPr>
        <w:numPr>
          <w:ilvl w:val="12"/>
          <w:numId w:val="0"/>
        </w:numPr>
        <w:jc w:val="both"/>
        <w:rPr>
          <w:sz w:val="28"/>
          <w:szCs w:val="28"/>
        </w:rPr>
      </w:pPr>
      <w:r>
        <w:rPr>
          <w:sz w:val="28"/>
          <w:szCs w:val="28"/>
        </w:rPr>
        <w:t xml:space="preserve">            </w:t>
      </w:r>
      <w:r w:rsidRPr="009C434E">
        <w:rPr>
          <w:sz w:val="28"/>
          <w:szCs w:val="28"/>
        </w:rPr>
        <w:t>Видение городского</w:t>
      </w:r>
      <w:r w:rsidR="009C434E" w:rsidRPr="009C434E">
        <w:rPr>
          <w:sz w:val="28"/>
          <w:szCs w:val="28"/>
        </w:rPr>
        <w:t xml:space="preserve"> поселения </w:t>
      </w:r>
      <w:r>
        <w:rPr>
          <w:sz w:val="28"/>
          <w:szCs w:val="28"/>
        </w:rPr>
        <w:t>Тайтур</w:t>
      </w:r>
      <w:r w:rsidR="009C434E" w:rsidRPr="009C434E">
        <w:rPr>
          <w:sz w:val="28"/>
          <w:szCs w:val="28"/>
        </w:rPr>
        <w:t>ского муниципального образования для 2030 – это территория, где динамично развиваются производственная и социальная инфраструктуры, располагающие подготовленными профессиональными кадрами, а также где созданы условия для комфортного проживания и отдыха человека и его личностного развития. Это место с высокообразованным, талантливым, творческим, духовно и физически здоровым населением, отличающимся особым гостеприимством и теплыми дружественными отношениями между представителями различных национальностей и верований, проживающих в комфортных и безопасных условиях, окруженных великолепными природными и архитектурными ландшафтами. Жители поселения гордятся своей самобытностью, историческим наследием, гармоничным сочетанием окружающей среды, памятниками истории и культуры, туристской инфраструктурой, сельским хозяйством, экологически чистыми продуктами, новыми технологиями, высоким качеством услуг, доходами, партнерскими отношениями власти и бизнеса, эффективной системой управления, успешным современным социально-экономическим развитием.</w:t>
      </w:r>
    </w:p>
    <w:p w:rsidR="007556C5" w:rsidRDefault="007556C5" w:rsidP="009C434E">
      <w:pPr>
        <w:numPr>
          <w:ilvl w:val="12"/>
          <w:numId w:val="0"/>
        </w:numPr>
        <w:ind w:firstLine="900"/>
        <w:jc w:val="both"/>
        <w:rPr>
          <w:sz w:val="28"/>
          <w:szCs w:val="28"/>
        </w:rPr>
      </w:pPr>
    </w:p>
    <w:p w:rsidR="00E06096" w:rsidRPr="00F0386F" w:rsidRDefault="00E06096" w:rsidP="00E06096">
      <w:pPr>
        <w:ind w:firstLine="600"/>
        <w:jc w:val="both"/>
        <w:rPr>
          <w:szCs w:val="28"/>
        </w:rPr>
      </w:pPr>
    </w:p>
    <w:p w:rsidR="00E06096" w:rsidRPr="000D5434" w:rsidRDefault="004836C1" w:rsidP="00E06096">
      <w:pPr>
        <w:jc w:val="center"/>
        <w:outlineLvl w:val="0"/>
        <w:rPr>
          <w:b/>
          <w:caps/>
          <w:sz w:val="28"/>
          <w:szCs w:val="28"/>
        </w:rPr>
      </w:pPr>
      <w:bookmarkStart w:id="44" w:name="Par205"/>
      <w:bookmarkStart w:id="45" w:name="_Toc492642125"/>
      <w:bookmarkEnd w:id="44"/>
      <w:r>
        <w:rPr>
          <w:b/>
          <w:caps/>
          <w:sz w:val="28"/>
          <w:szCs w:val="28"/>
        </w:rPr>
        <w:t xml:space="preserve">РАЗДЕЛ 5. </w:t>
      </w:r>
      <w:r w:rsidR="00E06096" w:rsidRPr="000D5434">
        <w:rPr>
          <w:b/>
          <w:caps/>
          <w:sz w:val="28"/>
          <w:szCs w:val="28"/>
        </w:rPr>
        <w:t>Оценка финансовых ресурсов, необходимых для реализации стратегии</w:t>
      </w:r>
      <w:bookmarkEnd w:id="45"/>
    </w:p>
    <w:p w:rsidR="00E06096" w:rsidRPr="000D5434" w:rsidRDefault="00E06096" w:rsidP="00E06096">
      <w:pPr>
        <w:ind w:firstLine="600"/>
        <w:jc w:val="center"/>
        <w:rPr>
          <w:b/>
          <w:caps/>
          <w:sz w:val="28"/>
          <w:szCs w:val="28"/>
        </w:rPr>
      </w:pPr>
    </w:p>
    <w:p w:rsidR="00E06096" w:rsidRPr="000D5434" w:rsidRDefault="000D5434" w:rsidP="000D5434">
      <w:pPr>
        <w:jc w:val="both"/>
        <w:rPr>
          <w:sz w:val="28"/>
          <w:szCs w:val="28"/>
        </w:rPr>
      </w:pPr>
      <w:r>
        <w:rPr>
          <w:sz w:val="28"/>
          <w:szCs w:val="28"/>
        </w:rPr>
        <w:t xml:space="preserve">     </w:t>
      </w:r>
      <w:r w:rsidR="00E06096" w:rsidRPr="000D5434">
        <w:rPr>
          <w:sz w:val="28"/>
          <w:szCs w:val="28"/>
        </w:rPr>
        <w:t xml:space="preserve">Источниками ресурсного обеспечения мероприятий Стратегии являются: федеральный, областной, местный бюджеты и иные источники. </w:t>
      </w:r>
    </w:p>
    <w:p w:rsidR="00E06096" w:rsidRPr="000D5434" w:rsidRDefault="000D5434" w:rsidP="000D5434">
      <w:pPr>
        <w:jc w:val="both"/>
        <w:rPr>
          <w:sz w:val="28"/>
          <w:szCs w:val="28"/>
        </w:rPr>
      </w:pPr>
      <w:r>
        <w:rPr>
          <w:sz w:val="28"/>
          <w:szCs w:val="28"/>
        </w:rPr>
        <w:t xml:space="preserve">      </w:t>
      </w:r>
      <w:r w:rsidR="00E06096" w:rsidRPr="000D5434">
        <w:rPr>
          <w:sz w:val="28"/>
          <w:szCs w:val="28"/>
        </w:rPr>
        <w:t xml:space="preserve">Ресурсное обеспечение федерального и областного бюджета осуществляется в соответствии с государственными программами, муниципального бюджета – в рамках текущего финансирования в соответствии с муниципальными </w:t>
      </w:r>
      <w:r w:rsidR="00E06096" w:rsidRPr="000D5434">
        <w:rPr>
          <w:sz w:val="28"/>
          <w:szCs w:val="28"/>
        </w:rPr>
        <w:lastRenderedPageBreak/>
        <w:t>программами муниципального образования, иные источники включают финансирование за счет внебюджетных средств путем привлечения средств частных инвесторов на реализацию приоритетных проектов.</w:t>
      </w:r>
    </w:p>
    <w:p w:rsidR="00E06096" w:rsidRPr="000D5434" w:rsidRDefault="00E06096" w:rsidP="00E06096">
      <w:pPr>
        <w:ind w:firstLine="851"/>
        <w:jc w:val="both"/>
        <w:rPr>
          <w:sz w:val="28"/>
          <w:szCs w:val="28"/>
        </w:rPr>
      </w:pPr>
      <w:r w:rsidRPr="000D5434">
        <w:rPr>
          <w:sz w:val="28"/>
          <w:szCs w:val="28"/>
        </w:rPr>
        <w:t xml:space="preserve">Финансирование на 2018-2020 годы предусмотрено в соответствии с принятыми государственными и муниципальными программами. </w:t>
      </w:r>
    </w:p>
    <w:p w:rsidR="00E06096" w:rsidRPr="00F0386F" w:rsidRDefault="00E06096" w:rsidP="00E06096">
      <w:pPr>
        <w:ind w:firstLine="600"/>
        <w:jc w:val="both"/>
        <w:rPr>
          <w:szCs w:val="28"/>
        </w:rPr>
      </w:pPr>
    </w:p>
    <w:p w:rsidR="00E06096" w:rsidRPr="000D5434" w:rsidRDefault="004836C1" w:rsidP="00E06096">
      <w:pPr>
        <w:jc w:val="center"/>
        <w:outlineLvl w:val="0"/>
        <w:rPr>
          <w:b/>
          <w:caps/>
          <w:sz w:val="28"/>
          <w:szCs w:val="28"/>
        </w:rPr>
      </w:pPr>
      <w:bookmarkStart w:id="46" w:name="Par211"/>
      <w:bookmarkStart w:id="47" w:name="_Toc492642126"/>
      <w:bookmarkEnd w:id="46"/>
      <w:r>
        <w:rPr>
          <w:b/>
          <w:caps/>
          <w:sz w:val="28"/>
          <w:szCs w:val="28"/>
        </w:rPr>
        <w:t xml:space="preserve">РАЗДЕЛ 6. </w:t>
      </w:r>
      <w:r w:rsidR="000D5434">
        <w:rPr>
          <w:b/>
          <w:caps/>
          <w:sz w:val="28"/>
          <w:szCs w:val="28"/>
        </w:rPr>
        <w:t>ПЕРЕЧЕНЬ</w:t>
      </w:r>
      <w:r w:rsidR="00E06096" w:rsidRPr="000D5434">
        <w:rPr>
          <w:b/>
          <w:caps/>
          <w:sz w:val="28"/>
          <w:szCs w:val="28"/>
        </w:rPr>
        <w:t xml:space="preserve"> муниципальных программ</w:t>
      </w:r>
      <w:r w:rsidR="007E2A3A">
        <w:rPr>
          <w:b/>
          <w:caps/>
          <w:sz w:val="28"/>
          <w:szCs w:val="28"/>
        </w:rPr>
        <w:t>, ПОДПРОГРАММ</w:t>
      </w:r>
      <w:r w:rsidR="00E06096" w:rsidRPr="000D5434">
        <w:rPr>
          <w:b/>
          <w:caps/>
          <w:sz w:val="28"/>
          <w:szCs w:val="28"/>
        </w:rPr>
        <w:t xml:space="preserve"> </w:t>
      </w:r>
      <w:r w:rsidR="000D5434" w:rsidRPr="000D5434">
        <w:rPr>
          <w:b/>
          <w:caps/>
          <w:sz w:val="28"/>
          <w:szCs w:val="28"/>
        </w:rPr>
        <w:t>ГОРОД</w:t>
      </w:r>
      <w:r w:rsidR="00E06096" w:rsidRPr="000D5434">
        <w:rPr>
          <w:b/>
          <w:caps/>
          <w:sz w:val="28"/>
          <w:szCs w:val="28"/>
        </w:rPr>
        <w:t xml:space="preserve">СКОГО ПОСЕЛЕНИЯ </w:t>
      </w:r>
      <w:r w:rsidR="000D5434" w:rsidRPr="000D5434">
        <w:rPr>
          <w:b/>
          <w:caps/>
          <w:sz w:val="28"/>
          <w:szCs w:val="28"/>
        </w:rPr>
        <w:t>ТАЙТУРСКОГО</w:t>
      </w:r>
    </w:p>
    <w:p w:rsidR="000D5434" w:rsidRPr="000D5434" w:rsidRDefault="00E06096" w:rsidP="000D5434">
      <w:pPr>
        <w:jc w:val="center"/>
        <w:outlineLvl w:val="0"/>
        <w:rPr>
          <w:b/>
          <w:caps/>
          <w:sz w:val="28"/>
          <w:szCs w:val="28"/>
        </w:rPr>
      </w:pPr>
      <w:r w:rsidRPr="000D5434">
        <w:rPr>
          <w:b/>
          <w:caps/>
          <w:sz w:val="28"/>
          <w:szCs w:val="28"/>
        </w:rPr>
        <w:t xml:space="preserve"> муниципального образования</w:t>
      </w:r>
      <w:bookmarkEnd w:id="47"/>
    </w:p>
    <w:p w:rsidR="00E06096" w:rsidRPr="000D5434" w:rsidRDefault="00E06096" w:rsidP="00E06096">
      <w:pPr>
        <w:jc w:val="center"/>
        <w:outlineLvl w:val="0"/>
        <w:rPr>
          <w:b/>
          <w:caps/>
          <w:sz w:val="28"/>
          <w:szCs w:val="28"/>
        </w:rPr>
      </w:pPr>
    </w:p>
    <w:p w:rsidR="007E2A3A" w:rsidRDefault="000D5434" w:rsidP="000D5434">
      <w:pPr>
        <w:jc w:val="both"/>
        <w:rPr>
          <w:bCs/>
          <w:sz w:val="28"/>
          <w:szCs w:val="28"/>
        </w:rPr>
      </w:pPr>
      <w:r>
        <w:rPr>
          <w:bCs/>
          <w:sz w:val="28"/>
          <w:szCs w:val="28"/>
        </w:rPr>
        <w:t xml:space="preserve">      </w:t>
      </w:r>
      <w:r w:rsidR="00E06096" w:rsidRPr="000D5434">
        <w:rPr>
          <w:bCs/>
          <w:sz w:val="28"/>
          <w:szCs w:val="28"/>
        </w:rPr>
        <w:t xml:space="preserve">Реализацию Стратегии социально-экономического развития </w:t>
      </w:r>
      <w:r w:rsidR="0091785C">
        <w:rPr>
          <w:sz w:val="28"/>
          <w:szCs w:val="28"/>
        </w:rPr>
        <w:t>город</w:t>
      </w:r>
      <w:r w:rsidR="00E06096" w:rsidRPr="000D5434">
        <w:rPr>
          <w:sz w:val="28"/>
          <w:szCs w:val="28"/>
        </w:rPr>
        <w:t xml:space="preserve">ского поселения </w:t>
      </w:r>
      <w:r w:rsidR="0091785C">
        <w:rPr>
          <w:sz w:val="28"/>
          <w:szCs w:val="28"/>
        </w:rPr>
        <w:t>Тайтурского</w:t>
      </w:r>
      <w:r w:rsidR="00E06096" w:rsidRPr="000D5434">
        <w:rPr>
          <w:sz w:val="28"/>
          <w:szCs w:val="28"/>
        </w:rPr>
        <w:t xml:space="preserve"> муниципального </w:t>
      </w:r>
      <w:r w:rsidR="007E2A3A" w:rsidRPr="000D5434">
        <w:rPr>
          <w:sz w:val="28"/>
          <w:szCs w:val="28"/>
        </w:rPr>
        <w:t>образования</w:t>
      </w:r>
      <w:r w:rsidR="007E2A3A" w:rsidRPr="000D5434">
        <w:rPr>
          <w:bCs/>
          <w:sz w:val="28"/>
          <w:szCs w:val="28"/>
        </w:rPr>
        <w:t xml:space="preserve"> предполагается</w:t>
      </w:r>
      <w:r w:rsidR="00E06096" w:rsidRPr="000D5434">
        <w:rPr>
          <w:bCs/>
          <w:sz w:val="28"/>
          <w:szCs w:val="28"/>
        </w:rPr>
        <w:t xml:space="preserve"> осуществлять в рамках реализации муниципальных программ</w:t>
      </w:r>
      <w:r w:rsidR="00E06096" w:rsidRPr="000D5434">
        <w:rPr>
          <w:sz w:val="28"/>
          <w:szCs w:val="28"/>
        </w:rPr>
        <w:t xml:space="preserve"> </w:t>
      </w:r>
      <w:r w:rsidR="0091785C">
        <w:rPr>
          <w:sz w:val="28"/>
          <w:szCs w:val="28"/>
        </w:rPr>
        <w:t>город</w:t>
      </w:r>
      <w:r w:rsidR="00E06096" w:rsidRPr="000D5434">
        <w:rPr>
          <w:sz w:val="28"/>
          <w:szCs w:val="28"/>
        </w:rPr>
        <w:t xml:space="preserve">ского поселения </w:t>
      </w:r>
      <w:r w:rsidR="0091785C">
        <w:rPr>
          <w:sz w:val="28"/>
          <w:szCs w:val="28"/>
        </w:rPr>
        <w:t>Тайтурского</w:t>
      </w:r>
      <w:r w:rsidR="00E06096" w:rsidRPr="000D5434">
        <w:rPr>
          <w:sz w:val="28"/>
          <w:szCs w:val="28"/>
        </w:rPr>
        <w:t xml:space="preserve"> муниципального образования</w:t>
      </w:r>
      <w:r w:rsidR="00890999">
        <w:rPr>
          <w:sz w:val="28"/>
          <w:szCs w:val="28"/>
        </w:rPr>
        <w:t>, представленных в таблице 11</w:t>
      </w:r>
      <w:r w:rsidR="007E2A3A">
        <w:rPr>
          <w:bCs/>
          <w:sz w:val="28"/>
          <w:szCs w:val="28"/>
        </w:rPr>
        <w:t>.</w:t>
      </w:r>
    </w:p>
    <w:p w:rsidR="007E2A3A" w:rsidRPr="00890999" w:rsidRDefault="00890999" w:rsidP="00420058">
      <w:pPr>
        <w:jc w:val="right"/>
        <w:rPr>
          <w:bCs/>
          <w:szCs w:val="28"/>
        </w:rPr>
      </w:pPr>
      <w:r w:rsidRPr="00890999">
        <w:rPr>
          <w:bCs/>
          <w:szCs w:val="28"/>
        </w:rPr>
        <w:t xml:space="preserve">Таблица 11, </w:t>
      </w:r>
      <w:r w:rsidR="00420058" w:rsidRPr="00890999">
        <w:rPr>
          <w:bCs/>
          <w:szCs w:val="28"/>
        </w:rPr>
        <w:t>тыс.руб.</w:t>
      </w:r>
    </w:p>
    <w:tbl>
      <w:tblPr>
        <w:tblStyle w:val="a5"/>
        <w:tblW w:w="0" w:type="auto"/>
        <w:tblLook w:val="04A0" w:firstRow="1" w:lastRow="0" w:firstColumn="1" w:lastColumn="0" w:noHBand="0" w:noVBand="1"/>
      </w:tblPr>
      <w:tblGrid>
        <w:gridCol w:w="5778"/>
        <w:gridCol w:w="2127"/>
        <w:gridCol w:w="1984"/>
      </w:tblGrid>
      <w:tr w:rsidR="00201DBB" w:rsidRPr="007E2A3A" w:rsidTr="00890999">
        <w:tc>
          <w:tcPr>
            <w:tcW w:w="5778" w:type="dxa"/>
          </w:tcPr>
          <w:p w:rsidR="00201DBB" w:rsidRPr="00201DBB" w:rsidRDefault="00201DBB" w:rsidP="007E2A3A">
            <w:pPr>
              <w:jc w:val="center"/>
              <w:rPr>
                <w:b/>
                <w:bCs/>
              </w:rPr>
            </w:pPr>
            <w:r w:rsidRPr="00201DBB">
              <w:rPr>
                <w:b/>
                <w:bCs/>
              </w:rPr>
              <w:t>Наименование программы, подпрограммы</w:t>
            </w:r>
          </w:p>
        </w:tc>
        <w:tc>
          <w:tcPr>
            <w:tcW w:w="2127" w:type="dxa"/>
          </w:tcPr>
          <w:p w:rsidR="00201DBB" w:rsidRPr="00201DBB" w:rsidRDefault="00201DBB" w:rsidP="007E2A3A">
            <w:pPr>
              <w:jc w:val="center"/>
              <w:rPr>
                <w:b/>
                <w:bCs/>
              </w:rPr>
            </w:pPr>
            <w:r w:rsidRPr="00201DBB">
              <w:rPr>
                <w:b/>
                <w:bCs/>
              </w:rPr>
              <w:t xml:space="preserve">2016 год </w:t>
            </w:r>
          </w:p>
        </w:tc>
        <w:tc>
          <w:tcPr>
            <w:tcW w:w="1984" w:type="dxa"/>
          </w:tcPr>
          <w:p w:rsidR="00201DBB" w:rsidRPr="00201DBB" w:rsidRDefault="00201DBB" w:rsidP="007E2A3A">
            <w:pPr>
              <w:jc w:val="center"/>
              <w:rPr>
                <w:b/>
                <w:bCs/>
              </w:rPr>
            </w:pPr>
            <w:r w:rsidRPr="00201DBB">
              <w:rPr>
                <w:b/>
                <w:bCs/>
              </w:rPr>
              <w:t>2017 год</w:t>
            </w:r>
          </w:p>
        </w:tc>
      </w:tr>
      <w:tr w:rsidR="00201DBB" w:rsidRPr="007E2A3A" w:rsidTr="00890999">
        <w:tc>
          <w:tcPr>
            <w:tcW w:w="5778" w:type="dxa"/>
          </w:tcPr>
          <w:p w:rsidR="00201DBB" w:rsidRPr="00201DBB" w:rsidRDefault="00201DBB" w:rsidP="000D5434">
            <w:pPr>
              <w:jc w:val="both"/>
              <w:rPr>
                <w:b/>
                <w:bCs/>
              </w:rPr>
            </w:pPr>
            <w:r w:rsidRPr="00201DBB">
              <w:rPr>
                <w:b/>
                <w:bCs/>
              </w:rPr>
              <w:t>Муниципальная программа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D41D5A" w:rsidRDefault="008B7594" w:rsidP="00420058">
            <w:pPr>
              <w:jc w:val="center"/>
              <w:rPr>
                <w:b/>
                <w:bCs/>
              </w:rPr>
            </w:pPr>
            <w:r w:rsidRPr="00D41D5A">
              <w:rPr>
                <w:b/>
                <w:bCs/>
              </w:rPr>
              <w:t>12 919,73</w:t>
            </w:r>
          </w:p>
        </w:tc>
        <w:tc>
          <w:tcPr>
            <w:tcW w:w="1984" w:type="dxa"/>
          </w:tcPr>
          <w:p w:rsidR="00201DBB" w:rsidRPr="00BE700D" w:rsidRDefault="00BE700D" w:rsidP="00420058">
            <w:pPr>
              <w:jc w:val="center"/>
              <w:rPr>
                <w:b/>
                <w:bCs/>
              </w:rPr>
            </w:pPr>
            <w:r w:rsidRPr="00BE700D">
              <w:rPr>
                <w:b/>
                <w:bCs/>
              </w:rPr>
              <w:t>13 079,72</w:t>
            </w:r>
          </w:p>
        </w:tc>
      </w:tr>
      <w:tr w:rsidR="00201DBB" w:rsidRPr="007E2A3A" w:rsidTr="00890999">
        <w:tc>
          <w:tcPr>
            <w:tcW w:w="5778" w:type="dxa"/>
          </w:tcPr>
          <w:p w:rsidR="00201DBB" w:rsidRPr="007E2A3A" w:rsidRDefault="00201DBB" w:rsidP="000D5434">
            <w:pPr>
              <w:jc w:val="both"/>
              <w:rPr>
                <w:bCs/>
              </w:rPr>
            </w:pPr>
            <w:r w:rsidRPr="00201DBB">
              <w:rPr>
                <w:bCs/>
              </w:rPr>
              <w:t>Подпрограмма «Обеспечение деятельности главы городского поселения Тайтурского муниципального образования» на 2017 -2019 годы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8B7594" w:rsidP="00420058">
            <w:pPr>
              <w:jc w:val="center"/>
              <w:rPr>
                <w:bCs/>
              </w:rPr>
            </w:pPr>
            <w:r>
              <w:rPr>
                <w:bCs/>
              </w:rPr>
              <w:t>1 362,70</w:t>
            </w:r>
          </w:p>
        </w:tc>
        <w:tc>
          <w:tcPr>
            <w:tcW w:w="1984" w:type="dxa"/>
          </w:tcPr>
          <w:p w:rsidR="00201DBB" w:rsidRPr="007E2A3A" w:rsidRDefault="00BE700D" w:rsidP="00420058">
            <w:pPr>
              <w:jc w:val="center"/>
              <w:rPr>
                <w:bCs/>
              </w:rPr>
            </w:pPr>
            <w:r>
              <w:rPr>
                <w:bCs/>
              </w:rPr>
              <w:t>2 405,35</w:t>
            </w:r>
          </w:p>
        </w:tc>
      </w:tr>
      <w:tr w:rsidR="00201DBB" w:rsidRPr="007E2A3A" w:rsidTr="00890999">
        <w:tc>
          <w:tcPr>
            <w:tcW w:w="5778" w:type="dxa"/>
          </w:tcPr>
          <w:p w:rsidR="00201DBB" w:rsidRPr="007E2A3A" w:rsidRDefault="00201DBB" w:rsidP="000D5434">
            <w:pPr>
              <w:jc w:val="both"/>
              <w:rPr>
                <w:bCs/>
              </w:rPr>
            </w:pPr>
            <w:r w:rsidRPr="00201DBB">
              <w:rPr>
                <w:bCs/>
              </w:rPr>
              <w:t>Подпрограмма «Обеспечение деятельности администрации городского поселения Тайтурского муниципального образования» на 2017 -2019 годы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8B7594" w:rsidP="00420058">
            <w:pPr>
              <w:jc w:val="center"/>
              <w:rPr>
                <w:bCs/>
              </w:rPr>
            </w:pPr>
            <w:r>
              <w:rPr>
                <w:bCs/>
              </w:rPr>
              <w:t>10 713,01</w:t>
            </w:r>
          </w:p>
        </w:tc>
        <w:tc>
          <w:tcPr>
            <w:tcW w:w="1984" w:type="dxa"/>
          </w:tcPr>
          <w:p w:rsidR="00201DBB" w:rsidRPr="007E2A3A" w:rsidRDefault="00BE700D" w:rsidP="00420058">
            <w:pPr>
              <w:jc w:val="center"/>
              <w:rPr>
                <w:bCs/>
              </w:rPr>
            </w:pPr>
            <w:r>
              <w:rPr>
                <w:bCs/>
              </w:rPr>
              <w:t>9 570,82</w:t>
            </w:r>
          </w:p>
        </w:tc>
      </w:tr>
      <w:tr w:rsidR="00201DBB" w:rsidRPr="007E2A3A" w:rsidTr="00890999">
        <w:tc>
          <w:tcPr>
            <w:tcW w:w="5778" w:type="dxa"/>
          </w:tcPr>
          <w:p w:rsidR="00201DBB" w:rsidRPr="007E2A3A" w:rsidRDefault="00201DBB" w:rsidP="000D5434">
            <w:pPr>
              <w:jc w:val="both"/>
              <w:rPr>
                <w:bCs/>
              </w:rPr>
            </w:pPr>
            <w:r w:rsidRPr="00201DBB">
              <w:rPr>
                <w:bCs/>
              </w:rPr>
              <w:t>I Основное мероприятие «Обеспечение финансовыми средствами резервного фонда городское поселение Тайтурского муниципального образования» на 2017 -2019 годы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0,00</w:t>
            </w:r>
          </w:p>
        </w:tc>
        <w:tc>
          <w:tcPr>
            <w:tcW w:w="1984" w:type="dxa"/>
          </w:tcPr>
          <w:p w:rsidR="00201DBB" w:rsidRPr="007E2A3A" w:rsidRDefault="00BE700D" w:rsidP="00420058">
            <w:pPr>
              <w:jc w:val="center"/>
              <w:rPr>
                <w:bCs/>
              </w:rPr>
            </w:pPr>
            <w:r>
              <w:rPr>
                <w:bCs/>
              </w:rPr>
              <w:t>100,00</w:t>
            </w:r>
          </w:p>
        </w:tc>
      </w:tr>
      <w:tr w:rsidR="00201DBB" w:rsidRPr="007E2A3A" w:rsidTr="00890999">
        <w:tc>
          <w:tcPr>
            <w:tcW w:w="5778" w:type="dxa"/>
          </w:tcPr>
          <w:p w:rsidR="00201DBB" w:rsidRPr="007E2A3A" w:rsidRDefault="00201DBB" w:rsidP="000D5434">
            <w:pPr>
              <w:jc w:val="both"/>
              <w:rPr>
                <w:bCs/>
              </w:rPr>
            </w:pPr>
            <w:r w:rsidRPr="00201DBB">
              <w:rPr>
                <w:bCs/>
              </w:rPr>
              <w:t>II Основное мероприятие "Информационное обеспечение Тайтурского муниципального образования" на 2017-2019 годы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51,80</w:t>
            </w:r>
          </w:p>
        </w:tc>
        <w:tc>
          <w:tcPr>
            <w:tcW w:w="1984" w:type="dxa"/>
          </w:tcPr>
          <w:p w:rsidR="00201DBB" w:rsidRPr="007E2A3A" w:rsidRDefault="00BE700D" w:rsidP="00420058">
            <w:pPr>
              <w:jc w:val="center"/>
              <w:rPr>
                <w:bCs/>
              </w:rPr>
            </w:pPr>
            <w:r>
              <w:rPr>
                <w:bCs/>
              </w:rPr>
              <w:t>110,00</w:t>
            </w:r>
          </w:p>
        </w:tc>
      </w:tr>
      <w:tr w:rsidR="00201DBB" w:rsidRPr="007E2A3A" w:rsidTr="00890999">
        <w:tc>
          <w:tcPr>
            <w:tcW w:w="5778" w:type="dxa"/>
          </w:tcPr>
          <w:p w:rsidR="00201DBB" w:rsidRPr="007E2A3A" w:rsidRDefault="00201DBB" w:rsidP="000D5434">
            <w:pPr>
              <w:jc w:val="both"/>
              <w:rPr>
                <w:bCs/>
              </w:rPr>
            </w:pPr>
            <w:r w:rsidRPr="00201DBB">
              <w:rPr>
                <w:bCs/>
              </w:rPr>
              <w:t xml:space="preserve">III Основное мероприятие "Межбюджетные трансферты бюджетам муниципальных районов из </w:t>
            </w:r>
            <w:r w:rsidRPr="00201DBB">
              <w:rPr>
                <w:bCs/>
              </w:rPr>
              <w:lastRenderedPageBreak/>
              <w:t>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lastRenderedPageBreak/>
              <w:t>593,770</w:t>
            </w:r>
          </w:p>
        </w:tc>
        <w:tc>
          <w:tcPr>
            <w:tcW w:w="1984" w:type="dxa"/>
          </w:tcPr>
          <w:p w:rsidR="00201DBB" w:rsidRPr="007E2A3A" w:rsidRDefault="00BE700D" w:rsidP="00420058">
            <w:pPr>
              <w:jc w:val="center"/>
              <w:rPr>
                <w:bCs/>
              </w:rPr>
            </w:pPr>
            <w:r>
              <w:rPr>
                <w:bCs/>
              </w:rPr>
              <w:t>656,65</w:t>
            </w:r>
          </w:p>
        </w:tc>
      </w:tr>
      <w:tr w:rsidR="00201DBB" w:rsidRPr="007E2A3A" w:rsidTr="00890999">
        <w:tc>
          <w:tcPr>
            <w:tcW w:w="5778" w:type="dxa"/>
          </w:tcPr>
          <w:p w:rsidR="00201DBB" w:rsidRPr="007E2A3A" w:rsidRDefault="00201DBB" w:rsidP="000D5434">
            <w:pPr>
              <w:jc w:val="both"/>
              <w:rPr>
                <w:bCs/>
              </w:rPr>
            </w:pPr>
            <w:r w:rsidRPr="00201DBB">
              <w:rPr>
                <w:bCs/>
              </w:rPr>
              <w:lastRenderedPageBreak/>
              <w:t>IV Основное мероприятие "Доплаты к пенсиям муниципальным служащим городского поселения Тайтурского муниципального образования"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198,38</w:t>
            </w:r>
          </w:p>
        </w:tc>
        <w:tc>
          <w:tcPr>
            <w:tcW w:w="1984" w:type="dxa"/>
          </w:tcPr>
          <w:p w:rsidR="00201DBB" w:rsidRPr="007E2A3A" w:rsidRDefault="00BE700D" w:rsidP="00420058">
            <w:pPr>
              <w:jc w:val="center"/>
              <w:rPr>
                <w:bCs/>
              </w:rPr>
            </w:pPr>
            <w:r>
              <w:rPr>
                <w:bCs/>
              </w:rPr>
              <w:t>140,90</w:t>
            </w:r>
          </w:p>
        </w:tc>
      </w:tr>
      <w:tr w:rsidR="00201DBB" w:rsidRPr="007E2A3A" w:rsidTr="00890999">
        <w:tc>
          <w:tcPr>
            <w:tcW w:w="5778" w:type="dxa"/>
          </w:tcPr>
          <w:p w:rsidR="00201DBB" w:rsidRPr="007E2A3A" w:rsidRDefault="00201DBB" w:rsidP="000D5434">
            <w:pPr>
              <w:jc w:val="both"/>
              <w:rPr>
                <w:bCs/>
              </w:rPr>
            </w:pPr>
            <w:r w:rsidRPr="00201DBB">
              <w:rPr>
                <w:bCs/>
              </w:rPr>
              <w:t>V Основное мероприятие  "Профессиональная подготовка, переподготовка и повышение квалификации" на 2017-2019 годы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0,00</w:t>
            </w:r>
          </w:p>
        </w:tc>
        <w:tc>
          <w:tcPr>
            <w:tcW w:w="1984" w:type="dxa"/>
          </w:tcPr>
          <w:p w:rsidR="00201DBB" w:rsidRPr="007E2A3A" w:rsidRDefault="00BE700D" w:rsidP="00420058">
            <w:pPr>
              <w:jc w:val="center"/>
              <w:rPr>
                <w:bCs/>
              </w:rPr>
            </w:pPr>
            <w:r>
              <w:rPr>
                <w:bCs/>
              </w:rPr>
              <w:t>93,00</w:t>
            </w:r>
          </w:p>
        </w:tc>
      </w:tr>
      <w:tr w:rsidR="00201DBB" w:rsidRPr="007E2A3A" w:rsidTr="00890999">
        <w:tc>
          <w:tcPr>
            <w:tcW w:w="5778" w:type="dxa"/>
          </w:tcPr>
          <w:p w:rsidR="00201DBB" w:rsidRPr="007E2A3A" w:rsidRDefault="00201DBB" w:rsidP="000D5434">
            <w:pPr>
              <w:jc w:val="both"/>
              <w:rPr>
                <w:bCs/>
              </w:rPr>
            </w:pPr>
            <w:r w:rsidRPr="00201DBB">
              <w:rPr>
                <w:bCs/>
              </w:rPr>
              <w:t>VI Основное мероприятие  "Обслуживание государственного и муниципального долга" на 2017-2019 годы  по муниципальной  программе "Устойчивое развитие экономической базы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0,00</w:t>
            </w:r>
          </w:p>
        </w:tc>
        <w:tc>
          <w:tcPr>
            <w:tcW w:w="1984" w:type="dxa"/>
          </w:tcPr>
          <w:p w:rsidR="00201DBB" w:rsidRPr="007E2A3A" w:rsidRDefault="00BE700D" w:rsidP="00420058">
            <w:pPr>
              <w:jc w:val="center"/>
              <w:rPr>
                <w:bCs/>
              </w:rPr>
            </w:pPr>
            <w:r>
              <w:rPr>
                <w:bCs/>
              </w:rPr>
              <w:t>3,00</w:t>
            </w:r>
          </w:p>
        </w:tc>
      </w:tr>
      <w:tr w:rsidR="00201DBB" w:rsidRPr="007E2A3A" w:rsidTr="00890999">
        <w:tc>
          <w:tcPr>
            <w:tcW w:w="5778" w:type="dxa"/>
          </w:tcPr>
          <w:p w:rsidR="00201DBB" w:rsidRPr="00201DBB" w:rsidRDefault="00201DBB" w:rsidP="000D5434">
            <w:pPr>
              <w:jc w:val="both"/>
              <w:rPr>
                <w:b/>
                <w:bCs/>
              </w:rPr>
            </w:pPr>
            <w:r w:rsidRPr="00201DBB">
              <w:rPr>
                <w:b/>
                <w:bCs/>
              </w:rPr>
              <w:t>Муниципальная программа «Обеспечение пожарной безопасности, защиты населения и территории городского поселения Тайтурского муниципального образования Усольского района от чрезвычайной ситуации и терроризма"на 2017 – 2019 годы</w:t>
            </w:r>
          </w:p>
        </w:tc>
        <w:tc>
          <w:tcPr>
            <w:tcW w:w="2127" w:type="dxa"/>
          </w:tcPr>
          <w:p w:rsidR="00201DBB" w:rsidRPr="00D41D5A" w:rsidRDefault="00D41D5A" w:rsidP="00420058">
            <w:pPr>
              <w:jc w:val="center"/>
              <w:rPr>
                <w:b/>
                <w:bCs/>
              </w:rPr>
            </w:pPr>
            <w:r w:rsidRPr="00D41D5A">
              <w:rPr>
                <w:b/>
                <w:bCs/>
              </w:rPr>
              <w:t>61,80</w:t>
            </w:r>
          </w:p>
        </w:tc>
        <w:tc>
          <w:tcPr>
            <w:tcW w:w="1984" w:type="dxa"/>
          </w:tcPr>
          <w:p w:rsidR="00201DBB" w:rsidRPr="00BE700D" w:rsidRDefault="00BE700D" w:rsidP="00420058">
            <w:pPr>
              <w:jc w:val="center"/>
              <w:rPr>
                <w:b/>
                <w:bCs/>
              </w:rPr>
            </w:pPr>
            <w:r w:rsidRPr="00BE700D">
              <w:rPr>
                <w:b/>
                <w:bCs/>
              </w:rPr>
              <w:t>61,80</w:t>
            </w:r>
          </w:p>
        </w:tc>
      </w:tr>
      <w:tr w:rsidR="00201DBB" w:rsidRPr="007E2A3A" w:rsidTr="00890999">
        <w:tc>
          <w:tcPr>
            <w:tcW w:w="5778" w:type="dxa"/>
          </w:tcPr>
          <w:p w:rsidR="00201DBB" w:rsidRPr="007E2A3A" w:rsidRDefault="00201DBB" w:rsidP="000D5434">
            <w:pPr>
              <w:jc w:val="both"/>
              <w:rPr>
                <w:bCs/>
              </w:rPr>
            </w:pPr>
            <w:r w:rsidRPr="00201DBB">
              <w:rPr>
                <w:bCs/>
              </w:rPr>
              <w:t>Муниципальная программа «Обеспечение пожарной безопасности, защиты населения и территории городского поселения Тайтурского муниципального образования Усольского района от чрезвычайной ситуации и терроризма"на 2017 – 2019 годы</w:t>
            </w:r>
          </w:p>
        </w:tc>
        <w:tc>
          <w:tcPr>
            <w:tcW w:w="2127" w:type="dxa"/>
          </w:tcPr>
          <w:p w:rsidR="00201DBB" w:rsidRPr="007E2A3A" w:rsidRDefault="00D41D5A" w:rsidP="00420058">
            <w:pPr>
              <w:jc w:val="center"/>
              <w:rPr>
                <w:bCs/>
              </w:rPr>
            </w:pPr>
            <w:r>
              <w:rPr>
                <w:bCs/>
              </w:rPr>
              <w:t>61,80</w:t>
            </w:r>
          </w:p>
        </w:tc>
        <w:tc>
          <w:tcPr>
            <w:tcW w:w="1984" w:type="dxa"/>
          </w:tcPr>
          <w:p w:rsidR="00201DBB" w:rsidRPr="007E2A3A" w:rsidRDefault="00BE700D" w:rsidP="00420058">
            <w:pPr>
              <w:jc w:val="center"/>
              <w:rPr>
                <w:bCs/>
              </w:rPr>
            </w:pPr>
            <w:r>
              <w:rPr>
                <w:bCs/>
              </w:rPr>
              <w:t>61,80</w:t>
            </w:r>
          </w:p>
        </w:tc>
      </w:tr>
      <w:tr w:rsidR="00201DBB" w:rsidRPr="007E2A3A" w:rsidTr="00890999">
        <w:tc>
          <w:tcPr>
            <w:tcW w:w="5778" w:type="dxa"/>
          </w:tcPr>
          <w:p w:rsidR="00201DBB" w:rsidRPr="00201DBB" w:rsidRDefault="00201DBB" w:rsidP="000D5434">
            <w:pPr>
              <w:jc w:val="both"/>
              <w:rPr>
                <w:b/>
                <w:bCs/>
              </w:rPr>
            </w:pPr>
            <w:r w:rsidRPr="00201DBB">
              <w:rPr>
                <w:b/>
                <w:bCs/>
              </w:rPr>
              <w:t>Муниципальная программа «Развитие жилищно-коммунального хозяйства городского поселения Тайтурского муниципального образования» на 2017-2019 годы</w:t>
            </w:r>
          </w:p>
        </w:tc>
        <w:tc>
          <w:tcPr>
            <w:tcW w:w="2127" w:type="dxa"/>
          </w:tcPr>
          <w:p w:rsidR="00201DBB" w:rsidRPr="00D41D5A" w:rsidRDefault="00D41D5A" w:rsidP="00420058">
            <w:pPr>
              <w:jc w:val="center"/>
              <w:rPr>
                <w:b/>
                <w:bCs/>
              </w:rPr>
            </w:pPr>
            <w:r w:rsidRPr="00D41D5A">
              <w:rPr>
                <w:b/>
                <w:bCs/>
              </w:rPr>
              <w:t>849,40</w:t>
            </w:r>
          </w:p>
        </w:tc>
        <w:tc>
          <w:tcPr>
            <w:tcW w:w="1984" w:type="dxa"/>
          </w:tcPr>
          <w:p w:rsidR="00201DBB" w:rsidRPr="00BE700D" w:rsidRDefault="00BE700D" w:rsidP="00420058">
            <w:pPr>
              <w:jc w:val="center"/>
              <w:rPr>
                <w:b/>
                <w:bCs/>
              </w:rPr>
            </w:pPr>
            <w:r w:rsidRPr="00BE700D">
              <w:rPr>
                <w:b/>
                <w:bCs/>
              </w:rPr>
              <w:t>2 806,28</w:t>
            </w:r>
          </w:p>
        </w:tc>
      </w:tr>
      <w:tr w:rsidR="00201DBB" w:rsidRPr="007E2A3A" w:rsidTr="00890999">
        <w:tc>
          <w:tcPr>
            <w:tcW w:w="5778" w:type="dxa"/>
          </w:tcPr>
          <w:p w:rsidR="00201DBB" w:rsidRPr="007E2A3A" w:rsidRDefault="00201DBB" w:rsidP="000D5434">
            <w:pPr>
              <w:jc w:val="both"/>
              <w:rPr>
                <w:bCs/>
              </w:rPr>
            </w:pPr>
            <w:r w:rsidRPr="00201DBB">
              <w:rPr>
                <w:bCs/>
              </w:rPr>
              <w:t>Подпрограмма "Проведение капитального ремонта государственного жилищного фонда субъектов Российской Федерации и муниципального жилищного фонда" по муниципальной программе "Развитие жилищно-коммунального хозяйства городского поселения Тайтурского муниципального образования" на  2017-2019годы</w:t>
            </w:r>
          </w:p>
        </w:tc>
        <w:tc>
          <w:tcPr>
            <w:tcW w:w="2127" w:type="dxa"/>
          </w:tcPr>
          <w:p w:rsidR="00201DBB" w:rsidRPr="007E2A3A" w:rsidRDefault="00D41D5A" w:rsidP="00420058">
            <w:pPr>
              <w:jc w:val="center"/>
              <w:rPr>
                <w:bCs/>
              </w:rPr>
            </w:pPr>
            <w:r>
              <w:rPr>
                <w:bCs/>
              </w:rPr>
              <w:t>191,80</w:t>
            </w:r>
          </w:p>
        </w:tc>
        <w:tc>
          <w:tcPr>
            <w:tcW w:w="1984" w:type="dxa"/>
          </w:tcPr>
          <w:p w:rsidR="00201DBB" w:rsidRPr="007E2A3A" w:rsidRDefault="00BE700D" w:rsidP="00420058">
            <w:pPr>
              <w:jc w:val="center"/>
              <w:rPr>
                <w:bCs/>
              </w:rPr>
            </w:pPr>
            <w:r>
              <w:rPr>
                <w:bCs/>
              </w:rPr>
              <w:t>409,50</w:t>
            </w:r>
          </w:p>
        </w:tc>
      </w:tr>
      <w:tr w:rsidR="00201DBB" w:rsidRPr="007E2A3A" w:rsidTr="00890999">
        <w:tc>
          <w:tcPr>
            <w:tcW w:w="5778" w:type="dxa"/>
          </w:tcPr>
          <w:p w:rsidR="00201DBB" w:rsidRPr="007E2A3A" w:rsidRDefault="00201DBB" w:rsidP="000D5434">
            <w:pPr>
              <w:jc w:val="both"/>
              <w:rPr>
                <w:bCs/>
              </w:rPr>
            </w:pPr>
            <w:r w:rsidRPr="00201DBB">
              <w:rPr>
                <w:bCs/>
              </w:rPr>
              <w:t xml:space="preserve">Подпрограмма «Энергосбережение и повышения энергетической эффективности на территории </w:t>
            </w:r>
            <w:r w:rsidRPr="00201DBB">
              <w:rPr>
                <w:bCs/>
              </w:rPr>
              <w:lastRenderedPageBreak/>
              <w:t>городского поселения Тайтурского муниципального образования» на 2017-2019 годы по муниципальной программе "Развитие жилищно-коммунального хозяйства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lastRenderedPageBreak/>
              <w:t>75,00</w:t>
            </w:r>
          </w:p>
        </w:tc>
        <w:tc>
          <w:tcPr>
            <w:tcW w:w="1984" w:type="dxa"/>
          </w:tcPr>
          <w:p w:rsidR="00201DBB" w:rsidRPr="007E2A3A" w:rsidRDefault="00BE700D" w:rsidP="00420058">
            <w:pPr>
              <w:jc w:val="center"/>
              <w:rPr>
                <w:bCs/>
              </w:rPr>
            </w:pPr>
            <w:r>
              <w:rPr>
                <w:bCs/>
              </w:rPr>
              <w:t>103,89</w:t>
            </w:r>
          </w:p>
        </w:tc>
      </w:tr>
      <w:tr w:rsidR="00201DBB" w:rsidRPr="007E2A3A" w:rsidTr="00890999">
        <w:tc>
          <w:tcPr>
            <w:tcW w:w="5778" w:type="dxa"/>
          </w:tcPr>
          <w:p w:rsidR="00201DBB" w:rsidRPr="007E2A3A" w:rsidRDefault="00201DBB" w:rsidP="000D5434">
            <w:pPr>
              <w:jc w:val="both"/>
              <w:rPr>
                <w:bCs/>
              </w:rPr>
            </w:pPr>
            <w:r w:rsidRPr="00201DBB">
              <w:rPr>
                <w:bCs/>
              </w:rPr>
              <w:lastRenderedPageBreak/>
              <w:t>Подпрограмма «Энергосбережение и повышения энергетической эффективности на территории городского поселения Тайтурского муниципального образования» на 2017-2019 годы по муниципальной программе "Развитие жилищно-коммунального хозяйства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4,0</w:t>
            </w:r>
          </w:p>
        </w:tc>
        <w:tc>
          <w:tcPr>
            <w:tcW w:w="1984" w:type="dxa"/>
          </w:tcPr>
          <w:p w:rsidR="00201DBB" w:rsidRPr="007E2A3A" w:rsidRDefault="00BE700D" w:rsidP="00420058">
            <w:pPr>
              <w:jc w:val="center"/>
              <w:rPr>
                <w:bCs/>
              </w:rPr>
            </w:pPr>
            <w:r>
              <w:rPr>
                <w:bCs/>
              </w:rPr>
              <w:t>4,00</w:t>
            </w:r>
          </w:p>
        </w:tc>
      </w:tr>
      <w:tr w:rsidR="00201DBB" w:rsidRPr="007E2A3A" w:rsidTr="00890999">
        <w:tc>
          <w:tcPr>
            <w:tcW w:w="5778" w:type="dxa"/>
          </w:tcPr>
          <w:p w:rsidR="00201DBB" w:rsidRPr="007E2A3A" w:rsidRDefault="00201DBB" w:rsidP="000D5434">
            <w:pPr>
              <w:jc w:val="both"/>
              <w:rPr>
                <w:bCs/>
              </w:rPr>
            </w:pPr>
            <w:r w:rsidRPr="00201DBB">
              <w:rPr>
                <w:bCs/>
              </w:rPr>
              <w:t>Подпрограмма «Модернизация объектов систем коммунальной инфраструктуры  городского поселения Тайтурского муниципального образования" на 2017-2019 годы по муниципальной программе "Развитие жилищно-коммунального хозяйства городского поселения Тайтурского муниципального образования" на 2017-2019 годы</w:t>
            </w:r>
          </w:p>
        </w:tc>
        <w:tc>
          <w:tcPr>
            <w:tcW w:w="2127" w:type="dxa"/>
          </w:tcPr>
          <w:p w:rsidR="00201DBB" w:rsidRPr="007E2A3A" w:rsidRDefault="00D41D5A" w:rsidP="00420058">
            <w:pPr>
              <w:jc w:val="center"/>
              <w:rPr>
                <w:bCs/>
              </w:rPr>
            </w:pPr>
            <w:r>
              <w:rPr>
                <w:bCs/>
              </w:rPr>
              <w:t>0,00</w:t>
            </w:r>
          </w:p>
        </w:tc>
        <w:tc>
          <w:tcPr>
            <w:tcW w:w="1984" w:type="dxa"/>
          </w:tcPr>
          <w:p w:rsidR="00201DBB" w:rsidRPr="007E2A3A" w:rsidRDefault="00BE700D" w:rsidP="00420058">
            <w:pPr>
              <w:jc w:val="center"/>
              <w:rPr>
                <w:bCs/>
              </w:rPr>
            </w:pPr>
            <w:r>
              <w:rPr>
                <w:bCs/>
              </w:rPr>
              <w:t>2 288,89</w:t>
            </w:r>
          </w:p>
        </w:tc>
      </w:tr>
      <w:tr w:rsidR="00201DBB" w:rsidRPr="007E2A3A" w:rsidTr="00890999">
        <w:tc>
          <w:tcPr>
            <w:tcW w:w="5778" w:type="dxa"/>
          </w:tcPr>
          <w:p w:rsidR="00201DBB" w:rsidRPr="00201DBB" w:rsidRDefault="00201DBB" w:rsidP="000D5434">
            <w:pPr>
              <w:jc w:val="both"/>
              <w:rPr>
                <w:b/>
                <w:bCs/>
              </w:rPr>
            </w:pPr>
            <w:r w:rsidRPr="00201DBB">
              <w:rPr>
                <w:b/>
                <w:bCs/>
              </w:rPr>
              <w:t>Муниципальная программа «Переселение граждан городского поселения Тайтурского муниципального образования из аварийного жилищного фонда на период 2014-2020 годы»</w:t>
            </w:r>
          </w:p>
        </w:tc>
        <w:tc>
          <w:tcPr>
            <w:tcW w:w="2127" w:type="dxa"/>
          </w:tcPr>
          <w:p w:rsidR="00201DBB" w:rsidRPr="00D41D5A" w:rsidRDefault="00D41D5A" w:rsidP="00420058">
            <w:pPr>
              <w:jc w:val="center"/>
              <w:rPr>
                <w:b/>
                <w:bCs/>
              </w:rPr>
            </w:pPr>
            <w:r w:rsidRPr="00D41D5A">
              <w:rPr>
                <w:b/>
                <w:bCs/>
              </w:rPr>
              <w:t>484,11</w:t>
            </w:r>
          </w:p>
        </w:tc>
        <w:tc>
          <w:tcPr>
            <w:tcW w:w="1984" w:type="dxa"/>
          </w:tcPr>
          <w:p w:rsidR="00201DBB" w:rsidRPr="00BE700D" w:rsidRDefault="00BE700D" w:rsidP="00420058">
            <w:pPr>
              <w:jc w:val="center"/>
              <w:rPr>
                <w:b/>
                <w:bCs/>
              </w:rPr>
            </w:pPr>
            <w:r w:rsidRPr="00BE700D">
              <w:rPr>
                <w:b/>
                <w:bCs/>
              </w:rPr>
              <w:t>5 826,15</w:t>
            </w:r>
          </w:p>
        </w:tc>
      </w:tr>
      <w:tr w:rsidR="00201DBB" w:rsidRPr="007E2A3A" w:rsidTr="00890999">
        <w:tc>
          <w:tcPr>
            <w:tcW w:w="5778" w:type="dxa"/>
          </w:tcPr>
          <w:p w:rsidR="00201DBB" w:rsidRPr="007E2A3A" w:rsidRDefault="00201DBB" w:rsidP="000D5434">
            <w:pPr>
              <w:jc w:val="both"/>
              <w:rPr>
                <w:bCs/>
              </w:rPr>
            </w:pPr>
            <w:r w:rsidRPr="00201DBB">
              <w:rPr>
                <w:bCs/>
              </w:rPr>
              <w:t>Муниципальная программа «Переселение граждан городского поселения Тайтурского муниципального образования из аварийного жилищного фонда на период 2014-2020 годы»</w:t>
            </w:r>
          </w:p>
        </w:tc>
        <w:tc>
          <w:tcPr>
            <w:tcW w:w="2127" w:type="dxa"/>
          </w:tcPr>
          <w:p w:rsidR="00201DBB" w:rsidRPr="007E2A3A" w:rsidRDefault="00D41D5A" w:rsidP="00420058">
            <w:pPr>
              <w:jc w:val="center"/>
              <w:rPr>
                <w:bCs/>
              </w:rPr>
            </w:pPr>
            <w:r>
              <w:rPr>
                <w:bCs/>
              </w:rPr>
              <w:t>484,11</w:t>
            </w:r>
          </w:p>
        </w:tc>
        <w:tc>
          <w:tcPr>
            <w:tcW w:w="1984" w:type="dxa"/>
          </w:tcPr>
          <w:p w:rsidR="00201DBB" w:rsidRPr="007E2A3A" w:rsidRDefault="00BE700D" w:rsidP="00420058">
            <w:pPr>
              <w:jc w:val="center"/>
              <w:rPr>
                <w:bCs/>
              </w:rPr>
            </w:pPr>
            <w:r>
              <w:rPr>
                <w:bCs/>
              </w:rPr>
              <w:t>5 826,15</w:t>
            </w:r>
          </w:p>
        </w:tc>
      </w:tr>
      <w:tr w:rsidR="00201DBB" w:rsidRPr="007E2A3A" w:rsidTr="00890999">
        <w:tc>
          <w:tcPr>
            <w:tcW w:w="5778" w:type="dxa"/>
          </w:tcPr>
          <w:p w:rsidR="00201DBB" w:rsidRPr="00201DBB" w:rsidRDefault="00201DBB" w:rsidP="000D5434">
            <w:pPr>
              <w:jc w:val="both"/>
              <w:rPr>
                <w:b/>
                <w:bCs/>
              </w:rPr>
            </w:pPr>
            <w:r w:rsidRPr="00201DBB">
              <w:rPr>
                <w:b/>
                <w:bCs/>
              </w:rPr>
              <w:t>Муниципальная программа «Благоустройство территории городского поселения Тайтурского муниципального образования на 2017 - 2019 годы»</w:t>
            </w:r>
          </w:p>
        </w:tc>
        <w:tc>
          <w:tcPr>
            <w:tcW w:w="2127" w:type="dxa"/>
          </w:tcPr>
          <w:p w:rsidR="00201DBB" w:rsidRPr="00D41D5A" w:rsidRDefault="00D41D5A" w:rsidP="00420058">
            <w:pPr>
              <w:jc w:val="center"/>
              <w:rPr>
                <w:b/>
                <w:bCs/>
              </w:rPr>
            </w:pPr>
            <w:r w:rsidRPr="00D41D5A">
              <w:rPr>
                <w:b/>
                <w:bCs/>
              </w:rPr>
              <w:t>2 960,30</w:t>
            </w:r>
          </w:p>
        </w:tc>
        <w:tc>
          <w:tcPr>
            <w:tcW w:w="1984" w:type="dxa"/>
          </w:tcPr>
          <w:p w:rsidR="00201DBB" w:rsidRPr="00BE700D" w:rsidRDefault="00BE700D" w:rsidP="00420058">
            <w:pPr>
              <w:jc w:val="center"/>
              <w:rPr>
                <w:b/>
                <w:bCs/>
              </w:rPr>
            </w:pPr>
            <w:r w:rsidRPr="00BE700D">
              <w:rPr>
                <w:b/>
                <w:bCs/>
              </w:rPr>
              <w:t>8 644,97</w:t>
            </w:r>
          </w:p>
        </w:tc>
      </w:tr>
      <w:tr w:rsidR="00201DBB" w:rsidRPr="007E2A3A" w:rsidTr="00890999">
        <w:tc>
          <w:tcPr>
            <w:tcW w:w="5778" w:type="dxa"/>
          </w:tcPr>
          <w:p w:rsidR="00201DBB" w:rsidRPr="007E2A3A" w:rsidRDefault="00201DBB" w:rsidP="000D5434">
            <w:pPr>
              <w:jc w:val="both"/>
              <w:rPr>
                <w:bCs/>
              </w:rPr>
            </w:pPr>
            <w:r w:rsidRPr="00201DBB">
              <w:rPr>
                <w:bCs/>
              </w:rPr>
              <w:t>I Основные мероприятия муниципальной программы «Благоустройство территории городского поселения Тайтурского муниципального образования на 2017 - 2019 годы»</w:t>
            </w:r>
          </w:p>
        </w:tc>
        <w:tc>
          <w:tcPr>
            <w:tcW w:w="2127" w:type="dxa"/>
          </w:tcPr>
          <w:p w:rsidR="00201DBB" w:rsidRPr="007E2A3A" w:rsidRDefault="00F15A23" w:rsidP="00420058">
            <w:pPr>
              <w:jc w:val="center"/>
              <w:rPr>
                <w:bCs/>
              </w:rPr>
            </w:pPr>
            <w:r>
              <w:rPr>
                <w:bCs/>
              </w:rPr>
              <w:t>134,27</w:t>
            </w:r>
          </w:p>
        </w:tc>
        <w:tc>
          <w:tcPr>
            <w:tcW w:w="1984" w:type="dxa"/>
          </w:tcPr>
          <w:p w:rsidR="00201DBB" w:rsidRPr="007E2A3A" w:rsidRDefault="00BE700D" w:rsidP="00420058">
            <w:pPr>
              <w:jc w:val="center"/>
              <w:rPr>
                <w:bCs/>
              </w:rPr>
            </w:pPr>
            <w:r>
              <w:rPr>
                <w:bCs/>
              </w:rPr>
              <w:t>293,52</w:t>
            </w:r>
          </w:p>
        </w:tc>
      </w:tr>
      <w:tr w:rsidR="00201DBB" w:rsidRPr="007E2A3A" w:rsidTr="00890999">
        <w:tc>
          <w:tcPr>
            <w:tcW w:w="5778" w:type="dxa"/>
          </w:tcPr>
          <w:p w:rsidR="00201DBB" w:rsidRPr="007E2A3A" w:rsidRDefault="00201DBB" w:rsidP="000D5434">
            <w:pPr>
              <w:jc w:val="both"/>
              <w:rPr>
                <w:bCs/>
              </w:rPr>
            </w:pPr>
            <w:r w:rsidRPr="00201DBB">
              <w:rPr>
                <w:bCs/>
              </w:rPr>
              <w:t>II Основные мероприятия муниципальной программы «Благоустройство территории городского поселения Тайтурского муниципального образования на 2017 - 2019 годы»</w:t>
            </w:r>
          </w:p>
        </w:tc>
        <w:tc>
          <w:tcPr>
            <w:tcW w:w="2127" w:type="dxa"/>
          </w:tcPr>
          <w:p w:rsidR="00201DBB" w:rsidRPr="007E2A3A" w:rsidRDefault="00F15A23" w:rsidP="00420058">
            <w:pPr>
              <w:jc w:val="center"/>
              <w:rPr>
                <w:bCs/>
              </w:rPr>
            </w:pPr>
            <w:r>
              <w:rPr>
                <w:bCs/>
              </w:rPr>
              <w:t>90,00</w:t>
            </w:r>
          </w:p>
        </w:tc>
        <w:tc>
          <w:tcPr>
            <w:tcW w:w="1984" w:type="dxa"/>
          </w:tcPr>
          <w:p w:rsidR="00201DBB" w:rsidRPr="007E2A3A" w:rsidRDefault="00BE700D" w:rsidP="00420058">
            <w:pPr>
              <w:jc w:val="center"/>
              <w:rPr>
                <w:bCs/>
              </w:rPr>
            </w:pPr>
            <w:r>
              <w:rPr>
                <w:bCs/>
              </w:rPr>
              <w:t>90,00</w:t>
            </w:r>
          </w:p>
        </w:tc>
      </w:tr>
      <w:tr w:rsidR="00201DBB" w:rsidRPr="007E2A3A" w:rsidTr="00890999">
        <w:tc>
          <w:tcPr>
            <w:tcW w:w="5778" w:type="dxa"/>
          </w:tcPr>
          <w:p w:rsidR="00201DBB" w:rsidRPr="007E2A3A" w:rsidRDefault="00201DBB" w:rsidP="000D5434">
            <w:pPr>
              <w:jc w:val="both"/>
              <w:rPr>
                <w:bCs/>
              </w:rPr>
            </w:pPr>
            <w:r w:rsidRPr="00201DBB">
              <w:rPr>
                <w:bCs/>
              </w:rPr>
              <w:t>III Основное мероприятие муниципальной программы "Благоустройство территории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15,57</w:t>
            </w:r>
          </w:p>
        </w:tc>
        <w:tc>
          <w:tcPr>
            <w:tcW w:w="1984" w:type="dxa"/>
          </w:tcPr>
          <w:p w:rsidR="00201DBB" w:rsidRPr="007E2A3A" w:rsidRDefault="00BE700D" w:rsidP="00420058">
            <w:pPr>
              <w:jc w:val="center"/>
              <w:rPr>
                <w:bCs/>
              </w:rPr>
            </w:pPr>
            <w:r>
              <w:rPr>
                <w:bCs/>
              </w:rPr>
              <w:t>5,60</w:t>
            </w:r>
          </w:p>
        </w:tc>
      </w:tr>
      <w:tr w:rsidR="00201DBB" w:rsidRPr="007E2A3A" w:rsidTr="00890999">
        <w:tc>
          <w:tcPr>
            <w:tcW w:w="5778" w:type="dxa"/>
          </w:tcPr>
          <w:p w:rsidR="00201DBB" w:rsidRPr="007E2A3A" w:rsidRDefault="00201DBB" w:rsidP="000D5434">
            <w:pPr>
              <w:jc w:val="both"/>
              <w:rPr>
                <w:bCs/>
              </w:rPr>
            </w:pPr>
            <w:r w:rsidRPr="00201DBB">
              <w:rPr>
                <w:bCs/>
              </w:rPr>
              <w:t>IV Основное мероприятие муниципальной программы "Благоустройство территории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148,00</w:t>
            </w:r>
          </w:p>
        </w:tc>
        <w:tc>
          <w:tcPr>
            <w:tcW w:w="1984" w:type="dxa"/>
          </w:tcPr>
          <w:p w:rsidR="00201DBB" w:rsidRPr="007E2A3A" w:rsidRDefault="00BE700D" w:rsidP="00420058">
            <w:pPr>
              <w:jc w:val="center"/>
              <w:rPr>
                <w:bCs/>
              </w:rPr>
            </w:pPr>
            <w:r>
              <w:rPr>
                <w:bCs/>
              </w:rPr>
              <w:t>130,00</w:t>
            </w:r>
          </w:p>
        </w:tc>
      </w:tr>
      <w:tr w:rsidR="00201DBB" w:rsidRPr="007E2A3A" w:rsidTr="00890999">
        <w:tc>
          <w:tcPr>
            <w:tcW w:w="5778" w:type="dxa"/>
          </w:tcPr>
          <w:p w:rsidR="00201DBB" w:rsidRPr="007E2A3A" w:rsidRDefault="00201DBB" w:rsidP="000D5434">
            <w:pPr>
              <w:jc w:val="both"/>
              <w:rPr>
                <w:bCs/>
              </w:rPr>
            </w:pPr>
            <w:r w:rsidRPr="00201DBB">
              <w:rPr>
                <w:bCs/>
              </w:rPr>
              <w:t xml:space="preserve">Подпрограмма «Осуществление дорожной деятельности на территории городского поселения Тайтурского муниципального образования на 2017-2019 годы»  </w:t>
            </w:r>
          </w:p>
        </w:tc>
        <w:tc>
          <w:tcPr>
            <w:tcW w:w="2127" w:type="dxa"/>
          </w:tcPr>
          <w:p w:rsidR="00201DBB" w:rsidRPr="007E2A3A" w:rsidRDefault="00F15A23" w:rsidP="00420058">
            <w:pPr>
              <w:jc w:val="center"/>
              <w:rPr>
                <w:bCs/>
              </w:rPr>
            </w:pPr>
            <w:r>
              <w:rPr>
                <w:bCs/>
              </w:rPr>
              <w:t>2 299,92</w:t>
            </w:r>
          </w:p>
        </w:tc>
        <w:tc>
          <w:tcPr>
            <w:tcW w:w="1984" w:type="dxa"/>
          </w:tcPr>
          <w:p w:rsidR="00201DBB" w:rsidRPr="007E2A3A" w:rsidRDefault="00BE700D" w:rsidP="00420058">
            <w:pPr>
              <w:jc w:val="center"/>
              <w:rPr>
                <w:bCs/>
              </w:rPr>
            </w:pPr>
            <w:r>
              <w:rPr>
                <w:bCs/>
              </w:rPr>
              <w:t>7 648,23</w:t>
            </w:r>
          </w:p>
        </w:tc>
      </w:tr>
      <w:tr w:rsidR="00201DBB" w:rsidRPr="007E2A3A" w:rsidTr="00890999">
        <w:tc>
          <w:tcPr>
            <w:tcW w:w="5778" w:type="dxa"/>
          </w:tcPr>
          <w:p w:rsidR="00201DBB" w:rsidRPr="007E2A3A" w:rsidRDefault="00201DBB" w:rsidP="000D5434">
            <w:pPr>
              <w:jc w:val="both"/>
              <w:rPr>
                <w:bCs/>
              </w:rPr>
            </w:pPr>
            <w:r w:rsidRPr="00201DBB">
              <w:rPr>
                <w:bCs/>
              </w:rPr>
              <w:t xml:space="preserve">Подпрограмма «Развитие систем уличного освещения городского поселения Тайтурского муниципального </w:t>
            </w:r>
            <w:r w:rsidRPr="00201DBB">
              <w:rPr>
                <w:bCs/>
              </w:rPr>
              <w:lastRenderedPageBreak/>
              <w:t>образования на 2017-2019 годы» по муниципальной программе «Благоустройство территории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lastRenderedPageBreak/>
              <w:t>272,54</w:t>
            </w:r>
          </w:p>
        </w:tc>
        <w:tc>
          <w:tcPr>
            <w:tcW w:w="1984" w:type="dxa"/>
          </w:tcPr>
          <w:p w:rsidR="00201DBB" w:rsidRPr="007E2A3A" w:rsidRDefault="00BE700D" w:rsidP="00420058">
            <w:pPr>
              <w:jc w:val="center"/>
              <w:rPr>
                <w:bCs/>
              </w:rPr>
            </w:pPr>
            <w:r>
              <w:rPr>
                <w:bCs/>
              </w:rPr>
              <w:t>477,61</w:t>
            </w:r>
          </w:p>
        </w:tc>
      </w:tr>
      <w:tr w:rsidR="00201DBB" w:rsidRPr="007E2A3A" w:rsidTr="00890999">
        <w:tc>
          <w:tcPr>
            <w:tcW w:w="5778" w:type="dxa"/>
          </w:tcPr>
          <w:p w:rsidR="00201DBB" w:rsidRPr="00201DBB" w:rsidRDefault="00201DBB" w:rsidP="000D5434">
            <w:pPr>
              <w:jc w:val="both"/>
              <w:rPr>
                <w:b/>
                <w:bCs/>
              </w:rPr>
            </w:pPr>
            <w:r w:rsidRPr="00201DBB">
              <w:rPr>
                <w:b/>
                <w:bCs/>
              </w:rPr>
              <w:lastRenderedPageBreak/>
              <w:t>Муниципальная программа «Социальное развитие городского поселения Тайтурского муниципального образования на 2017 - 2019 годы»</w:t>
            </w:r>
          </w:p>
        </w:tc>
        <w:tc>
          <w:tcPr>
            <w:tcW w:w="2127" w:type="dxa"/>
          </w:tcPr>
          <w:p w:rsidR="00201DBB" w:rsidRPr="00F15A23" w:rsidRDefault="00F15A23" w:rsidP="00420058">
            <w:pPr>
              <w:jc w:val="center"/>
              <w:rPr>
                <w:b/>
                <w:bCs/>
              </w:rPr>
            </w:pPr>
            <w:r w:rsidRPr="00F15A23">
              <w:rPr>
                <w:b/>
                <w:bCs/>
              </w:rPr>
              <w:t>260,92</w:t>
            </w:r>
          </w:p>
        </w:tc>
        <w:tc>
          <w:tcPr>
            <w:tcW w:w="1984" w:type="dxa"/>
          </w:tcPr>
          <w:p w:rsidR="00201DBB" w:rsidRPr="00BE700D" w:rsidRDefault="00BE700D" w:rsidP="00420058">
            <w:pPr>
              <w:jc w:val="center"/>
              <w:rPr>
                <w:b/>
                <w:bCs/>
              </w:rPr>
            </w:pPr>
            <w:r w:rsidRPr="00BE700D">
              <w:rPr>
                <w:b/>
                <w:bCs/>
              </w:rPr>
              <w:t>232,17</w:t>
            </w:r>
          </w:p>
        </w:tc>
      </w:tr>
      <w:tr w:rsidR="00201DBB" w:rsidRPr="007E2A3A" w:rsidTr="00890999">
        <w:tc>
          <w:tcPr>
            <w:tcW w:w="5778" w:type="dxa"/>
          </w:tcPr>
          <w:p w:rsidR="00201DBB" w:rsidRPr="007E2A3A" w:rsidRDefault="00201DBB" w:rsidP="000D5434">
            <w:pPr>
              <w:jc w:val="both"/>
              <w:rPr>
                <w:bCs/>
              </w:rPr>
            </w:pPr>
            <w:r w:rsidRPr="00201DBB">
              <w:rPr>
                <w:bCs/>
              </w:rPr>
              <w:t>Подпрограмма «Старшее поколение городского поселения Тайтурского муниципального образования на 2017 - 2019 годы» по муниципальной программе "Социальное развитие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38,67</w:t>
            </w:r>
          </w:p>
        </w:tc>
        <w:tc>
          <w:tcPr>
            <w:tcW w:w="1984" w:type="dxa"/>
          </w:tcPr>
          <w:p w:rsidR="00201DBB" w:rsidRPr="007E2A3A" w:rsidRDefault="00BE700D" w:rsidP="00420058">
            <w:pPr>
              <w:jc w:val="center"/>
              <w:rPr>
                <w:bCs/>
              </w:rPr>
            </w:pPr>
            <w:r>
              <w:rPr>
                <w:bCs/>
              </w:rPr>
              <w:t>40,77</w:t>
            </w:r>
          </w:p>
        </w:tc>
      </w:tr>
      <w:tr w:rsidR="00201DBB" w:rsidRPr="007E2A3A" w:rsidTr="00890999">
        <w:tc>
          <w:tcPr>
            <w:tcW w:w="5778" w:type="dxa"/>
          </w:tcPr>
          <w:p w:rsidR="00201DBB" w:rsidRPr="007E2A3A" w:rsidRDefault="00201DBB" w:rsidP="000D5434">
            <w:pPr>
              <w:jc w:val="both"/>
              <w:rPr>
                <w:bCs/>
              </w:rPr>
            </w:pPr>
            <w:r w:rsidRPr="00201DBB">
              <w:rPr>
                <w:bCs/>
              </w:rPr>
              <w:t>Подпрограмма «Забота – Доступная среда жизнедеятельности инвалидов и граждан пожилого возраста, оказавшихся в трудной жизненной ситуации на 2017 - 2019 годы» по муниципальной программе "Социальное развитие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22,70</w:t>
            </w:r>
          </w:p>
        </w:tc>
        <w:tc>
          <w:tcPr>
            <w:tcW w:w="1984" w:type="dxa"/>
          </w:tcPr>
          <w:p w:rsidR="00201DBB" w:rsidRPr="007E2A3A" w:rsidRDefault="00BE700D" w:rsidP="00420058">
            <w:pPr>
              <w:jc w:val="center"/>
              <w:rPr>
                <w:bCs/>
              </w:rPr>
            </w:pPr>
            <w:r>
              <w:rPr>
                <w:bCs/>
              </w:rPr>
              <w:t>19,90</w:t>
            </w:r>
          </w:p>
        </w:tc>
      </w:tr>
      <w:tr w:rsidR="00201DBB" w:rsidRPr="007E2A3A" w:rsidTr="00890999">
        <w:tc>
          <w:tcPr>
            <w:tcW w:w="5778" w:type="dxa"/>
          </w:tcPr>
          <w:p w:rsidR="00201DBB" w:rsidRPr="007E2A3A" w:rsidRDefault="00201DBB" w:rsidP="000D5434">
            <w:pPr>
              <w:jc w:val="both"/>
              <w:rPr>
                <w:bCs/>
              </w:rPr>
            </w:pPr>
            <w:r w:rsidRPr="00201DBB">
              <w:rPr>
                <w:bCs/>
              </w:rPr>
              <w:t>Подпрограмма «Развитие молодёжной политике на территории городского поселения Тайтурского муниципального образования на 2017 - 2019 годы» по муниципальной программе "Социальное развитие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114,55</w:t>
            </w:r>
          </w:p>
        </w:tc>
        <w:tc>
          <w:tcPr>
            <w:tcW w:w="1984" w:type="dxa"/>
          </w:tcPr>
          <w:p w:rsidR="00201DBB" w:rsidRPr="007E2A3A" w:rsidRDefault="00BE700D" w:rsidP="00420058">
            <w:pPr>
              <w:jc w:val="center"/>
              <w:rPr>
                <w:bCs/>
              </w:rPr>
            </w:pPr>
            <w:r>
              <w:rPr>
                <w:bCs/>
              </w:rPr>
              <w:t>100,50</w:t>
            </w:r>
          </w:p>
        </w:tc>
      </w:tr>
      <w:tr w:rsidR="00201DBB" w:rsidRPr="007E2A3A" w:rsidTr="00890999">
        <w:tc>
          <w:tcPr>
            <w:tcW w:w="5778" w:type="dxa"/>
          </w:tcPr>
          <w:p w:rsidR="00201DBB" w:rsidRPr="007E2A3A" w:rsidRDefault="00201DBB" w:rsidP="000D5434">
            <w:pPr>
              <w:jc w:val="both"/>
              <w:rPr>
                <w:bCs/>
              </w:rPr>
            </w:pPr>
            <w:r w:rsidRPr="00201DBB">
              <w:rPr>
                <w:bCs/>
              </w:rPr>
              <w:t>Подпрограмма «Развитие физической культуры и спорта на территории  городского поселения Тайтурского муниципального образования на 2017 - 2019 годы» по муниципальной программе "Социальное развитие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75,00</w:t>
            </w:r>
          </w:p>
        </w:tc>
        <w:tc>
          <w:tcPr>
            <w:tcW w:w="1984" w:type="dxa"/>
          </w:tcPr>
          <w:p w:rsidR="00201DBB" w:rsidRPr="007E2A3A" w:rsidRDefault="00BE700D" w:rsidP="00420058">
            <w:pPr>
              <w:jc w:val="center"/>
              <w:rPr>
                <w:bCs/>
              </w:rPr>
            </w:pPr>
            <w:r>
              <w:rPr>
                <w:bCs/>
              </w:rPr>
              <w:t>61,00</w:t>
            </w:r>
          </w:p>
        </w:tc>
      </w:tr>
      <w:tr w:rsidR="00201DBB" w:rsidRPr="007E2A3A" w:rsidTr="00890999">
        <w:tc>
          <w:tcPr>
            <w:tcW w:w="5778" w:type="dxa"/>
          </w:tcPr>
          <w:p w:rsidR="00201DBB" w:rsidRPr="007E2A3A" w:rsidRDefault="00201DBB" w:rsidP="000D5434">
            <w:pPr>
              <w:jc w:val="both"/>
              <w:rPr>
                <w:bCs/>
              </w:rPr>
            </w:pPr>
            <w:r w:rsidRPr="00201DBB">
              <w:rPr>
                <w:bCs/>
              </w:rPr>
              <w:t>Подпрограмма "Поддержка и развитие малого предпринимательства на территории ТМО на 2017-2019 г.г." по  муниципальной программе "Социальное развитие городского поселения Тайтурского муниципального образования на 2017-2019 годы"</w:t>
            </w:r>
          </w:p>
        </w:tc>
        <w:tc>
          <w:tcPr>
            <w:tcW w:w="2127" w:type="dxa"/>
          </w:tcPr>
          <w:p w:rsidR="00201DBB" w:rsidRPr="007E2A3A" w:rsidRDefault="00F15A23" w:rsidP="00420058">
            <w:pPr>
              <w:jc w:val="center"/>
              <w:rPr>
                <w:bCs/>
              </w:rPr>
            </w:pPr>
            <w:r>
              <w:rPr>
                <w:bCs/>
              </w:rPr>
              <w:t>10,00</w:t>
            </w:r>
          </w:p>
        </w:tc>
        <w:tc>
          <w:tcPr>
            <w:tcW w:w="1984" w:type="dxa"/>
          </w:tcPr>
          <w:p w:rsidR="00201DBB" w:rsidRPr="007E2A3A" w:rsidRDefault="00BE700D" w:rsidP="00420058">
            <w:pPr>
              <w:jc w:val="center"/>
              <w:rPr>
                <w:bCs/>
              </w:rPr>
            </w:pPr>
            <w:r>
              <w:rPr>
                <w:bCs/>
              </w:rPr>
              <w:t>10,00</w:t>
            </w:r>
          </w:p>
        </w:tc>
      </w:tr>
      <w:tr w:rsidR="00201DBB" w:rsidRPr="007E2A3A" w:rsidTr="00890999">
        <w:tc>
          <w:tcPr>
            <w:tcW w:w="5778" w:type="dxa"/>
          </w:tcPr>
          <w:p w:rsidR="00201DBB" w:rsidRPr="00201DBB" w:rsidRDefault="00201DBB" w:rsidP="000D5434">
            <w:pPr>
              <w:jc w:val="both"/>
              <w:rPr>
                <w:b/>
                <w:bCs/>
              </w:rPr>
            </w:pPr>
            <w:r w:rsidRPr="00201DBB">
              <w:rPr>
                <w:b/>
                <w:bCs/>
              </w:rPr>
              <w:t>Муниципальная программа «Развитие культуры и спортивной деятельности на территории городского поселения Тайтурского муниципального образования» на 2017-2019 годы</w:t>
            </w:r>
          </w:p>
        </w:tc>
        <w:tc>
          <w:tcPr>
            <w:tcW w:w="2127" w:type="dxa"/>
          </w:tcPr>
          <w:p w:rsidR="00201DBB" w:rsidRPr="00F15A23" w:rsidRDefault="00F15A23" w:rsidP="00420058">
            <w:pPr>
              <w:jc w:val="center"/>
              <w:rPr>
                <w:b/>
                <w:bCs/>
              </w:rPr>
            </w:pPr>
            <w:r w:rsidRPr="00F15A23">
              <w:rPr>
                <w:b/>
                <w:bCs/>
              </w:rPr>
              <w:t>5 871,19</w:t>
            </w:r>
          </w:p>
        </w:tc>
        <w:tc>
          <w:tcPr>
            <w:tcW w:w="1984" w:type="dxa"/>
          </w:tcPr>
          <w:p w:rsidR="00201DBB" w:rsidRPr="00BE700D" w:rsidRDefault="00BE700D" w:rsidP="00420058">
            <w:pPr>
              <w:jc w:val="center"/>
              <w:rPr>
                <w:b/>
                <w:bCs/>
              </w:rPr>
            </w:pPr>
            <w:r w:rsidRPr="00BE700D">
              <w:rPr>
                <w:b/>
                <w:bCs/>
              </w:rPr>
              <w:t>7 515,46</w:t>
            </w:r>
          </w:p>
        </w:tc>
      </w:tr>
      <w:tr w:rsidR="00201DBB" w:rsidRPr="007E2A3A" w:rsidTr="00890999">
        <w:tc>
          <w:tcPr>
            <w:tcW w:w="5778" w:type="dxa"/>
          </w:tcPr>
          <w:p w:rsidR="00201DBB" w:rsidRPr="00201DBB" w:rsidRDefault="00201DBB" w:rsidP="00201DBB">
            <w:pPr>
              <w:jc w:val="both"/>
              <w:rPr>
                <w:bCs/>
              </w:rPr>
            </w:pPr>
            <w:r w:rsidRPr="00201DBB">
              <w:rPr>
                <w:bCs/>
              </w:rPr>
              <w:t>Муниципальная программа «Развитие  культуры  и спортивной деятельностина территории городского поселения Тайтурского муниципального образования</w:t>
            </w:r>
          </w:p>
          <w:p w:rsidR="00201DBB" w:rsidRPr="007E2A3A" w:rsidRDefault="00201DBB" w:rsidP="00201DBB">
            <w:pPr>
              <w:jc w:val="both"/>
              <w:rPr>
                <w:bCs/>
              </w:rPr>
            </w:pPr>
            <w:r w:rsidRPr="00201DBB">
              <w:rPr>
                <w:bCs/>
              </w:rPr>
              <w:t xml:space="preserve"> на 2017-2019гг.»</w:t>
            </w:r>
          </w:p>
        </w:tc>
        <w:tc>
          <w:tcPr>
            <w:tcW w:w="2127" w:type="dxa"/>
          </w:tcPr>
          <w:p w:rsidR="00201DBB" w:rsidRPr="00F15A23" w:rsidRDefault="00F15A23" w:rsidP="00420058">
            <w:pPr>
              <w:jc w:val="center"/>
              <w:rPr>
                <w:bCs/>
              </w:rPr>
            </w:pPr>
            <w:r w:rsidRPr="00F15A23">
              <w:rPr>
                <w:bCs/>
              </w:rPr>
              <w:t>5 871,19</w:t>
            </w:r>
          </w:p>
        </w:tc>
        <w:tc>
          <w:tcPr>
            <w:tcW w:w="1984" w:type="dxa"/>
          </w:tcPr>
          <w:p w:rsidR="00201DBB" w:rsidRPr="007E2A3A" w:rsidRDefault="00BE700D" w:rsidP="00420058">
            <w:pPr>
              <w:jc w:val="center"/>
              <w:rPr>
                <w:bCs/>
              </w:rPr>
            </w:pPr>
            <w:r>
              <w:rPr>
                <w:bCs/>
              </w:rPr>
              <w:t>7 515,46</w:t>
            </w:r>
          </w:p>
        </w:tc>
      </w:tr>
    </w:tbl>
    <w:p w:rsidR="007E2A3A" w:rsidRDefault="007E2A3A" w:rsidP="000D5434">
      <w:pPr>
        <w:jc w:val="both"/>
        <w:rPr>
          <w:bCs/>
          <w:sz w:val="28"/>
          <w:szCs w:val="28"/>
        </w:rPr>
      </w:pPr>
    </w:p>
    <w:p w:rsidR="00E06096" w:rsidRPr="000D5434" w:rsidRDefault="000D5434" w:rsidP="0039709C">
      <w:pPr>
        <w:jc w:val="both"/>
        <w:rPr>
          <w:bCs/>
          <w:sz w:val="28"/>
          <w:szCs w:val="28"/>
        </w:rPr>
      </w:pPr>
      <w:r>
        <w:rPr>
          <w:bCs/>
          <w:sz w:val="28"/>
          <w:szCs w:val="28"/>
        </w:rPr>
        <w:t xml:space="preserve">    </w:t>
      </w:r>
      <w:r w:rsidR="0039709C" w:rsidRPr="00AB4C16">
        <w:rPr>
          <w:sz w:val="28"/>
          <w:szCs w:val="28"/>
        </w:rPr>
        <w:t xml:space="preserve">      Фактический объем финансирования муниципальных программ за 2017 год составил </w:t>
      </w:r>
      <w:r w:rsidR="0039709C">
        <w:rPr>
          <w:sz w:val="28"/>
          <w:szCs w:val="28"/>
        </w:rPr>
        <w:t>35 256,83</w:t>
      </w:r>
      <w:r w:rsidR="0039709C" w:rsidRPr="00AB4C16">
        <w:rPr>
          <w:sz w:val="28"/>
          <w:szCs w:val="28"/>
        </w:rPr>
        <w:t xml:space="preserve"> тыс. руб. или </w:t>
      </w:r>
      <w:r w:rsidR="0039709C">
        <w:rPr>
          <w:sz w:val="28"/>
          <w:szCs w:val="28"/>
        </w:rPr>
        <w:t>153</w:t>
      </w:r>
      <w:r w:rsidR="0039709C" w:rsidRPr="00AB4C16">
        <w:rPr>
          <w:sz w:val="28"/>
          <w:szCs w:val="28"/>
        </w:rPr>
        <w:t>,</w:t>
      </w:r>
      <w:r w:rsidR="0039709C">
        <w:rPr>
          <w:sz w:val="28"/>
          <w:szCs w:val="28"/>
        </w:rPr>
        <w:t>95</w:t>
      </w:r>
      <w:r w:rsidR="0039709C" w:rsidRPr="00AB4C16">
        <w:rPr>
          <w:sz w:val="28"/>
          <w:szCs w:val="28"/>
        </w:rPr>
        <w:t xml:space="preserve">% к </w:t>
      </w:r>
      <w:r w:rsidR="0039709C">
        <w:rPr>
          <w:sz w:val="28"/>
          <w:szCs w:val="28"/>
        </w:rPr>
        <w:t>2016 году.</w:t>
      </w:r>
    </w:p>
    <w:p w:rsidR="00E06096" w:rsidRPr="00805121" w:rsidRDefault="00E06096" w:rsidP="00E06096">
      <w:pPr>
        <w:suppressAutoHyphens/>
        <w:ind w:firstLine="567"/>
        <w:jc w:val="both"/>
        <w:rPr>
          <w:b/>
          <w:sz w:val="28"/>
          <w:szCs w:val="28"/>
        </w:rPr>
      </w:pPr>
      <w:r w:rsidRPr="00805121">
        <w:rPr>
          <w:b/>
          <w:sz w:val="28"/>
          <w:szCs w:val="28"/>
        </w:rPr>
        <w:t>Финансовое обеспечение программных мероприятий</w:t>
      </w:r>
    </w:p>
    <w:p w:rsidR="00E06096" w:rsidRPr="005B37B7" w:rsidRDefault="00E06096" w:rsidP="00E06096">
      <w:pPr>
        <w:suppressAutoHyphens/>
        <w:ind w:firstLine="567"/>
        <w:jc w:val="both"/>
        <w:rPr>
          <w:sz w:val="28"/>
          <w:szCs w:val="28"/>
        </w:rPr>
      </w:pPr>
      <w:r w:rsidRPr="005B37B7">
        <w:rPr>
          <w:sz w:val="28"/>
          <w:szCs w:val="28"/>
        </w:rPr>
        <w:t xml:space="preserve">Программа включает ряд мероприятий, выполнение которых требует привлечения финансовых средств. Основными источниками финансового обеспечения являются: средства областного, местного бюджетов, финансовые средства предприятий и организаций. </w:t>
      </w:r>
    </w:p>
    <w:p w:rsidR="00E06096" w:rsidRDefault="00E06096" w:rsidP="00E06096">
      <w:pPr>
        <w:suppressAutoHyphens/>
        <w:ind w:firstLine="567"/>
        <w:jc w:val="both"/>
        <w:rPr>
          <w:sz w:val="28"/>
          <w:szCs w:val="28"/>
        </w:rPr>
      </w:pPr>
      <w:r w:rsidRPr="005B37B7">
        <w:rPr>
          <w:sz w:val="28"/>
          <w:szCs w:val="28"/>
        </w:rPr>
        <w:t xml:space="preserve">В сфере использования средств местного бюджета основой является решение Думы </w:t>
      </w:r>
      <w:r w:rsidR="005B5BF7">
        <w:rPr>
          <w:sz w:val="28"/>
          <w:szCs w:val="28"/>
        </w:rPr>
        <w:t xml:space="preserve">городского поселения Тайтурского муниципального образования </w:t>
      </w:r>
      <w:r w:rsidRPr="005B37B7">
        <w:rPr>
          <w:sz w:val="28"/>
          <w:szCs w:val="28"/>
        </w:rPr>
        <w:lastRenderedPageBreak/>
        <w:t>о</w:t>
      </w:r>
      <w:r w:rsidR="005B5BF7">
        <w:rPr>
          <w:sz w:val="28"/>
          <w:szCs w:val="28"/>
        </w:rPr>
        <w:t>б</w:t>
      </w:r>
      <w:r w:rsidRPr="005B37B7">
        <w:rPr>
          <w:sz w:val="28"/>
          <w:szCs w:val="28"/>
        </w:rPr>
        <w:t xml:space="preserve"> </w:t>
      </w:r>
      <w:r w:rsidR="005B5BF7">
        <w:rPr>
          <w:sz w:val="28"/>
          <w:szCs w:val="28"/>
        </w:rPr>
        <w:t xml:space="preserve">утверждении </w:t>
      </w:r>
      <w:r w:rsidRPr="005B37B7">
        <w:rPr>
          <w:sz w:val="28"/>
          <w:szCs w:val="28"/>
        </w:rPr>
        <w:t>бюджет</w:t>
      </w:r>
      <w:r w:rsidR="005B5BF7">
        <w:rPr>
          <w:sz w:val="28"/>
          <w:szCs w:val="28"/>
        </w:rPr>
        <w:t>а</w:t>
      </w:r>
      <w:r w:rsidRPr="005B37B7">
        <w:rPr>
          <w:sz w:val="28"/>
          <w:szCs w:val="28"/>
        </w:rPr>
        <w:t xml:space="preserve"> муниципального образования на текущий </w:t>
      </w:r>
      <w:r w:rsidR="005B5BF7">
        <w:rPr>
          <w:sz w:val="28"/>
          <w:szCs w:val="28"/>
        </w:rPr>
        <w:t xml:space="preserve">финансовый </w:t>
      </w:r>
      <w:r w:rsidRPr="005B37B7">
        <w:rPr>
          <w:sz w:val="28"/>
          <w:szCs w:val="28"/>
        </w:rPr>
        <w:t>год</w:t>
      </w:r>
      <w:r w:rsidR="005B5BF7">
        <w:rPr>
          <w:sz w:val="28"/>
          <w:szCs w:val="28"/>
        </w:rPr>
        <w:t>.</w:t>
      </w:r>
    </w:p>
    <w:p w:rsidR="00890999" w:rsidRDefault="00890999" w:rsidP="00E06096">
      <w:pPr>
        <w:suppressAutoHyphens/>
        <w:ind w:firstLine="567"/>
        <w:jc w:val="both"/>
        <w:rPr>
          <w:sz w:val="28"/>
          <w:szCs w:val="28"/>
        </w:rPr>
      </w:pPr>
    </w:p>
    <w:p w:rsidR="00890999" w:rsidRDefault="00890999" w:rsidP="00E06096">
      <w:pPr>
        <w:suppressAutoHyphens/>
        <w:ind w:firstLine="567"/>
        <w:jc w:val="both"/>
        <w:rPr>
          <w:sz w:val="28"/>
          <w:szCs w:val="28"/>
        </w:rPr>
      </w:pPr>
    </w:p>
    <w:p w:rsidR="00E70192" w:rsidRDefault="00E70192" w:rsidP="00E73054">
      <w:pPr>
        <w:tabs>
          <w:tab w:val="left" w:pos="0"/>
        </w:tabs>
        <w:contextualSpacing/>
        <w:jc w:val="both"/>
        <w:rPr>
          <w:rFonts w:eastAsia="TimesNewRoman"/>
          <w:sz w:val="28"/>
          <w:szCs w:val="28"/>
        </w:rPr>
      </w:pPr>
    </w:p>
    <w:p w:rsidR="00E70192" w:rsidRDefault="0022300D" w:rsidP="00BE08D1">
      <w:pPr>
        <w:tabs>
          <w:tab w:val="left" w:pos="0"/>
        </w:tabs>
        <w:contextualSpacing/>
        <w:jc w:val="center"/>
        <w:rPr>
          <w:rFonts w:eastAsia="TimesNewRoman"/>
          <w:b/>
          <w:sz w:val="28"/>
          <w:szCs w:val="28"/>
        </w:rPr>
      </w:pPr>
      <w:r>
        <w:rPr>
          <w:rFonts w:eastAsia="TimesNewRoman"/>
          <w:b/>
          <w:sz w:val="28"/>
          <w:szCs w:val="28"/>
        </w:rPr>
        <w:t xml:space="preserve">6.1. </w:t>
      </w:r>
      <w:r w:rsidR="00BE08D1" w:rsidRPr="00BE08D1">
        <w:rPr>
          <w:rFonts w:eastAsia="TimesNewRoman"/>
          <w:b/>
          <w:sz w:val="28"/>
          <w:szCs w:val="28"/>
        </w:rPr>
        <w:t>План мероприятий социально-экономического развития городского поселения Тайтурского муниципального образования на 2019-2023 годы.</w:t>
      </w:r>
    </w:p>
    <w:p w:rsidR="00890999" w:rsidRDefault="00890999" w:rsidP="00BE08D1">
      <w:pPr>
        <w:tabs>
          <w:tab w:val="left" w:pos="0"/>
        </w:tabs>
        <w:contextualSpacing/>
        <w:jc w:val="center"/>
        <w:rPr>
          <w:rFonts w:eastAsia="TimesNewRoman"/>
          <w:b/>
          <w:sz w:val="28"/>
          <w:szCs w:val="28"/>
        </w:rPr>
      </w:pPr>
    </w:p>
    <w:p w:rsidR="00BE08D1" w:rsidRPr="00890999" w:rsidRDefault="00890999" w:rsidP="00890999">
      <w:pPr>
        <w:tabs>
          <w:tab w:val="left" w:pos="0"/>
        </w:tabs>
        <w:contextualSpacing/>
        <w:jc w:val="right"/>
        <w:rPr>
          <w:rFonts w:eastAsia="TimesNewRoman"/>
          <w:szCs w:val="28"/>
        </w:rPr>
      </w:pPr>
      <w:r>
        <w:rPr>
          <w:rFonts w:eastAsia="TimesNewRoman"/>
          <w:szCs w:val="28"/>
        </w:rPr>
        <w:t xml:space="preserve">  </w:t>
      </w:r>
      <w:r w:rsidRPr="00890999">
        <w:rPr>
          <w:rFonts w:eastAsia="TimesNewRoman"/>
          <w:szCs w:val="28"/>
        </w:rPr>
        <w:t>Таблица 11</w:t>
      </w:r>
    </w:p>
    <w:tbl>
      <w:tblPr>
        <w:tblW w:w="10774" w:type="dxa"/>
        <w:tblInd w:w="-34" w:type="dxa"/>
        <w:tblLayout w:type="fixed"/>
        <w:tblLook w:val="04A0" w:firstRow="1" w:lastRow="0" w:firstColumn="1" w:lastColumn="0" w:noHBand="0" w:noVBand="1"/>
      </w:tblPr>
      <w:tblGrid>
        <w:gridCol w:w="568"/>
        <w:gridCol w:w="2268"/>
        <w:gridCol w:w="1746"/>
        <w:gridCol w:w="966"/>
        <w:gridCol w:w="1070"/>
        <w:gridCol w:w="986"/>
        <w:gridCol w:w="986"/>
        <w:gridCol w:w="1010"/>
        <w:gridCol w:w="1174"/>
      </w:tblGrid>
      <w:tr w:rsidR="00BE08D1" w:rsidRPr="00BE08D1" w:rsidTr="00CB155B">
        <w:trPr>
          <w:trHeight w:val="63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Наименование мероприятия</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Источники финансирования</w:t>
            </w:r>
          </w:p>
        </w:tc>
        <w:tc>
          <w:tcPr>
            <w:tcW w:w="6192" w:type="dxa"/>
            <w:gridSpan w:val="6"/>
            <w:tcBorders>
              <w:top w:val="single" w:sz="4" w:space="0" w:color="auto"/>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Расходы (тыс. руб.), годы</w:t>
            </w:r>
          </w:p>
        </w:tc>
      </w:tr>
      <w:tr w:rsidR="00BE08D1" w:rsidRPr="00BE08D1" w:rsidTr="00CB155B">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E08D1" w:rsidRPr="00BE08D1" w:rsidRDefault="00BE08D1" w:rsidP="00BE08D1">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8D1" w:rsidRPr="00BE08D1" w:rsidRDefault="00BE08D1" w:rsidP="00BE08D1">
            <w:pPr>
              <w:rPr>
                <w:b/>
                <w:bCs/>
                <w:color w:val="00000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BE08D1" w:rsidRPr="00BE08D1" w:rsidRDefault="00BE08D1" w:rsidP="00BE08D1">
            <w:pPr>
              <w:rPr>
                <w:b/>
                <w:bCs/>
                <w:color w:val="000000"/>
              </w:rPr>
            </w:pP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2019</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2020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2021</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2022</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b/>
                <w:bCs/>
                <w:color w:val="000000"/>
              </w:rPr>
            </w:pPr>
            <w:r w:rsidRPr="00BE08D1">
              <w:rPr>
                <w:b/>
                <w:bCs/>
                <w:color w:val="000000"/>
              </w:rPr>
              <w:t>2023</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rPr>
                <w:b/>
                <w:bCs/>
                <w:color w:val="000000"/>
              </w:rPr>
            </w:pPr>
            <w:r w:rsidRPr="00BE08D1">
              <w:rPr>
                <w:b/>
                <w:bCs/>
                <w:color w:val="000000"/>
              </w:rPr>
              <w:t>ВСЕГО</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rPr>
                <w:color w:val="000000"/>
              </w:rPr>
            </w:pPr>
            <w:r w:rsidRPr="00BE08D1">
              <w:rPr>
                <w:color w:val="000000"/>
              </w:rPr>
              <w:t xml:space="preserve">Содержание и ремонт автомобильных дорог общего пользования местного значения  </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2 188,50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11 044,90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2 188,50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2 214,10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11 044,90</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Благоустройство общественных и дворовых территории Тайтурского МО</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10 631,25</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10 676,25</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10 676,25</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10 676,25</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386,25</w:t>
            </w:r>
          </w:p>
        </w:tc>
        <w:tc>
          <w:tcPr>
            <w:tcW w:w="1174"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43 046,25</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10 000,00</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10 000,00</w:t>
            </w: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10 000,00</w:t>
            </w: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10 000,00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40 000,00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070"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986"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986"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631,25</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676,25</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676,25</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676,25</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386,25</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3 046,25</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Строительство нового кладбища  в районе р.п.Тайтурка</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200,00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1 500,00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174"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1 700,00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200,00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996" w:type="dxa"/>
            <w:gridSpan w:val="2"/>
            <w:tcBorders>
              <w:top w:val="single" w:sz="4" w:space="0" w:color="auto"/>
              <w:left w:val="nil"/>
              <w:bottom w:val="single" w:sz="4" w:space="0" w:color="auto"/>
              <w:right w:val="single" w:sz="4" w:space="0" w:color="000000"/>
            </w:tcBorders>
            <w:shd w:val="clear" w:color="auto" w:fill="auto"/>
            <w:vAlign w:val="center"/>
            <w:hideMark/>
          </w:tcPr>
          <w:p w:rsidR="00BE08D1" w:rsidRPr="00BE08D1" w:rsidRDefault="00BE08D1" w:rsidP="00BE08D1">
            <w:pPr>
              <w:jc w:val="center"/>
              <w:rPr>
                <w:color w:val="000000"/>
              </w:rPr>
            </w:pPr>
            <w:r w:rsidRPr="00BE08D1">
              <w:rPr>
                <w:color w:val="000000"/>
              </w:rPr>
              <w:t>1 500,00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1 700,00</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lastRenderedPageBreak/>
              <w:t>4</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08D1" w:rsidRPr="00BE08D1" w:rsidRDefault="00BE08D1" w:rsidP="00BE08D1">
            <w:pPr>
              <w:jc w:val="center"/>
              <w:rPr>
                <w:color w:val="000000"/>
              </w:rPr>
            </w:pPr>
            <w:r w:rsidRPr="00BE08D1">
              <w:rPr>
                <w:color w:val="000000"/>
              </w:rPr>
              <w:t>Заключенние концессионного соглашения на передачу объектов ЖКХ</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 </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 </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000000" w:fill="FFFFFF"/>
            <w:vAlign w:val="center"/>
            <w:hideMark/>
          </w:tcPr>
          <w:p w:rsidR="00BE08D1" w:rsidRPr="00BE08D1" w:rsidRDefault="00BE08D1" w:rsidP="00BE08D1">
            <w:pP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000000" w:fill="FFFFFF"/>
            <w:vAlign w:val="center"/>
            <w:hideMark/>
          </w:tcPr>
          <w:p w:rsidR="00BE08D1" w:rsidRPr="00BE08D1" w:rsidRDefault="00BE08D1" w:rsidP="00BE08D1">
            <w:pP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 </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000000" w:fill="FFFFFF"/>
            <w:vAlign w:val="center"/>
            <w:hideMark/>
          </w:tcPr>
          <w:p w:rsidR="00BE08D1" w:rsidRPr="00BE08D1" w:rsidRDefault="00BE08D1" w:rsidP="00BE08D1">
            <w:pP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000000" w:fill="FFFFFF"/>
            <w:vAlign w:val="center"/>
            <w:hideMark/>
          </w:tcPr>
          <w:p w:rsidR="00BE08D1" w:rsidRPr="00BE08D1" w:rsidRDefault="00BE08D1" w:rsidP="00BE08D1">
            <w:pP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 </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Строительство дома культуры в р.п. Тайтурка на 250 мест</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800,00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996" w:type="dxa"/>
            <w:gridSpan w:val="2"/>
            <w:tcBorders>
              <w:top w:val="single" w:sz="4" w:space="0" w:color="auto"/>
              <w:left w:val="nil"/>
              <w:bottom w:val="single" w:sz="4" w:space="0" w:color="auto"/>
              <w:right w:val="single" w:sz="4" w:space="0" w:color="000000"/>
            </w:tcBorders>
            <w:shd w:val="clear" w:color="auto" w:fill="auto"/>
            <w:vAlign w:val="center"/>
            <w:hideMark/>
          </w:tcPr>
          <w:p w:rsidR="00BE08D1" w:rsidRPr="00BE08D1" w:rsidRDefault="00BE08D1" w:rsidP="00BE08D1">
            <w:pPr>
              <w:jc w:val="center"/>
              <w:rPr>
                <w:color w:val="000000"/>
              </w:rPr>
            </w:pPr>
            <w:r w:rsidRPr="00BE08D1">
              <w:rPr>
                <w:color w:val="000000"/>
              </w:rPr>
              <w:t>100 000,00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100 800,00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99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08D1" w:rsidRPr="00BE08D1" w:rsidRDefault="00BE08D1" w:rsidP="00BE08D1">
            <w:pPr>
              <w:jc w:val="center"/>
              <w:rPr>
                <w:color w:val="000000"/>
              </w:rPr>
            </w:pPr>
            <w:r w:rsidRPr="00BE08D1">
              <w:rPr>
                <w:color w:val="000000"/>
              </w:rPr>
              <w:t>100 000,00</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100 800,00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800,00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996" w:type="dxa"/>
            <w:gridSpan w:val="2"/>
            <w:vMerge/>
            <w:tcBorders>
              <w:top w:val="nil"/>
              <w:left w:val="nil"/>
              <w:bottom w:val="single" w:sz="4" w:space="0" w:color="auto"/>
              <w:right w:val="single" w:sz="4" w:space="0" w:color="auto"/>
            </w:tcBorders>
            <w:vAlign w:val="center"/>
            <w:hideMark/>
          </w:tcPr>
          <w:p w:rsidR="00BE08D1" w:rsidRPr="00BE08D1" w:rsidRDefault="00BE08D1" w:rsidP="00BE08D1">
            <w:pPr>
              <w:rPr>
                <w:color w:val="000000"/>
              </w:rPr>
            </w:pPr>
          </w:p>
        </w:tc>
        <w:tc>
          <w:tcPr>
            <w:tcW w:w="1174"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Переселение граждан городского поселения Тайтурского муниципального образования из аварийного жилищного фонда</w:t>
            </w:r>
            <w:r w:rsidRPr="00BE08D1">
              <w:rPr>
                <w:color w:val="000000"/>
              </w:rPr>
              <w:br/>
              <w:t>(ул. Чапаева, ул. Пеньковского, ул. Чернышевского, ул. Ломоносова)</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159 800,00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159 800,00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159 800,00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xml:space="preserve">Замена котельного оборудования </w:t>
            </w:r>
            <w:r w:rsidRPr="00BE08D1">
              <w:rPr>
                <w:color w:val="000000"/>
              </w:rPr>
              <w:lastRenderedPageBreak/>
              <w:t>р.п.Тайтурка (центральная котельная)</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lastRenderedPageBreak/>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8 960,00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8 960,00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8 000,00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8 000,00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960,00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960,00</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Кап.ремонт инженерных сетей р.п.Тайтурка, д.Буреть</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2 040,00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2 040,00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2 040,00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2 040,00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8 160,00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 </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2 000,00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2 000,00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2 000,00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2 000,00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8 000,00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40,00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40,00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40,00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40,00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160,00</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Приобретение оборудования для действующего водозабора реки Белая для очистки и обезаражевания воды</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1 685,00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1 685,00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1 685,00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1 685,00</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Приобретение и установка автоматизированных водоразборных колонок в р.п.Тайтурка</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750,00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750,00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750,00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750,00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1 500,00</w:t>
            </w:r>
          </w:p>
        </w:tc>
      </w:tr>
      <w:tr w:rsidR="00BE08D1" w:rsidRPr="00BE08D1" w:rsidTr="00CB155B">
        <w:trPr>
          <w:trHeight w:val="31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lastRenderedPageBreak/>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Реконструкция трассы ХВС по ул.Мичурина р.п. Тайтурка (увеличение диаметра трубы)</w:t>
            </w:r>
          </w:p>
        </w:tc>
        <w:tc>
          <w:tcPr>
            <w:tcW w:w="174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всего, в том числе:</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2 000,00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федеральный бюджет</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630"/>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бюджет Иркутской области</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0,00</w:t>
            </w:r>
          </w:p>
        </w:tc>
      </w:tr>
      <w:tr w:rsidR="00BE08D1" w:rsidRPr="00BE08D1" w:rsidTr="00CB155B">
        <w:trPr>
          <w:trHeight w:val="1575"/>
        </w:trPr>
        <w:tc>
          <w:tcPr>
            <w:tcW w:w="5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BE08D1" w:rsidRPr="00BE08D1" w:rsidRDefault="00BE08D1" w:rsidP="00BE08D1">
            <w:pPr>
              <w:rPr>
                <w:color w:val="000000"/>
              </w:rPr>
            </w:pPr>
          </w:p>
        </w:tc>
        <w:tc>
          <w:tcPr>
            <w:tcW w:w="1746" w:type="dxa"/>
            <w:tcBorders>
              <w:top w:val="nil"/>
              <w:left w:val="nil"/>
              <w:bottom w:val="single" w:sz="4" w:space="0" w:color="auto"/>
              <w:right w:val="single" w:sz="4" w:space="0" w:color="auto"/>
            </w:tcBorders>
            <w:shd w:val="clear" w:color="auto" w:fill="auto"/>
            <w:hideMark/>
          </w:tcPr>
          <w:p w:rsidR="00BE08D1" w:rsidRPr="00BE08D1" w:rsidRDefault="00BE08D1" w:rsidP="00BE08D1">
            <w:pPr>
              <w:rPr>
                <w:color w:val="000000"/>
              </w:rPr>
            </w:pPr>
            <w:r w:rsidRPr="00BE08D1">
              <w:rPr>
                <w:color w:val="000000"/>
              </w:rPr>
              <w:t xml:space="preserve">бюджет городского поселения Тайтурского муниципального образования  </w:t>
            </w:r>
          </w:p>
        </w:tc>
        <w:tc>
          <w:tcPr>
            <w:tcW w:w="96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107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 </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2 000,00</w:t>
            </w:r>
          </w:p>
        </w:tc>
        <w:tc>
          <w:tcPr>
            <w:tcW w:w="986"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010" w:type="dxa"/>
            <w:tcBorders>
              <w:top w:val="nil"/>
              <w:left w:val="nil"/>
              <w:bottom w:val="single" w:sz="4" w:space="0" w:color="auto"/>
              <w:right w:val="single" w:sz="4" w:space="0" w:color="auto"/>
            </w:tcBorders>
            <w:shd w:val="clear" w:color="auto" w:fill="auto"/>
            <w:vAlign w:val="center"/>
            <w:hideMark/>
          </w:tcPr>
          <w:p w:rsidR="00BE08D1" w:rsidRPr="00BE08D1" w:rsidRDefault="00BE08D1" w:rsidP="00BE08D1">
            <w:pPr>
              <w:jc w:val="center"/>
              <w:rPr>
                <w:color w:val="000000"/>
              </w:rPr>
            </w:pPr>
            <w:r w:rsidRPr="00BE08D1">
              <w:rPr>
                <w:color w:val="000000"/>
              </w:rPr>
              <w:t>0,00</w:t>
            </w:r>
          </w:p>
        </w:tc>
        <w:tc>
          <w:tcPr>
            <w:tcW w:w="1174" w:type="dxa"/>
            <w:tcBorders>
              <w:top w:val="nil"/>
              <w:left w:val="nil"/>
              <w:bottom w:val="single" w:sz="4" w:space="0" w:color="auto"/>
              <w:right w:val="single" w:sz="4" w:space="0" w:color="auto"/>
            </w:tcBorders>
            <w:shd w:val="clear" w:color="auto" w:fill="auto"/>
            <w:noWrap/>
            <w:vAlign w:val="center"/>
            <w:hideMark/>
          </w:tcPr>
          <w:p w:rsidR="00BE08D1" w:rsidRPr="00BE08D1" w:rsidRDefault="00BE08D1" w:rsidP="00BE08D1">
            <w:pPr>
              <w:jc w:val="center"/>
              <w:rPr>
                <w:color w:val="000000"/>
              </w:rPr>
            </w:pPr>
            <w:r w:rsidRPr="00BE08D1">
              <w:rPr>
                <w:color w:val="000000"/>
              </w:rPr>
              <w:t>2 000,00</w:t>
            </w:r>
          </w:p>
        </w:tc>
      </w:tr>
    </w:tbl>
    <w:p w:rsidR="0022300D" w:rsidRDefault="0022300D" w:rsidP="00E06096">
      <w:pPr>
        <w:suppressAutoHyphens/>
        <w:ind w:firstLine="567"/>
        <w:jc w:val="center"/>
        <w:rPr>
          <w:b/>
          <w:sz w:val="28"/>
          <w:szCs w:val="28"/>
        </w:rPr>
      </w:pPr>
    </w:p>
    <w:p w:rsidR="00E06096" w:rsidRDefault="0022300D" w:rsidP="00E06096">
      <w:pPr>
        <w:suppressAutoHyphens/>
        <w:ind w:firstLine="567"/>
        <w:jc w:val="center"/>
        <w:rPr>
          <w:b/>
          <w:sz w:val="28"/>
          <w:szCs w:val="28"/>
        </w:rPr>
      </w:pPr>
      <w:r>
        <w:rPr>
          <w:b/>
          <w:sz w:val="28"/>
          <w:szCs w:val="28"/>
        </w:rPr>
        <w:t>РАЗДЕЛ 7</w:t>
      </w:r>
      <w:r w:rsidR="00E06096" w:rsidRPr="006E323E">
        <w:rPr>
          <w:b/>
          <w:sz w:val="28"/>
          <w:szCs w:val="28"/>
        </w:rPr>
        <w:t>. ОЖИДАЕМЫЕ РЕЗУЛЬТАТЫ РЕАЛИЗАЦИИ СТРАТЕГИИ</w:t>
      </w:r>
    </w:p>
    <w:p w:rsidR="00E06096" w:rsidRPr="006E323E" w:rsidRDefault="00E06096" w:rsidP="00E06096">
      <w:pPr>
        <w:suppressAutoHyphens/>
        <w:ind w:firstLine="567"/>
        <w:jc w:val="center"/>
        <w:rPr>
          <w:b/>
          <w:sz w:val="28"/>
          <w:szCs w:val="28"/>
        </w:rPr>
      </w:pPr>
    </w:p>
    <w:p w:rsidR="00E06096" w:rsidRDefault="00E06096" w:rsidP="00E06096">
      <w:pPr>
        <w:suppressAutoHyphens/>
        <w:jc w:val="both"/>
        <w:rPr>
          <w:sz w:val="28"/>
          <w:szCs w:val="28"/>
        </w:rPr>
      </w:pPr>
      <w:r>
        <w:rPr>
          <w:sz w:val="28"/>
          <w:szCs w:val="28"/>
        </w:rPr>
        <w:t xml:space="preserve">      </w:t>
      </w:r>
      <w:r w:rsidRPr="006E323E">
        <w:rPr>
          <w:sz w:val="28"/>
          <w:szCs w:val="28"/>
        </w:rPr>
        <w:t xml:space="preserve">Реализация </w:t>
      </w:r>
      <w:r>
        <w:rPr>
          <w:sz w:val="28"/>
          <w:szCs w:val="28"/>
        </w:rPr>
        <w:t>с</w:t>
      </w:r>
      <w:r w:rsidRPr="006E323E">
        <w:rPr>
          <w:sz w:val="28"/>
          <w:szCs w:val="28"/>
        </w:rPr>
        <w:t>тратегии</w:t>
      </w:r>
      <w:r>
        <w:rPr>
          <w:sz w:val="28"/>
          <w:szCs w:val="28"/>
        </w:rPr>
        <w:t xml:space="preserve"> – это улучшение показателей социально – экономического развития поселения, повышение рейтинга и закрепление позиции поселения как благополучного и комфортного для жизни.</w:t>
      </w:r>
    </w:p>
    <w:p w:rsidR="00E06096" w:rsidRDefault="001E0847" w:rsidP="00E06096">
      <w:pPr>
        <w:suppressAutoHyphens/>
        <w:jc w:val="both"/>
        <w:rPr>
          <w:sz w:val="28"/>
          <w:szCs w:val="28"/>
        </w:rPr>
      </w:pPr>
      <w:r>
        <w:rPr>
          <w:sz w:val="28"/>
          <w:szCs w:val="28"/>
        </w:rPr>
        <w:t xml:space="preserve">      </w:t>
      </w:r>
      <w:r w:rsidR="00E06096">
        <w:rPr>
          <w:sz w:val="28"/>
          <w:szCs w:val="28"/>
        </w:rPr>
        <w:t>Д</w:t>
      </w:r>
      <w:r w:rsidR="00E06096" w:rsidRPr="006E323E">
        <w:rPr>
          <w:sz w:val="28"/>
          <w:szCs w:val="28"/>
        </w:rPr>
        <w:t>остижение поставленных целей изменят условия и повысят качество жизни населения</w:t>
      </w:r>
      <w:r w:rsidR="00E06096">
        <w:rPr>
          <w:sz w:val="28"/>
          <w:szCs w:val="28"/>
        </w:rPr>
        <w:t xml:space="preserve"> Тайтурского</w:t>
      </w:r>
      <w:r w:rsidR="00E06096" w:rsidRPr="006E323E">
        <w:rPr>
          <w:sz w:val="28"/>
          <w:szCs w:val="28"/>
        </w:rPr>
        <w:t xml:space="preserve"> </w:t>
      </w:r>
      <w:r w:rsidR="00E06096">
        <w:rPr>
          <w:sz w:val="28"/>
          <w:szCs w:val="28"/>
        </w:rPr>
        <w:t>муниципального образования</w:t>
      </w:r>
      <w:r w:rsidR="00E06096" w:rsidRPr="006E323E">
        <w:rPr>
          <w:sz w:val="28"/>
          <w:szCs w:val="28"/>
        </w:rPr>
        <w:t xml:space="preserve">.  </w:t>
      </w:r>
    </w:p>
    <w:p w:rsidR="00B53EF0" w:rsidRDefault="00461524" w:rsidP="001E0847">
      <w:pPr>
        <w:jc w:val="both"/>
        <w:rPr>
          <w:sz w:val="28"/>
          <w:szCs w:val="28"/>
        </w:rPr>
      </w:pPr>
      <w:r>
        <w:rPr>
          <w:sz w:val="28"/>
          <w:szCs w:val="28"/>
        </w:rPr>
        <w:t xml:space="preserve">      </w:t>
      </w:r>
      <w:r w:rsidR="00B53EF0" w:rsidRPr="00FC4D18">
        <w:rPr>
          <w:sz w:val="28"/>
          <w:szCs w:val="28"/>
        </w:rPr>
        <w:t>Экономическое развитие территории Тайтурского городского поселения предполагает дальнейшее развитие машиностроения (ООО «Вагоноремонтное предприятие «Новотранс») и пищевой промышленности, размещение в р.п. Тайтурка предприятия деревоперерабатывающей промышленности, освоение перспективного месторождения известковых пород, создание малых предприятий торговли и обслуживания населения. Развитие сельского хозяйства предусматривает образование новых крестьянско-фермерских хозяйств и организацию сети заготовительно-сбытовых кооперативов.</w:t>
      </w:r>
    </w:p>
    <w:p w:rsidR="00484431" w:rsidRDefault="00D13D37" w:rsidP="00FC4D18">
      <w:pPr>
        <w:spacing w:before="240" w:after="120"/>
        <w:ind w:right="-57" w:firstLine="567"/>
        <w:jc w:val="center"/>
        <w:rPr>
          <w:b/>
          <w:bCs/>
          <w:iCs/>
          <w:sz w:val="28"/>
          <w:szCs w:val="28"/>
        </w:rPr>
      </w:pPr>
      <w:r>
        <w:rPr>
          <w:b/>
          <w:bCs/>
          <w:iCs/>
          <w:sz w:val="28"/>
          <w:szCs w:val="28"/>
        </w:rPr>
        <w:t xml:space="preserve">7.1. </w:t>
      </w:r>
      <w:r w:rsidR="00484431">
        <w:rPr>
          <w:b/>
          <w:bCs/>
          <w:iCs/>
          <w:sz w:val="28"/>
          <w:szCs w:val="28"/>
        </w:rPr>
        <w:t>Перечень целевых показателей стратегии</w:t>
      </w:r>
      <w:r w:rsidR="00890999">
        <w:rPr>
          <w:b/>
          <w:bCs/>
          <w:iCs/>
          <w:sz w:val="28"/>
          <w:szCs w:val="28"/>
        </w:rPr>
        <w:t xml:space="preserve"> представлен в таблице 12</w:t>
      </w:r>
    </w:p>
    <w:p w:rsidR="00890999" w:rsidRPr="00890999" w:rsidRDefault="00890999" w:rsidP="00890999">
      <w:pPr>
        <w:ind w:right="-57" w:firstLine="567"/>
        <w:contextualSpacing/>
        <w:jc w:val="right"/>
        <w:rPr>
          <w:szCs w:val="28"/>
        </w:rPr>
      </w:pPr>
      <w:r w:rsidRPr="00890999">
        <w:rPr>
          <w:bCs/>
          <w:iCs/>
          <w:szCs w:val="28"/>
        </w:rPr>
        <w:t>Таблица 12</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2126"/>
        <w:gridCol w:w="1620"/>
        <w:gridCol w:w="1456"/>
      </w:tblGrid>
      <w:tr w:rsidR="00484431" w:rsidRPr="008E53F9" w:rsidTr="007D2880">
        <w:trPr>
          <w:tblHeader/>
          <w:jc w:val="center"/>
        </w:trPr>
        <w:tc>
          <w:tcPr>
            <w:tcW w:w="4490" w:type="dxa"/>
            <w:tcBorders>
              <w:top w:val="single" w:sz="12" w:space="0" w:color="auto"/>
              <w:left w:val="single" w:sz="12" w:space="0" w:color="auto"/>
              <w:bottom w:val="single" w:sz="12" w:space="0" w:color="auto"/>
              <w:right w:val="single" w:sz="12" w:space="0" w:color="auto"/>
            </w:tcBorders>
            <w:vAlign w:val="center"/>
          </w:tcPr>
          <w:p w:rsidR="00484431" w:rsidRPr="008E53F9" w:rsidRDefault="00484431" w:rsidP="007B6B0F">
            <w:pPr>
              <w:overflowPunct w:val="0"/>
              <w:autoSpaceDE w:val="0"/>
              <w:autoSpaceDN w:val="0"/>
              <w:adjustRightInd w:val="0"/>
              <w:ind w:right="-55" w:firstLine="2"/>
              <w:jc w:val="center"/>
            </w:pPr>
            <w:r w:rsidRPr="008E53F9">
              <w:t>Показатели</w:t>
            </w:r>
          </w:p>
        </w:tc>
        <w:tc>
          <w:tcPr>
            <w:tcW w:w="2126" w:type="dxa"/>
            <w:tcBorders>
              <w:top w:val="single" w:sz="12" w:space="0" w:color="auto"/>
              <w:left w:val="single" w:sz="12" w:space="0" w:color="auto"/>
              <w:bottom w:val="single" w:sz="12" w:space="0" w:color="auto"/>
              <w:right w:val="single" w:sz="12" w:space="0" w:color="auto"/>
            </w:tcBorders>
            <w:vAlign w:val="center"/>
          </w:tcPr>
          <w:p w:rsidR="00484431" w:rsidRPr="008E53F9" w:rsidRDefault="00484431" w:rsidP="007B6B0F">
            <w:pPr>
              <w:overflowPunct w:val="0"/>
              <w:autoSpaceDE w:val="0"/>
              <w:autoSpaceDN w:val="0"/>
              <w:adjustRightInd w:val="0"/>
              <w:ind w:right="-55"/>
              <w:jc w:val="center"/>
            </w:pPr>
            <w:r w:rsidRPr="008E53F9">
              <w:t>Единица измерения</w:t>
            </w:r>
          </w:p>
        </w:tc>
        <w:tc>
          <w:tcPr>
            <w:tcW w:w="1620" w:type="dxa"/>
            <w:tcBorders>
              <w:top w:val="single" w:sz="12" w:space="0" w:color="auto"/>
              <w:left w:val="single" w:sz="12" w:space="0" w:color="auto"/>
              <w:bottom w:val="single" w:sz="12" w:space="0" w:color="auto"/>
              <w:right w:val="single" w:sz="12" w:space="0" w:color="auto"/>
            </w:tcBorders>
            <w:vAlign w:val="center"/>
          </w:tcPr>
          <w:p w:rsidR="00484431" w:rsidRPr="008E53F9" w:rsidRDefault="00484431" w:rsidP="00484431">
            <w:pPr>
              <w:overflowPunct w:val="0"/>
              <w:autoSpaceDE w:val="0"/>
              <w:autoSpaceDN w:val="0"/>
              <w:adjustRightInd w:val="0"/>
              <w:ind w:right="-55"/>
              <w:jc w:val="center"/>
            </w:pPr>
            <w:r w:rsidRPr="00146BCF">
              <w:t>Современное состояние на 201</w:t>
            </w:r>
            <w:r>
              <w:t>7</w:t>
            </w:r>
            <w:r w:rsidRPr="00146BCF">
              <w:t xml:space="preserve"> г.</w:t>
            </w:r>
          </w:p>
        </w:tc>
        <w:tc>
          <w:tcPr>
            <w:tcW w:w="1456" w:type="dxa"/>
            <w:tcBorders>
              <w:top w:val="single" w:sz="12" w:space="0" w:color="auto"/>
              <w:left w:val="single" w:sz="12" w:space="0" w:color="auto"/>
              <w:bottom w:val="single" w:sz="12" w:space="0" w:color="auto"/>
              <w:right w:val="single" w:sz="12" w:space="0" w:color="auto"/>
            </w:tcBorders>
            <w:vAlign w:val="center"/>
          </w:tcPr>
          <w:p w:rsidR="00484431" w:rsidRPr="00181C72" w:rsidRDefault="00484431" w:rsidP="007B6B0F">
            <w:pPr>
              <w:overflowPunct w:val="0"/>
              <w:autoSpaceDE w:val="0"/>
              <w:autoSpaceDN w:val="0"/>
              <w:adjustRightInd w:val="0"/>
              <w:ind w:right="-55"/>
              <w:jc w:val="center"/>
            </w:pPr>
            <w:r w:rsidRPr="00181C72">
              <w:t>Расчетный срок</w:t>
            </w:r>
          </w:p>
          <w:p w:rsidR="00484431" w:rsidRPr="006A17DF" w:rsidRDefault="00484431" w:rsidP="00484431">
            <w:pPr>
              <w:overflowPunct w:val="0"/>
              <w:autoSpaceDE w:val="0"/>
              <w:autoSpaceDN w:val="0"/>
              <w:adjustRightInd w:val="0"/>
              <w:ind w:right="-55"/>
              <w:jc w:val="center"/>
              <w:rPr>
                <w:highlight w:val="red"/>
              </w:rPr>
            </w:pPr>
            <w:r w:rsidRPr="00181C72">
              <w:t>203</w:t>
            </w:r>
            <w:r>
              <w:t>0</w:t>
            </w:r>
            <w:r w:rsidRPr="00181C72">
              <w:t xml:space="preserve"> г.</w:t>
            </w:r>
          </w:p>
        </w:tc>
      </w:tr>
      <w:tr w:rsidR="00484431" w:rsidRPr="008E53F9" w:rsidTr="007D2880">
        <w:trPr>
          <w:tblHeader/>
          <w:jc w:val="center"/>
        </w:trPr>
        <w:tc>
          <w:tcPr>
            <w:tcW w:w="4490" w:type="dxa"/>
            <w:tcBorders>
              <w:top w:val="single" w:sz="12" w:space="0" w:color="auto"/>
              <w:left w:val="single" w:sz="12" w:space="0" w:color="auto"/>
              <w:bottom w:val="single" w:sz="12" w:space="0" w:color="auto"/>
              <w:right w:val="single" w:sz="12" w:space="0" w:color="auto"/>
            </w:tcBorders>
            <w:vAlign w:val="center"/>
          </w:tcPr>
          <w:p w:rsidR="00484431" w:rsidRPr="008E53F9" w:rsidRDefault="00484431" w:rsidP="007B6B0F">
            <w:pPr>
              <w:overflowPunct w:val="0"/>
              <w:autoSpaceDE w:val="0"/>
              <w:autoSpaceDN w:val="0"/>
              <w:adjustRightInd w:val="0"/>
              <w:ind w:right="-55" w:firstLine="2"/>
              <w:jc w:val="center"/>
            </w:pPr>
            <w:r>
              <w:t>1</w:t>
            </w:r>
          </w:p>
        </w:tc>
        <w:tc>
          <w:tcPr>
            <w:tcW w:w="2126" w:type="dxa"/>
            <w:tcBorders>
              <w:top w:val="single" w:sz="12" w:space="0" w:color="auto"/>
              <w:left w:val="single" w:sz="12" w:space="0" w:color="auto"/>
              <w:bottom w:val="single" w:sz="12" w:space="0" w:color="auto"/>
              <w:right w:val="single" w:sz="12" w:space="0" w:color="auto"/>
            </w:tcBorders>
            <w:vAlign w:val="center"/>
          </w:tcPr>
          <w:p w:rsidR="00484431" w:rsidRPr="008E53F9" w:rsidRDefault="00484431" w:rsidP="007B6B0F">
            <w:pPr>
              <w:overflowPunct w:val="0"/>
              <w:autoSpaceDE w:val="0"/>
              <w:autoSpaceDN w:val="0"/>
              <w:adjustRightInd w:val="0"/>
              <w:ind w:right="-55"/>
              <w:jc w:val="center"/>
            </w:pPr>
            <w:r>
              <w:t>2</w:t>
            </w:r>
          </w:p>
        </w:tc>
        <w:tc>
          <w:tcPr>
            <w:tcW w:w="1620" w:type="dxa"/>
            <w:tcBorders>
              <w:top w:val="single" w:sz="12" w:space="0" w:color="auto"/>
              <w:left w:val="single" w:sz="12" w:space="0" w:color="auto"/>
              <w:bottom w:val="single" w:sz="12" w:space="0" w:color="auto"/>
              <w:right w:val="single" w:sz="12" w:space="0" w:color="auto"/>
            </w:tcBorders>
            <w:vAlign w:val="center"/>
          </w:tcPr>
          <w:p w:rsidR="00484431" w:rsidRPr="008E53F9" w:rsidRDefault="00484431" w:rsidP="007B6B0F">
            <w:pPr>
              <w:overflowPunct w:val="0"/>
              <w:autoSpaceDE w:val="0"/>
              <w:autoSpaceDN w:val="0"/>
              <w:adjustRightInd w:val="0"/>
              <w:ind w:right="-55"/>
              <w:jc w:val="center"/>
            </w:pPr>
            <w:r>
              <w:t>3</w:t>
            </w:r>
          </w:p>
        </w:tc>
        <w:tc>
          <w:tcPr>
            <w:tcW w:w="1456" w:type="dxa"/>
            <w:tcBorders>
              <w:top w:val="single" w:sz="12" w:space="0" w:color="auto"/>
              <w:left w:val="single" w:sz="12" w:space="0" w:color="auto"/>
              <w:bottom w:val="single" w:sz="12" w:space="0" w:color="auto"/>
              <w:right w:val="single" w:sz="12" w:space="0" w:color="auto"/>
            </w:tcBorders>
            <w:vAlign w:val="center"/>
          </w:tcPr>
          <w:p w:rsidR="00484431" w:rsidRPr="006A17DF" w:rsidRDefault="00484431" w:rsidP="007B6B0F">
            <w:pPr>
              <w:overflowPunct w:val="0"/>
              <w:autoSpaceDE w:val="0"/>
              <w:autoSpaceDN w:val="0"/>
              <w:adjustRightInd w:val="0"/>
              <w:ind w:right="-55"/>
              <w:jc w:val="center"/>
              <w:rPr>
                <w:highlight w:val="red"/>
              </w:rPr>
            </w:pPr>
            <w:r w:rsidRPr="00181C72">
              <w:t>4</w:t>
            </w:r>
          </w:p>
        </w:tc>
      </w:tr>
      <w:tr w:rsidR="00484431" w:rsidRPr="008E53F9" w:rsidTr="007D2880">
        <w:trPr>
          <w:jc w:val="center"/>
        </w:trPr>
        <w:tc>
          <w:tcPr>
            <w:tcW w:w="4490" w:type="dxa"/>
            <w:tcBorders>
              <w:top w:val="single" w:sz="12" w:space="0" w:color="auto"/>
              <w:left w:val="single" w:sz="12" w:space="0" w:color="auto"/>
            </w:tcBorders>
          </w:tcPr>
          <w:p w:rsidR="00484431" w:rsidRPr="008E53F9" w:rsidRDefault="00484431" w:rsidP="007B6B0F">
            <w:pPr>
              <w:overflowPunct w:val="0"/>
              <w:autoSpaceDE w:val="0"/>
              <w:autoSpaceDN w:val="0"/>
              <w:adjustRightInd w:val="0"/>
              <w:ind w:right="-55"/>
              <w:jc w:val="both"/>
            </w:pPr>
            <w:r w:rsidRPr="008E53F9">
              <w:rPr>
                <w:b/>
              </w:rPr>
              <w:t>1 Территория</w:t>
            </w:r>
          </w:p>
        </w:tc>
        <w:tc>
          <w:tcPr>
            <w:tcW w:w="2126" w:type="dxa"/>
            <w:tcBorders>
              <w:top w:val="single" w:sz="12" w:space="0" w:color="auto"/>
            </w:tcBorders>
            <w:vAlign w:val="center"/>
          </w:tcPr>
          <w:p w:rsidR="00484431" w:rsidRPr="00484431" w:rsidRDefault="00484431" w:rsidP="007B6B0F">
            <w:pPr>
              <w:overflowPunct w:val="0"/>
              <w:autoSpaceDE w:val="0"/>
              <w:autoSpaceDN w:val="0"/>
              <w:adjustRightInd w:val="0"/>
              <w:ind w:right="-55" w:firstLine="720"/>
              <w:jc w:val="center"/>
            </w:pPr>
          </w:p>
        </w:tc>
        <w:tc>
          <w:tcPr>
            <w:tcW w:w="1620" w:type="dxa"/>
            <w:tcBorders>
              <w:top w:val="single" w:sz="12" w:space="0" w:color="auto"/>
            </w:tcBorders>
          </w:tcPr>
          <w:p w:rsidR="00484431" w:rsidRPr="00484431" w:rsidRDefault="00484431" w:rsidP="007B6B0F">
            <w:pPr>
              <w:overflowPunct w:val="0"/>
              <w:autoSpaceDE w:val="0"/>
              <w:autoSpaceDN w:val="0"/>
              <w:adjustRightInd w:val="0"/>
              <w:ind w:right="-55" w:firstLine="720"/>
              <w:jc w:val="center"/>
            </w:pPr>
          </w:p>
        </w:tc>
        <w:tc>
          <w:tcPr>
            <w:tcW w:w="1456" w:type="dxa"/>
            <w:tcBorders>
              <w:top w:val="single" w:sz="12" w:space="0" w:color="auto"/>
              <w:right w:val="single" w:sz="12" w:space="0" w:color="auto"/>
            </w:tcBorders>
          </w:tcPr>
          <w:p w:rsidR="00484431" w:rsidRPr="00484431" w:rsidRDefault="00484431" w:rsidP="007B6B0F">
            <w:pPr>
              <w:overflowPunct w:val="0"/>
              <w:autoSpaceDE w:val="0"/>
              <w:autoSpaceDN w:val="0"/>
              <w:adjustRightInd w:val="0"/>
              <w:ind w:right="-55" w:firstLine="720"/>
              <w:jc w:val="center"/>
            </w:pP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1.1 Общая площадь земель в границах поселения</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м</w:t>
            </w:r>
            <w:r w:rsidRPr="00484431">
              <w:rPr>
                <w:vertAlign w:val="superscript"/>
              </w:rPr>
              <w:t>2</w:t>
            </w:r>
            <w:r w:rsidRPr="00484431">
              <w:t>/чел</w:t>
            </w:r>
          </w:p>
        </w:tc>
        <w:tc>
          <w:tcPr>
            <w:tcW w:w="1620" w:type="dxa"/>
          </w:tcPr>
          <w:p w:rsidR="00484431" w:rsidRPr="00484431" w:rsidRDefault="00484431" w:rsidP="007B6B0F">
            <w:pPr>
              <w:overflowPunct w:val="0"/>
              <w:autoSpaceDE w:val="0"/>
              <w:autoSpaceDN w:val="0"/>
              <w:adjustRightInd w:val="0"/>
              <w:ind w:right="-55"/>
              <w:jc w:val="center"/>
            </w:pPr>
            <w:r w:rsidRPr="00484431">
              <w:t>18 084,2</w:t>
            </w:r>
            <w:r w:rsidRPr="00484431">
              <w:rPr>
                <w:vertAlign w:val="superscript"/>
              </w:rPr>
              <w:t>*</w:t>
            </w:r>
          </w:p>
          <w:p w:rsidR="00484431" w:rsidRPr="00484431" w:rsidRDefault="00484431" w:rsidP="007B6B0F">
            <w:pPr>
              <w:overflowPunct w:val="0"/>
              <w:autoSpaceDE w:val="0"/>
              <w:autoSpaceDN w:val="0"/>
              <w:adjustRightInd w:val="0"/>
              <w:ind w:right="-55"/>
              <w:jc w:val="center"/>
            </w:pPr>
            <w:r w:rsidRPr="00484431">
              <w:t>28 705,1</w:t>
            </w:r>
          </w:p>
        </w:tc>
        <w:tc>
          <w:tcPr>
            <w:tcW w:w="1456" w:type="dxa"/>
            <w:tcBorders>
              <w:right w:val="single" w:sz="12" w:space="0" w:color="auto"/>
            </w:tcBorders>
          </w:tcPr>
          <w:p w:rsidR="00484431" w:rsidRPr="00484431" w:rsidRDefault="00484431" w:rsidP="007B6B0F">
            <w:pPr>
              <w:overflowPunct w:val="0"/>
              <w:autoSpaceDE w:val="0"/>
              <w:autoSpaceDN w:val="0"/>
              <w:adjustRightInd w:val="0"/>
              <w:ind w:right="-55"/>
              <w:jc w:val="center"/>
            </w:pPr>
            <w:r w:rsidRPr="00484431">
              <w:t>18 081,9</w:t>
            </w:r>
          </w:p>
          <w:p w:rsidR="00484431" w:rsidRPr="00484431" w:rsidRDefault="00484431" w:rsidP="007B6B0F">
            <w:pPr>
              <w:overflowPunct w:val="0"/>
              <w:autoSpaceDE w:val="0"/>
              <w:autoSpaceDN w:val="0"/>
              <w:adjustRightInd w:val="0"/>
              <w:ind w:right="-55"/>
              <w:jc w:val="center"/>
            </w:pPr>
            <w:r w:rsidRPr="00484431">
              <w:t>26 987,9</w:t>
            </w:r>
          </w:p>
        </w:tc>
      </w:tr>
      <w:tr w:rsidR="00484431" w:rsidRPr="008E53F9" w:rsidTr="007D2880">
        <w:trPr>
          <w:trHeight w:val="113"/>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lastRenderedPageBreak/>
              <w:t>в т. ч. территории жилых зон</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351,9</w:t>
            </w:r>
          </w:p>
          <w:p w:rsidR="00484431" w:rsidRPr="00484431" w:rsidRDefault="00484431" w:rsidP="007B6B0F">
            <w:pPr>
              <w:overflowPunct w:val="0"/>
              <w:autoSpaceDE w:val="0"/>
              <w:autoSpaceDN w:val="0"/>
              <w:adjustRightInd w:val="0"/>
              <w:ind w:right="-55"/>
              <w:jc w:val="center"/>
            </w:pPr>
            <w:r w:rsidRPr="00484431">
              <w:t>1,9</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547,4</w:t>
            </w:r>
          </w:p>
          <w:p w:rsidR="00484431" w:rsidRPr="00484431" w:rsidRDefault="00484431" w:rsidP="007B6B0F">
            <w:pPr>
              <w:overflowPunct w:val="0"/>
              <w:autoSpaceDE w:val="0"/>
              <w:autoSpaceDN w:val="0"/>
              <w:adjustRightInd w:val="0"/>
              <w:ind w:right="-55"/>
              <w:jc w:val="center"/>
            </w:pPr>
            <w:r w:rsidRPr="00484431">
              <w:t>3,0</w:t>
            </w:r>
          </w:p>
        </w:tc>
      </w:tr>
      <w:tr w:rsidR="00484431" w:rsidRPr="008E53F9" w:rsidTr="007D2880">
        <w:trPr>
          <w:trHeight w:val="304"/>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firstLine="720"/>
            </w:pPr>
            <w:r w:rsidRPr="008E53F9">
              <w:t>5-этажная застройка</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3,2</w:t>
            </w:r>
          </w:p>
          <w:p w:rsidR="00484431" w:rsidRPr="00484431" w:rsidRDefault="00484431" w:rsidP="007B6B0F">
            <w:pPr>
              <w:overflowPunct w:val="0"/>
              <w:autoSpaceDE w:val="0"/>
              <w:autoSpaceDN w:val="0"/>
              <w:adjustRightInd w:val="0"/>
              <w:ind w:right="-55"/>
              <w:jc w:val="center"/>
            </w:pPr>
            <w:r w:rsidRPr="00484431">
              <w:t>0,0</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3,2</w:t>
            </w:r>
          </w:p>
          <w:p w:rsidR="00484431" w:rsidRPr="00484431" w:rsidRDefault="00484431" w:rsidP="007B6B0F">
            <w:pPr>
              <w:overflowPunct w:val="0"/>
              <w:autoSpaceDE w:val="0"/>
              <w:autoSpaceDN w:val="0"/>
              <w:adjustRightInd w:val="0"/>
              <w:ind w:right="-55"/>
              <w:jc w:val="center"/>
            </w:pPr>
            <w:r w:rsidRPr="00484431">
              <w:t>0,0</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firstLine="720"/>
            </w:pPr>
            <w:r w:rsidRPr="008E53F9">
              <w:t>малоэтажная застройка</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tcPr>
          <w:p w:rsidR="00484431" w:rsidRPr="00484431" w:rsidRDefault="00484431" w:rsidP="007B6B0F">
            <w:pPr>
              <w:overflowPunct w:val="0"/>
              <w:autoSpaceDE w:val="0"/>
              <w:autoSpaceDN w:val="0"/>
              <w:adjustRightInd w:val="0"/>
              <w:ind w:right="-55"/>
              <w:jc w:val="center"/>
            </w:pPr>
            <w:r w:rsidRPr="00484431">
              <w:t>244,7</w:t>
            </w:r>
          </w:p>
          <w:p w:rsidR="00484431" w:rsidRPr="00484431" w:rsidRDefault="00484431" w:rsidP="007B6B0F">
            <w:pPr>
              <w:overflowPunct w:val="0"/>
              <w:autoSpaceDE w:val="0"/>
              <w:autoSpaceDN w:val="0"/>
              <w:adjustRightInd w:val="0"/>
              <w:ind w:right="-55"/>
              <w:jc w:val="center"/>
            </w:pPr>
            <w:r w:rsidRPr="00484431">
              <w:t>1,3</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494,8</w:t>
            </w:r>
          </w:p>
          <w:p w:rsidR="00484431" w:rsidRPr="00484431" w:rsidRDefault="00484431" w:rsidP="007B6B0F">
            <w:pPr>
              <w:overflowPunct w:val="0"/>
              <w:autoSpaceDE w:val="0"/>
              <w:autoSpaceDN w:val="0"/>
              <w:adjustRightInd w:val="0"/>
              <w:ind w:right="-55"/>
              <w:jc w:val="center"/>
            </w:pPr>
            <w:r w:rsidRPr="00484431">
              <w:t>2,7</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firstLine="980"/>
            </w:pPr>
            <w:r w:rsidRPr="008E53F9">
              <w:t>индивидуальные жилые дома с приусадебными земельными участками</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239,9</w:t>
            </w:r>
          </w:p>
          <w:p w:rsidR="00484431" w:rsidRPr="00484431" w:rsidRDefault="00484431" w:rsidP="007B6B0F">
            <w:pPr>
              <w:overflowPunct w:val="0"/>
              <w:autoSpaceDE w:val="0"/>
              <w:autoSpaceDN w:val="0"/>
              <w:adjustRightInd w:val="0"/>
              <w:ind w:right="-55"/>
              <w:jc w:val="center"/>
            </w:pPr>
            <w:r w:rsidRPr="00484431">
              <w:t>1,3</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490,0</w:t>
            </w:r>
          </w:p>
          <w:p w:rsidR="00484431" w:rsidRPr="00484431" w:rsidRDefault="00484431" w:rsidP="007B6B0F">
            <w:pPr>
              <w:overflowPunct w:val="0"/>
              <w:autoSpaceDE w:val="0"/>
              <w:autoSpaceDN w:val="0"/>
              <w:adjustRightInd w:val="0"/>
              <w:ind w:right="-55"/>
              <w:jc w:val="center"/>
            </w:pPr>
            <w:r w:rsidRPr="00484431">
              <w:t>2,7</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firstLine="980"/>
            </w:pPr>
            <w:r w:rsidRPr="008E53F9">
              <w:t>прочие малоэтажные</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4,8</w:t>
            </w:r>
          </w:p>
          <w:p w:rsidR="00484431" w:rsidRPr="00484431" w:rsidRDefault="00484431" w:rsidP="007B6B0F">
            <w:pPr>
              <w:overflowPunct w:val="0"/>
              <w:autoSpaceDE w:val="0"/>
              <w:autoSpaceDN w:val="0"/>
              <w:adjustRightInd w:val="0"/>
              <w:ind w:right="-55"/>
              <w:jc w:val="center"/>
            </w:pPr>
            <w:r w:rsidRPr="00484431">
              <w:t>0,0</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4,8</w:t>
            </w:r>
          </w:p>
          <w:p w:rsidR="00484431" w:rsidRPr="00484431" w:rsidRDefault="00484431" w:rsidP="007B6B0F">
            <w:pPr>
              <w:overflowPunct w:val="0"/>
              <w:autoSpaceDE w:val="0"/>
              <w:autoSpaceDN w:val="0"/>
              <w:adjustRightInd w:val="0"/>
              <w:ind w:right="-55"/>
              <w:jc w:val="center"/>
            </w:pPr>
            <w:r w:rsidRPr="00484431">
              <w:t>0,0</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firstLine="720"/>
            </w:pPr>
            <w:r w:rsidRPr="008E53F9">
              <w:t>садоводства</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104,0</w:t>
            </w:r>
          </w:p>
          <w:p w:rsidR="00484431" w:rsidRPr="00484431" w:rsidRDefault="00484431" w:rsidP="007B6B0F">
            <w:pPr>
              <w:overflowPunct w:val="0"/>
              <w:autoSpaceDE w:val="0"/>
              <w:autoSpaceDN w:val="0"/>
              <w:adjustRightInd w:val="0"/>
              <w:ind w:right="-55"/>
              <w:jc w:val="center"/>
            </w:pPr>
            <w:r w:rsidRPr="00484431">
              <w:t>0,6</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49,4</w:t>
            </w:r>
          </w:p>
          <w:p w:rsidR="00484431" w:rsidRPr="00484431" w:rsidRDefault="00484431" w:rsidP="007B6B0F">
            <w:pPr>
              <w:overflowPunct w:val="0"/>
              <w:autoSpaceDE w:val="0"/>
              <w:autoSpaceDN w:val="0"/>
              <w:adjustRightInd w:val="0"/>
              <w:ind w:right="-55"/>
              <w:jc w:val="center"/>
            </w:pPr>
            <w:r w:rsidRPr="00484431">
              <w:t>0,3</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общественно-деловых зон</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10,0</w:t>
            </w:r>
          </w:p>
          <w:p w:rsidR="00484431" w:rsidRPr="00484431" w:rsidRDefault="00484431" w:rsidP="007B6B0F">
            <w:pPr>
              <w:overflowPunct w:val="0"/>
              <w:autoSpaceDE w:val="0"/>
              <w:autoSpaceDN w:val="0"/>
              <w:adjustRightInd w:val="0"/>
              <w:ind w:right="-55"/>
              <w:jc w:val="center"/>
            </w:pPr>
            <w:r w:rsidRPr="00484431">
              <w:t>0,1</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34,8</w:t>
            </w:r>
          </w:p>
          <w:p w:rsidR="00484431" w:rsidRPr="00484431" w:rsidRDefault="00484431" w:rsidP="007B6B0F">
            <w:pPr>
              <w:overflowPunct w:val="0"/>
              <w:autoSpaceDE w:val="0"/>
              <w:autoSpaceDN w:val="0"/>
              <w:adjustRightInd w:val="0"/>
              <w:ind w:right="-55"/>
              <w:jc w:val="center"/>
            </w:pPr>
            <w:r w:rsidRPr="00484431">
              <w:t>0,2</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производственных зон</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224,0</w:t>
            </w:r>
          </w:p>
          <w:p w:rsidR="00484431" w:rsidRPr="00484431" w:rsidRDefault="00484431" w:rsidP="007B6B0F">
            <w:pPr>
              <w:overflowPunct w:val="0"/>
              <w:autoSpaceDE w:val="0"/>
              <w:autoSpaceDN w:val="0"/>
              <w:adjustRightInd w:val="0"/>
              <w:ind w:right="-55"/>
              <w:jc w:val="center"/>
            </w:pPr>
            <w:r w:rsidRPr="00484431">
              <w:t>1,2</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77,0</w:t>
            </w:r>
          </w:p>
          <w:p w:rsidR="00484431" w:rsidRPr="00484431" w:rsidRDefault="00484431" w:rsidP="007B6B0F">
            <w:pPr>
              <w:overflowPunct w:val="0"/>
              <w:autoSpaceDE w:val="0"/>
              <w:autoSpaceDN w:val="0"/>
              <w:adjustRightInd w:val="0"/>
              <w:ind w:right="-55"/>
              <w:jc w:val="center"/>
            </w:pPr>
            <w:r w:rsidRPr="00484431">
              <w:t>0,4</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зон инженерной и транспортной инфраструктуры</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433,5</w:t>
            </w:r>
          </w:p>
          <w:p w:rsidR="00484431" w:rsidRPr="00484431" w:rsidRDefault="00484431" w:rsidP="007B6B0F">
            <w:pPr>
              <w:overflowPunct w:val="0"/>
              <w:autoSpaceDE w:val="0"/>
              <w:autoSpaceDN w:val="0"/>
              <w:adjustRightInd w:val="0"/>
              <w:ind w:right="-55"/>
              <w:jc w:val="center"/>
            </w:pPr>
            <w:r w:rsidRPr="00484431">
              <w:t>2,4</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359,6</w:t>
            </w:r>
          </w:p>
          <w:p w:rsidR="00484431" w:rsidRPr="00484431" w:rsidRDefault="00484431" w:rsidP="007B6B0F">
            <w:pPr>
              <w:overflowPunct w:val="0"/>
              <w:autoSpaceDE w:val="0"/>
              <w:autoSpaceDN w:val="0"/>
              <w:adjustRightInd w:val="0"/>
              <w:ind w:right="-55"/>
              <w:jc w:val="center"/>
            </w:pPr>
            <w:r w:rsidRPr="00484431">
              <w:t>2,0</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рекреационных зон</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4 307,4</w:t>
            </w:r>
            <w:r w:rsidRPr="00484431">
              <w:rPr>
                <w:vertAlign w:val="superscript"/>
              </w:rPr>
              <w:t>*</w:t>
            </w:r>
          </w:p>
          <w:p w:rsidR="00484431" w:rsidRPr="00484431" w:rsidRDefault="00484431" w:rsidP="007B6B0F">
            <w:pPr>
              <w:overflowPunct w:val="0"/>
              <w:autoSpaceDE w:val="0"/>
              <w:autoSpaceDN w:val="0"/>
              <w:adjustRightInd w:val="0"/>
              <w:ind w:right="-55"/>
              <w:jc w:val="center"/>
            </w:pPr>
            <w:r w:rsidRPr="00484431">
              <w:t>23,8</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2 710,4</w:t>
            </w:r>
          </w:p>
          <w:p w:rsidR="00484431" w:rsidRPr="00484431" w:rsidRDefault="00484431" w:rsidP="007B6B0F">
            <w:pPr>
              <w:overflowPunct w:val="0"/>
              <w:autoSpaceDE w:val="0"/>
              <w:autoSpaceDN w:val="0"/>
              <w:adjustRightInd w:val="0"/>
              <w:ind w:right="-55"/>
              <w:jc w:val="center"/>
            </w:pPr>
            <w:r w:rsidRPr="00484431">
              <w:t>15,0</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сельскохозяйственного использования</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12 691,0</w:t>
            </w:r>
          </w:p>
          <w:p w:rsidR="00484431" w:rsidRPr="00484431" w:rsidRDefault="00484431" w:rsidP="007B6B0F">
            <w:pPr>
              <w:overflowPunct w:val="0"/>
              <w:autoSpaceDE w:val="0"/>
              <w:autoSpaceDN w:val="0"/>
              <w:adjustRightInd w:val="0"/>
              <w:ind w:right="-55"/>
              <w:jc w:val="center"/>
            </w:pPr>
            <w:r w:rsidRPr="00484431">
              <w:t>70,2</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14 301,7</w:t>
            </w:r>
          </w:p>
          <w:p w:rsidR="00484431" w:rsidRPr="00484431" w:rsidRDefault="00484431" w:rsidP="007B6B0F">
            <w:pPr>
              <w:overflowPunct w:val="0"/>
              <w:autoSpaceDE w:val="0"/>
              <w:autoSpaceDN w:val="0"/>
              <w:adjustRightInd w:val="0"/>
              <w:ind w:right="-55"/>
              <w:jc w:val="center"/>
            </w:pPr>
            <w:r w:rsidRPr="00484431">
              <w:t>79,1</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зон специального назначения</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19,8</w:t>
            </w:r>
          </w:p>
          <w:p w:rsidR="00484431" w:rsidRPr="00484431" w:rsidRDefault="00484431" w:rsidP="007B6B0F">
            <w:pPr>
              <w:overflowPunct w:val="0"/>
              <w:autoSpaceDE w:val="0"/>
              <w:autoSpaceDN w:val="0"/>
              <w:adjustRightInd w:val="0"/>
              <w:ind w:right="-55"/>
              <w:jc w:val="center"/>
            </w:pPr>
            <w:r w:rsidRPr="00484431">
              <w:t>0,1</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51,0</w:t>
            </w:r>
          </w:p>
          <w:p w:rsidR="00484431" w:rsidRPr="00484431" w:rsidRDefault="00484431" w:rsidP="007B6B0F">
            <w:pPr>
              <w:overflowPunct w:val="0"/>
              <w:autoSpaceDE w:val="0"/>
              <w:autoSpaceDN w:val="0"/>
              <w:adjustRightInd w:val="0"/>
              <w:ind w:right="-55"/>
              <w:jc w:val="center"/>
            </w:pPr>
            <w:r w:rsidRPr="00484431">
              <w:t>0,3</w:t>
            </w:r>
          </w:p>
        </w:tc>
      </w:tr>
      <w:tr w:rsidR="00484431" w:rsidRPr="008E53F9" w:rsidTr="007D2880">
        <w:trPr>
          <w:jc w:val="center"/>
        </w:trPr>
        <w:tc>
          <w:tcPr>
            <w:tcW w:w="4490" w:type="dxa"/>
            <w:tcBorders>
              <w:left w:val="single" w:sz="12" w:space="0" w:color="auto"/>
            </w:tcBorders>
            <w:vAlign w:val="center"/>
          </w:tcPr>
          <w:p w:rsidR="00484431" w:rsidRPr="00E277B7" w:rsidRDefault="00484431" w:rsidP="007B6B0F">
            <w:pPr>
              <w:overflowPunct w:val="0"/>
              <w:autoSpaceDE w:val="0"/>
              <w:autoSpaceDN w:val="0"/>
              <w:adjustRightInd w:val="0"/>
              <w:ind w:right="-55"/>
              <w:jc w:val="both"/>
            </w:pPr>
            <w:r w:rsidRPr="00CB3369">
              <w:t>режимных зон</w:t>
            </w:r>
          </w:p>
        </w:tc>
        <w:tc>
          <w:tcPr>
            <w:tcW w:w="2126" w:type="dxa"/>
            <w:vAlign w:val="center"/>
          </w:tcPr>
          <w:p w:rsidR="00484431" w:rsidRPr="00484431" w:rsidRDefault="00484431" w:rsidP="007B6B0F">
            <w:pPr>
              <w:overflowPunct w:val="0"/>
              <w:autoSpaceDE w:val="0"/>
              <w:autoSpaceDN w:val="0"/>
              <w:adjustRightInd w:val="0"/>
              <w:ind w:right="-55"/>
              <w:jc w:val="center"/>
            </w:pPr>
            <w:r w:rsidRPr="00484431">
              <w:t>га</w:t>
            </w:r>
          </w:p>
          <w:p w:rsidR="00484431" w:rsidRPr="00484431" w:rsidRDefault="00484431" w:rsidP="007B6B0F">
            <w:pPr>
              <w:overflowPunct w:val="0"/>
              <w:autoSpaceDE w:val="0"/>
              <w:autoSpaceDN w:val="0"/>
              <w:adjustRightInd w:val="0"/>
              <w:ind w:right="-55"/>
              <w:jc w:val="center"/>
            </w:pPr>
            <w:r w:rsidRPr="00484431">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25,3</w:t>
            </w:r>
          </w:p>
          <w:p w:rsidR="00484431" w:rsidRPr="00484431" w:rsidRDefault="00484431" w:rsidP="007B6B0F">
            <w:pPr>
              <w:overflowPunct w:val="0"/>
              <w:autoSpaceDE w:val="0"/>
              <w:autoSpaceDN w:val="0"/>
              <w:adjustRightInd w:val="0"/>
              <w:ind w:right="-55"/>
              <w:jc w:val="center"/>
            </w:pPr>
            <w:r w:rsidRPr="00484431">
              <w:t>0,1</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w:t>
            </w:r>
          </w:p>
          <w:p w:rsidR="00484431" w:rsidRPr="00484431" w:rsidRDefault="00484431" w:rsidP="007B6B0F">
            <w:pPr>
              <w:overflowPunct w:val="0"/>
              <w:autoSpaceDE w:val="0"/>
              <w:autoSpaceDN w:val="0"/>
              <w:adjustRightInd w:val="0"/>
              <w:ind w:right="-55"/>
              <w:jc w:val="center"/>
            </w:pPr>
            <w:r w:rsidRPr="00484431">
              <w:t>-</w:t>
            </w:r>
          </w:p>
        </w:tc>
      </w:tr>
      <w:tr w:rsidR="00484431" w:rsidRPr="008E53F9" w:rsidTr="007D2880">
        <w:trPr>
          <w:jc w:val="center"/>
        </w:trPr>
        <w:tc>
          <w:tcPr>
            <w:tcW w:w="4490" w:type="dxa"/>
            <w:tcBorders>
              <w:left w:val="single" w:sz="12" w:space="0" w:color="auto"/>
            </w:tcBorders>
            <w:vAlign w:val="center"/>
          </w:tcPr>
          <w:p w:rsidR="00484431" w:rsidRPr="00E277B7" w:rsidRDefault="00484431" w:rsidP="007B6B0F">
            <w:pPr>
              <w:overflowPunct w:val="0"/>
              <w:autoSpaceDE w:val="0"/>
              <w:autoSpaceDN w:val="0"/>
              <w:adjustRightInd w:val="0"/>
              <w:ind w:right="-55"/>
              <w:jc w:val="both"/>
            </w:pPr>
            <w:r w:rsidRPr="00CB3369">
              <w:t>иных зон</w:t>
            </w:r>
          </w:p>
        </w:tc>
        <w:tc>
          <w:tcPr>
            <w:tcW w:w="2126" w:type="dxa"/>
            <w:vAlign w:val="center"/>
          </w:tcPr>
          <w:p w:rsidR="00484431" w:rsidRPr="00C9474B" w:rsidRDefault="00484431" w:rsidP="007B6B0F">
            <w:pPr>
              <w:overflowPunct w:val="0"/>
              <w:autoSpaceDE w:val="0"/>
              <w:autoSpaceDN w:val="0"/>
              <w:adjustRightInd w:val="0"/>
              <w:ind w:right="-55"/>
              <w:jc w:val="center"/>
            </w:pPr>
            <w:r w:rsidRPr="00C9474B">
              <w:t>га</w:t>
            </w:r>
          </w:p>
          <w:p w:rsidR="00484431" w:rsidRPr="00C9474B" w:rsidRDefault="00484431" w:rsidP="007B6B0F">
            <w:pPr>
              <w:overflowPunct w:val="0"/>
              <w:autoSpaceDE w:val="0"/>
              <w:autoSpaceDN w:val="0"/>
              <w:adjustRightInd w:val="0"/>
              <w:ind w:right="-55"/>
              <w:jc w:val="center"/>
            </w:pPr>
            <w:r w:rsidRPr="00C9474B">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21,3</w:t>
            </w:r>
          </w:p>
          <w:p w:rsidR="00484431" w:rsidRPr="00484431" w:rsidRDefault="00484431" w:rsidP="007B6B0F">
            <w:pPr>
              <w:overflowPunct w:val="0"/>
              <w:autoSpaceDE w:val="0"/>
              <w:autoSpaceDN w:val="0"/>
              <w:adjustRightInd w:val="0"/>
              <w:ind w:right="-55"/>
              <w:jc w:val="center"/>
            </w:pPr>
            <w:r w:rsidRPr="00484431">
              <w:t>0,1</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w:t>
            </w:r>
          </w:p>
          <w:p w:rsidR="00484431" w:rsidRPr="00484431" w:rsidRDefault="00484431" w:rsidP="007B6B0F">
            <w:pPr>
              <w:overflowPunct w:val="0"/>
              <w:autoSpaceDE w:val="0"/>
              <w:autoSpaceDN w:val="0"/>
              <w:adjustRightInd w:val="0"/>
              <w:ind w:right="-55"/>
              <w:jc w:val="center"/>
            </w:pPr>
            <w:r w:rsidRPr="00484431">
              <w:t>-</w:t>
            </w:r>
          </w:p>
        </w:tc>
      </w:tr>
      <w:tr w:rsidR="00484431" w:rsidRPr="008E53F9" w:rsidTr="007D2880">
        <w:trPr>
          <w:jc w:val="center"/>
        </w:trPr>
        <w:tc>
          <w:tcPr>
            <w:tcW w:w="4490" w:type="dxa"/>
            <w:tcBorders>
              <w:left w:val="single" w:sz="12" w:space="0" w:color="auto"/>
            </w:tcBorders>
            <w:vAlign w:val="center"/>
          </w:tcPr>
          <w:p w:rsidR="00484431" w:rsidRPr="008E53F9" w:rsidRDefault="00484431" w:rsidP="007B6B0F">
            <w:pPr>
              <w:overflowPunct w:val="0"/>
              <w:autoSpaceDE w:val="0"/>
              <w:autoSpaceDN w:val="0"/>
              <w:adjustRightInd w:val="0"/>
              <w:ind w:right="-55"/>
            </w:pPr>
            <w:r w:rsidRPr="008E53F9">
              <w:t>1.2 из общей площади земель территории зелены</w:t>
            </w:r>
            <w:r>
              <w:t>х</w:t>
            </w:r>
            <w:r w:rsidRPr="008E53F9">
              <w:t xml:space="preserve"> насаждени</w:t>
            </w:r>
            <w:r>
              <w:t>й</w:t>
            </w:r>
            <w:r w:rsidRPr="008E53F9">
              <w:t xml:space="preserve"> общего пользования</w:t>
            </w:r>
          </w:p>
        </w:tc>
        <w:tc>
          <w:tcPr>
            <w:tcW w:w="2126" w:type="dxa"/>
            <w:vAlign w:val="center"/>
          </w:tcPr>
          <w:p w:rsidR="00484431" w:rsidRPr="008E53F9" w:rsidRDefault="00484431" w:rsidP="007B6B0F">
            <w:pPr>
              <w:overflowPunct w:val="0"/>
              <w:autoSpaceDE w:val="0"/>
              <w:autoSpaceDN w:val="0"/>
              <w:adjustRightInd w:val="0"/>
              <w:ind w:right="-55"/>
              <w:jc w:val="center"/>
            </w:pPr>
            <w:r w:rsidRPr="008E53F9">
              <w:t>га</w:t>
            </w:r>
          </w:p>
          <w:p w:rsidR="00484431" w:rsidRPr="008E53F9" w:rsidRDefault="00484431" w:rsidP="007B6B0F">
            <w:pPr>
              <w:overflowPunct w:val="0"/>
              <w:autoSpaceDE w:val="0"/>
              <w:autoSpaceDN w:val="0"/>
              <w:adjustRightInd w:val="0"/>
              <w:ind w:right="-55"/>
              <w:jc w:val="center"/>
            </w:pPr>
            <w:r w:rsidRPr="008E53F9">
              <w:t>%</w:t>
            </w:r>
          </w:p>
        </w:tc>
        <w:tc>
          <w:tcPr>
            <w:tcW w:w="1620" w:type="dxa"/>
            <w:vAlign w:val="center"/>
          </w:tcPr>
          <w:p w:rsidR="00484431" w:rsidRPr="00484431" w:rsidRDefault="00484431" w:rsidP="007B6B0F">
            <w:pPr>
              <w:overflowPunct w:val="0"/>
              <w:autoSpaceDE w:val="0"/>
              <w:autoSpaceDN w:val="0"/>
              <w:adjustRightInd w:val="0"/>
              <w:ind w:right="-55"/>
              <w:jc w:val="center"/>
            </w:pPr>
            <w:r w:rsidRPr="00484431">
              <w:t>-</w:t>
            </w:r>
          </w:p>
          <w:p w:rsidR="00484431" w:rsidRPr="00484431" w:rsidRDefault="00484431" w:rsidP="007B6B0F">
            <w:pPr>
              <w:overflowPunct w:val="0"/>
              <w:autoSpaceDE w:val="0"/>
              <w:autoSpaceDN w:val="0"/>
              <w:adjustRightInd w:val="0"/>
              <w:ind w:right="-55"/>
              <w:jc w:val="center"/>
            </w:pPr>
            <w:r w:rsidRPr="00484431">
              <w:t>-</w:t>
            </w:r>
          </w:p>
        </w:tc>
        <w:tc>
          <w:tcPr>
            <w:tcW w:w="1456" w:type="dxa"/>
            <w:tcBorders>
              <w:right w:val="single" w:sz="12" w:space="0" w:color="auto"/>
            </w:tcBorders>
            <w:vAlign w:val="center"/>
          </w:tcPr>
          <w:p w:rsidR="00484431" w:rsidRPr="00484431" w:rsidRDefault="00484431" w:rsidP="007B6B0F">
            <w:pPr>
              <w:overflowPunct w:val="0"/>
              <w:autoSpaceDE w:val="0"/>
              <w:autoSpaceDN w:val="0"/>
              <w:adjustRightInd w:val="0"/>
              <w:ind w:right="-55"/>
              <w:jc w:val="center"/>
            </w:pPr>
            <w:r w:rsidRPr="00484431">
              <w:t>71,4</w:t>
            </w:r>
          </w:p>
          <w:p w:rsidR="00484431" w:rsidRPr="00484431" w:rsidRDefault="00484431" w:rsidP="007B6B0F">
            <w:pPr>
              <w:overflowPunct w:val="0"/>
              <w:autoSpaceDE w:val="0"/>
              <w:autoSpaceDN w:val="0"/>
              <w:adjustRightInd w:val="0"/>
              <w:ind w:right="-55"/>
              <w:jc w:val="center"/>
            </w:pPr>
            <w:r w:rsidRPr="00484431">
              <w:t>0,4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2 Население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6A17DF" w:rsidRDefault="00484431" w:rsidP="007B6B0F">
            <w:pPr>
              <w:overflowPunct w:val="0"/>
              <w:autoSpaceDE w:val="0"/>
              <w:autoSpaceDN w:val="0"/>
              <w:adjustRightInd w:val="0"/>
              <w:ind w:right="-55"/>
              <w:jc w:val="center"/>
              <w:rPr>
                <w:highlight w:val="red"/>
              </w:rP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2.1 Численность населения Тайтурского городского поселения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6,3</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6,7</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т. ч. городское население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FC4D18">
            <w:pPr>
              <w:overflowPunct w:val="0"/>
              <w:autoSpaceDE w:val="0"/>
              <w:autoSpaceDN w:val="0"/>
              <w:adjustRightInd w:val="0"/>
              <w:ind w:right="-55"/>
              <w:jc w:val="center"/>
            </w:pPr>
            <w:r w:rsidRPr="008E53F9">
              <w:t>4,</w:t>
            </w:r>
            <w:r w:rsidR="00FC4D18">
              <w:t>7</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сельское население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1,5</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2.2 Показатели естественного движения населения за год</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прирост</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0,09</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0,09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убыль</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0,09</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0,08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2.3 Показатели миграции населения за год</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прирост</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0,11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0,10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убыль</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0,08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0,08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2.4 Возрастная структура постоянного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дети до 15 лет</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p w:rsidR="00484431" w:rsidRPr="008E53F9" w:rsidRDefault="00484431" w:rsidP="007B6B0F">
            <w:pPr>
              <w:overflowPunct w:val="0"/>
              <w:autoSpaceDE w:val="0"/>
              <w:autoSpaceDN w:val="0"/>
              <w:adjustRightInd w:val="0"/>
              <w:ind w:right="-55"/>
              <w:jc w:val="center"/>
            </w:pPr>
            <w:r w:rsidRPr="008E53F9">
              <w:t>%</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59465B" w:rsidRDefault="00484431" w:rsidP="007B6B0F">
            <w:pPr>
              <w:overflowPunct w:val="0"/>
              <w:autoSpaceDE w:val="0"/>
              <w:autoSpaceDN w:val="0"/>
              <w:adjustRightInd w:val="0"/>
              <w:ind w:right="-55"/>
              <w:jc w:val="center"/>
            </w:pPr>
            <w:r w:rsidRPr="0059465B">
              <w:t>1,02</w:t>
            </w:r>
          </w:p>
          <w:p w:rsidR="00484431" w:rsidRPr="0059465B" w:rsidRDefault="00484431" w:rsidP="007B6B0F">
            <w:pPr>
              <w:overflowPunct w:val="0"/>
              <w:autoSpaceDE w:val="0"/>
              <w:autoSpaceDN w:val="0"/>
              <w:adjustRightInd w:val="0"/>
              <w:ind w:right="-55"/>
              <w:jc w:val="center"/>
            </w:pPr>
            <w:r w:rsidRPr="0059465B">
              <w:t>16,2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59465B" w:rsidRDefault="00484431" w:rsidP="007B6B0F">
            <w:pPr>
              <w:overflowPunct w:val="0"/>
              <w:autoSpaceDE w:val="0"/>
              <w:autoSpaceDN w:val="0"/>
              <w:adjustRightInd w:val="0"/>
              <w:ind w:right="-55"/>
              <w:jc w:val="center"/>
            </w:pPr>
            <w:r w:rsidRPr="0059465B">
              <w:t>1,4</w:t>
            </w:r>
          </w:p>
          <w:p w:rsidR="00484431" w:rsidRPr="0059465B" w:rsidRDefault="00484431" w:rsidP="007B6B0F">
            <w:pPr>
              <w:overflowPunct w:val="0"/>
              <w:autoSpaceDE w:val="0"/>
              <w:autoSpaceDN w:val="0"/>
              <w:adjustRightInd w:val="0"/>
              <w:ind w:right="-55"/>
              <w:jc w:val="center"/>
            </w:pPr>
            <w:r w:rsidRPr="0059465B">
              <w:t>21,0</w:t>
            </w:r>
          </w:p>
        </w:tc>
      </w:tr>
      <w:tr w:rsidR="00484431" w:rsidRPr="008E53F9" w:rsidTr="007D2880">
        <w:trPr>
          <w:trHeight w:val="388"/>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lastRenderedPageBreak/>
              <w:t>население в трудоспособном возрасте (мужчины 16-59, женщины 16-54 лет)</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p w:rsidR="00484431" w:rsidRPr="008E53F9" w:rsidRDefault="00484431" w:rsidP="007B6B0F">
            <w:pPr>
              <w:overflowPunct w:val="0"/>
              <w:autoSpaceDE w:val="0"/>
              <w:autoSpaceDN w:val="0"/>
              <w:adjustRightInd w:val="0"/>
              <w:ind w:right="-55"/>
              <w:jc w:val="center"/>
            </w:pPr>
            <w:r w:rsidRPr="008E53F9">
              <w:t>%</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59465B" w:rsidRDefault="00484431" w:rsidP="007B6B0F">
            <w:pPr>
              <w:overflowPunct w:val="0"/>
              <w:autoSpaceDE w:val="0"/>
              <w:autoSpaceDN w:val="0"/>
              <w:adjustRightInd w:val="0"/>
              <w:ind w:right="-55"/>
              <w:jc w:val="center"/>
            </w:pPr>
            <w:r w:rsidRPr="0059465B">
              <w:t>3,49</w:t>
            </w:r>
          </w:p>
          <w:p w:rsidR="00484431" w:rsidRPr="0059465B" w:rsidRDefault="00484431" w:rsidP="007B6B0F">
            <w:pPr>
              <w:overflowPunct w:val="0"/>
              <w:autoSpaceDE w:val="0"/>
              <w:autoSpaceDN w:val="0"/>
              <w:adjustRightInd w:val="0"/>
              <w:ind w:right="-55"/>
              <w:jc w:val="center"/>
            </w:pPr>
            <w:r w:rsidRPr="0059465B">
              <w:t>55,4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59465B" w:rsidRDefault="00484431" w:rsidP="007B6B0F">
            <w:pPr>
              <w:overflowPunct w:val="0"/>
              <w:autoSpaceDE w:val="0"/>
              <w:autoSpaceDN w:val="0"/>
              <w:adjustRightInd w:val="0"/>
              <w:ind w:right="-55"/>
              <w:jc w:val="center"/>
            </w:pPr>
            <w:r w:rsidRPr="0059465B">
              <w:t>3,6</w:t>
            </w:r>
          </w:p>
          <w:p w:rsidR="00484431" w:rsidRPr="0059465B" w:rsidRDefault="00484431" w:rsidP="007B6B0F">
            <w:pPr>
              <w:overflowPunct w:val="0"/>
              <w:autoSpaceDE w:val="0"/>
              <w:autoSpaceDN w:val="0"/>
              <w:adjustRightInd w:val="0"/>
              <w:ind w:right="-55"/>
              <w:jc w:val="center"/>
            </w:pPr>
            <w:r w:rsidRPr="0059465B">
              <w:t>53,0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население старше трудоспособного возраста</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p w:rsidR="00484431" w:rsidRPr="008E53F9" w:rsidRDefault="00484431" w:rsidP="007B6B0F">
            <w:pPr>
              <w:overflowPunct w:val="0"/>
              <w:autoSpaceDE w:val="0"/>
              <w:autoSpaceDN w:val="0"/>
              <w:adjustRightInd w:val="0"/>
              <w:ind w:right="-55"/>
              <w:jc w:val="center"/>
            </w:pPr>
            <w:r w:rsidRPr="008E53F9">
              <w:t>%</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59465B" w:rsidRDefault="00484431" w:rsidP="007B6B0F">
            <w:pPr>
              <w:overflowPunct w:val="0"/>
              <w:autoSpaceDE w:val="0"/>
              <w:autoSpaceDN w:val="0"/>
              <w:adjustRightInd w:val="0"/>
              <w:ind w:right="-55"/>
              <w:jc w:val="center"/>
            </w:pPr>
            <w:r w:rsidRPr="0059465B">
              <w:t>1,79</w:t>
            </w:r>
          </w:p>
          <w:p w:rsidR="00484431" w:rsidRPr="0059465B" w:rsidRDefault="00484431" w:rsidP="007B6B0F">
            <w:pPr>
              <w:overflowPunct w:val="0"/>
              <w:autoSpaceDE w:val="0"/>
              <w:autoSpaceDN w:val="0"/>
              <w:adjustRightInd w:val="0"/>
              <w:ind w:right="-55"/>
              <w:jc w:val="center"/>
            </w:pPr>
            <w:r w:rsidRPr="0059465B">
              <w:t>28,4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59465B" w:rsidRDefault="00484431" w:rsidP="007B6B0F">
            <w:pPr>
              <w:overflowPunct w:val="0"/>
              <w:autoSpaceDE w:val="0"/>
              <w:autoSpaceDN w:val="0"/>
              <w:adjustRightInd w:val="0"/>
              <w:ind w:right="-55"/>
              <w:jc w:val="center"/>
            </w:pPr>
            <w:r w:rsidRPr="0059465B">
              <w:t>1,7</w:t>
            </w:r>
          </w:p>
          <w:p w:rsidR="00484431" w:rsidRPr="0059465B" w:rsidRDefault="00484431" w:rsidP="007B6B0F">
            <w:pPr>
              <w:overflowPunct w:val="0"/>
              <w:autoSpaceDE w:val="0"/>
              <w:autoSpaceDN w:val="0"/>
              <w:adjustRightInd w:val="0"/>
              <w:ind w:right="-55"/>
              <w:jc w:val="center"/>
            </w:pPr>
            <w:r w:rsidRPr="0059465B">
              <w:t>26,0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2.5 Численность занятого населения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2,0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2,78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из них в материальной (градообразующей) сфере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p w:rsidR="00484431" w:rsidRPr="008E53F9" w:rsidRDefault="00484431" w:rsidP="007B6B0F">
            <w:pPr>
              <w:overflowPunct w:val="0"/>
              <w:autoSpaceDE w:val="0"/>
              <w:autoSpaceDN w:val="0"/>
              <w:adjustRightInd w:val="0"/>
              <w:ind w:right="-55"/>
              <w:jc w:val="center"/>
            </w:pPr>
            <w:r w:rsidRPr="008E53F9">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1,41</w:t>
            </w:r>
          </w:p>
          <w:p w:rsidR="00484431" w:rsidRPr="008E53F9" w:rsidRDefault="00484431" w:rsidP="007B6B0F">
            <w:pPr>
              <w:overflowPunct w:val="0"/>
              <w:autoSpaceDE w:val="0"/>
              <w:autoSpaceDN w:val="0"/>
              <w:adjustRightInd w:val="0"/>
              <w:ind w:right="-55"/>
              <w:jc w:val="center"/>
            </w:pPr>
            <w:r w:rsidRPr="008E53F9">
              <w:t>70,5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1,58</w:t>
            </w:r>
          </w:p>
          <w:p w:rsidR="00484431" w:rsidRPr="00CB3369" w:rsidRDefault="00484431" w:rsidP="007B6B0F">
            <w:pPr>
              <w:overflowPunct w:val="0"/>
              <w:autoSpaceDE w:val="0"/>
              <w:autoSpaceDN w:val="0"/>
              <w:adjustRightInd w:val="0"/>
              <w:ind w:right="-55"/>
              <w:jc w:val="center"/>
            </w:pPr>
            <w:r w:rsidRPr="00CB3369">
              <w:t>56,8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 в т. ч. промышленность</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0,55</w:t>
            </w:r>
          </w:p>
          <w:p w:rsidR="00484431" w:rsidRPr="008E53F9" w:rsidRDefault="00484431" w:rsidP="007B6B0F">
            <w:pPr>
              <w:overflowPunct w:val="0"/>
              <w:autoSpaceDE w:val="0"/>
              <w:autoSpaceDN w:val="0"/>
              <w:adjustRightInd w:val="0"/>
              <w:ind w:right="-55"/>
              <w:jc w:val="center"/>
            </w:pPr>
            <w:r w:rsidRPr="008E53F9">
              <w:t>27,5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0,65</w:t>
            </w:r>
          </w:p>
          <w:p w:rsidR="00484431" w:rsidRPr="00CB3369" w:rsidRDefault="00484431" w:rsidP="007B6B0F">
            <w:pPr>
              <w:overflowPunct w:val="0"/>
              <w:autoSpaceDE w:val="0"/>
              <w:autoSpaceDN w:val="0"/>
              <w:adjustRightInd w:val="0"/>
              <w:ind w:right="-55"/>
              <w:jc w:val="center"/>
            </w:pPr>
            <w:r w:rsidRPr="00CB3369">
              <w:t>23,4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сельское и лесное хозяйство</w:t>
            </w:r>
          </w:p>
        </w:tc>
        <w:tc>
          <w:tcPr>
            <w:tcW w:w="2126" w:type="dxa"/>
            <w:tcBorders>
              <w:top w:val="single" w:sz="4" w:space="0" w:color="auto"/>
              <w:left w:val="single" w:sz="4" w:space="0" w:color="auto"/>
              <w:bottom w:val="single" w:sz="4" w:space="0" w:color="auto"/>
              <w:right w:val="single" w:sz="4" w:space="0" w:color="auto"/>
            </w:tcBorders>
            <w:vAlign w:val="center"/>
          </w:tcPr>
          <w:p w:rsidR="00FC4D18" w:rsidRPr="008E53F9" w:rsidRDefault="00FC4D18" w:rsidP="00FC4D18">
            <w:pPr>
              <w:overflowPunct w:val="0"/>
              <w:autoSpaceDE w:val="0"/>
              <w:autoSpaceDN w:val="0"/>
              <w:adjustRightInd w:val="0"/>
              <w:ind w:right="-55"/>
              <w:jc w:val="center"/>
            </w:pPr>
            <w:r w:rsidRPr="008E53F9">
              <w:t>тыс. чел.</w:t>
            </w:r>
          </w:p>
          <w:p w:rsidR="00484431" w:rsidRPr="008E53F9" w:rsidRDefault="00FC4D18" w:rsidP="00FC4D18">
            <w:pPr>
              <w:overflowPunct w:val="0"/>
              <w:autoSpaceDE w:val="0"/>
              <w:autoSpaceDN w:val="0"/>
              <w:adjustRightInd w:val="0"/>
              <w:ind w:right="-55"/>
              <w:jc w:val="center"/>
            </w:pPr>
            <w:r w:rsidRPr="008E53F9">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0,18</w:t>
            </w:r>
          </w:p>
          <w:p w:rsidR="00484431" w:rsidRPr="008E53F9" w:rsidRDefault="00484431" w:rsidP="007B6B0F">
            <w:pPr>
              <w:overflowPunct w:val="0"/>
              <w:autoSpaceDE w:val="0"/>
              <w:autoSpaceDN w:val="0"/>
              <w:adjustRightInd w:val="0"/>
              <w:ind w:right="-55"/>
              <w:jc w:val="center"/>
            </w:pPr>
            <w:r w:rsidRPr="008E53F9">
              <w:t>9,0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0,30</w:t>
            </w:r>
          </w:p>
          <w:p w:rsidR="00484431" w:rsidRPr="00CB3369" w:rsidRDefault="00484431" w:rsidP="007B6B0F">
            <w:pPr>
              <w:overflowPunct w:val="0"/>
              <w:autoSpaceDE w:val="0"/>
              <w:autoSpaceDN w:val="0"/>
              <w:adjustRightInd w:val="0"/>
              <w:ind w:right="-55"/>
              <w:jc w:val="center"/>
            </w:pPr>
            <w:r w:rsidRPr="00CB3369">
              <w:t>10,8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работающие за пределами поселения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FC4D18" w:rsidRPr="008E53F9" w:rsidRDefault="00FC4D18" w:rsidP="00FC4D18">
            <w:pPr>
              <w:overflowPunct w:val="0"/>
              <w:autoSpaceDE w:val="0"/>
              <w:autoSpaceDN w:val="0"/>
              <w:adjustRightInd w:val="0"/>
              <w:ind w:right="-55"/>
              <w:jc w:val="center"/>
            </w:pPr>
            <w:r w:rsidRPr="008E53F9">
              <w:t>тыс. чел.</w:t>
            </w:r>
          </w:p>
          <w:p w:rsidR="00484431" w:rsidRPr="008E53F9" w:rsidRDefault="00FC4D18" w:rsidP="00FC4D18">
            <w:pPr>
              <w:overflowPunct w:val="0"/>
              <w:autoSpaceDE w:val="0"/>
              <w:autoSpaceDN w:val="0"/>
              <w:adjustRightInd w:val="0"/>
              <w:ind w:right="-55"/>
              <w:jc w:val="center"/>
            </w:pPr>
            <w:r w:rsidRPr="008E53F9">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0,63</w:t>
            </w:r>
          </w:p>
          <w:p w:rsidR="00484431" w:rsidRPr="008E53F9" w:rsidRDefault="00484431" w:rsidP="007B6B0F">
            <w:pPr>
              <w:overflowPunct w:val="0"/>
              <w:autoSpaceDE w:val="0"/>
              <w:autoSpaceDN w:val="0"/>
              <w:adjustRightInd w:val="0"/>
              <w:ind w:right="-55"/>
              <w:jc w:val="center"/>
            </w:pPr>
            <w:r w:rsidRPr="008E53F9">
              <w:t>31,5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0,55</w:t>
            </w:r>
          </w:p>
          <w:p w:rsidR="00484431" w:rsidRPr="00CB3369" w:rsidRDefault="00484431" w:rsidP="007B6B0F">
            <w:pPr>
              <w:overflowPunct w:val="0"/>
              <w:autoSpaceDE w:val="0"/>
              <w:autoSpaceDN w:val="0"/>
              <w:adjustRightInd w:val="0"/>
              <w:ind w:right="-55"/>
              <w:jc w:val="center"/>
            </w:pPr>
            <w:r w:rsidRPr="00CB3369">
              <w:t>19,8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прочие</w:t>
            </w:r>
          </w:p>
        </w:tc>
        <w:tc>
          <w:tcPr>
            <w:tcW w:w="2126" w:type="dxa"/>
            <w:tcBorders>
              <w:top w:val="single" w:sz="4" w:space="0" w:color="auto"/>
              <w:left w:val="single" w:sz="4" w:space="0" w:color="auto"/>
              <w:bottom w:val="single" w:sz="4" w:space="0" w:color="auto"/>
              <w:right w:val="single" w:sz="4" w:space="0" w:color="auto"/>
            </w:tcBorders>
            <w:vAlign w:val="center"/>
          </w:tcPr>
          <w:p w:rsidR="00FC4D18" w:rsidRPr="008E53F9" w:rsidRDefault="00FC4D18" w:rsidP="00FC4D18">
            <w:pPr>
              <w:overflowPunct w:val="0"/>
              <w:autoSpaceDE w:val="0"/>
              <w:autoSpaceDN w:val="0"/>
              <w:adjustRightInd w:val="0"/>
              <w:ind w:right="-55"/>
              <w:jc w:val="center"/>
            </w:pPr>
            <w:r w:rsidRPr="008E53F9">
              <w:t>тыс. чел.</w:t>
            </w:r>
          </w:p>
          <w:p w:rsidR="00484431" w:rsidRPr="008E53F9" w:rsidRDefault="00FC4D18" w:rsidP="00FC4D18">
            <w:pPr>
              <w:overflowPunct w:val="0"/>
              <w:autoSpaceDE w:val="0"/>
              <w:autoSpaceDN w:val="0"/>
              <w:adjustRightInd w:val="0"/>
              <w:ind w:right="-55"/>
              <w:jc w:val="center"/>
            </w:pPr>
            <w:r w:rsidRPr="008E53F9">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0,05</w:t>
            </w:r>
          </w:p>
          <w:p w:rsidR="00484431" w:rsidRPr="008E53F9" w:rsidRDefault="00484431" w:rsidP="007B6B0F">
            <w:pPr>
              <w:overflowPunct w:val="0"/>
              <w:autoSpaceDE w:val="0"/>
              <w:autoSpaceDN w:val="0"/>
              <w:adjustRightInd w:val="0"/>
              <w:ind w:right="-55"/>
              <w:jc w:val="center"/>
            </w:pPr>
            <w:r w:rsidRPr="008E53F9">
              <w:t>2,5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0,08</w:t>
            </w:r>
          </w:p>
          <w:p w:rsidR="00484431" w:rsidRPr="00CB3369" w:rsidRDefault="00484431" w:rsidP="007B6B0F">
            <w:pPr>
              <w:overflowPunct w:val="0"/>
              <w:autoSpaceDE w:val="0"/>
              <w:autoSpaceDN w:val="0"/>
              <w:adjustRightInd w:val="0"/>
              <w:ind w:right="-55"/>
              <w:jc w:val="center"/>
            </w:pPr>
            <w:r w:rsidRPr="00CB3369">
              <w:t>2,8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обслуживающей сфере</w:t>
            </w:r>
          </w:p>
        </w:tc>
        <w:tc>
          <w:tcPr>
            <w:tcW w:w="2126" w:type="dxa"/>
            <w:tcBorders>
              <w:top w:val="single" w:sz="4" w:space="0" w:color="auto"/>
              <w:left w:val="single" w:sz="4" w:space="0" w:color="auto"/>
              <w:bottom w:val="single" w:sz="4" w:space="0" w:color="auto"/>
              <w:right w:val="single" w:sz="4" w:space="0" w:color="auto"/>
            </w:tcBorders>
            <w:vAlign w:val="center"/>
          </w:tcPr>
          <w:p w:rsidR="00FC4D18" w:rsidRPr="008E53F9" w:rsidRDefault="00FC4D18" w:rsidP="00FC4D18">
            <w:pPr>
              <w:overflowPunct w:val="0"/>
              <w:autoSpaceDE w:val="0"/>
              <w:autoSpaceDN w:val="0"/>
              <w:adjustRightInd w:val="0"/>
              <w:ind w:right="-55"/>
              <w:jc w:val="center"/>
            </w:pPr>
            <w:r w:rsidRPr="008E53F9">
              <w:t>тыс. чел.</w:t>
            </w:r>
          </w:p>
          <w:p w:rsidR="00484431" w:rsidRPr="008E53F9" w:rsidRDefault="00FC4D18" w:rsidP="00FC4D18">
            <w:pPr>
              <w:overflowPunct w:val="0"/>
              <w:autoSpaceDE w:val="0"/>
              <w:autoSpaceDN w:val="0"/>
              <w:adjustRightInd w:val="0"/>
              <w:ind w:right="-55"/>
              <w:jc w:val="center"/>
            </w:pPr>
            <w:r w:rsidRPr="008E53F9">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0,59</w:t>
            </w:r>
          </w:p>
          <w:p w:rsidR="00484431" w:rsidRPr="008E53F9" w:rsidRDefault="00484431" w:rsidP="007B6B0F">
            <w:pPr>
              <w:overflowPunct w:val="0"/>
              <w:autoSpaceDE w:val="0"/>
              <w:autoSpaceDN w:val="0"/>
              <w:adjustRightInd w:val="0"/>
              <w:ind w:right="-55"/>
              <w:jc w:val="center"/>
            </w:pPr>
            <w:r w:rsidRPr="008E53F9">
              <w:t>29,5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1,2</w:t>
            </w:r>
          </w:p>
          <w:p w:rsidR="00484431" w:rsidRPr="00CB3369" w:rsidRDefault="00484431" w:rsidP="007B6B0F">
            <w:pPr>
              <w:overflowPunct w:val="0"/>
              <w:autoSpaceDE w:val="0"/>
              <w:autoSpaceDN w:val="0"/>
              <w:adjustRightInd w:val="0"/>
              <w:ind w:right="-55"/>
              <w:jc w:val="center"/>
            </w:pPr>
            <w:r w:rsidRPr="00CB3369">
              <w:t>43,2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 Жилищный фонд</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3.1 Жилищный фонд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116,1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147,4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т.ч.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484431" w:rsidP="007B6B0F">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40,5</w:t>
            </w:r>
          </w:p>
          <w:p w:rsidR="00484431" w:rsidRPr="008E53F9" w:rsidRDefault="00484431" w:rsidP="007B6B0F">
            <w:pPr>
              <w:overflowPunct w:val="0"/>
              <w:autoSpaceDE w:val="0"/>
              <w:autoSpaceDN w:val="0"/>
              <w:adjustRightInd w:val="0"/>
              <w:ind w:right="-55"/>
              <w:jc w:val="center"/>
            </w:pPr>
            <w:r w:rsidRPr="008E53F9">
              <w:t>34,9</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48,6</w:t>
            </w:r>
          </w:p>
          <w:p w:rsidR="00484431" w:rsidRPr="00CB3369" w:rsidRDefault="00484431" w:rsidP="007B6B0F">
            <w:pPr>
              <w:overflowPunct w:val="0"/>
              <w:autoSpaceDE w:val="0"/>
              <w:autoSpaceDN w:val="0"/>
              <w:adjustRightInd w:val="0"/>
              <w:ind w:right="-55"/>
              <w:jc w:val="center"/>
            </w:pPr>
            <w:r w:rsidRPr="00CB3369">
              <w:t>33,0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ведомственной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7,9</w:t>
            </w:r>
          </w:p>
          <w:p w:rsidR="00484431" w:rsidRPr="008E53F9" w:rsidRDefault="00484431" w:rsidP="007B6B0F">
            <w:pPr>
              <w:overflowPunct w:val="0"/>
              <w:autoSpaceDE w:val="0"/>
              <w:autoSpaceDN w:val="0"/>
              <w:adjustRightInd w:val="0"/>
              <w:ind w:right="-55"/>
              <w:jc w:val="center"/>
            </w:pPr>
            <w:r w:rsidRPr="008E53F9">
              <w:t>6,8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7,9</w:t>
            </w:r>
          </w:p>
          <w:p w:rsidR="00484431" w:rsidRPr="00CB3369" w:rsidRDefault="00484431" w:rsidP="007B6B0F">
            <w:pPr>
              <w:overflowPunct w:val="0"/>
              <w:autoSpaceDE w:val="0"/>
              <w:autoSpaceDN w:val="0"/>
              <w:adjustRightInd w:val="0"/>
              <w:ind w:right="-55"/>
              <w:jc w:val="center"/>
            </w:pPr>
            <w:r w:rsidRPr="00CB3369">
              <w:t>5,3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4"/>
            </w:pPr>
            <w:r w:rsidRPr="008E53F9">
              <w:t>частной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67,7</w:t>
            </w:r>
          </w:p>
          <w:p w:rsidR="00484431" w:rsidRPr="008E53F9" w:rsidRDefault="00484431" w:rsidP="007B6B0F">
            <w:pPr>
              <w:overflowPunct w:val="0"/>
              <w:autoSpaceDE w:val="0"/>
              <w:autoSpaceDN w:val="0"/>
              <w:adjustRightInd w:val="0"/>
              <w:ind w:right="-55"/>
              <w:jc w:val="center"/>
            </w:pPr>
            <w:r w:rsidRPr="008E53F9">
              <w:t>58,3</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90,9</w:t>
            </w:r>
          </w:p>
          <w:p w:rsidR="00484431" w:rsidRPr="00CB3369" w:rsidRDefault="00484431" w:rsidP="007B6B0F">
            <w:pPr>
              <w:overflowPunct w:val="0"/>
              <w:autoSpaceDE w:val="0"/>
              <w:autoSpaceDN w:val="0"/>
              <w:adjustRightInd w:val="0"/>
              <w:ind w:right="-55"/>
              <w:jc w:val="center"/>
            </w:pPr>
            <w:r w:rsidRPr="00CB3369">
              <w:t>61,7</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3.2 Из общего объема жилищного фонда:</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lastRenderedPageBreak/>
              <w:t>в 5–этажных жилых домах</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18,3</w:t>
            </w:r>
          </w:p>
          <w:p w:rsidR="00484431" w:rsidRPr="008E53F9" w:rsidRDefault="00484431" w:rsidP="007B6B0F">
            <w:pPr>
              <w:overflowPunct w:val="0"/>
              <w:autoSpaceDE w:val="0"/>
              <w:autoSpaceDN w:val="0"/>
              <w:adjustRightInd w:val="0"/>
              <w:ind w:right="-55"/>
              <w:jc w:val="center"/>
            </w:pPr>
            <w:r w:rsidRPr="008E53F9">
              <w:t>15,8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18,3</w:t>
            </w:r>
          </w:p>
          <w:p w:rsidR="00484431" w:rsidRPr="00CB3369" w:rsidRDefault="00484431" w:rsidP="007B6B0F">
            <w:pPr>
              <w:overflowPunct w:val="0"/>
              <w:autoSpaceDE w:val="0"/>
              <w:autoSpaceDN w:val="0"/>
              <w:adjustRightInd w:val="0"/>
              <w:ind w:right="-55"/>
              <w:jc w:val="center"/>
            </w:pPr>
            <w:r w:rsidRPr="00CB3369">
              <w:t>12,4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малоэтажных домах</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97,8</w:t>
            </w:r>
          </w:p>
          <w:p w:rsidR="00484431" w:rsidRPr="008E53F9" w:rsidRDefault="00484431" w:rsidP="007B6B0F">
            <w:pPr>
              <w:overflowPunct w:val="0"/>
              <w:autoSpaceDE w:val="0"/>
              <w:autoSpaceDN w:val="0"/>
              <w:adjustRightInd w:val="0"/>
              <w:ind w:right="-55"/>
              <w:jc w:val="center"/>
            </w:pPr>
            <w:r w:rsidRPr="008E53F9">
              <w:t>84,2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129,1</w:t>
            </w:r>
          </w:p>
          <w:p w:rsidR="00484431" w:rsidRPr="00CB3369" w:rsidRDefault="00484431" w:rsidP="007B6B0F">
            <w:pPr>
              <w:overflowPunct w:val="0"/>
              <w:autoSpaceDE w:val="0"/>
              <w:autoSpaceDN w:val="0"/>
              <w:adjustRightInd w:val="0"/>
              <w:ind w:right="-55"/>
              <w:jc w:val="center"/>
            </w:pPr>
            <w:r w:rsidRPr="00CB3369">
              <w:t>87,6</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272"/>
            </w:pPr>
            <w:r w:rsidRPr="008E53F9">
              <w:t>в индивидуальных жилых домах с приусадебными земельными участками</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90,3</w:t>
            </w:r>
          </w:p>
          <w:p w:rsidR="00484431" w:rsidRPr="008E53F9" w:rsidRDefault="00484431" w:rsidP="007B6B0F">
            <w:pPr>
              <w:overflowPunct w:val="0"/>
              <w:autoSpaceDE w:val="0"/>
              <w:autoSpaceDN w:val="0"/>
              <w:adjustRightInd w:val="0"/>
              <w:ind w:right="-55"/>
              <w:jc w:val="center"/>
            </w:pPr>
            <w:r w:rsidRPr="008E53F9">
              <w:t>77,8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121,6</w:t>
            </w:r>
          </w:p>
          <w:p w:rsidR="00484431" w:rsidRPr="00CB3369" w:rsidRDefault="00484431" w:rsidP="007B6B0F">
            <w:pPr>
              <w:overflowPunct w:val="0"/>
              <w:autoSpaceDE w:val="0"/>
              <w:autoSpaceDN w:val="0"/>
              <w:adjustRightInd w:val="0"/>
              <w:ind w:right="-55"/>
              <w:jc w:val="center"/>
            </w:pPr>
            <w:r w:rsidRPr="00CB3369">
              <w:t>82,5</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272"/>
            </w:pPr>
            <w:r w:rsidRPr="008E53F9">
              <w:t>в 2-этажных многоквартирных жилых домах</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7,5</w:t>
            </w:r>
          </w:p>
          <w:p w:rsidR="00484431" w:rsidRPr="008E53F9" w:rsidRDefault="00484431" w:rsidP="007B6B0F">
            <w:pPr>
              <w:overflowPunct w:val="0"/>
              <w:autoSpaceDE w:val="0"/>
              <w:autoSpaceDN w:val="0"/>
              <w:adjustRightInd w:val="0"/>
              <w:ind w:right="-55"/>
              <w:jc w:val="center"/>
            </w:pPr>
            <w:r w:rsidRPr="008E53F9">
              <w:t>6,4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7,5</w:t>
            </w:r>
          </w:p>
          <w:p w:rsidR="00484431" w:rsidRPr="00CB3369" w:rsidRDefault="00484431" w:rsidP="007B6B0F">
            <w:pPr>
              <w:overflowPunct w:val="0"/>
              <w:autoSpaceDE w:val="0"/>
              <w:autoSpaceDN w:val="0"/>
              <w:adjustRightInd w:val="0"/>
              <w:ind w:right="-55"/>
              <w:jc w:val="center"/>
            </w:pPr>
            <w:r w:rsidRPr="00CB3369">
              <w:t>5,1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3.3 Жилищный фонд со сверхнормативным износом </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5,4</w:t>
            </w:r>
          </w:p>
          <w:p w:rsidR="00484431" w:rsidRPr="008E53F9" w:rsidRDefault="00484431" w:rsidP="007B6B0F">
            <w:pPr>
              <w:overflowPunct w:val="0"/>
              <w:autoSpaceDE w:val="0"/>
              <w:autoSpaceDN w:val="0"/>
              <w:adjustRightInd w:val="0"/>
              <w:ind w:right="-55"/>
              <w:jc w:val="center"/>
            </w:pPr>
            <w:r w:rsidRPr="008E53F9">
              <w:t>4,6</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3.4 Убыль жилищного фонда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w:t>
            </w:r>
          </w:p>
          <w:p w:rsidR="00484431" w:rsidRPr="008E53F9" w:rsidRDefault="00C00E7B" w:rsidP="00C00E7B">
            <w:pPr>
              <w:overflowPunct w:val="0"/>
              <w:autoSpaceDE w:val="0"/>
              <w:autoSpaceDN w:val="0"/>
              <w:adjustRightInd w:val="0"/>
              <w:ind w:right="-55"/>
              <w:jc w:val="center"/>
            </w:pPr>
            <w:r w:rsidRPr="008E53F9">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6,7</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  из общего объема убыли жилищного фонда убыль по: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техническому состоянию</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квартир</w:t>
            </w:r>
          </w:p>
          <w:p w:rsidR="00484431" w:rsidRPr="008E53F9" w:rsidRDefault="00484431" w:rsidP="007B6B0F">
            <w:pPr>
              <w:overflowPunct w:val="0"/>
              <w:autoSpaceDE w:val="0"/>
              <w:autoSpaceDN w:val="0"/>
              <w:adjustRightInd w:val="0"/>
              <w:ind w:right="-55"/>
              <w:jc w:val="center"/>
            </w:pPr>
            <w:r w:rsidRPr="008E53F9">
              <w:t>% к объему убыли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5,4</w:t>
            </w:r>
          </w:p>
          <w:p w:rsidR="00484431" w:rsidRPr="00CB3369" w:rsidRDefault="00484431" w:rsidP="007B6B0F">
            <w:pPr>
              <w:overflowPunct w:val="0"/>
              <w:autoSpaceDE w:val="0"/>
              <w:autoSpaceDN w:val="0"/>
              <w:adjustRightInd w:val="0"/>
              <w:ind w:right="-55"/>
              <w:jc w:val="center"/>
            </w:pPr>
            <w:r w:rsidRPr="00CB3369">
              <w:t>80,6</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организации санитарно-защитных зон</w:t>
            </w:r>
          </w:p>
        </w:tc>
        <w:tc>
          <w:tcPr>
            <w:tcW w:w="2126" w:type="dxa"/>
            <w:tcBorders>
              <w:top w:val="single" w:sz="4" w:space="0" w:color="auto"/>
              <w:left w:val="single" w:sz="4" w:space="0" w:color="auto"/>
              <w:bottom w:val="single" w:sz="4" w:space="0" w:color="auto"/>
              <w:right w:val="single" w:sz="4" w:space="0" w:color="auto"/>
            </w:tcBorders>
            <w:vAlign w:val="center"/>
          </w:tcPr>
          <w:p w:rsidR="00C00E7B" w:rsidRPr="008E53F9" w:rsidRDefault="00C00E7B" w:rsidP="00C00E7B">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квартир</w:t>
            </w:r>
          </w:p>
          <w:p w:rsidR="00484431" w:rsidRPr="008E53F9" w:rsidRDefault="00C00E7B" w:rsidP="00C00E7B">
            <w:pPr>
              <w:overflowPunct w:val="0"/>
              <w:autoSpaceDE w:val="0"/>
              <w:autoSpaceDN w:val="0"/>
              <w:adjustRightInd w:val="0"/>
              <w:ind w:right="-55"/>
              <w:jc w:val="center"/>
            </w:pPr>
            <w:r w:rsidRPr="008E53F9">
              <w:t>% к объему убыли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1,3</w:t>
            </w:r>
          </w:p>
          <w:p w:rsidR="00484431" w:rsidRPr="00CB3369" w:rsidRDefault="00484431" w:rsidP="007B6B0F">
            <w:pPr>
              <w:overflowPunct w:val="0"/>
              <w:autoSpaceDE w:val="0"/>
              <w:autoSpaceDN w:val="0"/>
              <w:adjustRightInd w:val="0"/>
              <w:ind w:right="-55"/>
              <w:jc w:val="center"/>
            </w:pPr>
            <w:r w:rsidRPr="00CB3369">
              <w:t>19,4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3.5 Существующий сохраняемый жилищный фонд</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116,1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109,4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3.6 Новое жилищное строительство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C00E7B" w:rsidP="007B6B0F">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38,0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т. ч. за счет средств федерального бюджета, средств бюджета субъекта РФ и местных бюджетов</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w:t>
            </w:r>
            <w:r w:rsidRPr="008E53F9">
              <w:lastRenderedPageBreak/>
              <w:t>жилищного строитель-</w:t>
            </w:r>
          </w:p>
          <w:p w:rsidR="00484431" w:rsidRPr="008E53F9" w:rsidRDefault="00484431" w:rsidP="007B6B0F">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lastRenderedPageBreak/>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8,1</w:t>
            </w:r>
          </w:p>
          <w:p w:rsidR="00484431" w:rsidRPr="00CB3369" w:rsidRDefault="00484431" w:rsidP="007B6B0F">
            <w:pPr>
              <w:overflowPunct w:val="0"/>
              <w:autoSpaceDE w:val="0"/>
              <w:autoSpaceDN w:val="0"/>
              <w:adjustRightInd w:val="0"/>
              <w:ind w:right="-55"/>
              <w:jc w:val="center"/>
            </w:pPr>
            <w:r w:rsidRPr="00CB3369">
              <w:t>21,3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lastRenderedPageBreak/>
              <w:t>за счет средств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жилищного строитель-</w:t>
            </w:r>
          </w:p>
          <w:p w:rsidR="00484431" w:rsidRPr="008E53F9" w:rsidRDefault="007D2880" w:rsidP="007D2880">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29,9</w:t>
            </w:r>
          </w:p>
          <w:p w:rsidR="00484431" w:rsidRPr="00CB3369" w:rsidRDefault="00484431" w:rsidP="007B6B0F">
            <w:pPr>
              <w:overflowPunct w:val="0"/>
              <w:autoSpaceDE w:val="0"/>
              <w:autoSpaceDN w:val="0"/>
              <w:adjustRightInd w:val="0"/>
              <w:ind w:right="-55"/>
              <w:jc w:val="center"/>
            </w:pPr>
            <w:r w:rsidRPr="00CB3369">
              <w:t>78,7</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3.7 Структура нового жилищного строительства по этажности: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малоэтажное</w:t>
            </w:r>
          </w:p>
        </w:tc>
        <w:tc>
          <w:tcPr>
            <w:tcW w:w="2126"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жилищного строитель-</w:t>
            </w:r>
          </w:p>
          <w:p w:rsidR="00484431" w:rsidRPr="008E53F9" w:rsidRDefault="007D2880" w:rsidP="007D2880">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38,0</w:t>
            </w:r>
          </w:p>
          <w:p w:rsidR="00484431" w:rsidRPr="00CB3369" w:rsidRDefault="00484431" w:rsidP="007B6B0F">
            <w:pPr>
              <w:overflowPunct w:val="0"/>
              <w:autoSpaceDE w:val="0"/>
              <w:autoSpaceDN w:val="0"/>
              <w:adjustRightInd w:val="0"/>
              <w:ind w:right="-55"/>
              <w:jc w:val="center"/>
            </w:pPr>
            <w:r w:rsidRPr="00CB3369">
              <w:t>100,0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272"/>
            </w:pPr>
            <w:r w:rsidRPr="008E53F9">
              <w:t>индивидуальные жилые дома с приусадебными земельными участками</w:t>
            </w:r>
          </w:p>
        </w:tc>
        <w:tc>
          <w:tcPr>
            <w:tcW w:w="2126"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жилищного строитель-</w:t>
            </w:r>
          </w:p>
          <w:p w:rsidR="00484431" w:rsidRPr="008E53F9" w:rsidRDefault="007D2880" w:rsidP="007D2880">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33,0</w:t>
            </w:r>
          </w:p>
          <w:p w:rsidR="00484431" w:rsidRPr="00CB3369" w:rsidRDefault="00484431" w:rsidP="007B6B0F">
            <w:pPr>
              <w:overflowPunct w:val="0"/>
              <w:autoSpaceDE w:val="0"/>
              <w:autoSpaceDN w:val="0"/>
              <w:adjustRightInd w:val="0"/>
              <w:ind w:right="-55"/>
              <w:jc w:val="center"/>
            </w:pPr>
            <w:r w:rsidRPr="00CB3369">
              <w:t>86,8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272"/>
            </w:pPr>
            <w:r w:rsidRPr="008E53F9">
              <w:t>2-этажные многоквартирные жилые дома</w:t>
            </w:r>
          </w:p>
        </w:tc>
        <w:tc>
          <w:tcPr>
            <w:tcW w:w="2126"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жилищного строитель-</w:t>
            </w:r>
          </w:p>
          <w:p w:rsidR="00484431" w:rsidRPr="008E53F9" w:rsidRDefault="007D2880" w:rsidP="007D2880">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5,0</w:t>
            </w:r>
          </w:p>
          <w:p w:rsidR="00484431" w:rsidRPr="00CB3369" w:rsidRDefault="00484431" w:rsidP="007B6B0F">
            <w:pPr>
              <w:overflowPunct w:val="0"/>
              <w:autoSpaceDE w:val="0"/>
              <w:autoSpaceDN w:val="0"/>
              <w:adjustRightInd w:val="0"/>
              <w:ind w:right="-55"/>
              <w:jc w:val="center"/>
            </w:pPr>
            <w:r w:rsidRPr="00CB3369">
              <w:t>13,2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3.8 Из общего объема нового жилищного строительства размещается: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на свободных территориях</w:t>
            </w:r>
          </w:p>
        </w:tc>
        <w:tc>
          <w:tcPr>
            <w:tcW w:w="2126"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жилищного строитель-</w:t>
            </w:r>
          </w:p>
          <w:p w:rsidR="00484431" w:rsidRPr="008E53F9" w:rsidRDefault="007D2880" w:rsidP="007D2880">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33,0</w:t>
            </w:r>
          </w:p>
          <w:p w:rsidR="00484431" w:rsidRPr="00CB3369" w:rsidRDefault="00484431" w:rsidP="007B6B0F">
            <w:pPr>
              <w:overflowPunct w:val="0"/>
              <w:autoSpaceDE w:val="0"/>
              <w:autoSpaceDN w:val="0"/>
              <w:adjustRightInd w:val="0"/>
              <w:ind w:right="-55"/>
              <w:jc w:val="center"/>
            </w:pPr>
            <w:r w:rsidRPr="00CB3369">
              <w:t>86,8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на реконструируемых территориях</w:t>
            </w:r>
          </w:p>
        </w:tc>
        <w:tc>
          <w:tcPr>
            <w:tcW w:w="2126"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тыс. м</w:t>
            </w:r>
            <w:r w:rsidRPr="008E53F9">
              <w:rPr>
                <w:vertAlign w:val="superscript"/>
              </w:rPr>
              <w:t>2</w:t>
            </w:r>
            <w:r w:rsidRPr="008E53F9">
              <w:t xml:space="preserve"> общей площади /% к объему нового жилищного строитель-</w:t>
            </w:r>
          </w:p>
          <w:p w:rsidR="00484431" w:rsidRPr="008E53F9" w:rsidRDefault="007D2880" w:rsidP="007D2880">
            <w:pPr>
              <w:overflowPunct w:val="0"/>
              <w:autoSpaceDE w:val="0"/>
              <w:autoSpaceDN w:val="0"/>
              <w:adjustRightInd w:val="0"/>
              <w:ind w:right="-55"/>
              <w:jc w:val="center"/>
            </w:pPr>
            <w:r w:rsidRPr="008E53F9">
              <w:t>ства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5,0</w:t>
            </w:r>
          </w:p>
          <w:p w:rsidR="00484431" w:rsidRPr="00CB3369" w:rsidRDefault="00484431" w:rsidP="007B6B0F">
            <w:pPr>
              <w:overflowPunct w:val="0"/>
              <w:autoSpaceDE w:val="0"/>
              <w:autoSpaceDN w:val="0"/>
              <w:adjustRightInd w:val="0"/>
              <w:ind w:right="-55"/>
              <w:jc w:val="center"/>
            </w:pPr>
            <w:r w:rsidRPr="00CB3369">
              <w:t>13,2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3.9 Обеспеченность жилищного фонда </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водопроводом</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20,9</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100,0</w:t>
            </w:r>
          </w:p>
        </w:tc>
      </w:tr>
      <w:tr w:rsidR="007D2880" w:rsidRPr="008E53F9" w:rsidTr="007B6B0F">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pPr>
            <w:r w:rsidRPr="008E53F9">
              <w:t>канализацией</w:t>
            </w:r>
          </w:p>
        </w:tc>
        <w:tc>
          <w:tcPr>
            <w:tcW w:w="2126" w:type="dxa"/>
            <w:tcBorders>
              <w:top w:val="single" w:sz="4" w:space="0" w:color="auto"/>
              <w:left w:val="single" w:sz="4" w:space="0" w:color="auto"/>
              <w:bottom w:val="single" w:sz="4" w:space="0" w:color="auto"/>
              <w:right w:val="single" w:sz="4" w:space="0" w:color="auto"/>
            </w:tcBorders>
          </w:tcPr>
          <w:p w:rsidR="007D2880" w:rsidRDefault="007D2880" w:rsidP="007D2880">
            <w:pPr>
              <w:jc w:val="center"/>
            </w:pPr>
            <w:r w:rsidRPr="00F273A0">
              <w:t xml:space="preserve">% общего </w:t>
            </w:r>
            <w:r w:rsidRPr="00F273A0">
              <w:lastRenderedPageBreak/>
              <w:t>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lastRenderedPageBreak/>
              <w:t>20,9</w:t>
            </w:r>
          </w:p>
        </w:tc>
        <w:tc>
          <w:tcPr>
            <w:tcW w:w="1456" w:type="dxa"/>
            <w:tcBorders>
              <w:top w:val="single" w:sz="4" w:space="0" w:color="auto"/>
              <w:left w:val="single" w:sz="4" w:space="0" w:color="auto"/>
              <w:bottom w:val="single" w:sz="4" w:space="0" w:color="auto"/>
              <w:right w:val="single" w:sz="12" w:space="0" w:color="auto"/>
            </w:tcBorders>
            <w:vAlign w:val="center"/>
          </w:tcPr>
          <w:p w:rsidR="007D2880" w:rsidRPr="00CB3369" w:rsidRDefault="007D2880" w:rsidP="007D2880">
            <w:pPr>
              <w:overflowPunct w:val="0"/>
              <w:autoSpaceDE w:val="0"/>
              <w:autoSpaceDN w:val="0"/>
              <w:adjustRightInd w:val="0"/>
              <w:ind w:right="-55"/>
              <w:jc w:val="center"/>
            </w:pPr>
            <w:r w:rsidRPr="00CB3369">
              <w:t>16,5</w:t>
            </w:r>
          </w:p>
        </w:tc>
      </w:tr>
      <w:tr w:rsidR="007D2880" w:rsidRPr="008E53F9" w:rsidTr="007B6B0F">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pPr>
            <w:r w:rsidRPr="008E53F9">
              <w:lastRenderedPageBreak/>
              <w:t>теплом</w:t>
            </w:r>
          </w:p>
        </w:tc>
        <w:tc>
          <w:tcPr>
            <w:tcW w:w="2126" w:type="dxa"/>
            <w:tcBorders>
              <w:top w:val="single" w:sz="4" w:space="0" w:color="auto"/>
              <w:left w:val="single" w:sz="4" w:space="0" w:color="auto"/>
              <w:bottom w:val="single" w:sz="4" w:space="0" w:color="auto"/>
              <w:right w:val="single" w:sz="4" w:space="0" w:color="auto"/>
            </w:tcBorders>
          </w:tcPr>
          <w:p w:rsidR="007D2880" w:rsidRDefault="007D2880" w:rsidP="007D2880">
            <w:pPr>
              <w:jc w:val="center"/>
            </w:pPr>
            <w:r w:rsidRPr="00F273A0">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23,6</w:t>
            </w:r>
          </w:p>
        </w:tc>
        <w:tc>
          <w:tcPr>
            <w:tcW w:w="1456" w:type="dxa"/>
            <w:tcBorders>
              <w:top w:val="single" w:sz="4" w:space="0" w:color="auto"/>
              <w:left w:val="single" w:sz="4" w:space="0" w:color="auto"/>
              <w:bottom w:val="single" w:sz="4" w:space="0" w:color="auto"/>
              <w:right w:val="single" w:sz="12" w:space="0" w:color="auto"/>
            </w:tcBorders>
            <w:vAlign w:val="center"/>
          </w:tcPr>
          <w:p w:rsidR="007D2880" w:rsidRPr="00CB3369" w:rsidRDefault="007D2880" w:rsidP="007D2880">
            <w:pPr>
              <w:overflowPunct w:val="0"/>
              <w:autoSpaceDE w:val="0"/>
              <w:autoSpaceDN w:val="0"/>
              <w:adjustRightInd w:val="0"/>
              <w:ind w:right="-55"/>
              <w:jc w:val="center"/>
            </w:pPr>
            <w:r w:rsidRPr="00CB3369">
              <w:t>41,0</w:t>
            </w:r>
          </w:p>
        </w:tc>
      </w:tr>
      <w:tr w:rsidR="007D2880" w:rsidRPr="008E53F9" w:rsidTr="007B6B0F">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pPr>
            <w:r w:rsidRPr="008E53F9">
              <w:t>горячей водой</w:t>
            </w:r>
          </w:p>
        </w:tc>
        <w:tc>
          <w:tcPr>
            <w:tcW w:w="2126" w:type="dxa"/>
            <w:tcBorders>
              <w:top w:val="single" w:sz="4" w:space="0" w:color="auto"/>
              <w:left w:val="single" w:sz="4" w:space="0" w:color="auto"/>
              <w:bottom w:val="single" w:sz="4" w:space="0" w:color="auto"/>
              <w:right w:val="single" w:sz="4" w:space="0" w:color="auto"/>
            </w:tcBorders>
          </w:tcPr>
          <w:p w:rsidR="007D2880" w:rsidRDefault="007D2880" w:rsidP="007D2880">
            <w:pPr>
              <w:jc w:val="center"/>
            </w:pPr>
            <w:r w:rsidRPr="00F273A0">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24,7</w:t>
            </w:r>
          </w:p>
        </w:tc>
        <w:tc>
          <w:tcPr>
            <w:tcW w:w="1456" w:type="dxa"/>
            <w:tcBorders>
              <w:top w:val="single" w:sz="4" w:space="0" w:color="auto"/>
              <w:left w:val="single" w:sz="4" w:space="0" w:color="auto"/>
              <w:bottom w:val="single" w:sz="4" w:space="0" w:color="auto"/>
              <w:right w:val="single" w:sz="12" w:space="0" w:color="auto"/>
            </w:tcBorders>
            <w:vAlign w:val="center"/>
          </w:tcPr>
          <w:p w:rsidR="007D2880" w:rsidRPr="00CB3369" w:rsidRDefault="007D2880" w:rsidP="007D2880">
            <w:pPr>
              <w:overflowPunct w:val="0"/>
              <w:autoSpaceDE w:val="0"/>
              <w:autoSpaceDN w:val="0"/>
              <w:adjustRightInd w:val="0"/>
              <w:ind w:right="-55"/>
              <w:jc w:val="center"/>
            </w:pPr>
            <w:r w:rsidRPr="00CB3369">
              <w:t>41,8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3.10 Средняя обеспеченность населения общей площадью квартир</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w:t>
            </w:r>
            <w:r w:rsidRPr="008E53F9">
              <w:rPr>
                <w:vertAlign w:val="superscript"/>
              </w:rPr>
              <w:t>2</w:t>
            </w:r>
            <w:r w:rsidRPr="008E53F9">
              <w:t>/чел.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18,4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22,0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4 Объекты социального и культурно-бытового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Детские дошкольные учреждения – всего </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410</w:t>
            </w:r>
          </w:p>
          <w:p w:rsidR="00484431" w:rsidRPr="008E53F9" w:rsidRDefault="00484431" w:rsidP="007B6B0F">
            <w:pPr>
              <w:overflowPunct w:val="0"/>
              <w:autoSpaceDE w:val="0"/>
              <w:autoSpaceDN w:val="0"/>
              <w:adjustRightInd w:val="0"/>
              <w:ind w:right="-55"/>
              <w:jc w:val="center"/>
            </w:pPr>
            <w:r w:rsidRPr="008E53F9">
              <w:t>65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430</w:t>
            </w:r>
          </w:p>
          <w:p w:rsidR="00484431" w:rsidRPr="00CB3369" w:rsidRDefault="00484431" w:rsidP="007B6B0F">
            <w:pPr>
              <w:overflowPunct w:val="0"/>
              <w:autoSpaceDE w:val="0"/>
              <w:autoSpaceDN w:val="0"/>
              <w:adjustRightInd w:val="0"/>
              <w:ind w:right="-55"/>
              <w:jc w:val="center"/>
            </w:pPr>
            <w:r w:rsidRPr="00CB3369">
              <w:t>64,2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Общеобразовательные школы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636</w:t>
            </w:r>
          </w:p>
          <w:p w:rsidR="00484431" w:rsidRPr="008E53F9" w:rsidRDefault="00484431" w:rsidP="007B6B0F">
            <w:pPr>
              <w:overflowPunct w:val="0"/>
              <w:autoSpaceDE w:val="0"/>
              <w:autoSpaceDN w:val="0"/>
              <w:adjustRightInd w:val="0"/>
              <w:ind w:right="-55"/>
              <w:jc w:val="center"/>
            </w:pPr>
            <w:r w:rsidRPr="008E53F9">
              <w:t>101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876</w:t>
            </w:r>
          </w:p>
          <w:p w:rsidR="00484431" w:rsidRPr="00CB3369" w:rsidRDefault="00484431" w:rsidP="007B6B0F">
            <w:pPr>
              <w:overflowPunct w:val="0"/>
              <w:autoSpaceDE w:val="0"/>
              <w:autoSpaceDN w:val="0"/>
              <w:adjustRightInd w:val="0"/>
              <w:ind w:right="-55"/>
              <w:jc w:val="center"/>
            </w:pPr>
            <w:r w:rsidRPr="00CB3369">
              <w:t>130,7</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Больницы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койка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50</w:t>
            </w:r>
          </w:p>
          <w:p w:rsidR="00484431" w:rsidRPr="008E53F9" w:rsidRDefault="00484431" w:rsidP="007B6B0F">
            <w:pPr>
              <w:overflowPunct w:val="0"/>
              <w:autoSpaceDE w:val="0"/>
              <w:autoSpaceDN w:val="0"/>
              <w:adjustRightInd w:val="0"/>
              <w:ind w:right="-55"/>
              <w:jc w:val="center"/>
            </w:pPr>
            <w:r w:rsidRPr="008E53F9">
              <w:t>7,9</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100</w:t>
            </w:r>
          </w:p>
          <w:p w:rsidR="00484431" w:rsidRPr="00CB3369" w:rsidRDefault="00484431" w:rsidP="007B6B0F">
            <w:pPr>
              <w:overflowPunct w:val="0"/>
              <w:autoSpaceDE w:val="0"/>
              <w:autoSpaceDN w:val="0"/>
              <w:adjustRightInd w:val="0"/>
              <w:ind w:right="-55"/>
              <w:jc w:val="center"/>
            </w:pPr>
            <w:r w:rsidRPr="00CB3369">
              <w:t>14,9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Поликлиники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посещений в смену</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100</w:t>
            </w:r>
          </w:p>
          <w:p w:rsidR="00484431" w:rsidRPr="008E53F9" w:rsidRDefault="00484431" w:rsidP="007B6B0F">
            <w:pPr>
              <w:overflowPunct w:val="0"/>
              <w:autoSpaceDE w:val="0"/>
              <w:autoSpaceDN w:val="0"/>
              <w:adjustRightInd w:val="0"/>
              <w:ind w:right="-55"/>
              <w:jc w:val="center"/>
            </w:pPr>
            <w:r w:rsidRPr="008E53F9">
              <w:t>15,9</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135</w:t>
            </w:r>
          </w:p>
          <w:p w:rsidR="00484431" w:rsidRPr="00CB3369" w:rsidRDefault="00484431" w:rsidP="007B6B0F">
            <w:pPr>
              <w:overflowPunct w:val="0"/>
              <w:autoSpaceDE w:val="0"/>
              <w:autoSpaceDN w:val="0"/>
              <w:adjustRightInd w:val="0"/>
              <w:ind w:right="-55"/>
              <w:jc w:val="center"/>
            </w:pPr>
            <w:r w:rsidRPr="00CB3369">
              <w:t>20,1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Предприятия розничной торговли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w:t>
            </w:r>
            <w:r w:rsidRPr="008E53F9">
              <w:rPr>
                <w:vertAlign w:val="superscript"/>
              </w:rPr>
              <w:t>2</w:t>
            </w:r>
            <w:r w:rsidRPr="008E53F9">
              <w:t xml:space="preserve"> торговой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1 186,7</w:t>
            </w:r>
          </w:p>
          <w:p w:rsidR="00484431" w:rsidRPr="008E53F9" w:rsidRDefault="00484431" w:rsidP="007B6B0F">
            <w:pPr>
              <w:overflowPunct w:val="0"/>
              <w:autoSpaceDE w:val="0"/>
              <w:autoSpaceDN w:val="0"/>
              <w:adjustRightInd w:val="0"/>
              <w:ind w:right="-55"/>
              <w:jc w:val="center"/>
            </w:pPr>
            <w:r w:rsidRPr="008E53F9">
              <w:t>188,0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1 926,7</w:t>
            </w:r>
          </w:p>
          <w:p w:rsidR="00484431" w:rsidRPr="00CB3369" w:rsidRDefault="00484431" w:rsidP="007B6B0F">
            <w:pPr>
              <w:overflowPunct w:val="0"/>
              <w:autoSpaceDE w:val="0"/>
              <w:autoSpaceDN w:val="0"/>
              <w:adjustRightInd w:val="0"/>
              <w:ind w:right="-55"/>
              <w:jc w:val="center"/>
            </w:pPr>
            <w:r w:rsidRPr="00CB3369">
              <w:t>287,6</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Предприятия общественного питания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80</w:t>
            </w:r>
          </w:p>
          <w:p w:rsidR="00484431" w:rsidRPr="008E53F9" w:rsidRDefault="00484431" w:rsidP="007B6B0F">
            <w:pPr>
              <w:overflowPunct w:val="0"/>
              <w:autoSpaceDE w:val="0"/>
              <w:autoSpaceDN w:val="0"/>
              <w:adjustRightInd w:val="0"/>
              <w:ind w:right="-55"/>
              <w:jc w:val="center"/>
            </w:pPr>
            <w:r w:rsidRPr="008E53F9">
              <w:t>12,7</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290</w:t>
            </w:r>
          </w:p>
          <w:p w:rsidR="00484431" w:rsidRPr="00CB3369" w:rsidRDefault="00484431" w:rsidP="007B6B0F">
            <w:pPr>
              <w:overflowPunct w:val="0"/>
              <w:autoSpaceDE w:val="0"/>
              <w:autoSpaceDN w:val="0"/>
              <w:adjustRightInd w:val="0"/>
              <w:ind w:right="-55"/>
              <w:jc w:val="center"/>
            </w:pPr>
            <w:r w:rsidRPr="00CB3369">
              <w:t>43,3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Предприятия непосредственного бытового обслуживания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рабочее 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4</w:t>
            </w:r>
          </w:p>
          <w:p w:rsidR="00484431" w:rsidRPr="008E53F9" w:rsidRDefault="00484431" w:rsidP="007B6B0F">
            <w:pPr>
              <w:overflowPunct w:val="0"/>
              <w:autoSpaceDE w:val="0"/>
              <w:autoSpaceDN w:val="0"/>
              <w:adjustRightInd w:val="0"/>
              <w:ind w:right="-55"/>
              <w:jc w:val="center"/>
            </w:pPr>
            <w:r w:rsidRPr="008E53F9">
              <w:t>0,6</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32</w:t>
            </w:r>
          </w:p>
          <w:p w:rsidR="00484431" w:rsidRPr="00CB3369" w:rsidRDefault="00484431" w:rsidP="007B6B0F">
            <w:pPr>
              <w:overflowPunct w:val="0"/>
              <w:autoSpaceDE w:val="0"/>
              <w:autoSpaceDN w:val="0"/>
              <w:adjustRightInd w:val="0"/>
              <w:ind w:right="-55"/>
              <w:jc w:val="center"/>
            </w:pPr>
            <w:r w:rsidRPr="00CB3369">
              <w:t>4,8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Клубы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зрительское 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500</w:t>
            </w:r>
          </w:p>
          <w:p w:rsidR="00484431" w:rsidRPr="008E53F9" w:rsidRDefault="00484431" w:rsidP="007B6B0F">
            <w:pPr>
              <w:overflowPunct w:val="0"/>
              <w:autoSpaceDE w:val="0"/>
              <w:autoSpaceDN w:val="0"/>
              <w:adjustRightInd w:val="0"/>
              <w:ind w:right="-55"/>
              <w:jc w:val="center"/>
            </w:pPr>
            <w:r w:rsidRPr="008E53F9">
              <w:t>79,4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1 080</w:t>
            </w:r>
          </w:p>
          <w:p w:rsidR="00484431" w:rsidRPr="00CB3369" w:rsidRDefault="00484431" w:rsidP="007B6B0F">
            <w:pPr>
              <w:overflowPunct w:val="0"/>
              <w:autoSpaceDE w:val="0"/>
              <w:autoSpaceDN w:val="0"/>
              <w:adjustRightInd w:val="0"/>
              <w:ind w:right="-55"/>
              <w:jc w:val="center"/>
            </w:pPr>
            <w:r w:rsidRPr="00CB3369">
              <w:t>161,2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Библиотеки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ед. хранения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60,2</w:t>
            </w:r>
          </w:p>
          <w:p w:rsidR="00484431" w:rsidRPr="008E53F9" w:rsidRDefault="00484431" w:rsidP="007B6B0F">
            <w:pPr>
              <w:overflowPunct w:val="0"/>
              <w:autoSpaceDE w:val="0"/>
              <w:autoSpaceDN w:val="0"/>
              <w:adjustRightInd w:val="0"/>
              <w:ind w:right="-55"/>
              <w:jc w:val="center"/>
            </w:pPr>
            <w:r w:rsidRPr="008E53F9">
              <w:t>9,5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62,2</w:t>
            </w:r>
          </w:p>
          <w:p w:rsidR="00484431" w:rsidRPr="00CB3369" w:rsidRDefault="00484431" w:rsidP="007B6B0F">
            <w:pPr>
              <w:overflowPunct w:val="0"/>
              <w:autoSpaceDE w:val="0"/>
              <w:autoSpaceDN w:val="0"/>
              <w:adjustRightInd w:val="0"/>
              <w:ind w:right="-55"/>
              <w:jc w:val="center"/>
            </w:pPr>
            <w:r w:rsidRPr="00CB3369">
              <w:t>9,3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Спортивные залы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w:t>
            </w:r>
            <w:r w:rsidRPr="008E53F9">
              <w:rPr>
                <w:vertAlign w:val="superscript"/>
              </w:rPr>
              <w:t>2</w:t>
            </w:r>
            <w:r w:rsidRPr="008E53F9">
              <w:t xml:space="preserve"> площади пола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500</w:t>
            </w:r>
          </w:p>
          <w:p w:rsidR="00484431" w:rsidRPr="00CB3369" w:rsidRDefault="00484431" w:rsidP="007B6B0F">
            <w:pPr>
              <w:overflowPunct w:val="0"/>
              <w:autoSpaceDE w:val="0"/>
              <w:autoSpaceDN w:val="0"/>
              <w:adjustRightInd w:val="0"/>
              <w:ind w:right="-55"/>
              <w:jc w:val="center"/>
            </w:pPr>
            <w:r w:rsidRPr="00CB3369">
              <w:t>74,6</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Плавательные бассейны – всего</w:t>
            </w:r>
          </w:p>
          <w:p w:rsidR="00484431" w:rsidRPr="008E53F9" w:rsidRDefault="00484431" w:rsidP="007B6B0F">
            <w:pPr>
              <w:overflowPunct w:val="0"/>
              <w:autoSpaceDE w:val="0"/>
              <w:autoSpaceDN w:val="0"/>
              <w:adjustRightInd w:val="0"/>
              <w:ind w:right="-55"/>
            </w:pPr>
            <w:r w:rsidRPr="008E53F9">
              <w:t xml:space="preserve"> 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w:t>
            </w:r>
            <w:r w:rsidRPr="008E53F9">
              <w:rPr>
                <w:vertAlign w:val="superscript"/>
              </w:rPr>
              <w:t>2</w:t>
            </w:r>
            <w:r w:rsidRPr="008E53F9">
              <w:t xml:space="preserve"> зеркала воды</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200</w:t>
            </w:r>
          </w:p>
          <w:p w:rsidR="00484431" w:rsidRPr="00CB3369" w:rsidRDefault="00484431" w:rsidP="007B6B0F">
            <w:pPr>
              <w:overflowPunct w:val="0"/>
              <w:autoSpaceDE w:val="0"/>
              <w:autoSpaceDN w:val="0"/>
              <w:adjustRightInd w:val="0"/>
              <w:ind w:right="-55"/>
              <w:jc w:val="center"/>
            </w:pPr>
            <w:r w:rsidRPr="00CB3369">
              <w:t>29,8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Гостиницы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35</w:t>
            </w:r>
          </w:p>
          <w:p w:rsidR="00484431" w:rsidRPr="00CB3369" w:rsidRDefault="00484431" w:rsidP="007B6B0F">
            <w:pPr>
              <w:overflowPunct w:val="0"/>
              <w:autoSpaceDE w:val="0"/>
              <w:autoSpaceDN w:val="0"/>
              <w:adjustRightInd w:val="0"/>
              <w:ind w:right="-55"/>
              <w:jc w:val="center"/>
            </w:pPr>
            <w:r w:rsidRPr="00CB3369">
              <w:t>5,2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Бани – всего</w:t>
            </w:r>
          </w:p>
          <w:p w:rsidR="00484431" w:rsidRPr="008E53F9" w:rsidRDefault="00484431" w:rsidP="007B6B0F">
            <w:pPr>
              <w:overflowPunct w:val="0"/>
              <w:autoSpaceDE w:val="0"/>
              <w:autoSpaceDN w:val="0"/>
              <w:adjustRightInd w:val="0"/>
              <w:ind w:right="-55"/>
            </w:pPr>
            <w:r w:rsidRPr="008E53F9">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35</w:t>
            </w:r>
          </w:p>
          <w:p w:rsidR="00484431" w:rsidRPr="00CB3369" w:rsidRDefault="00484431" w:rsidP="007B6B0F">
            <w:pPr>
              <w:overflowPunct w:val="0"/>
              <w:autoSpaceDE w:val="0"/>
              <w:autoSpaceDN w:val="0"/>
              <w:adjustRightInd w:val="0"/>
              <w:ind w:right="-55"/>
              <w:jc w:val="center"/>
            </w:pPr>
            <w:r w:rsidRPr="00CB3369">
              <w:t>5,2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Отделения связи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объект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Отделения банков, операционная касса</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объект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5 Транспортная инфраструктура</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5.1 Протяженность линий общественного пассажирского транспорта,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 xml:space="preserve">км </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автобус</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6,1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5.2 Протяженность магистральных улиц и дорог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10,8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26,9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  в т. ч. магистральных улиц районного значения </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10,8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26,9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lastRenderedPageBreak/>
              <w:t>5.3 Общая протяженность улично-дорожной сети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42,5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76,2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  в т. ч. с усовершенствованным покрытием</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12,0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76,2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5.4 Из общей протяженности улиц и дорог </w:t>
            </w:r>
          </w:p>
          <w:p w:rsidR="00484431" w:rsidRPr="008E53F9" w:rsidRDefault="00484431" w:rsidP="007B6B0F">
            <w:pPr>
              <w:overflowPunct w:val="0"/>
              <w:autoSpaceDE w:val="0"/>
              <w:autoSpaceDN w:val="0"/>
              <w:adjustRightInd w:val="0"/>
              <w:ind w:right="-55"/>
            </w:pPr>
            <w:r w:rsidRPr="008E53F9">
              <w:t xml:space="preserve">улицы и дороги, не удовлетворяющие </w:t>
            </w:r>
          </w:p>
          <w:p w:rsidR="00484431" w:rsidRPr="008E53F9" w:rsidRDefault="00484431" w:rsidP="007B6B0F">
            <w:pPr>
              <w:overflowPunct w:val="0"/>
              <w:autoSpaceDE w:val="0"/>
              <w:autoSpaceDN w:val="0"/>
              <w:adjustRightInd w:val="0"/>
              <w:ind w:right="-55"/>
            </w:pPr>
            <w:r w:rsidRPr="008E53F9">
              <w:t>пропускной способности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5.5 Плотность сети линий наземного пассажирского транспорта: </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пределах застроенных территорий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км/км</w:t>
            </w:r>
            <w:r w:rsidRPr="008E53F9">
              <w:rPr>
                <w:vertAlign w:val="superscript"/>
              </w:rPr>
              <w:t>2</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1,3</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5.6 Количество транспортных развязок в </w:t>
            </w:r>
          </w:p>
          <w:p w:rsidR="00484431" w:rsidRPr="008E53F9" w:rsidRDefault="00484431" w:rsidP="007B6B0F">
            <w:pPr>
              <w:overflowPunct w:val="0"/>
              <w:autoSpaceDE w:val="0"/>
              <w:autoSpaceDN w:val="0"/>
              <w:adjustRightInd w:val="0"/>
              <w:ind w:right="-55"/>
            </w:pPr>
            <w:r w:rsidRPr="008E53F9">
              <w:t>разных уровнях</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единиц</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5.7 Обеспеченность населения легковыми автомобилями (на 1000 жителей)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автомобилей</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180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 Инженерная инфраструктура и благоустройство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6.1 Водоснабжение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6.1.1 Водопотребление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3</w:t>
            </w:r>
            <w:r w:rsidRPr="008E53F9">
              <w:t>/сут.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3,42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т. ч. на хозяйственно-питьевые нужды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2,74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на производственные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0,68</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6.1.2 Производительность водозаборных сооружений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3</w:t>
            </w:r>
            <w:r w:rsidRPr="008E53F9">
              <w:t>/сут.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0,32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3,42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6.1.3 Среднесуточное водопотребление на 1 чел.</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л/сут.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510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т. ч. на хозяйственно-питьевые нужды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410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6.1.4 Протяженность магистральных сетей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9,82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16,76</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6.2 Канализация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6.2.1 Общее поступление сточных вод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3</w:t>
            </w:r>
            <w:r w:rsidRPr="008E53F9">
              <w:t>/сут.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3,07</w:t>
            </w:r>
          </w:p>
        </w:tc>
      </w:tr>
      <w:tr w:rsidR="007D2880" w:rsidRPr="008E53F9" w:rsidTr="007B6B0F">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pPr>
            <w:r w:rsidRPr="008E53F9">
              <w:t>в т. ч. хозяйственно-бытовые сточные воды населения</w:t>
            </w:r>
          </w:p>
        </w:tc>
        <w:tc>
          <w:tcPr>
            <w:tcW w:w="2126" w:type="dxa"/>
            <w:tcBorders>
              <w:top w:val="single" w:sz="4" w:space="0" w:color="auto"/>
              <w:left w:val="single" w:sz="4" w:space="0" w:color="auto"/>
              <w:bottom w:val="single" w:sz="4" w:space="0" w:color="auto"/>
              <w:right w:val="single" w:sz="4" w:space="0" w:color="auto"/>
            </w:tcBorders>
          </w:tcPr>
          <w:p w:rsidR="007D2880" w:rsidRDefault="007D2880" w:rsidP="007D2880">
            <w:pPr>
              <w:jc w:val="center"/>
            </w:pPr>
            <w:r w:rsidRPr="008B5D5A">
              <w:t>тыс. м</w:t>
            </w:r>
            <w:r w:rsidRPr="008B5D5A">
              <w:rPr>
                <w:vertAlign w:val="superscript"/>
              </w:rPr>
              <w:t>3</w:t>
            </w:r>
            <w:r w:rsidRPr="008B5D5A">
              <w:t>/сут.</w:t>
            </w:r>
          </w:p>
        </w:tc>
        <w:tc>
          <w:tcPr>
            <w:tcW w:w="1620"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7D2880" w:rsidRPr="00CB3369" w:rsidRDefault="007D2880" w:rsidP="007D2880">
            <w:pPr>
              <w:overflowPunct w:val="0"/>
              <w:autoSpaceDE w:val="0"/>
              <w:autoSpaceDN w:val="0"/>
              <w:adjustRightInd w:val="0"/>
              <w:ind w:right="-55"/>
              <w:jc w:val="center"/>
            </w:pPr>
            <w:r w:rsidRPr="00CB3369">
              <w:t>2,46</w:t>
            </w:r>
          </w:p>
        </w:tc>
      </w:tr>
      <w:tr w:rsidR="007D2880" w:rsidRPr="008E53F9" w:rsidTr="007B6B0F">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firstLine="980"/>
            </w:pPr>
            <w:r w:rsidRPr="008E53F9">
              <w:t>на производственные сточные воды</w:t>
            </w:r>
          </w:p>
        </w:tc>
        <w:tc>
          <w:tcPr>
            <w:tcW w:w="2126" w:type="dxa"/>
            <w:tcBorders>
              <w:top w:val="single" w:sz="4" w:space="0" w:color="auto"/>
              <w:left w:val="single" w:sz="4" w:space="0" w:color="auto"/>
              <w:bottom w:val="single" w:sz="4" w:space="0" w:color="auto"/>
              <w:right w:val="single" w:sz="4" w:space="0" w:color="auto"/>
            </w:tcBorders>
          </w:tcPr>
          <w:p w:rsidR="007D2880" w:rsidRDefault="007D2880" w:rsidP="007D2880">
            <w:pPr>
              <w:jc w:val="center"/>
            </w:pPr>
            <w:r w:rsidRPr="008B5D5A">
              <w:t>тыс. м</w:t>
            </w:r>
            <w:r w:rsidRPr="008B5D5A">
              <w:rPr>
                <w:vertAlign w:val="superscript"/>
              </w:rPr>
              <w:t>3</w:t>
            </w:r>
            <w:r w:rsidRPr="008B5D5A">
              <w:t>/сут.</w:t>
            </w:r>
          </w:p>
        </w:tc>
        <w:tc>
          <w:tcPr>
            <w:tcW w:w="1620"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7D2880" w:rsidRPr="00CB3369" w:rsidRDefault="007D2880" w:rsidP="007D2880">
            <w:pPr>
              <w:overflowPunct w:val="0"/>
              <w:autoSpaceDE w:val="0"/>
              <w:autoSpaceDN w:val="0"/>
              <w:adjustRightInd w:val="0"/>
              <w:ind w:right="-55"/>
              <w:jc w:val="center"/>
            </w:pPr>
            <w:r w:rsidRPr="00CB3369">
              <w:t>0,61</w:t>
            </w:r>
          </w:p>
        </w:tc>
      </w:tr>
      <w:tr w:rsidR="007D2880" w:rsidRPr="008E53F9" w:rsidTr="007B6B0F">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pPr>
            <w:r w:rsidRPr="008E53F9">
              <w:t>6.2.2 Производительность очистных сооружений канализации</w:t>
            </w:r>
          </w:p>
        </w:tc>
        <w:tc>
          <w:tcPr>
            <w:tcW w:w="2126" w:type="dxa"/>
            <w:tcBorders>
              <w:top w:val="single" w:sz="4" w:space="0" w:color="auto"/>
              <w:left w:val="single" w:sz="4" w:space="0" w:color="auto"/>
              <w:bottom w:val="single" w:sz="4" w:space="0" w:color="auto"/>
              <w:right w:val="single" w:sz="4" w:space="0" w:color="auto"/>
            </w:tcBorders>
          </w:tcPr>
          <w:p w:rsidR="007D2880" w:rsidRDefault="007D2880" w:rsidP="007D2880">
            <w:pPr>
              <w:jc w:val="center"/>
            </w:pPr>
            <w:r w:rsidRPr="008B5D5A">
              <w:t>тыс. м</w:t>
            </w:r>
            <w:r w:rsidRPr="008B5D5A">
              <w:rPr>
                <w:vertAlign w:val="superscript"/>
              </w:rPr>
              <w:t>3</w:t>
            </w:r>
            <w:r w:rsidRPr="008B5D5A">
              <w:t>/сут.</w:t>
            </w:r>
          </w:p>
        </w:tc>
        <w:tc>
          <w:tcPr>
            <w:tcW w:w="1620" w:type="dxa"/>
            <w:tcBorders>
              <w:top w:val="single" w:sz="4" w:space="0" w:color="auto"/>
              <w:left w:val="single" w:sz="4" w:space="0" w:color="auto"/>
              <w:bottom w:val="single" w:sz="4" w:space="0" w:color="auto"/>
              <w:right w:val="single" w:sz="4" w:space="0" w:color="auto"/>
            </w:tcBorders>
            <w:vAlign w:val="center"/>
          </w:tcPr>
          <w:p w:rsidR="007D2880" w:rsidRPr="008E53F9" w:rsidRDefault="007D2880" w:rsidP="007D2880">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7D2880" w:rsidRPr="00CB3369" w:rsidRDefault="007D2880" w:rsidP="007D2880">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6.2.3 Протяженность магистральных сетей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3,75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3,75</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6.2.4 Производительность очистных сооружений ливневой канализации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3</w:t>
            </w:r>
            <w:r w:rsidRPr="008E53F9">
              <w:t>/сут.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6.2.5 Протяженность магистральных сетей ливневой канализации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6.3 Электроснабжение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6.3.1 Потребность в электроэнергии - </w:t>
            </w:r>
            <w:r w:rsidRPr="008E53F9">
              <w:lastRenderedPageBreak/>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lastRenderedPageBreak/>
              <w:t>млн. кВт-ч/год</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32 648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58 353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lastRenderedPageBreak/>
              <w:t>в т. ч. на производственные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firstLine="555"/>
            </w:pPr>
            <w:r w:rsidRPr="008E53F9">
              <w:t>на коммунально-бытовые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32 648</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58 353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6.3.2 Потребление электроэнергии на 1 чел. в год</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 xml:space="preserve"> кВт-ч</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5 182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8 709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6.3.3 Источники покрытия электронагрузок </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МВт</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6,16</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10,604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6.3.4 Протяженность сетей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87,0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87,0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6.4 Теплоснабжение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6.4.1 Потребление тепла</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Гкал/год</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11,2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38,3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в т. ч. на коммунально-бытовые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11,2</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38,3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6.4.2 Производительность централизованных источников теплоснабжения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Гкал/ч</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7,3</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6.4.3 Производительность локальных источников теплоснабжения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Гкал/ч</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н/д</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6,9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6.4.4 Протяженность сетей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6,4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6.5 Связь</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6.5.1 Охват населения телевизионным вещанием</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84,5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100,0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6.5.2 Обеспеченность населения телефонной сетью общего 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номеров на 100 семей</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23,7</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100,0</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6.6 Инженерная подготовка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6.6.1 Защита территории от затопления</w:t>
            </w:r>
          </w:p>
          <w:p w:rsidR="00484431" w:rsidRPr="008E53F9" w:rsidRDefault="00484431" w:rsidP="007B6B0F">
            <w:pPr>
              <w:overflowPunct w:val="0"/>
              <w:autoSpaceDE w:val="0"/>
              <w:autoSpaceDN w:val="0"/>
              <w:adjustRightInd w:val="0"/>
              <w:ind w:right="-55"/>
            </w:pPr>
            <w:r w:rsidRPr="008E53F9">
              <w:t>Дамбы</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км</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0,84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9,74</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6.7 Санитарная очистка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6.7.1 Объем бытовых отходов</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3</w:t>
            </w:r>
            <w:r w:rsidRPr="008E53F9">
              <w:t>/год</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15,35</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16,6</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6.7.2 Усовершенствованные свалки (полигоны)</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8,1</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8,1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6.7.3 Общая площадь свалок</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 xml:space="preserve">в т. ч. стихийных </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7 Ритуальное обслуживание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7.1 Общее количество кладбищ</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6,4</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7,9</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 Охрана природы и рациональное природопользование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8.1 Объем выбросов вредных веществ в атмосферный воздух</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т/год</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8.2 Общий объем сброса загрязненных вод на рельеф</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м</w:t>
            </w:r>
            <w:r w:rsidRPr="008E53F9">
              <w:rPr>
                <w:vertAlign w:val="superscript"/>
              </w:rPr>
              <w:t>3</w:t>
            </w:r>
            <w:r w:rsidRPr="008E53F9">
              <w:t>/год</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134,0</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8.3 Рекультивация нарушенных территорий</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36,2</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8.4 Территории, неблагополучные в экологическом отношении</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8.5 Территории с уровнем шума свыше 65 Дб</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8.6 Население, проживающее в санитарно-защитных зонах</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0,3</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0,1</w:t>
            </w:r>
          </w:p>
        </w:tc>
      </w:tr>
      <w:tr w:rsidR="00484431" w:rsidRPr="008E53F9" w:rsidTr="007D2880">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lastRenderedPageBreak/>
              <w:t>8.7 Озеленение санитарно-защитных и водоохранных зон</w:t>
            </w:r>
          </w:p>
        </w:tc>
        <w:tc>
          <w:tcPr>
            <w:tcW w:w="2126"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га</w:t>
            </w:r>
          </w:p>
        </w:tc>
        <w:tc>
          <w:tcPr>
            <w:tcW w:w="1620" w:type="dxa"/>
            <w:tcBorders>
              <w:top w:val="single" w:sz="4" w:space="0" w:color="auto"/>
              <w:left w:val="single" w:sz="4" w:space="0" w:color="auto"/>
              <w:bottom w:val="single" w:sz="4"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4"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35,8</w:t>
            </w:r>
          </w:p>
        </w:tc>
      </w:tr>
      <w:tr w:rsidR="00484431" w:rsidRPr="008E53F9" w:rsidTr="007D2880">
        <w:trPr>
          <w:jc w:val="center"/>
        </w:trPr>
        <w:tc>
          <w:tcPr>
            <w:tcW w:w="4490" w:type="dxa"/>
            <w:tcBorders>
              <w:top w:val="single" w:sz="4" w:space="0" w:color="auto"/>
              <w:left w:val="single" w:sz="12" w:space="0" w:color="auto"/>
              <w:bottom w:val="single" w:sz="12" w:space="0" w:color="auto"/>
              <w:right w:val="single" w:sz="4" w:space="0" w:color="auto"/>
            </w:tcBorders>
            <w:vAlign w:val="center"/>
          </w:tcPr>
          <w:p w:rsidR="00484431" w:rsidRPr="008E53F9" w:rsidRDefault="00484431" w:rsidP="007B6B0F">
            <w:pPr>
              <w:overflowPunct w:val="0"/>
              <w:autoSpaceDE w:val="0"/>
              <w:autoSpaceDN w:val="0"/>
              <w:adjustRightInd w:val="0"/>
              <w:ind w:right="-55"/>
            </w:pPr>
            <w:r w:rsidRPr="008E53F9">
              <w:t>8.9 Защита почв и недр</w:t>
            </w:r>
          </w:p>
        </w:tc>
        <w:tc>
          <w:tcPr>
            <w:tcW w:w="2126" w:type="dxa"/>
            <w:tcBorders>
              <w:top w:val="single" w:sz="4" w:space="0" w:color="auto"/>
              <w:left w:val="single" w:sz="4" w:space="0" w:color="auto"/>
              <w:bottom w:val="single" w:sz="12"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тыс. чел.</w:t>
            </w:r>
          </w:p>
        </w:tc>
        <w:tc>
          <w:tcPr>
            <w:tcW w:w="1620" w:type="dxa"/>
            <w:tcBorders>
              <w:top w:val="single" w:sz="4" w:space="0" w:color="auto"/>
              <w:left w:val="single" w:sz="4" w:space="0" w:color="auto"/>
              <w:bottom w:val="single" w:sz="12" w:space="0" w:color="auto"/>
              <w:right w:val="single" w:sz="4" w:space="0" w:color="auto"/>
            </w:tcBorders>
            <w:vAlign w:val="center"/>
          </w:tcPr>
          <w:p w:rsidR="00484431" w:rsidRPr="008E53F9" w:rsidRDefault="00484431" w:rsidP="007B6B0F">
            <w:pPr>
              <w:overflowPunct w:val="0"/>
              <w:autoSpaceDE w:val="0"/>
              <w:autoSpaceDN w:val="0"/>
              <w:adjustRightInd w:val="0"/>
              <w:ind w:right="-55"/>
              <w:jc w:val="center"/>
            </w:pPr>
            <w:r w:rsidRPr="008E53F9">
              <w:t>-</w:t>
            </w:r>
          </w:p>
        </w:tc>
        <w:tc>
          <w:tcPr>
            <w:tcW w:w="1456" w:type="dxa"/>
            <w:tcBorders>
              <w:top w:val="single" w:sz="4" w:space="0" w:color="auto"/>
              <w:left w:val="single" w:sz="4" w:space="0" w:color="auto"/>
              <w:bottom w:val="single" w:sz="12" w:space="0" w:color="auto"/>
              <w:right w:val="single" w:sz="12" w:space="0" w:color="auto"/>
            </w:tcBorders>
            <w:vAlign w:val="center"/>
          </w:tcPr>
          <w:p w:rsidR="00484431" w:rsidRPr="00CB3369" w:rsidRDefault="00484431" w:rsidP="007B6B0F">
            <w:pPr>
              <w:overflowPunct w:val="0"/>
              <w:autoSpaceDE w:val="0"/>
              <w:autoSpaceDN w:val="0"/>
              <w:adjustRightInd w:val="0"/>
              <w:ind w:right="-55"/>
              <w:jc w:val="center"/>
            </w:pPr>
            <w:r w:rsidRPr="00CB3369">
              <w:t>-</w:t>
            </w:r>
          </w:p>
        </w:tc>
      </w:tr>
    </w:tbl>
    <w:p w:rsidR="00E70192" w:rsidRDefault="00E70192" w:rsidP="00E73054">
      <w:pPr>
        <w:tabs>
          <w:tab w:val="left" w:pos="0"/>
        </w:tabs>
        <w:contextualSpacing/>
        <w:jc w:val="both"/>
        <w:rPr>
          <w:rFonts w:eastAsia="TimesNewRoman"/>
          <w:sz w:val="28"/>
          <w:szCs w:val="28"/>
        </w:rPr>
      </w:pPr>
    </w:p>
    <w:p w:rsidR="00093469" w:rsidRDefault="00D13D37" w:rsidP="00093469">
      <w:pPr>
        <w:suppressAutoHyphens/>
        <w:ind w:firstLine="567"/>
        <w:jc w:val="center"/>
        <w:rPr>
          <w:b/>
          <w:sz w:val="28"/>
          <w:szCs w:val="28"/>
        </w:rPr>
      </w:pPr>
      <w:r>
        <w:rPr>
          <w:b/>
          <w:sz w:val="28"/>
          <w:szCs w:val="28"/>
        </w:rPr>
        <w:t>РАЗДЕЛ 8.</w:t>
      </w:r>
      <w:r w:rsidR="00093469" w:rsidRPr="006E323E">
        <w:rPr>
          <w:b/>
          <w:sz w:val="28"/>
          <w:szCs w:val="28"/>
        </w:rPr>
        <w:t xml:space="preserve"> МЕХАНИЗМ РЕАЛИЗАЦИИ СТРАТЕГИИ</w:t>
      </w:r>
    </w:p>
    <w:p w:rsidR="00093469" w:rsidRPr="006E323E" w:rsidRDefault="00093469" w:rsidP="00093469">
      <w:pPr>
        <w:suppressAutoHyphens/>
        <w:ind w:firstLine="567"/>
        <w:jc w:val="center"/>
        <w:rPr>
          <w:b/>
          <w:sz w:val="28"/>
          <w:szCs w:val="28"/>
        </w:rPr>
      </w:pPr>
    </w:p>
    <w:p w:rsidR="00093469" w:rsidRPr="005B37B7" w:rsidRDefault="00093469" w:rsidP="00093469">
      <w:pPr>
        <w:suppressAutoHyphens/>
        <w:ind w:firstLine="567"/>
        <w:jc w:val="both"/>
        <w:rPr>
          <w:sz w:val="28"/>
          <w:szCs w:val="28"/>
        </w:rPr>
      </w:pPr>
      <w:r w:rsidRPr="005B37B7">
        <w:rPr>
          <w:sz w:val="28"/>
          <w:szCs w:val="28"/>
        </w:rPr>
        <w:tab/>
        <w:t xml:space="preserve">Сущность механизма реализации стратегии социально-экономического развития </w:t>
      </w:r>
      <w:r>
        <w:rPr>
          <w:sz w:val="28"/>
          <w:szCs w:val="28"/>
        </w:rPr>
        <w:t>город</w:t>
      </w:r>
      <w:r w:rsidRPr="005B37B7">
        <w:rPr>
          <w:sz w:val="28"/>
          <w:szCs w:val="28"/>
        </w:rPr>
        <w:t xml:space="preserve">ского поселения </w:t>
      </w:r>
      <w:r>
        <w:rPr>
          <w:sz w:val="28"/>
          <w:szCs w:val="28"/>
        </w:rPr>
        <w:t>Тайтурского</w:t>
      </w:r>
      <w:r w:rsidRPr="005B37B7">
        <w:rPr>
          <w:sz w:val="28"/>
          <w:szCs w:val="28"/>
        </w:rPr>
        <w:t xml:space="preserve"> муниципального образования состоит в организации целенаправленного воздействия на все субъекты хозяйствования, вне зависимости от используемых форм собственности, находящи</w:t>
      </w:r>
      <w:r w:rsidR="0017705B">
        <w:rPr>
          <w:sz w:val="28"/>
          <w:szCs w:val="28"/>
        </w:rPr>
        <w:t>х</w:t>
      </w:r>
      <w:r w:rsidRPr="005B37B7">
        <w:rPr>
          <w:sz w:val="28"/>
          <w:szCs w:val="28"/>
        </w:rPr>
        <w:t>ся не только в границах муниципального образования, но и за его пределами, для достижения стратегических ориентиров, целей социально-экономического развития.</w:t>
      </w:r>
    </w:p>
    <w:p w:rsidR="00093469" w:rsidRDefault="00093469" w:rsidP="00093469">
      <w:pPr>
        <w:suppressAutoHyphens/>
        <w:ind w:firstLine="567"/>
        <w:jc w:val="both"/>
        <w:rPr>
          <w:sz w:val="28"/>
          <w:szCs w:val="28"/>
        </w:rPr>
      </w:pPr>
      <w:r w:rsidRPr="005B37B7">
        <w:rPr>
          <w:sz w:val="28"/>
          <w:szCs w:val="28"/>
        </w:rPr>
        <w:tab/>
        <w:t>При формировании механизма реализации стратегии Администрация предполагает ориентацию на следующие принципы:</w:t>
      </w:r>
    </w:p>
    <w:p w:rsidR="00093469" w:rsidRDefault="00093469" w:rsidP="00093469">
      <w:pPr>
        <w:pStyle w:val="a6"/>
        <w:numPr>
          <w:ilvl w:val="0"/>
          <w:numId w:val="46"/>
        </w:numPr>
        <w:suppressAutoHyphens/>
        <w:ind w:left="0" w:firstLine="360"/>
        <w:jc w:val="both"/>
        <w:rPr>
          <w:sz w:val="28"/>
          <w:szCs w:val="28"/>
        </w:rPr>
      </w:pPr>
      <w:r w:rsidRPr="003C0300">
        <w:rPr>
          <w:sz w:val="28"/>
          <w:szCs w:val="28"/>
        </w:rPr>
        <w:t>Принцип “баланса интересов”, т.е. обеспечение соблюдения интересов предприятий и организаций различных форм собственности, субъектов управления различных уровней, участвующих в реализации ССЭР.</w:t>
      </w:r>
    </w:p>
    <w:p w:rsidR="00093469" w:rsidRDefault="00093469" w:rsidP="00093469">
      <w:pPr>
        <w:pStyle w:val="a6"/>
        <w:numPr>
          <w:ilvl w:val="0"/>
          <w:numId w:val="46"/>
        </w:numPr>
        <w:suppressAutoHyphens/>
        <w:ind w:left="0" w:firstLine="360"/>
        <w:jc w:val="both"/>
        <w:rPr>
          <w:sz w:val="28"/>
          <w:szCs w:val="28"/>
        </w:rPr>
      </w:pPr>
      <w:r w:rsidRPr="003C0300">
        <w:rPr>
          <w:sz w:val="28"/>
          <w:szCs w:val="28"/>
        </w:rPr>
        <w:t>Принцип “мягкого управления” процессами реализации ССЭР, т. е. ориентация преимущественно на экономические, правовые и социально-психологические методы воздействия на участников работ.</w:t>
      </w:r>
    </w:p>
    <w:p w:rsidR="00093469" w:rsidRPr="003C0300" w:rsidRDefault="00093469" w:rsidP="00093469">
      <w:pPr>
        <w:pStyle w:val="a6"/>
        <w:numPr>
          <w:ilvl w:val="0"/>
          <w:numId w:val="46"/>
        </w:numPr>
        <w:suppressAutoHyphens/>
        <w:ind w:left="0" w:firstLine="360"/>
        <w:jc w:val="both"/>
        <w:rPr>
          <w:sz w:val="28"/>
          <w:szCs w:val="28"/>
        </w:rPr>
      </w:pPr>
      <w:r w:rsidRPr="003C0300">
        <w:rPr>
          <w:sz w:val="28"/>
          <w:szCs w:val="28"/>
        </w:rPr>
        <w:t>Принцип мониторинга: организация наблюдения, получения достоверной и объективной информации о ходе социально-экономических процессов на территории, отклонения от намеченных этапов реализации ССЭР; разработка прогнозов развития ситуации и подготовка рекомендаций, направленных на преодоление негативных и поддержку позитивных тенденций.</w:t>
      </w:r>
    </w:p>
    <w:p w:rsidR="00093469" w:rsidRDefault="00093469" w:rsidP="00093469">
      <w:pPr>
        <w:suppressAutoHyphens/>
        <w:ind w:firstLine="567"/>
        <w:jc w:val="both"/>
        <w:rPr>
          <w:sz w:val="28"/>
          <w:szCs w:val="28"/>
        </w:rPr>
      </w:pPr>
      <w:r w:rsidRPr="005B37B7">
        <w:rPr>
          <w:sz w:val="28"/>
          <w:szCs w:val="28"/>
        </w:rPr>
        <w:tab/>
        <w:t xml:space="preserve">В процессе реализации </w:t>
      </w:r>
      <w:r>
        <w:rPr>
          <w:sz w:val="28"/>
          <w:szCs w:val="28"/>
        </w:rPr>
        <w:t>С</w:t>
      </w:r>
      <w:r w:rsidRPr="005B37B7">
        <w:rPr>
          <w:sz w:val="28"/>
          <w:szCs w:val="28"/>
        </w:rPr>
        <w:t>СЭР предполагается использовать следующие методы управления:</w:t>
      </w:r>
    </w:p>
    <w:p w:rsidR="00093469" w:rsidRDefault="00093469" w:rsidP="00093469">
      <w:pPr>
        <w:pStyle w:val="a6"/>
        <w:numPr>
          <w:ilvl w:val="0"/>
          <w:numId w:val="47"/>
        </w:numPr>
        <w:suppressAutoHyphens/>
        <w:ind w:left="0" w:firstLine="360"/>
        <w:jc w:val="both"/>
        <w:rPr>
          <w:sz w:val="28"/>
          <w:szCs w:val="28"/>
        </w:rPr>
      </w:pPr>
      <w:r w:rsidRPr="00805121">
        <w:rPr>
          <w:sz w:val="28"/>
          <w:szCs w:val="28"/>
        </w:rPr>
        <w:t>Экономические – органы управления обеспечивают свои территориально-экономические интересы и одновременно создают условия для эффективного функционирования предприятий с учетом намеченных стратегических целей и приоритетов развития;</w:t>
      </w:r>
    </w:p>
    <w:p w:rsidR="00093469" w:rsidRDefault="00093469" w:rsidP="00093469">
      <w:pPr>
        <w:pStyle w:val="a6"/>
        <w:numPr>
          <w:ilvl w:val="0"/>
          <w:numId w:val="47"/>
        </w:numPr>
        <w:suppressAutoHyphens/>
        <w:ind w:left="0" w:firstLine="360"/>
        <w:jc w:val="both"/>
        <w:rPr>
          <w:sz w:val="28"/>
          <w:szCs w:val="28"/>
        </w:rPr>
      </w:pPr>
      <w:r w:rsidRPr="00805121">
        <w:rPr>
          <w:sz w:val="28"/>
          <w:szCs w:val="28"/>
        </w:rPr>
        <w:t>Организационно-распорядительные – управление социально-экономическим развитием заключается не столько в прямом участии в делах отдельных предприятий, сколько в создании различных условий, приоритетных процессов.</w:t>
      </w:r>
    </w:p>
    <w:p w:rsidR="00093469" w:rsidRDefault="00093469" w:rsidP="00093469">
      <w:pPr>
        <w:pStyle w:val="a6"/>
        <w:numPr>
          <w:ilvl w:val="0"/>
          <w:numId w:val="47"/>
        </w:numPr>
        <w:suppressAutoHyphens/>
        <w:ind w:left="0" w:firstLine="360"/>
        <w:jc w:val="both"/>
        <w:rPr>
          <w:sz w:val="28"/>
          <w:szCs w:val="28"/>
        </w:rPr>
      </w:pPr>
      <w:r w:rsidRPr="00805121">
        <w:rPr>
          <w:sz w:val="28"/>
          <w:szCs w:val="28"/>
        </w:rPr>
        <w:t>Социально-психологические – для готовности преодоления психологических барьеров, связанных с внедрением в практику нововведений экономических преобразований.</w:t>
      </w:r>
    </w:p>
    <w:p w:rsidR="00093469" w:rsidRPr="00805121" w:rsidRDefault="00093469" w:rsidP="00093469">
      <w:pPr>
        <w:pStyle w:val="a6"/>
        <w:numPr>
          <w:ilvl w:val="0"/>
          <w:numId w:val="47"/>
        </w:numPr>
        <w:suppressAutoHyphens/>
        <w:ind w:left="0" w:firstLine="360"/>
        <w:jc w:val="both"/>
        <w:rPr>
          <w:sz w:val="28"/>
          <w:szCs w:val="28"/>
        </w:rPr>
      </w:pPr>
      <w:r w:rsidRPr="00805121">
        <w:rPr>
          <w:sz w:val="28"/>
          <w:szCs w:val="28"/>
        </w:rPr>
        <w:t>Правовые – на современном этапе процесс должен иметь нормативно-правовую базу.</w:t>
      </w:r>
    </w:p>
    <w:p w:rsidR="00093469" w:rsidRPr="005B37B7" w:rsidRDefault="00093469" w:rsidP="00093469">
      <w:pPr>
        <w:suppressAutoHyphens/>
        <w:ind w:firstLine="567"/>
        <w:jc w:val="both"/>
        <w:rPr>
          <w:sz w:val="28"/>
          <w:szCs w:val="28"/>
        </w:rPr>
      </w:pPr>
      <w:r w:rsidRPr="005B37B7">
        <w:rPr>
          <w:sz w:val="28"/>
          <w:szCs w:val="28"/>
        </w:rPr>
        <w:lastRenderedPageBreak/>
        <w:tab/>
        <w:t>Реализация ССЭР возможна с участием следующих сторон:</w:t>
      </w:r>
    </w:p>
    <w:p w:rsidR="00093469" w:rsidRDefault="00093469" w:rsidP="00093469">
      <w:pPr>
        <w:pStyle w:val="a6"/>
        <w:numPr>
          <w:ilvl w:val="0"/>
          <w:numId w:val="48"/>
        </w:numPr>
        <w:suppressAutoHyphens/>
        <w:ind w:left="0" w:firstLine="360"/>
        <w:jc w:val="both"/>
        <w:rPr>
          <w:sz w:val="28"/>
          <w:szCs w:val="28"/>
        </w:rPr>
      </w:pPr>
      <w:r w:rsidRPr="00805121">
        <w:rPr>
          <w:sz w:val="28"/>
          <w:szCs w:val="28"/>
        </w:rPr>
        <w:t xml:space="preserve">Администрации </w:t>
      </w:r>
      <w:r>
        <w:rPr>
          <w:sz w:val="28"/>
          <w:szCs w:val="28"/>
        </w:rPr>
        <w:t>город</w:t>
      </w:r>
      <w:r w:rsidRPr="00805121">
        <w:rPr>
          <w:sz w:val="28"/>
          <w:szCs w:val="28"/>
        </w:rPr>
        <w:t xml:space="preserve">ского поселения </w:t>
      </w:r>
      <w:r>
        <w:rPr>
          <w:sz w:val="28"/>
          <w:szCs w:val="28"/>
        </w:rPr>
        <w:t>Тайтурского</w:t>
      </w:r>
      <w:r w:rsidRPr="00805121">
        <w:rPr>
          <w:sz w:val="28"/>
          <w:szCs w:val="28"/>
        </w:rPr>
        <w:t xml:space="preserve"> муниципального образования;</w:t>
      </w:r>
    </w:p>
    <w:p w:rsidR="00093469" w:rsidRDefault="00093469" w:rsidP="00093469">
      <w:pPr>
        <w:pStyle w:val="a6"/>
        <w:numPr>
          <w:ilvl w:val="0"/>
          <w:numId w:val="48"/>
        </w:numPr>
        <w:suppressAutoHyphens/>
        <w:ind w:left="0" w:firstLine="360"/>
        <w:jc w:val="both"/>
        <w:rPr>
          <w:sz w:val="28"/>
          <w:szCs w:val="28"/>
        </w:rPr>
      </w:pPr>
      <w:r w:rsidRPr="00805121">
        <w:rPr>
          <w:sz w:val="28"/>
          <w:szCs w:val="28"/>
        </w:rPr>
        <w:t>Депутатов</w:t>
      </w:r>
      <w:r>
        <w:rPr>
          <w:sz w:val="28"/>
          <w:szCs w:val="28"/>
        </w:rPr>
        <w:t xml:space="preserve"> </w:t>
      </w:r>
      <w:r w:rsidR="00484431">
        <w:rPr>
          <w:sz w:val="28"/>
          <w:szCs w:val="28"/>
        </w:rPr>
        <w:t>городского</w:t>
      </w:r>
      <w:r>
        <w:rPr>
          <w:sz w:val="28"/>
          <w:szCs w:val="28"/>
        </w:rPr>
        <w:t xml:space="preserve"> поселения </w:t>
      </w:r>
      <w:r w:rsidR="00484431">
        <w:rPr>
          <w:sz w:val="28"/>
          <w:szCs w:val="28"/>
        </w:rPr>
        <w:t>Тайтурского</w:t>
      </w:r>
      <w:r>
        <w:rPr>
          <w:sz w:val="28"/>
          <w:szCs w:val="28"/>
        </w:rPr>
        <w:t xml:space="preserve"> муниципального образования</w:t>
      </w:r>
      <w:r w:rsidRPr="00805121">
        <w:rPr>
          <w:sz w:val="28"/>
          <w:szCs w:val="28"/>
        </w:rPr>
        <w:t>;</w:t>
      </w:r>
    </w:p>
    <w:p w:rsidR="00093469" w:rsidRDefault="00093469" w:rsidP="00093469">
      <w:pPr>
        <w:pStyle w:val="a6"/>
        <w:numPr>
          <w:ilvl w:val="0"/>
          <w:numId w:val="48"/>
        </w:numPr>
        <w:suppressAutoHyphens/>
        <w:ind w:left="0" w:firstLine="360"/>
        <w:jc w:val="both"/>
        <w:rPr>
          <w:sz w:val="28"/>
          <w:szCs w:val="28"/>
        </w:rPr>
      </w:pPr>
      <w:r>
        <w:rPr>
          <w:sz w:val="28"/>
          <w:szCs w:val="28"/>
        </w:rPr>
        <w:t>Общественны</w:t>
      </w:r>
      <w:r w:rsidR="0017705B">
        <w:rPr>
          <w:sz w:val="28"/>
          <w:szCs w:val="28"/>
        </w:rPr>
        <w:t>х</w:t>
      </w:r>
      <w:r>
        <w:rPr>
          <w:sz w:val="28"/>
          <w:szCs w:val="28"/>
        </w:rPr>
        <w:t xml:space="preserve"> организаци</w:t>
      </w:r>
      <w:r w:rsidR="0017705B">
        <w:rPr>
          <w:sz w:val="28"/>
          <w:szCs w:val="28"/>
        </w:rPr>
        <w:t>й</w:t>
      </w:r>
      <w:r>
        <w:rPr>
          <w:sz w:val="28"/>
          <w:szCs w:val="28"/>
        </w:rPr>
        <w:t>;</w:t>
      </w:r>
    </w:p>
    <w:p w:rsidR="00093469" w:rsidRDefault="00093469" w:rsidP="00093469">
      <w:pPr>
        <w:pStyle w:val="a6"/>
        <w:numPr>
          <w:ilvl w:val="0"/>
          <w:numId w:val="48"/>
        </w:numPr>
        <w:suppressAutoHyphens/>
        <w:ind w:left="0" w:firstLine="360"/>
        <w:jc w:val="both"/>
        <w:rPr>
          <w:sz w:val="28"/>
          <w:szCs w:val="28"/>
        </w:rPr>
      </w:pPr>
      <w:r>
        <w:rPr>
          <w:sz w:val="28"/>
          <w:szCs w:val="28"/>
        </w:rPr>
        <w:t>Инвестиционны</w:t>
      </w:r>
      <w:r w:rsidR="0017705B">
        <w:rPr>
          <w:sz w:val="28"/>
          <w:szCs w:val="28"/>
        </w:rPr>
        <w:t>х</w:t>
      </w:r>
      <w:r>
        <w:rPr>
          <w:sz w:val="28"/>
          <w:szCs w:val="28"/>
        </w:rPr>
        <w:t xml:space="preserve"> компани</w:t>
      </w:r>
      <w:r w:rsidR="0017705B">
        <w:rPr>
          <w:sz w:val="28"/>
          <w:szCs w:val="28"/>
        </w:rPr>
        <w:t>й</w:t>
      </w:r>
      <w:r>
        <w:rPr>
          <w:sz w:val="28"/>
          <w:szCs w:val="28"/>
        </w:rPr>
        <w:t>;</w:t>
      </w:r>
    </w:p>
    <w:p w:rsidR="00093469" w:rsidRDefault="00093469" w:rsidP="00093469">
      <w:pPr>
        <w:pStyle w:val="a6"/>
        <w:numPr>
          <w:ilvl w:val="0"/>
          <w:numId w:val="48"/>
        </w:numPr>
        <w:suppressAutoHyphens/>
        <w:ind w:left="0" w:firstLine="360"/>
        <w:jc w:val="both"/>
        <w:rPr>
          <w:sz w:val="28"/>
          <w:szCs w:val="28"/>
        </w:rPr>
      </w:pPr>
      <w:r w:rsidRPr="00805121">
        <w:rPr>
          <w:sz w:val="28"/>
          <w:szCs w:val="28"/>
        </w:rPr>
        <w:t>Ведущи</w:t>
      </w:r>
      <w:r w:rsidR="0017705B">
        <w:rPr>
          <w:sz w:val="28"/>
          <w:szCs w:val="28"/>
        </w:rPr>
        <w:t>х</w:t>
      </w:r>
      <w:r w:rsidRPr="00805121">
        <w:rPr>
          <w:sz w:val="28"/>
          <w:szCs w:val="28"/>
        </w:rPr>
        <w:t xml:space="preserve"> предприяти</w:t>
      </w:r>
      <w:r w:rsidR="0017705B">
        <w:rPr>
          <w:sz w:val="28"/>
          <w:szCs w:val="28"/>
        </w:rPr>
        <w:t>й</w:t>
      </w:r>
      <w:r w:rsidRPr="00805121">
        <w:rPr>
          <w:sz w:val="28"/>
          <w:szCs w:val="28"/>
        </w:rPr>
        <w:t xml:space="preserve"> промышленности и сельскохозяйственного комплекса </w:t>
      </w:r>
      <w:r>
        <w:rPr>
          <w:sz w:val="28"/>
          <w:szCs w:val="28"/>
        </w:rPr>
        <w:t>муниципального образования;</w:t>
      </w:r>
    </w:p>
    <w:p w:rsidR="00093469" w:rsidRDefault="00093469" w:rsidP="00093469">
      <w:pPr>
        <w:pStyle w:val="a6"/>
        <w:numPr>
          <w:ilvl w:val="0"/>
          <w:numId w:val="48"/>
        </w:numPr>
        <w:suppressAutoHyphens/>
        <w:ind w:left="0" w:firstLine="360"/>
        <w:jc w:val="both"/>
        <w:rPr>
          <w:sz w:val="28"/>
          <w:szCs w:val="28"/>
        </w:rPr>
      </w:pPr>
      <w:r>
        <w:rPr>
          <w:sz w:val="28"/>
          <w:szCs w:val="28"/>
        </w:rPr>
        <w:t>Учреждени</w:t>
      </w:r>
      <w:r w:rsidR="0017705B">
        <w:rPr>
          <w:sz w:val="28"/>
          <w:szCs w:val="28"/>
        </w:rPr>
        <w:t>й</w:t>
      </w:r>
      <w:r>
        <w:rPr>
          <w:sz w:val="28"/>
          <w:szCs w:val="28"/>
        </w:rPr>
        <w:t xml:space="preserve"> сферы культуры;</w:t>
      </w:r>
    </w:p>
    <w:p w:rsidR="00093469" w:rsidRDefault="00093469" w:rsidP="00093469">
      <w:pPr>
        <w:pStyle w:val="a6"/>
        <w:numPr>
          <w:ilvl w:val="0"/>
          <w:numId w:val="48"/>
        </w:numPr>
        <w:suppressAutoHyphens/>
        <w:ind w:left="0" w:firstLine="360"/>
        <w:jc w:val="both"/>
        <w:rPr>
          <w:sz w:val="28"/>
          <w:szCs w:val="28"/>
        </w:rPr>
      </w:pPr>
      <w:r>
        <w:rPr>
          <w:sz w:val="28"/>
          <w:szCs w:val="28"/>
        </w:rPr>
        <w:t>Частны</w:t>
      </w:r>
      <w:r w:rsidR="0017705B">
        <w:rPr>
          <w:sz w:val="28"/>
          <w:szCs w:val="28"/>
        </w:rPr>
        <w:t>х</w:t>
      </w:r>
      <w:r>
        <w:rPr>
          <w:sz w:val="28"/>
          <w:szCs w:val="28"/>
        </w:rPr>
        <w:t xml:space="preserve"> лиц;</w:t>
      </w:r>
    </w:p>
    <w:p w:rsidR="00093469" w:rsidRPr="00805121" w:rsidRDefault="00093469" w:rsidP="00093469">
      <w:pPr>
        <w:pStyle w:val="a6"/>
        <w:numPr>
          <w:ilvl w:val="0"/>
          <w:numId w:val="48"/>
        </w:numPr>
        <w:suppressAutoHyphens/>
        <w:ind w:left="0" w:firstLine="360"/>
        <w:jc w:val="both"/>
        <w:rPr>
          <w:sz w:val="28"/>
          <w:szCs w:val="28"/>
        </w:rPr>
      </w:pPr>
      <w:r w:rsidRPr="00805121">
        <w:rPr>
          <w:sz w:val="28"/>
          <w:szCs w:val="28"/>
        </w:rPr>
        <w:t>Иные.</w:t>
      </w:r>
    </w:p>
    <w:p w:rsidR="00093469" w:rsidRDefault="00093469" w:rsidP="00093469">
      <w:pPr>
        <w:suppressAutoHyphens/>
        <w:ind w:firstLine="567"/>
        <w:jc w:val="both"/>
        <w:rPr>
          <w:sz w:val="28"/>
          <w:szCs w:val="28"/>
        </w:rPr>
      </w:pPr>
    </w:p>
    <w:p w:rsidR="00093469" w:rsidRPr="00805121" w:rsidRDefault="00D13D37" w:rsidP="00093469">
      <w:pPr>
        <w:suppressAutoHyphens/>
        <w:ind w:firstLine="567"/>
        <w:jc w:val="both"/>
        <w:rPr>
          <w:b/>
          <w:sz w:val="28"/>
          <w:szCs w:val="28"/>
        </w:rPr>
      </w:pPr>
      <w:r>
        <w:rPr>
          <w:b/>
          <w:sz w:val="28"/>
          <w:szCs w:val="28"/>
        </w:rPr>
        <w:t>8.1. Виды механизма</w:t>
      </w:r>
    </w:p>
    <w:p w:rsidR="00093469" w:rsidRPr="00805121" w:rsidRDefault="00093469" w:rsidP="00093469">
      <w:pPr>
        <w:suppressAutoHyphens/>
        <w:ind w:firstLine="567"/>
        <w:jc w:val="both"/>
        <w:rPr>
          <w:b/>
          <w:i/>
          <w:sz w:val="28"/>
          <w:szCs w:val="28"/>
        </w:rPr>
      </w:pPr>
      <w:r w:rsidRPr="005B37B7">
        <w:rPr>
          <w:sz w:val="28"/>
          <w:szCs w:val="28"/>
        </w:rPr>
        <w:t xml:space="preserve"> </w:t>
      </w:r>
      <w:r w:rsidRPr="00805121">
        <w:rPr>
          <w:b/>
          <w:i/>
          <w:sz w:val="28"/>
          <w:szCs w:val="28"/>
        </w:rPr>
        <w:t>Правовой механизм:</w:t>
      </w:r>
    </w:p>
    <w:p w:rsidR="00093469" w:rsidRPr="005B37B7" w:rsidRDefault="00093469" w:rsidP="00093469">
      <w:pPr>
        <w:suppressAutoHyphens/>
        <w:ind w:firstLine="567"/>
        <w:jc w:val="both"/>
        <w:rPr>
          <w:sz w:val="28"/>
          <w:szCs w:val="28"/>
        </w:rPr>
      </w:pPr>
      <w:r w:rsidRPr="005B37B7">
        <w:rPr>
          <w:sz w:val="28"/>
          <w:szCs w:val="28"/>
        </w:rPr>
        <w:t>Для реализации мероприятий создана соответствующая законодательно-правовая база. Муниципальные органы власти, не являясь государственной властью, не располагают возможностями разработки собственных законов. На уровне местного самоуправления правовое законотворчество существует лишь в ограниченных рамках. Большинство правовых актов местного самоуправления носит исполнительный (административный) характер. Поэтому в своей деятельности муниципальное образование руководствуется федеральными и региональными законами. Основополагающим является Федеральный Закон РФ «Об общих принципах организации местного самоуправления», регламентирующий вопросы предметов ведения местного самоуправления, полномочия органов государственной власти и власти субъектов Федерации в области местного самоуправления. В законе определена экономическая основа местного самоуправления в новых условиях, состав финансовых ресурсов, включающий бюджетные и внебюджетные средства местных органов власти, кредитные ресурсы.</w:t>
      </w:r>
    </w:p>
    <w:p w:rsidR="00093469" w:rsidRPr="005B37B7" w:rsidRDefault="00093469" w:rsidP="00093469">
      <w:pPr>
        <w:suppressAutoHyphens/>
        <w:ind w:firstLine="567"/>
        <w:jc w:val="both"/>
        <w:rPr>
          <w:sz w:val="28"/>
          <w:szCs w:val="28"/>
        </w:rPr>
      </w:pPr>
      <w:r w:rsidRPr="005B37B7">
        <w:rPr>
          <w:sz w:val="28"/>
          <w:szCs w:val="28"/>
        </w:rPr>
        <w:t xml:space="preserve">Важнейшими законами, регламентирующими положение в финансово-экономической  сфере местного самоуправления, являются: Бюджетный кодекс, Налоговый кодекс, Федеральный Закон РФ «О финансовых основах местного самоуправления», областные законы: «О межбюджетных отношениях в Иркутской области», «О бюджетном процессе в Иркутской области» и об областном бюджете на текущий год. Именно в этих законах установлены размеры налогов, нормативы отчисления по налогам, размеры дотаций и т.д., то есть все те вопросы, которые определяют возможности местного самоуправления по реализации мероприятий, касающихся социально-экономического развития. </w:t>
      </w:r>
    </w:p>
    <w:p w:rsidR="00093469" w:rsidRPr="005B37B7" w:rsidRDefault="00093469" w:rsidP="00093469">
      <w:pPr>
        <w:suppressAutoHyphens/>
        <w:ind w:firstLine="567"/>
        <w:jc w:val="both"/>
        <w:rPr>
          <w:sz w:val="28"/>
          <w:szCs w:val="28"/>
        </w:rPr>
      </w:pPr>
      <w:r w:rsidRPr="005B37B7">
        <w:rPr>
          <w:sz w:val="28"/>
          <w:szCs w:val="28"/>
        </w:rPr>
        <w:t xml:space="preserve">Основными нормативными документами на местном уровне являются: Устав </w:t>
      </w:r>
      <w:r w:rsidR="00BA40B9">
        <w:rPr>
          <w:sz w:val="28"/>
          <w:szCs w:val="28"/>
        </w:rPr>
        <w:t>Тайтурского</w:t>
      </w:r>
      <w:r w:rsidRPr="005B37B7">
        <w:rPr>
          <w:sz w:val="28"/>
          <w:szCs w:val="28"/>
        </w:rPr>
        <w:t xml:space="preserve"> муниципального образования, ежегодно принимаемый бюджет, а также решения Думы о введении, исчислении и уплате местных налогов и сборов, составляющих источники пополнения местного бюджета.</w:t>
      </w:r>
    </w:p>
    <w:p w:rsidR="00093469" w:rsidRPr="00805121" w:rsidRDefault="00093469" w:rsidP="00093469">
      <w:pPr>
        <w:suppressAutoHyphens/>
        <w:ind w:firstLine="567"/>
        <w:jc w:val="both"/>
        <w:rPr>
          <w:b/>
          <w:i/>
          <w:sz w:val="28"/>
          <w:szCs w:val="28"/>
        </w:rPr>
      </w:pPr>
      <w:r w:rsidRPr="00805121">
        <w:rPr>
          <w:b/>
          <w:i/>
          <w:sz w:val="28"/>
          <w:szCs w:val="28"/>
        </w:rPr>
        <w:t>Организационно-хозяйственный механизм</w:t>
      </w:r>
    </w:p>
    <w:p w:rsidR="00093469" w:rsidRPr="005B37B7" w:rsidRDefault="00093469" w:rsidP="00093469">
      <w:pPr>
        <w:suppressAutoHyphens/>
        <w:ind w:firstLine="567"/>
        <w:jc w:val="both"/>
        <w:rPr>
          <w:sz w:val="28"/>
          <w:szCs w:val="28"/>
        </w:rPr>
      </w:pPr>
      <w:r w:rsidRPr="005B37B7">
        <w:rPr>
          <w:sz w:val="28"/>
          <w:szCs w:val="28"/>
        </w:rPr>
        <w:lastRenderedPageBreak/>
        <w:t xml:space="preserve">Разработка организационно-хозяйственного механизма реализации комплекса мероприятий данной программы предполагает выбор шагов администрации, носящих в каждом случае конкретный характер, но направленных на решение общих целевых задач по осуществлению намеченных мероприятий. </w:t>
      </w:r>
      <w:r w:rsidR="00BA40B9" w:rsidRPr="005B37B7">
        <w:rPr>
          <w:sz w:val="28"/>
          <w:szCs w:val="28"/>
        </w:rPr>
        <w:t>Оперативная деятельность</w:t>
      </w:r>
      <w:r w:rsidRPr="005B37B7">
        <w:rPr>
          <w:sz w:val="28"/>
          <w:szCs w:val="28"/>
        </w:rPr>
        <w:t xml:space="preserve"> по реализации мероприятий в соответствии с общим календарным планом стратегии включается в годовые планы работы соответствующих специалистов администрации и контролируется непосредственно главой администрации </w:t>
      </w:r>
      <w:r w:rsidR="00BA40B9">
        <w:rPr>
          <w:sz w:val="28"/>
          <w:szCs w:val="28"/>
        </w:rPr>
        <w:t xml:space="preserve">городского поселения Тайтурского </w:t>
      </w:r>
      <w:r w:rsidRPr="005B37B7">
        <w:rPr>
          <w:sz w:val="28"/>
          <w:szCs w:val="28"/>
        </w:rPr>
        <w:t>муниципального образования.</w:t>
      </w:r>
    </w:p>
    <w:p w:rsidR="00093469" w:rsidRPr="005B37B7" w:rsidRDefault="00093469" w:rsidP="00093469">
      <w:pPr>
        <w:suppressAutoHyphens/>
        <w:ind w:firstLine="567"/>
        <w:jc w:val="both"/>
        <w:rPr>
          <w:sz w:val="28"/>
          <w:szCs w:val="28"/>
        </w:rPr>
      </w:pPr>
      <w:r w:rsidRPr="005B37B7">
        <w:rPr>
          <w:sz w:val="28"/>
          <w:szCs w:val="28"/>
        </w:rPr>
        <w:t xml:space="preserve">Для организации работы по реализации </w:t>
      </w:r>
      <w:r w:rsidR="00BA40B9">
        <w:rPr>
          <w:sz w:val="28"/>
          <w:szCs w:val="28"/>
        </w:rPr>
        <w:t>стратегии</w:t>
      </w:r>
      <w:r w:rsidRPr="005B37B7">
        <w:rPr>
          <w:sz w:val="28"/>
          <w:szCs w:val="28"/>
        </w:rPr>
        <w:t>:</w:t>
      </w:r>
    </w:p>
    <w:p w:rsidR="00093469" w:rsidRDefault="00093469" w:rsidP="00093469">
      <w:pPr>
        <w:pStyle w:val="a6"/>
        <w:numPr>
          <w:ilvl w:val="0"/>
          <w:numId w:val="49"/>
        </w:numPr>
        <w:suppressAutoHyphens/>
        <w:ind w:left="0" w:firstLine="360"/>
        <w:jc w:val="both"/>
        <w:rPr>
          <w:sz w:val="28"/>
          <w:szCs w:val="28"/>
        </w:rPr>
      </w:pPr>
      <w:r w:rsidRPr="00805121">
        <w:rPr>
          <w:sz w:val="28"/>
          <w:szCs w:val="28"/>
        </w:rPr>
        <w:t>определен процесс и алгоритм разработки и реализации стратегии;</w:t>
      </w:r>
    </w:p>
    <w:p w:rsidR="00093469" w:rsidRDefault="00093469" w:rsidP="00093469">
      <w:pPr>
        <w:pStyle w:val="a6"/>
        <w:numPr>
          <w:ilvl w:val="0"/>
          <w:numId w:val="49"/>
        </w:numPr>
        <w:suppressAutoHyphens/>
        <w:ind w:left="0" w:firstLine="360"/>
        <w:jc w:val="both"/>
        <w:rPr>
          <w:sz w:val="28"/>
          <w:szCs w:val="28"/>
        </w:rPr>
      </w:pPr>
      <w:r w:rsidRPr="00805121">
        <w:rPr>
          <w:sz w:val="28"/>
          <w:szCs w:val="28"/>
        </w:rPr>
        <w:t xml:space="preserve">создана специальная структура, подчиняющаяся непосредственно главе администрации </w:t>
      </w:r>
      <w:r w:rsidR="00BA40B9">
        <w:rPr>
          <w:sz w:val="28"/>
          <w:szCs w:val="28"/>
        </w:rPr>
        <w:t>город</w:t>
      </w:r>
      <w:r w:rsidRPr="00805121">
        <w:rPr>
          <w:sz w:val="28"/>
          <w:szCs w:val="28"/>
        </w:rPr>
        <w:t xml:space="preserve">ского поселения </w:t>
      </w:r>
      <w:r w:rsidR="00BA40B9">
        <w:rPr>
          <w:sz w:val="28"/>
          <w:szCs w:val="28"/>
        </w:rPr>
        <w:t>Тайтурского</w:t>
      </w:r>
      <w:r w:rsidRPr="00805121">
        <w:rPr>
          <w:sz w:val="28"/>
          <w:szCs w:val="28"/>
        </w:rPr>
        <w:t xml:space="preserve"> муниципального образования;</w:t>
      </w:r>
    </w:p>
    <w:p w:rsidR="00093469" w:rsidRDefault="00093469" w:rsidP="00093469">
      <w:pPr>
        <w:pStyle w:val="a6"/>
        <w:numPr>
          <w:ilvl w:val="0"/>
          <w:numId w:val="49"/>
        </w:numPr>
        <w:suppressAutoHyphens/>
        <w:ind w:left="0" w:firstLine="360"/>
        <w:jc w:val="both"/>
        <w:rPr>
          <w:sz w:val="28"/>
          <w:szCs w:val="28"/>
        </w:rPr>
      </w:pPr>
      <w:r w:rsidRPr="00805121">
        <w:rPr>
          <w:sz w:val="28"/>
          <w:szCs w:val="28"/>
        </w:rPr>
        <w:t>сформирована сплоченная команда, которая способна определить нужную стратегию и выбрать верную тактику для оздоровления экономики, достижения стабильности в жизни муниципального образования и ускорения его дальнейшего развития.</w:t>
      </w:r>
    </w:p>
    <w:p w:rsidR="00805704" w:rsidRPr="00B3105A" w:rsidRDefault="00805704" w:rsidP="00092A2F">
      <w:pPr>
        <w:rPr>
          <w:b/>
          <w:i/>
        </w:rPr>
      </w:pPr>
    </w:p>
    <w:sectPr w:rsidR="00805704" w:rsidRPr="00B3105A" w:rsidSect="009F5609">
      <w:pgSz w:w="11906" w:h="16838"/>
      <w:pgMar w:top="1134" w:right="1276" w:bottom="1134" w:left="85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64" w:rsidRDefault="00DB4564" w:rsidP="005579D2">
      <w:r>
        <w:separator/>
      </w:r>
    </w:p>
  </w:endnote>
  <w:endnote w:type="continuationSeparator" w:id="0">
    <w:p w:rsidR="00DB4564" w:rsidRDefault="00DB4564" w:rsidP="0055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593986"/>
      <w:docPartObj>
        <w:docPartGallery w:val="Page Numbers (Bottom of Page)"/>
        <w:docPartUnique/>
      </w:docPartObj>
    </w:sdtPr>
    <w:sdtEndPr/>
    <w:sdtContent>
      <w:p w:rsidR="000D5850" w:rsidRDefault="000D5850">
        <w:pPr>
          <w:pStyle w:val="af0"/>
          <w:jc w:val="center"/>
        </w:pPr>
        <w:r>
          <w:fldChar w:fldCharType="begin"/>
        </w:r>
        <w:r>
          <w:instrText>PAGE   \* MERGEFORMAT</w:instrText>
        </w:r>
        <w:r>
          <w:fldChar w:fldCharType="separate"/>
        </w:r>
        <w:r w:rsidR="00DA68F4">
          <w:rPr>
            <w:noProof/>
          </w:rPr>
          <w:t>1</w:t>
        </w:r>
        <w:r>
          <w:fldChar w:fldCharType="end"/>
        </w:r>
      </w:p>
    </w:sdtContent>
  </w:sdt>
  <w:p w:rsidR="000D5850" w:rsidRDefault="000D5850" w:rsidP="0059465B">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64" w:rsidRDefault="00DB4564" w:rsidP="005579D2">
      <w:r>
        <w:separator/>
      </w:r>
    </w:p>
  </w:footnote>
  <w:footnote w:type="continuationSeparator" w:id="0">
    <w:p w:rsidR="00DB4564" w:rsidRDefault="00DB4564" w:rsidP="00557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50" w:rsidRDefault="000D5850">
    <w:pPr>
      <w:pStyle w:val="ae"/>
      <w:jc w:val="center"/>
    </w:pPr>
  </w:p>
  <w:p w:rsidR="000D5850" w:rsidRDefault="000D585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185"/>
    <w:multiLevelType w:val="hybridMultilevel"/>
    <w:tmpl w:val="0FBC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35D27"/>
    <w:multiLevelType w:val="hybridMultilevel"/>
    <w:tmpl w:val="B5BEF326"/>
    <w:lvl w:ilvl="0" w:tplc="C79060D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2639F9"/>
    <w:multiLevelType w:val="hybridMultilevel"/>
    <w:tmpl w:val="0A1AD38E"/>
    <w:lvl w:ilvl="0" w:tplc="11763A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6F218F9"/>
    <w:multiLevelType w:val="hybridMultilevel"/>
    <w:tmpl w:val="DFD23F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65094"/>
    <w:multiLevelType w:val="hybridMultilevel"/>
    <w:tmpl w:val="14346B62"/>
    <w:lvl w:ilvl="0" w:tplc="141A94E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1179FB"/>
    <w:multiLevelType w:val="hybridMultilevel"/>
    <w:tmpl w:val="B09A8C2E"/>
    <w:lvl w:ilvl="0" w:tplc="1E9A75A6">
      <w:start w:val="1"/>
      <w:numFmt w:val="decimal"/>
      <w:pStyle w:val="10"/>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114F2409"/>
    <w:multiLevelType w:val="hybridMultilevel"/>
    <w:tmpl w:val="33D012DA"/>
    <w:lvl w:ilvl="0" w:tplc="04190001">
      <w:start w:val="1"/>
      <w:numFmt w:val="bullet"/>
      <w:lvlText w:val=""/>
      <w:lvlJc w:val="left"/>
      <w:pPr>
        <w:ind w:left="720" w:hanging="360"/>
      </w:pPr>
      <w:rPr>
        <w:rFonts w:ascii="Symbol" w:hAnsi="Symbol" w:hint="default"/>
      </w:rPr>
    </w:lvl>
    <w:lvl w:ilvl="1" w:tplc="C79060D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0B5C30"/>
    <w:multiLevelType w:val="multilevel"/>
    <w:tmpl w:val="149C11A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6E34AB4"/>
    <w:multiLevelType w:val="hybridMultilevel"/>
    <w:tmpl w:val="390CCCF4"/>
    <w:lvl w:ilvl="0" w:tplc="C79060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083468"/>
    <w:multiLevelType w:val="hybridMultilevel"/>
    <w:tmpl w:val="826E36C2"/>
    <w:lvl w:ilvl="0" w:tplc="C79060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576F66"/>
    <w:multiLevelType w:val="hybridMultilevel"/>
    <w:tmpl w:val="EF0063FE"/>
    <w:lvl w:ilvl="0" w:tplc="C79060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D93B4A"/>
    <w:multiLevelType w:val="hybridMultilevel"/>
    <w:tmpl w:val="7960C2D0"/>
    <w:lvl w:ilvl="0" w:tplc="C79060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D0E4B26"/>
    <w:multiLevelType w:val="hybridMultilevel"/>
    <w:tmpl w:val="55760D0E"/>
    <w:lvl w:ilvl="0" w:tplc="4B44C44C">
      <w:start w:val="1"/>
      <w:numFmt w:val="decimal"/>
      <w:lvlText w:val="%1."/>
      <w:lvlJc w:val="left"/>
      <w:pPr>
        <w:tabs>
          <w:tab w:val="num" w:pos="426"/>
        </w:tabs>
        <w:ind w:left="429" w:hanging="3"/>
      </w:pPr>
      <w:rPr>
        <w:rFonts w:ascii="Times New Roman" w:eastAsia="Times New Roman" w:hAnsi="Times New Roman" w:cs="Times New Roman"/>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041EC"/>
    <w:multiLevelType w:val="hybridMultilevel"/>
    <w:tmpl w:val="55760D0E"/>
    <w:lvl w:ilvl="0" w:tplc="4B44C44C">
      <w:start w:val="1"/>
      <w:numFmt w:val="decimal"/>
      <w:lvlText w:val="%1."/>
      <w:lvlJc w:val="left"/>
      <w:pPr>
        <w:tabs>
          <w:tab w:val="num" w:pos="426"/>
        </w:tabs>
        <w:ind w:left="429" w:hanging="3"/>
      </w:pPr>
      <w:rPr>
        <w:rFonts w:ascii="Times New Roman" w:eastAsia="Times New Roman" w:hAnsi="Times New Roman" w:cs="Times New Roman"/>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834A1"/>
    <w:multiLevelType w:val="hybridMultilevel"/>
    <w:tmpl w:val="EF6E07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B52923"/>
    <w:multiLevelType w:val="hybridMultilevel"/>
    <w:tmpl w:val="DC9E3220"/>
    <w:lvl w:ilvl="0" w:tplc="C79060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99613D4"/>
    <w:multiLevelType w:val="hybridMultilevel"/>
    <w:tmpl w:val="A0543FEA"/>
    <w:lvl w:ilvl="0" w:tplc="C79060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A4C5544"/>
    <w:multiLevelType w:val="hybridMultilevel"/>
    <w:tmpl w:val="C38ED92A"/>
    <w:lvl w:ilvl="0" w:tplc="C79060D8">
      <w:start w:val="1"/>
      <w:numFmt w:val="bullet"/>
      <w:lvlText w:val="–"/>
      <w:lvlJc w:val="left"/>
      <w:pPr>
        <w:ind w:left="1320" w:hanging="360"/>
      </w:pPr>
      <w:rPr>
        <w:rFonts w:ascii="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2A6E0452"/>
    <w:multiLevelType w:val="hybridMultilevel"/>
    <w:tmpl w:val="FEA48DFC"/>
    <w:lvl w:ilvl="0" w:tplc="C79060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691752"/>
    <w:multiLevelType w:val="hybridMultilevel"/>
    <w:tmpl w:val="AEE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ED4D52"/>
    <w:multiLevelType w:val="hybridMultilevel"/>
    <w:tmpl w:val="946681FC"/>
    <w:lvl w:ilvl="0" w:tplc="FA74C4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F28487B"/>
    <w:multiLevelType w:val="hybridMultilevel"/>
    <w:tmpl w:val="5B846E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4D3166"/>
    <w:multiLevelType w:val="multilevel"/>
    <w:tmpl w:val="8D381C2A"/>
    <w:lvl w:ilvl="0">
      <w:start w:val="1"/>
      <w:numFmt w:val="decimal"/>
      <w:lvlText w:val="%1."/>
      <w:lvlJc w:val="left"/>
      <w:pPr>
        <w:ind w:left="720" w:hanging="360"/>
      </w:pPr>
      <w:rPr>
        <w:rFonts w:eastAsia="Times New Roman" w:hint="default"/>
        <w:b/>
        <w:sz w:val="28"/>
      </w:rPr>
    </w:lvl>
    <w:lvl w:ilvl="1">
      <w:start w:val="1"/>
      <w:numFmt w:val="decimal"/>
      <w:isLgl/>
      <w:lvlText w:val="%1.%2."/>
      <w:lvlJc w:val="left"/>
      <w:pPr>
        <w:ind w:left="1440" w:hanging="720"/>
      </w:pPr>
      <w:rPr>
        <w:rFonts w:eastAsia="Times New Roman" w:hint="default"/>
        <w:sz w:val="28"/>
      </w:rPr>
    </w:lvl>
    <w:lvl w:ilvl="2">
      <w:start w:val="1"/>
      <w:numFmt w:val="decimal"/>
      <w:isLgl/>
      <w:lvlText w:val="%1.%2.%3."/>
      <w:lvlJc w:val="left"/>
      <w:pPr>
        <w:ind w:left="1800" w:hanging="720"/>
      </w:pPr>
      <w:rPr>
        <w:rFonts w:eastAsia="Times New Roman" w:hint="default"/>
        <w:sz w:val="28"/>
      </w:rPr>
    </w:lvl>
    <w:lvl w:ilvl="3">
      <w:start w:val="1"/>
      <w:numFmt w:val="decimal"/>
      <w:isLgl/>
      <w:lvlText w:val="%1.%2.%3.%4."/>
      <w:lvlJc w:val="left"/>
      <w:pPr>
        <w:ind w:left="2520" w:hanging="1080"/>
      </w:pPr>
      <w:rPr>
        <w:rFonts w:eastAsia="Times New Roman" w:hint="default"/>
        <w:sz w:val="28"/>
      </w:rPr>
    </w:lvl>
    <w:lvl w:ilvl="4">
      <w:start w:val="1"/>
      <w:numFmt w:val="decimal"/>
      <w:isLgl/>
      <w:lvlText w:val="%1.%2.%3.%4.%5."/>
      <w:lvlJc w:val="left"/>
      <w:pPr>
        <w:ind w:left="2880" w:hanging="1080"/>
      </w:pPr>
      <w:rPr>
        <w:rFonts w:eastAsia="Times New Roman" w:hint="default"/>
        <w:sz w:val="28"/>
      </w:rPr>
    </w:lvl>
    <w:lvl w:ilvl="5">
      <w:start w:val="1"/>
      <w:numFmt w:val="decimal"/>
      <w:isLgl/>
      <w:lvlText w:val="%1.%2.%3.%4.%5.%6."/>
      <w:lvlJc w:val="left"/>
      <w:pPr>
        <w:ind w:left="3600" w:hanging="1440"/>
      </w:pPr>
      <w:rPr>
        <w:rFonts w:eastAsia="Times New Roman" w:hint="default"/>
        <w:sz w:val="28"/>
      </w:rPr>
    </w:lvl>
    <w:lvl w:ilvl="6">
      <w:start w:val="1"/>
      <w:numFmt w:val="decimal"/>
      <w:isLgl/>
      <w:lvlText w:val="%1.%2.%3.%4.%5.%6.%7."/>
      <w:lvlJc w:val="left"/>
      <w:pPr>
        <w:ind w:left="3960" w:hanging="1440"/>
      </w:pPr>
      <w:rPr>
        <w:rFonts w:eastAsia="Times New Roman" w:hint="default"/>
        <w:sz w:val="28"/>
      </w:rPr>
    </w:lvl>
    <w:lvl w:ilvl="7">
      <w:start w:val="1"/>
      <w:numFmt w:val="decimal"/>
      <w:isLgl/>
      <w:lvlText w:val="%1.%2.%3.%4.%5.%6.%7.%8."/>
      <w:lvlJc w:val="left"/>
      <w:pPr>
        <w:ind w:left="4680" w:hanging="1800"/>
      </w:pPr>
      <w:rPr>
        <w:rFonts w:eastAsia="Times New Roman" w:hint="default"/>
        <w:sz w:val="28"/>
      </w:rPr>
    </w:lvl>
    <w:lvl w:ilvl="8">
      <w:start w:val="1"/>
      <w:numFmt w:val="decimal"/>
      <w:isLgl/>
      <w:lvlText w:val="%1.%2.%3.%4.%5.%6.%7.%8.%9."/>
      <w:lvlJc w:val="left"/>
      <w:pPr>
        <w:ind w:left="5040" w:hanging="1800"/>
      </w:pPr>
      <w:rPr>
        <w:rFonts w:eastAsia="Times New Roman" w:hint="default"/>
        <w:sz w:val="28"/>
      </w:rPr>
    </w:lvl>
  </w:abstractNum>
  <w:abstractNum w:abstractNumId="23" w15:restartNumberingAfterBreak="0">
    <w:nsid w:val="37AC0E5B"/>
    <w:multiLevelType w:val="multilevel"/>
    <w:tmpl w:val="9F5C154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5" w15:restartNumberingAfterBreak="0">
    <w:nsid w:val="45F505BC"/>
    <w:multiLevelType w:val="hybridMultilevel"/>
    <w:tmpl w:val="4B485A74"/>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C3BFF"/>
    <w:multiLevelType w:val="hybridMultilevel"/>
    <w:tmpl w:val="A2646922"/>
    <w:lvl w:ilvl="0" w:tplc="D8B88D2E">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7" w15:restartNumberingAfterBreak="0">
    <w:nsid w:val="47CB0948"/>
    <w:multiLevelType w:val="hybridMultilevel"/>
    <w:tmpl w:val="76F4EB92"/>
    <w:lvl w:ilvl="0" w:tplc="C79060D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980061F"/>
    <w:multiLevelType w:val="hybridMultilevel"/>
    <w:tmpl w:val="CEFAC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311BA2"/>
    <w:multiLevelType w:val="hybridMultilevel"/>
    <w:tmpl w:val="9B12A95C"/>
    <w:lvl w:ilvl="0" w:tplc="DED8ACAE">
      <w:start w:val="1"/>
      <w:numFmt w:val="bullet"/>
      <w:pStyle w:val="a"/>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0407980"/>
    <w:multiLevelType w:val="hybridMultilevel"/>
    <w:tmpl w:val="EF8E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855588"/>
    <w:multiLevelType w:val="multilevel"/>
    <w:tmpl w:val="F6CCA1C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D427B8"/>
    <w:multiLevelType w:val="hybridMultilevel"/>
    <w:tmpl w:val="AFF49D48"/>
    <w:lvl w:ilvl="0" w:tplc="766C98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A2750C4"/>
    <w:multiLevelType w:val="hybridMultilevel"/>
    <w:tmpl w:val="8B9E9AE6"/>
    <w:lvl w:ilvl="0" w:tplc="84BC82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DAF3B52"/>
    <w:multiLevelType w:val="hybridMultilevel"/>
    <w:tmpl w:val="0D5A929E"/>
    <w:styleLink w:val="11"/>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8B1160"/>
    <w:multiLevelType w:val="hybridMultilevel"/>
    <w:tmpl w:val="6890D2D6"/>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4B5B76"/>
    <w:multiLevelType w:val="hybridMultilevel"/>
    <w:tmpl w:val="72D4A1D4"/>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6D237D"/>
    <w:multiLevelType w:val="multilevel"/>
    <w:tmpl w:val="FFFA9CC8"/>
    <w:lvl w:ilvl="0">
      <w:start w:val="1"/>
      <w:numFmt w:val="bullet"/>
      <w:pStyle w:val="a0"/>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59F6234"/>
    <w:multiLevelType w:val="hybridMultilevel"/>
    <w:tmpl w:val="DFD23F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282437"/>
    <w:multiLevelType w:val="hybridMultilevel"/>
    <w:tmpl w:val="FDBCB9A4"/>
    <w:lvl w:ilvl="0" w:tplc="C79060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1" w15:restartNumberingAfterBreak="0">
    <w:nsid w:val="6B3340DE"/>
    <w:multiLevelType w:val="hybridMultilevel"/>
    <w:tmpl w:val="8D00C700"/>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A31A7B"/>
    <w:multiLevelType w:val="hybridMultilevel"/>
    <w:tmpl w:val="403487BE"/>
    <w:lvl w:ilvl="0" w:tplc="C79060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5D32CB"/>
    <w:multiLevelType w:val="hybridMultilevel"/>
    <w:tmpl w:val="113A3802"/>
    <w:lvl w:ilvl="0" w:tplc="C79060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2F53B8"/>
    <w:multiLevelType w:val="hybridMultilevel"/>
    <w:tmpl w:val="662E5626"/>
    <w:lvl w:ilvl="0" w:tplc="C79060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7F515A"/>
    <w:multiLevelType w:val="hybridMultilevel"/>
    <w:tmpl w:val="561CCE04"/>
    <w:lvl w:ilvl="0" w:tplc="0419000F">
      <w:start w:val="1"/>
      <w:numFmt w:val="decimal"/>
      <w:lvlText w:val="%1."/>
      <w:lvlJc w:val="left"/>
      <w:pPr>
        <w:tabs>
          <w:tab w:val="num" w:pos="720"/>
        </w:tabs>
        <w:ind w:left="720" w:hanging="360"/>
      </w:pPr>
    </w:lvl>
    <w:lvl w:ilvl="1" w:tplc="22A6B642">
      <w:start w:val="1"/>
      <w:numFmt w:val="decimal"/>
      <w:lvlText w:val="%2."/>
      <w:lvlJc w:val="left"/>
      <w:pPr>
        <w:tabs>
          <w:tab w:val="num" w:pos="1080"/>
        </w:tabs>
        <w:ind w:left="1083" w:hanging="3"/>
      </w:pPr>
      <w:rPr>
        <w:rFonts w:ascii="Times New Roman" w:eastAsia="Times New Roman" w:hAnsi="Times New Roman" w:cs="Times New Roman"/>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BFB1158"/>
    <w:multiLevelType w:val="hybridMultilevel"/>
    <w:tmpl w:val="5D2E015A"/>
    <w:lvl w:ilvl="0" w:tplc="289420F6">
      <w:start w:val="1"/>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7F591D"/>
    <w:multiLevelType w:val="hybridMultilevel"/>
    <w:tmpl w:val="34ECA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550571"/>
    <w:multiLevelType w:val="multilevel"/>
    <w:tmpl w:val="E9F615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7321CE"/>
    <w:multiLevelType w:val="hybridMultilevel"/>
    <w:tmpl w:val="55760D0E"/>
    <w:lvl w:ilvl="0" w:tplc="4B44C44C">
      <w:start w:val="1"/>
      <w:numFmt w:val="decimal"/>
      <w:lvlText w:val="%1."/>
      <w:lvlJc w:val="left"/>
      <w:pPr>
        <w:tabs>
          <w:tab w:val="num" w:pos="426"/>
        </w:tabs>
        <w:ind w:left="429" w:hanging="3"/>
      </w:pPr>
      <w:rPr>
        <w:rFonts w:ascii="Times New Roman" w:eastAsia="Times New Roman" w:hAnsi="Times New Roman" w:cs="Times New Roman"/>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0"/>
  </w:num>
  <w:num w:numId="3">
    <w:abstractNumId w:val="5"/>
  </w:num>
  <w:num w:numId="4">
    <w:abstractNumId w:val="37"/>
  </w:num>
  <w:num w:numId="5">
    <w:abstractNumId w:val="24"/>
  </w:num>
  <w:num w:numId="6">
    <w:abstractNumId w:val="7"/>
  </w:num>
  <w:num w:numId="7">
    <w:abstractNumId w:val="22"/>
  </w:num>
  <w:num w:numId="8">
    <w:abstractNumId w:val="28"/>
  </w:num>
  <w:num w:numId="9">
    <w:abstractNumId w:val="4"/>
  </w:num>
  <w:num w:numId="10">
    <w:abstractNumId w:val="45"/>
  </w:num>
  <w:num w:numId="11">
    <w:abstractNumId w:val="49"/>
  </w:num>
  <w:num w:numId="12">
    <w:abstractNumId w:val="12"/>
  </w:num>
  <w:num w:numId="13">
    <w:abstractNumId w:val="13"/>
  </w:num>
  <w:num w:numId="14">
    <w:abstractNumId w:val="2"/>
  </w:num>
  <w:num w:numId="15">
    <w:abstractNumId w:val="26"/>
  </w:num>
  <w:num w:numId="16">
    <w:abstractNumId w:val="20"/>
  </w:num>
  <w:num w:numId="17">
    <w:abstractNumId w:val="33"/>
  </w:num>
  <w:num w:numId="18">
    <w:abstractNumId w:val="32"/>
  </w:num>
  <w:num w:numId="19">
    <w:abstractNumId w:val="23"/>
  </w:num>
  <w:num w:numId="20">
    <w:abstractNumId w:val="21"/>
  </w:num>
  <w:num w:numId="21">
    <w:abstractNumId w:val="47"/>
  </w:num>
  <w:num w:numId="22">
    <w:abstractNumId w:val="30"/>
  </w:num>
  <w:num w:numId="23">
    <w:abstractNumId w:val="0"/>
  </w:num>
  <w:num w:numId="24">
    <w:abstractNumId w:val="19"/>
  </w:num>
  <w:num w:numId="25">
    <w:abstractNumId w:val="46"/>
  </w:num>
  <w:num w:numId="26">
    <w:abstractNumId w:val="44"/>
  </w:num>
  <w:num w:numId="27">
    <w:abstractNumId w:val="10"/>
  </w:num>
  <w:num w:numId="28">
    <w:abstractNumId w:val="42"/>
  </w:num>
  <w:num w:numId="29">
    <w:abstractNumId w:val="8"/>
  </w:num>
  <w:num w:numId="30">
    <w:abstractNumId w:val="39"/>
  </w:num>
  <w:num w:numId="31">
    <w:abstractNumId w:val="43"/>
  </w:num>
  <w:num w:numId="32">
    <w:abstractNumId w:val="36"/>
  </w:num>
  <w:num w:numId="33">
    <w:abstractNumId w:val="35"/>
  </w:num>
  <w:num w:numId="34">
    <w:abstractNumId w:val="34"/>
  </w:num>
  <w:num w:numId="35">
    <w:abstractNumId w:val="41"/>
  </w:num>
  <w:num w:numId="36">
    <w:abstractNumId w:val="6"/>
  </w:num>
  <w:num w:numId="37">
    <w:abstractNumId w:val="31"/>
  </w:num>
  <w:num w:numId="38">
    <w:abstractNumId w:val="15"/>
  </w:num>
  <w:num w:numId="39">
    <w:abstractNumId w:val="17"/>
  </w:num>
  <w:num w:numId="40">
    <w:abstractNumId w:val="9"/>
  </w:num>
  <w:num w:numId="41">
    <w:abstractNumId w:val="1"/>
  </w:num>
  <w:num w:numId="42">
    <w:abstractNumId w:val="18"/>
  </w:num>
  <w:num w:numId="43">
    <w:abstractNumId w:val="16"/>
  </w:num>
  <w:num w:numId="44">
    <w:abstractNumId w:val="11"/>
  </w:num>
  <w:num w:numId="45">
    <w:abstractNumId w:val="27"/>
  </w:num>
  <w:num w:numId="46">
    <w:abstractNumId w:val="14"/>
  </w:num>
  <w:num w:numId="47">
    <w:abstractNumId w:val="3"/>
  </w:num>
  <w:num w:numId="48">
    <w:abstractNumId w:val="38"/>
  </w:num>
  <w:num w:numId="49">
    <w:abstractNumId w:val="25"/>
  </w:num>
  <w:num w:numId="5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DA"/>
    <w:rsid w:val="00013821"/>
    <w:rsid w:val="0002234B"/>
    <w:rsid w:val="00025F1C"/>
    <w:rsid w:val="00026A84"/>
    <w:rsid w:val="0003535A"/>
    <w:rsid w:val="000458BA"/>
    <w:rsid w:val="00051A5F"/>
    <w:rsid w:val="000562E2"/>
    <w:rsid w:val="00061F97"/>
    <w:rsid w:val="0007237B"/>
    <w:rsid w:val="00077E4B"/>
    <w:rsid w:val="00080693"/>
    <w:rsid w:val="00092A2F"/>
    <w:rsid w:val="0009329E"/>
    <w:rsid w:val="00093469"/>
    <w:rsid w:val="00095C0B"/>
    <w:rsid w:val="0009669D"/>
    <w:rsid w:val="000A5AF9"/>
    <w:rsid w:val="000B2754"/>
    <w:rsid w:val="000B38BA"/>
    <w:rsid w:val="000B5E3B"/>
    <w:rsid w:val="000C2EEB"/>
    <w:rsid w:val="000D19F2"/>
    <w:rsid w:val="000D3256"/>
    <w:rsid w:val="000D3666"/>
    <w:rsid w:val="000D4D48"/>
    <w:rsid w:val="000D5434"/>
    <w:rsid w:val="000D5850"/>
    <w:rsid w:val="000E18A5"/>
    <w:rsid w:val="000E44FC"/>
    <w:rsid w:val="000E4982"/>
    <w:rsid w:val="000E4C57"/>
    <w:rsid w:val="000F01A7"/>
    <w:rsid w:val="000F0238"/>
    <w:rsid w:val="000F3825"/>
    <w:rsid w:val="001005E5"/>
    <w:rsid w:val="00121F58"/>
    <w:rsid w:val="00123577"/>
    <w:rsid w:val="001254DA"/>
    <w:rsid w:val="00127FF3"/>
    <w:rsid w:val="0013582B"/>
    <w:rsid w:val="001363FB"/>
    <w:rsid w:val="00136D0D"/>
    <w:rsid w:val="00140E28"/>
    <w:rsid w:val="00141B2C"/>
    <w:rsid w:val="0014280C"/>
    <w:rsid w:val="00157EB9"/>
    <w:rsid w:val="0016337F"/>
    <w:rsid w:val="00163B98"/>
    <w:rsid w:val="00166058"/>
    <w:rsid w:val="001728B9"/>
    <w:rsid w:val="00176974"/>
    <w:rsid w:val="0017705B"/>
    <w:rsid w:val="0018509B"/>
    <w:rsid w:val="00190595"/>
    <w:rsid w:val="00190A50"/>
    <w:rsid w:val="00191905"/>
    <w:rsid w:val="00193204"/>
    <w:rsid w:val="00195AE3"/>
    <w:rsid w:val="00197171"/>
    <w:rsid w:val="001A2D93"/>
    <w:rsid w:val="001A6925"/>
    <w:rsid w:val="001B069E"/>
    <w:rsid w:val="001B202C"/>
    <w:rsid w:val="001B20B6"/>
    <w:rsid w:val="001B40EE"/>
    <w:rsid w:val="001B507C"/>
    <w:rsid w:val="001B653C"/>
    <w:rsid w:val="001C0071"/>
    <w:rsid w:val="001C1293"/>
    <w:rsid w:val="001C2A02"/>
    <w:rsid w:val="001C2F21"/>
    <w:rsid w:val="001C4C21"/>
    <w:rsid w:val="001C4FA4"/>
    <w:rsid w:val="001C54BC"/>
    <w:rsid w:val="001E0847"/>
    <w:rsid w:val="001E2ECD"/>
    <w:rsid w:val="001E66A1"/>
    <w:rsid w:val="001F3105"/>
    <w:rsid w:val="001F5598"/>
    <w:rsid w:val="001F6E33"/>
    <w:rsid w:val="00200136"/>
    <w:rsid w:val="00201DBB"/>
    <w:rsid w:val="00202E7C"/>
    <w:rsid w:val="00203515"/>
    <w:rsid w:val="00211E99"/>
    <w:rsid w:val="00214CD0"/>
    <w:rsid w:val="0022300D"/>
    <w:rsid w:val="002310DB"/>
    <w:rsid w:val="002319B1"/>
    <w:rsid w:val="00262D3C"/>
    <w:rsid w:val="002661FD"/>
    <w:rsid w:val="002704E8"/>
    <w:rsid w:val="00271D0E"/>
    <w:rsid w:val="00274530"/>
    <w:rsid w:val="0029282C"/>
    <w:rsid w:val="00294E7A"/>
    <w:rsid w:val="00297FAF"/>
    <w:rsid w:val="002A2E94"/>
    <w:rsid w:val="002A3959"/>
    <w:rsid w:val="002A76F9"/>
    <w:rsid w:val="002B06EB"/>
    <w:rsid w:val="002C1255"/>
    <w:rsid w:val="002D00D0"/>
    <w:rsid w:val="002D2373"/>
    <w:rsid w:val="002D2972"/>
    <w:rsid w:val="002E1A09"/>
    <w:rsid w:val="002E5C56"/>
    <w:rsid w:val="002F34C0"/>
    <w:rsid w:val="002F76D5"/>
    <w:rsid w:val="003017B1"/>
    <w:rsid w:val="0030268D"/>
    <w:rsid w:val="00304D80"/>
    <w:rsid w:val="0032417F"/>
    <w:rsid w:val="00325520"/>
    <w:rsid w:val="00330989"/>
    <w:rsid w:val="00330D08"/>
    <w:rsid w:val="0034404E"/>
    <w:rsid w:val="0035461E"/>
    <w:rsid w:val="003626A6"/>
    <w:rsid w:val="00364BE1"/>
    <w:rsid w:val="00365256"/>
    <w:rsid w:val="00370953"/>
    <w:rsid w:val="00376373"/>
    <w:rsid w:val="00381358"/>
    <w:rsid w:val="00384E35"/>
    <w:rsid w:val="0039076C"/>
    <w:rsid w:val="00392B2A"/>
    <w:rsid w:val="003965F8"/>
    <w:rsid w:val="0039709C"/>
    <w:rsid w:val="003A0BED"/>
    <w:rsid w:val="003A131D"/>
    <w:rsid w:val="003A1788"/>
    <w:rsid w:val="003A3620"/>
    <w:rsid w:val="003B6A4E"/>
    <w:rsid w:val="003B6B20"/>
    <w:rsid w:val="003C58FA"/>
    <w:rsid w:val="003C7044"/>
    <w:rsid w:val="003C77F1"/>
    <w:rsid w:val="003C7940"/>
    <w:rsid w:val="003D044A"/>
    <w:rsid w:val="003D0B04"/>
    <w:rsid w:val="003D215A"/>
    <w:rsid w:val="003D4A53"/>
    <w:rsid w:val="003D50E2"/>
    <w:rsid w:val="003F3876"/>
    <w:rsid w:val="003F52EB"/>
    <w:rsid w:val="003F5681"/>
    <w:rsid w:val="003F5D22"/>
    <w:rsid w:val="00414432"/>
    <w:rsid w:val="00415F29"/>
    <w:rsid w:val="00416C37"/>
    <w:rsid w:val="00417392"/>
    <w:rsid w:val="00420058"/>
    <w:rsid w:val="004208BF"/>
    <w:rsid w:val="004225B5"/>
    <w:rsid w:val="004304E5"/>
    <w:rsid w:val="00430840"/>
    <w:rsid w:val="004317BC"/>
    <w:rsid w:val="00435FD2"/>
    <w:rsid w:val="004449A0"/>
    <w:rsid w:val="00445007"/>
    <w:rsid w:val="00447C8B"/>
    <w:rsid w:val="00452D4B"/>
    <w:rsid w:val="00453DAC"/>
    <w:rsid w:val="0045408B"/>
    <w:rsid w:val="00455B12"/>
    <w:rsid w:val="00455D51"/>
    <w:rsid w:val="004566D9"/>
    <w:rsid w:val="004579D3"/>
    <w:rsid w:val="00461524"/>
    <w:rsid w:val="0046617C"/>
    <w:rsid w:val="004759EE"/>
    <w:rsid w:val="00477954"/>
    <w:rsid w:val="00482C5A"/>
    <w:rsid w:val="0048368F"/>
    <w:rsid w:val="004836C1"/>
    <w:rsid w:val="00484431"/>
    <w:rsid w:val="004845FC"/>
    <w:rsid w:val="00490724"/>
    <w:rsid w:val="0049471C"/>
    <w:rsid w:val="004957ED"/>
    <w:rsid w:val="00497986"/>
    <w:rsid w:val="004A5615"/>
    <w:rsid w:val="004A6086"/>
    <w:rsid w:val="004B4B1C"/>
    <w:rsid w:val="004B6717"/>
    <w:rsid w:val="004B7D3F"/>
    <w:rsid w:val="004C0C14"/>
    <w:rsid w:val="004C35B4"/>
    <w:rsid w:val="004D19A5"/>
    <w:rsid w:val="004D4A8A"/>
    <w:rsid w:val="004D777F"/>
    <w:rsid w:val="004E3F4E"/>
    <w:rsid w:val="004E68A8"/>
    <w:rsid w:val="004F4FD7"/>
    <w:rsid w:val="004F6466"/>
    <w:rsid w:val="005027CC"/>
    <w:rsid w:val="0050332A"/>
    <w:rsid w:val="00506333"/>
    <w:rsid w:val="00511D90"/>
    <w:rsid w:val="00511EE0"/>
    <w:rsid w:val="00513A0C"/>
    <w:rsid w:val="00515B9B"/>
    <w:rsid w:val="005214A0"/>
    <w:rsid w:val="0053339B"/>
    <w:rsid w:val="00552421"/>
    <w:rsid w:val="00556F3A"/>
    <w:rsid w:val="00557845"/>
    <w:rsid w:val="005579D2"/>
    <w:rsid w:val="00557B06"/>
    <w:rsid w:val="00560A9F"/>
    <w:rsid w:val="00560BE2"/>
    <w:rsid w:val="00560E5A"/>
    <w:rsid w:val="0056126D"/>
    <w:rsid w:val="005625D0"/>
    <w:rsid w:val="00562AEA"/>
    <w:rsid w:val="00565676"/>
    <w:rsid w:val="00572CFD"/>
    <w:rsid w:val="00572F64"/>
    <w:rsid w:val="005731DA"/>
    <w:rsid w:val="00583468"/>
    <w:rsid w:val="00583497"/>
    <w:rsid w:val="00591CB5"/>
    <w:rsid w:val="0059317D"/>
    <w:rsid w:val="0059465B"/>
    <w:rsid w:val="0059493D"/>
    <w:rsid w:val="005950AD"/>
    <w:rsid w:val="005950DA"/>
    <w:rsid w:val="005A252F"/>
    <w:rsid w:val="005A31DB"/>
    <w:rsid w:val="005A31ED"/>
    <w:rsid w:val="005B5196"/>
    <w:rsid w:val="005B5BF7"/>
    <w:rsid w:val="005C59FD"/>
    <w:rsid w:val="005D2A4E"/>
    <w:rsid w:val="005D4B15"/>
    <w:rsid w:val="005D7F41"/>
    <w:rsid w:val="005E1EA2"/>
    <w:rsid w:val="005E69AD"/>
    <w:rsid w:val="005F1CC7"/>
    <w:rsid w:val="005F3813"/>
    <w:rsid w:val="005F3B97"/>
    <w:rsid w:val="00600D0B"/>
    <w:rsid w:val="00603CAA"/>
    <w:rsid w:val="00610852"/>
    <w:rsid w:val="006113F6"/>
    <w:rsid w:val="00611B7A"/>
    <w:rsid w:val="006131F4"/>
    <w:rsid w:val="00616B28"/>
    <w:rsid w:val="0062031A"/>
    <w:rsid w:val="00622437"/>
    <w:rsid w:val="006252BC"/>
    <w:rsid w:val="00627B9A"/>
    <w:rsid w:val="00630710"/>
    <w:rsid w:val="00636094"/>
    <w:rsid w:val="00636561"/>
    <w:rsid w:val="00640DAD"/>
    <w:rsid w:val="0064198C"/>
    <w:rsid w:val="00642478"/>
    <w:rsid w:val="00644381"/>
    <w:rsid w:val="006450A7"/>
    <w:rsid w:val="00651149"/>
    <w:rsid w:val="00654621"/>
    <w:rsid w:val="00654E3E"/>
    <w:rsid w:val="00657870"/>
    <w:rsid w:val="00657C99"/>
    <w:rsid w:val="0066662B"/>
    <w:rsid w:val="0067298A"/>
    <w:rsid w:val="00676B98"/>
    <w:rsid w:val="00680E41"/>
    <w:rsid w:val="0068487E"/>
    <w:rsid w:val="00695B26"/>
    <w:rsid w:val="006A3EC4"/>
    <w:rsid w:val="006A4D19"/>
    <w:rsid w:val="006A542D"/>
    <w:rsid w:val="006A59F0"/>
    <w:rsid w:val="006B143C"/>
    <w:rsid w:val="006B4F81"/>
    <w:rsid w:val="006B5395"/>
    <w:rsid w:val="006B6FA9"/>
    <w:rsid w:val="006C2DBA"/>
    <w:rsid w:val="006C41E9"/>
    <w:rsid w:val="006C5BDC"/>
    <w:rsid w:val="006D0AD3"/>
    <w:rsid w:val="006D4B23"/>
    <w:rsid w:val="006E399A"/>
    <w:rsid w:val="006E432F"/>
    <w:rsid w:val="006E43B2"/>
    <w:rsid w:val="006E64A9"/>
    <w:rsid w:val="006F1873"/>
    <w:rsid w:val="006F2271"/>
    <w:rsid w:val="006F3664"/>
    <w:rsid w:val="00700152"/>
    <w:rsid w:val="00706C37"/>
    <w:rsid w:val="00717C05"/>
    <w:rsid w:val="007301E0"/>
    <w:rsid w:val="00731D58"/>
    <w:rsid w:val="00732EB7"/>
    <w:rsid w:val="007338ED"/>
    <w:rsid w:val="00733DC1"/>
    <w:rsid w:val="00742F6B"/>
    <w:rsid w:val="00744D4E"/>
    <w:rsid w:val="00746610"/>
    <w:rsid w:val="00752FD4"/>
    <w:rsid w:val="007556C5"/>
    <w:rsid w:val="0076153B"/>
    <w:rsid w:val="00765E41"/>
    <w:rsid w:val="00766DCC"/>
    <w:rsid w:val="007702D2"/>
    <w:rsid w:val="007745A0"/>
    <w:rsid w:val="007764F4"/>
    <w:rsid w:val="0078056D"/>
    <w:rsid w:val="00782BF8"/>
    <w:rsid w:val="00782C72"/>
    <w:rsid w:val="007834EC"/>
    <w:rsid w:val="007845A3"/>
    <w:rsid w:val="007871FD"/>
    <w:rsid w:val="0079038C"/>
    <w:rsid w:val="007956E6"/>
    <w:rsid w:val="00795FE6"/>
    <w:rsid w:val="00796E74"/>
    <w:rsid w:val="007973A9"/>
    <w:rsid w:val="007A2BCE"/>
    <w:rsid w:val="007B15E3"/>
    <w:rsid w:val="007B6B0F"/>
    <w:rsid w:val="007C0801"/>
    <w:rsid w:val="007D2880"/>
    <w:rsid w:val="007D3C99"/>
    <w:rsid w:val="007D5825"/>
    <w:rsid w:val="007E00B0"/>
    <w:rsid w:val="007E0364"/>
    <w:rsid w:val="007E2830"/>
    <w:rsid w:val="007E2A3A"/>
    <w:rsid w:val="007E2F24"/>
    <w:rsid w:val="007E5F18"/>
    <w:rsid w:val="007F28BA"/>
    <w:rsid w:val="007F28BD"/>
    <w:rsid w:val="007F698C"/>
    <w:rsid w:val="007F6F66"/>
    <w:rsid w:val="007F7749"/>
    <w:rsid w:val="00801F85"/>
    <w:rsid w:val="00805704"/>
    <w:rsid w:val="008111B7"/>
    <w:rsid w:val="008151E1"/>
    <w:rsid w:val="0081528B"/>
    <w:rsid w:val="008164AA"/>
    <w:rsid w:val="00820D37"/>
    <w:rsid w:val="00822DFA"/>
    <w:rsid w:val="0082574E"/>
    <w:rsid w:val="008320C0"/>
    <w:rsid w:val="008360DC"/>
    <w:rsid w:val="008374AB"/>
    <w:rsid w:val="00840208"/>
    <w:rsid w:val="008428B1"/>
    <w:rsid w:val="00847AC5"/>
    <w:rsid w:val="00850DDD"/>
    <w:rsid w:val="00851048"/>
    <w:rsid w:val="0085397D"/>
    <w:rsid w:val="00854634"/>
    <w:rsid w:val="00860FD7"/>
    <w:rsid w:val="0086250F"/>
    <w:rsid w:val="00864BC6"/>
    <w:rsid w:val="0086588F"/>
    <w:rsid w:val="00870FDD"/>
    <w:rsid w:val="0087193C"/>
    <w:rsid w:val="00877AC0"/>
    <w:rsid w:val="008801C8"/>
    <w:rsid w:val="0088291E"/>
    <w:rsid w:val="00885F93"/>
    <w:rsid w:val="00886CBB"/>
    <w:rsid w:val="00887DFE"/>
    <w:rsid w:val="00890999"/>
    <w:rsid w:val="008B0AB9"/>
    <w:rsid w:val="008B4CA4"/>
    <w:rsid w:val="008B71E1"/>
    <w:rsid w:val="008B7594"/>
    <w:rsid w:val="008C2C0F"/>
    <w:rsid w:val="008D4433"/>
    <w:rsid w:val="008D462B"/>
    <w:rsid w:val="008E08D1"/>
    <w:rsid w:val="008E6332"/>
    <w:rsid w:val="008F3F75"/>
    <w:rsid w:val="00907643"/>
    <w:rsid w:val="00916F1D"/>
    <w:rsid w:val="0091785C"/>
    <w:rsid w:val="0092177B"/>
    <w:rsid w:val="00923C73"/>
    <w:rsid w:val="00923E7D"/>
    <w:rsid w:val="00931884"/>
    <w:rsid w:val="009353F5"/>
    <w:rsid w:val="009406BD"/>
    <w:rsid w:val="00941131"/>
    <w:rsid w:val="009414AF"/>
    <w:rsid w:val="009537D3"/>
    <w:rsid w:val="0096405C"/>
    <w:rsid w:val="00964932"/>
    <w:rsid w:val="00967209"/>
    <w:rsid w:val="00970350"/>
    <w:rsid w:val="009729C8"/>
    <w:rsid w:val="00976FEB"/>
    <w:rsid w:val="00984BFB"/>
    <w:rsid w:val="00990240"/>
    <w:rsid w:val="00991226"/>
    <w:rsid w:val="00991863"/>
    <w:rsid w:val="009A02B5"/>
    <w:rsid w:val="009A033A"/>
    <w:rsid w:val="009A3256"/>
    <w:rsid w:val="009A603B"/>
    <w:rsid w:val="009B58BB"/>
    <w:rsid w:val="009B6869"/>
    <w:rsid w:val="009C0CED"/>
    <w:rsid w:val="009C2965"/>
    <w:rsid w:val="009C434E"/>
    <w:rsid w:val="009C5E44"/>
    <w:rsid w:val="009C64E1"/>
    <w:rsid w:val="009C7085"/>
    <w:rsid w:val="009D1ACC"/>
    <w:rsid w:val="009D2AE1"/>
    <w:rsid w:val="009D6A24"/>
    <w:rsid w:val="009E025F"/>
    <w:rsid w:val="009E4741"/>
    <w:rsid w:val="009E657E"/>
    <w:rsid w:val="009E7416"/>
    <w:rsid w:val="009E7E34"/>
    <w:rsid w:val="009F1210"/>
    <w:rsid w:val="009F21BE"/>
    <w:rsid w:val="009F5609"/>
    <w:rsid w:val="00A01045"/>
    <w:rsid w:val="00A05766"/>
    <w:rsid w:val="00A066F8"/>
    <w:rsid w:val="00A14B3A"/>
    <w:rsid w:val="00A24535"/>
    <w:rsid w:val="00A24724"/>
    <w:rsid w:val="00A360A3"/>
    <w:rsid w:val="00A55B3A"/>
    <w:rsid w:val="00A623E2"/>
    <w:rsid w:val="00A633F6"/>
    <w:rsid w:val="00A64666"/>
    <w:rsid w:val="00A64F65"/>
    <w:rsid w:val="00A66FB2"/>
    <w:rsid w:val="00A70524"/>
    <w:rsid w:val="00A70987"/>
    <w:rsid w:val="00A71B24"/>
    <w:rsid w:val="00A7417C"/>
    <w:rsid w:val="00A741A4"/>
    <w:rsid w:val="00A74945"/>
    <w:rsid w:val="00A75A64"/>
    <w:rsid w:val="00A76647"/>
    <w:rsid w:val="00A91F8D"/>
    <w:rsid w:val="00A9603E"/>
    <w:rsid w:val="00AA1464"/>
    <w:rsid w:val="00AA502D"/>
    <w:rsid w:val="00AA5899"/>
    <w:rsid w:val="00AB0CDE"/>
    <w:rsid w:val="00AB1E17"/>
    <w:rsid w:val="00AB22E5"/>
    <w:rsid w:val="00AB38CD"/>
    <w:rsid w:val="00AB4C2E"/>
    <w:rsid w:val="00AB5CD7"/>
    <w:rsid w:val="00AC2516"/>
    <w:rsid w:val="00AC3A9E"/>
    <w:rsid w:val="00AD3296"/>
    <w:rsid w:val="00AD590E"/>
    <w:rsid w:val="00AE1747"/>
    <w:rsid w:val="00AE3A2C"/>
    <w:rsid w:val="00AF292E"/>
    <w:rsid w:val="00AF3FFA"/>
    <w:rsid w:val="00AF71B7"/>
    <w:rsid w:val="00B023D0"/>
    <w:rsid w:val="00B0327F"/>
    <w:rsid w:val="00B04294"/>
    <w:rsid w:val="00B15334"/>
    <w:rsid w:val="00B3105A"/>
    <w:rsid w:val="00B3330A"/>
    <w:rsid w:val="00B343A2"/>
    <w:rsid w:val="00B406C2"/>
    <w:rsid w:val="00B4374C"/>
    <w:rsid w:val="00B46B56"/>
    <w:rsid w:val="00B50C14"/>
    <w:rsid w:val="00B53EF0"/>
    <w:rsid w:val="00B625F8"/>
    <w:rsid w:val="00B65C61"/>
    <w:rsid w:val="00B765AE"/>
    <w:rsid w:val="00B83138"/>
    <w:rsid w:val="00B83F8F"/>
    <w:rsid w:val="00B9448D"/>
    <w:rsid w:val="00BA40B9"/>
    <w:rsid w:val="00BA610A"/>
    <w:rsid w:val="00BA7E70"/>
    <w:rsid w:val="00BB0B5D"/>
    <w:rsid w:val="00BB2615"/>
    <w:rsid w:val="00BC2F7C"/>
    <w:rsid w:val="00BC6BA7"/>
    <w:rsid w:val="00BD2838"/>
    <w:rsid w:val="00BD3B15"/>
    <w:rsid w:val="00BE08D1"/>
    <w:rsid w:val="00BE4FF8"/>
    <w:rsid w:val="00BE6CC8"/>
    <w:rsid w:val="00BE700D"/>
    <w:rsid w:val="00BF57DE"/>
    <w:rsid w:val="00BF5BFC"/>
    <w:rsid w:val="00C00E7B"/>
    <w:rsid w:val="00C04C3E"/>
    <w:rsid w:val="00C149F3"/>
    <w:rsid w:val="00C17131"/>
    <w:rsid w:val="00C31034"/>
    <w:rsid w:val="00C33305"/>
    <w:rsid w:val="00C34D46"/>
    <w:rsid w:val="00C40D88"/>
    <w:rsid w:val="00C41D1F"/>
    <w:rsid w:val="00C44338"/>
    <w:rsid w:val="00C45B23"/>
    <w:rsid w:val="00C4794C"/>
    <w:rsid w:val="00C52DB1"/>
    <w:rsid w:val="00C539E4"/>
    <w:rsid w:val="00C55E5A"/>
    <w:rsid w:val="00C569B7"/>
    <w:rsid w:val="00C61F5D"/>
    <w:rsid w:val="00C75677"/>
    <w:rsid w:val="00C77126"/>
    <w:rsid w:val="00C80E70"/>
    <w:rsid w:val="00C81B31"/>
    <w:rsid w:val="00C904B2"/>
    <w:rsid w:val="00C943B6"/>
    <w:rsid w:val="00C96AAF"/>
    <w:rsid w:val="00CA070F"/>
    <w:rsid w:val="00CA2FF9"/>
    <w:rsid w:val="00CB155B"/>
    <w:rsid w:val="00CB1DBB"/>
    <w:rsid w:val="00CB58FD"/>
    <w:rsid w:val="00CB7AFC"/>
    <w:rsid w:val="00CC3EB3"/>
    <w:rsid w:val="00CC472F"/>
    <w:rsid w:val="00CC7D48"/>
    <w:rsid w:val="00CD16E6"/>
    <w:rsid w:val="00CD3CC3"/>
    <w:rsid w:val="00CD58BC"/>
    <w:rsid w:val="00CE4E16"/>
    <w:rsid w:val="00CE4E58"/>
    <w:rsid w:val="00CE4E66"/>
    <w:rsid w:val="00CE50C0"/>
    <w:rsid w:val="00CE722C"/>
    <w:rsid w:val="00CF23F6"/>
    <w:rsid w:val="00CF2D19"/>
    <w:rsid w:val="00CF34B7"/>
    <w:rsid w:val="00CF440D"/>
    <w:rsid w:val="00D0419B"/>
    <w:rsid w:val="00D11884"/>
    <w:rsid w:val="00D13D37"/>
    <w:rsid w:val="00D20B9D"/>
    <w:rsid w:val="00D2165B"/>
    <w:rsid w:val="00D22E99"/>
    <w:rsid w:val="00D24BC8"/>
    <w:rsid w:val="00D31F65"/>
    <w:rsid w:val="00D348FB"/>
    <w:rsid w:val="00D35028"/>
    <w:rsid w:val="00D3703D"/>
    <w:rsid w:val="00D37A22"/>
    <w:rsid w:val="00D4160E"/>
    <w:rsid w:val="00D41943"/>
    <w:rsid w:val="00D41D5A"/>
    <w:rsid w:val="00D43743"/>
    <w:rsid w:val="00D43821"/>
    <w:rsid w:val="00D441A1"/>
    <w:rsid w:val="00D46124"/>
    <w:rsid w:val="00D46587"/>
    <w:rsid w:val="00D51EF6"/>
    <w:rsid w:val="00D52664"/>
    <w:rsid w:val="00D56B6C"/>
    <w:rsid w:val="00D60475"/>
    <w:rsid w:val="00D61C08"/>
    <w:rsid w:val="00D63263"/>
    <w:rsid w:val="00D66C9D"/>
    <w:rsid w:val="00D72C83"/>
    <w:rsid w:val="00D826AD"/>
    <w:rsid w:val="00D827F4"/>
    <w:rsid w:val="00D86BD6"/>
    <w:rsid w:val="00D90C84"/>
    <w:rsid w:val="00D951EF"/>
    <w:rsid w:val="00D958D4"/>
    <w:rsid w:val="00D96B08"/>
    <w:rsid w:val="00DA35DB"/>
    <w:rsid w:val="00DA5712"/>
    <w:rsid w:val="00DA68F4"/>
    <w:rsid w:val="00DA7440"/>
    <w:rsid w:val="00DB4564"/>
    <w:rsid w:val="00DC0AD5"/>
    <w:rsid w:val="00DD099F"/>
    <w:rsid w:val="00DD212D"/>
    <w:rsid w:val="00DD329F"/>
    <w:rsid w:val="00DE3C16"/>
    <w:rsid w:val="00DE79E7"/>
    <w:rsid w:val="00DF1473"/>
    <w:rsid w:val="00DF6D2A"/>
    <w:rsid w:val="00DF6DD8"/>
    <w:rsid w:val="00E027C8"/>
    <w:rsid w:val="00E048AE"/>
    <w:rsid w:val="00E06096"/>
    <w:rsid w:val="00E124ED"/>
    <w:rsid w:val="00E2192E"/>
    <w:rsid w:val="00E26054"/>
    <w:rsid w:val="00E271A3"/>
    <w:rsid w:val="00E35FEE"/>
    <w:rsid w:val="00E402FF"/>
    <w:rsid w:val="00E477B6"/>
    <w:rsid w:val="00E5100A"/>
    <w:rsid w:val="00E51FB3"/>
    <w:rsid w:val="00E53DD7"/>
    <w:rsid w:val="00E57000"/>
    <w:rsid w:val="00E60084"/>
    <w:rsid w:val="00E62069"/>
    <w:rsid w:val="00E676D1"/>
    <w:rsid w:val="00E70192"/>
    <w:rsid w:val="00E73054"/>
    <w:rsid w:val="00E75824"/>
    <w:rsid w:val="00E84288"/>
    <w:rsid w:val="00E84B93"/>
    <w:rsid w:val="00E86B2D"/>
    <w:rsid w:val="00E93ADA"/>
    <w:rsid w:val="00E97C66"/>
    <w:rsid w:val="00E97D5E"/>
    <w:rsid w:val="00E97DA2"/>
    <w:rsid w:val="00EA3A83"/>
    <w:rsid w:val="00EA63D2"/>
    <w:rsid w:val="00EA68E2"/>
    <w:rsid w:val="00EA6CB9"/>
    <w:rsid w:val="00EA7BF2"/>
    <w:rsid w:val="00EB42BA"/>
    <w:rsid w:val="00EB5E89"/>
    <w:rsid w:val="00EC6017"/>
    <w:rsid w:val="00EE0D75"/>
    <w:rsid w:val="00EE5269"/>
    <w:rsid w:val="00EE5347"/>
    <w:rsid w:val="00EE6701"/>
    <w:rsid w:val="00EF32CD"/>
    <w:rsid w:val="00EF49C7"/>
    <w:rsid w:val="00EF6512"/>
    <w:rsid w:val="00F00552"/>
    <w:rsid w:val="00F1016B"/>
    <w:rsid w:val="00F11FC7"/>
    <w:rsid w:val="00F12F5D"/>
    <w:rsid w:val="00F1500A"/>
    <w:rsid w:val="00F15A23"/>
    <w:rsid w:val="00F17EC2"/>
    <w:rsid w:val="00F240FB"/>
    <w:rsid w:val="00F24B7B"/>
    <w:rsid w:val="00F344E2"/>
    <w:rsid w:val="00F34C7D"/>
    <w:rsid w:val="00F42BD2"/>
    <w:rsid w:val="00F43FAA"/>
    <w:rsid w:val="00F52BD6"/>
    <w:rsid w:val="00F56F4E"/>
    <w:rsid w:val="00F57539"/>
    <w:rsid w:val="00F57F30"/>
    <w:rsid w:val="00F600A2"/>
    <w:rsid w:val="00F61677"/>
    <w:rsid w:val="00F6174F"/>
    <w:rsid w:val="00F63FB1"/>
    <w:rsid w:val="00F64A27"/>
    <w:rsid w:val="00F707B3"/>
    <w:rsid w:val="00F70D63"/>
    <w:rsid w:val="00F7423A"/>
    <w:rsid w:val="00F74DB6"/>
    <w:rsid w:val="00F767F9"/>
    <w:rsid w:val="00F7688C"/>
    <w:rsid w:val="00F800F1"/>
    <w:rsid w:val="00F84FD9"/>
    <w:rsid w:val="00F86215"/>
    <w:rsid w:val="00F92CD2"/>
    <w:rsid w:val="00FA4678"/>
    <w:rsid w:val="00FA7172"/>
    <w:rsid w:val="00FB00F7"/>
    <w:rsid w:val="00FB08EB"/>
    <w:rsid w:val="00FB2AAF"/>
    <w:rsid w:val="00FB6250"/>
    <w:rsid w:val="00FC1C99"/>
    <w:rsid w:val="00FC25B2"/>
    <w:rsid w:val="00FC4D18"/>
    <w:rsid w:val="00FC6387"/>
    <w:rsid w:val="00FE329E"/>
    <w:rsid w:val="00FE5198"/>
    <w:rsid w:val="00FE64E7"/>
    <w:rsid w:val="00FF1047"/>
    <w:rsid w:val="00FF387B"/>
    <w:rsid w:val="00FF6318"/>
    <w:rsid w:val="00FF6733"/>
    <w:rsid w:val="00FF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16772E-3BCA-4946-93B2-AA7BBA85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570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2"/>
    <w:uiPriority w:val="9"/>
    <w:qFormat/>
    <w:rsid w:val="009B58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iPriority w:val="9"/>
    <w:semiHidden/>
    <w:unhideWhenUsed/>
    <w:qFormat/>
    <w:rsid w:val="00F43F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ПодЗаголовок,Знак3 Знак, Знак3,Заголовок 31"/>
    <w:next w:val="a1"/>
    <w:link w:val="30"/>
    <w:uiPriority w:val="1"/>
    <w:unhideWhenUsed/>
    <w:qFormat/>
    <w:rsid w:val="00805704"/>
    <w:pPr>
      <w:keepNext/>
      <w:keepLines/>
      <w:spacing w:after="134" w:line="271" w:lineRule="auto"/>
      <w:ind w:left="10" w:hanging="10"/>
      <w:outlineLvl w:val="2"/>
    </w:pPr>
    <w:rPr>
      <w:rFonts w:ascii="Times New Roman" w:eastAsia="Times New Roman" w:hAnsi="Times New Roman" w:cs="Times New Roman"/>
      <w:b/>
      <w:color w:val="000000"/>
      <w:sz w:val="24"/>
      <w:lang w:eastAsia="ru-RU"/>
    </w:rPr>
  </w:style>
  <w:style w:type="paragraph" w:styleId="4">
    <w:name w:val="heading 4"/>
    <w:basedOn w:val="a1"/>
    <w:next w:val="a1"/>
    <w:link w:val="40"/>
    <w:uiPriority w:val="9"/>
    <w:semiHidden/>
    <w:unhideWhenUsed/>
    <w:qFormat/>
    <w:rsid w:val="001B50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aliases w:val="ПодЗаголовок Знак,Знак3 Знак Знак, Знак3 Знак,Заголовок 31 Знак"/>
    <w:basedOn w:val="a2"/>
    <w:link w:val="3"/>
    <w:uiPriority w:val="1"/>
    <w:rsid w:val="00805704"/>
    <w:rPr>
      <w:rFonts w:ascii="Times New Roman" w:eastAsia="Times New Roman" w:hAnsi="Times New Roman" w:cs="Times New Roman"/>
      <w:b/>
      <w:color w:val="000000"/>
      <w:sz w:val="24"/>
      <w:lang w:eastAsia="ru-RU"/>
    </w:rPr>
  </w:style>
  <w:style w:type="paragraph" w:customStyle="1" w:styleId="ConsPlusTitle">
    <w:name w:val="ConsPlusTitle"/>
    <w:rsid w:val="008057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aliases w:val="OTR"/>
    <w:basedOn w:val="a3"/>
    <w:uiPriority w:val="59"/>
    <w:rsid w:val="00B3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34"/>
    <w:qFormat/>
    <w:rsid w:val="00F52BD6"/>
    <w:pPr>
      <w:ind w:left="720"/>
      <w:contextualSpacing/>
    </w:pPr>
  </w:style>
  <w:style w:type="paragraph" w:customStyle="1" w:styleId="13">
    <w:name w:val="Абзац списка1"/>
    <w:basedOn w:val="a1"/>
    <w:rsid w:val="00F52BD6"/>
    <w:pPr>
      <w:ind w:left="720"/>
      <w:contextualSpacing/>
    </w:pPr>
    <w:rPr>
      <w:rFonts w:eastAsia="Batang"/>
      <w:sz w:val="20"/>
      <w:szCs w:val="20"/>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1"/>
    <w:link w:val="23"/>
    <w:rsid w:val="001B507C"/>
    <w:pPr>
      <w:spacing w:after="120" w:line="480" w:lineRule="auto"/>
      <w:ind w:left="283"/>
    </w:p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2"/>
    <w:link w:val="22"/>
    <w:rsid w:val="001B507C"/>
    <w:rPr>
      <w:rFonts w:ascii="Times New Roman" w:eastAsia="Times New Roman" w:hAnsi="Times New Roman" w:cs="Times New Roman"/>
      <w:sz w:val="24"/>
      <w:szCs w:val="24"/>
      <w:lang w:eastAsia="ru-RU"/>
    </w:rPr>
  </w:style>
  <w:style w:type="character" w:customStyle="1" w:styleId="40">
    <w:name w:val="Заголовок 4 Знак"/>
    <w:basedOn w:val="a2"/>
    <w:link w:val="4"/>
    <w:rsid w:val="001B507C"/>
    <w:rPr>
      <w:rFonts w:asciiTheme="majorHAnsi" w:eastAsiaTheme="majorEastAsia" w:hAnsiTheme="majorHAnsi" w:cstheme="majorBidi"/>
      <w:i/>
      <w:iCs/>
      <w:color w:val="2F5496" w:themeColor="accent1" w:themeShade="BF"/>
      <w:sz w:val="24"/>
      <w:szCs w:val="24"/>
      <w:lang w:eastAsia="ru-RU"/>
    </w:rPr>
  </w:style>
  <w:style w:type="character" w:customStyle="1" w:styleId="a7">
    <w:name w:val="Абзац списка Знак"/>
    <w:basedOn w:val="a2"/>
    <w:link w:val="a6"/>
    <w:uiPriority w:val="34"/>
    <w:locked/>
    <w:rsid w:val="001B507C"/>
    <w:rPr>
      <w:rFonts w:ascii="Times New Roman" w:eastAsia="Times New Roman" w:hAnsi="Times New Roman" w:cs="Times New Roman"/>
      <w:sz w:val="24"/>
      <w:szCs w:val="24"/>
      <w:lang w:eastAsia="ru-RU"/>
    </w:rPr>
  </w:style>
  <w:style w:type="paragraph" w:customStyle="1" w:styleId="a8">
    <w:name w:val="Абзац"/>
    <w:basedOn w:val="a1"/>
    <w:link w:val="a9"/>
    <w:qFormat/>
    <w:rsid w:val="0007237B"/>
    <w:pPr>
      <w:spacing w:before="120" w:after="60"/>
      <w:ind w:firstLine="567"/>
      <w:jc w:val="both"/>
    </w:pPr>
  </w:style>
  <w:style w:type="character" w:customStyle="1" w:styleId="a9">
    <w:name w:val="Абзац Знак"/>
    <w:link w:val="a8"/>
    <w:rsid w:val="0007237B"/>
    <w:rPr>
      <w:rFonts w:ascii="Times New Roman" w:eastAsia="Times New Roman" w:hAnsi="Times New Roman" w:cs="Times New Roman"/>
      <w:sz w:val="24"/>
      <w:szCs w:val="24"/>
      <w:lang w:eastAsia="ru-RU"/>
    </w:rPr>
  </w:style>
  <w:style w:type="character" w:customStyle="1" w:styleId="aa">
    <w:name w:val="Текст_Обычный"/>
    <w:uiPriority w:val="1"/>
    <w:qFormat/>
    <w:rsid w:val="0007237B"/>
    <w:rPr>
      <w:b w:val="0"/>
    </w:rPr>
  </w:style>
  <w:style w:type="character" w:styleId="ab">
    <w:name w:val="Hyperlink"/>
    <w:basedOn w:val="a2"/>
    <w:uiPriority w:val="99"/>
    <w:unhideWhenUsed/>
    <w:rsid w:val="006131F4"/>
    <w:rPr>
      <w:color w:val="0563C1" w:themeColor="hyperlink"/>
      <w:u w:val="single"/>
    </w:rPr>
  </w:style>
  <w:style w:type="character" w:customStyle="1" w:styleId="UnresolvedMention">
    <w:name w:val="Unresolved Mention"/>
    <w:basedOn w:val="a2"/>
    <w:uiPriority w:val="99"/>
    <w:semiHidden/>
    <w:unhideWhenUsed/>
    <w:rsid w:val="006131F4"/>
    <w:rPr>
      <w:color w:val="808080"/>
      <w:shd w:val="clear" w:color="auto" w:fill="E6E6E6"/>
    </w:rPr>
  </w:style>
  <w:style w:type="character" w:styleId="ac">
    <w:name w:val="Strong"/>
    <w:basedOn w:val="a2"/>
    <w:qFormat/>
    <w:rsid w:val="003D215A"/>
    <w:rPr>
      <w:b/>
      <w:bCs/>
    </w:rPr>
  </w:style>
  <w:style w:type="paragraph" w:styleId="ad">
    <w:name w:val="Normal (Web)"/>
    <w:aliases w:val="Обычный (Web)"/>
    <w:basedOn w:val="a1"/>
    <w:uiPriority w:val="99"/>
    <w:unhideWhenUsed/>
    <w:rsid w:val="003D215A"/>
    <w:pPr>
      <w:spacing w:before="100" w:beforeAutospacing="1" w:after="100" w:afterAutospacing="1"/>
    </w:pPr>
  </w:style>
  <w:style w:type="table" w:customStyle="1" w:styleId="TableGrid">
    <w:name w:val="TableGrid"/>
    <w:rsid w:val="0062031A"/>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1"/>
    <w:link w:val="af"/>
    <w:uiPriority w:val="99"/>
    <w:unhideWhenUsed/>
    <w:rsid w:val="00200136"/>
    <w:pPr>
      <w:tabs>
        <w:tab w:val="center" w:pos="4677"/>
        <w:tab w:val="right" w:pos="9355"/>
      </w:tabs>
    </w:pPr>
    <w:rPr>
      <w:sz w:val="20"/>
      <w:szCs w:val="20"/>
    </w:rPr>
  </w:style>
  <w:style w:type="character" w:customStyle="1" w:styleId="af">
    <w:name w:val="Верхний колонтитул Знак"/>
    <w:basedOn w:val="a2"/>
    <w:link w:val="ae"/>
    <w:uiPriority w:val="99"/>
    <w:rsid w:val="00200136"/>
    <w:rPr>
      <w:rFonts w:ascii="Times New Roman" w:eastAsia="Times New Roman" w:hAnsi="Times New Roman" w:cs="Times New Roman"/>
      <w:sz w:val="20"/>
      <w:szCs w:val="20"/>
      <w:lang w:eastAsia="ru-RU"/>
    </w:rPr>
  </w:style>
  <w:style w:type="paragraph" w:styleId="af0">
    <w:name w:val="footer"/>
    <w:basedOn w:val="a1"/>
    <w:link w:val="af1"/>
    <w:uiPriority w:val="99"/>
    <w:unhideWhenUsed/>
    <w:rsid w:val="00200136"/>
    <w:pPr>
      <w:tabs>
        <w:tab w:val="center" w:pos="4677"/>
        <w:tab w:val="right" w:pos="9355"/>
      </w:tabs>
    </w:pPr>
    <w:rPr>
      <w:sz w:val="20"/>
      <w:szCs w:val="20"/>
    </w:rPr>
  </w:style>
  <w:style w:type="character" w:customStyle="1" w:styleId="af1">
    <w:name w:val="Нижний колонтитул Знак"/>
    <w:basedOn w:val="a2"/>
    <w:link w:val="af0"/>
    <w:uiPriority w:val="99"/>
    <w:rsid w:val="00200136"/>
    <w:rPr>
      <w:rFonts w:ascii="Times New Roman" w:eastAsia="Times New Roman" w:hAnsi="Times New Roman" w:cs="Times New Roman"/>
      <w:sz w:val="20"/>
      <w:szCs w:val="20"/>
      <w:lang w:eastAsia="ru-RU"/>
    </w:rPr>
  </w:style>
  <w:style w:type="paragraph" w:customStyle="1" w:styleId="a">
    <w:name w:val="_список"/>
    <w:basedOn w:val="a1"/>
    <w:uiPriority w:val="99"/>
    <w:rsid w:val="00B46B56"/>
    <w:pPr>
      <w:numPr>
        <w:numId w:val="1"/>
      </w:numPr>
      <w:tabs>
        <w:tab w:val="left" w:pos="993"/>
      </w:tabs>
      <w:jc w:val="both"/>
    </w:pPr>
    <w:rPr>
      <w:rFonts w:eastAsia="Calibri"/>
      <w:lang w:eastAsia="en-US"/>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4"/>
    <w:qFormat/>
    <w:rsid w:val="007E5F18"/>
    <w:pPr>
      <w:spacing w:after="200"/>
    </w:pPr>
    <w:rPr>
      <w:rFonts w:ascii="Calibri" w:eastAsia="Calibri" w:hAnsi="Calibri"/>
      <w:b/>
      <w:color w:val="4F81BD"/>
      <w:sz w:val="18"/>
      <w:szCs w:val="20"/>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7E5F18"/>
    <w:rPr>
      <w:rFonts w:ascii="Calibri" w:eastAsia="Calibri" w:hAnsi="Calibri" w:cs="Times New Roman"/>
      <w:b/>
      <w:color w:val="4F81BD"/>
      <w:sz w:val="18"/>
      <w:szCs w:val="20"/>
      <w:lang w:eastAsia="ru-RU"/>
    </w:rPr>
  </w:style>
  <w:style w:type="paragraph" w:customStyle="1" w:styleId="2">
    <w:name w:val="Список_маркерный_2_уровень"/>
    <w:basedOn w:val="a1"/>
    <w:link w:val="25"/>
    <w:rsid w:val="004449A0"/>
    <w:pPr>
      <w:numPr>
        <w:ilvl w:val="1"/>
        <w:numId w:val="2"/>
      </w:numPr>
      <w:spacing w:before="60" w:after="100"/>
      <w:jc w:val="both"/>
    </w:pPr>
    <w:rPr>
      <w:snapToGrid w:val="0"/>
    </w:rPr>
  </w:style>
  <w:style w:type="character" w:customStyle="1" w:styleId="25">
    <w:name w:val="Список_маркерный_2_уровень Знак"/>
    <w:link w:val="2"/>
    <w:rsid w:val="004449A0"/>
    <w:rPr>
      <w:rFonts w:ascii="Times New Roman" w:eastAsia="Times New Roman" w:hAnsi="Times New Roman" w:cs="Times New Roman"/>
      <w:snapToGrid w:val="0"/>
      <w:sz w:val="24"/>
      <w:szCs w:val="24"/>
      <w:lang w:eastAsia="ru-RU"/>
    </w:rPr>
  </w:style>
  <w:style w:type="character" w:customStyle="1" w:styleId="12">
    <w:name w:val="Заголовок 1 Знак"/>
    <w:basedOn w:val="a2"/>
    <w:link w:val="1"/>
    <w:uiPriority w:val="9"/>
    <w:rsid w:val="009B58BB"/>
    <w:rPr>
      <w:rFonts w:asciiTheme="majorHAnsi" w:eastAsiaTheme="majorEastAsia" w:hAnsiTheme="majorHAnsi" w:cstheme="majorBidi"/>
      <w:color w:val="2F5496" w:themeColor="accent1" w:themeShade="BF"/>
      <w:sz w:val="32"/>
      <w:szCs w:val="32"/>
      <w:lang w:eastAsia="ru-RU"/>
    </w:rPr>
  </w:style>
  <w:style w:type="paragraph" w:styleId="af3">
    <w:name w:val="Body Text"/>
    <w:basedOn w:val="a1"/>
    <w:link w:val="af4"/>
    <w:uiPriority w:val="99"/>
    <w:semiHidden/>
    <w:unhideWhenUsed/>
    <w:rsid w:val="00FC1C99"/>
    <w:pPr>
      <w:spacing w:after="120"/>
    </w:pPr>
  </w:style>
  <w:style w:type="character" w:customStyle="1" w:styleId="af4">
    <w:name w:val="Основной текст Знак"/>
    <w:basedOn w:val="a2"/>
    <w:link w:val="af3"/>
    <w:uiPriority w:val="99"/>
    <w:semiHidden/>
    <w:rsid w:val="00FC1C99"/>
    <w:rPr>
      <w:rFonts w:ascii="Times New Roman" w:eastAsia="Times New Roman" w:hAnsi="Times New Roman" w:cs="Times New Roman"/>
      <w:sz w:val="24"/>
      <w:szCs w:val="24"/>
      <w:lang w:eastAsia="ru-RU"/>
    </w:rPr>
  </w:style>
  <w:style w:type="character" w:customStyle="1" w:styleId="21">
    <w:name w:val="Заголовок 2 Знак"/>
    <w:basedOn w:val="a2"/>
    <w:link w:val="20"/>
    <w:uiPriority w:val="9"/>
    <w:semiHidden/>
    <w:rsid w:val="00F43FAA"/>
    <w:rPr>
      <w:rFonts w:asciiTheme="majorHAnsi" w:eastAsiaTheme="majorEastAsia" w:hAnsiTheme="majorHAnsi" w:cstheme="majorBidi"/>
      <w:color w:val="2F5496" w:themeColor="accent1" w:themeShade="BF"/>
      <w:sz w:val="26"/>
      <w:szCs w:val="26"/>
      <w:lang w:eastAsia="ru-RU"/>
    </w:rPr>
  </w:style>
  <w:style w:type="paragraph" w:customStyle="1" w:styleId="26">
    <w:name w:val="Абзац списка2"/>
    <w:aliases w:val="Варианты ответов,Абзац списка11,Абзац списка3"/>
    <w:basedOn w:val="a1"/>
    <w:uiPriority w:val="34"/>
    <w:qFormat/>
    <w:rsid w:val="00F43FAA"/>
    <w:pPr>
      <w:ind w:left="720"/>
      <w:contextualSpacing/>
    </w:pPr>
    <w:rPr>
      <w:rFonts w:eastAsia="Batang"/>
      <w:sz w:val="20"/>
      <w:szCs w:val="20"/>
    </w:rPr>
  </w:style>
  <w:style w:type="paragraph" w:styleId="af5">
    <w:name w:val="Body Text Indent"/>
    <w:basedOn w:val="a1"/>
    <w:link w:val="af6"/>
    <w:uiPriority w:val="99"/>
    <w:semiHidden/>
    <w:unhideWhenUsed/>
    <w:rsid w:val="00381358"/>
    <w:pPr>
      <w:spacing w:after="120"/>
      <w:ind w:left="283"/>
    </w:pPr>
  </w:style>
  <w:style w:type="character" w:customStyle="1" w:styleId="af6">
    <w:name w:val="Основной текст с отступом Знак"/>
    <w:basedOn w:val="a2"/>
    <w:link w:val="af5"/>
    <w:uiPriority w:val="99"/>
    <w:semiHidden/>
    <w:rsid w:val="00381358"/>
    <w:rPr>
      <w:rFonts w:ascii="Times New Roman" w:eastAsia="Times New Roman" w:hAnsi="Times New Roman" w:cs="Times New Roman"/>
      <w:sz w:val="24"/>
      <w:szCs w:val="24"/>
      <w:lang w:eastAsia="ru-RU"/>
    </w:rPr>
  </w:style>
  <w:style w:type="paragraph" w:customStyle="1" w:styleId="5">
    <w:name w:val="заголовок 5"/>
    <w:basedOn w:val="a1"/>
    <w:next w:val="a1"/>
    <w:rsid w:val="00330989"/>
    <w:pPr>
      <w:keepNext/>
      <w:jc w:val="center"/>
    </w:pPr>
    <w:rPr>
      <w:b/>
      <w:szCs w:val="20"/>
    </w:rPr>
  </w:style>
  <w:style w:type="paragraph" w:styleId="27">
    <w:name w:val="Body Text 2"/>
    <w:basedOn w:val="a1"/>
    <w:link w:val="28"/>
    <w:rsid w:val="00365256"/>
    <w:pPr>
      <w:spacing w:after="120" w:line="480" w:lineRule="auto"/>
    </w:pPr>
  </w:style>
  <w:style w:type="character" w:customStyle="1" w:styleId="28">
    <w:name w:val="Основной текст 2 Знак"/>
    <w:basedOn w:val="a2"/>
    <w:link w:val="27"/>
    <w:rsid w:val="00365256"/>
    <w:rPr>
      <w:rFonts w:ascii="Times New Roman" w:eastAsia="Times New Roman" w:hAnsi="Times New Roman" w:cs="Times New Roman"/>
      <w:sz w:val="24"/>
      <w:szCs w:val="24"/>
      <w:lang w:eastAsia="ru-RU"/>
    </w:rPr>
  </w:style>
  <w:style w:type="character" w:styleId="af7">
    <w:name w:val="Emphasis"/>
    <w:qFormat/>
    <w:rsid w:val="00365256"/>
    <w:rPr>
      <w:i/>
      <w:iCs/>
    </w:rPr>
  </w:style>
  <w:style w:type="paragraph" w:customStyle="1" w:styleId="Default">
    <w:name w:val="Default"/>
    <w:rsid w:val="0093188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8">
    <w:name w:val="FollowedHyperlink"/>
    <w:basedOn w:val="a2"/>
    <w:uiPriority w:val="99"/>
    <w:semiHidden/>
    <w:unhideWhenUsed/>
    <w:rsid w:val="00BA610A"/>
    <w:rPr>
      <w:color w:val="954F72" w:themeColor="followedHyperlink"/>
      <w:u w:val="single"/>
    </w:rPr>
  </w:style>
  <w:style w:type="paragraph" w:customStyle="1" w:styleId="10">
    <w:name w:val="Табличный_нумерованный_10"/>
    <w:basedOn w:val="a1"/>
    <w:qFormat/>
    <w:rsid w:val="004D4A8A"/>
    <w:pPr>
      <w:numPr>
        <w:numId w:val="3"/>
      </w:numPr>
    </w:pPr>
    <w:rPr>
      <w:sz w:val="20"/>
    </w:rPr>
  </w:style>
  <w:style w:type="paragraph" w:styleId="af9">
    <w:name w:val="No Spacing"/>
    <w:basedOn w:val="a1"/>
    <w:uiPriority w:val="1"/>
    <w:qFormat/>
    <w:rsid w:val="00E62069"/>
    <w:pPr>
      <w:suppressAutoHyphens/>
      <w:ind w:firstLine="709"/>
      <w:jc w:val="both"/>
    </w:pPr>
    <w:rPr>
      <w:rFonts w:eastAsia="Calibri"/>
      <w:szCs w:val="22"/>
      <w:lang w:eastAsia="en-US"/>
    </w:rPr>
  </w:style>
  <w:style w:type="paragraph" w:customStyle="1" w:styleId="afa">
    <w:name w:val="Табличный_заголовки"/>
    <w:basedOn w:val="a1"/>
    <w:qFormat/>
    <w:rsid w:val="00E62069"/>
    <w:pPr>
      <w:keepNext/>
      <w:keepLines/>
      <w:suppressAutoHyphens/>
      <w:jc w:val="center"/>
    </w:pPr>
    <w:rPr>
      <w:b/>
      <w:color w:val="00000A"/>
      <w:sz w:val="20"/>
      <w:szCs w:val="20"/>
    </w:rPr>
  </w:style>
  <w:style w:type="paragraph" w:customStyle="1" w:styleId="afb">
    <w:name w:val="Табличный_центр"/>
    <w:basedOn w:val="a1"/>
    <w:qFormat/>
    <w:rsid w:val="00E62069"/>
    <w:pPr>
      <w:suppressAutoHyphens/>
      <w:jc w:val="center"/>
    </w:pPr>
    <w:rPr>
      <w:color w:val="00000A"/>
      <w:sz w:val="22"/>
      <w:szCs w:val="22"/>
    </w:rPr>
  </w:style>
  <w:style w:type="paragraph" w:customStyle="1" w:styleId="afc">
    <w:name w:val="Табличный_слева"/>
    <w:basedOn w:val="a1"/>
    <w:qFormat/>
    <w:rsid w:val="00E62069"/>
    <w:pPr>
      <w:suppressAutoHyphens/>
    </w:pPr>
    <w:rPr>
      <w:color w:val="00000A"/>
      <w:sz w:val="22"/>
      <w:szCs w:val="22"/>
    </w:rPr>
  </w:style>
  <w:style w:type="paragraph" w:customStyle="1" w:styleId="afd">
    <w:name w:val="Обычный текст"/>
    <w:basedOn w:val="a1"/>
    <w:qFormat/>
    <w:rsid w:val="00BC2F7C"/>
    <w:pPr>
      <w:suppressAutoHyphens/>
      <w:ind w:firstLine="709"/>
      <w:jc w:val="both"/>
    </w:pPr>
    <w:rPr>
      <w:lang w:val="en-US" w:eastAsia="ar-SA" w:bidi="en-US"/>
    </w:rPr>
  </w:style>
  <w:style w:type="paragraph" w:customStyle="1" w:styleId="732">
    <w:name w:val="ГОСТ 7.32"/>
    <w:basedOn w:val="a1"/>
    <w:qFormat/>
    <w:rsid w:val="0096405C"/>
    <w:pPr>
      <w:suppressAutoHyphens/>
      <w:spacing w:line="360" w:lineRule="auto"/>
      <w:ind w:firstLine="709"/>
      <w:jc w:val="both"/>
    </w:pPr>
    <w:rPr>
      <w:rFonts w:eastAsia="Calibri"/>
      <w:sz w:val="28"/>
      <w:szCs w:val="28"/>
      <w:lang w:eastAsia="en-US"/>
    </w:rPr>
  </w:style>
  <w:style w:type="paragraph" w:styleId="a0">
    <w:name w:val="List"/>
    <w:basedOn w:val="a1"/>
    <w:link w:val="afe"/>
    <w:rsid w:val="00C44338"/>
    <w:pPr>
      <w:numPr>
        <w:numId w:val="4"/>
      </w:numPr>
      <w:spacing w:after="60"/>
      <w:jc w:val="both"/>
    </w:pPr>
    <w:rPr>
      <w:snapToGrid w:val="0"/>
    </w:rPr>
  </w:style>
  <w:style w:type="character" w:customStyle="1" w:styleId="afe">
    <w:name w:val="Список Знак"/>
    <w:link w:val="a0"/>
    <w:rsid w:val="00C44338"/>
    <w:rPr>
      <w:rFonts w:ascii="Times New Roman" w:eastAsia="Times New Roman" w:hAnsi="Times New Roman" w:cs="Times New Roman"/>
      <w:snapToGrid w:val="0"/>
      <w:sz w:val="24"/>
      <w:szCs w:val="24"/>
      <w:lang w:eastAsia="ru-RU"/>
    </w:rPr>
  </w:style>
  <w:style w:type="character" w:customStyle="1" w:styleId="S">
    <w:name w:val="S_Обычный Знак"/>
    <w:link w:val="S0"/>
    <w:locked/>
    <w:rsid w:val="0032417F"/>
    <w:rPr>
      <w:sz w:val="24"/>
      <w:szCs w:val="24"/>
      <w:lang w:eastAsia="ar-SA"/>
    </w:rPr>
  </w:style>
  <w:style w:type="paragraph" w:customStyle="1" w:styleId="S0">
    <w:name w:val="S_Обычный"/>
    <w:basedOn w:val="a1"/>
    <w:link w:val="S"/>
    <w:qFormat/>
    <w:rsid w:val="0032417F"/>
    <w:pPr>
      <w:spacing w:before="120" w:after="60"/>
      <w:ind w:firstLine="567"/>
      <w:jc w:val="both"/>
    </w:pPr>
    <w:rPr>
      <w:rFonts w:asciiTheme="minorHAnsi" w:eastAsiaTheme="minorHAnsi" w:hAnsiTheme="minorHAnsi" w:cstheme="minorBidi"/>
      <w:lang w:eastAsia="ar-SA"/>
    </w:rPr>
  </w:style>
  <w:style w:type="paragraph" w:customStyle="1" w:styleId="ConsPlusNormal">
    <w:name w:val="ConsPlusNormal"/>
    <w:rsid w:val="0055784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6">
    <w:name w:val="Стиль6"/>
    <w:basedOn w:val="1"/>
    <w:qFormat/>
    <w:rsid w:val="008B0AB9"/>
    <w:pPr>
      <w:widowControl w:val="0"/>
      <w:numPr>
        <w:numId w:val="5"/>
      </w:numPr>
      <w:spacing w:before="200" w:after="60"/>
      <w:jc w:val="both"/>
    </w:pPr>
    <w:rPr>
      <w:rFonts w:ascii="Times New Roman" w:eastAsia="Times New Roman" w:hAnsi="Times New Roman" w:cs="Arial"/>
      <w:b/>
      <w:bCs/>
      <w:color w:val="auto"/>
      <w:sz w:val="24"/>
      <w:szCs w:val="24"/>
      <w:lang w:bidi="ru-RU"/>
    </w:rPr>
  </w:style>
  <w:style w:type="paragraph" w:customStyle="1" w:styleId="Style120">
    <w:name w:val="Style120"/>
    <w:basedOn w:val="a1"/>
    <w:rsid w:val="00176974"/>
    <w:pPr>
      <w:widowControl w:val="0"/>
      <w:autoSpaceDE w:val="0"/>
      <w:autoSpaceDN w:val="0"/>
      <w:adjustRightInd w:val="0"/>
      <w:spacing w:line="276" w:lineRule="exact"/>
      <w:jc w:val="center"/>
    </w:pPr>
  </w:style>
  <w:style w:type="character" w:customStyle="1" w:styleId="con">
    <w:name w:val="con"/>
    <w:basedOn w:val="a2"/>
    <w:rsid w:val="00941131"/>
  </w:style>
  <w:style w:type="paragraph" w:styleId="aff">
    <w:name w:val="Balloon Text"/>
    <w:basedOn w:val="a1"/>
    <w:link w:val="aff0"/>
    <w:uiPriority w:val="99"/>
    <w:semiHidden/>
    <w:unhideWhenUsed/>
    <w:rsid w:val="0082574E"/>
    <w:rPr>
      <w:rFonts w:ascii="Tahoma" w:hAnsi="Tahoma" w:cs="Tahoma"/>
      <w:sz w:val="16"/>
      <w:szCs w:val="16"/>
    </w:rPr>
  </w:style>
  <w:style w:type="character" w:customStyle="1" w:styleId="aff0">
    <w:name w:val="Текст выноски Знак"/>
    <w:basedOn w:val="a2"/>
    <w:link w:val="aff"/>
    <w:uiPriority w:val="99"/>
    <w:semiHidden/>
    <w:rsid w:val="0082574E"/>
    <w:rPr>
      <w:rFonts w:ascii="Tahoma" w:eastAsia="Times New Roman" w:hAnsi="Tahoma" w:cs="Tahoma"/>
      <w:sz w:val="16"/>
      <w:szCs w:val="16"/>
      <w:lang w:eastAsia="ru-RU"/>
    </w:rPr>
  </w:style>
  <w:style w:type="character" w:customStyle="1" w:styleId="apple-converted-space">
    <w:name w:val="apple-converted-space"/>
    <w:rsid w:val="0009329E"/>
  </w:style>
  <w:style w:type="paragraph" w:customStyle="1" w:styleId="aff1">
    <w:name w:val="Нормальный (таблица)"/>
    <w:basedOn w:val="a1"/>
    <w:next w:val="a1"/>
    <w:uiPriority w:val="99"/>
    <w:rsid w:val="002F76D5"/>
    <w:pPr>
      <w:widowControl w:val="0"/>
      <w:autoSpaceDE w:val="0"/>
      <w:autoSpaceDN w:val="0"/>
      <w:adjustRightInd w:val="0"/>
      <w:jc w:val="both"/>
    </w:pPr>
    <w:rPr>
      <w:rFonts w:ascii="Arial" w:hAnsi="Arial"/>
    </w:rPr>
  </w:style>
  <w:style w:type="paragraph" w:customStyle="1" w:styleId="aff2">
    <w:name w:val="Прижатый влево"/>
    <w:basedOn w:val="a1"/>
    <w:next w:val="a1"/>
    <w:uiPriority w:val="99"/>
    <w:rsid w:val="002F76D5"/>
    <w:pPr>
      <w:widowControl w:val="0"/>
      <w:autoSpaceDE w:val="0"/>
      <w:autoSpaceDN w:val="0"/>
      <w:adjustRightInd w:val="0"/>
    </w:pPr>
    <w:rPr>
      <w:rFonts w:ascii="Arial" w:hAnsi="Arial"/>
    </w:rPr>
  </w:style>
  <w:style w:type="paragraph" w:customStyle="1" w:styleId="ConsTitle">
    <w:name w:val="ConsTitle"/>
    <w:rsid w:val="00294E7A"/>
    <w:pPr>
      <w:widowControl w:val="0"/>
      <w:spacing w:after="0" w:line="240" w:lineRule="auto"/>
    </w:pPr>
    <w:rPr>
      <w:rFonts w:ascii="Arial" w:eastAsia="Times New Roman" w:hAnsi="Arial" w:cs="Times New Roman"/>
      <w:b/>
      <w:snapToGrid w:val="0"/>
      <w:sz w:val="16"/>
      <w:szCs w:val="20"/>
      <w:lang w:eastAsia="ru-RU"/>
    </w:rPr>
  </w:style>
  <w:style w:type="numbering" w:customStyle="1" w:styleId="11">
    <w:name w:val="Текущий список11"/>
    <w:rsid w:val="007556C5"/>
    <w:pPr>
      <w:numPr>
        <w:numId w:val="34"/>
      </w:numPr>
    </w:pPr>
  </w:style>
  <w:style w:type="paragraph" w:customStyle="1" w:styleId="120">
    <w:name w:val="12_шр"/>
    <w:basedOn w:val="a1"/>
    <w:link w:val="121"/>
    <w:qFormat/>
    <w:rsid w:val="00B53EF0"/>
    <w:pPr>
      <w:spacing w:before="120" w:after="120"/>
      <w:ind w:firstLine="709"/>
      <w:jc w:val="both"/>
    </w:pPr>
    <w:rPr>
      <w:b/>
    </w:rPr>
  </w:style>
  <w:style w:type="character" w:customStyle="1" w:styleId="121">
    <w:name w:val="12_шр Знак"/>
    <w:link w:val="120"/>
    <w:rsid w:val="00B53EF0"/>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4618">
      <w:bodyDiv w:val="1"/>
      <w:marLeft w:val="0"/>
      <w:marRight w:val="0"/>
      <w:marTop w:val="0"/>
      <w:marBottom w:val="0"/>
      <w:divBdr>
        <w:top w:val="none" w:sz="0" w:space="0" w:color="auto"/>
        <w:left w:val="none" w:sz="0" w:space="0" w:color="auto"/>
        <w:bottom w:val="none" w:sz="0" w:space="0" w:color="auto"/>
        <w:right w:val="none" w:sz="0" w:space="0" w:color="auto"/>
      </w:divBdr>
    </w:div>
    <w:div w:id="41247579">
      <w:bodyDiv w:val="1"/>
      <w:marLeft w:val="0"/>
      <w:marRight w:val="0"/>
      <w:marTop w:val="0"/>
      <w:marBottom w:val="0"/>
      <w:divBdr>
        <w:top w:val="none" w:sz="0" w:space="0" w:color="auto"/>
        <w:left w:val="none" w:sz="0" w:space="0" w:color="auto"/>
        <w:bottom w:val="none" w:sz="0" w:space="0" w:color="auto"/>
        <w:right w:val="none" w:sz="0" w:space="0" w:color="auto"/>
      </w:divBdr>
    </w:div>
    <w:div w:id="58327693">
      <w:bodyDiv w:val="1"/>
      <w:marLeft w:val="0"/>
      <w:marRight w:val="0"/>
      <w:marTop w:val="0"/>
      <w:marBottom w:val="0"/>
      <w:divBdr>
        <w:top w:val="none" w:sz="0" w:space="0" w:color="auto"/>
        <w:left w:val="none" w:sz="0" w:space="0" w:color="auto"/>
        <w:bottom w:val="none" w:sz="0" w:space="0" w:color="auto"/>
        <w:right w:val="none" w:sz="0" w:space="0" w:color="auto"/>
      </w:divBdr>
    </w:div>
    <w:div w:id="71397141">
      <w:bodyDiv w:val="1"/>
      <w:marLeft w:val="0"/>
      <w:marRight w:val="0"/>
      <w:marTop w:val="0"/>
      <w:marBottom w:val="0"/>
      <w:divBdr>
        <w:top w:val="none" w:sz="0" w:space="0" w:color="auto"/>
        <w:left w:val="none" w:sz="0" w:space="0" w:color="auto"/>
        <w:bottom w:val="none" w:sz="0" w:space="0" w:color="auto"/>
        <w:right w:val="none" w:sz="0" w:space="0" w:color="auto"/>
      </w:divBdr>
    </w:div>
    <w:div w:id="114955151">
      <w:bodyDiv w:val="1"/>
      <w:marLeft w:val="0"/>
      <w:marRight w:val="0"/>
      <w:marTop w:val="0"/>
      <w:marBottom w:val="0"/>
      <w:divBdr>
        <w:top w:val="none" w:sz="0" w:space="0" w:color="auto"/>
        <w:left w:val="none" w:sz="0" w:space="0" w:color="auto"/>
        <w:bottom w:val="none" w:sz="0" w:space="0" w:color="auto"/>
        <w:right w:val="none" w:sz="0" w:space="0" w:color="auto"/>
      </w:divBdr>
    </w:div>
    <w:div w:id="170142670">
      <w:bodyDiv w:val="1"/>
      <w:marLeft w:val="0"/>
      <w:marRight w:val="0"/>
      <w:marTop w:val="0"/>
      <w:marBottom w:val="0"/>
      <w:divBdr>
        <w:top w:val="none" w:sz="0" w:space="0" w:color="auto"/>
        <w:left w:val="none" w:sz="0" w:space="0" w:color="auto"/>
        <w:bottom w:val="none" w:sz="0" w:space="0" w:color="auto"/>
        <w:right w:val="none" w:sz="0" w:space="0" w:color="auto"/>
      </w:divBdr>
    </w:div>
    <w:div w:id="172572448">
      <w:bodyDiv w:val="1"/>
      <w:marLeft w:val="0"/>
      <w:marRight w:val="0"/>
      <w:marTop w:val="0"/>
      <w:marBottom w:val="0"/>
      <w:divBdr>
        <w:top w:val="none" w:sz="0" w:space="0" w:color="auto"/>
        <w:left w:val="none" w:sz="0" w:space="0" w:color="auto"/>
        <w:bottom w:val="none" w:sz="0" w:space="0" w:color="auto"/>
        <w:right w:val="none" w:sz="0" w:space="0" w:color="auto"/>
      </w:divBdr>
    </w:div>
    <w:div w:id="202331843">
      <w:bodyDiv w:val="1"/>
      <w:marLeft w:val="0"/>
      <w:marRight w:val="0"/>
      <w:marTop w:val="0"/>
      <w:marBottom w:val="0"/>
      <w:divBdr>
        <w:top w:val="none" w:sz="0" w:space="0" w:color="auto"/>
        <w:left w:val="none" w:sz="0" w:space="0" w:color="auto"/>
        <w:bottom w:val="none" w:sz="0" w:space="0" w:color="auto"/>
        <w:right w:val="none" w:sz="0" w:space="0" w:color="auto"/>
      </w:divBdr>
    </w:div>
    <w:div w:id="237709046">
      <w:bodyDiv w:val="1"/>
      <w:marLeft w:val="0"/>
      <w:marRight w:val="0"/>
      <w:marTop w:val="0"/>
      <w:marBottom w:val="0"/>
      <w:divBdr>
        <w:top w:val="none" w:sz="0" w:space="0" w:color="auto"/>
        <w:left w:val="none" w:sz="0" w:space="0" w:color="auto"/>
        <w:bottom w:val="none" w:sz="0" w:space="0" w:color="auto"/>
        <w:right w:val="none" w:sz="0" w:space="0" w:color="auto"/>
      </w:divBdr>
    </w:div>
    <w:div w:id="254170912">
      <w:bodyDiv w:val="1"/>
      <w:marLeft w:val="0"/>
      <w:marRight w:val="0"/>
      <w:marTop w:val="0"/>
      <w:marBottom w:val="0"/>
      <w:divBdr>
        <w:top w:val="none" w:sz="0" w:space="0" w:color="auto"/>
        <w:left w:val="none" w:sz="0" w:space="0" w:color="auto"/>
        <w:bottom w:val="none" w:sz="0" w:space="0" w:color="auto"/>
        <w:right w:val="none" w:sz="0" w:space="0" w:color="auto"/>
      </w:divBdr>
    </w:div>
    <w:div w:id="259604151">
      <w:bodyDiv w:val="1"/>
      <w:marLeft w:val="0"/>
      <w:marRight w:val="0"/>
      <w:marTop w:val="0"/>
      <w:marBottom w:val="0"/>
      <w:divBdr>
        <w:top w:val="none" w:sz="0" w:space="0" w:color="auto"/>
        <w:left w:val="none" w:sz="0" w:space="0" w:color="auto"/>
        <w:bottom w:val="none" w:sz="0" w:space="0" w:color="auto"/>
        <w:right w:val="none" w:sz="0" w:space="0" w:color="auto"/>
      </w:divBdr>
    </w:div>
    <w:div w:id="260990870">
      <w:bodyDiv w:val="1"/>
      <w:marLeft w:val="0"/>
      <w:marRight w:val="0"/>
      <w:marTop w:val="0"/>
      <w:marBottom w:val="0"/>
      <w:divBdr>
        <w:top w:val="none" w:sz="0" w:space="0" w:color="auto"/>
        <w:left w:val="none" w:sz="0" w:space="0" w:color="auto"/>
        <w:bottom w:val="none" w:sz="0" w:space="0" w:color="auto"/>
        <w:right w:val="none" w:sz="0" w:space="0" w:color="auto"/>
      </w:divBdr>
    </w:div>
    <w:div w:id="263617050">
      <w:bodyDiv w:val="1"/>
      <w:marLeft w:val="0"/>
      <w:marRight w:val="0"/>
      <w:marTop w:val="0"/>
      <w:marBottom w:val="0"/>
      <w:divBdr>
        <w:top w:val="none" w:sz="0" w:space="0" w:color="auto"/>
        <w:left w:val="none" w:sz="0" w:space="0" w:color="auto"/>
        <w:bottom w:val="none" w:sz="0" w:space="0" w:color="auto"/>
        <w:right w:val="none" w:sz="0" w:space="0" w:color="auto"/>
      </w:divBdr>
    </w:div>
    <w:div w:id="285083919">
      <w:bodyDiv w:val="1"/>
      <w:marLeft w:val="0"/>
      <w:marRight w:val="0"/>
      <w:marTop w:val="0"/>
      <w:marBottom w:val="0"/>
      <w:divBdr>
        <w:top w:val="none" w:sz="0" w:space="0" w:color="auto"/>
        <w:left w:val="none" w:sz="0" w:space="0" w:color="auto"/>
        <w:bottom w:val="none" w:sz="0" w:space="0" w:color="auto"/>
        <w:right w:val="none" w:sz="0" w:space="0" w:color="auto"/>
      </w:divBdr>
    </w:div>
    <w:div w:id="310797299">
      <w:bodyDiv w:val="1"/>
      <w:marLeft w:val="0"/>
      <w:marRight w:val="0"/>
      <w:marTop w:val="0"/>
      <w:marBottom w:val="0"/>
      <w:divBdr>
        <w:top w:val="none" w:sz="0" w:space="0" w:color="auto"/>
        <w:left w:val="none" w:sz="0" w:space="0" w:color="auto"/>
        <w:bottom w:val="none" w:sz="0" w:space="0" w:color="auto"/>
        <w:right w:val="none" w:sz="0" w:space="0" w:color="auto"/>
      </w:divBdr>
    </w:div>
    <w:div w:id="343048085">
      <w:bodyDiv w:val="1"/>
      <w:marLeft w:val="0"/>
      <w:marRight w:val="0"/>
      <w:marTop w:val="0"/>
      <w:marBottom w:val="0"/>
      <w:divBdr>
        <w:top w:val="none" w:sz="0" w:space="0" w:color="auto"/>
        <w:left w:val="none" w:sz="0" w:space="0" w:color="auto"/>
        <w:bottom w:val="none" w:sz="0" w:space="0" w:color="auto"/>
        <w:right w:val="none" w:sz="0" w:space="0" w:color="auto"/>
      </w:divBdr>
    </w:div>
    <w:div w:id="354310076">
      <w:bodyDiv w:val="1"/>
      <w:marLeft w:val="0"/>
      <w:marRight w:val="0"/>
      <w:marTop w:val="0"/>
      <w:marBottom w:val="0"/>
      <w:divBdr>
        <w:top w:val="none" w:sz="0" w:space="0" w:color="auto"/>
        <w:left w:val="none" w:sz="0" w:space="0" w:color="auto"/>
        <w:bottom w:val="none" w:sz="0" w:space="0" w:color="auto"/>
        <w:right w:val="none" w:sz="0" w:space="0" w:color="auto"/>
      </w:divBdr>
      <w:divsChild>
        <w:div w:id="710541923">
          <w:marLeft w:val="426"/>
          <w:marRight w:val="0"/>
          <w:marTop w:val="0"/>
          <w:marBottom w:val="0"/>
          <w:divBdr>
            <w:top w:val="none" w:sz="0" w:space="0" w:color="auto"/>
            <w:left w:val="none" w:sz="0" w:space="0" w:color="auto"/>
            <w:bottom w:val="none" w:sz="0" w:space="0" w:color="auto"/>
            <w:right w:val="none" w:sz="0" w:space="0" w:color="auto"/>
          </w:divBdr>
        </w:div>
        <w:div w:id="173034375">
          <w:marLeft w:val="426"/>
          <w:marRight w:val="0"/>
          <w:marTop w:val="0"/>
          <w:marBottom w:val="0"/>
          <w:divBdr>
            <w:top w:val="none" w:sz="0" w:space="0" w:color="auto"/>
            <w:left w:val="none" w:sz="0" w:space="0" w:color="auto"/>
            <w:bottom w:val="none" w:sz="0" w:space="0" w:color="auto"/>
            <w:right w:val="none" w:sz="0" w:space="0" w:color="auto"/>
          </w:divBdr>
        </w:div>
        <w:div w:id="104347485">
          <w:marLeft w:val="426"/>
          <w:marRight w:val="0"/>
          <w:marTop w:val="0"/>
          <w:marBottom w:val="0"/>
          <w:divBdr>
            <w:top w:val="none" w:sz="0" w:space="0" w:color="auto"/>
            <w:left w:val="none" w:sz="0" w:space="0" w:color="auto"/>
            <w:bottom w:val="none" w:sz="0" w:space="0" w:color="auto"/>
            <w:right w:val="none" w:sz="0" w:space="0" w:color="auto"/>
          </w:divBdr>
        </w:div>
        <w:div w:id="1936476404">
          <w:marLeft w:val="360"/>
          <w:marRight w:val="0"/>
          <w:marTop w:val="0"/>
          <w:marBottom w:val="0"/>
          <w:divBdr>
            <w:top w:val="none" w:sz="0" w:space="0" w:color="auto"/>
            <w:left w:val="none" w:sz="0" w:space="0" w:color="auto"/>
            <w:bottom w:val="none" w:sz="0" w:space="0" w:color="auto"/>
            <w:right w:val="none" w:sz="0" w:space="0" w:color="auto"/>
          </w:divBdr>
        </w:div>
        <w:div w:id="1291594435">
          <w:marLeft w:val="360"/>
          <w:marRight w:val="0"/>
          <w:marTop w:val="0"/>
          <w:marBottom w:val="0"/>
          <w:divBdr>
            <w:top w:val="none" w:sz="0" w:space="0" w:color="auto"/>
            <w:left w:val="none" w:sz="0" w:space="0" w:color="auto"/>
            <w:bottom w:val="none" w:sz="0" w:space="0" w:color="auto"/>
            <w:right w:val="none" w:sz="0" w:space="0" w:color="auto"/>
          </w:divBdr>
        </w:div>
      </w:divsChild>
    </w:div>
    <w:div w:id="357203144">
      <w:bodyDiv w:val="1"/>
      <w:marLeft w:val="0"/>
      <w:marRight w:val="0"/>
      <w:marTop w:val="0"/>
      <w:marBottom w:val="0"/>
      <w:divBdr>
        <w:top w:val="none" w:sz="0" w:space="0" w:color="auto"/>
        <w:left w:val="none" w:sz="0" w:space="0" w:color="auto"/>
        <w:bottom w:val="none" w:sz="0" w:space="0" w:color="auto"/>
        <w:right w:val="none" w:sz="0" w:space="0" w:color="auto"/>
      </w:divBdr>
    </w:div>
    <w:div w:id="377173106">
      <w:bodyDiv w:val="1"/>
      <w:marLeft w:val="0"/>
      <w:marRight w:val="0"/>
      <w:marTop w:val="0"/>
      <w:marBottom w:val="0"/>
      <w:divBdr>
        <w:top w:val="none" w:sz="0" w:space="0" w:color="auto"/>
        <w:left w:val="none" w:sz="0" w:space="0" w:color="auto"/>
        <w:bottom w:val="none" w:sz="0" w:space="0" w:color="auto"/>
        <w:right w:val="none" w:sz="0" w:space="0" w:color="auto"/>
      </w:divBdr>
    </w:div>
    <w:div w:id="387654050">
      <w:bodyDiv w:val="1"/>
      <w:marLeft w:val="0"/>
      <w:marRight w:val="0"/>
      <w:marTop w:val="0"/>
      <w:marBottom w:val="0"/>
      <w:divBdr>
        <w:top w:val="none" w:sz="0" w:space="0" w:color="auto"/>
        <w:left w:val="none" w:sz="0" w:space="0" w:color="auto"/>
        <w:bottom w:val="none" w:sz="0" w:space="0" w:color="auto"/>
        <w:right w:val="none" w:sz="0" w:space="0" w:color="auto"/>
      </w:divBdr>
    </w:div>
    <w:div w:id="404030414">
      <w:bodyDiv w:val="1"/>
      <w:marLeft w:val="0"/>
      <w:marRight w:val="0"/>
      <w:marTop w:val="0"/>
      <w:marBottom w:val="0"/>
      <w:divBdr>
        <w:top w:val="none" w:sz="0" w:space="0" w:color="auto"/>
        <w:left w:val="none" w:sz="0" w:space="0" w:color="auto"/>
        <w:bottom w:val="none" w:sz="0" w:space="0" w:color="auto"/>
        <w:right w:val="none" w:sz="0" w:space="0" w:color="auto"/>
      </w:divBdr>
    </w:div>
    <w:div w:id="407315060">
      <w:bodyDiv w:val="1"/>
      <w:marLeft w:val="0"/>
      <w:marRight w:val="0"/>
      <w:marTop w:val="0"/>
      <w:marBottom w:val="0"/>
      <w:divBdr>
        <w:top w:val="none" w:sz="0" w:space="0" w:color="auto"/>
        <w:left w:val="none" w:sz="0" w:space="0" w:color="auto"/>
        <w:bottom w:val="none" w:sz="0" w:space="0" w:color="auto"/>
        <w:right w:val="none" w:sz="0" w:space="0" w:color="auto"/>
      </w:divBdr>
    </w:div>
    <w:div w:id="417412335">
      <w:bodyDiv w:val="1"/>
      <w:marLeft w:val="0"/>
      <w:marRight w:val="0"/>
      <w:marTop w:val="0"/>
      <w:marBottom w:val="0"/>
      <w:divBdr>
        <w:top w:val="none" w:sz="0" w:space="0" w:color="auto"/>
        <w:left w:val="none" w:sz="0" w:space="0" w:color="auto"/>
        <w:bottom w:val="none" w:sz="0" w:space="0" w:color="auto"/>
        <w:right w:val="none" w:sz="0" w:space="0" w:color="auto"/>
      </w:divBdr>
    </w:div>
    <w:div w:id="425270691">
      <w:bodyDiv w:val="1"/>
      <w:marLeft w:val="0"/>
      <w:marRight w:val="0"/>
      <w:marTop w:val="0"/>
      <w:marBottom w:val="0"/>
      <w:divBdr>
        <w:top w:val="none" w:sz="0" w:space="0" w:color="auto"/>
        <w:left w:val="none" w:sz="0" w:space="0" w:color="auto"/>
        <w:bottom w:val="none" w:sz="0" w:space="0" w:color="auto"/>
        <w:right w:val="none" w:sz="0" w:space="0" w:color="auto"/>
      </w:divBdr>
    </w:div>
    <w:div w:id="446824881">
      <w:bodyDiv w:val="1"/>
      <w:marLeft w:val="0"/>
      <w:marRight w:val="0"/>
      <w:marTop w:val="0"/>
      <w:marBottom w:val="0"/>
      <w:divBdr>
        <w:top w:val="none" w:sz="0" w:space="0" w:color="auto"/>
        <w:left w:val="none" w:sz="0" w:space="0" w:color="auto"/>
        <w:bottom w:val="none" w:sz="0" w:space="0" w:color="auto"/>
        <w:right w:val="none" w:sz="0" w:space="0" w:color="auto"/>
      </w:divBdr>
    </w:div>
    <w:div w:id="452749322">
      <w:bodyDiv w:val="1"/>
      <w:marLeft w:val="0"/>
      <w:marRight w:val="0"/>
      <w:marTop w:val="0"/>
      <w:marBottom w:val="0"/>
      <w:divBdr>
        <w:top w:val="none" w:sz="0" w:space="0" w:color="auto"/>
        <w:left w:val="none" w:sz="0" w:space="0" w:color="auto"/>
        <w:bottom w:val="none" w:sz="0" w:space="0" w:color="auto"/>
        <w:right w:val="none" w:sz="0" w:space="0" w:color="auto"/>
      </w:divBdr>
    </w:div>
    <w:div w:id="485509361">
      <w:bodyDiv w:val="1"/>
      <w:marLeft w:val="0"/>
      <w:marRight w:val="0"/>
      <w:marTop w:val="0"/>
      <w:marBottom w:val="0"/>
      <w:divBdr>
        <w:top w:val="none" w:sz="0" w:space="0" w:color="auto"/>
        <w:left w:val="none" w:sz="0" w:space="0" w:color="auto"/>
        <w:bottom w:val="none" w:sz="0" w:space="0" w:color="auto"/>
        <w:right w:val="none" w:sz="0" w:space="0" w:color="auto"/>
      </w:divBdr>
    </w:div>
    <w:div w:id="495805029">
      <w:bodyDiv w:val="1"/>
      <w:marLeft w:val="0"/>
      <w:marRight w:val="0"/>
      <w:marTop w:val="0"/>
      <w:marBottom w:val="0"/>
      <w:divBdr>
        <w:top w:val="none" w:sz="0" w:space="0" w:color="auto"/>
        <w:left w:val="none" w:sz="0" w:space="0" w:color="auto"/>
        <w:bottom w:val="none" w:sz="0" w:space="0" w:color="auto"/>
        <w:right w:val="none" w:sz="0" w:space="0" w:color="auto"/>
      </w:divBdr>
    </w:div>
    <w:div w:id="560605915">
      <w:bodyDiv w:val="1"/>
      <w:marLeft w:val="0"/>
      <w:marRight w:val="0"/>
      <w:marTop w:val="0"/>
      <w:marBottom w:val="0"/>
      <w:divBdr>
        <w:top w:val="none" w:sz="0" w:space="0" w:color="auto"/>
        <w:left w:val="none" w:sz="0" w:space="0" w:color="auto"/>
        <w:bottom w:val="none" w:sz="0" w:space="0" w:color="auto"/>
        <w:right w:val="none" w:sz="0" w:space="0" w:color="auto"/>
      </w:divBdr>
    </w:div>
    <w:div w:id="579561420">
      <w:bodyDiv w:val="1"/>
      <w:marLeft w:val="0"/>
      <w:marRight w:val="0"/>
      <w:marTop w:val="0"/>
      <w:marBottom w:val="0"/>
      <w:divBdr>
        <w:top w:val="none" w:sz="0" w:space="0" w:color="auto"/>
        <w:left w:val="none" w:sz="0" w:space="0" w:color="auto"/>
        <w:bottom w:val="none" w:sz="0" w:space="0" w:color="auto"/>
        <w:right w:val="none" w:sz="0" w:space="0" w:color="auto"/>
      </w:divBdr>
    </w:div>
    <w:div w:id="610010361">
      <w:bodyDiv w:val="1"/>
      <w:marLeft w:val="0"/>
      <w:marRight w:val="0"/>
      <w:marTop w:val="0"/>
      <w:marBottom w:val="0"/>
      <w:divBdr>
        <w:top w:val="none" w:sz="0" w:space="0" w:color="auto"/>
        <w:left w:val="none" w:sz="0" w:space="0" w:color="auto"/>
        <w:bottom w:val="none" w:sz="0" w:space="0" w:color="auto"/>
        <w:right w:val="none" w:sz="0" w:space="0" w:color="auto"/>
      </w:divBdr>
    </w:div>
    <w:div w:id="631713514">
      <w:bodyDiv w:val="1"/>
      <w:marLeft w:val="0"/>
      <w:marRight w:val="0"/>
      <w:marTop w:val="0"/>
      <w:marBottom w:val="0"/>
      <w:divBdr>
        <w:top w:val="none" w:sz="0" w:space="0" w:color="auto"/>
        <w:left w:val="none" w:sz="0" w:space="0" w:color="auto"/>
        <w:bottom w:val="none" w:sz="0" w:space="0" w:color="auto"/>
        <w:right w:val="none" w:sz="0" w:space="0" w:color="auto"/>
      </w:divBdr>
    </w:div>
    <w:div w:id="681591944">
      <w:bodyDiv w:val="1"/>
      <w:marLeft w:val="0"/>
      <w:marRight w:val="0"/>
      <w:marTop w:val="0"/>
      <w:marBottom w:val="0"/>
      <w:divBdr>
        <w:top w:val="none" w:sz="0" w:space="0" w:color="auto"/>
        <w:left w:val="none" w:sz="0" w:space="0" w:color="auto"/>
        <w:bottom w:val="none" w:sz="0" w:space="0" w:color="auto"/>
        <w:right w:val="none" w:sz="0" w:space="0" w:color="auto"/>
      </w:divBdr>
    </w:div>
    <w:div w:id="686252687">
      <w:bodyDiv w:val="1"/>
      <w:marLeft w:val="0"/>
      <w:marRight w:val="0"/>
      <w:marTop w:val="0"/>
      <w:marBottom w:val="0"/>
      <w:divBdr>
        <w:top w:val="none" w:sz="0" w:space="0" w:color="auto"/>
        <w:left w:val="none" w:sz="0" w:space="0" w:color="auto"/>
        <w:bottom w:val="none" w:sz="0" w:space="0" w:color="auto"/>
        <w:right w:val="none" w:sz="0" w:space="0" w:color="auto"/>
      </w:divBdr>
    </w:div>
    <w:div w:id="690448563">
      <w:bodyDiv w:val="1"/>
      <w:marLeft w:val="0"/>
      <w:marRight w:val="0"/>
      <w:marTop w:val="0"/>
      <w:marBottom w:val="0"/>
      <w:divBdr>
        <w:top w:val="none" w:sz="0" w:space="0" w:color="auto"/>
        <w:left w:val="none" w:sz="0" w:space="0" w:color="auto"/>
        <w:bottom w:val="none" w:sz="0" w:space="0" w:color="auto"/>
        <w:right w:val="none" w:sz="0" w:space="0" w:color="auto"/>
      </w:divBdr>
    </w:div>
    <w:div w:id="703871450">
      <w:bodyDiv w:val="1"/>
      <w:marLeft w:val="0"/>
      <w:marRight w:val="0"/>
      <w:marTop w:val="0"/>
      <w:marBottom w:val="0"/>
      <w:divBdr>
        <w:top w:val="none" w:sz="0" w:space="0" w:color="auto"/>
        <w:left w:val="none" w:sz="0" w:space="0" w:color="auto"/>
        <w:bottom w:val="none" w:sz="0" w:space="0" w:color="auto"/>
        <w:right w:val="none" w:sz="0" w:space="0" w:color="auto"/>
      </w:divBdr>
    </w:div>
    <w:div w:id="742679035">
      <w:bodyDiv w:val="1"/>
      <w:marLeft w:val="0"/>
      <w:marRight w:val="0"/>
      <w:marTop w:val="0"/>
      <w:marBottom w:val="0"/>
      <w:divBdr>
        <w:top w:val="none" w:sz="0" w:space="0" w:color="auto"/>
        <w:left w:val="none" w:sz="0" w:space="0" w:color="auto"/>
        <w:bottom w:val="none" w:sz="0" w:space="0" w:color="auto"/>
        <w:right w:val="none" w:sz="0" w:space="0" w:color="auto"/>
      </w:divBdr>
    </w:div>
    <w:div w:id="752582361">
      <w:bodyDiv w:val="1"/>
      <w:marLeft w:val="0"/>
      <w:marRight w:val="0"/>
      <w:marTop w:val="0"/>
      <w:marBottom w:val="0"/>
      <w:divBdr>
        <w:top w:val="none" w:sz="0" w:space="0" w:color="auto"/>
        <w:left w:val="none" w:sz="0" w:space="0" w:color="auto"/>
        <w:bottom w:val="none" w:sz="0" w:space="0" w:color="auto"/>
        <w:right w:val="none" w:sz="0" w:space="0" w:color="auto"/>
      </w:divBdr>
    </w:div>
    <w:div w:id="755439443">
      <w:bodyDiv w:val="1"/>
      <w:marLeft w:val="0"/>
      <w:marRight w:val="0"/>
      <w:marTop w:val="0"/>
      <w:marBottom w:val="0"/>
      <w:divBdr>
        <w:top w:val="none" w:sz="0" w:space="0" w:color="auto"/>
        <w:left w:val="none" w:sz="0" w:space="0" w:color="auto"/>
        <w:bottom w:val="none" w:sz="0" w:space="0" w:color="auto"/>
        <w:right w:val="none" w:sz="0" w:space="0" w:color="auto"/>
      </w:divBdr>
    </w:div>
    <w:div w:id="756635242">
      <w:bodyDiv w:val="1"/>
      <w:marLeft w:val="0"/>
      <w:marRight w:val="0"/>
      <w:marTop w:val="0"/>
      <w:marBottom w:val="0"/>
      <w:divBdr>
        <w:top w:val="none" w:sz="0" w:space="0" w:color="auto"/>
        <w:left w:val="none" w:sz="0" w:space="0" w:color="auto"/>
        <w:bottom w:val="none" w:sz="0" w:space="0" w:color="auto"/>
        <w:right w:val="none" w:sz="0" w:space="0" w:color="auto"/>
      </w:divBdr>
    </w:div>
    <w:div w:id="761993874">
      <w:bodyDiv w:val="1"/>
      <w:marLeft w:val="0"/>
      <w:marRight w:val="0"/>
      <w:marTop w:val="0"/>
      <w:marBottom w:val="0"/>
      <w:divBdr>
        <w:top w:val="none" w:sz="0" w:space="0" w:color="auto"/>
        <w:left w:val="none" w:sz="0" w:space="0" w:color="auto"/>
        <w:bottom w:val="none" w:sz="0" w:space="0" w:color="auto"/>
        <w:right w:val="none" w:sz="0" w:space="0" w:color="auto"/>
      </w:divBdr>
    </w:div>
    <w:div w:id="766538140">
      <w:bodyDiv w:val="1"/>
      <w:marLeft w:val="0"/>
      <w:marRight w:val="0"/>
      <w:marTop w:val="0"/>
      <w:marBottom w:val="0"/>
      <w:divBdr>
        <w:top w:val="none" w:sz="0" w:space="0" w:color="auto"/>
        <w:left w:val="none" w:sz="0" w:space="0" w:color="auto"/>
        <w:bottom w:val="none" w:sz="0" w:space="0" w:color="auto"/>
        <w:right w:val="none" w:sz="0" w:space="0" w:color="auto"/>
      </w:divBdr>
    </w:div>
    <w:div w:id="820535865">
      <w:bodyDiv w:val="1"/>
      <w:marLeft w:val="0"/>
      <w:marRight w:val="0"/>
      <w:marTop w:val="0"/>
      <w:marBottom w:val="0"/>
      <w:divBdr>
        <w:top w:val="none" w:sz="0" w:space="0" w:color="auto"/>
        <w:left w:val="none" w:sz="0" w:space="0" w:color="auto"/>
        <w:bottom w:val="none" w:sz="0" w:space="0" w:color="auto"/>
        <w:right w:val="none" w:sz="0" w:space="0" w:color="auto"/>
      </w:divBdr>
    </w:div>
    <w:div w:id="859660413">
      <w:bodyDiv w:val="1"/>
      <w:marLeft w:val="0"/>
      <w:marRight w:val="0"/>
      <w:marTop w:val="0"/>
      <w:marBottom w:val="0"/>
      <w:divBdr>
        <w:top w:val="none" w:sz="0" w:space="0" w:color="auto"/>
        <w:left w:val="none" w:sz="0" w:space="0" w:color="auto"/>
        <w:bottom w:val="none" w:sz="0" w:space="0" w:color="auto"/>
        <w:right w:val="none" w:sz="0" w:space="0" w:color="auto"/>
      </w:divBdr>
    </w:div>
    <w:div w:id="861631464">
      <w:bodyDiv w:val="1"/>
      <w:marLeft w:val="0"/>
      <w:marRight w:val="0"/>
      <w:marTop w:val="0"/>
      <w:marBottom w:val="0"/>
      <w:divBdr>
        <w:top w:val="none" w:sz="0" w:space="0" w:color="auto"/>
        <w:left w:val="none" w:sz="0" w:space="0" w:color="auto"/>
        <w:bottom w:val="none" w:sz="0" w:space="0" w:color="auto"/>
        <w:right w:val="none" w:sz="0" w:space="0" w:color="auto"/>
      </w:divBdr>
    </w:div>
    <w:div w:id="907693497">
      <w:bodyDiv w:val="1"/>
      <w:marLeft w:val="0"/>
      <w:marRight w:val="0"/>
      <w:marTop w:val="0"/>
      <w:marBottom w:val="0"/>
      <w:divBdr>
        <w:top w:val="none" w:sz="0" w:space="0" w:color="auto"/>
        <w:left w:val="none" w:sz="0" w:space="0" w:color="auto"/>
        <w:bottom w:val="none" w:sz="0" w:space="0" w:color="auto"/>
        <w:right w:val="none" w:sz="0" w:space="0" w:color="auto"/>
      </w:divBdr>
    </w:div>
    <w:div w:id="918368494">
      <w:bodyDiv w:val="1"/>
      <w:marLeft w:val="0"/>
      <w:marRight w:val="0"/>
      <w:marTop w:val="0"/>
      <w:marBottom w:val="0"/>
      <w:divBdr>
        <w:top w:val="none" w:sz="0" w:space="0" w:color="auto"/>
        <w:left w:val="none" w:sz="0" w:space="0" w:color="auto"/>
        <w:bottom w:val="none" w:sz="0" w:space="0" w:color="auto"/>
        <w:right w:val="none" w:sz="0" w:space="0" w:color="auto"/>
      </w:divBdr>
    </w:div>
    <w:div w:id="960191302">
      <w:bodyDiv w:val="1"/>
      <w:marLeft w:val="0"/>
      <w:marRight w:val="0"/>
      <w:marTop w:val="0"/>
      <w:marBottom w:val="0"/>
      <w:divBdr>
        <w:top w:val="none" w:sz="0" w:space="0" w:color="auto"/>
        <w:left w:val="none" w:sz="0" w:space="0" w:color="auto"/>
        <w:bottom w:val="none" w:sz="0" w:space="0" w:color="auto"/>
        <w:right w:val="none" w:sz="0" w:space="0" w:color="auto"/>
      </w:divBdr>
    </w:div>
    <w:div w:id="969480560">
      <w:bodyDiv w:val="1"/>
      <w:marLeft w:val="0"/>
      <w:marRight w:val="0"/>
      <w:marTop w:val="0"/>
      <w:marBottom w:val="0"/>
      <w:divBdr>
        <w:top w:val="none" w:sz="0" w:space="0" w:color="auto"/>
        <w:left w:val="none" w:sz="0" w:space="0" w:color="auto"/>
        <w:bottom w:val="none" w:sz="0" w:space="0" w:color="auto"/>
        <w:right w:val="none" w:sz="0" w:space="0" w:color="auto"/>
      </w:divBdr>
    </w:div>
    <w:div w:id="983893912">
      <w:bodyDiv w:val="1"/>
      <w:marLeft w:val="0"/>
      <w:marRight w:val="0"/>
      <w:marTop w:val="0"/>
      <w:marBottom w:val="0"/>
      <w:divBdr>
        <w:top w:val="none" w:sz="0" w:space="0" w:color="auto"/>
        <w:left w:val="none" w:sz="0" w:space="0" w:color="auto"/>
        <w:bottom w:val="none" w:sz="0" w:space="0" w:color="auto"/>
        <w:right w:val="none" w:sz="0" w:space="0" w:color="auto"/>
      </w:divBdr>
    </w:div>
    <w:div w:id="992756591">
      <w:bodyDiv w:val="1"/>
      <w:marLeft w:val="0"/>
      <w:marRight w:val="0"/>
      <w:marTop w:val="0"/>
      <w:marBottom w:val="0"/>
      <w:divBdr>
        <w:top w:val="none" w:sz="0" w:space="0" w:color="auto"/>
        <w:left w:val="none" w:sz="0" w:space="0" w:color="auto"/>
        <w:bottom w:val="none" w:sz="0" w:space="0" w:color="auto"/>
        <w:right w:val="none" w:sz="0" w:space="0" w:color="auto"/>
      </w:divBdr>
    </w:div>
    <w:div w:id="1028993953">
      <w:bodyDiv w:val="1"/>
      <w:marLeft w:val="0"/>
      <w:marRight w:val="0"/>
      <w:marTop w:val="0"/>
      <w:marBottom w:val="0"/>
      <w:divBdr>
        <w:top w:val="none" w:sz="0" w:space="0" w:color="auto"/>
        <w:left w:val="none" w:sz="0" w:space="0" w:color="auto"/>
        <w:bottom w:val="none" w:sz="0" w:space="0" w:color="auto"/>
        <w:right w:val="none" w:sz="0" w:space="0" w:color="auto"/>
      </w:divBdr>
    </w:div>
    <w:div w:id="1053433624">
      <w:bodyDiv w:val="1"/>
      <w:marLeft w:val="0"/>
      <w:marRight w:val="0"/>
      <w:marTop w:val="0"/>
      <w:marBottom w:val="0"/>
      <w:divBdr>
        <w:top w:val="none" w:sz="0" w:space="0" w:color="auto"/>
        <w:left w:val="none" w:sz="0" w:space="0" w:color="auto"/>
        <w:bottom w:val="none" w:sz="0" w:space="0" w:color="auto"/>
        <w:right w:val="none" w:sz="0" w:space="0" w:color="auto"/>
      </w:divBdr>
    </w:div>
    <w:div w:id="1070615359">
      <w:bodyDiv w:val="1"/>
      <w:marLeft w:val="0"/>
      <w:marRight w:val="0"/>
      <w:marTop w:val="0"/>
      <w:marBottom w:val="0"/>
      <w:divBdr>
        <w:top w:val="none" w:sz="0" w:space="0" w:color="auto"/>
        <w:left w:val="none" w:sz="0" w:space="0" w:color="auto"/>
        <w:bottom w:val="none" w:sz="0" w:space="0" w:color="auto"/>
        <w:right w:val="none" w:sz="0" w:space="0" w:color="auto"/>
      </w:divBdr>
    </w:div>
    <w:div w:id="1091270889">
      <w:bodyDiv w:val="1"/>
      <w:marLeft w:val="0"/>
      <w:marRight w:val="0"/>
      <w:marTop w:val="0"/>
      <w:marBottom w:val="0"/>
      <w:divBdr>
        <w:top w:val="none" w:sz="0" w:space="0" w:color="auto"/>
        <w:left w:val="none" w:sz="0" w:space="0" w:color="auto"/>
        <w:bottom w:val="none" w:sz="0" w:space="0" w:color="auto"/>
        <w:right w:val="none" w:sz="0" w:space="0" w:color="auto"/>
      </w:divBdr>
      <w:divsChild>
        <w:div w:id="1705934278">
          <w:marLeft w:val="0"/>
          <w:marRight w:val="0"/>
          <w:marTop w:val="150"/>
          <w:marBottom w:val="0"/>
          <w:divBdr>
            <w:top w:val="single" w:sz="6" w:space="5" w:color="C4C4C4"/>
            <w:left w:val="single" w:sz="6" w:space="11" w:color="C4C4C4"/>
            <w:bottom w:val="single" w:sz="6" w:space="5" w:color="C4C4C4"/>
            <w:right w:val="single" w:sz="6" w:space="11" w:color="C4C4C4"/>
          </w:divBdr>
        </w:div>
        <w:div w:id="1286502447">
          <w:marLeft w:val="0"/>
          <w:marRight w:val="0"/>
          <w:marTop w:val="150"/>
          <w:marBottom w:val="0"/>
          <w:divBdr>
            <w:top w:val="single" w:sz="6" w:space="5" w:color="C4C4C4"/>
            <w:left w:val="single" w:sz="6" w:space="11" w:color="C4C4C4"/>
            <w:bottom w:val="single" w:sz="6" w:space="5" w:color="C4C4C4"/>
            <w:right w:val="single" w:sz="6" w:space="11" w:color="C4C4C4"/>
          </w:divBdr>
        </w:div>
        <w:div w:id="1305742607">
          <w:marLeft w:val="0"/>
          <w:marRight w:val="0"/>
          <w:marTop w:val="150"/>
          <w:marBottom w:val="0"/>
          <w:divBdr>
            <w:top w:val="single" w:sz="6" w:space="5" w:color="C4C4C4"/>
            <w:left w:val="single" w:sz="6" w:space="11" w:color="C4C4C4"/>
            <w:bottom w:val="single" w:sz="6" w:space="5" w:color="C4C4C4"/>
            <w:right w:val="single" w:sz="6" w:space="11" w:color="C4C4C4"/>
          </w:divBdr>
        </w:div>
        <w:div w:id="100340175">
          <w:marLeft w:val="0"/>
          <w:marRight w:val="0"/>
          <w:marTop w:val="150"/>
          <w:marBottom w:val="0"/>
          <w:divBdr>
            <w:top w:val="single" w:sz="6" w:space="5" w:color="C4C4C4"/>
            <w:left w:val="single" w:sz="6" w:space="11" w:color="C4C4C4"/>
            <w:bottom w:val="single" w:sz="6" w:space="5" w:color="C4C4C4"/>
            <w:right w:val="single" w:sz="6" w:space="11" w:color="C4C4C4"/>
          </w:divBdr>
        </w:div>
        <w:div w:id="988360652">
          <w:marLeft w:val="0"/>
          <w:marRight w:val="0"/>
          <w:marTop w:val="150"/>
          <w:marBottom w:val="0"/>
          <w:divBdr>
            <w:top w:val="single" w:sz="6" w:space="5" w:color="C4C4C4"/>
            <w:left w:val="single" w:sz="6" w:space="11" w:color="C4C4C4"/>
            <w:bottom w:val="single" w:sz="6" w:space="5" w:color="C4C4C4"/>
            <w:right w:val="single" w:sz="6" w:space="11" w:color="C4C4C4"/>
          </w:divBdr>
        </w:div>
        <w:div w:id="723482866">
          <w:marLeft w:val="0"/>
          <w:marRight w:val="0"/>
          <w:marTop w:val="150"/>
          <w:marBottom w:val="0"/>
          <w:divBdr>
            <w:top w:val="single" w:sz="6" w:space="5" w:color="C4C4C4"/>
            <w:left w:val="single" w:sz="6" w:space="11" w:color="C4C4C4"/>
            <w:bottom w:val="single" w:sz="6" w:space="5" w:color="C4C4C4"/>
            <w:right w:val="single" w:sz="6" w:space="11" w:color="C4C4C4"/>
          </w:divBdr>
        </w:div>
        <w:div w:id="360280456">
          <w:marLeft w:val="0"/>
          <w:marRight w:val="0"/>
          <w:marTop w:val="150"/>
          <w:marBottom w:val="0"/>
          <w:divBdr>
            <w:top w:val="single" w:sz="6" w:space="5" w:color="C4C4C4"/>
            <w:left w:val="single" w:sz="6" w:space="11" w:color="C4C4C4"/>
            <w:bottom w:val="single" w:sz="6" w:space="5" w:color="C4C4C4"/>
            <w:right w:val="single" w:sz="6" w:space="11" w:color="C4C4C4"/>
          </w:divBdr>
        </w:div>
        <w:div w:id="535779376">
          <w:marLeft w:val="0"/>
          <w:marRight w:val="0"/>
          <w:marTop w:val="150"/>
          <w:marBottom w:val="0"/>
          <w:divBdr>
            <w:top w:val="single" w:sz="6" w:space="5" w:color="C4C4C4"/>
            <w:left w:val="single" w:sz="6" w:space="11" w:color="C4C4C4"/>
            <w:bottom w:val="single" w:sz="6" w:space="5" w:color="C4C4C4"/>
            <w:right w:val="single" w:sz="6" w:space="11" w:color="C4C4C4"/>
          </w:divBdr>
        </w:div>
        <w:div w:id="1150752145">
          <w:marLeft w:val="0"/>
          <w:marRight w:val="0"/>
          <w:marTop w:val="150"/>
          <w:marBottom w:val="0"/>
          <w:divBdr>
            <w:top w:val="single" w:sz="6" w:space="5" w:color="C4C4C4"/>
            <w:left w:val="single" w:sz="6" w:space="11" w:color="C4C4C4"/>
            <w:bottom w:val="single" w:sz="6" w:space="5" w:color="C4C4C4"/>
            <w:right w:val="single" w:sz="6" w:space="11" w:color="C4C4C4"/>
          </w:divBdr>
        </w:div>
        <w:div w:id="2099711047">
          <w:marLeft w:val="0"/>
          <w:marRight w:val="0"/>
          <w:marTop w:val="150"/>
          <w:marBottom w:val="0"/>
          <w:divBdr>
            <w:top w:val="single" w:sz="6" w:space="5" w:color="C4C4C4"/>
            <w:left w:val="single" w:sz="6" w:space="11" w:color="C4C4C4"/>
            <w:bottom w:val="single" w:sz="6" w:space="5" w:color="C4C4C4"/>
            <w:right w:val="single" w:sz="6" w:space="11" w:color="C4C4C4"/>
          </w:divBdr>
        </w:div>
        <w:div w:id="491141085">
          <w:marLeft w:val="0"/>
          <w:marRight w:val="0"/>
          <w:marTop w:val="150"/>
          <w:marBottom w:val="0"/>
          <w:divBdr>
            <w:top w:val="single" w:sz="6" w:space="5" w:color="C4C4C4"/>
            <w:left w:val="single" w:sz="6" w:space="11" w:color="C4C4C4"/>
            <w:bottom w:val="single" w:sz="6" w:space="5" w:color="C4C4C4"/>
            <w:right w:val="single" w:sz="6" w:space="11" w:color="C4C4C4"/>
          </w:divBdr>
        </w:div>
        <w:div w:id="579946018">
          <w:marLeft w:val="0"/>
          <w:marRight w:val="0"/>
          <w:marTop w:val="150"/>
          <w:marBottom w:val="0"/>
          <w:divBdr>
            <w:top w:val="single" w:sz="6" w:space="5" w:color="C4C4C4"/>
            <w:left w:val="single" w:sz="6" w:space="11" w:color="C4C4C4"/>
            <w:bottom w:val="single" w:sz="6" w:space="5" w:color="C4C4C4"/>
            <w:right w:val="single" w:sz="6" w:space="11" w:color="C4C4C4"/>
          </w:divBdr>
        </w:div>
        <w:div w:id="822619443">
          <w:marLeft w:val="0"/>
          <w:marRight w:val="0"/>
          <w:marTop w:val="150"/>
          <w:marBottom w:val="0"/>
          <w:divBdr>
            <w:top w:val="single" w:sz="6" w:space="5" w:color="C4C4C4"/>
            <w:left w:val="single" w:sz="6" w:space="11" w:color="C4C4C4"/>
            <w:bottom w:val="single" w:sz="6" w:space="5" w:color="C4C4C4"/>
            <w:right w:val="single" w:sz="6" w:space="11" w:color="C4C4C4"/>
          </w:divBdr>
        </w:div>
        <w:div w:id="466972678">
          <w:marLeft w:val="0"/>
          <w:marRight w:val="0"/>
          <w:marTop w:val="150"/>
          <w:marBottom w:val="0"/>
          <w:divBdr>
            <w:top w:val="single" w:sz="6" w:space="5" w:color="C4C4C4"/>
            <w:left w:val="single" w:sz="6" w:space="11" w:color="C4C4C4"/>
            <w:bottom w:val="single" w:sz="6" w:space="5" w:color="C4C4C4"/>
            <w:right w:val="single" w:sz="6" w:space="11" w:color="C4C4C4"/>
          </w:divBdr>
        </w:div>
      </w:divsChild>
    </w:div>
    <w:div w:id="1095394501">
      <w:bodyDiv w:val="1"/>
      <w:marLeft w:val="0"/>
      <w:marRight w:val="0"/>
      <w:marTop w:val="0"/>
      <w:marBottom w:val="0"/>
      <w:divBdr>
        <w:top w:val="none" w:sz="0" w:space="0" w:color="auto"/>
        <w:left w:val="none" w:sz="0" w:space="0" w:color="auto"/>
        <w:bottom w:val="none" w:sz="0" w:space="0" w:color="auto"/>
        <w:right w:val="none" w:sz="0" w:space="0" w:color="auto"/>
      </w:divBdr>
    </w:div>
    <w:div w:id="1109013662">
      <w:bodyDiv w:val="1"/>
      <w:marLeft w:val="0"/>
      <w:marRight w:val="0"/>
      <w:marTop w:val="0"/>
      <w:marBottom w:val="0"/>
      <w:divBdr>
        <w:top w:val="none" w:sz="0" w:space="0" w:color="auto"/>
        <w:left w:val="none" w:sz="0" w:space="0" w:color="auto"/>
        <w:bottom w:val="none" w:sz="0" w:space="0" w:color="auto"/>
        <w:right w:val="none" w:sz="0" w:space="0" w:color="auto"/>
      </w:divBdr>
    </w:div>
    <w:div w:id="1109621058">
      <w:bodyDiv w:val="1"/>
      <w:marLeft w:val="0"/>
      <w:marRight w:val="0"/>
      <w:marTop w:val="0"/>
      <w:marBottom w:val="0"/>
      <w:divBdr>
        <w:top w:val="none" w:sz="0" w:space="0" w:color="auto"/>
        <w:left w:val="none" w:sz="0" w:space="0" w:color="auto"/>
        <w:bottom w:val="none" w:sz="0" w:space="0" w:color="auto"/>
        <w:right w:val="none" w:sz="0" w:space="0" w:color="auto"/>
      </w:divBdr>
    </w:div>
    <w:div w:id="1147698575">
      <w:bodyDiv w:val="1"/>
      <w:marLeft w:val="0"/>
      <w:marRight w:val="0"/>
      <w:marTop w:val="0"/>
      <w:marBottom w:val="0"/>
      <w:divBdr>
        <w:top w:val="none" w:sz="0" w:space="0" w:color="auto"/>
        <w:left w:val="none" w:sz="0" w:space="0" w:color="auto"/>
        <w:bottom w:val="none" w:sz="0" w:space="0" w:color="auto"/>
        <w:right w:val="none" w:sz="0" w:space="0" w:color="auto"/>
      </w:divBdr>
    </w:div>
    <w:div w:id="1154225363">
      <w:bodyDiv w:val="1"/>
      <w:marLeft w:val="0"/>
      <w:marRight w:val="0"/>
      <w:marTop w:val="0"/>
      <w:marBottom w:val="0"/>
      <w:divBdr>
        <w:top w:val="none" w:sz="0" w:space="0" w:color="auto"/>
        <w:left w:val="none" w:sz="0" w:space="0" w:color="auto"/>
        <w:bottom w:val="none" w:sz="0" w:space="0" w:color="auto"/>
        <w:right w:val="none" w:sz="0" w:space="0" w:color="auto"/>
      </w:divBdr>
    </w:div>
    <w:div w:id="1203442362">
      <w:bodyDiv w:val="1"/>
      <w:marLeft w:val="0"/>
      <w:marRight w:val="0"/>
      <w:marTop w:val="0"/>
      <w:marBottom w:val="0"/>
      <w:divBdr>
        <w:top w:val="none" w:sz="0" w:space="0" w:color="auto"/>
        <w:left w:val="none" w:sz="0" w:space="0" w:color="auto"/>
        <w:bottom w:val="none" w:sz="0" w:space="0" w:color="auto"/>
        <w:right w:val="none" w:sz="0" w:space="0" w:color="auto"/>
      </w:divBdr>
    </w:div>
    <w:div w:id="1256405850">
      <w:bodyDiv w:val="1"/>
      <w:marLeft w:val="0"/>
      <w:marRight w:val="0"/>
      <w:marTop w:val="0"/>
      <w:marBottom w:val="0"/>
      <w:divBdr>
        <w:top w:val="none" w:sz="0" w:space="0" w:color="auto"/>
        <w:left w:val="none" w:sz="0" w:space="0" w:color="auto"/>
        <w:bottom w:val="none" w:sz="0" w:space="0" w:color="auto"/>
        <w:right w:val="none" w:sz="0" w:space="0" w:color="auto"/>
      </w:divBdr>
    </w:div>
    <w:div w:id="1268149756">
      <w:bodyDiv w:val="1"/>
      <w:marLeft w:val="0"/>
      <w:marRight w:val="0"/>
      <w:marTop w:val="0"/>
      <w:marBottom w:val="0"/>
      <w:divBdr>
        <w:top w:val="none" w:sz="0" w:space="0" w:color="auto"/>
        <w:left w:val="none" w:sz="0" w:space="0" w:color="auto"/>
        <w:bottom w:val="none" w:sz="0" w:space="0" w:color="auto"/>
        <w:right w:val="none" w:sz="0" w:space="0" w:color="auto"/>
      </w:divBdr>
    </w:div>
    <w:div w:id="1269117673">
      <w:bodyDiv w:val="1"/>
      <w:marLeft w:val="0"/>
      <w:marRight w:val="0"/>
      <w:marTop w:val="0"/>
      <w:marBottom w:val="0"/>
      <w:divBdr>
        <w:top w:val="none" w:sz="0" w:space="0" w:color="auto"/>
        <w:left w:val="none" w:sz="0" w:space="0" w:color="auto"/>
        <w:bottom w:val="none" w:sz="0" w:space="0" w:color="auto"/>
        <w:right w:val="none" w:sz="0" w:space="0" w:color="auto"/>
      </w:divBdr>
    </w:div>
    <w:div w:id="1271089195">
      <w:bodyDiv w:val="1"/>
      <w:marLeft w:val="0"/>
      <w:marRight w:val="0"/>
      <w:marTop w:val="0"/>
      <w:marBottom w:val="0"/>
      <w:divBdr>
        <w:top w:val="none" w:sz="0" w:space="0" w:color="auto"/>
        <w:left w:val="none" w:sz="0" w:space="0" w:color="auto"/>
        <w:bottom w:val="none" w:sz="0" w:space="0" w:color="auto"/>
        <w:right w:val="none" w:sz="0" w:space="0" w:color="auto"/>
      </w:divBdr>
    </w:div>
    <w:div w:id="1278562912">
      <w:bodyDiv w:val="1"/>
      <w:marLeft w:val="0"/>
      <w:marRight w:val="0"/>
      <w:marTop w:val="0"/>
      <w:marBottom w:val="0"/>
      <w:divBdr>
        <w:top w:val="none" w:sz="0" w:space="0" w:color="auto"/>
        <w:left w:val="none" w:sz="0" w:space="0" w:color="auto"/>
        <w:bottom w:val="none" w:sz="0" w:space="0" w:color="auto"/>
        <w:right w:val="none" w:sz="0" w:space="0" w:color="auto"/>
      </w:divBdr>
    </w:div>
    <w:div w:id="1280726542">
      <w:bodyDiv w:val="1"/>
      <w:marLeft w:val="0"/>
      <w:marRight w:val="0"/>
      <w:marTop w:val="0"/>
      <w:marBottom w:val="0"/>
      <w:divBdr>
        <w:top w:val="none" w:sz="0" w:space="0" w:color="auto"/>
        <w:left w:val="none" w:sz="0" w:space="0" w:color="auto"/>
        <w:bottom w:val="none" w:sz="0" w:space="0" w:color="auto"/>
        <w:right w:val="none" w:sz="0" w:space="0" w:color="auto"/>
      </w:divBdr>
    </w:div>
    <w:div w:id="1295528160">
      <w:bodyDiv w:val="1"/>
      <w:marLeft w:val="0"/>
      <w:marRight w:val="0"/>
      <w:marTop w:val="0"/>
      <w:marBottom w:val="0"/>
      <w:divBdr>
        <w:top w:val="none" w:sz="0" w:space="0" w:color="auto"/>
        <w:left w:val="none" w:sz="0" w:space="0" w:color="auto"/>
        <w:bottom w:val="none" w:sz="0" w:space="0" w:color="auto"/>
        <w:right w:val="none" w:sz="0" w:space="0" w:color="auto"/>
      </w:divBdr>
    </w:div>
    <w:div w:id="1318924319">
      <w:bodyDiv w:val="1"/>
      <w:marLeft w:val="0"/>
      <w:marRight w:val="0"/>
      <w:marTop w:val="0"/>
      <w:marBottom w:val="0"/>
      <w:divBdr>
        <w:top w:val="none" w:sz="0" w:space="0" w:color="auto"/>
        <w:left w:val="none" w:sz="0" w:space="0" w:color="auto"/>
        <w:bottom w:val="none" w:sz="0" w:space="0" w:color="auto"/>
        <w:right w:val="none" w:sz="0" w:space="0" w:color="auto"/>
      </w:divBdr>
    </w:div>
    <w:div w:id="1434738169">
      <w:bodyDiv w:val="1"/>
      <w:marLeft w:val="0"/>
      <w:marRight w:val="0"/>
      <w:marTop w:val="0"/>
      <w:marBottom w:val="0"/>
      <w:divBdr>
        <w:top w:val="none" w:sz="0" w:space="0" w:color="auto"/>
        <w:left w:val="none" w:sz="0" w:space="0" w:color="auto"/>
        <w:bottom w:val="none" w:sz="0" w:space="0" w:color="auto"/>
        <w:right w:val="none" w:sz="0" w:space="0" w:color="auto"/>
      </w:divBdr>
    </w:div>
    <w:div w:id="1473594637">
      <w:bodyDiv w:val="1"/>
      <w:marLeft w:val="0"/>
      <w:marRight w:val="0"/>
      <w:marTop w:val="0"/>
      <w:marBottom w:val="0"/>
      <w:divBdr>
        <w:top w:val="none" w:sz="0" w:space="0" w:color="auto"/>
        <w:left w:val="none" w:sz="0" w:space="0" w:color="auto"/>
        <w:bottom w:val="none" w:sz="0" w:space="0" w:color="auto"/>
        <w:right w:val="none" w:sz="0" w:space="0" w:color="auto"/>
      </w:divBdr>
    </w:div>
    <w:div w:id="1500540896">
      <w:bodyDiv w:val="1"/>
      <w:marLeft w:val="0"/>
      <w:marRight w:val="0"/>
      <w:marTop w:val="0"/>
      <w:marBottom w:val="0"/>
      <w:divBdr>
        <w:top w:val="none" w:sz="0" w:space="0" w:color="auto"/>
        <w:left w:val="none" w:sz="0" w:space="0" w:color="auto"/>
        <w:bottom w:val="none" w:sz="0" w:space="0" w:color="auto"/>
        <w:right w:val="none" w:sz="0" w:space="0" w:color="auto"/>
      </w:divBdr>
    </w:div>
    <w:div w:id="1563516699">
      <w:bodyDiv w:val="1"/>
      <w:marLeft w:val="0"/>
      <w:marRight w:val="0"/>
      <w:marTop w:val="0"/>
      <w:marBottom w:val="0"/>
      <w:divBdr>
        <w:top w:val="none" w:sz="0" w:space="0" w:color="auto"/>
        <w:left w:val="none" w:sz="0" w:space="0" w:color="auto"/>
        <w:bottom w:val="none" w:sz="0" w:space="0" w:color="auto"/>
        <w:right w:val="none" w:sz="0" w:space="0" w:color="auto"/>
      </w:divBdr>
    </w:div>
    <w:div w:id="1572882044">
      <w:bodyDiv w:val="1"/>
      <w:marLeft w:val="0"/>
      <w:marRight w:val="0"/>
      <w:marTop w:val="0"/>
      <w:marBottom w:val="0"/>
      <w:divBdr>
        <w:top w:val="none" w:sz="0" w:space="0" w:color="auto"/>
        <w:left w:val="none" w:sz="0" w:space="0" w:color="auto"/>
        <w:bottom w:val="none" w:sz="0" w:space="0" w:color="auto"/>
        <w:right w:val="none" w:sz="0" w:space="0" w:color="auto"/>
      </w:divBdr>
    </w:div>
    <w:div w:id="1583180534">
      <w:bodyDiv w:val="1"/>
      <w:marLeft w:val="0"/>
      <w:marRight w:val="0"/>
      <w:marTop w:val="0"/>
      <w:marBottom w:val="0"/>
      <w:divBdr>
        <w:top w:val="none" w:sz="0" w:space="0" w:color="auto"/>
        <w:left w:val="none" w:sz="0" w:space="0" w:color="auto"/>
        <w:bottom w:val="none" w:sz="0" w:space="0" w:color="auto"/>
        <w:right w:val="none" w:sz="0" w:space="0" w:color="auto"/>
      </w:divBdr>
    </w:div>
    <w:div w:id="1640499765">
      <w:bodyDiv w:val="1"/>
      <w:marLeft w:val="0"/>
      <w:marRight w:val="0"/>
      <w:marTop w:val="0"/>
      <w:marBottom w:val="0"/>
      <w:divBdr>
        <w:top w:val="none" w:sz="0" w:space="0" w:color="auto"/>
        <w:left w:val="none" w:sz="0" w:space="0" w:color="auto"/>
        <w:bottom w:val="none" w:sz="0" w:space="0" w:color="auto"/>
        <w:right w:val="none" w:sz="0" w:space="0" w:color="auto"/>
      </w:divBdr>
    </w:div>
    <w:div w:id="1656295842">
      <w:bodyDiv w:val="1"/>
      <w:marLeft w:val="0"/>
      <w:marRight w:val="0"/>
      <w:marTop w:val="0"/>
      <w:marBottom w:val="0"/>
      <w:divBdr>
        <w:top w:val="none" w:sz="0" w:space="0" w:color="auto"/>
        <w:left w:val="none" w:sz="0" w:space="0" w:color="auto"/>
        <w:bottom w:val="none" w:sz="0" w:space="0" w:color="auto"/>
        <w:right w:val="none" w:sz="0" w:space="0" w:color="auto"/>
      </w:divBdr>
    </w:div>
    <w:div w:id="1659187410">
      <w:bodyDiv w:val="1"/>
      <w:marLeft w:val="0"/>
      <w:marRight w:val="0"/>
      <w:marTop w:val="0"/>
      <w:marBottom w:val="0"/>
      <w:divBdr>
        <w:top w:val="none" w:sz="0" w:space="0" w:color="auto"/>
        <w:left w:val="none" w:sz="0" w:space="0" w:color="auto"/>
        <w:bottom w:val="none" w:sz="0" w:space="0" w:color="auto"/>
        <w:right w:val="none" w:sz="0" w:space="0" w:color="auto"/>
      </w:divBdr>
    </w:div>
    <w:div w:id="1670059748">
      <w:bodyDiv w:val="1"/>
      <w:marLeft w:val="0"/>
      <w:marRight w:val="0"/>
      <w:marTop w:val="0"/>
      <w:marBottom w:val="0"/>
      <w:divBdr>
        <w:top w:val="none" w:sz="0" w:space="0" w:color="auto"/>
        <w:left w:val="none" w:sz="0" w:space="0" w:color="auto"/>
        <w:bottom w:val="none" w:sz="0" w:space="0" w:color="auto"/>
        <w:right w:val="none" w:sz="0" w:space="0" w:color="auto"/>
      </w:divBdr>
    </w:div>
    <w:div w:id="1670793257">
      <w:bodyDiv w:val="1"/>
      <w:marLeft w:val="0"/>
      <w:marRight w:val="0"/>
      <w:marTop w:val="0"/>
      <w:marBottom w:val="0"/>
      <w:divBdr>
        <w:top w:val="none" w:sz="0" w:space="0" w:color="auto"/>
        <w:left w:val="none" w:sz="0" w:space="0" w:color="auto"/>
        <w:bottom w:val="none" w:sz="0" w:space="0" w:color="auto"/>
        <w:right w:val="none" w:sz="0" w:space="0" w:color="auto"/>
      </w:divBdr>
    </w:div>
    <w:div w:id="1671104020">
      <w:bodyDiv w:val="1"/>
      <w:marLeft w:val="0"/>
      <w:marRight w:val="0"/>
      <w:marTop w:val="0"/>
      <w:marBottom w:val="0"/>
      <w:divBdr>
        <w:top w:val="none" w:sz="0" w:space="0" w:color="auto"/>
        <w:left w:val="none" w:sz="0" w:space="0" w:color="auto"/>
        <w:bottom w:val="none" w:sz="0" w:space="0" w:color="auto"/>
        <w:right w:val="none" w:sz="0" w:space="0" w:color="auto"/>
      </w:divBdr>
    </w:div>
    <w:div w:id="1683581430">
      <w:bodyDiv w:val="1"/>
      <w:marLeft w:val="0"/>
      <w:marRight w:val="0"/>
      <w:marTop w:val="0"/>
      <w:marBottom w:val="0"/>
      <w:divBdr>
        <w:top w:val="none" w:sz="0" w:space="0" w:color="auto"/>
        <w:left w:val="none" w:sz="0" w:space="0" w:color="auto"/>
        <w:bottom w:val="none" w:sz="0" w:space="0" w:color="auto"/>
        <w:right w:val="none" w:sz="0" w:space="0" w:color="auto"/>
      </w:divBdr>
    </w:div>
    <w:div w:id="1695576069">
      <w:bodyDiv w:val="1"/>
      <w:marLeft w:val="0"/>
      <w:marRight w:val="0"/>
      <w:marTop w:val="0"/>
      <w:marBottom w:val="0"/>
      <w:divBdr>
        <w:top w:val="none" w:sz="0" w:space="0" w:color="auto"/>
        <w:left w:val="none" w:sz="0" w:space="0" w:color="auto"/>
        <w:bottom w:val="none" w:sz="0" w:space="0" w:color="auto"/>
        <w:right w:val="none" w:sz="0" w:space="0" w:color="auto"/>
      </w:divBdr>
    </w:div>
    <w:div w:id="1702128941">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14117707">
      <w:bodyDiv w:val="1"/>
      <w:marLeft w:val="0"/>
      <w:marRight w:val="0"/>
      <w:marTop w:val="0"/>
      <w:marBottom w:val="0"/>
      <w:divBdr>
        <w:top w:val="none" w:sz="0" w:space="0" w:color="auto"/>
        <w:left w:val="none" w:sz="0" w:space="0" w:color="auto"/>
        <w:bottom w:val="none" w:sz="0" w:space="0" w:color="auto"/>
        <w:right w:val="none" w:sz="0" w:space="0" w:color="auto"/>
      </w:divBdr>
    </w:div>
    <w:div w:id="1721049725">
      <w:bodyDiv w:val="1"/>
      <w:marLeft w:val="0"/>
      <w:marRight w:val="0"/>
      <w:marTop w:val="0"/>
      <w:marBottom w:val="0"/>
      <w:divBdr>
        <w:top w:val="none" w:sz="0" w:space="0" w:color="auto"/>
        <w:left w:val="none" w:sz="0" w:space="0" w:color="auto"/>
        <w:bottom w:val="none" w:sz="0" w:space="0" w:color="auto"/>
        <w:right w:val="none" w:sz="0" w:space="0" w:color="auto"/>
      </w:divBdr>
    </w:div>
    <w:div w:id="1723555024">
      <w:bodyDiv w:val="1"/>
      <w:marLeft w:val="0"/>
      <w:marRight w:val="0"/>
      <w:marTop w:val="0"/>
      <w:marBottom w:val="0"/>
      <w:divBdr>
        <w:top w:val="none" w:sz="0" w:space="0" w:color="auto"/>
        <w:left w:val="none" w:sz="0" w:space="0" w:color="auto"/>
        <w:bottom w:val="none" w:sz="0" w:space="0" w:color="auto"/>
        <w:right w:val="none" w:sz="0" w:space="0" w:color="auto"/>
      </w:divBdr>
    </w:div>
    <w:div w:id="1724214265">
      <w:bodyDiv w:val="1"/>
      <w:marLeft w:val="0"/>
      <w:marRight w:val="0"/>
      <w:marTop w:val="0"/>
      <w:marBottom w:val="0"/>
      <w:divBdr>
        <w:top w:val="none" w:sz="0" w:space="0" w:color="auto"/>
        <w:left w:val="none" w:sz="0" w:space="0" w:color="auto"/>
        <w:bottom w:val="none" w:sz="0" w:space="0" w:color="auto"/>
        <w:right w:val="none" w:sz="0" w:space="0" w:color="auto"/>
      </w:divBdr>
    </w:div>
    <w:div w:id="1727797370">
      <w:bodyDiv w:val="1"/>
      <w:marLeft w:val="0"/>
      <w:marRight w:val="0"/>
      <w:marTop w:val="0"/>
      <w:marBottom w:val="0"/>
      <w:divBdr>
        <w:top w:val="none" w:sz="0" w:space="0" w:color="auto"/>
        <w:left w:val="none" w:sz="0" w:space="0" w:color="auto"/>
        <w:bottom w:val="none" w:sz="0" w:space="0" w:color="auto"/>
        <w:right w:val="none" w:sz="0" w:space="0" w:color="auto"/>
      </w:divBdr>
    </w:div>
    <w:div w:id="1750690822">
      <w:bodyDiv w:val="1"/>
      <w:marLeft w:val="0"/>
      <w:marRight w:val="0"/>
      <w:marTop w:val="0"/>
      <w:marBottom w:val="0"/>
      <w:divBdr>
        <w:top w:val="none" w:sz="0" w:space="0" w:color="auto"/>
        <w:left w:val="none" w:sz="0" w:space="0" w:color="auto"/>
        <w:bottom w:val="none" w:sz="0" w:space="0" w:color="auto"/>
        <w:right w:val="none" w:sz="0" w:space="0" w:color="auto"/>
      </w:divBdr>
    </w:div>
    <w:div w:id="1753041684">
      <w:bodyDiv w:val="1"/>
      <w:marLeft w:val="0"/>
      <w:marRight w:val="0"/>
      <w:marTop w:val="0"/>
      <w:marBottom w:val="0"/>
      <w:divBdr>
        <w:top w:val="none" w:sz="0" w:space="0" w:color="auto"/>
        <w:left w:val="none" w:sz="0" w:space="0" w:color="auto"/>
        <w:bottom w:val="none" w:sz="0" w:space="0" w:color="auto"/>
        <w:right w:val="none" w:sz="0" w:space="0" w:color="auto"/>
      </w:divBdr>
    </w:div>
    <w:div w:id="1774283989">
      <w:bodyDiv w:val="1"/>
      <w:marLeft w:val="0"/>
      <w:marRight w:val="0"/>
      <w:marTop w:val="0"/>
      <w:marBottom w:val="0"/>
      <w:divBdr>
        <w:top w:val="none" w:sz="0" w:space="0" w:color="auto"/>
        <w:left w:val="none" w:sz="0" w:space="0" w:color="auto"/>
        <w:bottom w:val="none" w:sz="0" w:space="0" w:color="auto"/>
        <w:right w:val="none" w:sz="0" w:space="0" w:color="auto"/>
      </w:divBdr>
    </w:div>
    <w:div w:id="1810325129">
      <w:bodyDiv w:val="1"/>
      <w:marLeft w:val="0"/>
      <w:marRight w:val="0"/>
      <w:marTop w:val="0"/>
      <w:marBottom w:val="0"/>
      <w:divBdr>
        <w:top w:val="none" w:sz="0" w:space="0" w:color="auto"/>
        <w:left w:val="none" w:sz="0" w:space="0" w:color="auto"/>
        <w:bottom w:val="none" w:sz="0" w:space="0" w:color="auto"/>
        <w:right w:val="none" w:sz="0" w:space="0" w:color="auto"/>
      </w:divBdr>
    </w:div>
    <w:div w:id="1818959937">
      <w:bodyDiv w:val="1"/>
      <w:marLeft w:val="0"/>
      <w:marRight w:val="0"/>
      <w:marTop w:val="0"/>
      <w:marBottom w:val="0"/>
      <w:divBdr>
        <w:top w:val="none" w:sz="0" w:space="0" w:color="auto"/>
        <w:left w:val="none" w:sz="0" w:space="0" w:color="auto"/>
        <w:bottom w:val="none" w:sz="0" w:space="0" w:color="auto"/>
        <w:right w:val="none" w:sz="0" w:space="0" w:color="auto"/>
      </w:divBdr>
    </w:div>
    <w:div w:id="1853104400">
      <w:bodyDiv w:val="1"/>
      <w:marLeft w:val="0"/>
      <w:marRight w:val="0"/>
      <w:marTop w:val="0"/>
      <w:marBottom w:val="0"/>
      <w:divBdr>
        <w:top w:val="none" w:sz="0" w:space="0" w:color="auto"/>
        <w:left w:val="none" w:sz="0" w:space="0" w:color="auto"/>
        <w:bottom w:val="none" w:sz="0" w:space="0" w:color="auto"/>
        <w:right w:val="none" w:sz="0" w:space="0" w:color="auto"/>
      </w:divBdr>
    </w:div>
    <w:div w:id="1863981173">
      <w:bodyDiv w:val="1"/>
      <w:marLeft w:val="0"/>
      <w:marRight w:val="0"/>
      <w:marTop w:val="0"/>
      <w:marBottom w:val="0"/>
      <w:divBdr>
        <w:top w:val="none" w:sz="0" w:space="0" w:color="auto"/>
        <w:left w:val="none" w:sz="0" w:space="0" w:color="auto"/>
        <w:bottom w:val="none" w:sz="0" w:space="0" w:color="auto"/>
        <w:right w:val="none" w:sz="0" w:space="0" w:color="auto"/>
      </w:divBdr>
    </w:div>
    <w:div w:id="1902788415">
      <w:bodyDiv w:val="1"/>
      <w:marLeft w:val="0"/>
      <w:marRight w:val="0"/>
      <w:marTop w:val="0"/>
      <w:marBottom w:val="0"/>
      <w:divBdr>
        <w:top w:val="none" w:sz="0" w:space="0" w:color="auto"/>
        <w:left w:val="none" w:sz="0" w:space="0" w:color="auto"/>
        <w:bottom w:val="none" w:sz="0" w:space="0" w:color="auto"/>
        <w:right w:val="none" w:sz="0" w:space="0" w:color="auto"/>
      </w:divBdr>
    </w:div>
    <w:div w:id="1904559186">
      <w:bodyDiv w:val="1"/>
      <w:marLeft w:val="0"/>
      <w:marRight w:val="0"/>
      <w:marTop w:val="0"/>
      <w:marBottom w:val="0"/>
      <w:divBdr>
        <w:top w:val="none" w:sz="0" w:space="0" w:color="auto"/>
        <w:left w:val="none" w:sz="0" w:space="0" w:color="auto"/>
        <w:bottom w:val="none" w:sz="0" w:space="0" w:color="auto"/>
        <w:right w:val="none" w:sz="0" w:space="0" w:color="auto"/>
      </w:divBdr>
    </w:div>
    <w:div w:id="1926304060">
      <w:bodyDiv w:val="1"/>
      <w:marLeft w:val="0"/>
      <w:marRight w:val="0"/>
      <w:marTop w:val="0"/>
      <w:marBottom w:val="0"/>
      <w:divBdr>
        <w:top w:val="none" w:sz="0" w:space="0" w:color="auto"/>
        <w:left w:val="none" w:sz="0" w:space="0" w:color="auto"/>
        <w:bottom w:val="none" w:sz="0" w:space="0" w:color="auto"/>
        <w:right w:val="none" w:sz="0" w:space="0" w:color="auto"/>
      </w:divBdr>
    </w:div>
    <w:div w:id="1967350506">
      <w:bodyDiv w:val="1"/>
      <w:marLeft w:val="0"/>
      <w:marRight w:val="0"/>
      <w:marTop w:val="0"/>
      <w:marBottom w:val="0"/>
      <w:divBdr>
        <w:top w:val="none" w:sz="0" w:space="0" w:color="auto"/>
        <w:left w:val="none" w:sz="0" w:space="0" w:color="auto"/>
        <w:bottom w:val="none" w:sz="0" w:space="0" w:color="auto"/>
        <w:right w:val="none" w:sz="0" w:space="0" w:color="auto"/>
      </w:divBdr>
    </w:div>
    <w:div w:id="1970547285">
      <w:bodyDiv w:val="1"/>
      <w:marLeft w:val="0"/>
      <w:marRight w:val="0"/>
      <w:marTop w:val="0"/>
      <w:marBottom w:val="0"/>
      <w:divBdr>
        <w:top w:val="none" w:sz="0" w:space="0" w:color="auto"/>
        <w:left w:val="none" w:sz="0" w:space="0" w:color="auto"/>
        <w:bottom w:val="none" w:sz="0" w:space="0" w:color="auto"/>
        <w:right w:val="none" w:sz="0" w:space="0" w:color="auto"/>
      </w:divBdr>
    </w:div>
    <w:div w:id="2008098012">
      <w:bodyDiv w:val="1"/>
      <w:marLeft w:val="0"/>
      <w:marRight w:val="0"/>
      <w:marTop w:val="0"/>
      <w:marBottom w:val="0"/>
      <w:divBdr>
        <w:top w:val="none" w:sz="0" w:space="0" w:color="auto"/>
        <w:left w:val="none" w:sz="0" w:space="0" w:color="auto"/>
        <w:bottom w:val="none" w:sz="0" w:space="0" w:color="auto"/>
        <w:right w:val="none" w:sz="0" w:space="0" w:color="auto"/>
      </w:divBdr>
    </w:div>
    <w:div w:id="2013098919">
      <w:bodyDiv w:val="1"/>
      <w:marLeft w:val="0"/>
      <w:marRight w:val="0"/>
      <w:marTop w:val="0"/>
      <w:marBottom w:val="0"/>
      <w:divBdr>
        <w:top w:val="none" w:sz="0" w:space="0" w:color="auto"/>
        <w:left w:val="none" w:sz="0" w:space="0" w:color="auto"/>
        <w:bottom w:val="none" w:sz="0" w:space="0" w:color="auto"/>
        <w:right w:val="none" w:sz="0" w:space="0" w:color="auto"/>
      </w:divBdr>
    </w:div>
    <w:div w:id="2023311754">
      <w:bodyDiv w:val="1"/>
      <w:marLeft w:val="0"/>
      <w:marRight w:val="0"/>
      <w:marTop w:val="0"/>
      <w:marBottom w:val="0"/>
      <w:divBdr>
        <w:top w:val="none" w:sz="0" w:space="0" w:color="auto"/>
        <w:left w:val="none" w:sz="0" w:space="0" w:color="auto"/>
        <w:bottom w:val="none" w:sz="0" w:space="0" w:color="auto"/>
        <w:right w:val="none" w:sz="0" w:space="0" w:color="auto"/>
      </w:divBdr>
    </w:div>
    <w:div w:id="2036535900">
      <w:bodyDiv w:val="1"/>
      <w:marLeft w:val="0"/>
      <w:marRight w:val="0"/>
      <w:marTop w:val="0"/>
      <w:marBottom w:val="0"/>
      <w:divBdr>
        <w:top w:val="none" w:sz="0" w:space="0" w:color="auto"/>
        <w:left w:val="none" w:sz="0" w:space="0" w:color="auto"/>
        <w:bottom w:val="none" w:sz="0" w:space="0" w:color="auto"/>
        <w:right w:val="none" w:sz="0" w:space="0" w:color="auto"/>
      </w:divBdr>
    </w:div>
    <w:div w:id="2036886931">
      <w:bodyDiv w:val="1"/>
      <w:marLeft w:val="0"/>
      <w:marRight w:val="0"/>
      <w:marTop w:val="0"/>
      <w:marBottom w:val="0"/>
      <w:divBdr>
        <w:top w:val="none" w:sz="0" w:space="0" w:color="auto"/>
        <w:left w:val="none" w:sz="0" w:space="0" w:color="auto"/>
        <w:bottom w:val="none" w:sz="0" w:space="0" w:color="auto"/>
        <w:right w:val="none" w:sz="0" w:space="0" w:color="auto"/>
      </w:divBdr>
    </w:div>
    <w:div w:id="2045251839">
      <w:bodyDiv w:val="1"/>
      <w:marLeft w:val="0"/>
      <w:marRight w:val="0"/>
      <w:marTop w:val="0"/>
      <w:marBottom w:val="0"/>
      <w:divBdr>
        <w:top w:val="none" w:sz="0" w:space="0" w:color="auto"/>
        <w:left w:val="none" w:sz="0" w:space="0" w:color="auto"/>
        <w:bottom w:val="none" w:sz="0" w:space="0" w:color="auto"/>
        <w:right w:val="none" w:sz="0" w:space="0" w:color="auto"/>
      </w:divBdr>
    </w:div>
    <w:div w:id="2050176881">
      <w:bodyDiv w:val="1"/>
      <w:marLeft w:val="0"/>
      <w:marRight w:val="0"/>
      <w:marTop w:val="0"/>
      <w:marBottom w:val="0"/>
      <w:divBdr>
        <w:top w:val="none" w:sz="0" w:space="0" w:color="auto"/>
        <w:left w:val="none" w:sz="0" w:space="0" w:color="auto"/>
        <w:bottom w:val="none" w:sz="0" w:space="0" w:color="auto"/>
        <w:right w:val="none" w:sz="0" w:space="0" w:color="auto"/>
      </w:divBdr>
    </w:div>
    <w:div w:id="2071884919">
      <w:bodyDiv w:val="1"/>
      <w:marLeft w:val="0"/>
      <w:marRight w:val="0"/>
      <w:marTop w:val="0"/>
      <w:marBottom w:val="0"/>
      <w:divBdr>
        <w:top w:val="none" w:sz="0" w:space="0" w:color="auto"/>
        <w:left w:val="none" w:sz="0" w:space="0" w:color="auto"/>
        <w:bottom w:val="none" w:sz="0" w:space="0" w:color="auto"/>
        <w:right w:val="none" w:sz="0" w:space="0" w:color="auto"/>
      </w:divBdr>
    </w:div>
    <w:div w:id="2091340756">
      <w:bodyDiv w:val="1"/>
      <w:marLeft w:val="0"/>
      <w:marRight w:val="0"/>
      <w:marTop w:val="0"/>
      <w:marBottom w:val="0"/>
      <w:divBdr>
        <w:top w:val="none" w:sz="0" w:space="0" w:color="auto"/>
        <w:left w:val="none" w:sz="0" w:space="0" w:color="auto"/>
        <w:bottom w:val="none" w:sz="0" w:space="0" w:color="auto"/>
        <w:right w:val="none" w:sz="0" w:space="0" w:color="auto"/>
      </w:divBdr>
    </w:div>
    <w:div w:id="2107385611">
      <w:bodyDiv w:val="1"/>
      <w:marLeft w:val="0"/>
      <w:marRight w:val="0"/>
      <w:marTop w:val="0"/>
      <w:marBottom w:val="0"/>
      <w:divBdr>
        <w:top w:val="none" w:sz="0" w:space="0" w:color="auto"/>
        <w:left w:val="none" w:sz="0" w:space="0" w:color="auto"/>
        <w:bottom w:val="none" w:sz="0" w:space="0" w:color="auto"/>
        <w:right w:val="none" w:sz="0" w:space="0" w:color="auto"/>
      </w:divBdr>
    </w:div>
    <w:div w:id="2125807093">
      <w:bodyDiv w:val="1"/>
      <w:marLeft w:val="0"/>
      <w:marRight w:val="0"/>
      <w:marTop w:val="0"/>
      <w:marBottom w:val="0"/>
      <w:divBdr>
        <w:top w:val="none" w:sz="0" w:space="0" w:color="auto"/>
        <w:left w:val="none" w:sz="0" w:space="0" w:color="auto"/>
        <w:bottom w:val="none" w:sz="0" w:space="0" w:color="auto"/>
        <w:right w:val="none" w:sz="0" w:space="0" w:color="auto"/>
      </w:divBdr>
    </w:div>
    <w:div w:id="2130779141">
      <w:bodyDiv w:val="1"/>
      <w:marLeft w:val="0"/>
      <w:marRight w:val="0"/>
      <w:marTop w:val="0"/>
      <w:marBottom w:val="0"/>
      <w:divBdr>
        <w:top w:val="none" w:sz="0" w:space="0" w:color="auto"/>
        <w:left w:val="none" w:sz="0" w:space="0" w:color="auto"/>
        <w:bottom w:val="none" w:sz="0" w:space="0" w:color="auto"/>
        <w:right w:val="none" w:sz="0" w:space="0" w:color="auto"/>
      </w:divBdr>
    </w:div>
    <w:div w:id="21456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819F-1384-4BC1-84BB-361F7537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12825</Words>
  <Characters>73107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Булгаков</dc:creator>
  <cp:keywords/>
  <dc:description/>
  <cp:lastModifiedBy>User</cp:lastModifiedBy>
  <cp:revision>2</cp:revision>
  <cp:lastPrinted>2018-12-26T07:08:00Z</cp:lastPrinted>
  <dcterms:created xsi:type="dcterms:W3CDTF">2018-12-29T01:49:00Z</dcterms:created>
  <dcterms:modified xsi:type="dcterms:W3CDTF">2018-12-29T01:49:00Z</dcterms:modified>
</cp:coreProperties>
</file>