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8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-91440</wp:posOffset>
            </wp:positionV>
            <wp:extent cx="600075" cy="638175"/>
            <wp:effectExtent l="19050" t="0" r="9525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88B" w:rsidRPr="0059488B" w:rsidRDefault="0059488B" w:rsidP="0059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9488B" w:rsidRPr="0059488B" w:rsidRDefault="0059488B" w:rsidP="0059488B">
      <w:pPr>
        <w:tabs>
          <w:tab w:val="center" w:pos="4677"/>
          <w:tab w:val="left" w:pos="7846"/>
          <w:tab w:val="left" w:pos="8044"/>
          <w:tab w:val="left" w:pos="84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Иркутская область</w:t>
      </w:r>
      <w:r w:rsidRPr="0059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9488B" w:rsidRPr="0059488B" w:rsidRDefault="0059488B" w:rsidP="0059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9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Нижнеилимский</w:t>
      </w:r>
      <w:proofErr w:type="spellEnd"/>
      <w:r w:rsidRPr="0059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59488B" w:rsidRPr="0059488B" w:rsidRDefault="0059488B" w:rsidP="0059488B">
      <w:pPr>
        <w:pBdr>
          <w:bottom w:val="single" w:sz="12" w:space="1" w:color="auto"/>
        </w:pBdr>
        <w:tabs>
          <w:tab w:val="center" w:pos="4677"/>
          <w:tab w:val="left" w:pos="7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>АДМИНИСТРАЦИЯ</w:t>
      </w:r>
      <w:r w:rsidRPr="005948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59488B" w:rsidRPr="0059488B" w:rsidRDefault="0059488B" w:rsidP="0059488B">
      <w:pPr>
        <w:tabs>
          <w:tab w:val="center" w:pos="4677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9488B" w:rsidRPr="0059488B" w:rsidRDefault="0059488B" w:rsidP="0059488B">
      <w:pPr>
        <w:tabs>
          <w:tab w:val="center" w:pos="4677"/>
          <w:tab w:val="left" w:pos="81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8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9488B" w:rsidRPr="0059488B" w:rsidRDefault="0059488B" w:rsidP="0059488B">
      <w:pPr>
        <w:tabs>
          <w:tab w:val="center" w:pos="4677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8B" w:rsidRPr="0059488B" w:rsidRDefault="0059488B" w:rsidP="0059488B">
      <w:pPr>
        <w:tabs>
          <w:tab w:val="left" w:pos="120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48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От«</w:t>
      </w:r>
      <w:r w:rsidR="00835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Pr="005948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 </w:t>
      </w:r>
      <w:r w:rsidR="00835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Pr="005948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2020  г.№_</w:t>
      </w:r>
      <w:r w:rsidR="00835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580</w:t>
      </w:r>
      <w:r w:rsidRPr="005948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</w:p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Железногорск-Илимский</w:t>
      </w:r>
    </w:p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5670"/>
      </w:tblGrid>
      <w:tr w:rsidR="0059488B" w:rsidRPr="0059488B" w:rsidTr="00CC5794">
        <w:trPr>
          <w:trHeight w:val="150"/>
        </w:trPr>
        <w:tc>
          <w:tcPr>
            <w:tcW w:w="5670" w:type="dxa"/>
          </w:tcPr>
          <w:p w:rsidR="00DA7425" w:rsidRPr="00DA7425" w:rsidRDefault="00DA7425" w:rsidP="00DA74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 Положения </w:t>
            </w:r>
            <w:r w:rsidRPr="00DA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порядке и условиях предоставления, приостановления и прекращения</w:t>
            </w:r>
            <w:r w:rsidR="0083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 мер матери</w:t>
            </w:r>
            <w:r w:rsidR="00B0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ального стимулирования граждан</w:t>
            </w:r>
            <w:r w:rsidR="00477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Нижнеилимского муниципального</w:t>
            </w:r>
            <w:r w:rsidRPr="00DA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района, заключивших договор о целевом </w:t>
            </w:r>
            <w:proofErr w:type="gramStart"/>
            <w:r w:rsidRPr="00DA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обучении по</w:t>
            </w:r>
            <w:proofErr w:type="gramEnd"/>
            <w:r w:rsidRPr="00DA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образовательным программам высшего   образования в рамках   укрупненной группы специальностей и направлений подготовки «Образование и педагогические науки».</w:t>
            </w:r>
          </w:p>
          <w:p w:rsidR="0059488B" w:rsidRPr="0059488B" w:rsidRDefault="0059488B" w:rsidP="0059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8B" w:rsidRPr="0059488B" w:rsidRDefault="0059488B" w:rsidP="0059488B">
      <w:pPr>
        <w:keepNext/>
        <w:keepLines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59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совершенствования региональной кадровой политики в сфере образования, реализации государственного плана социально-экономического развития Иркутской области на 2019 – 2023 год, в соответствии с Федеральным законом от 29.12.2012 № 273-ФЗ «Об образовании в  Российской Федерации»; </w:t>
      </w:r>
      <w:proofErr w:type="gramStart"/>
      <w:r w:rsidRPr="0059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года № 1076» , Законом Иркутской области от 08.11.2018 № 94-ОЗ «</w:t>
      </w:r>
      <w:r w:rsidRPr="0059488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Об областной государственной поддержке отдельных категорий студентов в целях привлечения их для дальнейшей работы в государственных образовательных учреждениях Иркутской области и муниципальных</w:t>
      </w:r>
      <w:proofErr w:type="gramEnd"/>
      <w:r w:rsidRPr="0059488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образовательных </w:t>
      </w:r>
      <w:proofErr w:type="gramStart"/>
      <w:r w:rsidRPr="0059488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учреждениях</w:t>
      </w:r>
      <w:proofErr w:type="gramEnd"/>
      <w:r w:rsidRPr="0059488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, расположенных на территории Иркутской области», </w:t>
      </w:r>
      <w:r w:rsidRPr="00594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 w:rsidRPr="00594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Нижнеилимский</w:t>
      </w:r>
      <w:proofErr w:type="spellEnd"/>
      <w:r w:rsidRPr="00594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район»,  администрация </w:t>
      </w:r>
      <w:proofErr w:type="spellStart"/>
      <w:r w:rsidRPr="00594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Нижнеилимского</w:t>
      </w:r>
      <w:proofErr w:type="spellEnd"/>
      <w:r w:rsidRPr="00594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59488B" w:rsidRPr="0059488B" w:rsidRDefault="0059488B" w:rsidP="00594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9488B" w:rsidRPr="0059488B" w:rsidRDefault="0059488B" w:rsidP="00594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425" w:rsidRPr="00DA7425" w:rsidRDefault="00DA7425" w:rsidP="00DA7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«О порядке и условиях предоставления, приостановления и прекращения предоставления мер материального стимулирования граждан, проживающих на территории </w:t>
      </w:r>
      <w:r w:rsidR="0047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Нижнеилимского муниципального 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заключивших договор о целевом обучении по образовательным программам высшего образования в рамках укрупненной группы специальностей и направлений подготовки «Образование и педагогические науки</w:t>
      </w:r>
      <w:proofErr w:type="gramStart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Pr="00594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59488B" w:rsidRPr="00DA7425" w:rsidRDefault="00DA7425" w:rsidP="00DA742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Источником финансового обеспечения материального стимулирования определить средства районного бюджета на соответствующий финансовый год и плановый период в рамках муниципальной программы «Развитие образования Нижнеилимского  муниципального района  на 2018 - 2023 годы».</w:t>
      </w:r>
    </w:p>
    <w:p w:rsidR="00DA7425" w:rsidRPr="00DA7425" w:rsidRDefault="00DA7425" w:rsidP="00DA7425">
      <w:pPr>
        <w:autoSpaceDE w:val="0"/>
        <w:autoSpaceDN w:val="0"/>
        <w:adjustRightInd w:val="0"/>
        <w:spacing w:after="4" w:line="244" w:lineRule="auto"/>
        <w:ind w:right="36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постановление в периодическом издании «Вестник Думы и администрации Нижнеилимского муниципального района» и  разместить на официальном информационном сайте МО «</w:t>
      </w:r>
      <w:proofErr w:type="spellStart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Нижнеилимский</w:t>
      </w:r>
      <w:proofErr w:type="spellEnd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 </w:t>
      </w:r>
    </w:p>
    <w:p w:rsidR="00DA7425" w:rsidRPr="00DA7425" w:rsidRDefault="00DA7425" w:rsidP="00DA7425">
      <w:pPr>
        <w:autoSpaceDE w:val="0"/>
        <w:autoSpaceDN w:val="0"/>
        <w:adjustRightInd w:val="0"/>
        <w:spacing w:after="4" w:line="244" w:lineRule="auto"/>
        <w:ind w:right="36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со дня его официального опубликования. </w:t>
      </w:r>
    </w:p>
    <w:p w:rsidR="0059488B" w:rsidRPr="00DA7425" w:rsidRDefault="00DA7425" w:rsidP="00DA7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9488B"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59488B"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 заместителя мэра района по социальной политике Пирогову Т.К.</w:t>
      </w:r>
    </w:p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8B" w:rsidRPr="0059488B" w:rsidRDefault="008356DD" w:rsidP="00594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488B" w:rsidRPr="0059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Романов </w:t>
      </w:r>
    </w:p>
    <w:p w:rsidR="0059488B" w:rsidRPr="0059488B" w:rsidRDefault="0059488B" w:rsidP="00594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9488B" w:rsidRPr="0059488B" w:rsidRDefault="0059488B" w:rsidP="0059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1AC9" w:rsidRP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Default="000D1AC9" w:rsidP="000D1AC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1AC9" w:rsidRPr="000D1AC9" w:rsidRDefault="000D1AC9" w:rsidP="000D1AC9">
      <w:pPr>
        <w:spacing w:after="0" w:line="240" w:lineRule="auto"/>
        <w:rPr>
          <w:rFonts w:ascii="Times New Roman" w:hAnsi="Times New Roman" w:cs="Times New Roman"/>
        </w:rPr>
      </w:pPr>
      <w:r w:rsidRPr="000D1AC9">
        <w:rPr>
          <w:rFonts w:ascii="Times New Roman" w:hAnsi="Times New Roman" w:cs="Times New Roman"/>
          <w:u w:val="single"/>
        </w:rPr>
        <w:t>Рассылка:</w:t>
      </w:r>
      <w:r w:rsidRPr="000D1AC9">
        <w:rPr>
          <w:rFonts w:ascii="Times New Roman" w:hAnsi="Times New Roman" w:cs="Times New Roman"/>
        </w:rPr>
        <w:t xml:space="preserve"> в дело-2, отдел организационной работы и социальной политики, Департамент образования, ФУ, </w:t>
      </w:r>
      <w:proofErr w:type="gramStart"/>
      <w:r w:rsidRPr="000D1AC9">
        <w:rPr>
          <w:rFonts w:ascii="Times New Roman" w:hAnsi="Times New Roman" w:cs="Times New Roman"/>
        </w:rPr>
        <w:t>бух-я</w:t>
      </w:r>
      <w:proofErr w:type="gramEnd"/>
      <w:r w:rsidRPr="000D1AC9">
        <w:rPr>
          <w:rFonts w:ascii="Times New Roman" w:hAnsi="Times New Roman" w:cs="Times New Roman"/>
        </w:rPr>
        <w:t>, пресс-служба, Козак Г.П., Пирогова Т.К.</w:t>
      </w:r>
    </w:p>
    <w:p w:rsidR="000D1AC9" w:rsidRPr="000D1AC9" w:rsidRDefault="000D1AC9" w:rsidP="000D1AC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D1AC9">
        <w:rPr>
          <w:rFonts w:ascii="Times New Roman" w:hAnsi="Times New Roman" w:cs="Times New Roman"/>
        </w:rPr>
        <w:t>Дремина</w:t>
      </w:r>
      <w:proofErr w:type="spellEnd"/>
      <w:r w:rsidRPr="000D1AC9">
        <w:rPr>
          <w:rFonts w:ascii="Times New Roman" w:hAnsi="Times New Roman" w:cs="Times New Roman"/>
        </w:rPr>
        <w:t xml:space="preserve"> А.А.</w:t>
      </w:r>
    </w:p>
    <w:p w:rsidR="000D1AC9" w:rsidRPr="000D1AC9" w:rsidRDefault="000D1AC9" w:rsidP="000D1AC9">
      <w:pPr>
        <w:spacing w:after="0" w:line="240" w:lineRule="auto"/>
        <w:rPr>
          <w:rFonts w:ascii="Times New Roman" w:hAnsi="Times New Roman" w:cs="Times New Roman"/>
        </w:rPr>
      </w:pPr>
      <w:r w:rsidRPr="000D1AC9">
        <w:rPr>
          <w:rFonts w:ascii="Times New Roman" w:hAnsi="Times New Roman" w:cs="Times New Roman"/>
        </w:rPr>
        <w:t>31303</w:t>
      </w:r>
    </w:p>
    <w:p w:rsidR="009D7DAB" w:rsidRPr="009D7DAB" w:rsidRDefault="009D7DAB" w:rsidP="000D1AC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9D7DAB">
        <w:rPr>
          <w:rFonts w:ascii="Arial" w:eastAsia="Times New Roman" w:hAnsi="Arial" w:cs="Arial"/>
          <w:color w:val="000000"/>
          <w:sz w:val="24"/>
          <w:lang w:eastAsia="ru-RU"/>
        </w:rPr>
        <w:br w:type="page"/>
      </w: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Нижнеилимского </w:t>
      </w: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9D7DAB" w:rsidRPr="003954F8" w:rsidRDefault="003954F8" w:rsidP="003954F8">
      <w:pPr>
        <w:spacing w:after="338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3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580</w:t>
      </w: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83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16.06.2020 г.</w:t>
      </w:r>
    </w:p>
    <w:p w:rsidR="009D7DAB" w:rsidRPr="00DA7425" w:rsidRDefault="009D7DAB" w:rsidP="009D7DAB">
      <w:pPr>
        <w:spacing w:after="338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AB" w:rsidRPr="00DA7425" w:rsidRDefault="009D7DAB" w:rsidP="009D7DAB">
      <w:pPr>
        <w:spacing w:after="338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ПОЛОЖЕНИЕ</w:t>
      </w:r>
    </w:p>
    <w:p w:rsidR="009D7DAB" w:rsidRPr="00DA7425" w:rsidRDefault="009D7DAB" w:rsidP="009D7DA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AB" w:rsidRPr="00DA7425" w:rsidRDefault="009D7DAB" w:rsidP="009D7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 порядке и условиях предоставления, приостановления и прекращения</w:t>
      </w:r>
    </w:p>
    <w:p w:rsidR="009D7DAB" w:rsidRPr="00DA7425" w:rsidRDefault="009D7DAB" w:rsidP="009D7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мер материального стимулирования граждан, проживающих на территории</w:t>
      </w:r>
      <w:r w:rsidR="0047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Нижнеилимского муниципального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заключивших договор о целевом </w:t>
      </w:r>
      <w:proofErr w:type="gramStart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по</w:t>
      </w:r>
      <w:proofErr w:type="gramEnd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высшего образования в рамках укрупненной группы специальностей и направлений подготовки «Образование и педагогические науки».</w:t>
      </w:r>
    </w:p>
    <w:p w:rsidR="00DA7425" w:rsidRDefault="00DA7425" w:rsidP="00DA7425">
      <w:pPr>
        <w:spacing w:after="239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D7DAB" w:rsidRPr="00DA7425" w:rsidRDefault="009D7DAB" w:rsidP="00DA7425">
      <w:pPr>
        <w:spacing w:after="23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 Общие положения</w:t>
      </w:r>
    </w:p>
    <w:p w:rsidR="009D7DAB" w:rsidRPr="00DA7425" w:rsidRDefault="009D7DAB" w:rsidP="00DA742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и условия предоставления, приостановления и прекращения предоставления мер материального стимулирования граждан, проживающих на территории </w:t>
      </w:r>
      <w:r w:rsidR="0047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Нижнеилимского муниципального 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заключивших договор о целевом обучении по образовательным программам высшего образования в образовательных организациях высшего образования Иркутской области в рамках укрупненной группы специальностей и направлений подготовки «Образование и педагогические науки» (далее – меры материального стимулирования). </w:t>
      </w:r>
      <w:proofErr w:type="gramEnd"/>
    </w:p>
    <w:p w:rsidR="009D7DAB" w:rsidRPr="00DA7425" w:rsidRDefault="009D7DAB" w:rsidP="00DA742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Назначение меры материального стимулирования является нормативно-публичным обязательством </w:t>
      </w:r>
      <w:r w:rsidR="007801B1"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Нижнеилимского</w:t>
      </w:r>
      <w:r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="007801B1"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перед физическим лицом, подлежащим исполнению в денежной форме (далее - публичное обязательство).</w:t>
      </w:r>
    </w:p>
    <w:p w:rsidR="009D7DAB" w:rsidRPr="00DA7425" w:rsidRDefault="009D7DAB" w:rsidP="00DA742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Уполномоченным органом </w:t>
      </w:r>
      <w:r w:rsidR="007801B1"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Нижнеилимского муниципального района</w:t>
      </w:r>
      <w:r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осуществляющим назначение, финансовое обеспечение осуществления полномочий по исполнению публичного обязательства, является 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учреждение </w:t>
      </w:r>
      <w:r w:rsidR="00E32042"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образованияНижнеилимского муниципального района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уполномоченный орган).</w:t>
      </w:r>
    </w:p>
    <w:p w:rsidR="009D7DAB" w:rsidRPr="00DA7425" w:rsidRDefault="009D7DAB" w:rsidP="00DA742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 публичного обязательства осуществляет уполномоченный орган.</w:t>
      </w:r>
    </w:p>
    <w:p w:rsidR="00DA7425" w:rsidRDefault="009D7DAB" w:rsidP="00DA742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 Меры материального стимулирования устанавливаются с учетом налога на доходы физических лиц и без начисления районного коэффициента,  выплачиваются из средств бюджета </w:t>
      </w:r>
      <w:r w:rsidR="0047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47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Нижнеилимский</w:t>
      </w:r>
      <w:proofErr w:type="spellEnd"/>
      <w:r w:rsidR="0047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соответствующий финансовый год в пределах бюджетных ассигнований, предусмотренных уполномоченному органу, в рамках муниципальной программы </w:t>
      </w:r>
      <w:r w:rsidR="00E32042"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"Развитие образования в Нижнеилимском муниципальном районе на 2018 - 2023 годы" 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выплачиваются гражданам, обучающимся в государственных образовательных организациях высшего образования</w:t>
      </w:r>
      <w:proofErr w:type="gramEnd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на территории Иркутской области, 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осуществляющих образовательную деятельность по имеющим государственную аккредитацию образовательным программам высшего образования по специальностям и направлениям подготовки, включенным в укрупненные группы специальностей и направлений подготовки «Образование и педагогические науки», программам </w:t>
      </w:r>
      <w:proofErr w:type="spellStart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государственная образовательная организация) на основании договора о целевом обучении с администрацией </w:t>
      </w:r>
      <w:r w:rsidR="00E32042"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Нижнеилимского муниципального района.</w:t>
      </w:r>
      <w:proofErr w:type="gramEnd"/>
    </w:p>
    <w:p w:rsidR="009D7DAB" w:rsidRPr="00DA7425" w:rsidRDefault="009D7DAB" w:rsidP="00DA742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   Меры материального стимулирования предоставляются гражданину по итогам учебных семестров два раза в</w:t>
      </w:r>
      <w:bookmarkStart w:id="0" w:name="_GoBack"/>
      <w:bookmarkEnd w:id="0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при условии успешной сдачи экзаменов.</w:t>
      </w:r>
    </w:p>
    <w:p w:rsidR="00DA7425" w:rsidRDefault="00DA7425" w:rsidP="009D7DAB">
      <w:pPr>
        <w:spacing w:after="24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AB" w:rsidRPr="00DA7425" w:rsidRDefault="009D7DAB" w:rsidP="00DA7425">
      <w:pPr>
        <w:spacing w:after="24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 Порядок предоставления и приостановления мер материального стимулирования.</w:t>
      </w:r>
    </w:p>
    <w:p w:rsidR="009D7DAB" w:rsidRPr="00DA7425" w:rsidRDefault="009D7DAB" w:rsidP="00DA742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назначения меры материального стимулирования гражданин предоставляет в уполномоченный орган заявление (приложение 1) и следующие документы:</w:t>
      </w:r>
    </w:p>
    <w:p w:rsidR="009D7DAB" w:rsidRPr="004769C5" w:rsidRDefault="009D7DAB" w:rsidP="004769C5">
      <w:pPr>
        <w:pStyle w:val="a5"/>
        <w:numPr>
          <w:ilvl w:val="0"/>
          <w:numId w:val="1"/>
        </w:num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иной документ, удостоверяющий личность;</w:t>
      </w:r>
    </w:p>
    <w:p w:rsidR="009D7DAB" w:rsidRPr="004769C5" w:rsidRDefault="009D7DAB" w:rsidP="004769C5">
      <w:pPr>
        <w:pStyle w:val="a5"/>
        <w:numPr>
          <w:ilvl w:val="0"/>
          <w:numId w:val="1"/>
        </w:num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приказа о зачислении на обучение в государственную образовательную организацию;</w:t>
      </w:r>
    </w:p>
    <w:p w:rsidR="009D7DAB" w:rsidRPr="004769C5" w:rsidRDefault="009D7DAB" w:rsidP="004769C5">
      <w:pPr>
        <w:pStyle w:val="a5"/>
        <w:numPr>
          <w:ilvl w:val="0"/>
          <w:numId w:val="1"/>
        </w:num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целевом обучении;</w:t>
      </w:r>
    </w:p>
    <w:p w:rsidR="009D7DAB" w:rsidRPr="004769C5" w:rsidRDefault="009D7DAB" w:rsidP="004769C5">
      <w:pPr>
        <w:pStyle w:val="a5"/>
        <w:numPr>
          <w:ilvl w:val="0"/>
          <w:numId w:val="1"/>
        </w:num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лицевого счета, открытого в кредитной организации.</w:t>
      </w:r>
    </w:p>
    <w:p w:rsidR="00E32042" w:rsidRPr="00DA7425" w:rsidRDefault="009D7DAB" w:rsidP="009D7DAB">
      <w:pPr>
        <w:spacing w:after="4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осуществляется уполномоченным органом по адресу: </w:t>
      </w:r>
      <w:r w:rsidR="00E32042"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665653, Иркутская область,  </w:t>
      </w:r>
      <w:proofErr w:type="gramStart"/>
      <w:r w:rsidR="00E32042"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E32042"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Железногорск-Илимский, квартал 8, дом 20</w:t>
      </w:r>
      <w:r w:rsidR="009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9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245.</w:t>
      </w:r>
    </w:p>
    <w:p w:rsidR="009D7DAB" w:rsidRPr="00DA7425" w:rsidRDefault="009D7DAB" w:rsidP="00DA742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Заявление и документы, указанные в пункте 2.1 настоящего порядка, могут быть предоставлены путем личного обращения гражданина или его представителя в уполномоченный орган.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предоставившему их лицу в день личного обращения.</w:t>
      </w:r>
    </w:p>
    <w:p w:rsidR="004769C5" w:rsidRDefault="009D7DAB" w:rsidP="009D7DAB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Днем обращения гражданина или его представителя за назначением меры материального стимулирования является дата регистрации заявления и документов в день их поступления в уполномоченный орган.</w:t>
      </w:r>
    </w:p>
    <w:p w:rsidR="009D7DAB" w:rsidRPr="00DA7425" w:rsidRDefault="009D7DAB" w:rsidP="009D7DAB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Основаниями отказа в назначении меры материального стимулирования являются:</w:t>
      </w:r>
    </w:p>
    <w:p w:rsidR="009D7DAB" w:rsidRPr="004769C5" w:rsidRDefault="009D7DAB" w:rsidP="004769C5">
      <w:pPr>
        <w:pStyle w:val="a5"/>
        <w:numPr>
          <w:ilvl w:val="0"/>
          <w:numId w:val="4"/>
        </w:num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неполного перечня документов, указанных в пункте 2.1 настоящего порядка;</w:t>
      </w:r>
    </w:p>
    <w:p w:rsidR="009D7DAB" w:rsidRPr="004769C5" w:rsidRDefault="009D7DAB" w:rsidP="004769C5">
      <w:pPr>
        <w:pStyle w:val="a5"/>
        <w:numPr>
          <w:ilvl w:val="0"/>
          <w:numId w:val="4"/>
        </w:num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недостоверных сведений в заявлении и (или) документах.</w:t>
      </w:r>
    </w:p>
    <w:p w:rsidR="009D7DAB" w:rsidRPr="00DA7425" w:rsidRDefault="009D7DAB" w:rsidP="004769C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Для получения меры материального стимулирования гражданин должен предоставить в уполномоченный орган в течение 10 календарных дней после окончания экзаменационной сессии достоверные сведения о результатах </w:t>
      </w: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освоения образовательной программы за семестр, выданные образовательной организацией высшего образования.</w:t>
      </w:r>
    </w:p>
    <w:p w:rsidR="009D7DAB" w:rsidRPr="00DA7425" w:rsidRDefault="009D7DAB" w:rsidP="004769C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9213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Уполномоченный орган в срок не позднее 5 рабочих дней со дня обращения гражданина за предоставлением меры материального стимулирования рассматривает заявление и документы, специально созданной правовым актом уполномоченного органа комиссией (далее - комиссия).</w:t>
      </w:r>
    </w:p>
    <w:p w:rsidR="009D7DAB" w:rsidRPr="00DA7425" w:rsidRDefault="009D7DAB" w:rsidP="009D7DAB">
      <w:pPr>
        <w:spacing w:after="4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оформляются протоколом и носят рекомендательный характер.</w:t>
      </w:r>
    </w:p>
    <w:p w:rsidR="009D7DAB" w:rsidRPr="00DA7425" w:rsidRDefault="009D7DAB" w:rsidP="009D7DAB">
      <w:pPr>
        <w:spacing w:after="4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предоставлении либо об отказе в предоставлении меры материального стимулирования гражданину принимается уполномоченным органом с учетом рекомендаций комиссии путем издания соответствующего правового акта в течение 5-ти рабочих дней.</w:t>
      </w:r>
    </w:p>
    <w:p w:rsidR="009D7DAB" w:rsidRPr="00DA7425" w:rsidRDefault="009D7DAB" w:rsidP="004769C5">
      <w:pPr>
        <w:spacing w:after="4" w:line="244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9214"/>
      <w:bookmarkEnd w:id="1"/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Уполномоченный орган в течение 5 рабочих дней со дня принятия решения направляет гражданину письменное уведомление о предоставлении либо об отказе в предоставлении меры материального стимулирования с изложением оснований отказа посредством почтовой связи по адресу, указанному в заявлении.</w:t>
      </w:r>
      <w:bookmarkEnd w:id="2"/>
    </w:p>
    <w:p w:rsidR="009D7DAB" w:rsidRPr="00DA7425" w:rsidRDefault="009D7DAB" w:rsidP="004769C5">
      <w:pPr>
        <w:spacing w:after="27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случае изменения реквизитов лицевого счета гражданина, открытого в кредитной организации, гражданин в срок не позднее 3 рабочих дней со дня такого изменения представляет в уполномоченный орган письменное уведомление.</w:t>
      </w:r>
    </w:p>
    <w:p w:rsidR="009D7DAB" w:rsidRPr="00DA7425" w:rsidRDefault="009D7DAB" w:rsidP="004769C5">
      <w:pPr>
        <w:spacing w:after="4" w:line="244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1"/>
      <w:r w:rsidRPr="00DA742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Предоставление меры материального стимулирования приостанавливается в следующих случаях:</w:t>
      </w:r>
    </w:p>
    <w:p w:rsidR="009D7DAB" w:rsidRPr="004769C5" w:rsidRDefault="009D7DAB" w:rsidP="004769C5">
      <w:pPr>
        <w:pStyle w:val="a5"/>
        <w:numPr>
          <w:ilvl w:val="0"/>
          <w:numId w:val="6"/>
        </w:numPr>
        <w:spacing w:after="4" w:line="244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611"/>
      <w:bookmarkEnd w:id="3"/>
      <w:r w:rsidRPr="0047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гражданина в академическом отпуске по любому основанию;</w:t>
      </w:r>
    </w:p>
    <w:p w:rsidR="009D7DAB" w:rsidRPr="004769C5" w:rsidRDefault="009D7DAB" w:rsidP="004769C5">
      <w:pPr>
        <w:pStyle w:val="a5"/>
        <w:numPr>
          <w:ilvl w:val="0"/>
          <w:numId w:val="6"/>
        </w:numPr>
        <w:spacing w:after="4" w:line="244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612"/>
      <w:bookmarkEnd w:id="4"/>
      <w:r w:rsidRPr="0047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сведений и документов, указанных в п.2.5. настоящего порядка.</w:t>
      </w:r>
    </w:p>
    <w:p w:rsidR="009D7DAB" w:rsidRPr="00DA7425" w:rsidRDefault="009D7DAB" w:rsidP="004769C5">
      <w:pPr>
        <w:spacing w:after="4" w:line="244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64"/>
      <w:bookmarkEnd w:id="5"/>
      <w:r w:rsidRPr="00DA742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 подтверждения гражданином условий, указанных в п.2.5. настоящего порядка, предоставление меры материального стимулирования возобновляется.</w:t>
      </w:r>
    </w:p>
    <w:bookmarkEnd w:id="6"/>
    <w:p w:rsidR="009D7DAB" w:rsidRPr="00DA7425" w:rsidRDefault="009D7DAB" w:rsidP="004769C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В случае нахождения гражданина в академическом отпуске он обязан не позднее десяти календарных дней, с момента оформления академического отпуска по любому основанию, обратиться в уполномоченный орган с заявлением по форме (Приложение 2).</w:t>
      </w:r>
    </w:p>
    <w:p w:rsidR="009D7DAB" w:rsidRPr="00DA7425" w:rsidRDefault="009D7DAB" w:rsidP="004769C5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К заявлению прилагается выписка из приказа государственной образовательной организации высшего образования о предоставлении гражданину академического отпуска.</w:t>
      </w:r>
    </w:p>
    <w:p w:rsidR="009D7DAB" w:rsidRPr="00DA7425" w:rsidRDefault="009D7DAB" w:rsidP="009D7DAB">
      <w:pPr>
        <w:spacing w:after="4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AB" w:rsidRPr="004769C5" w:rsidRDefault="009D7DAB" w:rsidP="004769C5">
      <w:pPr>
        <w:spacing w:after="4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Условия и порядок прекращения предоставления гражданину</w:t>
      </w:r>
    </w:p>
    <w:p w:rsidR="009D7DAB" w:rsidRPr="004769C5" w:rsidRDefault="009D7DAB" w:rsidP="004769C5">
      <w:pPr>
        <w:spacing w:after="4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 материального стимулирования.</w:t>
      </w:r>
    </w:p>
    <w:p w:rsidR="009D7DAB" w:rsidRPr="00DA7425" w:rsidRDefault="009D7DAB" w:rsidP="009D7DAB">
      <w:pPr>
        <w:spacing w:after="4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AB" w:rsidRPr="00DA7425" w:rsidRDefault="009D7DAB" w:rsidP="004769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меры материального стимулирования прекращается в случаях:</w:t>
      </w:r>
    </w:p>
    <w:p w:rsidR="009D7DAB" w:rsidRPr="004769C5" w:rsidRDefault="009D7DAB" w:rsidP="004769C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отчисления гражданина из государственной образовательной организации;</w:t>
      </w:r>
      <w:proofErr w:type="gramEnd"/>
    </w:p>
    <w:p w:rsidR="009D7DAB" w:rsidRPr="004769C5" w:rsidRDefault="009D7DAB" w:rsidP="004769C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 гражданина в государственную образовательную организацию высшего образования, осуществляющую образовательную деятельность по имеющим государственную аккредитацию образовательным программам высшего педагогического образования, находящуюся за пределами территории Иркутской области;</w:t>
      </w:r>
      <w:proofErr w:type="gramEnd"/>
    </w:p>
    <w:p w:rsidR="009D7DAB" w:rsidRPr="004769C5" w:rsidRDefault="009D7DAB" w:rsidP="004769C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 действия договора о целевом обучении;</w:t>
      </w:r>
    </w:p>
    <w:p w:rsidR="004769C5" w:rsidRDefault="009D7DAB" w:rsidP="004769C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гражданина от заключения трудового договора с муниципальным образовательным учреждением.</w:t>
      </w:r>
    </w:p>
    <w:p w:rsidR="004769C5" w:rsidRDefault="009D7DAB" w:rsidP="00476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 наступлении вышеперечисленных случаев гражданин в течение 3-х рабочих дней информирует уполномоченный орган путем личного обращения или через своего представителя. </w:t>
      </w:r>
    </w:p>
    <w:p w:rsidR="009D7DAB" w:rsidRPr="004769C5" w:rsidRDefault="009D7DAB" w:rsidP="00476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 </w:t>
      </w:r>
      <w:r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 орган в течение 5 рабочих дней со дня наступления события вручает лично либо направляет почтовым отправлением гражданину уведомление о возврате мер материального стимулирования, в котором указывается сумма, подлежащая возврату и реквизиты счета, необходимые для перечисления указанной суммы.</w:t>
      </w:r>
    </w:p>
    <w:p w:rsidR="009D7DAB" w:rsidRPr="00DA7425" w:rsidRDefault="009D7DAB" w:rsidP="009D7DAB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Возврат указанной суммы осуществляется гражданином на лицевой счет уполномоченного органа в течение 15 дней с момента получения уведомления.</w:t>
      </w:r>
    </w:p>
    <w:p w:rsidR="009D7DAB" w:rsidRPr="00DA7425" w:rsidRDefault="009D7DAB" w:rsidP="009D7DAB">
      <w:pPr>
        <w:spacing w:after="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В случае если сумма, подлежащая возврату, указанная в уведомлении, не возвращена в добровольном порядке, ее взыскание производится в судебном порядке в соответствии с действующим законодательством Российской Федерации.</w:t>
      </w:r>
    </w:p>
    <w:p w:rsidR="009D7DAB" w:rsidRPr="00DA7425" w:rsidRDefault="009D7DAB" w:rsidP="009D7DAB">
      <w:pPr>
        <w:spacing w:after="23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AB" w:rsidRPr="00DA7425" w:rsidRDefault="009D7DAB" w:rsidP="009D7DAB">
      <w:pPr>
        <w:spacing w:after="524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7DAB" w:rsidRPr="009D7DAB" w:rsidRDefault="009D7DAB" w:rsidP="009D7DAB">
      <w:pPr>
        <w:spacing w:after="524"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7DAB" w:rsidRPr="009D7DAB" w:rsidRDefault="009D7DAB" w:rsidP="009D7DAB">
      <w:pPr>
        <w:spacing w:after="524"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D7DA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9D7DAB" w:rsidRPr="009D7DAB" w:rsidRDefault="009D7DAB" w:rsidP="009D7DAB">
      <w:pPr>
        <w:spacing w:after="524"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7DAB" w:rsidRPr="009D7DAB" w:rsidRDefault="009D7DAB" w:rsidP="009D7DAB">
      <w:pPr>
        <w:spacing w:after="524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D7DAB" w:rsidRPr="009D7DAB" w:rsidRDefault="009D7DAB" w:rsidP="009D7DAB">
      <w:pPr>
        <w:spacing w:after="524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769C5" w:rsidRDefault="004769C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769C5" w:rsidRDefault="004769C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769C5" w:rsidRDefault="004769C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769C5" w:rsidRDefault="004769C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769C5" w:rsidRDefault="004769C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769C5" w:rsidRDefault="004769C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B073AE" w:rsidRDefault="00B073AE" w:rsidP="003954F8">
      <w:pPr>
        <w:spacing w:after="524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3954F8" w:rsidRDefault="003954F8" w:rsidP="003954F8">
      <w:pPr>
        <w:spacing w:after="52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«О порядке и условиях </w:t>
      </w: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предоставления, приостановления и </w:t>
      </w: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прекращения предоставления мер </w:t>
      </w: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материального стимулирования граждан,</w:t>
      </w: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заключивших</w:t>
      </w:r>
      <w:proofErr w:type="gramEnd"/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о целевом обучении</w:t>
      </w: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</w:t>
      </w:r>
      <w:proofErr w:type="gramStart"/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</w:t>
      </w:r>
      <w:proofErr w:type="gramEnd"/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рамках </w:t>
      </w:r>
      <w:proofErr w:type="gramStart"/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укрупненной</w:t>
      </w:r>
      <w:proofErr w:type="gramEnd"/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специальностей и направлений </w:t>
      </w:r>
    </w:p>
    <w:p w:rsidR="003954F8" w:rsidRPr="003954F8" w:rsidRDefault="003954F8" w:rsidP="003954F8">
      <w:pPr>
        <w:spacing w:after="338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«Образование и педагогические науки»</w:t>
      </w:r>
    </w:p>
    <w:p w:rsidR="00B073AE" w:rsidRPr="00DA7425" w:rsidRDefault="00B073AE" w:rsidP="00B073AE">
      <w:pPr>
        <w:spacing w:after="4" w:line="240" w:lineRule="auto"/>
        <w:ind w:left="814" w:firstLine="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3AE" w:rsidRDefault="00B073AE" w:rsidP="00B073AE">
      <w:pPr>
        <w:spacing w:after="524" w:line="240" w:lineRule="auto"/>
        <w:ind w:left="4666" w:firstLine="3233"/>
        <w:contextualSpacing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9D7DAB" w:rsidRPr="00B073AE" w:rsidRDefault="00075E98" w:rsidP="00075E98">
      <w:pPr>
        <w:spacing w:after="524" w:line="240" w:lineRule="auto"/>
        <w:ind w:left="466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D7DAB"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учреждение </w:t>
      </w:r>
      <w:r w:rsid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Нижнеилимского муниципального района</w:t>
      </w:r>
    </w:p>
    <w:p w:rsidR="009D7DAB" w:rsidRPr="00B073AE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5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от </w:t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D7DAB" w:rsidRPr="00075E98" w:rsidRDefault="00075E98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DAB" w:rsidRPr="00075E9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гражданина, дата рождения);</w:t>
      </w:r>
    </w:p>
    <w:p w:rsidR="009D7DAB" w:rsidRPr="00B073AE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DAB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proofErr w:type="gramEnd"/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</w:p>
    <w:p w:rsidR="00075E98" w:rsidRPr="00B073AE" w:rsidRDefault="00075E98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__________________________________</w:t>
      </w:r>
    </w:p>
    <w:p w:rsidR="009D7DAB" w:rsidRPr="00B073AE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</w:t>
      </w:r>
    </w:p>
    <w:p w:rsidR="009D7DAB" w:rsidRPr="00B073AE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конта</w:t>
      </w:r>
      <w:r w:rsidR="00075E98">
        <w:rPr>
          <w:rFonts w:ascii="Times New Roman" w:eastAsia="Times New Roman" w:hAnsi="Times New Roman" w:cs="Times New Roman"/>
          <w:sz w:val="26"/>
          <w:szCs w:val="26"/>
          <w:lang w:eastAsia="ru-RU"/>
        </w:rPr>
        <w:t>ктный телефон: _______________</w:t>
      </w:r>
    </w:p>
    <w:p w:rsidR="009D7DAB" w:rsidRPr="00B073AE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5E9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почта: ____________</w:t>
      </w:r>
    </w:p>
    <w:p w:rsidR="00075E98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5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__________________________ </w:t>
      </w:r>
    </w:p>
    <w:p w:rsidR="009D7DAB" w:rsidRPr="00B073AE" w:rsidRDefault="009D7DAB" w:rsidP="0007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(ИНН гражданина);</w:t>
      </w:r>
    </w:p>
    <w:p w:rsidR="009D7DAB" w:rsidRPr="00B073AE" w:rsidRDefault="009D7DAB" w:rsidP="009D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145"/>
      <w:bookmarkEnd w:id="7"/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75E98" w:rsidRPr="00075E98" w:rsidRDefault="009D7DAB" w:rsidP="0007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Я,___________________________________________________________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гражданина)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меру материального стимулирования, как студенту ______________________________________________________</w:t>
      </w:r>
      <w:r w:rsid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 высшего образования, расположенной на территории Иркутской области)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образовательную деятельность по имеющим государственную аккредитацию образовательным программам высшего образования по специальностям и направлениям подготовки, включенным в укрупненные группы специальностей и направлений подготовки «Образование и педагогические науки», на основании договора о целевом обучении.</w:t>
      </w:r>
      <w:proofErr w:type="gramEnd"/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материального стимулирования прошу предоставлять путем перечисления денежных средств на лицевой счет, открытый в кредитной организации, по следующим реквизитам: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реквизитов лицевого счета, открытого в кредитной организации, обязуюсь в срок не позднее трех рабочих дней со дня такого </w:t>
      </w: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направить в муниципальное казенное учреждение </w:t>
      </w:r>
      <w:r w:rsid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администрации Нижнеилимского муниципального района </w:t>
      </w: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уведомление.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на автоматизированную, а также без использования средств автоматизации обработку моих персональных данных, указанных в заявлении и документах, а именно на совершение действий, предусмотренных </w:t>
      </w:r>
      <w:hyperlink r:id="rId6" w:history="1">
        <w:r w:rsidRPr="00075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1 статьи 3</w:t>
        </w:r>
      </w:hyperlink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152-ФЗ "О персональных данных".</w:t>
      </w:r>
      <w:proofErr w:type="gramEnd"/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дано в целях предоставления мне меры материального стимулирования и действует до достижения целей обработки персональных данных.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за собой право отозвать свое согласие на обработку персональных данных в любое время на основании письменного заявления.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права и обязанности в области защиты персональных данных мне разъяснены.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________________________________________________.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________________________________________________.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8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________________________________________________.</w:t>
      </w:r>
    </w:p>
    <w:p w:rsidR="009D7DAB" w:rsidRPr="00075E98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AC9" w:rsidRDefault="000D1AC9" w:rsidP="000D1AC9">
      <w:pPr>
        <w:spacing w:after="524" w:line="240" w:lineRule="auto"/>
        <w:ind w:left="4666" w:firstLine="1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"___"</w:t>
      </w:r>
      <w:r w:rsidR="006F0955" w:rsidRPr="006F0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20____ г.                                                                         ___________/_____________________</w:t>
      </w:r>
    </w:p>
    <w:p w:rsidR="009D7DAB" w:rsidRPr="000D1AC9" w:rsidRDefault="006F0955" w:rsidP="000D1AC9">
      <w:pPr>
        <w:spacing w:after="524" w:line="240" w:lineRule="auto"/>
        <w:ind w:left="395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D7DAB" w:rsidRPr="009D7DAB" w:rsidRDefault="009D7DAB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D7DAB" w:rsidRPr="009D7DAB" w:rsidRDefault="009D7DAB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F0955" w:rsidRDefault="006F0955" w:rsidP="009D7DAB">
      <w:pPr>
        <w:spacing w:after="524" w:line="240" w:lineRule="auto"/>
        <w:ind w:left="4666" w:firstLine="3233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61A9A" w:rsidRDefault="00F61A9A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page"/>
      </w:r>
    </w:p>
    <w:p w:rsidR="006F0955" w:rsidRDefault="006F0955" w:rsidP="003954F8">
      <w:pPr>
        <w:spacing w:after="524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6F0955" w:rsidRPr="00B073AE" w:rsidRDefault="006F0955" w:rsidP="006F0955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№2</w:t>
      </w:r>
    </w:p>
    <w:p w:rsidR="006F0955" w:rsidRPr="00B073AE" w:rsidRDefault="006F0955" w:rsidP="006F0955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hAnsi="Times New Roman" w:cs="Times New Roman"/>
          <w:sz w:val="26"/>
          <w:szCs w:val="26"/>
          <w:lang w:eastAsia="ru-RU"/>
        </w:rPr>
        <w:t>к  Положению «О порядке и условиях предоставления,</w:t>
      </w:r>
    </w:p>
    <w:p w:rsidR="006F0955" w:rsidRPr="00B073AE" w:rsidRDefault="006F0955" w:rsidP="006F0955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hAnsi="Times New Roman" w:cs="Times New Roman"/>
          <w:sz w:val="26"/>
          <w:szCs w:val="26"/>
          <w:lang w:eastAsia="ru-RU"/>
        </w:rPr>
        <w:t xml:space="preserve"> приостановления и прекращения предоставления мер</w:t>
      </w:r>
    </w:p>
    <w:p w:rsidR="006F0955" w:rsidRPr="00B073AE" w:rsidRDefault="006F0955" w:rsidP="006F0955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hAnsi="Times New Roman" w:cs="Times New Roman"/>
          <w:sz w:val="26"/>
          <w:szCs w:val="26"/>
          <w:lang w:eastAsia="ru-RU"/>
        </w:rPr>
        <w:t xml:space="preserve"> материального стимулирования граждан района,</w:t>
      </w:r>
    </w:p>
    <w:p w:rsidR="006F0955" w:rsidRPr="00B073AE" w:rsidRDefault="006F0955" w:rsidP="006F0955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073AE">
        <w:rPr>
          <w:rFonts w:ascii="Times New Roman" w:hAnsi="Times New Roman" w:cs="Times New Roman"/>
          <w:sz w:val="26"/>
          <w:szCs w:val="26"/>
          <w:lang w:eastAsia="ru-RU"/>
        </w:rPr>
        <w:t>заключивших</w:t>
      </w:r>
      <w:proofErr w:type="gramEnd"/>
      <w:r w:rsidRPr="00B073AE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 о целевом обучении по</w:t>
      </w:r>
    </w:p>
    <w:p w:rsidR="006F0955" w:rsidRPr="00B073AE" w:rsidRDefault="006F0955" w:rsidP="006F0955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образовательным программам высшего   образования</w:t>
      </w:r>
    </w:p>
    <w:p w:rsidR="006F0955" w:rsidRPr="00B073AE" w:rsidRDefault="006F0955" w:rsidP="006F0955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hAnsi="Times New Roman" w:cs="Times New Roman"/>
          <w:sz w:val="26"/>
          <w:szCs w:val="26"/>
          <w:lang w:eastAsia="ru-RU"/>
        </w:rPr>
        <w:t xml:space="preserve"> в рамках   укрупненной группы специальностей и</w:t>
      </w:r>
    </w:p>
    <w:p w:rsidR="006F0955" w:rsidRPr="00B073AE" w:rsidRDefault="006F0955" w:rsidP="006F0955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направлений подготовки «Образование и педагогические науки».</w:t>
      </w:r>
    </w:p>
    <w:p w:rsidR="006F0955" w:rsidRPr="00DA7425" w:rsidRDefault="006F0955" w:rsidP="006F0955">
      <w:pPr>
        <w:spacing w:after="4" w:line="240" w:lineRule="auto"/>
        <w:ind w:left="814" w:firstLine="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955" w:rsidRDefault="006F0955" w:rsidP="006F0955">
      <w:pPr>
        <w:spacing w:after="524" w:line="240" w:lineRule="auto"/>
        <w:ind w:left="4666" w:firstLine="3233"/>
        <w:contextualSpacing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9D7DAB" w:rsidRPr="009D7DAB" w:rsidRDefault="009D7DAB" w:rsidP="009D7DA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955" w:rsidRPr="00B073AE" w:rsidRDefault="006F0955" w:rsidP="006F0955">
      <w:pPr>
        <w:spacing w:after="524" w:line="240" w:lineRule="auto"/>
        <w:ind w:left="466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учреждение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Нижнеилимского муниципального района</w:t>
      </w:r>
    </w:p>
    <w:p w:rsidR="006F0955" w:rsidRPr="00B073AE" w:rsidRDefault="006F0955" w:rsidP="006F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от </w:t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6F0955" w:rsidRPr="006F0955" w:rsidRDefault="006F0955" w:rsidP="006F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E9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гражданина, дата рождения);</w:t>
      </w:r>
    </w:p>
    <w:p w:rsidR="006F0955" w:rsidRPr="00B073AE" w:rsidRDefault="006F0955" w:rsidP="006F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Паспорт_________________________</w:t>
      </w:r>
    </w:p>
    <w:p w:rsidR="006F0955" w:rsidRPr="006F0955" w:rsidRDefault="006F0955" w:rsidP="006F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09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F0955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выдан, дата выдачи</w:t>
      </w:r>
      <w:proofErr w:type="gramEnd"/>
    </w:p>
    <w:p w:rsidR="006F0955" w:rsidRPr="00B073AE" w:rsidRDefault="006F0955" w:rsidP="006F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ктный телефон: _______________</w:t>
      </w:r>
    </w:p>
    <w:p w:rsidR="006F0955" w:rsidRPr="00B073AE" w:rsidRDefault="006F0955" w:rsidP="006F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электронная почта: ____________</w:t>
      </w:r>
    </w:p>
    <w:p w:rsidR="009D7DAB" w:rsidRPr="006F0955" w:rsidRDefault="006F0955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3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D7DAB" w:rsidRPr="006F0955" w:rsidRDefault="009D7DAB" w:rsidP="009D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46"/>
      <w:bookmarkEnd w:id="8"/>
      <w:r w:rsidRPr="006F09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D7DAB" w:rsidRPr="006F0955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Pr="006F0955" w:rsidRDefault="009D7DAB" w:rsidP="009D7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6F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приостановить предоставление меры материального стимулирования в соответствии с постановлением от 22.01.2020г. № 24 «О порядке и условиях предоставления, приостановления и прекращения предоставления мер материального стимулирования граждан, проживающих на территории района, заключивших договор о целевом обучении по образовательным программам высшего   образования в рамках   укрупненной группы специальностей и направлений подготовки «Образование и педагогические науки»  в связи с нахождением в академическом отпуске</w:t>
      </w:r>
      <w:proofErr w:type="gramEnd"/>
      <w:r w:rsidRPr="006F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</w:p>
    <w:p w:rsidR="009D7DAB" w:rsidRPr="006F0955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7DAB" w:rsidRPr="006F0955" w:rsidRDefault="009D7DAB" w:rsidP="009D7DA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(указать дату предоставления академического отпуска)</w:t>
      </w:r>
    </w:p>
    <w:p w:rsidR="009D7DAB" w:rsidRPr="006F0955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Pr="006F0955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9D7DAB" w:rsidRPr="006F0955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7DAB" w:rsidRPr="006F0955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(список прилагаемых документов)</w:t>
      </w:r>
    </w:p>
    <w:p w:rsidR="009D7DAB" w:rsidRPr="006F0955" w:rsidRDefault="009D7DAB" w:rsidP="009D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Pr="006F0955" w:rsidRDefault="009D7DAB" w:rsidP="006F09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5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20____ г.                                                   ___________/__________________________</w:t>
      </w:r>
    </w:p>
    <w:p w:rsidR="00F33423" w:rsidRPr="006F0955" w:rsidRDefault="009D7DAB" w:rsidP="009D7DAB">
      <w:pPr>
        <w:rPr>
          <w:rFonts w:ascii="Times New Roman" w:hAnsi="Times New Roman" w:cs="Times New Roman"/>
          <w:sz w:val="24"/>
          <w:szCs w:val="24"/>
        </w:rPr>
      </w:pPr>
      <w:r w:rsidRPr="006F0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(подпись)</w:t>
      </w:r>
    </w:p>
    <w:sectPr w:rsidR="00F33423" w:rsidRPr="006F0955" w:rsidSect="00E7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244"/>
    <w:multiLevelType w:val="hybridMultilevel"/>
    <w:tmpl w:val="0526F714"/>
    <w:lvl w:ilvl="0" w:tplc="A3BA9E9A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5E5354"/>
    <w:multiLevelType w:val="hybridMultilevel"/>
    <w:tmpl w:val="F88492DC"/>
    <w:lvl w:ilvl="0" w:tplc="2BD275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AB3872"/>
    <w:multiLevelType w:val="hybridMultilevel"/>
    <w:tmpl w:val="74A8CCE6"/>
    <w:lvl w:ilvl="0" w:tplc="2BD27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2362D"/>
    <w:multiLevelType w:val="hybridMultilevel"/>
    <w:tmpl w:val="5272757E"/>
    <w:lvl w:ilvl="0" w:tplc="2BD27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85571"/>
    <w:multiLevelType w:val="hybridMultilevel"/>
    <w:tmpl w:val="46246036"/>
    <w:lvl w:ilvl="0" w:tplc="2BD27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07786"/>
    <w:multiLevelType w:val="hybridMultilevel"/>
    <w:tmpl w:val="3F82EDB6"/>
    <w:lvl w:ilvl="0" w:tplc="2BD27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A6E5E"/>
    <w:multiLevelType w:val="hybridMultilevel"/>
    <w:tmpl w:val="D344961A"/>
    <w:lvl w:ilvl="0" w:tplc="2BD2751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AB"/>
    <w:rsid w:val="00075E98"/>
    <w:rsid w:val="000D1AC9"/>
    <w:rsid w:val="003954F8"/>
    <w:rsid w:val="004769C5"/>
    <w:rsid w:val="004776FA"/>
    <w:rsid w:val="0059488B"/>
    <w:rsid w:val="006439FD"/>
    <w:rsid w:val="006C121F"/>
    <w:rsid w:val="006F0955"/>
    <w:rsid w:val="007801B1"/>
    <w:rsid w:val="008356DD"/>
    <w:rsid w:val="009670EE"/>
    <w:rsid w:val="009D7DAB"/>
    <w:rsid w:val="00B073AE"/>
    <w:rsid w:val="00DA7425"/>
    <w:rsid w:val="00E32042"/>
    <w:rsid w:val="00E73487"/>
    <w:rsid w:val="00F33423"/>
    <w:rsid w:val="00F6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9C5"/>
    <w:pPr>
      <w:ind w:left="720"/>
      <w:contextualSpacing/>
    </w:pPr>
  </w:style>
  <w:style w:type="paragraph" w:styleId="a6">
    <w:name w:val="No Spacing"/>
    <w:uiPriority w:val="1"/>
    <w:qFormat/>
    <w:rsid w:val="00B07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9C5"/>
    <w:pPr>
      <w:ind w:left="720"/>
      <w:contextualSpacing/>
    </w:pPr>
  </w:style>
  <w:style w:type="paragraph" w:styleId="a6">
    <w:name w:val="No Spacing"/>
    <w:uiPriority w:val="1"/>
    <w:qFormat/>
    <w:rsid w:val="00B073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4FA05BC268AC6B46467667433B4A88EA2C75A4C98E406317FDE53D2E123B14DE6977ACCA59EEDF7E4ACB8BF6CC988B3513D95CFDE9174eFx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15</cp:revision>
  <cp:lastPrinted>2020-05-22T04:47:00Z</cp:lastPrinted>
  <dcterms:created xsi:type="dcterms:W3CDTF">2020-05-20T01:44:00Z</dcterms:created>
  <dcterms:modified xsi:type="dcterms:W3CDTF">2020-06-17T04:54:00Z</dcterms:modified>
</cp:coreProperties>
</file>