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1D0" w:rsidRDefault="006001D0" w:rsidP="006001D0">
      <w:pPr>
        <w:widowControl w:val="0"/>
        <w:autoSpaceDE w:val="0"/>
        <w:autoSpaceDN w:val="0"/>
        <w:adjustRightInd w:val="0"/>
        <w:ind w:firstLine="720"/>
        <w:jc w:val="center"/>
      </w:pPr>
      <w:r>
        <w:t>АКТ-ОТЧЁТ № 5/П</w:t>
      </w:r>
    </w:p>
    <w:p w:rsidR="006001D0" w:rsidRPr="001A1ED3" w:rsidRDefault="006001D0" w:rsidP="006001D0">
      <w:pPr>
        <w:widowControl w:val="0"/>
        <w:autoSpaceDE w:val="0"/>
        <w:autoSpaceDN w:val="0"/>
        <w:adjustRightInd w:val="0"/>
        <w:jc w:val="center"/>
      </w:pPr>
      <w:r w:rsidRPr="001A1ED3">
        <w:t>плановой документальной проверки</w:t>
      </w:r>
    </w:p>
    <w:p w:rsidR="006001D0" w:rsidRPr="001A1ED3" w:rsidRDefault="006001D0" w:rsidP="006001D0">
      <w:pPr>
        <w:widowControl w:val="0"/>
        <w:tabs>
          <w:tab w:val="left" w:pos="142"/>
        </w:tabs>
        <w:autoSpaceDE w:val="0"/>
        <w:autoSpaceDN w:val="0"/>
        <w:adjustRightInd w:val="0"/>
        <w:jc w:val="center"/>
      </w:pPr>
      <w:r w:rsidRPr="001A1ED3">
        <w:t xml:space="preserve">за соблюдением бюджетного законодательства Российской Федерации и иных нормативно-правовых актов, регулирующих бюджетные правоотношения, в части осуществления учета нефинансовых активов Муниципального образовательного учреждения «Новоигирменская средняя общеобразовательная школа № 1» </w:t>
      </w:r>
    </w:p>
    <w:p w:rsidR="006001D0" w:rsidRDefault="006001D0" w:rsidP="006001D0">
      <w:pPr>
        <w:widowControl w:val="0"/>
        <w:autoSpaceDE w:val="0"/>
        <w:autoSpaceDN w:val="0"/>
        <w:adjustRightInd w:val="0"/>
        <w:jc w:val="center"/>
      </w:pPr>
    </w:p>
    <w:p w:rsidR="006001D0" w:rsidRDefault="006001D0" w:rsidP="006001D0">
      <w:pPr>
        <w:widowControl w:val="0"/>
        <w:autoSpaceDE w:val="0"/>
        <w:autoSpaceDN w:val="0"/>
        <w:adjustRightInd w:val="0"/>
        <w:jc w:val="center"/>
      </w:pPr>
    </w:p>
    <w:p w:rsidR="006001D0" w:rsidRDefault="006001D0" w:rsidP="006001D0">
      <w:pPr>
        <w:widowControl w:val="0"/>
        <w:autoSpaceDE w:val="0"/>
        <w:autoSpaceDN w:val="0"/>
        <w:adjustRightInd w:val="0"/>
        <w:jc w:val="both"/>
      </w:pPr>
      <w:r>
        <w:t xml:space="preserve"> г. Железногорск-Илимский                                                </w:t>
      </w:r>
      <w:r w:rsidR="005F0E38">
        <w:t xml:space="preserve">                         05.11.</w:t>
      </w:r>
      <w:r>
        <w:t xml:space="preserve">2020 года </w:t>
      </w:r>
    </w:p>
    <w:p w:rsidR="006001D0" w:rsidRDefault="006001D0" w:rsidP="006001D0">
      <w:pPr>
        <w:widowControl w:val="0"/>
        <w:autoSpaceDE w:val="0"/>
        <w:autoSpaceDN w:val="0"/>
        <w:adjustRightInd w:val="0"/>
        <w:jc w:val="both"/>
      </w:pPr>
    </w:p>
    <w:p w:rsidR="006001D0" w:rsidRDefault="006001D0" w:rsidP="006001D0">
      <w:pPr>
        <w:widowControl w:val="0"/>
        <w:autoSpaceDE w:val="0"/>
        <w:autoSpaceDN w:val="0"/>
        <w:adjustRightInd w:val="0"/>
        <w:jc w:val="both"/>
      </w:pPr>
    </w:p>
    <w:p w:rsidR="006001D0" w:rsidRDefault="006001D0" w:rsidP="006001D0">
      <w:pPr>
        <w:widowControl w:val="0"/>
        <w:autoSpaceDE w:val="0"/>
        <w:autoSpaceDN w:val="0"/>
        <w:adjustRightInd w:val="0"/>
        <w:ind w:firstLine="709"/>
        <w:jc w:val="both"/>
      </w:pPr>
      <w:r>
        <w:rPr>
          <w:b/>
        </w:rPr>
        <w:t>Основание для проведения контрольного мероприятия</w:t>
      </w:r>
      <w:r>
        <w:t xml:space="preserve">: </w:t>
      </w:r>
      <w:r w:rsidR="00BB478F">
        <w:t>Постановление</w:t>
      </w:r>
      <w:r w:rsidRPr="001A1ED3">
        <w:t xml:space="preserve"> администрации Нижнеилимского муниципального района от 28.05.2020 года № 515 «Об утверждении Порядка осуществления органом внутреннего муниципального финансового контроля полномочий по внутреннему муниципальному финансовому контролю в финансово-бюджетной сфере» (далее </w:t>
      </w:r>
      <w:r w:rsidRPr="001A1ED3">
        <w:sym w:font="Symbol" w:char="F02D"/>
      </w:r>
      <w:r w:rsidR="00BB478F">
        <w:t xml:space="preserve"> Порядок № 515) и план</w:t>
      </w:r>
      <w:r w:rsidRPr="001A1ED3">
        <w:t xml:space="preserve"> проведения плановых контрольных мероп</w:t>
      </w:r>
      <w:r w:rsidR="00BB478F">
        <w:t>риятий на 2020 год, утвержденный</w:t>
      </w:r>
      <w:r w:rsidRPr="001A1ED3">
        <w:t xml:space="preserve"> приказом Финансового управления администрации Нижнеилимского муниципального района от 20.12.2019 года № 36-од (с учетом изменений).</w:t>
      </w:r>
      <w:r>
        <w:t xml:space="preserve"> </w:t>
      </w:r>
    </w:p>
    <w:p w:rsidR="006001D0" w:rsidRDefault="006001D0" w:rsidP="006001D0">
      <w:pPr>
        <w:widowControl w:val="0"/>
        <w:tabs>
          <w:tab w:val="left" w:pos="142"/>
        </w:tabs>
        <w:autoSpaceDE w:val="0"/>
        <w:autoSpaceDN w:val="0"/>
        <w:adjustRightInd w:val="0"/>
        <w:jc w:val="both"/>
        <w:rPr>
          <w:b/>
        </w:rPr>
      </w:pPr>
      <w:r>
        <w:rPr>
          <w:b/>
        </w:rPr>
        <w:tab/>
      </w:r>
      <w:r>
        <w:rPr>
          <w:b/>
        </w:rPr>
        <w:tab/>
        <w:t>Предмет контрольного мероприятия</w:t>
      </w:r>
      <w:r>
        <w:t>: соблюдение</w:t>
      </w:r>
      <w:r w:rsidRPr="001A1ED3">
        <w:t xml:space="preserve"> бюджетного законодательства Российской Федерации и иных нормативно-правовых актов, регулирующих бюджетные правоотношения, в части осуществления учета нефинансовых активов</w:t>
      </w:r>
      <w:r>
        <w:t xml:space="preserve"> в 2019 году.</w:t>
      </w:r>
      <w:r w:rsidRPr="001A1ED3">
        <w:t xml:space="preserve"> </w:t>
      </w:r>
    </w:p>
    <w:p w:rsidR="006001D0" w:rsidRPr="001A1ED3" w:rsidRDefault="006001D0" w:rsidP="006001D0">
      <w:pPr>
        <w:widowControl w:val="0"/>
        <w:tabs>
          <w:tab w:val="left" w:pos="142"/>
        </w:tabs>
        <w:autoSpaceDE w:val="0"/>
        <w:autoSpaceDN w:val="0"/>
        <w:adjustRightInd w:val="0"/>
        <w:jc w:val="both"/>
      </w:pPr>
      <w:r>
        <w:rPr>
          <w:b/>
        </w:rPr>
        <w:tab/>
      </w:r>
      <w:r>
        <w:rPr>
          <w:b/>
        </w:rPr>
        <w:tab/>
        <w:t>Объект контрольного мероприятия</w:t>
      </w:r>
      <w:r>
        <w:t xml:space="preserve">: </w:t>
      </w:r>
      <w:r w:rsidR="00BB478F">
        <w:t>Муниципальное образовательное учреждение</w:t>
      </w:r>
      <w:r w:rsidRPr="001A1ED3">
        <w:t xml:space="preserve"> «Новоигирменская средняя общеобразовательная школа № 1» (далее – МОУ «Новоигирменская СОШ № 1» или Учреждение).</w:t>
      </w:r>
      <w:r>
        <w:rPr>
          <w:b/>
        </w:rPr>
        <w:tab/>
      </w:r>
    </w:p>
    <w:p w:rsidR="006001D0" w:rsidRDefault="006001D0" w:rsidP="006001D0">
      <w:pPr>
        <w:widowControl w:val="0"/>
        <w:autoSpaceDE w:val="0"/>
        <w:autoSpaceDN w:val="0"/>
        <w:adjustRightInd w:val="0"/>
        <w:ind w:firstLine="709"/>
        <w:jc w:val="both"/>
      </w:pPr>
      <w:r>
        <w:rPr>
          <w:b/>
        </w:rPr>
        <w:t>Цели контрольного мероприятия</w:t>
      </w:r>
      <w:r>
        <w:t>: контроль за соблюдение</w:t>
      </w:r>
      <w:r w:rsidRPr="001A1ED3">
        <w:t xml:space="preserve"> бюджетного законодательства Российской Федерации и иных нормативно-правовых актов, регулирующих бюджетные правоотношения, в части осуществления учета нефинансовых активов</w:t>
      </w:r>
      <w:r>
        <w:t xml:space="preserve"> в 2019 году.</w:t>
      </w:r>
    </w:p>
    <w:p w:rsidR="006001D0" w:rsidRDefault="006001D0" w:rsidP="006001D0">
      <w:pPr>
        <w:tabs>
          <w:tab w:val="num" w:pos="709"/>
        </w:tabs>
        <w:jc w:val="both"/>
      </w:pPr>
      <w:r>
        <w:rPr>
          <w:b/>
        </w:rPr>
        <w:tab/>
        <w:t xml:space="preserve">Срок проведения контрольного мероприятия: </w:t>
      </w:r>
      <w:r>
        <w:t>с 31.08.2020 по 09.10.2020 года.</w:t>
      </w:r>
    </w:p>
    <w:p w:rsidR="006001D0" w:rsidRPr="001A1ED3" w:rsidRDefault="006001D0" w:rsidP="006001D0">
      <w:pPr>
        <w:widowControl w:val="0"/>
        <w:autoSpaceDE w:val="0"/>
        <w:autoSpaceDN w:val="0"/>
        <w:adjustRightInd w:val="0"/>
        <w:ind w:firstLine="709"/>
        <w:jc w:val="both"/>
      </w:pPr>
      <w:r>
        <w:rPr>
          <w:b/>
        </w:rPr>
        <w:t>Срок оформления контрольного мероприятия:</w:t>
      </w:r>
      <w:r w:rsidR="00BB478F">
        <w:t xml:space="preserve"> до 05.11.2020 года.</w:t>
      </w:r>
    </w:p>
    <w:p w:rsidR="006001D0" w:rsidRDefault="006001D0" w:rsidP="006001D0">
      <w:pPr>
        <w:widowControl w:val="0"/>
        <w:tabs>
          <w:tab w:val="left" w:pos="567"/>
          <w:tab w:val="left" w:pos="709"/>
        </w:tabs>
        <w:autoSpaceDE w:val="0"/>
        <w:autoSpaceDN w:val="0"/>
        <w:adjustRightInd w:val="0"/>
        <w:ind w:firstLine="709"/>
        <w:jc w:val="both"/>
        <w:rPr>
          <w:b/>
        </w:rPr>
      </w:pPr>
      <w:r>
        <w:rPr>
          <w:b/>
        </w:rPr>
        <w:t>По результатам проверки составлены:</w:t>
      </w:r>
    </w:p>
    <w:p w:rsidR="006001D0" w:rsidRDefault="006001D0" w:rsidP="006001D0">
      <w:pPr>
        <w:widowControl w:val="0"/>
        <w:tabs>
          <w:tab w:val="left" w:pos="567"/>
          <w:tab w:val="left" w:pos="709"/>
        </w:tabs>
        <w:autoSpaceDE w:val="0"/>
        <w:autoSpaceDN w:val="0"/>
        <w:adjustRightInd w:val="0"/>
        <w:ind w:firstLine="709"/>
        <w:jc w:val="both"/>
      </w:pPr>
      <w:r>
        <w:t>Акт № 5/П от 09.10.2020 года.</w:t>
      </w:r>
    </w:p>
    <w:p w:rsidR="006001D0" w:rsidRDefault="00BB478F" w:rsidP="006001D0">
      <w:pPr>
        <w:widowControl w:val="0"/>
        <w:tabs>
          <w:tab w:val="left" w:pos="540"/>
        </w:tabs>
        <w:autoSpaceDE w:val="0"/>
        <w:autoSpaceDN w:val="0"/>
        <w:adjustRightInd w:val="0"/>
        <w:ind w:firstLine="709"/>
        <w:jc w:val="both"/>
      </w:pPr>
      <w:r>
        <w:t>С Актом проверки директор МОУ «Новоигирменская СОШ № 1», начальник Департамента образования администрации Нижнеилимского муниципального района</w:t>
      </w:r>
      <w:r w:rsidR="006001D0">
        <w:t xml:space="preserve"> и</w:t>
      </w:r>
      <w:r>
        <w:t xml:space="preserve"> </w:t>
      </w:r>
      <w:r w:rsidR="00573D3F">
        <w:t xml:space="preserve">     </w:t>
      </w:r>
      <w:r>
        <w:t>и.о. начальника Муниципального казенного учреждения «Ресурсный центр»</w:t>
      </w:r>
      <w:r w:rsidR="00573D3F">
        <w:t xml:space="preserve"> (далее МКУ «Ресурсный центр»)</w:t>
      </w:r>
      <w:r>
        <w:t xml:space="preserve"> </w:t>
      </w:r>
      <w:r w:rsidR="006001D0">
        <w:t xml:space="preserve">проверяемого объекта ознакомлены. </w:t>
      </w:r>
    </w:p>
    <w:p w:rsidR="006001D0" w:rsidRDefault="006001D0" w:rsidP="006001D0">
      <w:pPr>
        <w:widowControl w:val="0"/>
        <w:tabs>
          <w:tab w:val="left" w:pos="540"/>
        </w:tabs>
        <w:autoSpaceDE w:val="0"/>
        <w:autoSpaceDN w:val="0"/>
        <w:adjustRightInd w:val="0"/>
        <w:ind w:firstLine="709"/>
        <w:jc w:val="both"/>
      </w:pPr>
      <w:r>
        <w:t xml:space="preserve">В соответствии с пунктом 4.4. Порядка № 515 субъект контроля вправе представить письменные возражения на акт выездной или камеральной проверки в течение 10 рабочих дней со дня получения такого акта. </w:t>
      </w:r>
    </w:p>
    <w:p w:rsidR="006001D0" w:rsidRDefault="006001D0" w:rsidP="006001D0">
      <w:pPr>
        <w:widowControl w:val="0"/>
        <w:tabs>
          <w:tab w:val="left" w:pos="540"/>
        </w:tabs>
        <w:autoSpaceDE w:val="0"/>
        <w:autoSpaceDN w:val="0"/>
        <w:adjustRightInd w:val="0"/>
        <w:jc w:val="both"/>
      </w:pPr>
      <w:r>
        <w:t xml:space="preserve">            По фактам, изложенным в Акте проверки</w:t>
      </w:r>
      <w:r w:rsidR="00BB478F">
        <w:t>,</w:t>
      </w:r>
      <w:r>
        <w:t xml:space="preserve"> представлены:</w:t>
      </w:r>
    </w:p>
    <w:p w:rsidR="006001D0" w:rsidRPr="00BB478F" w:rsidRDefault="006001D0" w:rsidP="006001D0">
      <w:pPr>
        <w:widowControl w:val="0"/>
        <w:tabs>
          <w:tab w:val="left" w:pos="540"/>
          <w:tab w:val="left" w:pos="851"/>
        </w:tabs>
        <w:autoSpaceDE w:val="0"/>
        <w:autoSpaceDN w:val="0"/>
        <w:adjustRightInd w:val="0"/>
        <w:ind w:firstLine="709"/>
        <w:jc w:val="both"/>
      </w:pPr>
      <w:r w:rsidRPr="00BB478F">
        <w:t>- пояснения Департамента образования администрации Нижнеилимс</w:t>
      </w:r>
      <w:r w:rsidR="00BB478F" w:rsidRPr="00BB478F">
        <w:t>кого муниципального района от 29.10.2020 года № 1887</w:t>
      </w:r>
      <w:r w:rsidRPr="00BB478F">
        <w:t>;</w:t>
      </w:r>
    </w:p>
    <w:p w:rsidR="006001D0" w:rsidRDefault="006001D0" w:rsidP="006001D0">
      <w:pPr>
        <w:tabs>
          <w:tab w:val="left" w:pos="426"/>
        </w:tabs>
        <w:ind w:firstLine="709"/>
        <w:jc w:val="both"/>
      </w:pPr>
      <w:r>
        <w:t xml:space="preserve">Руководствуясь статьей 269.2 </w:t>
      </w:r>
      <w:r>
        <w:rPr>
          <w:color w:val="000000" w:themeColor="text1"/>
        </w:rPr>
        <w:t>Бюджетный кодекс Российской Федерации от 31.07.1998 года № 145-ФЗ (далее – БК РФ)</w:t>
      </w:r>
      <w:r>
        <w:t>, в результате плановой проверки</w:t>
      </w:r>
    </w:p>
    <w:p w:rsidR="008A2CC8" w:rsidRPr="00872ED1" w:rsidRDefault="008A2CC8" w:rsidP="00CC05D0">
      <w:pPr>
        <w:tabs>
          <w:tab w:val="left" w:pos="426"/>
        </w:tabs>
        <w:ind w:firstLine="709"/>
        <w:jc w:val="both"/>
      </w:pPr>
    </w:p>
    <w:p w:rsidR="00F9484D" w:rsidRDefault="00702840" w:rsidP="00702840">
      <w:pPr>
        <w:tabs>
          <w:tab w:val="left" w:pos="426"/>
        </w:tabs>
        <w:ind w:firstLine="426"/>
      </w:pPr>
      <w:r w:rsidRPr="00872ED1">
        <w:t xml:space="preserve">                                                         </w:t>
      </w:r>
      <w:r w:rsidR="00D162F7" w:rsidRPr="00872ED1">
        <w:t>УСТАНОВ</w:t>
      </w:r>
      <w:r w:rsidR="001B34FF" w:rsidRPr="00872ED1">
        <w:t>ЛЕНО</w:t>
      </w:r>
      <w:r w:rsidR="00D162F7" w:rsidRPr="00872ED1">
        <w:t>:</w:t>
      </w:r>
    </w:p>
    <w:p w:rsidR="00D20496" w:rsidRPr="00872ED1" w:rsidRDefault="00D20496" w:rsidP="00702840">
      <w:pPr>
        <w:tabs>
          <w:tab w:val="left" w:pos="426"/>
        </w:tabs>
        <w:ind w:firstLine="426"/>
      </w:pPr>
    </w:p>
    <w:p w:rsidR="009E64DB" w:rsidRPr="00D20496" w:rsidRDefault="00D20496" w:rsidP="00D20496">
      <w:pPr>
        <w:shd w:val="clear" w:color="auto" w:fill="FFFFFF"/>
        <w:tabs>
          <w:tab w:val="left" w:pos="709"/>
        </w:tabs>
        <w:jc w:val="center"/>
        <w:rPr>
          <w:b/>
          <w:iCs/>
        </w:rPr>
      </w:pPr>
      <w:r w:rsidRPr="00D20496">
        <w:rPr>
          <w:b/>
        </w:rPr>
        <w:t>Проверка локально-нормативных актов, наличие документов регламентирующих организацию бухгалте</w:t>
      </w:r>
      <w:r>
        <w:rPr>
          <w:b/>
        </w:rPr>
        <w:t>рского учета</w:t>
      </w:r>
    </w:p>
    <w:p w:rsidR="009E64DB" w:rsidRDefault="009E64DB" w:rsidP="009E64DB">
      <w:pPr>
        <w:autoSpaceDE w:val="0"/>
        <w:autoSpaceDN w:val="0"/>
        <w:adjustRightInd w:val="0"/>
        <w:ind w:firstLine="709"/>
        <w:jc w:val="center"/>
        <w:rPr>
          <w:i/>
          <w:iCs/>
        </w:rPr>
      </w:pPr>
    </w:p>
    <w:p w:rsidR="00127214" w:rsidRPr="00872ED1" w:rsidRDefault="00127214" w:rsidP="00127214">
      <w:pPr>
        <w:autoSpaceDE w:val="0"/>
        <w:autoSpaceDN w:val="0"/>
        <w:adjustRightInd w:val="0"/>
        <w:ind w:firstLine="709"/>
        <w:jc w:val="both"/>
        <w:rPr>
          <w:color w:val="000000"/>
        </w:rPr>
      </w:pPr>
      <w:r>
        <w:rPr>
          <w:iCs/>
        </w:rPr>
        <w:t xml:space="preserve">Бюджетный учет нефинансовых активов объектом контроля </w:t>
      </w:r>
      <w:r w:rsidRPr="00872ED1">
        <w:rPr>
          <w:color w:val="000000"/>
        </w:rPr>
        <w:t>ведется в соответствии с:</w:t>
      </w:r>
    </w:p>
    <w:p w:rsidR="00127214" w:rsidRPr="00872ED1" w:rsidRDefault="00127214" w:rsidP="00327C5C">
      <w:pPr>
        <w:numPr>
          <w:ilvl w:val="0"/>
          <w:numId w:val="4"/>
        </w:numPr>
        <w:shd w:val="clear" w:color="auto" w:fill="FFFFFF"/>
        <w:tabs>
          <w:tab w:val="left" w:pos="993"/>
        </w:tabs>
        <w:ind w:left="0" w:firstLine="709"/>
        <w:jc w:val="both"/>
      </w:pPr>
      <w:r w:rsidRPr="00872ED1">
        <w:lastRenderedPageBreak/>
        <w:t xml:space="preserve">Федеральным законом от 06.12.2011 года № 402-ФЗ «О бухгалтерском учете» (далее </w:t>
      </w:r>
      <w:r w:rsidRPr="00872ED1">
        <w:sym w:font="Symbol" w:char="F02D"/>
      </w:r>
      <w:r w:rsidRPr="00872ED1">
        <w:t xml:space="preserve"> Закон № 402-ФЗ);</w:t>
      </w:r>
    </w:p>
    <w:p w:rsidR="00127214" w:rsidRDefault="00127214" w:rsidP="00327C5C">
      <w:pPr>
        <w:numPr>
          <w:ilvl w:val="0"/>
          <w:numId w:val="4"/>
        </w:numPr>
        <w:shd w:val="clear" w:color="auto" w:fill="FFFFFF"/>
        <w:tabs>
          <w:tab w:val="left" w:pos="993"/>
        </w:tabs>
        <w:ind w:left="0" w:firstLine="709"/>
        <w:jc w:val="both"/>
      </w:pPr>
      <w:r w:rsidRPr="00872ED1">
        <w:t xml:space="preserve">Приказом Минфина России от 01.12.2010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w:t>
      </w:r>
      <w:r w:rsidRPr="00872ED1">
        <w:sym w:font="Symbol" w:char="F02D"/>
      </w:r>
      <w:r w:rsidRPr="00872ED1">
        <w:t xml:space="preserve"> </w:t>
      </w:r>
      <w:r w:rsidR="00B52B80">
        <w:t>Инструкция</w:t>
      </w:r>
      <w:r w:rsidRPr="00872ED1">
        <w:t xml:space="preserve"> </w:t>
      </w:r>
      <w:r w:rsidR="00B52B80">
        <w:t xml:space="preserve">      </w:t>
      </w:r>
      <w:r w:rsidRPr="00872ED1">
        <w:t>№ 157н);</w:t>
      </w:r>
    </w:p>
    <w:p w:rsidR="00127214" w:rsidRDefault="00127214" w:rsidP="00327C5C">
      <w:pPr>
        <w:numPr>
          <w:ilvl w:val="0"/>
          <w:numId w:val="4"/>
        </w:numPr>
        <w:shd w:val="clear" w:color="auto" w:fill="FFFFFF"/>
        <w:tabs>
          <w:tab w:val="left" w:pos="993"/>
        </w:tabs>
        <w:ind w:left="0" w:firstLine="709"/>
        <w:jc w:val="both"/>
      </w:pPr>
      <w:r>
        <w:t xml:space="preserve">Приказом Минфина России от 06.12.2010 года № 162н «Об утверждении плана счетов бюджетного учета и Инструкции по его применению» (далее </w:t>
      </w:r>
      <w:r>
        <w:sym w:font="Symbol" w:char="F02D"/>
      </w:r>
      <w:r>
        <w:t xml:space="preserve"> Инструкция № 162н); </w:t>
      </w:r>
    </w:p>
    <w:p w:rsidR="00594BC3" w:rsidRPr="00872ED1" w:rsidRDefault="00594BC3" w:rsidP="00327C5C">
      <w:pPr>
        <w:numPr>
          <w:ilvl w:val="0"/>
          <w:numId w:val="4"/>
        </w:numPr>
        <w:shd w:val="clear" w:color="auto" w:fill="FFFFFF"/>
        <w:tabs>
          <w:tab w:val="left" w:pos="993"/>
        </w:tabs>
        <w:ind w:left="0" w:firstLine="709"/>
        <w:jc w:val="both"/>
      </w:pPr>
      <w:r w:rsidRPr="000746CA">
        <w:rPr>
          <w:bCs/>
        </w:rPr>
        <w:t>Приказ</w:t>
      </w:r>
      <w:r w:rsidR="001140FF">
        <w:rPr>
          <w:bCs/>
        </w:rPr>
        <w:t>ом</w:t>
      </w:r>
      <w:r w:rsidRPr="000746CA">
        <w:rPr>
          <w:bCs/>
        </w:rPr>
        <w:t xml:space="preserve"> Минфина России от 28.12.2010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Pr>
          <w:bCs/>
        </w:rPr>
        <w:t xml:space="preserve"> (далее – Инструкция № 191н)</w:t>
      </w:r>
    </w:p>
    <w:p w:rsidR="00127214" w:rsidRDefault="00127214" w:rsidP="00327C5C">
      <w:pPr>
        <w:numPr>
          <w:ilvl w:val="0"/>
          <w:numId w:val="4"/>
        </w:numPr>
        <w:shd w:val="clear" w:color="auto" w:fill="FFFFFF"/>
        <w:tabs>
          <w:tab w:val="left" w:pos="993"/>
        </w:tabs>
        <w:ind w:left="0" w:firstLine="709"/>
        <w:jc w:val="both"/>
      </w:pPr>
      <w:r w:rsidRPr="00872ED1">
        <w:t xml:space="preserve">Приказом Минфина России от 30.03.2015 года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w:t>
      </w:r>
      <w:r w:rsidRPr="00872ED1">
        <w:sym w:font="Symbol" w:char="F02D"/>
      </w:r>
      <w:r w:rsidRPr="00872ED1">
        <w:t xml:space="preserve"> Приказ № 52н);</w:t>
      </w:r>
    </w:p>
    <w:p w:rsidR="00BB5C9F" w:rsidRPr="00872ED1" w:rsidRDefault="00BB5C9F" w:rsidP="00327C5C">
      <w:pPr>
        <w:numPr>
          <w:ilvl w:val="0"/>
          <w:numId w:val="4"/>
        </w:numPr>
        <w:shd w:val="clear" w:color="auto" w:fill="FFFFFF"/>
        <w:tabs>
          <w:tab w:val="left" w:pos="993"/>
        </w:tabs>
        <w:ind w:left="0" w:firstLine="709"/>
        <w:jc w:val="both"/>
      </w:pPr>
      <w:r>
        <w:t>Учетной политикой для ведения бухгалтерского учета по учреждениям, подведомственным Департаменту образования, утвержденной приказом № 469 от 29.12.2018 года;</w:t>
      </w:r>
    </w:p>
    <w:p w:rsidR="00127214" w:rsidRDefault="00127214" w:rsidP="00327C5C">
      <w:pPr>
        <w:numPr>
          <w:ilvl w:val="0"/>
          <w:numId w:val="5"/>
        </w:numPr>
        <w:shd w:val="clear" w:color="auto" w:fill="FFFFFF"/>
        <w:tabs>
          <w:tab w:val="left" w:pos="993"/>
        </w:tabs>
        <w:ind w:left="0" w:firstLine="709"/>
        <w:jc w:val="both"/>
      </w:pPr>
      <w:r w:rsidRPr="00872ED1">
        <w:t xml:space="preserve">Учетной политикой </w:t>
      </w:r>
      <w:r>
        <w:t>Муниципального образовательного учреждения «Новоигирменская средняя общеобразовательная школа № 1»,</w:t>
      </w:r>
      <w:r w:rsidRPr="00872ED1">
        <w:t xml:space="preserve"> утвержденной </w:t>
      </w:r>
      <w:r>
        <w:t xml:space="preserve">приказом директора </w:t>
      </w:r>
      <w:r>
        <w:rPr>
          <w:iCs/>
        </w:rPr>
        <w:t xml:space="preserve">МОУ </w:t>
      </w:r>
      <w:r w:rsidR="00132421">
        <w:t xml:space="preserve">«Новоигирменская СОШ № 1» </w:t>
      </w:r>
      <w:r w:rsidRPr="00872ED1">
        <w:t xml:space="preserve">от </w:t>
      </w:r>
      <w:r>
        <w:t>29</w:t>
      </w:r>
      <w:r w:rsidRPr="00872ED1">
        <w:t>.</w:t>
      </w:r>
      <w:r>
        <w:t>12</w:t>
      </w:r>
      <w:r w:rsidRPr="00872ED1">
        <w:t>.201</w:t>
      </w:r>
      <w:r>
        <w:t>8</w:t>
      </w:r>
      <w:r w:rsidRPr="00872ED1">
        <w:t xml:space="preserve"> года </w:t>
      </w:r>
      <w:r>
        <w:t xml:space="preserve">№ 349 </w:t>
      </w:r>
      <w:r w:rsidRPr="00872ED1">
        <w:t xml:space="preserve">«Об </w:t>
      </w:r>
      <w:r>
        <w:t>у</w:t>
      </w:r>
      <w:r w:rsidRPr="00872ED1">
        <w:t>четной</w:t>
      </w:r>
      <w:r>
        <w:t xml:space="preserve"> политике казенного учреждения» </w:t>
      </w:r>
      <w:r w:rsidRPr="00872ED1">
        <w:t xml:space="preserve">(далее </w:t>
      </w:r>
      <w:r w:rsidRPr="00872ED1">
        <w:sym w:font="Symbol" w:char="F02D"/>
      </w:r>
      <w:r w:rsidRPr="00872ED1">
        <w:t xml:space="preserve"> Учетная политика</w:t>
      </w:r>
      <w:r>
        <w:t>)</w:t>
      </w:r>
      <w:r w:rsidR="00D20496">
        <w:t>;</w:t>
      </w:r>
      <w:r>
        <w:t xml:space="preserve"> </w:t>
      </w:r>
    </w:p>
    <w:p w:rsidR="00BB5C9F" w:rsidRDefault="00BB5C9F" w:rsidP="00327C5C">
      <w:pPr>
        <w:numPr>
          <w:ilvl w:val="0"/>
          <w:numId w:val="5"/>
        </w:numPr>
        <w:shd w:val="clear" w:color="auto" w:fill="FFFFFF"/>
        <w:tabs>
          <w:tab w:val="left" w:pos="993"/>
        </w:tabs>
        <w:ind w:left="0" w:firstLine="709"/>
        <w:jc w:val="both"/>
      </w:pPr>
      <w:r>
        <w:t>Рабочим планом счетов бухгалтерского учета для учреждений, подведомственных Департаме</w:t>
      </w:r>
      <w:r w:rsidR="002A0A78">
        <w:t>н</w:t>
      </w:r>
      <w:r>
        <w:t>ту образования администрации Нижнеилимского муниципального района, утвержденным</w:t>
      </w:r>
      <w:r w:rsidRPr="00BB5C9F">
        <w:t xml:space="preserve"> </w:t>
      </w:r>
      <w:r>
        <w:t>начальником Департамента образования администрации Нижнеилимского муниципального района от 29.12.2018 года;</w:t>
      </w:r>
    </w:p>
    <w:p w:rsidR="00BB5C9F" w:rsidRDefault="00BB5C9F" w:rsidP="00327C5C">
      <w:pPr>
        <w:numPr>
          <w:ilvl w:val="0"/>
          <w:numId w:val="5"/>
        </w:numPr>
        <w:shd w:val="clear" w:color="auto" w:fill="FFFFFF"/>
        <w:tabs>
          <w:tab w:val="left" w:pos="993"/>
        </w:tabs>
        <w:ind w:left="0" w:firstLine="709"/>
        <w:jc w:val="both"/>
      </w:pPr>
      <w:r>
        <w:t>Графиком документооборота по централизованной бухгалтерии, утвержденным</w:t>
      </w:r>
      <w:r w:rsidRPr="00BB5C9F">
        <w:t xml:space="preserve"> </w:t>
      </w:r>
      <w:r>
        <w:t>начальником Департамента образования администрации Нижнеилимского муниципального района от 29.12.2018 года</w:t>
      </w:r>
      <w:r w:rsidR="00132421">
        <w:t xml:space="preserve"> (далее – График документооборота)</w:t>
      </w:r>
      <w:r>
        <w:t>;</w:t>
      </w:r>
    </w:p>
    <w:p w:rsidR="00D20496" w:rsidRDefault="00D20496" w:rsidP="00327C5C">
      <w:pPr>
        <w:numPr>
          <w:ilvl w:val="0"/>
          <w:numId w:val="5"/>
        </w:numPr>
        <w:shd w:val="clear" w:color="auto" w:fill="FFFFFF"/>
        <w:tabs>
          <w:tab w:val="left" w:pos="993"/>
        </w:tabs>
        <w:ind w:left="0" w:firstLine="709"/>
        <w:jc w:val="both"/>
      </w:pPr>
      <w:r>
        <w:t>Порядком проведения инвентаризации нефинансовых активов и обязательств в учреждениях, подведомственных Департаменту образования администрации Нижнеилимского муниципального района, утвержденным начальником Департамента образования администрации Нижнеилимского муниципального района от 28.12.2018 года;</w:t>
      </w:r>
    </w:p>
    <w:p w:rsidR="00BB5C9F" w:rsidRDefault="00BB5C9F" w:rsidP="00327C5C">
      <w:pPr>
        <w:numPr>
          <w:ilvl w:val="0"/>
          <w:numId w:val="5"/>
        </w:numPr>
        <w:shd w:val="clear" w:color="auto" w:fill="FFFFFF"/>
        <w:tabs>
          <w:tab w:val="left" w:pos="993"/>
        </w:tabs>
        <w:ind w:left="0" w:firstLine="709"/>
        <w:jc w:val="both"/>
      </w:pPr>
      <w:r>
        <w:t>Порядок по признанию и списанию просроченной кредиторской и дебиторской задолженности,</w:t>
      </w:r>
      <w:r w:rsidRPr="00BB5C9F">
        <w:t xml:space="preserve"> </w:t>
      </w:r>
      <w:r>
        <w:t>утвержденным начальником Департамента образования администрации Нижнеилимского муниципального района от 29.12.2018 года;</w:t>
      </w:r>
    </w:p>
    <w:p w:rsidR="00BB5C9F" w:rsidRDefault="00BB5C9F" w:rsidP="00327C5C">
      <w:pPr>
        <w:numPr>
          <w:ilvl w:val="0"/>
          <w:numId w:val="5"/>
        </w:numPr>
        <w:shd w:val="clear" w:color="auto" w:fill="FFFFFF"/>
        <w:tabs>
          <w:tab w:val="left" w:pos="993"/>
        </w:tabs>
        <w:ind w:left="0" w:firstLine="709"/>
        <w:jc w:val="both"/>
      </w:pPr>
      <w:r>
        <w:t>Порядком признания и отражения в учете и отчетности событий после отчетной даты,</w:t>
      </w:r>
      <w:r w:rsidRPr="00BB5C9F">
        <w:t xml:space="preserve"> </w:t>
      </w:r>
      <w:r>
        <w:t>утвержденным начальником Департамента образования администрации Нижнеилимского муниципального района от 29.12.2018 года;</w:t>
      </w:r>
    </w:p>
    <w:p w:rsidR="00D20496" w:rsidRDefault="00D20496" w:rsidP="00327C5C">
      <w:pPr>
        <w:numPr>
          <w:ilvl w:val="0"/>
          <w:numId w:val="5"/>
        </w:numPr>
        <w:shd w:val="clear" w:color="auto" w:fill="FFFFFF"/>
        <w:tabs>
          <w:tab w:val="left" w:pos="993"/>
        </w:tabs>
        <w:ind w:left="0" w:firstLine="709"/>
        <w:jc w:val="both"/>
      </w:pPr>
      <w:r>
        <w:t>Положением о внутреннем финансовом контроле, утвержденным</w:t>
      </w:r>
      <w:r w:rsidRPr="00D20496">
        <w:t xml:space="preserve"> </w:t>
      </w:r>
      <w:r>
        <w:t>начальником Департамента образования администрации Нижнеилимского муниципал</w:t>
      </w:r>
      <w:r w:rsidR="00BB5C9F">
        <w:t>ьного района от 28.12.2018 года;</w:t>
      </w:r>
    </w:p>
    <w:p w:rsidR="00BB5C9F" w:rsidRDefault="00BB5C9F" w:rsidP="00327C5C">
      <w:pPr>
        <w:numPr>
          <w:ilvl w:val="0"/>
          <w:numId w:val="5"/>
        </w:numPr>
        <w:shd w:val="clear" w:color="auto" w:fill="FFFFFF"/>
        <w:tabs>
          <w:tab w:val="left" w:pos="993"/>
        </w:tabs>
        <w:ind w:left="0" w:firstLine="709"/>
        <w:jc w:val="both"/>
      </w:pPr>
      <w:r>
        <w:t xml:space="preserve">Состав и обязанности постоянно действующей комиссии по приёму, выдаче и списанию основных средств, нематериальных активов, товарно-материальных ценностей, </w:t>
      </w:r>
      <w:r w:rsidR="002A0A78">
        <w:t>утвержденные</w:t>
      </w:r>
      <w:r>
        <w:t xml:space="preserve"> начальником Департамента образования администрации Нижнеилимского муниципального района от 29.12.2018 года.</w:t>
      </w:r>
    </w:p>
    <w:p w:rsidR="00115A38" w:rsidRPr="00115A38" w:rsidRDefault="00115A38" w:rsidP="00115A38">
      <w:pPr>
        <w:autoSpaceDE w:val="0"/>
        <w:autoSpaceDN w:val="0"/>
        <w:adjustRightInd w:val="0"/>
        <w:jc w:val="both"/>
        <w:rPr>
          <w:iCs/>
        </w:rPr>
      </w:pPr>
      <w:r>
        <w:rPr>
          <w:iCs/>
        </w:rPr>
        <w:lastRenderedPageBreak/>
        <w:t xml:space="preserve">           В целях организации работы по принятию к бухгалтерскому учету и выбытию нефинансовых активов на постоянной основе приказом директора МОУ </w:t>
      </w:r>
      <w:r>
        <w:t xml:space="preserve">«Новоигирменская СОШ № 1» № 251 от 02.10.2018 года создана постоянно действующая комиссия по приемке и списанию материальных ценностей и основных средств. </w:t>
      </w:r>
      <w:r>
        <w:rPr>
          <w:iCs/>
        </w:rPr>
        <w:t xml:space="preserve"> </w:t>
      </w:r>
    </w:p>
    <w:p w:rsidR="002B50B4" w:rsidRDefault="00D32C2E" w:rsidP="002B50B4">
      <w:pPr>
        <w:autoSpaceDE w:val="0"/>
        <w:autoSpaceDN w:val="0"/>
        <w:adjustRightInd w:val="0"/>
        <w:ind w:firstLine="720"/>
        <w:jc w:val="both"/>
        <w:rPr>
          <w:iCs/>
        </w:rPr>
      </w:pPr>
      <w:r>
        <w:rPr>
          <w:iCs/>
        </w:rPr>
        <w:t>По</w:t>
      </w:r>
      <w:r w:rsidR="009F7DFB">
        <w:rPr>
          <w:iCs/>
        </w:rPr>
        <w:t xml:space="preserve"> </w:t>
      </w:r>
      <w:r w:rsidR="003B3640">
        <w:rPr>
          <w:iCs/>
        </w:rPr>
        <w:t>результатам</w:t>
      </w:r>
      <w:r w:rsidR="007E0594">
        <w:rPr>
          <w:iCs/>
        </w:rPr>
        <w:t xml:space="preserve"> проведения </w:t>
      </w:r>
      <w:r w:rsidR="009F7DFB">
        <w:rPr>
          <w:iCs/>
        </w:rPr>
        <w:t>анализа локально-нормативных правовых актов</w:t>
      </w:r>
      <w:r w:rsidR="002C44D8">
        <w:rPr>
          <w:iCs/>
        </w:rPr>
        <w:t xml:space="preserve"> (Учетная политика, Положен</w:t>
      </w:r>
      <w:r w:rsidR="00115A38">
        <w:rPr>
          <w:iCs/>
        </w:rPr>
        <w:t xml:space="preserve">ия к учетной политике) </w:t>
      </w:r>
      <w:r w:rsidR="003B3640">
        <w:rPr>
          <w:iCs/>
        </w:rPr>
        <w:t xml:space="preserve">считаемым </w:t>
      </w:r>
      <w:r>
        <w:rPr>
          <w:iCs/>
        </w:rPr>
        <w:t>необходимым</w:t>
      </w:r>
      <w:r w:rsidR="00115A38">
        <w:rPr>
          <w:iCs/>
        </w:rPr>
        <w:t>,</w:t>
      </w:r>
      <w:r w:rsidR="009F7DFB">
        <w:rPr>
          <w:iCs/>
        </w:rPr>
        <w:t xml:space="preserve"> в соответствии с пунктом 14</w:t>
      </w:r>
      <w:r w:rsidR="003B3640">
        <w:rPr>
          <w:iCs/>
        </w:rPr>
        <w:t xml:space="preserve"> федерального</w:t>
      </w:r>
      <w:r w:rsidR="009F7DFB">
        <w:rPr>
          <w:iCs/>
        </w:rPr>
        <w:t xml:space="preserve"> стандарта</w:t>
      </w:r>
      <w:r w:rsidR="003B3640">
        <w:rPr>
          <w:iCs/>
        </w:rPr>
        <w:t xml:space="preserve"> бухгалтерского учета для организаций государственного сектора</w:t>
      </w:r>
      <w:r w:rsidR="009F7DFB">
        <w:rPr>
          <w:iCs/>
        </w:rPr>
        <w:t xml:space="preserve"> «Концептуальные основы</w:t>
      </w:r>
      <w:r w:rsidR="003B3640">
        <w:rPr>
          <w:iCs/>
        </w:rPr>
        <w:t xml:space="preserve"> бухгалтерского учета и отчетности организаций государственного сектора», утвержденного приказом Минфина России от 31.12.2016</w:t>
      </w:r>
      <w:r w:rsidR="000B1C95">
        <w:rPr>
          <w:iCs/>
        </w:rPr>
        <w:t xml:space="preserve">            </w:t>
      </w:r>
      <w:r w:rsidR="003B3640">
        <w:rPr>
          <w:iCs/>
        </w:rPr>
        <w:t xml:space="preserve"> № 256н</w:t>
      </w:r>
      <w:r w:rsidR="002C44D8">
        <w:rPr>
          <w:iCs/>
        </w:rPr>
        <w:t>»</w:t>
      </w:r>
      <w:r w:rsidR="00450C6A">
        <w:rPr>
          <w:iCs/>
        </w:rPr>
        <w:t xml:space="preserve"> (далее СГС «Концептуальные основы»)</w:t>
      </w:r>
      <w:r w:rsidR="002B50B4">
        <w:rPr>
          <w:iCs/>
        </w:rPr>
        <w:t xml:space="preserve"> и </w:t>
      </w:r>
      <w:r w:rsidR="002C44D8">
        <w:rPr>
          <w:iCs/>
        </w:rPr>
        <w:t>пунктом</w:t>
      </w:r>
      <w:r w:rsidR="009F7DFB">
        <w:rPr>
          <w:iCs/>
        </w:rPr>
        <w:t xml:space="preserve"> 9</w:t>
      </w:r>
      <w:r w:rsidR="003B3640">
        <w:rPr>
          <w:iCs/>
        </w:rPr>
        <w:t xml:space="preserve"> федерального стандарта бухгалтерского учета для организаций государственного сектора </w:t>
      </w:r>
      <w:r w:rsidR="009F7DFB">
        <w:rPr>
          <w:iCs/>
        </w:rPr>
        <w:t>«Учетная политика, оценочные значения и ошибки»</w:t>
      </w:r>
      <w:r w:rsidR="003B3640">
        <w:rPr>
          <w:iCs/>
        </w:rPr>
        <w:t>, утвержденного Минфином России от 30.12.2017 № 274н</w:t>
      </w:r>
      <w:r w:rsidR="00450C6A">
        <w:rPr>
          <w:iCs/>
        </w:rPr>
        <w:t xml:space="preserve"> (далее СГС «Учетная политика, оценочные значения и ошибки»)</w:t>
      </w:r>
      <w:r w:rsidR="00115A38">
        <w:rPr>
          <w:iCs/>
        </w:rPr>
        <w:t>,</w:t>
      </w:r>
      <w:r w:rsidR="002C44D8">
        <w:rPr>
          <w:iCs/>
        </w:rPr>
        <w:t xml:space="preserve"> разработать</w:t>
      </w:r>
      <w:r w:rsidR="002B50B4">
        <w:rPr>
          <w:iCs/>
        </w:rPr>
        <w:t xml:space="preserve"> единую учетную политику для централизованного учета.</w:t>
      </w:r>
    </w:p>
    <w:p w:rsidR="002B50B4" w:rsidRDefault="002B50B4" w:rsidP="002B50B4">
      <w:pPr>
        <w:autoSpaceDE w:val="0"/>
        <w:autoSpaceDN w:val="0"/>
        <w:adjustRightInd w:val="0"/>
        <w:ind w:firstLine="720"/>
        <w:jc w:val="both"/>
        <w:rPr>
          <w:iCs/>
        </w:rPr>
      </w:pPr>
      <w:r>
        <w:rPr>
          <w:iCs/>
        </w:rPr>
        <w:t>Единая учетная политика должна содержать:</w:t>
      </w:r>
    </w:p>
    <w:p w:rsidR="002B50B4" w:rsidRDefault="002B50B4" w:rsidP="00142DB6">
      <w:pPr>
        <w:numPr>
          <w:ilvl w:val="0"/>
          <w:numId w:val="9"/>
        </w:numPr>
        <w:tabs>
          <w:tab w:val="left" w:pos="993"/>
        </w:tabs>
        <w:autoSpaceDE w:val="0"/>
        <w:autoSpaceDN w:val="0"/>
        <w:adjustRightInd w:val="0"/>
        <w:ind w:left="0" w:firstLine="709"/>
        <w:jc w:val="both"/>
        <w:rPr>
          <w:iCs/>
        </w:rPr>
      </w:pPr>
      <w:r>
        <w:rPr>
          <w:iCs/>
        </w:rPr>
        <w:t>методы оценки и ведения  бухгалтерского учета, порядок их признания и выбытия, раскрытия о них информации в отчетности;</w:t>
      </w:r>
    </w:p>
    <w:p w:rsidR="002B50B4" w:rsidRDefault="002B50B4" w:rsidP="00142DB6">
      <w:pPr>
        <w:numPr>
          <w:ilvl w:val="0"/>
          <w:numId w:val="9"/>
        </w:numPr>
        <w:tabs>
          <w:tab w:val="left" w:pos="993"/>
        </w:tabs>
        <w:autoSpaceDE w:val="0"/>
        <w:autoSpaceDN w:val="0"/>
        <w:adjustRightInd w:val="0"/>
        <w:ind w:left="0" w:firstLine="709"/>
        <w:jc w:val="both"/>
        <w:rPr>
          <w:iCs/>
        </w:rPr>
      </w:pPr>
      <w:r w:rsidRPr="002B50B4">
        <w:rPr>
          <w:iCs/>
        </w:rPr>
        <w:t>рабочий план счетов бухгалтерского учета, правила формирования номера счета бухгалтерского учета;</w:t>
      </w:r>
    </w:p>
    <w:p w:rsidR="002B50B4" w:rsidRDefault="002B50B4" w:rsidP="00142DB6">
      <w:pPr>
        <w:numPr>
          <w:ilvl w:val="0"/>
          <w:numId w:val="9"/>
        </w:numPr>
        <w:tabs>
          <w:tab w:val="left" w:pos="993"/>
        </w:tabs>
        <w:autoSpaceDE w:val="0"/>
        <w:autoSpaceDN w:val="0"/>
        <w:adjustRightInd w:val="0"/>
        <w:ind w:left="0" w:firstLine="709"/>
        <w:jc w:val="both"/>
        <w:rPr>
          <w:iCs/>
        </w:rPr>
      </w:pPr>
      <w:r w:rsidRPr="002B50B4">
        <w:rPr>
          <w:iCs/>
        </w:rPr>
        <w:t>формы первичных учетных документов, регистров бухгалтерского учета, иных документов бухгалтерского учета, применяемых для оформления фактов хозяйственной жизни, не предусмотренные законодательством;</w:t>
      </w:r>
    </w:p>
    <w:p w:rsidR="002B50B4" w:rsidRDefault="002B50B4" w:rsidP="00142DB6">
      <w:pPr>
        <w:numPr>
          <w:ilvl w:val="0"/>
          <w:numId w:val="9"/>
        </w:numPr>
        <w:tabs>
          <w:tab w:val="left" w:pos="993"/>
        </w:tabs>
        <w:autoSpaceDE w:val="0"/>
        <w:autoSpaceDN w:val="0"/>
        <w:adjustRightInd w:val="0"/>
        <w:ind w:left="0" w:firstLine="709"/>
        <w:jc w:val="both"/>
        <w:rPr>
          <w:iCs/>
        </w:rPr>
      </w:pPr>
      <w:r w:rsidRPr="002B50B4">
        <w:rPr>
          <w:iCs/>
        </w:rPr>
        <w:t>правила документооборота и технологию обработки учетной информации, в том числе порядок и сроки передачи первичных (сводных) и учетных документов в централизованную бухгалтерию;</w:t>
      </w:r>
    </w:p>
    <w:p w:rsidR="002B50B4" w:rsidRPr="002B50B4" w:rsidRDefault="002B50B4" w:rsidP="00142DB6">
      <w:pPr>
        <w:numPr>
          <w:ilvl w:val="0"/>
          <w:numId w:val="9"/>
        </w:numPr>
        <w:tabs>
          <w:tab w:val="left" w:pos="993"/>
        </w:tabs>
        <w:autoSpaceDE w:val="0"/>
        <w:autoSpaceDN w:val="0"/>
        <w:adjustRightInd w:val="0"/>
        <w:ind w:left="0" w:firstLine="709"/>
        <w:jc w:val="both"/>
        <w:rPr>
          <w:iCs/>
        </w:rPr>
      </w:pPr>
      <w:r w:rsidRPr="002B50B4">
        <w:rPr>
          <w:iCs/>
        </w:rPr>
        <w:t>порядок, как взаимодействуют учреждения с централизованной бухгалтерией при инвентаризации;</w:t>
      </w:r>
    </w:p>
    <w:p w:rsidR="002B50B4" w:rsidRDefault="002B50B4" w:rsidP="00142DB6">
      <w:pPr>
        <w:numPr>
          <w:ilvl w:val="0"/>
          <w:numId w:val="9"/>
        </w:numPr>
        <w:autoSpaceDE w:val="0"/>
        <w:autoSpaceDN w:val="0"/>
        <w:adjustRightInd w:val="0"/>
        <w:ind w:left="993" w:hanging="284"/>
        <w:jc w:val="both"/>
        <w:rPr>
          <w:iCs/>
        </w:rPr>
      </w:pPr>
      <w:r>
        <w:rPr>
          <w:iCs/>
        </w:rPr>
        <w:t>порядок признания событий после отчетной даты;</w:t>
      </w:r>
    </w:p>
    <w:p w:rsidR="002B50B4" w:rsidRDefault="002B50B4" w:rsidP="00142DB6">
      <w:pPr>
        <w:numPr>
          <w:ilvl w:val="0"/>
          <w:numId w:val="9"/>
        </w:numPr>
        <w:autoSpaceDE w:val="0"/>
        <w:autoSpaceDN w:val="0"/>
        <w:adjustRightInd w:val="0"/>
        <w:ind w:left="993" w:hanging="284"/>
        <w:jc w:val="both"/>
        <w:rPr>
          <w:iCs/>
        </w:rPr>
      </w:pPr>
      <w:r>
        <w:rPr>
          <w:iCs/>
        </w:rPr>
        <w:t>иные способы ведения бухгалтерского учета.</w:t>
      </w:r>
    </w:p>
    <w:p w:rsidR="002B50B4" w:rsidRDefault="00142DB6" w:rsidP="00142DB6">
      <w:pPr>
        <w:tabs>
          <w:tab w:val="left" w:pos="709"/>
        </w:tabs>
        <w:autoSpaceDE w:val="0"/>
        <w:autoSpaceDN w:val="0"/>
        <w:adjustRightInd w:val="0"/>
        <w:jc w:val="both"/>
        <w:rPr>
          <w:iCs/>
        </w:rPr>
      </w:pPr>
      <w:r>
        <w:rPr>
          <w:iCs/>
        </w:rPr>
        <w:t xml:space="preserve">            </w:t>
      </w:r>
      <w:r w:rsidR="002B50B4">
        <w:rPr>
          <w:iCs/>
        </w:rPr>
        <w:t xml:space="preserve">В свою очередь учреждения </w:t>
      </w:r>
      <w:r w:rsidR="002B50B4">
        <w:rPr>
          <w:iCs/>
        </w:rPr>
        <w:sym w:font="Symbol" w:char="F02D"/>
      </w:r>
      <w:r w:rsidR="002B50B4">
        <w:rPr>
          <w:iCs/>
        </w:rPr>
        <w:t xml:space="preserve"> субъекты учета</w:t>
      </w:r>
      <w:r w:rsidR="002A0A78">
        <w:rPr>
          <w:iCs/>
        </w:rPr>
        <w:t xml:space="preserve"> должны утверди</w:t>
      </w:r>
      <w:r w:rsidR="002B50B4">
        <w:rPr>
          <w:iCs/>
        </w:rPr>
        <w:t>т</w:t>
      </w:r>
      <w:r w:rsidR="002A0A78">
        <w:rPr>
          <w:iCs/>
        </w:rPr>
        <w:t>ь</w:t>
      </w:r>
      <w:r w:rsidR="002B50B4">
        <w:rPr>
          <w:iCs/>
        </w:rPr>
        <w:t xml:space="preserve"> порядок проведения инвентаризации активов, имущества, учитываемого на забалансовых счетах, обязательств, иных объектов бухгалтерского учета и </w:t>
      </w:r>
      <w:r w:rsidR="002A0A78">
        <w:rPr>
          <w:iCs/>
        </w:rPr>
        <w:t xml:space="preserve"> определить</w:t>
      </w:r>
      <w:r w:rsidR="002B50B4">
        <w:rPr>
          <w:iCs/>
        </w:rPr>
        <w:t xml:space="preserve"> порядок организации внутреннего контроля. </w:t>
      </w:r>
    </w:p>
    <w:p w:rsidR="00AC36FE" w:rsidRDefault="00AC36FE" w:rsidP="00142DB6">
      <w:pPr>
        <w:tabs>
          <w:tab w:val="left" w:pos="709"/>
        </w:tabs>
        <w:autoSpaceDE w:val="0"/>
        <w:autoSpaceDN w:val="0"/>
        <w:adjustRightInd w:val="0"/>
        <w:jc w:val="both"/>
        <w:rPr>
          <w:iCs/>
        </w:rPr>
      </w:pPr>
    </w:p>
    <w:p w:rsidR="00115A38" w:rsidRDefault="00115A38" w:rsidP="002A0A78">
      <w:pPr>
        <w:autoSpaceDE w:val="0"/>
        <w:autoSpaceDN w:val="0"/>
        <w:adjustRightInd w:val="0"/>
        <w:jc w:val="both"/>
        <w:rPr>
          <w:iCs/>
        </w:rPr>
      </w:pPr>
    </w:p>
    <w:p w:rsidR="006B6F85" w:rsidRPr="00514F5A" w:rsidRDefault="00514F5A" w:rsidP="00514F5A">
      <w:pPr>
        <w:autoSpaceDE w:val="0"/>
        <w:autoSpaceDN w:val="0"/>
        <w:adjustRightInd w:val="0"/>
        <w:jc w:val="center"/>
        <w:rPr>
          <w:b/>
          <w:iCs/>
          <w:u w:val="single"/>
        </w:rPr>
      </w:pPr>
      <w:r w:rsidRPr="00514F5A">
        <w:rPr>
          <w:b/>
        </w:rPr>
        <w:t>Осуществление бухгалтерского (бюджетного) учета нефинансовых активов в соответствии с действующим законодательством и иными нормативно-правовыми актами, полноты отражения фактов хозяйственной жизни в регистрах бухгалтерского учета</w:t>
      </w:r>
    </w:p>
    <w:p w:rsidR="00251513" w:rsidRPr="00514F5A" w:rsidRDefault="00251513" w:rsidP="00514F5A">
      <w:pPr>
        <w:autoSpaceDE w:val="0"/>
        <w:autoSpaceDN w:val="0"/>
        <w:adjustRightInd w:val="0"/>
        <w:ind w:firstLine="709"/>
        <w:jc w:val="center"/>
        <w:rPr>
          <w:b/>
          <w:i/>
          <w:iCs/>
        </w:rPr>
      </w:pPr>
    </w:p>
    <w:p w:rsidR="00327C5C" w:rsidRPr="00872ED1" w:rsidRDefault="00327C5C" w:rsidP="00327C5C">
      <w:pPr>
        <w:autoSpaceDE w:val="0"/>
        <w:autoSpaceDN w:val="0"/>
        <w:adjustRightInd w:val="0"/>
        <w:ind w:firstLine="709"/>
        <w:jc w:val="both"/>
        <w:rPr>
          <w:iCs/>
        </w:rPr>
      </w:pPr>
      <w:r w:rsidRPr="00872ED1">
        <w:rPr>
          <w:iCs/>
        </w:rPr>
        <w:t xml:space="preserve">Бюджетный учет </w:t>
      </w:r>
      <w:r w:rsidR="00132421">
        <w:rPr>
          <w:iCs/>
        </w:rPr>
        <w:t xml:space="preserve">по </w:t>
      </w:r>
      <w:r>
        <w:rPr>
          <w:iCs/>
        </w:rPr>
        <w:t xml:space="preserve">МОУ </w:t>
      </w:r>
      <w:r>
        <w:t xml:space="preserve">«Новоигирменская СОШ № 1» </w:t>
      </w:r>
      <w:r w:rsidRPr="00872ED1">
        <w:rPr>
          <w:iCs/>
        </w:rPr>
        <w:t>ведется с применением автоматизированного программного продукта «АС-Смета», составление регистров бюджетного учета осуществляется в автоматизированном режиме.</w:t>
      </w:r>
    </w:p>
    <w:p w:rsidR="00327C5C" w:rsidRPr="00872ED1" w:rsidRDefault="00327C5C" w:rsidP="00327C5C">
      <w:pPr>
        <w:autoSpaceDE w:val="0"/>
        <w:autoSpaceDN w:val="0"/>
        <w:adjustRightInd w:val="0"/>
        <w:ind w:firstLine="709"/>
        <w:jc w:val="both"/>
      </w:pPr>
      <w:r w:rsidRPr="00872ED1">
        <w:rPr>
          <w:color w:val="000000"/>
        </w:rPr>
        <w:t>Учет основных средств осуществляется на счете 0.101.00.000 «Основные средства» на счетах аналитического учета:</w:t>
      </w:r>
    </w:p>
    <w:p w:rsidR="00327C5C" w:rsidRPr="00872ED1" w:rsidRDefault="00327C5C" w:rsidP="00327C5C">
      <w:pPr>
        <w:pStyle w:val="af"/>
        <w:numPr>
          <w:ilvl w:val="0"/>
          <w:numId w:val="1"/>
        </w:numPr>
        <w:shd w:val="clear" w:color="auto" w:fill="FFFFFF"/>
        <w:tabs>
          <w:tab w:val="left" w:pos="993"/>
        </w:tabs>
        <w:spacing w:line="223" w:lineRule="atLeast"/>
        <w:ind w:left="0" w:firstLine="709"/>
        <w:jc w:val="both"/>
      </w:pPr>
      <w:r w:rsidRPr="00872ED1">
        <w:t>0.101.</w:t>
      </w:r>
      <w:r>
        <w:t>12</w:t>
      </w:r>
      <w:r w:rsidRPr="00872ED1">
        <w:t>.000 «</w:t>
      </w:r>
      <w:r>
        <w:t>Нежилые помещения (здания и сооружения)</w:t>
      </w:r>
      <w:r w:rsidRPr="00872ED1">
        <w:t xml:space="preserve"> – </w:t>
      </w:r>
      <w:r>
        <w:t>не</w:t>
      </w:r>
      <w:r w:rsidRPr="00872ED1">
        <w:t>движимое имущество учреждения»;</w:t>
      </w:r>
    </w:p>
    <w:p w:rsidR="00327C5C" w:rsidRPr="00457598" w:rsidRDefault="00327C5C" w:rsidP="00327C5C">
      <w:pPr>
        <w:pStyle w:val="af"/>
        <w:numPr>
          <w:ilvl w:val="0"/>
          <w:numId w:val="1"/>
        </w:numPr>
        <w:shd w:val="clear" w:color="auto" w:fill="FFFFFF"/>
        <w:tabs>
          <w:tab w:val="left" w:pos="993"/>
        </w:tabs>
        <w:spacing w:line="223" w:lineRule="atLeast"/>
        <w:ind w:hanging="64"/>
        <w:jc w:val="both"/>
      </w:pPr>
      <w:r w:rsidRPr="00872ED1">
        <w:t>0.101.34.000 «Машины и оборудование – иное движимое имущество учреждения»;</w:t>
      </w:r>
      <w:r w:rsidRPr="00457598">
        <w:t xml:space="preserve"> </w:t>
      </w:r>
    </w:p>
    <w:p w:rsidR="00327C5C" w:rsidRPr="00457598" w:rsidRDefault="00327C5C" w:rsidP="00327C5C">
      <w:pPr>
        <w:pStyle w:val="af"/>
        <w:numPr>
          <w:ilvl w:val="0"/>
          <w:numId w:val="1"/>
        </w:numPr>
        <w:shd w:val="clear" w:color="auto" w:fill="FFFFFF"/>
        <w:tabs>
          <w:tab w:val="left" w:pos="993"/>
        </w:tabs>
        <w:spacing w:line="223" w:lineRule="atLeast"/>
        <w:ind w:left="0" w:firstLine="709"/>
        <w:jc w:val="both"/>
      </w:pPr>
      <w:r w:rsidRPr="00457598">
        <w:t xml:space="preserve">0.101.36.000 «Производственный и хозяйственный инвентарь </w:t>
      </w:r>
      <w:r w:rsidRPr="00457598">
        <w:sym w:font="Symbol" w:char="F02D"/>
      </w:r>
      <w:r w:rsidRPr="00457598">
        <w:t xml:space="preserve"> иное движимое имущество учреждения»;</w:t>
      </w:r>
    </w:p>
    <w:p w:rsidR="00327C5C" w:rsidRPr="00457598" w:rsidRDefault="00327C5C" w:rsidP="00327C5C">
      <w:pPr>
        <w:pStyle w:val="af"/>
        <w:numPr>
          <w:ilvl w:val="0"/>
          <w:numId w:val="1"/>
        </w:numPr>
        <w:shd w:val="clear" w:color="auto" w:fill="FFFFFF"/>
        <w:tabs>
          <w:tab w:val="left" w:pos="993"/>
        </w:tabs>
        <w:spacing w:line="223" w:lineRule="atLeast"/>
        <w:ind w:left="0" w:firstLine="709"/>
        <w:jc w:val="both"/>
      </w:pPr>
      <w:r w:rsidRPr="00457598">
        <w:t xml:space="preserve">0.101.38.000 «Прочие основные средства </w:t>
      </w:r>
      <w:r>
        <w:t>‒</w:t>
      </w:r>
      <w:r w:rsidRPr="00457598">
        <w:t xml:space="preserve"> иное движимое имущество учреждения».</w:t>
      </w:r>
    </w:p>
    <w:p w:rsidR="00327C5C" w:rsidRDefault="00327C5C" w:rsidP="00327C5C">
      <w:pPr>
        <w:autoSpaceDE w:val="0"/>
        <w:autoSpaceDN w:val="0"/>
        <w:adjustRightInd w:val="0"/>
        <w:ind w:firstLine="709"/>
        <w:jc w:val="both"/>
      </w:pPr>
      <w:r>
        <w:lastRenderedPageBreak/>
        <w:t>Основные средства принимаются к учету в соответствии с графиком документооборота, на основании перви</w:t>
      </w:r>
      <w:r w:rsidR="00132421">
        <w:t xml:space="preserve">чных учетных </w:t>
      </w:r>
      <w:r>
        <w:t>документов:</w:t>
      </w:r>
    </w:p>
    <w:p w:rsidR="00327C5C" w:rsidRDefault="00327C5C" w:rsidP="00B864D1">
      <w:pPr>
        <w:numPr>
          <w:ilvl w:val="0"/>
          <w:numId w:val="11"/>
        </w:numPr>
        <w:tabs>
          <w:tab w:val="left" w:pos="1134"/>
        </w:tabs>
        <w:autoSpaceDE w:val="0"/>
        <w:autoSpaceDN w:val="0"/>
        <w:adjustRightInd w:val="0"/>
        <w:ind w:left="0" w:firstLine="709"/>
        <w:jc w:val="both"/>
      </w:pPr>
      <w:r>
        <w:t>счет-фактура, транспортная накладная (первичные учетные документы, предусмотренные договором (контрактом));</w:t>
      </w:r>
    </w:p>
    <w:p w:rsidR="00327C5C" w:rsidRDefault="00327C5C" w:rsidP="008353C6">
      <w:pPr>
        <w:numPr>
          <w:ilvl w:val="0"/>
          <w:numId w:val="11"/>
        </w:numPr>
        <w:tabs>
          <w:tab w:val="left" w:pos="1134"/>
        </w:tabs>
        <w:autoSpaceDE w:val="0"/>
        <w:autoSpaceDN w:val="0"/>
        <w:adjustRightInd w:val="0"/>
        <w:ind w:hanging="11"/>
        <w:jc w:val="both"/>
      </w:pPr>
      <w:r>
        <w:t>приходный ордер (форма по ОКУД 0504207);</w:t>
      </w:r>
    </w:p>
    <w:p w:rsidR="00327C5C" w:rsidRDefault="00327C5C" w:rsidP="008353C6">
      <w:pPr>
        <w:numPr>
          <w:ilvl w:val="0"/>
          <w:numId w:val="11"/>
        </w:numPr>
        <w:tabs>
          <w:tab w:val="left" w:pos="1134"/>
        </w:tabs>
        <w:autoSpaceDE w:val="0"/>
        <w:autoSpaceDN w:val="0"/>
        <w:adjustRightInd w:val="0"/>
        <w:ind w:left="0" w:firstLine="709"/>
        <w:jc w:val="both"/>
      </w:pPr>
      <w:r>
        <w:t>акт о приеме-передаче объектов нефинансовых активов (форма по ОКУД 0504101).</w:t>
      </w:r>
    </w:p>
    <w:p w:rsidR="00327C5C" w:rsidRPr="007B723E" w:rsidRDefault="00327C5C" w:rsidP="00327C5C">
      <w:pPr>
        <w:autoSpaceDE w:val="0"/>
        <w:autoSpaceDN w:val="0"/>
        <w:adjustRightInd w:val="0"/>
        <w:ind w:firstLine="720"/>
        <w:jc w:val="both"/>
      </w:pPr>
      <w:r w:rsidRPr="002662D1">
        <w:t>Следует отметить, акт приема-передачи объектов нефинансовых активов не включен в перечень документов графика документооборота.</w:t>
      </w:r>
    </w:p>
    <w:p w:rsidR="00327C5C" w:rsidRDefault="007D0CFF" w:rsidP="00327C5C">
      <w:pPr>
        <w:pStyle w:val="1"/>
        <w:shd w:val="clear" w:color="auto" w:fill="FFFFFF"/>
        <w:tabs>
          <w:tab w:val="left" w:pos="709"/>
        </w:tabs>
        <w:spacing w:before="0" w:after="0" w:line="142" w:lineRule="atLeast"/>
        <w:ind w:firstLine="709"/>
        <w:jc w:val="both"/>
        <w:rPr>
          <w:rFonts w:ascii="Times New Roman" w:hAnsi="Times New Roman" w:cs="Times New Roman"/>
          <w:b w:val="0"/>
          <w:color w:val="auto"/>
        </w:rPr>
      </w:pPr>
      <w:r>
        <w:rPr>
          <w:rFonts w:ascii="Times New Roman" w:hAnsi="Times New Roman" w:cs="Times New Roman"/>
          <w:b w:val="0"/>
          <w:color w:val="auto"/>
        </w:rPr>
        <w:t xml:space="preserve">В </w:t>
      </w:r>
      <w:r w:rsidR="00327C5C" w:rsidRPr="00C31557">
        <w:rPr>
          <w:rFonts w:ascii="Times New Roman" w:hAnsi="Times New Roman" w:cs="Times New Roman"/>
          <w:b w:val="0"/>
          <w:color w:val="auto"/>
        </w:rPr>
        <w:t>акт</w:t>
      </w:r>
      <w:r w:rsidR="00327C5C">
        <w:rPr>
          <w:rFonts w:ascii="Times New Roman" w:hAnsi="Times New Roman" w:cs="Times New Roman"/>
          <w:b w:val="0"/>
          <w:color w:val="auto"/>
        </w:rPr>
        <w:t>ах</w:t>
      </w:r>
      <w:r w:rsidR="00327C5C" w:rsidRPr="00C31557">
        <w:rPr>
          <w:rFonts w:ascii="Times New Roman" w:hAnsi="Times New Roman" w:cs="Times New Roman"/>
          <w:b w:val="0"/>
          <w:color w:val="auto"/>
        </w:rPr>
        <w:t xml:space="preserve"> о приеме-передаче объектов нефинансовых активов </w:t>
      </w:r>
      <w:r w:rsidR="00327C5C">
        <w:rPr>
          <w:rFonts w:ascii="Times New Roman" w:hAnsi="Times New Roman" w:cs="Times New Roman"/>
          <w:b w:val="0"/>
          <w:color w:val="auto"/>
        </w:rPr>
        <w:t xml:space="preserve">отсутствуют </w:t>
      </w:r>
      <w:r w:rsidR="00327C5C" w:rsidRPr="00C31557">
        <w:rPr>
          <w:rFonts w:ascii="Times New Roman" w:hAnsi="Times New Roman" w:cs="Times New Roman"/>
          <w:b w:val="0"/>
          <w:color w:val="auto"/>
        </w:rPr>
        <w:t>обязательны</w:t>
      </w:r>
      <w:r w:rsidR="00327C5C">
        <w:rPr>
          <w:rFonts w:ascii="Times New Roman" w:hAnsi="Times New Roman" w:cs="Times New Roman"/>
          <w:b w:val="0"/>
          <w:color w:val="auto"/>
        </w:rPr>
        <w:t>е</w:t>
      </w:r>
      <w:r w:rsidR="00327C5C" w:rsidRPr="00C31557">
        <w:rPr>
          <w:rFonts w:ascii="Times New Roman" w:hAnsi="Times New Roman" w:cs="Times New Roman"/>
          <w:b w:val="0"/>
          <w:color w:val="auto"/>
        </w:rPr>
        <w:t xml:space="preserve"> для заполнения реквизиты</w:t>
      </w:r>
      <w:r w:rsidR="00327C5C">
        <w:rPr>
          <w:rFonts w:ascii="Times New Roman" w:hAnsi="Times New Roman" w:cs="Times New Roman"/>
          <w:b w:val="0"/>
          <w:color w:val="auto"/>
        </w:rPr>
        <w:t>, предусмотренные</w:t>
      </w:r>
      <w:r w:rsidR="00327C5C" w:rsidRPr="00C31557">
        <w:rPr>
          <w:rFonts w:ascii="Times New Roman" w:hAnsi="Times New Roman" w:cs="Times New Roman"/>
          <w:b w:val="0"/>
          <w:color w:val="auto"/>
        </w:rPr>
        <w:t xml:space="preserve"> в унифицированной форме </w:t>
      </w:r>
      <w:r w:rsidR="00327C5C">
        <w:rPr>
          <w:rFonts w:ascii="Times New Roman" w:hAnsi="Times New Roman" w:cs="Times New Roman"/>
          <w:b w:val="0"/>
          <w:color w:val="auto"/>
        </w:rPr>
        <w:t>по ОКУД</w:t>
      </w:r>
      <w:r w:rsidR="00327C5C" w:rsidRPr="00C31557">
        <w:rPr>
          <w:rFonts w:ascii="Times New Roman" w:hAnsi="Times New Roman" w:cs="Times New Roman"/>
          <w:b w:val="0"/>
          <w:color w:val="auto"/>
        </w:rPr>
        <w:t xml:space="preserve"> 0504101, утвержденной </w:t>
      </w:r>
      <w:r w:rsidR="00327C5C">
        <w:rPr>
          <w:rFonts w:ascii="Times New Roman" w:hAnsi="Times New Roman" w:cs="Times New Roman"/>
          <w:b w:val="0"/>
          <w:color w:val="auto"/>
        </w:rPr>
        <w:t>П</w:t>
      </w:r>
      <w:r w:rsidR="00327C5C" w:rsidRPr="00C31557">
        <w:rPr>
          <w:rFonts w:ascii="Times New Roman" w:hAnsi="Times New Roman" w:cs="Times New Roman"/>
          <w:b w:val="0"/>
          <w:color w:val="auto"/>
        </w:rPr>
        <w:t>риказом</w:t>
      </w:r>
      <w:r w:rsidR="00327C5C">
        <w:rPr>
          <w:rFonts w:ascii="Times New Roman" w:hAnsi="Times New Roman" w:cs="Times New Roman"/>
          <w:b w:val="0"/>
          <w:color w:val="auto"/>
        </w:rPr>
        <w:t xml:space="preserve"> № 52н, в заголовочно</w:t>
      </w:r>
      <w:r w:rsidR="00132421">
        <w:rPr>
          <w:rFonts w:ascii="Times New Roman" w:hAnsi="Times New Roman" w:cs="Times New Roman"/>
          <w:b w:val="0"/>
          <w:color w:val="auto"/>
        </w:rPr>
        <w:t xml:space="preserve">й части не заполнены данные об </w:t>
      </w:r>
      <w:r w:rsidR="00327C5C">
        <w:rPr>
          <w:rFonts w:ascii="Times New Roman" w:hAnsi="Times New Roman" w:cs="Times New Roman"/>
          <w:b w:val="0"/>
          <w:color w:val="auto"/>
        </w:rPr>
        <w:t>отпр</w:t>
      </w:r>
      <w:r w:rsidR="00132421">
        <w:rPr>
          <w:rFonts w:ascii="Times New Roman" w:hAnsi="Times New Roman" w:cs="Times New Roman"/>
          <w:b w:val="0"/>
          <w:color w:val="auto"/>
        </w:rPr>
        <w:t xml:space="preserve">авителе, в поле «Аналитическая </w:t>
      </w:r>
      <w:r w:rsidR="00327C5C">
        <w:rPr>
          <w:rFonts w:ascii="Times New Roman" w:hAnsi="Times New Roman" w:cs="Times New Roman"/>
          <w:b w:val="0"/>
          <w:color w:val="auto"/>
        </w:rPr>
        <w:t>группа» не указан код аналитической группы синтетического счета объекта учета.</w:t>
      </w:r>
      <w:r w:rsidR="00327C5C" w:rsidRPr="00CD659C">
        <w:rPr>
          <w:rFonts w:ascii="Times New Roman" w:hAnsi="Times New Roman" w:cs="Times New Roman"/>
          <w:b w:val="0"/>
          <w:color w:val="auto"/>
        </w:rPr>
        <w:t xml:space="preserve"> </w:t>
      </w:r>
    </w:p>
    <w:p w:rsidR="00327C5C" w:rsidRDefault="00327C5C" w:rsidP="00327C5C">
      <w:pPr>
        <w:tabs>
          <w:tab w:val="left" w:pos="993"/>
        </w:tabs>
        <w:ind w:firstLine="709"/>
        <w:jc w:val="both"/>
        <w:rPr>
          <w:lang w:eastAsia="en-US"/>
        </w:rPr>
      </w:pPr>
      <w:r>
        <w:rPr>
          <w:lang w:eastAsia="en-US"/>
        </w:rPr>
        <w:t xml:space="preserve">Проверка показала, основные </w:t>
      </w:r>
      <w:r>
        <w:t xml:space="preserve">средства принимаются к учету своевременно.  </w:t>
      </w:r>
    </w:p>
    <w:p w:rsidR="00327C5C" w:rsidRDefault="00327C5C" w:rsidP="00327C5C">
      <w:pPr>
        <w:shd w:val="clear" w:color="auto" w:fill="FFFFFF"/>
        <w:spacing w:line="223" w:lineRule="atLeast"/>
        <w:ind w:firstLine="709"/>
        <w:jc w:val="both"/>
      </w:pPr>
      <w:r w:rsidRPr="00467204">
        <w:t>В соответствии с пункт</w:t>
      </w:r>
      <w:r>
        <w:t>ом</w:t>
      </w:r>
      <w:r w:rsidRPr="00467204">
        <w:t xml:space="preserve"> 45 </w:t>
      </w:r>
      <w:r w:rsidR="007D0CFF">
        <w:t>Инструкции</w:t>
      </w:r>
      <w:r w:rsidRPr="00467204">
        <w:t xml:space="preserve"> </w:t>
      </w:r>
      <w:r w:rsidR="00142DB6">
        <w:t>№</w:t>
      </w:r>
      <w:r w:rsidRPr="00467204">
        <w:t xml:space="preserve"> 157н </w:t>
      </w:r>
      <w:r>
        <w:t>инвентарные объекты основных средств приняты к бухгалтерскому учету с учетом группировки основных средств, предусмотренной Общероссийским классификатором основных фондов (ОКОФ) ОК 013-94 (утвержден постановлением Госкомстата РФ от 26.12.1994</w:t>
      </w:r>
      <w:r w:rsidR="00142DB6">
        <w:t xml:space="preserve"> </w:t>
      </w:r>
      <w:r>
        <w:t>г. № 359, утратил силу с 01.01.2017 года), ОК 013-2014(СНС-2008) (принят и введен в действие Приказом Росстандарта от 12.12.2014</w:t>
      </w:r>
      <w:r w:rsidR="00142DB6">
        <w:t xml:space="preserve"> </w:t>
      </w:r>
      <w:r w:rsidR="00132421">
        <w:t xml:space="preserve">года </w:t>
      </w:r>
      <w:r>
        <w:t>№ 2018-ст с 01.01.2016 года).</w:t>
      </w:r>
    </w:p>
    <w:p w:rsidR="00327C5C" w:rsidRPr="00BC1220" w:rsidRDefault="00327C5C" w:rsidP="00327C5C">
      <w:pPr>
        <w:shd w:val="clear" w:color="auto" w:fill="FFFFFF"/>
        <w:spacing w:line="223" w:lineRule="atLeast"/>
        <w:ind w:firstLine="709"/>
        <w:jc w:val="both"/>
      </w:pPr>
      <w:r w:rsidRPr="00D713C6">
        <w:t>Коды ОКОФ по объектам основных средств, определены согласно классификаторам основных фондов, действующих на момент принятия к учету объектов основных средств.</w:t>
      </w:r>
    </w:p>
    <w:p w:rsidR="00327C5C" w:rsidRDefault="00327C5C" w:rsidP="00327C5C">
      <w:pPr>
        <w:shd w:val="clear" w:color="auto" w:fill="FFFFFF"/>
        <w:spacing w:line="223" w:lineRule="atLeast"/>
        <w:ind w:firstLine="709"/>
        <w:jc w:val="both"/>
      </w:pPr>
      <w:r w:rsidRPr="00B57CA6">
        <w:t>В ходе выборочной проверки установлены сл</w:t>
      </w:r>
      <w:r w:rsidR="00132421">
        <w:t>учаи неправильного определения ОКОФ</w:t>
      </w:r>
      <w:r w:rsidRPr="00B57CA6">
        <w:t xml:space="preserve"> объектам основных средств.</w:t>
      </w:r>
    </w:p>
    <w:p w:rsidR="00327C5C" w:rsidRDefault="00327C5C" w:rsidP="00327C5C">
      <w:pPr>
        <w:shd w:val="clear" w:color="auto" w:fill="FFFFFF"/>
        <w:spacing w:line="223" w:lineRule="atLeast"/>
        <w:ind w:firstLine="709"/>
        <w:jc w:val="both"/>
        <w:rPr>
          <w:b/>
        </w:rPr>
      </w:pPr>
      <w:r>
        <w:t>Объекту био</w:t>
      </w:r>
      <w:r w:rsidR="00132421">
        <w:t xml:space="preserve">логическая микролаборатория </w:t>
      </w:r>
      <w:r>
        <w:t xml:space="preserve">(принят к учету в 2008 году) определен ОКОФ 1140001000 </w:t>
      </w:r>
      <w:r w:rsidRPr="00457598">
        <w:t>«</w:t>
      </w:r>
      <w:r>
        <w:t>Машины и оборудование, не включенные в другие группировки</w:t>
      </w:r>
      <w:r>
        <w:rPr>
          <w:b/>
        </w:rPr>
        <w:t xml:space="preserve">». </w:t>
      </w:r>
      <w:r w:rsidRPr="006F2F9D">
        <w:t xml:space="preserve">Объект </w:t>
      </w:r>
      <w:r>
        <w:t xml:space="preserve">учитывается </w:t>
      </w:r>
      <w:r w:rsidRPr="006F2F9D">
        <w:t xml:space="preserve">на счете </w:t>
      </w:r>
      <w:r w:rsidRPr="00457598">
        <w:t xml:space="preserve">0.101.38.000 «Прочие основные средства </w:t>
      </w:r>
      <w:r>
        <w:t>‒</w:t>
      </w:r>
      <w:r w:rsidRPr="00457598">
        <w:t xml:space="preserve"> иное движимое имущество учреждения»</w:t>
      </w:r>
      <w:r>
        <w:rPr>
          <w:b/>
        </w:rPr>
        <w:t>.</w:t>
      </w:r>
    </w:p>
    <w:p w:rsidR="00327C5C" w:rsidRDefault="00327C5C" w:rsidP="00327C5C">
      <w:pPr>
        <w:shd w:val="clear" w:color="auto" w:fill="FFFFFF"/>
        <w:spacing w:line="223" w:lineRule="atLeast"/>
        <w:ind w:firstLine="709"/>
        <w:jc w:val="both"/>
      </w:pPr>
      <w:r w:rsidRPr="00CA02B2">
        <w:t>Биологическая</w:t>
      </w:r>
      <w:r>
        <w:t xml:space="preserve"> микролаборатория</w:t>
      </w:r>
      <w:r>
        <w:rPr>
          <w:b/>
        </w:rPr>
        <w:t xml:space="preserve"> </w:t>
      </w:r>
      <w:r w:rsidRPr="00156B33">
        <w:t>пред</w:t>
      </w:r>
      <w:r>
        <w:t xml:space="preserve">назначена для проведения школьных лабораторных работ по биологии и представляется в виде комплекта следующих предметов, набор готовых микропрепаратов, микроскоп, пробирки, стаканы лабораторные, штатив лабораторный с кольцом, ножницы, пинцет, набор бумажных фильтров и т.д., по своему назначению не относится к машинам и оборудованию, преобразующим энергию, материалы и информацию.   </w:t>
      </w:r>
    </w:p>
    <w:p w:rsidR="00327C5C" w:rsidRDefault="00327C5C" w:rsidP="00327C5C">
      <w:pPr>
        <w:shd w:val="clear" w:color="auto" w:fill="FFFFFF"/>
        <w:spacing w:line="223" w:lineRule="atLeast"/>
        <w:ind w:firstLine="709"/>
        <w:jc w:val="both"/>
        <w:rPr>
          <w:b/>
        </w:rPr>
      </w:pPr>
      <w:r w:rsidRPr="00B533AF">
        <w:t xml:space="preserve">В соответствии </w:t>
      </w:r>
      <w:r>
        <w:t>с классификатором ОК 013-94 данный объект относится к виду ОКОФ 16.369.</w:t>
      </w:r>
      <w:r w:rsidRPr="00156B33">
        <w:t xml:space="preserve">5230 </w:t>
      </w:r>
      <w:r w:rsidRPr="00457598">
        <w:t>«</w:t>
      </w:r>
      <w:r w:rsidRPr="00156B33">
        <w:t>Пособия учебные школьные.</w:t>
      </w:r>
      <w:r>
        <w:t xml:space="preserve"> Объекты натуральные</w:t>
      </w:r>
      <w:r>
        <w:rPr>
          <w:b/>
        </w:rPr>
        <w:t>».</w:t>
      </w:r>
    </w:p>
    <w:p w:rsidR="00327C5C" w:rsidRDefault="00327C5C" w:rsidP="00327C5C">
      <w:pPr>
        <w:shd w:val="clear" w:color="auto" w:fill="FFFFFF"/>
        <w:spacing w:line="223" w:lineRule="atLeast"/>
        <w:ind w:firstLine="709"/>
        <w:jc w:val="both"/>
        <w:rPr>
          <w:b/>
        </w:rPr>
      </w:pPr>
      <w:r>
        <w:t>Объектам н</w:t>
      </w:r>
      <w:r w:rsidRPr="003A1EC3">
        <w:t xml:space="preserve">оутбук </w:t>
      </w:r>
      <w:r>
        <w:rPr>
          <w:lang w:val="en-US"/>
        </w:rPr>
        <w:t>Acer</w:t>
      </w:r>
      <w:r w:rsidRPr="00CA02B2">
        <w:t xml:space="preserve"> </w:t>
      </w:r>
      <w:r>
        <w:rPr>
          <w:lang w:val="en-US"/>
        </w:rPr>
        <w:t>TM</w:t>
      </w:r>
      <w:r w:rsidRPr="00CA02B2">
        <w:t xml:space="preserve"> 5744</w:t>
      </w:r>
      <w:r>
        <w:rPr>
          <w:lang w:val="en-US"/>
        </w:rPr>
        <w:t>Z</w:t>
      </w:r>
      <w:r>
        <w:t>, н</w:t>
      </w:r>
      <w:r w:rsidRPr="003A1EC3">
        <w:t xml:space="preserve">оутбук </w:t>
      </w:r>
      <w:r>
        <w:rPr>
          <w:lang w:val="en-US"/>
        </w:rPr>
        <w:t>Acer</w:t>
      </w:r>
      <w:r w:rsidRPr="00CA02B2">
        <w:t xml:space="preserve"> </w:t>
      </w:r>
      <w:r>
        <w:rPr>
          <w:lang w:val="en-US"/>
        </w:rPr>
        <w:t>TM</w:t>
      </w:r>
      <w:r w:rsidRPr="00CA02B2">
        <w:t xml:space="preserve"> </w:t>
      </w:r>
      <w:r>
        <w:t>8473</w:t>
      </w:r>
      <w:r>
        <w:rPr>
          <w:lang w:val="en-US"/>
        </w:rPr>
        <w:t>Z</w:t>
      </w:r>
      <w:r w:rsidRPr="00CA02B2">
        <w:t xml:space="preserve"> </w:t>
      </w:r>
      <w:r>
        <w:t>(</w:t>
      </w:r>
      <w:r w:rsidRPr="00CA02B2">
        <w:t xml:space="preserve">принят к учету </w:t>
      </w:r>
      <w:r>
        <w:t xml:space="preserve">в 2017 году) определен ОКОФ 00000815. В соответствии с классификатором ОК 013-2014(СНС-2008) следовало присвоить ОКОФ 330.26.20.11.110 </w:t>
      </w:r>
      <w:r w:rsidRPr="00457598">
        <w:t>«</w:t>
      </w:r>
      <w: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r>
        <w:rPr>
          <w:b/>
        </w:rPr>
        <w:t>».</w:t>
      </w:r>
    </w:p>
    <w:p w:rsidR="00327C5C" w:rsidRPr="003A1EC3" w:rsidRDefault="00327C5C" w:rsidP="00327C5C">
      <w:pPr>
        <w:shd w:val="clear" w:color="auto" w:fill="FFFFFF"/>
        <w:spacing w:line="223" w:lineRule="atLeast"/>
        <w:ind w:firstLine="709"/>
        <w:jc w:val="both"/>
      </w:pPr>
      <w:r>
        <w:t xml:space="preserve">Объекту принтер лазерный НР Laser </w:t>
      </w:r>
      <w:r>
        <w:rPr>
          <w:lang w:val="en-US"/>
        </w:rPr>
        <w:t>Jet</w:t>
      </w:r>
      <w:r w:rsidRPr="00B40CFA">
        <w:t xml:space="preserve"> </w:t>
      </w:r>
      <w:r>
        <w:rPr>
          <w:lang w:val="en-US"/>
        </w:rPr>
        <w:t>Pro</w:t>
      </w:r>
      <w:r w:rsidRPr="00B40CFA">
        <w:t xml:space="preserve"> </w:t>
      </w:r>
      <w:r>
        <w:rPr>
          <w:lang w:val="en-US"/>
        </w:rPr>
        <w:t>P</w:t>
      </w:r>
      <w:r w:rsidRPr="00B40CFA">
        <w:t xml:space="preserve"> 1102</w:t>
      </w:r>
      <w:r>
        <w:rPr>
          <w:lang w:val="en-US"/>
        </w:rPr>
        <w:t>W</w:t>
      </w:r>
      <w:r>
        <w:t xml:space="preserve"> (</w:t>
      </w:r>
      <w:r w:rsidRPr="00CA02B2">
        <w:t xml:space="preserve">принят к учету </w:t>
      </w:r>
      <w:r>
        <w:t>в 2017 году) определен ОКОФ 00000813. В соответствии с классификатором ОК 013-2014(СНС-2008) следовало присвоить ОКОФ</w:t>
      </w:r>
      <w:r w:rsidRPr="00B40CFA">
        <w:t xml:space="preserve"> </w:t>
      </w:r>
      <w:r>
        <w:t xml:space="preserve">330.28.23.22.000 </w:t>
      </w:r>
      <w:r w:rsidRPr="00457598">
        <w:t>«</w:t>
      </w:r>
      <w:r>
        <w:t>Машины копировальные офсетные листовые для офисов</w:t>
      </w:r>
      <w:r>
        <w:rPr>
          <w:b/>
        </w:rPr>
        <w:t>».</w:t>
      </w:r>
      <w:r>
        <w:t xml:space="preserve">   </w:t>
      </w:r>
      <w:r w:rsidRPr="003A1EC3">
        <w:t xml:space="preserve">   </w:t>
      </w:r>
    </w:p>
    <w:p w:rsidR="00327C5C" w:rsidRPr="003A1EC3" w:rsidRDefault="00327C5C" w:rsidP="00327C5C">
      <w:pPr>
        <w:shd w:val="clear" w:color="auto" w:fill="FFFFFF"/>
        <w:spacing w:line="223" w:lineRule="atLeast"/>
        <w:ind w:firstLine="709"/>
        <w:jc w:val="both"/>
      </w:pPr>
      <w:r>
        <w:t xml:space="preserve">ОКОФ по объектам основных средств, принятых к учету в 2019 году, соответствуют кодам ОКОФ действующего классификатора ОК 013-2014(СНС-2008).  </w:t>
      </w:r>
      <w:r w:rsidRPr="003A1EC3">
        <w:t xml:space="preserve">   </w:t>
      </w:r>
    </w:p>
    <w:p w:rsidR="00327C5C" w:rsidRDefault="00327C5C" w:rsidP="00327C5C">
      <w:pPr>
        <w:shd w:val="clear" w:color="auto" w:fill="FFFFFF"/>
        <w:spacing w:line="223" w:lineRule="atLeast"/>
        <w:ind w:firstLine="709"/>
        <w:jc w:val="both"/>
      </w:pPr>
      <w:r w:rsidRPr="004C0837">
        <w:t>При принятии к учету основных средст</w:t>
      </w:r>
      <w:r w:rsidR="00132421">
        <w:t xml:space="preserve">в каждому инвентарному объекту </w:t>
      </w:r>
      <w:r w:rsidRPr="004C0837">
        <w:t>присваивается уникальный инвентарный номер.</w:t>
      </w:r>
      <w:r w:rsidRPr="007E344B">
        <w:t xml:space="preserve"> </w:t>
      </w:r>
    </w:p>
    <w:p w:rsidR="00327C5C" w:rsidRDefault="00327C5C" w:rsidP="00327C5C">
      <w:pPr>
        <w:shd w:val="clear" w:color="auto" w:fill="FFFFFF"/>
        <w:spacing w:line="223" w:lineRule="atLeast"/>
        <w:ind w:firstLine="709"/>
        <w:jc w:val="both"/>
      </w:pPr>
      <w:r>
        <w:t>И</w:t>
      </w:r>
      <w:r w:rsidRPr="00467204">
        <w:t>нвентарные номера присваиваются</w:t>
      </w:r>
      <w:r>
        <w:t xml:space="preserve"> отдельным инвентарным объектам (ларь морозильный (№ 01347750), ноутбук НР 15 - bs 161 ur (№ 01346963), микроскоп цифровой </w:t>
      </w:r>
      <w:r>
        <w:lastRenderedPageBreak/>
        <w:t>(№ 01345542)</w:t>
      </w:r>
      <w:r w:rsidR="00CF1FFC">
        <w:t>, стол компьютерный (№ 01360404</w:t>
      </w:r>
      <w:r>
        <w:t>), а также объектам основных средств,</w:t>
      </w:r>
      <w:r w:rsidRPr="00AB0E4C">
        <w:t xml:space="preserve"> </w:t>
      </w:r>
      <w:r>
        <w:t>сформированных из нескольких объектов основных средств с одинаковым сроком полезного использования, стоимость которых не является существенной, (компьютер в сборе              (№ 01346793), вентиляционная система в сборе с вентилятором (№ 01346946), комплект системы видеонаблюдения (</w:t>
      </w:r>
      <w:r w:rsidR="00CF1FFC">
        <w:t>№ 01347614</w:t>
      </w:r>
      <w:r>
        <w:t>).</w:t>
      </w:r>
    </w:p>
    <w:p w:rsidR="00327C5C" w:rsidRDefault="00327C5C" w:rsidP="00327C5C">
      <w:pPr>
        <w:shd w:val="clear" w:color="auto" w:fill="FFFFFF"/>
        <w:spacing w:line="223" w:lineRule="atLeast"/>
        <w:ind w:firstLine="709"/>
        <w:jc w:val="both"/>
        <w:rPr>
          <w:color w:val="000000"/>
        </w:rPr>
      </w:pPr>
      <w:r>
        <w:t xml:space="preserve">В нарушение пункта 10 СГС </w:t>
      </w:r>
      <w:r w:rsidRPr="00184185">
        <w:rPr>
          <w:color w:val="000000"/>
        </w:rPr>
        <w:t>«Основные средства»</w:t>
      </w:r>
      <w:r>
        <w:rPr>
          <w:color w:val="000000"/>
        </w:rPr>
        <w:t xml:space="preserve"> Учетной политикой не предусмотрен порядок объединения объектов основных ср</w:t>
      </w:r>
      <w:r w:rsidR="00CF1FFC">
        <w:rPr>
          <w:color w:val="000000"/>
        </w:rPr>
        <w:t>едств в один инвентарный объект,</w:t>
      </w:r>
    </w:p>
    <w:p w:rsidR="00327C5C" w:rsidRPr="00415AA6" w:rsidRDefault="00CF1FFC" w:rsidP="00CF1FFC">
      <w:pPr>
        <w:shd w:val="clear" w:color="auto" w:fill="FFFFFF"/>
        <w:spacing w:line="223" w:lineRule="atLeast"/>
        <w:jc w:val="both"/>
        <w:rPr>
          <w:color w:val="000000"/>
        </w:rPr>
      </w:pPr>
      <w:r>
        <w:t>в</w:t>
      </w:r>
      <w:r w:rsidR="009F4512">
        <w:t xml:space="preserve"> соответствии</w:t>
      </w:r>
      <w:r w:rsidR="00327C5C">
        <w:t xml:space="preserve"> с которым</w:t>
      </w:r>
      <w:r>
        <w:t>,</w:t>
      </w:r>
      <w:r w:rsidR="00327C5C">
        <w:t xml:space="preserve"> </w:t>
      </w:r>
      <w:r w:rsidR="00327C5C" w:rsidRPr="00415AA6">
        <w:rPr>
          <w:bCs/>
        </w:rPr>
        <w:t>объект</w:t>
      </w:r>
      <w:r>
        <w:rPr>
          <w:bCs/>
        </w:rPr>
        <w:t>ы основных средств</w:t>
      </w:r>
      <w:r w:rsidR="00327C5C" w:rsidRPr="00415AA6">
        <w:rPr>
          <w:bCs/>
        </w:rPr>
        <w:t xml:space="preserve"> </w:t>
      </w:r>
      <w:r>
        <w:rPr>
          <w:bCs/>
        </w:rPr>
        <w:t xml:space="preserve">объединяются </w:t>
      </w:r>
      <w:r w:rsidR="00327C5C">
        <w:t>с одинаковым сроком полезного использования, стоимость которых не является существенной, например:</w:t>
      </w:r>
    </w:p>
    <w:p w:rsidR="00327C5C" w:rsidRPr="00B52B80" w:rsidRDefault="00327C5C" w:rsidP="00BC50E5">
      <w:pPr>
        <w:numPr>
          <w:ilvl w:val="0"/>
          <w:numId w:val="34"/>
        </w:numPr>
        <w:ind w:left="993" w:hanging="284"/>
        <w:jc w:val="both"/>
        <w:rPr>
          <w:rFonts w:ascii="Verdana" w:hAnsi="Verdana"/>
          <w:sz w:val="21"/>
          <w:szCs w:val="21"/>
        </w:rPr>
      </w:pPr>
      <w:r>
        <w:t>библиотечные фонды;</w:t>
      </w:r>
    </w:p>
    <w:p w:rsidR="00327C5C" w:rsidRPr="00B52B80" w:rsidRDefault="00327C5C" w:rsidP="00BC50E5">
      <w:pPr>
        <w:numPr>
          <w:ilvl w:val="0"/>
          <w:numId w:val="34"/>
        </w:numPr>
        <w:ind w:left="993" w:hanging="284"/>
        <w:jc w:val="both"/>
        <w:rPr>
          <w:rFonts w:ascii="Verdana" w:hAnsi="Verdana"/>
          <w:sz w:val="21"/>
          <w:szCs w:val="21"/>
        </w:rPr>
      </w:pPr>
      <w:r>
        <w:t>периферийные устройства и компьютерное оборудование;</w:t>
      </w:r>
    </w:p>
    <w:p w:rsidR="00327C5C" w:rsidRPr="00B52B80" w:rsidRDefault="00327C5C" w:rsidP="00BC50E5">
      <w:pPr>
        <w:numPr>
          <w:ilvl w:val="0"/>
          <w:numId w:val="34"/>
        </w:numPr>
        <w:tabs>
          <w:tab w:val="left" w:pos="993"/>
        </w:tabs>
        <w:ind w:left="0" w:firstLine="709"/>
        <w:jc w:val="both"/>
        <w:rPr>
          <w:rFonts w:ascii="Verdana" w:hAnsi="Verdana"/>
          <w:sz w:val="21"/>
          <w:szCs w:val="21"/>
        </w:rPr>
      </w:pPr>
      <w:r>
        <w:t>мебель, используемая в течение одного и того же периода времени (столы, стулья, шкафы, иная мебель, используемые для обстановки одного помещения).</w:t>
      </w:r>
    </w:p>
    <w:p w:rsidR="00327C5C" w:rsidRDefault="00327C5C" w:rsidP="00327C5C">
      <w:pPr>
        <w:shd w:val="clear" w:color="auto" w:fill="FFFFFF"/>
        <w:spacing w:line="223" w:lineRule="atLeast"/>
        <w:ind w:firstLine="709"/>
        <w:jc w:val="both"/>
      </w:pPr>
      <w:r w:rsidRPr="00EB4B5B">
        <w:t>Учреждением</w:t>
      </w:r>
      <w:r>
        <w:t xml:space="preserve"> и</w:t>
      </w:r>
      <w:r w:rsidRPr="00184185">
        <w:t>нвентарные</w:t>
      </w:r>
      <w:r w:rsidRPr="00184185">
        <w:rPr>
          <w:lang w:eastAsia="en-US"/>
        </w:rPr>
        <w:t xml:space="preserve"> порядковые номера присв</w:t>
      </w:r>
      <w:r>
        <w:rPr>
          <w:lang w:eastAsia="en-US"/>
        </w:rPr>
        <w:t xml:space="preserve">аиваются </w:t>
      </w:r>
      <w:r w:rsidRPr="00184185">
        <w:rPr>
          <w:lang w:eastAsia="en-US"/>
        </w:rPr>
        <w:t xml:space="preserve">каждому объекту основных средств независимо от их стоимости, </w:t>
      </w:r>
      <w:r>
        <w:rPr>
          <w:lang w:eastAsia="en-US"/>
        </w:rPr>
        <w:t xml:space="preserve">включая </w:t>
      </w:r>
      <w:r w:rsidRPr="00184185">
        <w:t>объекты движимого имущества стоимостью до 10 000 рублей</w:t>
      </w:r>
      <w:r>
        <w:t xml:space="preserve">, кроме объектов библиотечного фонда. </w:t>
      </w:r>
    </w:p>
    <w:p w:rsidR="00327C5C" w:rsidRDefault="00327C5C" w:rsidP="00327C5C">
      <w:pPr>
        <w:shd w:val="clear" w:color="auto" w:fill="FFFFFF"/>
        <w:spacing w:line="223" w:lineRule="atLeast"/>
        <w:ind w:firstLine="709"/>
        <w:jc w:val="both"/>
      </w:pPr>
      <w:r>
        <w:t xml:space="preserve">Согласно </w:t>
      </w:r>
      <w:r w:rsidRPr="00184185">
        <w:rPr>
          <w:lang w:eastAsia="en-US"/>
        </w:rPr>
        <w:t>пункт</w:t>
      </w:r>
      <w:r>
        <w:rPr>
          <w:lang w:eastAsia="en-US"/>
        </w:rPr>
        <w:t>у</w:t>
      </w:r>
      <w:r w:rsidRPr="00184185">
        <w:rPr>
          <w:lang w:eastAsia="en-US"/>
        </w:rPr>
        <w:t xml:space="preserve"> 46</w:t>
      </w:r>
      <w:r w:rsidRPr="00184185">
        <w:t xml:space="preserve"> </w:t>
      </w:r>
      <w:r w:rsidR="007D0CFF">
        <w:t>Инструкции</w:t>
      </w:r>
      <w:r w:rsidRPr="00184185">
        <w:t xml:space="preserve"> № 157н,</w:t>
      </w:r>
      <w:r>
        <w:t xml:space="preserve"> инвентарные номера не присваиваются </w:t>
      </w:r>
      <w:r w:rsidRPr="00184185">
        <w:t xml:space="preserve"> </w:t>
      </w:r>
      <w:r w:rsidRPr="00F9383D">
        <w:t>объект</w:t>
      </w:r>
      <w:r>
        <w:t>ам</w:t>
      </w:r>
      <w:r w:rsidRPr="00F9383D">
        <w:t xml:space="preserve"> стоимостью до 10</w:t>
      </w:r>
      <w:r>
        <w:t xml:space="preserve"> </w:t>
      </w:r>
      <w:r w:rsidRPr="00F9383D">
        <w:t>000 рублей включительно и объект</w:t>
      </w:r>
      <w:r>
        <w:t>ам</w:t>
      </w:r>
      <w:r w:rsidRPr="00F9383D">
        <w:t xml:space="preserve"> библиотечного фонда независимо от их стоимости</w:t>
      </w:r>
      <w:r>
        <w:t xml:space="preserve">. </w:t>
      </w:r>
    </w:p>
    <w:p w:rsidR="00327C5C" w:rsidRDefault="00327C5C" w:rsidP="00327C5C">
      <w:pPr>
        <w:shd w:val="clear" w:color="auto" w:fill="FFFFFF"/>
        <w:spacing w:line="223" w:lineRule="atLeast"/>
        <w:ind w:firstLine="709"/>
        <w:jc w:val="both"/>
      </w:pPr>
      <w:r>
        <w:t xml:space="preserve"> </w:t>
      </w:r>
      <w:r w:rsidRPr="00184185">
        <w:t xml:space="preserve">В нарушение требований пункта 9 СГС </w:t>
      </w:r>
      <w:r w:rsidRPr="00184185">
        <w:rPr>
          <w:color w:val="000000"/>
        </w:rPr>
        <w:t xml:space="preserve">«Основные средства», пункта 46 </w:t>
      </w:r>
      <w:r w:rsidR="00CF1FFC">
        <w:t xml:space="preserve">Приказа    </w:t>
      </w:r>
      <w:r w:rsidRPr="00184185">
        <w:t xml:space="preserve"> № 157н </w:t>
      </w:r>
      <w:r>
        <w:t>Учетной политикой</w:t>
      </w:r>
      <w:r w:rsidRPr="00184185">
        <w:t xml:space="preserve"> не предусмотрен</w:t>
      </w:r>
      <w:r>
        <w:t>о присвоение инвентарных порядковых номеров объектам стоимостью до 10 000 рублей, не предусмотрен порядок и способы нанесения инвентарных номеров на объекты основных средств</w:t>
      </w:r>
      <w:r w:rsidRPr="00184185">
        <w:t xml:space="preserve">. </w:t>
      </w:r>
    </w:p>
    <w:p w:rsidR="00327C5C" w:rsidRDefault="00327C5C" w:rsidP="00327C5C">
      <w:pPr>
        <w:shd w:val="clear" w:color="auto" w:fill="FFFFFF"/>
        <w:spacing w:line="223" w:lineRule="atLeast"/>
        <w:ind w:firstLine="709"/>
        <w:jc w:val="both"/>
      </w:pPr>
      <w:r w:rsidRPr="00AA7507">
        <w:t xml:space="preserve">Аналитический учет основных средств ведется на инвентарных карточках </w:t>
      </w:r>
      <w:r>
        <w:t>(</w:t>
      </w:r>
      <w:r w:rsidRPr="00AA7507">
        <w:t>форм</w:t>
      </w:r>
      <w:r>
        <w:t>а по</w:t>
      </w:r>
      <w:r w:rsidRPr="00AA7507">
        <w:t xml:space="preserve"> ОКУД 0504031</w:t>
      </w:r>
      <w:r>
        <w:t xml:space="preserve">) по </w:t>
      </w:r>
      <w:r w:rsidRPr="007D4C69">
        <w:t xml:space="preserve">соответствующим </w:t>
      </w:r>
      <w:r>
        <w:t>группам объектов основных средств по кодам ОКОФ</w:t>
      </w:r>
      <w:r w:rsidRPr="00AA7507">
        <w:t>.</w:t>
      </w:r>
    </w:p>
    <w:p w:rsidR="00327C5C" w:rsidRPr="00BC70D0" w:rsidRDefault="00327C5C" w:rsidP="00327C5C">
      <w:pPr>
        <w:shd w:val="clear" w:color="auto" w:fill="FFFFFF"/>
        <w:spacing w:line="223" w:lineRule="atLeast"/>
        <w:ind w:firstLine="709"/>
        <w:jc w:val="both"/>
        <w:rPr>
          <w:color w:val="000000"/>
        </w:rPr>
      </w:pPr>
      <w:r>
        <w:t xml:space="preserve">В нарушение требований, установленных абзацем восьмым раздела 3 </w:t>
      </w:r>
      <w:r>
        <w:rPr>
          <w:color w:val="000000"/>
        </w:rPr>
        <w:t>«</w:t>
      </w:r>
      <w:r>
        <w:t>Применение и формирование регистров бухгалтерского учета</w:t>
      </w:r>
      <w:r>
        <w:rPr>
          <w:color w:val="000000"/>
        </w:rPr>
        <w:t xml:space="preserve">» (приложение № 5), утвержденных Приказом № 52н, </w:t>
      </w:r>
      <w:r>
        <w:t xml:space="preserve">в инвентарных  карточках </w:t>
      </w:r>
      <w:r>
        <w:rPr>
          <w:color w:val="000000"/>
        </w:rPr>
        <w:t>не заполняется раздел 5 «Краткая индивидуальная характеристика объекта», в который записываются основные качественные и количественные показатели основного объекта (размер, форма, материал, из которого изготовлен объект), а также относящиеся к нему важнейшие пристройки, приспособления и принадлежности (два или три наиболее важных для данного объекта качественных показателя).</w:t>
      </w:r>
    </w:p>
    <w:p w:rsidR="00327C5C" w:rsidRDefault="00327C5C" w:rsidP="00327C5C">
      <w:pPr>
        <w:autoSpaceDE w:val="0"/>
        <w:autoSpaceDN w:val="0"/>
        <w:adjustRightInd w:val="0"/>
        <w:ind w:firstLine="709"/>
        <w:jc w:val="both"/>
      </w:pPr>
      <w:r>
        <w:t xml:space="preserve">Учет основных средств осуществляется в оборотной ведомости </w:t>
      </w:r>
      <w:r w:rsidR="00BB20A8">
        <w:t>(</w:t>
      </w:r>
      <w:hyperlink r:id="rId8" w:history="1">
        <w:r>
          <w:t>форм</w:t>
        </w:r>
        <w:r w:rsidR="00BB20A8">
          <w:t>а по</w:t>
        </w:r>
        <w:r w:rsidRPr="002C5F36">
          <w:t xml:space="preserve"> ОКУД 0504035</w:t>
        </w:r>
      </w:hyperlink>
      <w:r w:rsidR="00BB20A8">
        <w:t>)</w:t>
      </w:r>
      <w:r>
        <w:t xml:space="preserve"> по </w:t>
      </w:r>
      <w:r>
        <w:rPr>
          <w:color w:val="000000"/>
        </w:rPr>
        <w:t xml:space="preserve">счету 101.00 «Основные средства». </w:t>
      </w:r>
      <w:r>
        <w:t xml:space="preserve">Оборотная ведомость составляется по всем объектам учета в количественном и стоимостном выражении </w:t>
      </w:r>
      <w:r w:rsidRPr="007C7C93">
        <w:t>ежеквартально,</w:t>
      </w:r>
      <w:r>
        <w:t xml:space="preserve"> периодичность формирования ведомости закреплена в Учетной политике учреждения.</w:t>
      </w:r>
    </w:p>
    <w:p w:rsidR="00327C5C" w:rsidRPr="00F07D51" w:rsidRDefault="00327C5C" w:rsidP="00327C5C">
      <w:pPr>
        <w:shd w:val="clear" w:color="auto" w:fill="FFFFFF"/>
        <w:spacing w:line="223" w:lineRule="atLeast"/>
        <w:ind w:firstLine="709"/>
        <w:jc w:val="both"/>
        <w:rPr>
          <w:color w:val="000000"/>
        </w:rPr>
      </w:pPr>
      <w:r w:rsidRPr="00F07D51">
        <w:rPr>
          <w:color w:val="000000"/>
        </w:rPr>
        <w:t>Показатели оборотной ведомости соответствуют показателям</w:t>
      </w:r>
      <w:r w:rsidR="009F4512">
        <w:rPr>
          <w:color w:val="000000"/>
        </w:rPr>
        <w:t>,</w:t>
      </w:r>
      <w:r w:rsidRPr="00F07D51">
        <w:rPr>
          <w:color w:val="000000"/>
        </w:rPr>
        <w:t xml:space="preserve"> отраженным в Главной книге за 2019 год:</w:t>
      </w:r>
    </w:p>
    <w:p w:rsidR="00327C5C" w:rsidRPr="00F07D51" w:rsidRDefault="00327C5C" w:rsidP="00000613">
      <w:pPr>
        <w:numPr>
          <w:ilvl w:val="0"/>
          <w:numId w:val="12"/>
        </w:numPr>
        <w:shd w:val="clear" w:color="auto" w:fill="FFFFFF"/>
        <w:tabs>
          <w:tab w:val="left" w:pos="1134"/>
        </w:tabs>
        <w:spacing w:line="223" w:lineRule="atLeast"/>
        <w:ind w:left="0" w:firstLine="709"/>
        <w:jc w:val="both"/>
        <w:rPr>
          <w:color w:val="000000"/>
        </w:rPr>
      </w:pPr>
      <w:r w:rsidRPr="00F07D51">
        <w:rPr>
          <w:color w:val="000000"/>
        </w:rPr>
        <w:t>балансовая стоимость основных средств на 01.01.2019 года составляет в сумме          72 542 218,79 рублей;</w:t>
      </w:r>
    </w:p>
    <w:p w:rsidR="00327C5C" w:rsidRPr="00F07D51" w:rsidRDefault="00327C5C" w:rsidP="00000613">
      <w:pPr>
        <w:numPr>
          <w:ilvl w:val="0"/>
          <w:numId w:val="12"/>
        </w:numPr>
        <w:shd w:val="clear" w:color="auto" w:fill="FFFFFF"/>
        <w:tabs>
          <w:tab w:val="left" w:pos="1134"/>
        </w:tabs>
        <w:spacing w:line="223" w:lineRule="atLeast"/>
        <w:ind w:left="0" w:firstLine="709"/>
        <w:jc w:val="both"/>
        <w:rPr>
          <w:color w:val="000000"/>
        </w:rPr>
      </w:pPr>
      <w:r w:rsidRPr="00F07D51">
        <w:rPr>
          <w:color w:val="000000"/>
        </w:rPr>
        <w:t xml:space="preserve">поступление составило в сумме 70 738 688,85 рублей, в том числе в результате приобретения в сумме 1 254 904,36 рублей, в результате внутреннего перемещения в сумме 69 483 784,49 рублей;    </w:t>
      </w:r>
    </w:p>
    <w:p w:rsidR="00327C5C" w:rsidRPr="00F07D51" w:rsidRDefault="00327C5C" w:rsidP="00000613">
      <w:pPr>
        <w:numPr>
          <w:ilvl w:val="0"/>
          <w:numId w:val="12"/>
        </w:numPr>
        <w:shd w:val="clear" w:color="auto" w:fill="FFFFFF"/>
        <w:tabs>
          <w:tab w:val="left" w:pos="1134"/>
        </w:tabs>
        <w:spacing w:line="223" w:lineRule="atLeast"/>
        <w:ind w:left="0" w:firstLine="709"/>
        <w:jc w:val="both"/>
        <w:rPr>
          <w:color w:val="000000"/>
        </w:rPr>
      </w:pPr>
      <w:r w:rsidRPr="00F07D51">
        <w:rPr>
          <w:color w:val="000000"/>
        </w:rPr>
        <w:t xml:space="preserve">списание (выбытие) составило в сумме 69 587 096,59 рублей, в том числе в результате списания в сумме 103 312,10 рублей, в результате внутреннего перемещения в сумме 69 483 784,49 рублей;    </w:t>
      </w:r>
    </w:p>
    <w:p w:rsidR="00327C5C" w:rsidRPr="00F07D51" w:rsidRDefault="00327C5C" w:rsidP="00000613">
      <w:pPr>
        <w:numPr>
          <w:ilvl w:val="0"/>
          <w:numId w:val="12"/>
        </w:numPr>
        <w:shd w:val="clear" w:color="auto" w:fill="FFFFFF"/>
        <w:tabs>
          <w:tab w:val="left" w:pos="1134"/>
        </w:tabs>
        <w:spacing w:line="223" w:lineRule="atLeast"/>
        <w:ind w:left="0" w:firstLine="709"/>
        <w:jc w:val="both"/>
        <w:rPr>
          <w:color w:val="000000"/>
        </w:rPr>
      </w:pPr>
      <w:r w:rsidRPr="00F07D51">
        <w:rPr>
          <w:color w:val="000000"/>
        </w:rPr>
        <w:t xml:space="preserve">балансовая стоимость основных средств на 01.01.2020 года составляет в сумме          73 693 811,08 рублей.  </w:t>
      </w:r>
    </w:p>
    <w:p w:rsidR="00327C5C" w:rsidRDefault="00327C5C" w:rsidP="00631C75">
      <w:pPr>
        <w:ind w:firstLine="709"/>
        <w:jc w:val="both"/>
        <w:rPr>
          <w:color w:val="000000"/>
        </w:rPr>
      </w:pPr>
      <w:r>
        <w:rPr>
          <w:color w:val="000000"/>
        </w:rPr>
        <w:t xml:space="preserve">Перемещение основных средств между материально-ответственными лицами осуществляется по накладной на внутренне перемещение объектов нефинансовых активов (форма по ОКУД 0504102). </w:t>
      </w:r>
    </w:p>
    <w:p w:rsidR="00327C5C" w:rsidRDefault="00327C5C" w:rsidP="00631C75">
      <w:pPr>
        <w:ind w:firstLine="709"/>
        <w:jc w:val="both"/>
        <w:rPr>
          <w:color w:val="000000"/>
        </w:rPr>
      </w:pPr>
      <w:r>
        <w:rPr>
          <w:color w:val="000000"/>
        </w:rPr>
        <w:lastRenderedPageBreak/>
        <w:t>Передача основных средств</w:t>
      </w:r>
      <w:r w:rsidR="009F4512">
        <w:rPr>
          <w:color w:val="000000"/>
        </w:rPr>
        <w:t>,</w:t>
      </w:r>
      <w:r>
        <w:rPr>
          <w:color w:val="000000"/>
        </w:rPr>
        <w:t xml:space="preserve"> в сумме 69 483 784,49 рублей отражена в бухгалтерском учете по накладным на внутреннее перемещение объектов нефинансовых активов № 1 от 26.12.2019 года в сумме 63  484 608,80 рублей, № 2 от 26.12.2019 года в сумме 5 999 175,69 рублей.</w:t>
      </w:r>
    </w:p>
    <w:p w:rsidR="00327C5C" w:rsidRDefault="00327C5C" w:rsidP="00327C5C">
      <w:pPr>
        <w:ind w:firstLine="720"/>
        <w:jc w:val="both"/>
      </w:pPr>
      <w:r>
        <w:rPr>
          <w:color w:val="000000"/>
        </w:rPr>
        <w:t>Выдача основных средств (движимого имущества) стоимостью до 10 000 рублей в эксплуатацию производится по</w:t>
      </w:r>
      <w:r w:rsidRPr="00DD4BDB">
        <w:t xml:space="preserve"> </w:t>
      </w:r>
      <w:r w:rsidRPr="00872ED1">
        <w:t>ведомост</w:t>
      </w:r>
      <w:r>
        <w:t>и</w:t>
      </w:r>
      <w:r w:rsidRPr="00872ED1">
        <w:t xml:space="preserve"> выдачи материальных ценностей на нужды учреждения (форма по ОКУД 0504210)</w:t>
      </w:r>
      <w:r>
        <w:t>.</w:t>
      </w:r>
    </w:p>
    <w:p w:rsidR="00327C5C" w:rsidRDefault="00327C5C" w:rsidP="00327C5C">
      <w:pPr>
        <w:ind w:firstLine="709"/>
        <w:jc w:val="both"/>
      </w:pPr>
      <w:r>
        <w:rPr>
          <w:color w:val="000000"/>
        </w:rPr>
        <w:t>Списание основных средств в Учреждении проводится по решению комиссии</w:t>
      </w:r>
      <w:r w:rsidRPr="00856E79">
        <w:t xml:space="preserve"> </w:t>
      </w:r>
      <w:r>
        <w:t xml:space="preserve">по приемке и списанию материальных ценностей и основных средств, утвержденной </w:t>
      </w:r>
      <w:r>
        <w:rPr>
          <w:iCs/>
        </w:rPr>
        <w:t xml:space="preserve">приказом директора МОУ </w:t>
      </w:r>
      <w:r>
        <w:t>«Новоигирменская СОШ № 1» № 251 от 02.10.2018 года</w:t>
      </w:r>
      <w:r w:rsidRPr="00DD4BDB">
        <w:t xml:space="preserve"> </w:t>
      </w:r>
      <w:r>
        <w:t xml:space="preserve">на основании акта о ликвидации основных средств </w:t>
      </w:r>
      <w:r w:rsidR="00BB20A8">
        <w:t>(</w:t>
      </w:r>
      <w:r>
        <w:t>форм</w:t>
      </w:r>
      <w:r w:rsidR="00BB20A8">
        <w:t>а по ОКУД</w:t>
      </w:r>
      <w:r>
        <w:t xml:space="preserve"> 0504023</w:t>
      </w:r>
      <w:r w:rsidR="00BB20A8">
        <w:t>)</w:t>
      </w:r>
      <w:r>
        <w:t xml:space="preserve"> (предусмотрен</w:t>
      </w:r>
      <w:r w:rsidR="009F4512">
        <w:t>о</w:t>
      </w:r>
      <w:r>
        <w:t xml:space="preserve"> Учетной политикой). К акту прилагается дефектная ведомость с отметкой специалиста о невозможности (непригодности) дальнейшего использования объекта основного средства.</w:t>
      </w:r>
    </w:p>
    <w:p w:rsidR="00631C75" w:rsidRDefault="00327C5C" w:rsidP="00631C75">
      <w:pPr>
        <w:ind w:firstLine="709"/>
        <w:jc w:val="both"/>
      </w:pPr>
      <w:r>
        <w:t>Применяемый акт по форме 0504023, утвержденный Министерством финансов СССР, утратил силу</w:t>
      </w:r>
      <w:r w:rsidRPr="005F4846">
        <w:t xml:space="preserve"> в 2002 году</w:t>
      </w:r>
      <w:r>
        <w:t xml:space="preserve">. При этом Учетной политикой закреплен акт о списании объектов нефинансовых активов (кроме автотранспортных средств) по форме 0504104, предусмотренный Приказом № 52н. </w:t>
      </w:r>
    </w:p>
    <w:p w:rsidR="00327C5C" w:rsidRDefault="00327C5C" w:rsidP="00327C5C">
      <w:pPr>
        <w:ind w:firstLine="709"/>
        <w:jc w:val="both"/>
      </w:pPr>
      <w:r>
        <w:t>В 2019 году списаны телевизор «Самсунг» в сумме 3 547,05 рублей сгорел кинескоп, телевизор «Даево» в сумме 4 500,00 рублей сгорел кинескоп и блок питания, DVD плеер в сумме 5 600,00 рублей поврежден дисковод, не работают кнопки управления, DVD</w:t>
      </w:r>
      <w:r w:rsidRPr="00967301">
        <w:t xml:space="preserve"> </w:t>
      </w:r>
      <w:r>
        <w:rPr>
          <w:lang w:val="en-US"/>
        </w:rPr>
        <w:t>LG</w:t>
      </w:r>
      <w:r w:rsidRPr="00967301">
        <w:t xml:space="preserve"> -электроника с кара</w:t>
      </w:r>
      <w:r>
        <w:t>оке в сумме 5 000,00 рублей не воспроизводятся диски, причины непригодности объектов  согласованы мастером по ремонту электротехники Бубновым П.В., в дефектных ведомостях отсутствует информация, от какой организации привлечен специалист.</w:t>
      </w:r>
    </w:p>
    <w:p w:rsidR="00327C5C" w:rsidRDefault="00327C5C" w:rsidP="00327C5C">
      <w:pPr>
        <w:ind w:firstLine="709"/>
        <w:jc w:val="both"/>
      </w:pPr>
      <w:r>
        <w:t>Списано программное обеспечение многофункциональной информационной системы электронного документооборота и автоматизации управления основной деятельностью образ</w:t>
      </w:r>
      <w:r w:rsidR="00FB4446">
        <w:t xml:space="preserve">овательного учреждения в сумме </w:t>
      </w:r>
      <w:r>
        <w:t>3 001,27 рублей физический износ дискет, причина непригодности объекта согласована специалистом МКУ «Ресурсный центр», должность специалиста не указана, подпись не расшифрована (Ф.И.О).</w:t>
      </w:r>
    </w:p>
    <w:p w:rsidR="00327C5C" w:rsidRPr="00AA3E66" w:rsidRDefault="00327C5C" w:rsidP="00327C5C">
      <w:pPr>
        <w:ind w:firstLine="709"/>
        <w:jc w:val="both"/>
        <w:rPr>
          <w:color w:val="000000"/>
        </w:rPr>
      </w:pPr>
      <w:r>
        <w:t xml:space="preserve"> </w:t>
      </w:r>
      <w:r>
        <w:rPr>
          <w:color w:val="000000"/>
        </w:rPr>
        <w:t xml:space="preserve">Учет операций по выбытию и перемещению объектов основных средств ведется в Журнале операций по выбытию и перемещению нефинансовых активов № 7-1 (форма по ОКУД 0504071). </w:t>
      </w:r>
    </w:p>
    <w:p w:rsidR="00327C5C" w:rsidRPr="00872ED1" w:rsidRDefault="00327C5C" w:rsidP="00327C5C">
      <w:pPr>
        <w:ind w:firstLine="709"/>
        <w:jc w:val="both"/>
        <w:rPr>
          <w:color w:val="000000"/>
        </w:rPr>
      </w:pPr>
      <w:r>
        <w:t xml:space="preserve">     </w:t>
      </w:r>
    </w:p>
    <w:p w:rsidR="00327C5C" w:rsidRPr="00872ED1" w:rsidRDefault="00327C5C" w:rsidP="00327C5C">
      <w:pPr>
        <w:autoSpaceDE w:val="0"/>
        <w:autoSpaceDN w:val="0"/>
        <w:adjustRightInd w:val="0"/>
        <w:ind w:firstLine="709"/>
        <w:jc w:val="both"/>
      </w:pPr>
      <w:r>
        <w:rPr>
          <w:color w:val="000000"/>
        </w:rPr>
        <w:t>У</w:t>
      </w:r>
      <w:r w:rsidRPr="00872ED1">
        <w:rPr>
          <w:color w:val="000000"/>
        </w:rPr>
        <w:t xml:space="preserve">чет </w:t>
      </w:r>
      <w:r>
        <w:rPr>
          <w:color w:val="000000"/>
        </w:rPr>
        <w:t>начисленной амортизации нефинансовых активов</w:t>
      </w:r>
      <w:r w:rsidRPr="00872ED1">
        <w:rPr>
          <w:color w:val="000000"/>
        </w:rPr>
        <w:t xml:space="preserve"> осуществляется на</w:t>
      </w:r>
      <w:r>
        <w:rPr>
          <w:color w:val="000000"/>
        </w:rPr>
        <w:t xml:space="preserve"> счете 0.104.00.000 </w:t>
      </w:r>
      <w:r w:rsidRPr="00872ED1">
        <w:t>«</w:t>
      </w:r>
      <w:r>
        <w:t>Амортизация</w:t>
      </w:r>
      <w:r w:rsidRPr="00872ED1">
        <w:t>»</w:t>
      </w:r>
      <w:r>
        <w:t xml:space="preserve"> на </w:t>
      </w:r>
      <w:r>
        <w:rPr>
          <w:color w:val="000000"/>
        </w:rPr>
        <w:t xml:space="preserve">следующих счетах </w:t>
      </w:r>
      <w:r w:rsidRPr="00872ED1">
        <w:rPr>
          <w:color w:val="000000"/>
        </w:rPr>
        <w:t xml:space="preserve"> аналитического учета:</w:t>
      </w:r>
    </w:p>
    <w:p w:rsidR="00327C5C" w:rsidRPr="00872ED1" w:rsidRDefault="00327C5C" w:rsidP="00327C5C">
      <w:pPr>
        <w:pStyle w:val="af"/>
        <w:numPr>
          <w:ilvl w:val="0"/>
          <w:numId w:val="1"/>
        </w:numPr>
        <w:shd w:val="clear" w:color="auto" w:fill="FFFFFF"/>
        <w:tabs>
          <w:tab w:val="left" w:pos="993"/>
        </w:tabs>
        <w:spacing w:line="223" w:lineRule="atLeast"/>
        <w:ind w:left="0" w:firstLine="709"/>
        <w:jc w:val="both"/>
      </w:pPr>
      <w:r w:rsidRPr="00872ED1">
        <w:t>0.10</w:t>
      </w:r>
      <w:r>
        <w:t>4</w:t>
      </w:r>
      <w:r w:rsidRPr="00872ED1">
        <w:t>.</w:t>
      </w:r>
      <w:r>
        <w:t>12</w:t>
      </w:r>
      <w:r w:rsidRPr="00872ED1">
        <w:t>.000 «</w:t>
      </w:r>
      <w:r>
        <w:t>Амортизация нежилых помещений (зданий и сооружений) ‒ недвижимого имущества учреждений</w:t>
      </w:r>
      <w:r w:rsidRPr="00872ED1">
        <w:t>»;</w:t>
      </w:r>
    </w:p>
    <w:p w:rsidR="00327C5C" w:rsidRPr="00457598" w:rsidRDefault="00327C5C" w:rsidP="00327C5C">
      <w:pPr>
        <w:pStyle w:val="af"/>
        <w:numPr>
          <w:ilvl w:val="0"/>
          <w:numId w:val="1"/>
        </w:numPr>
        <w:shd w:val="clear" w:color="auto" w:fill="FFFFFF"/>
        <w:tabs>
          <w:tab w:val="left" w:pos="993"/>
        </w:tabs>
        <w:spacing w:line="223" w:lineRule="atLeast"/>
        <w:ind w:left="0" w:firstLine="709"/>
        <w:jc w:val="both"/>
      </w:pPr>
      <w:r w:rsidRPr="00872ED1">
        <w:t>0.10</w:t>
      </w:r>
      <w:r>
        <w:t>4</w:t>
      </w:r>
      <w:r w:rsidRPr="00872ED1">
        <w:t>.34.000 «</w:t>
      </w:r>
      <w:r>
        <w:t>Амортизация м</w:t>
      </w:r>
      <w:r w:rsidRPr="00872ED1">
        <w:t>ашин и оборудовани</w:t>
      </w:r>
      <w:r>
        <w:t>я ‒ иного движимого имущества учреждений</w:t>
      </w:r>
      <w:r w:rsidRPr="00872ED1">
        <w:t>»;</w:t>
      </w:r>
      <w:r w:rsidRPr="00457598">
        <w:t xml:space="preserve"> </w:t>
      </w:r>
    </w:p>
    <w:p w:rsidR="00327C5C" w:rsidRPr="00457598" w:rsidRDefault="00327C5C" w:rsidP="00327C5C">
      <w:pPr>
        <w:pStyle w:val="af"/>
        <w:numPr>
          <w:ilvl w:val="0"/>
          <w:numId w:val="1"/>
        </w:numPr>
        <w:shd w:val="clear" w:color="auto" w:fill="FFFFFF"/>
        <w:tabs>
          <w:tab w:val="left" w:pos="993"/>
        </w:tabs>
        <w:spacing w:line="223" w:lineRule="atLeast"/>
        <w:ind w:left="0" w:firstLine="709"/>
        <w:jc w:val="both"/>
      </w:pPr>
      <w:r w:rsidRPr="00457598">
        <w:t>0.10</w:t>
      </w:r>
      <w:r>
        <w:t>4</w:t>
      </w:r>
      <w:r w:rsidRPr="00457598">
        <w:t>.36.000 «</w:t>
      </w:r>
      <w:r>
        <w:t>Амортизация инвентаря п</w:t>
      </w:r>
      <w:r w:rsidRPr="00457598">
        <w:t>роизводственн</w:t>
      </w:r>
      <w:r>
        <w:t>ого</w:t>
      </w:r>
      <w:r w:rsidRPr="00457598">
        <w:t xml:space="preserve"> и хозяйственн</w:t>
      </w:r>
      <w:r>
        <w:t>ого ‒ иного движимого имущества учреждений</w:t>
      </w:r>
      <w:r w:rsidRPr="00457598">
        <w:t>»;</w:t>
      </w:r>
    </w:p>
    <w:p w:rsidR="00327C5C" w:rsidRPr="00457598" w:rsidRDefault="00327C5C" w:rsidP="00327C5C">
      <w:pPr>
        <w:pStyle w:val="af"/>
        <w:numPr>
          <w:ilvl w:val="0"/>
          <w:numId w:val="1"/>
        </w:numPr>
        <w:shd w:val="clear" w:color="auto" w:fill="FFFFFF"/>
        <w:tabs>
          <w:tab w:val="left" w:pos="993"/>
        </w:tabs>
        <w:spacing w:line="223" w:lineRule="atLeast"/>
        <w:ind w:left="0" w:firstLine="709"/>
        <w:jc w:val="both"/>
      </w:pPr>
      <w:r w:rsidRPr="00457598">
        <w:t>0.101.38.000 «</w:t>
      </w:r>
      <w:r>
        <w:t>Амортизация п</w:t>
      </w:r>
      <w:r w:rsidRPr="00457598">
        <w:t>рочи</w:t>
      </w:r>
      <w:r>
        <w:t>х</w:t>
      </w:r>
      <w:r w:rsidRPr="00457598">
        <w:t xml:space="preserve"> основны</w:t>
      </w:r>
      <w:r>
        <w:t>х</w:t>
      </w:r>
      <w:r w:rsidRPr="00457598">
        <w:t xml:space="preserve"> средств</w:t>
      </w:r>
      <w:r>
        <w:t xml:space="preserve"> ‒ иного движимого имущества учреждений</w:t>
      </w:r>
      <w:r w:rsidRPr="00457598">
        <w:t>».</w:t>
      </w:r>
    </w:p>
    <w:p w:rsidR="00327C5C" w:rsidRDefault="00327C5C" w:rsidP="00327C5C">
      <w:pPr>
        <w:pStyle w:val="ae"/>
        <w:spacing w:before="0" w:beforeAutospacing="0" w:after="0" w:afterAutospacing="0" w:line="240" w:lineRule="atLeast"/>
        <w:ind w:firstLine="709"/>
        <w:jc w:val="both"/>
        <w:textAlignment w:val="baseline"/>
        <w:rPr>
          <w:color w:val="000000"/>
        </w:rPr>
      </w:pPr>
      <w:r>
        <w:rPr>
          <w:color w:val="000000"/>
        </w:rPr>
        <w:t xml:space="preserve">Начисление амортизации осуществляется в соответствии с Учетной политикой согласно пункту 36 СГС </w:t>
      </w:r>
      <w:r w:rsidRPr="00457598">
        <w:t>«</w:t>
      </w:r>
      <w:r>
        <w:rPr>
          <w:color w:val="000000"/>
        </w:rPr>
        <w:t>Основные средства</w:t>
      </w:r>
      <w:r>
        <w:t>» линейным способом,</w:t>
      </w:r>
      <w:r w:rsidRPr="003C78EB">
        <w:rPr>
          <w:color w:val="000000"/>
        </w:rPr>
        <w:t xml:space="preserve"> исходя из балансовой стоимости объектов основных средств и нормы амортизации, определенной на основе срока полезного использования объекта основных средств, в соответствии с п</w:t>
      </w:r>
      <w:r>
        <w:rPr>
          <w:color w:val="000000"/>
        </w:rPr>
        <w:t>унктом</w:t>
      </w:r>
      <w:r w:rsidRPr="003C78EB">
        <w:rPr>
          <w:color w:val="000000"/>
        </w:rPr>
        <w:t xml:space="preserve"> 35 </w:t>
      </w:r>
      <w:r>
        <w:rPr>
          <w:color w:val="000000"/>
        </w:rPr>
        <w:t>СГС</w:t>
      </w:r>
      <w:r w:rsidRPr="003C78EB">
        <w:rPr>
          <w:color w:val="000000"/>
        </w:rPr>
        <w:t xml:space="preserve"> </w:t>
      </w:r>
      <w:r w:rsidRPr="003C78EB">
        <w:t>«</w:t>
      </w:r>
      <w:r w:rsidRPr="003C78EB">
        <w:rPr>
          <w:color w:val="000000"/>
        </w:rPr>
        <w:t>Основные средства</w:t>
      </w:r>
      <w:r w:rsidRPr="003C78EB">
        <w:t>»</w:t>
      </w:r>
      <w:r w:rsidRPr="003C78EB">
        <w:rPr>
          <w:color w:val="000000"/>
        </w:rPr>
        <w:t xml:space="preserve">. </w:t>
      </w:r>
      <w:r>
        <w:rPr>
          <w:color w:val="000000"/>
        </w:rPr>
        <w:t xml:space="preserve">В течение отчетного </w:t>
      </w:r>
      <w:r w:rsidRPr="009869D1">
        <w:rPr>
          <w:color w:val="000000"/>
        </w:rPr>
        <w:t xml:space="preserve">года </w:t>
      </w:r>
      <w:r>
        <w:rPr>
          <w:color w:val="000000"/>
        </w:rPr>
        <w:t>амортизация начисляется ежемесячно в размере 1/12 годовой суммы.</w:t>
      </w:r>
    </w:p>
    <w:p w:rsidR="00327C5C" w:rsidRDefault="00327C5C" w:rsidP="00327C5C">
      <w:pPr>
        <w:autoSpaceDE w:val="0"/>
        <w:autoSpaceDN w:val="0"/>
        <w:adjustRightInd w:val="0"/>
        <w:ind w:firstLine="709"/>
        <w:jc w:val="both"/>
        <w:rPr>
          <w:color w:val="000000"/>
        </w:rPr>
      </w:pPr>
      <w:r>
        <w:rPr>
          <w:color w:val="000000"/>
        </w:rPr>
        <w:t xml:space="preserve">Срок полезного использования основных средств устанавливается в соответствии с </w:t>
      </w:r>
      <w:r w:rsidR="00FB4446">
        <w:rPr>
          <w:color w:val="000000"/>
        </w:rPr>
        <w:t>Классификацией основных средств</w:t>
      </w:r>
      <w:r>
        <w:rPr>
          <w:color w:val="000000"/>
        </w:rPr>
        <w:t xml:space="preserve">, включаемых в амортизационные группы, утвержденной </w:t>
      </w:r>
      <w:r w:rsidRPr="00332D8A">
        <w:rPr>
          <w:color w:val="000000"/>
        </w:rPr>
        <w:t>Постановлением Правительства Российской Федерации от 01.01.2002 года № 1</w:t>
      </w:r>
      <w:r>
        <w:rPr>
          <w:color w:val="000000"/>
        </w:rPr>
        <w:t xml:space="preserve"> (далее ‒ </w:t>
      </w:r>
      <w:r>
        <w:rPr>
          <w:color w:val="000000"/>
        </w:rPr>
        <w:lastRenderedPageBreak/>
        <w:t>Классификация основных средств)</w:t>
      </w:r>
      <w:r w:rsidRPr="00332D8A">
        <w:rPr>
          <w:color w:val="000000"/>
        </w:rPr>
        <w:t>.</w:t>
      </w:r>
      <w:r>
        <w:rPr>
          <w:color w:val="000000"/>
        </w:rPr>
        <w:t xml:space="preserve"> Расчет суммы амортизации основных средств, входящих в первые девять амортизационных групп</w:t>
      </w:r>
      <w:r w:rsidRPr="00785549">
        <w:rPr>
          <w:color w:val="000000"/>
        </w:rPr>
        <w:t xml:space="preserve"> </w:t>
      </w:r>
      <w:r>
        <w:rPr>
          <w:color w:val="000000"/>
        </w:rPr>
        <w:t xml:space="preserve">Классификации основных средств, осуществляется в соответствии с максимальными сроками полезного использования имущества, установленными для этих групп. </w:t>
      </w:r>
    </w:p>
    <w:p w:rsidR="00327C5C" w:rsidRDefault="00327C5C" w:rsidP="00327C5C">
      <w:pPr>
        <w:autoSpaceDE w:val="0"/>
        <w:autoSpaceDN w:val="0"/>
        <w:adjustRightInd w:val="0"/>
        <w:ind w:firstLine="709"/>
        <w:jc w:val="both"/>
        <w:rPr>
          <w:color w:val="000000"/>
        </w:rPr>
      </w:pPr>
      <w:r>
        <w:rPr>
          <w:color w:val="000000"/>
        </w:rPr>
        <w:t>Нарушения в части определения срока полезного использования объекта основных средств</w:t>
      </w:r>
      <w:r w:rsidR="00376242">
        <w:rPr>
          <w:color w:val="000000"/>
        </w:rPr>
        <w:t>,</w:t>
      </w:r>
      <w:r w:rsidR="009F4512">
        <w:rPr>
          <w:color w:val="000000"/>
        </w:rPr>
        <w:t xml:space="preserve"> принят</w:t>
      </w:r>
      <w:r>
        <w:rPr>
          <w:color w:val="000000"/>
        </w:rPr>
        <w:t>ых к учету в 2019 году не установлены.</w:t>
      </w:r>
    </w:p>
    <w:p w:rsidR="00327C5C" w:rsidRDefault="00327C5C" w:rsidP="00327C5C">
      <w:pPr>
        <w:autoSpaceDE w:val="0"/>
        <w:autoSpaceDN w:val="0"/>
        <w:adjustRightInd w:val="0"/>
        <w:ind w:firstLine="709"/>
        <w:jc w:val="both"/>
        <w:rPr>
          <w:color w:val="000000"/>
        </w:rPr>
      </w:pPr>
      <w:r>
        <w:rPr>
          <w:color w:val="000000"/>
        </w:rPr>
        <w:t>Линейный метод амортизации применяется к объектам основных средств</w:t>
      </w:r>
      <w:r w:rsidR="00376242">
        <w:rPr>
          <w:color w:val="000000"/>
        </w:rPr>
        <w:t>,</w:t>
      </w:r>
      <w:r>
        <w:rPr>
          <w:color w:val="000000"/>
        </w:rPr>
        <w:t xml:space="preserve"> стоимостью свыше 100 000 рублей.</w:t>
      </w:r>
    </w:p>
    <w:p w:rsidR="00327C5C" w:rsidRDefault="00327C5C" w:rsidP="00327C5C">
      <w:pPr>
        <w:autoSpaceDE w:val="0"/>
        <w:autoSpaceDN w:val="0"/>
        <w:adjustRightInd w:val="0"/>
        <w:ind w:firstLine="709"/>
        <w:jc w:val="both"/>
        <w:rPr>
          <w:color w:val="000000"/>
        </w:rPr>
      </w:pPr>
      <w:r>
        <w:rPr>
          <w:color w:val="000000"/>
        </w:rPr>
        <w:t xml:space="preserve">Амортизация начисляется в размере 100% первоначальной стоимости: </w:t>
      </w:r>
    </w:p>
    <w:p w:rsidR="00327C5C" w:rsidRDefault="00327C5C" w:rsidP="009C146B">
      <w:pPr>
        <w:numPr>
          <w:ilvl w:val="0"/>
          <w:numId w:val="13"/>
        </w:numPr>
        <w:tabs>
          <w:tab w:val="left" w:pos="1134"/>
        </w:tabs>
        <w:autoSpaceDE w:val="0"/>
        <w:autoSpaceDN w:val="0"/>
        <w:adjustRightInd w:val="0"/>
        <w:ind w:left="0" w:firstLine="709"/>
        <w:jc w:val="both"/>
        <w:rPr>
          <w:color w:val="000000"/>
        </w:rPr>
      </w:pPr>
      <w:r>
        <w:rPr>
          <w:color w:val="000000"/>
        </w:rPr>
        <w:t xml:space="preserve">на объекты основных средств, стоимость которых составляет </w:t>
      </w:r>
      <w:r w:rsidRPr="00BF4970">
        <w:rPr>
          <w:color w:val="000000"/>
        </w:rPr>
        <w:t xml:space="preserve">от </w:t>
      </w:r>
      <w:r>
        <w:rPr>
          <w:color w:val="000000"/>
        </w:rPr>
        <w:t xml:space="preserve">10 </w:t>
      </w:r>
      <w:r w:rsidRPr="00BF4970">
        <w:rPr>
          <w:color w:val="000000"/>
        </w:rPr>
        <w:t xml:space="preserve">000 до </w:t>
      </w:r>
      <w:r>
        <w:rPr>
          <w:color w:val="000000"/>
        </w:rPr>
        <w:t>10</w:t>
      </w:r>
      <w:r w:rsidRPr="00BF4970">
        <w:rPr>
          <w:color w:val="000000"/>
        </w:rPr>
        <w:t>0 000 рублей включительно</w:t>
      </w:r>
      <w:r>
        <w:rPr>
          <w:color w:val="000000"/>
        </w:rPr>
        <w:t xml:space="preserve"> при выдаче их в эксплуатацию;</w:t>
      </w:r>
    </w:p>
    <w:p w:rsidR="00327C5C" w:rsidRDefault="00327C5C" w:rsidP="009C146B">
      <w:pPr>
        <w:numPr>
          <w:ilvl w:val="0"/>
          <w:numId w:val="13"/>
        </w:numPr>
        <w:tabs>
          <w:tab w:val="left" w:pos="1134"/>
        </w:tabs>
        <w:autoSpaceDE w:val="0"/>
        <w:autoSpaceDN w:val="0"/>
        <w:adjustRightInd w:val="0"/>
        <w:ind w:left="0" w:firstLine="709"/>
        <w:jc w:val="both"/>
        <w:rPr>
          <w:color w:val="000000"/>
        </w:rPr>
      </w:pPr>
      <w:r>
        <w:rPr>
          <w:color w:val="000000"/>
        </w:rPr>
        <w:t>на объект библиотечного фонда стоимостью до 100 000 рублей включительно при выдач</w:t>
      </w:r>
      <w:r w:rsidR="009C146B">
        <w:rPr>
          <w:color w:val="000000"/>
        </w:rPr>
        <w:t>е</w:t>
      </w:r>
      <w:r>
        <w:rPr>
          <w:color w:val="000000"/>
        </w:rPr>
        <w:t xml:space="preserve"> его в эксплуатацию.  </w:t>
      </w:r>
      <w:r w:rsidRPr="00122F94">
        <w:rPr>
          <w:color w:val="000000"/>
        </w:rPr>
        <w:t xml:space="preserve"> </w:t>
      </w:r>
    </w:p>
    <w:p w:rsidR="00327C5C" w:rsidRDefault="00327C5C" w:rsidP="00327C5C">
      <w:pPr>
        <w:autoSpaceDE w:val="0"/>
        <w:autoSpaceDN w:val="0"/>
        <w:adjustRightInd w:val="0"/>
        <w:ind w:firstLine="709"/>
        <w:jc w:val="both"/>
        <w:rPr>
          <w:color w:val="000000"/>
        </w:rPr>
      </w:pPr>
      <w:r>
        <w:rPr>
          <w:color w:val="000000"/>
        </w:rPr>
        <w:t>Суммы начисленной амортизации соответствуют показателям</w:t>
      </w:r>
      <w:r w:rsidR="009C146B">
        <w:rPr>
          <w:color w:val="000000"/>
        </w:rPr>
        <w:t>,</w:t>
      </w:r>
      <w:r>
        <w:rPr>
          <w:color w:val="000000"/>
        </w:rPr>
        <w:t xml:space="preserve"> отраженным в регистрах бюджетного учета. </w:t>
      </w:r>
    </w:p>
    <w:p w:rsidR="00327C5C" w:rsidRDefault="00327C5C" w:rsidP="00327C5C">
      <w:pPr>
        <w:autoSpaceDE w:val="0"/>
        <w:autoSpaceDN w:val="0"/>
        <w:adjustRightInd w:val="0"/>
        <w:ind w:firstLine="709"/>
        <w:jc w:val="both"/>
        <w:rPr>
          <w:color w:val="000000"/>
        </w:rPr>
      </w:pPr>
      <w:r w:rsidRPr="00D40332">
        <w:rPr>
          <w:color w:val="000000"/>
        </w:rPr>
        <w:t xml:space="preserve">Амортизация не начисляется на объекты основных средств (за исключением объектов библиотечного фонда), стоимость которых не превышает 10 000 рублей. Их стоимость списывается со счетов </w:t>
      </w:r>
      <w:r w:rsidRPr="00872ED1">
        <w:t>0.101.00</w:t>
      </w:r>
      <w:r>
        <w:t>0</w:t>
      </w:r>
      <w:r w:rsidRPr="00872ED1">
        <w:t xml:space="preserve"> «</w:t>
      </w:r>
      <w:r>
        <w:t>Основные средства</w:t>
      </w:r>
      <w:r w:rsidRPr="00872ED1">
        <w:t>»</w:t>
      </w:r>
      <w:r>
        <w:t xml:space="preserve"> при выдаче в эксплуатацию с одновременным отражением объектов основных средств на забалансовом учете по счету </w:t>
      </w:r>
      <w:r w:rsidR="00FB4446">
        <w:t xml:space="preserve">     </w:t>
      </w:r>
      <w:r>
        <w:t>21</w:t>
      </w:r>
      <w:r w:rsidR="00FB4446">
        <w:t xml:space="preserve"> </w:t>
      </w:r>
      <w:r>
        <w:rPr>
          <w:color w:val="000000"/>
        </w:rPr>
        <w:t>«Основные средства в эксплуатации».</w:t>
      </w:r>
      <w:r>
        <w:t xml:space="preserve"> </w:t>
      </w:r>
      <w:r>
        <w:rPr>
          <w:color w:val="000000"/>
        </w:rPr>
        <w:t xml:space="preserve"> </w:t>
      </w:r>
    </w:p>
    <w:p w:rsidR="00327C5C" w:rsidRPr="005F4846" w:rsidRDefault="00327C5C" w:rsidP="00327C5C">
      <w:pPr>
        <w:autoSpaceDE w:val="0"/>
        <w:autoSpaceDN w:val="0"/>
        <w:adjustRightInd w:val="0"/>
        <w:ind w:firstLine="709"/>
        <w:jc w:val="both"/>
      </w:pPr>
      <w:r>
        <w:rPr>
          <w:color w:val="000000"/>
        </w:rPr>
        <w:t>Учет о</w:t>
      </w:r>
      <w:r w:rsidRPr="00184658">
        <w:rPr>
          <w:color w:val="000000"/>
        </w:rPr>
        <w:t xml:space="preserve">перации </w:t>
      </w:r>
      <w:r>
        <w:rPr>
          <w:color w:val="000000"/>
        </w:rPr>
        <w:t xml:space="preserve">по начислению амортизации ведется </w:t>
      </w:r>
      <w:r w:rsidRPr="00184658">
        <w:rPr>
          <w:color w:val="000000"/>
        </w:rPr>
        <w:t xml:space="preserve">в оборотной ведомости </w:t>
      </w:r>
      <w:r w:rsidR="00BB20A8">
        <w:rPr>
          <w:color w:val="000000"/>
        </w:rPr>
        <w:t>(</w:t>
      </w:r>
      <w:r w:rsidRPr="00184658">
        <w:rPr>
          <w:color w:val="000000"/>
        </w:rPr>
        <w:t>форм</w:t>
      </w:r>
      <w:r w:rsidR="00BB20A8">
        <w:rPr>
          <w:color w:val="000000"/>
        </w:rPr>
        <w:t xml:space="preserve">а по </w:t>
      </w:r>
      <w:r w:rsidRPr="00184658">
        <w:rPr>
          <w:color w:val="000000"/>
        </w:rPr>
        <w:t xml:space="preserve"> ОКУД 0504035</w:t>
      </w:r>
      <w:r w:rsidR="00BB20A8">
        <w:rPr>
          <w:color w:val="000000"/>
        </w:rPr>
        <w:t>)</w:t>
      </w:r>
      <w:r w:rsidR="00FB4446">
        <w:rPr>
          <w:color w:val="000000"/>
        </w:rPr>
        <w:t xml:space="preserve"> по счету</w:t>
      </w:r>
      <w:r>
        <w:rPr>
          <w:color w:val="000000"/>
        </w:rPr>
        <w:t xml:space="preserve"> 0.104.00.000 </w:t>
      </w:r>
      <w:r w:rsidRPr="00872ED1">
        <w:t>«</w:t>
      </w:r>
      <w:r>
        <w:t>Амортизация</w:t>
      </w:r>
      <w:r w:rsidRPr="00872ED1">
        <w:t>»</w:t>
      </w:r>
      <w:r>
        <w:t xml:space="preserve"> в разрезе аналитических </w:t>
      </w:r>
      <w:r>
        <w:rPr>
          <w:color w:val="000000"/>
        </w:rPr>
        <w:t>счетов</w:t>
      </w:r>
      <w:r w:rsidRPr="00184658">
        <w:rPr>
          <w:color w:val="000000"/>
        </w:rPr>
        <w:t xml:space="preserve">. </w:t>
      </w:r>
      <w:r>
        <w:t xml:space="preserve">Оборотная ведомость составляется </w:t>
      </w:r>
      <w:r w:rsidRPr="007C7C93">
        <w:t>ежеквартально,</w:t>
      </w:r>
      <w:r>
        <w:t xml:space="preserve"> в соответствии с Учетной политикой.</w:t>
      </w:r>
    </w:p>
    <w:p w:rsidR="00327C5C" w:rsidRPr="00CB0C84" w:rsidRDefault="00327C5C" w:rsidP="00327C5C">
      <w:pPr>
        <w:shd w:val="clear" w:color="auto" w:fill="FFFFFF"/>
        <w:spacing w:line="223" w:lineRule="atLeast"/>
        <w:ind w:firstLine="709"/>
        <w:jc w:val="both"/>
        <w:rPr>
          <w:color w:val="000000"/>
        </w:rPr>
      </w:pPr>
      <w:r w:rsidRPr="00CB0C84">
        <w:rPr>
          <w:color w:val="000000"/>
        </w:rPr>
        <w:t>Показатели оборотной ведомости соответствуют показателям</w:t>
      </w:r>
      <w:r w:rsidR="009C146B">
        <w:rPr>
          <w:color w:val="000000"/>
        </w:rPr>
        <w:t>,</w:t>
      </w:r>
      <w:r w:rsidRPr="00CB0C84">
        <w:rPr>
          <w:color w:val="000000"/>
        </w:rPr>
        <w:t xml:space="preserve"> отраженным в Главной книге за 2019 год:</w:t>
      </w:r>
    </w:p>
    <w:p w:rsidR="00327C5C" w:rsidRPr="00CB0C84" w:rsidRDefault="00327C5C" w:rsidP="009C146B">
      <w:pPr>
        <w:numPr>
          <w:ilvl w:val="0"/>
          <w:numId w:val="12"/>
        </w:numPr>
        <w:shd w:val="clear" w:color="auto" w:fill="FFFFFF"/>
        <w:tabs>
          <w:tab w:val="left" w:pos="993"/>
        </w:tabs>
        <w:spacing w:line="223" w:lineRule="atLeast"/>
        <w:ind w:left="0" w:firstLine="709"/>
        <w:jc w:val="both"/>
        <w:rPr>
          <w:color w:val="000000"/>
        </w:rPr>
      </w:pPr>
      <w:r w:rsidRPr="00CB0C84">
        <w:rPr>
          <w:color w:val="000000"/>
        </w:rPr>
        <w:t>остаток начисленной амортизации на 01.01.2019 года составляет в сумме                    30 635 442,62 рублей;</w:t>
      </w:r>
    </w:p>
    <w:p w:rsidR="00327C5C" w:rsidRPr="00CB0C84" w:rsidRDefault="00327C5C" w:rsidP="009C146B">
      <w:pPr>
        <w:numPr>
          <w:ilvl w:val="0"/>
          <w:numId w:val="12"/>
        </w:numPr>
        <w:shd w:val="clear" w:color="auto" w:fill="FFFFFF"/>
        <w:tabs>
          <w:tab w:val="left" w:pos="993"/>
        </w:tabs>
        <w:spacing w:line="223" w:lineRule="atLeast"/>
        <w:ind w:left="0" w:firstLine="709"/>
        <w:jc w:val="both"/>
        <w:rPr>
          <w:color w:val="000000"/>
        </w:rPr>
      </w:pPr>
      <w:r w:rsidRPr="00CB0C84">
        <w:rPr>
          <w:color w:val="000000"/>
        </w:rPr>
        <w:t xml:space="preserve">начисление амортизации составило в сумме 33 738 311,72 рублей, в том числе в результате начисления в сумме 1 602 090,83 рублей, в результате внутреннего перемещения в сумме 32 136 220,89 рублей;    </w:t>
      </w:r>
    </w:p>
    <w:p w:rsidR="00327C5C" w:rsidRPr="00CB0C84" w:rsidRDefault="00327C5C" w:rsidP="009C146B">
      <w:pPr>
        <w:numPr>
          <w:ilvl w:val="0"/>
          <w:numId w:val="12"/>
        </w:numPr>
        <w:shd w:val="clear" w:color="auto" w:fill="FFFFFF"/>
        <w:tabs>
          <w:tab w:val="left" w:pos="993"/>
        </w:tabs>
        <w:spacing w:line="223" w:lineRule="atLeast"/>
        <w:ind w:left="0" w:firstLine="709"/>
        <w:jc w:val="both"/>
        <w:rPr>
          <w:color w:val="000000"/>
        </w:rPr>
      </w:pPr>
      <w:r w:rsidRPr="00CB0C84">
        <w:rPr>
          <w:color w:val="000000"/>
        </w:rPr>
        <w:t xml:space="preserve">списание амортизации составило в сумме 32 161 236,99 рублей, в том числе в результате списания в сумме 20 016,10 рублей, в результате внутреннего перемещения в сумме 32 136 220,89 рублей;    </w:t>
      </w:r>
    </w:p>
    <w:p w:rsidR="00327C5C" w:rsidRPr="00CB0C84" w:rsidRDefault="00327C5C" w:rsidP="009C146B">
      <w:pPr>
        <w:numPr>
          <w:ilvl w:val="0"/>
          <w:numId w:val="12"/>
        </w:numPr>
        <w:shd w:val="clear" w:color="auto" w:fill="FFFFFF"/>
        <w:tabs>
          <w:tab w:val="left" w:pos="993"/>
        </w:tabs>
        <w:spacing w:line="223" w:lineRule="atLeast"/>
        <w:ind w:left="0" w:firstLine="709"/>
        <w:jc w:val="both"/>
        <w:rPr>
          <w:color w:val="000000"/>
        </w:rPr>
      </w:pPr>
      <w:r w:rsidRPr="00CB0C84">
        <w:rPr>
          <w:color w:val="000000"/>
        </w:rPr>
        <w:t xml:space="preserve">остаток начисленной амортизации на 01.01.2020 года составляет в сумме                    32 212 517,35 рублей.  </w:t>
      </w:r>
    </w:p>
    <w:p w:rsidR="00327C5C" w:rsidRPr="009C146B" w:rsidRDefault="00327C5C" w:rsidP="009C146B">
      <w:pPr>
        <w:autoSpaceDE w:val="0"/>
        <w:autoSpaceDN w:val="0"/>
        <w:adjustRightInd w:val="0"/>
        <w:ind w:firstLine="709"/>
        <w:jc w:val="both"/>
      </w:pPr>
      <w:r>
        <w:t>Операции по амортизации нефинансовых активов отражаются в Журнале операций по выбытию и перемещению нефинансовых активов № 7-1.</w:t>
      </w:r>
    </w:p>
    <w:p w:rsidR="00327C5C" w:rsidRDefault="00327C5C" w:rsidP="00327C5C">
      <w:pPr>
        <w:ind w:firstLine="709"/>
        <w:jc w:val="both"/>
        <w:rPr>
          <w:color w:val="000000"/>
        </w:rPr>
      </w:pPr>
      <w:r>
        <w:rPr>
          <w:color w:val="000000"/>
        </w:rPr>
        <w:t>Находящиеся в эксплуатации основные средства стоимостью до 10 000 рублей включительно, за исключением объектов библиотечного фонда, учиты</w:t>
      </w:r>
      <w:r w:rsidR="00FB4446">
        <w:rPr>
          <w:color w:val="000000"/>
        </w:rPr>
        <w:t>ваются на забалансовом счете 21</w:t>
      </w:r>
      <w:r>
        <w:rPr>
          <w:color w:val="000000"/>
        </w:rPr>
        <w:t xml:space="preserve"> </w:t>
      </w:r>
      <w:r w:rsidRPr="00872ED1">
        <w:rPr>
          <w:color w:val="000000"/>
        </w:rPr>
        <w:t>«Основные средства в эксплуатации»</w:t>
      </w:r>
      <w:r>
        <w:rPr>
          <w:color w:val="000000"/>
        </w:rPr>
        <w:t xml:space="preserve"> по балансовой стоимости.</w:t>
      </w:r>
    </w:p>
    <w:p w:rsidR="00327C5C" w:rsidRDefault="00327C5C" w:rsidP="00327C5C">
      <w:pPr>
        <w:ind w:firstLine="709"/>
        <w:jc w:val="both"/>
        <w:rPr>
          <w:color w:val="000000"/>
        </w:rPr>
      </w:pPr>
      <w:r>
        <w:rPr>
          <w:color w:val="000000"/>
        </w:rPr>
        <w:t xml:space="preserve">В нарушение пункта 373 </w:t>
      </w:r>
      <w:r w:rsidR="007D0CFF">
        <w:t>Инструкции</w:t>
      </w:r>
      <w:r w:rsidRPr="005A16A2">
        <w:rPr>
          <w:color w:val="000000"/>
        </w:rPr>
        <w:t xml:space="preserve"> № 157н</w:t>
      </w:r>
      <w:r>
        <w:rPr>
          <w:color w:val="000000"/>
        </w:rPr>
        <w:t xml:space="preserve"> порядок принятия объектов основных средств, введенных в эксплуатацию по балансовой стоимости на забаланс</w:t>
      </w:r>
      <w:r w:rsidR="009F4512">
        <w:rPr>
          <w:color w:val="000000"/>
        </w:rPr>
        <w:t>овый счет</w:t>
      </w:r>
      <w:r>
        <w:rPr>
          <w:color w:val="000000"/>
        </w:rPr>
        <w:t xml:space="preserve"> в Учетной политике</w:t>
      </w:r>
      <w:r w:rsidR="009F4512">
        <w:rPr>
          <w:color w:val="000000"/>
        </w:rPr>
        <w:t>,</w:t>
      </w:r>
      <w:r>
        <w:rPr>
          <w:color w:val="000000"/>
        </w:rPr>
        <w:t xml:space="preserve"> не предусмотрен.</w:t>
      </w:r>
      <w:r w:rsidRPr="003C78EB">
        <w:rPr>
          <w:color w:val="000000"/>
        </w:rPr>
        <w:t xml:space="preserve">      </w:t>
      </w:r>
    </w:p>
    <w:p w:rsidR="00327C5C" w:rsidRDefault="00327C5C" w:rsidP="00327C5C">
      <w:pPr>
        <w:ind w:firstLine="709"/>
        <w:jc w:val="both"/>
        <w:rPr>
          <w:color w:val="000000"/>
        </w:rPr>
      </w:pPr>
      <w:r>
        <w:rPr>
          <w:color w:val="000000"/>
        </w:rPr>
        <w:t xml:space="preserve">Переданные в эксплуатацию основные средства, приняты к учету на основании первичного документа </w:t>
      </w:r>
      <w:r w:rsidRPr="00D403F6">
        <w:rPr>
          <w:color w:val="000000"/>
        </w:rPr>
        <w:t>Ведомость выдачи материальных ценностей на нужды учреждения (форма по ОКУД 0504210)</w:t>
      </w:r>
      <w:r>
        <w:rPr>
          <w:color w:val="000000"/>
        </w:rPr>
        <w:t>.</w:t>
      </w:r>
    </w:p>
    <w:p w:rsidR="00327C5C" w:rsidRDefault="00327C5C" w:rsidP="00327C5C">
      <w:pPr>
        <w:ind w:firstLine="709"/>
        <w:jc w:val="both"/>
        <w:rPr>
          <w:color w:val="000000"/>
        </w:rPr>
      </w:pPr>
      <w:r>
        <w:rPr>
          <w:color w:val="000000"/>
        </w:rPr>
        <w:t xml:space="preserve">Согласно Учетной политики ведение аналитического учета по счету 21 предусмотрено в </w:t>
      </w:r>
      <w:r w:rsidRPr="00160B36">
        <w:rPr>
          <w:color w:val="000000"/>
        </w:rPr>
        <w:t>Карточке количественно-суммового учета материальных ценностей (форма по ОКУД 0504041)</w:t>
      </w:r>
      <w:r>
        <w:rPr>
          <w:color w:val="000000"/>
        </w:rPr>
        <w:t xml:space="preserve">. </w:t>
      </w:r>
    </w:p>
    <w:p w:rsidR="00327C5C" w:rsidRDefault="00327C5C" w:rsidP="00327C5C">
      <w:pPr>
        <w:ind w:firstLine="709"/>
        <w:jc w:val="both"/>
        <w:rPr>
          <w:color w:val="000000"/>
        </w:rPr>
      </w:pPr>
      <w:r>
        <w:rPr>
          <w:color w:val="000000"/>
        </w:rPr>
        <w:t>Проверка показала</w:t>
      </w:r>
      <w:r w:rsidR="009F4512">
        <w:rPr>
          <w:color w:val="000000"/>
        </w:rPr>
        <w:t>,</w:t>
      </w:r>
      <w:r>
        <w:rPr>
          <w:color w:val="000000"/>
        </w:rPr>
        <w:t xml:space="preserve"> аналитический учет основных средств на забалан</w:t>
      </w:r>
      <w:r w:rsidR="00E94D23">
        <w:rPr>
          <w:color w:val="000000"/>
        </w:rPr>
        <w:t>совом счете</w:t>
      </w:r>
      <w:r>
        <w:rPr>
          <w:color w:val="000000"/>
        </w:rPr>
        <w:t xml:space="preserve"> не ведется в карточках по форме </w:t>
      </w:r>
      <w:r w:rsidRPr="00160B36">
        <w:rPr>
          <w:color w:val="000000"/>
        </w:rPr>
        <w:t>0504041</w:t>
      </w:r>
      <w:r>
        <w:rPr>
          <w:color w:val="000000"/>
        </w:rPr>
        <w:t>, применяются инвентарные карточки по форме 0504031, что является нарушением Приказа № 52н.</w:t>
      </w:r>
    </w:p>
    <w:p w:rsidR="00327C5C" w:rsidRDefault="00327C5C" w:rsidP="00327C5C">
      <w:pPr>
        <w:ind w:firstLine="709"/>
        <w:jc w:val="both"/>
        <w:rPr>
          <w:color w:val="000000"/>
        </w:rPr>
      </w:pPr>
      <w:r>
        <w:rPr>
          <w:color w:val="000000"/>
        </w:rPr>
        <w:lastRenderedPageBreak/>
        <w:t>Поступл</w:t>
      </w:r>
      <w:r w:rsidR="009F4512">
        <w:rPr>
          <w:color w:val="000000"/>
        </w:rPr>
        <w:t>ение и выбытие основных средств</w:t>
      </w:r>
      <w:r>
        <w:rPr>
          <w:color w:val="000000"/>
        </w:rPr>
        <w:t xml:space="preserve"> на забалансовом счете отражается в обо</w:t>
      </w:r>
      <w:r w:rsidR="00FB4446">
        <w:rPr>
          <w:color w:val="000000"/>
        </w:rPr>
        <w:t>ротной ведомости (форма по ОКУД</w:t>
      </w:r>
      <w:r>
        <w:rPr>
          <w:color w:val="000000"/>
        </w:rPr>
        <w:t xml:space="preserve"> 0504035).</w:t>
      </w:r>
    </w:p>
    <w:p w:rsidR="00327C5C" w:rsidRDefault="00327C5C" w:rsidP="00327C5C">
      <w:pPr>
        <w:ind w:firstLine="709"/>
        <w:jc w:val="both"/>
        <w:rPr>
          <w:color w:val="000000"/>
        </w:rPr>
      </w:pPr>
      <w:r>
        <w:rPr>
          <w:color w:val="000000"/>
        </w:rPr>
        <w:t>По данным оборотной ведомости:</w:t>
      </w:r>
    </w:p>
    <w:p w:rsidR="00327C5C" w:rsidRPr="00F07D51" w:rsidRDefault="00327C5C" w:rsidP="009C146B">
      <w:pPr>
        <w:numPr>
          <w:ilvl w:val="0"/>
          <w:numId w:val="12"/>
        </w:numPr>
        <w:shd w:val="clear" w:color="auto" w:fill="FFFFFF"/>
        <w:tabs>
          <w:tab w:val="left" w:pos="993"/>
        </w:tabs>
        <w:spacing w:line="223" w:lineRule="atLeast"/>
        <w:ind w:left="0" w:firstLine="709"/>
        <w:jc w:val="both"/>
        <w:rPr>
          <w:color w:val="000000"/>
        </w:rPr>
      </w:pPr>
      <w:r w:rsidRPr="00F07D51">
        <w:rPr>
          <w:color w:val="000000"/>
        </w:rPr>
        <w:t>стоимость основных средств</w:t>
      </w:r>
      <w:r>
        <w:rPr>
          <w:color w:val="000000"/>
        </w:rPr>
        <w:t>, находящихся в эксплуатации</w:t>
      </w:r>
      <w:r w:rsidRPr="00F07D51">
        <w:rPr>
          <w:color w:val="000000"/>
        </w:rPr>
        <w:t xml:space="preserve"> на 01.01.2019 года составляет в сумме </w:t>
      </w:r>
      <w:r>
        <w:rPr>
          <w:color w:val="000000"/>
        </w:rPr>
        <w:t>1 821 315,33</w:t>
      </w:r>
      <w:r w:rsidRPr="00F07D51">
        <w:rPr>
          <w:color w:val="000000"/>
        </w:rPr>
        <w:t xml:space="preserve"> рублей;</w:t>
      </w:r>
    </w:p>
    <w:p w:rsidR="00327C5C" w:rsidRPr="00F07D51" w:rsidRDefault="00327C5C" w:rsidP="009C146B">
      <w:pPr>
        <w:numPr>
          <w:ilvl w:val="0"/>
          <w:numId w:val="12"/>
        </w:numPr>
        <w:shd w:val="clear" w:color="auto" w:fill="FFFFFF"/>
        <w:tabs>
          <w:tab w:val="left" w:pos="993"/>
        </w:tabs>
        <w:spacing w:line="223" w:lineRule="atLeast"/>
        <w:ind w:left="0" w:firstLine="709"/>
        <w:jc w:val="both"/>
        <w:rPr>
          <w:color w:val="000000"/>
        </w:rPr>
      </w:pPr>
      <w:r w:rsidRPr="00F07D51">
        <w:rPr>
          <w:color w:val="000000"/>
        </w:rPr>
        <w:t xml:space="preserve">поступление составило в сумме </w:t>
      </w:r>
      <w:r>
        <w:rPr>
          <w:color w:val="000000"/>
        </w:rPr>
        <w:t>1 898 233,37</w:t>
      </w:r>
      <w:r w:rsidRPr="00F07D51">
        <w:rPr>
          <w:color w:val="000000"/>
        </w:rPr>
        <w:t xml:space="preserve"> рублей, в том числе в результате п</w:t>
      </w:r>
      <w:r>
        <w:rPr>
          <w:color w:val="000000"/>
        </w:rPr>
        <w:t xml:space="preserve">ередачи в эксплуатацию </w:t>
      </w:r>
      <w:r w:rsidRPr="00F07D51">
        <w:rPr>
          <w:color w:val="000000"/>
        </w:rPr>
        <w:t xml:space="preserve">в сумме </w:t>
      </w:r>
      <w:r>
        <w:rPr>
          <w:color w:val="000000"/>
        </w:rPr>
        <w:t>78 296,00</w:t>
      </w:r>
      <w:r w:rsidRPr="00F07D51">
        <w:rPr>
          <w:color w:val="000000"/>
        </w:rPr>
        <w:t xml:space="preserve"> рублей, в результате внутреннего перемещения в сумме </w:t>
      </w:r>
      <w:r>
        <w:rPr>
          <w:color w:val="000000"/>
        </w:rPr>
        <w:t>1 819 837,37</w:t>
      </w:r>
      <w:r w:rsidRPr="00F07D51">
        <w:rPr>
          <w:color w:val="000000"/>
        </w:rPr>
        <w:t xml:space="preserve"> рублей;    </w:t>
      </w:r>
    </w:p>
    <w:p w:rsidR="00327C5C" w:rsidRPr="00F07D51" w:rsidRDefault="00327C5C" w:rsidP="009C146B">
      <w:pPr>
        <w:numPr>
          <w:ilvl w:val="0"/>
          <w:numId w:val="12"/>
        </w:numPr>
        <w:shd w:val="clear" w:color="auto" w:fill="FFFFFF"/>
        <w:tabs>
          <w:tab w:val="left" w:pos="993"/>
        </w:tabs>
        <w:spacing w:line="223" w:lineRule="atLeast"/>
        <w:ind w:left="0" w:firstLine="709"/>
        <w:jc w:val="both"/>
        <w:rPr>
          <w:color w:val="000000"/>
        </w:rPr>
      </w:pPr>
      <w:r w:rsidRPr="00F07D51">
        <w:rPr>
          <w:color w:val="000000"/>
        </w:rPr>
        <w:t xml:space="preserve">списание (выбытие) составило в сумме </w:t>
      </w:r>
      <w:r>
        <w:rPr>
          <w:color w:val="000000"/>
        </w:rPr>
        <w:t>1 899 611,33</w:t>
      </w:r>
      <w:r w:rsidRPr="00F07D51">
        <w:rPr>
          <w:color w:val="000000"/>
        </w:rPr>
        <w:t xml:space="preserve"> рублей, в том числе в результате списания в сумме </w:t>
      </w:r>
      <w:r>
        <w:rPr>
          <w:color w:val="000000"/>
        </w:rPr>
        <w:t>79 733,96</w:t>
      </w:r>
      <w:r w:rsidRPr="00F07D51">
        <w:rPr>
          <w:color w:val="000000"/>
        </w:rPr>
        <w:t xml:space="preserve"> рублей, в результате в</w:t>
      </w:r>
      <w:r w:rsidR="009C146B">
        <w:rPr>
          <w:color w:val="000000"/>
        </w:rPr>
        <w:t xml:space="preserve">нутреннего перемещения в сумме </w:t>
      </w:r>
      <w:r>
        <w:rPr>
          <w:color w:val="000000"/>
        </w:rPr>
        <w:t>1 819 837,37</w:t>
      </w:r>
      <w:r w:rsidRPr="00F07D51">
        <w:rPr>
          <w:color w:val="000000"/>
        </w:rPr>
        <w:t xml:space="preserve"> рублей;    </w:t>
      </w:r>
    </w:p>
    <w:p w:rsidR="00327C5C" w:rsidRPr="00F07D51" w:rsidRDefault="00327C5C" w:rsidP="009C146B">
      <w:pPr>
        <w:numPr>
          <w:ilvl w:val="0"/>
          <w:numId w:val="12"/>
        </w:numPr>
        <w:shd w:val="clear" w:color="auto" w:fill="FFFFFF"/>
        <w:tabs>
          <w:tab w:val="left" w:pos="993"/>
        </w:tabs>
        <w:spacing w:line="223" w:lineRule="atLeast"/>
        <w:ind w:left="0" w:firstLine="709"/>
        <w:jc w:val="both"/>
        <w:rPr>
          <w:color w:val="000000"/>
        </w:rPr>
      </w:pPr>
      <w:r w:rsidRPr="00F07D51">
        <w:rPr>
          <w:color w:val="000000"/>
        </w:rPr>
        <w:t>стоимость основных средств</w:t>
      </w:r>
      <w:r>
        <w:rPr>
          <w:color w:val="000000"/>
        </w:rPr>
        <w:t>, находящихся в эксплуатации</w:t>
      </w:r>
      <w:r w:rsidRPr="00F07D51">
        <w:rPr>
          <w:color w:val="000000"/>
        </w:rPr>
        <w:t xml:space="preserve"> на 01.01.2020 года составляет в сумме </w:t>
      </w:r>
      <w:r>
        <w:rPr>
          <w:color w:val="000000"/>
        </w:rPr>
        <w:t>1 819 937,37</w:t>
      </w:r>
      <w:r w:rsidRPr="00F07D51">
        <w:rPr>
          <w:color w:val="000000"/>
        </w:rPr>
        <w:t xml:space="preserve"> рублей.  </w:t>
      </w:r>
    </w:p>
    <w:p w:rsidR="004505BF" w:rsidRDefault="009F4512" w:rsidP="00327C5C">
      <w:pPr>
        <w:autoSpaceDE w:val="0"/>
        <w:autoSpaceDN w:val="0"/>
        <w:adjustRightInd w:val="0"/>
        <w:jc w:val="both"/>
        <w:rPr>
          <w:color w:val="000000"/>
        </w:rPr>
      </w:pPr>
      <w:r>
        <w:rPr>
          <w:color w:val="000000"/>
        </w:rPr>
        <w:t xml:space="preserve">           В нарушении</w:t>
      </w:r>
      <w:r w:rsidR="00327C5C">
        <w:rPr>
          <w:color w:val="000000"/>
        </w:rPr>
        <w:t xml:space="preserve"> пункта 374 Инструкции № 157н в Учетной политике не предусмотрен порядок списания объектов основных средств, учитываемых на забалансовом счете 21, и документ для списания объектов основных средств</w:t>
      </w:r>
      <w:r w:rsidR="00376242">
        <w:rPr>
          <w:color w:val="000000"/>
        </w:rPr>
        <w:t>,</w:t>
      </w:r>
      <w:r w:rsidR="00327C5C">
        <w:rPr>
          <w:color w:val="000000"/>
        </w:rPr>
        <w:t xml:space="preserve"> с забалансового учета.   </w:t>
      </w:r>
    </w:p>
    <w:p w:rsidR="00327C5C" w:rsidRDefault="00327C5C" w:rsidP="00327C5C">
      <w:pPr>
        <w:autoSpaceDE w:val="0"/>
        <w:autoSpaceDN w:val="0"/>
        <w:adjustRightInd w:val="0"/>
        <w:jc w:val="both"/>
        <w:rPr>
          <w:color w:val="000000"/>
        </w:rPr>
      </w:pPr>
    </w:p>
    <w:p w:rsidR="00327C5C" w:rsidRDefault="00327C5C" w:rsidP="00327C5C">
      <w:pPr>
        <w:pStyle w:val="af"/>
        <w:tabs>
          <w:tab w:val="left" w:pos="993"/>
        </w:tabs>
        <w:ind w:left="709"/>
        <w:jc w:val="center"/>
        <w:rPr>
          <w:b/>
        </w:rPr>
      </w:pPr>
      <w:r w:rsidRPr="00327C5C">
        <w:rPr>
          <w:b/>
        </w:rPr>
        <w:t>Проверка достоверности данных бухгалтерского учета о наличие основных средств, их соответствие сведениям, содержащимся в реестре муниципального имущества</w:t>
      </w:r>
    </w:p>
    <w:p w:rsidR="00327C5C" w:rsidRDefault="00327C5C" w:rsidP="00327C5C">
      <w:pPr>
        <w:pStyle w:val="af"/>
        <w:tabs>
          <w:tab w:val="left" w:pos="993"/>
        </w:tabs>
        <w:ind w:left="709"/>
        <w:jc w:val="center"/>
        <w:rPr>
          <w:b/>
        </w:rPr>
      </w:pPr>
    </w:p>
    <w:p w:rsidR="00327C5C" w:rsidRDefault="00327C5C" w:rsidP="00327C5C">
      <w:pPr>
        <w:autoSpaceDE w:val="0"/>
        <w:autoSpaceDN w:val="0"/>
        <w:adjustRightInd w:val="0"/>
        <w:ind w:firstLine="709"/>
        <w:jc w:val="both"/>
        <w:rPr>
          <w:iCs/>
        </w:rPr>
      </w:pPr>
      <w:r>
        <w:rPr>
          <w:iCs/>
        </w:rPr>
        <w:t>Согласно пункту 8.1. Устава Учреждения, имущество закрепляется за Учреждением на праве оперативного управления Департаментом по управлению муниципальным имуществом администрации Нижнеилимского муниципального района (далее ДУМИ), на основании Постановления администрации Нижнеилимского муниципального района. Право оперативного управления имуществом возникает с момента фактической передачи имущества, оформленным соответствующим актом приема-передачи.</w:t>
      </w:r>
    </w:p>
    <w:p w:rsidR="00327C5C" w:rsidRDefault="00327C5C" w:rsidP="00327C5C">
      <w:pPr>
        <w:autoSpaceDE w:val="0"/>
        <w:autoSpaceDN w:val="0"/>
        <w:adjustRightInd w:val="0"/>
        <w:ind w:firstLine="709"/>
        <w:jc w:val="both"/>
        <w:rPr>
          <w:iCs/>
        </w:rPr>
      </w:pPr>
      <w:r>
        <w:rPr>
          <w:iCs/>
        </w:rPr>
        <w:t xml:space="preserve">В соответствии с пунктом 2 Постановления администрации Нижнеилимского муниципального района от 11.01.2013 года № 26 «Об утверждении административного регламента предоставления муниципальной услуги «Закрепление муниципального имущества на праве оперативного управления за муниципальными учреждениями, и на праве хозяйственного ведения за муниципальными унитарными предприятиями», органом, ответственным за закрепление муниципального имущества на праве оперативного управления за муниципальными учреждениями является ДУМИ. </w:t>
      </w:r>
    </w:p>
    <w:p w:rsidR="00327C5C" w:rsidRDefault="00327C5C" w:rsidP="00327C5C">
      <w:pPr>
        <w:autoSpaceDE w:val="0"/>
        <w:autoSpaceDN w:val="0"/>
        <w:adjustRightInd w:val="0"/>
        <w:ind w:firstLine="709"/>
        <w:jc w:val="both"/>
        <w:rPr>
          <w:iCs/>
        </w:rPr>
      </w:pPr>
      <w:r>
        <w:rPr>
          <w:iCs/>
        </w:rPr>
        <w:t>Постановлением администрации Нижнеилимского муниципального района от 27.10.2014 года № 1721 утвержден Порядок учета муниципального имущества и ведения реестра муниципальной собственности муниципального образования «Нижнеилимский район» (да</w:t>
      </w:r>
      <w:r w:rsidRPr="008B69F8">
        <w:rPr>
          <w:iCs/>
        </w:rPr>
        <w:t>л</w:t>
      </w:r>
      <w:r>
        <w:rPr>
          <w:iCs/>
        </w:rPr>
        <w:t xml:space="preserve">ее – Порядок № 1721). </w:t>
      </w:r>
    </w:p>
    <w:p w:rsidR="00327C5C" w:rsidRDefault="00327C5C" w:rsidP="008B69F8">
      <w:pPr>
        <w:autoSpaceDE w:val="0"/>
        <w:autoSpaceDN w:val="0"/>
        <w:adjustRightInd w:val="0"/>
        <w:ind w:firstLine="709"/>
        <w:jc w:val="both"/>
        <w:rPr>
          <w:iCs/>
        </w:rPr>
      </w:pPr>
      <w:r>
        <w:rPr>
          <w:iCs/>
        </w:rPr>
        <w:t xml:space="preserve">На основании пункта 1.2. Порядка № 1721 ведение реестра муниципальной собственности муниципального образования «Нижнеилимский район» осуществляется ДУМИ. </w:t>
      </w:r>
    </w:p>
    <w:p w:rsidR="00327C5C" w:rsidRPr="00917F18" w:rsidRDefault="00327C5C" w:rsidP="00327C5C">
      <w:pPr>
        <w:pStyle w:val="af"/>
        <w:ind w:left="0" w:firstLine="709"/>
        <w:jc w:val="both"/>
      </w:pPr>
      <w:r>
        <w:t xml:space="preserve">Решением Думы Нижнеилимского муниципального района от 30.06.2016 года     </w:t>
      </w:r>
      <w:r w:rsidR="009C146B">
        <w:t xml:space="preserve">      </w:t>
      </w:r>
      <w:r>
        <w:t xml:space="preserve">  № 102 «О внесении изменений в Решение Думы Нижнеилимского района от 29.11.2012 года № 257 «Об установлении стоимости движимого имущества, подлежащего учету в реестре муниципального имущества муниципального образования «Нижнеилимский район» (далее Решение Думы № 102) установлено, что в реестре муниципального образования «Нижнеилимский район» подлежит учету находящееся в собственности муниципального образования движимое имущество стоимость которого составляет 40 000 рублей и более. </w:t>
      </w:r>
    </w:p>
    <w:p w:rsidR="00327C5C" w:rsidRDefault="00327C5C" w:rsidP="00327C5C">
      <w:pPr>
        <w:autoSpaceDE w:val="0"/>
        <w:autoSpaceDN w:val="0"/>
        <w:adjustRightInd w:val="0"/>
        <w:ind w:firstLine="709"/>
        <w:jc w:val="both"/>
        <w:rPr>
          <w:iCs/>
        </w:rPr>
      </w:pPr>
      <w:r>
        <w:rPr>
          <w:iCs/>
        </w:rPr>
        <w:t xml:space="preserve">Согласно пункту 2.5. Порядка № 1721 правообладатели в ДУМИ предоставляют письменное заявление с приложением прошитых и надлежащим образом заверенных копий документов, </w:t>
      </w:r>
      <w:r w:rsidRPr="007C7C93">
        <w:rPr>
          <w:iCs/>
        </w:rPr>
        <w:t>подтверждающих приобретение имущества, в двухнедельный срок с момента приобретения,</w:t>
      </w:r>
      <w:r>
        <w:rPr>
          <w:iCs/>
        </w:rPr>
        <w:t xml:space="preserve"> с целью включения данного имущества в реестр муниципальной </w:t>
      </w:r>
      <w:r>
        <w:rPr>
          <w:iCs/>
        </w:rPr>
        <w:lastRenderedPageBreak/>
        <w:t>собственности муниципального образования «Нижнеилимский район»</w:t>
      </w:r>
      <w:r w:rsidR="00376242">
        <w:rPr>
          <w:iCs/>
        </w:rPr>
        <w:t xml:space="preserve"> (далее МО «Нижнеилимский район»)</w:t>
      </w:r>
      <w:r>
        <w:rPr>
          <w:iCs/>
        </w:rPr>
        <w:t>.</w:t>
      </w:r>
    </w:p>
    <w:p w:rsidR="00327C5C" w:rsidRDefault="00327C5C" w:rsidP="00327C5C">
      <w:pPr>
        <w:pStyle w:val="af"/>
        <w:ind w:left="0" w:firstLine="720"/>
        <w:jc w:val="both"/>
        <w:rPr>
          <w:iCs/>
        </w:rPr>
      </w:pPr>
      <w:r>
        <w:rPr>
          <w:iCs/>
        </w:rPr>
        <w:t xml:space="preserve">В нарушение пункта 2.5. Порядка № 1721 Учреждением заявления </w:t>
      </w:r>
      <w:r>
        <w:t>о включении имущества в реестр муниципальной собственности</w:t>
      </w:r>
      <w:r>
        <w:rPr>
          <w:iCs/>
        </w:rPr>
        <w:t xml:space="preserve"> представлено</w:t>
      </w:r>
      <w:r w:rsidRPr="00051A27">
        <w:rPr>
          <w:iCs/>
        </w:rPr>
        <w:t xml:space="preserve"> </w:t>
      </w:r>
      <w:r>
        <w:rPr>
          <w:iCs/>
        </w:rPr>
        <w:t>в ДУМИ с нарушением установленных сроков:</w:t>
      </w:r>
    </w:p>
    <w:p w:rsidR="00327C5C" w:rsidRDefault="00327C5C" w:rsidP="00327C5C">
      <w:pPr>
        <w:pStyle w:val="af"/>
        <w:numPr>
          <w:ilvl w:val="0"/>
          <w:numId w:val="14"/>
        </w:numPr>
        <w:tabs>
          <w:tab w:val="left" w:pos="993"/>
        </w:tabs>
        <w:spacing w:after="200"/>
        <w:ind w:left="0" w:firstLine="709"/>
        <w:jc w:val="both"/>
      </w:pPr>
      <w:r>
        <w:t>договор № 11 от 21.03.2019 года поставщик ИП Мазанцев И.С. приобретена вентиляционная система в сборе с вентилятором</w:t>
      </w:r>
      <w:r w:rsidRPr="00A7389A">
        <w:t xml:space="preserve"> </w:t>
      </w:r>
      <w:r>
        <w:t xml:space="preserve">в количестве 1 </w:t>
      </w:r>
      <w:r w:rsidR="00FB4446">
        <w:t>штука в сумме 55 000,00 рублей,</w:t>
      </w:r>
      <w:r>
        <w:t xml:space="preserve"> приобретение товара 25.03.2019 года, что подтверждает товарная накладная        </w:t>
      </w:r>
      <w:r w:rsidR="009C146B">
        <w:t xml:space="preserve">     </w:t>
      </w:r>
      <w:r>
        <w:t>№ 2Ц-0000030 от 21.03.2019 года и акт о приеме-передаче объектов нефинансовых активов № 3130 от 25.03.2019 года. Заявление в ДУМИ о закреплении имущества на праве оперативного управления и о включении имущества в реестр муниципальной собственности от МОУ «Новоигирменская СОШ № 1» поступило 30.08.2019 года;</w:t>
      </w:r>
    </w:p>
    <w:p w:rsidR="00327C5C" w:rsidRDefault="00327C5C" w:rsidP="00327C5C">
      <w:pPr>
        <w:pStyle w:val="af"/>
        <w:numPr>
          <w:ilvl w:val="0"/>
          <w:numId w:val="14"/>
        </w:numPr>
        <w:tabs>
          <w:tab w:val="left" w:pos="993"/>
        </w:tabs>
        <w:spacing w:after="200"/>
        <w:ind w:left="0" w:firstLine="709"/>
        <w:jc w:val="both"/>
      </w:pPr>
      <w:r>
        <w:t xml:space="preserve"> договор № 4-021 от 15.04.2019 года поставщик ООО «Форвард» приобретен мармит 1-х блюд 2 конф. Лира-Профи Эко (МЭП-1Б/ЛПЭ) (1120*705(1030)*1220(1240) мм, 2кВт, 220/380В)</w:t>
      </w:r>
      <w:r w:rsidRPr="00A7389A">
        <w:t xml:space="preserve"> </w:t>
      </w:r>
      <w:r>
        <w:t>в количестве 1 штука в сумме 40 000,00 рублей,</w:t>
      </w:r>
      <w:r w:rsidRPr="005150DF">
        <w:t xml:space="preserve"> </w:t>
      </w:r>
      <w:r>
        <w:t xml:space="preserve">приобретение товара 22.05.2019 года, что подтверждает товарная накладная № </w:t>
      </w:r>
      <w:r w:rsidRPr="00BF28EF">
        <w:t>96 от 15.04.2019</w:t>
      </w:r>
      <w:r>
        <w:t xml:space="preserve"> года и акт о приеме-передаче объектов нефинансовых активов № 3294 от 22.05.2019 года.</w:t>
      </w:r>
      <w:r w:rsidRPr="00051A27">
        <w:t xml:space="preserve"> </w:t>
      </w:r>
      <w:r>
        <w:t xml:space="preserve">Заявление в ДУМИ о закреплении имущества на праве оперативного управления и о включении имущества в реестр муниципальной собственности от МОУ «Новоигирменская СОШ     </w:t>
      </w:r>
      <w:r w:rsidR="009C146B">
        <w:t xml:space="preserve">     </w:t>
      </w:r>
      <w:r>
        <w:t xml:space="preserve">  № 1» поступило 30.08.2019 года;</w:t>
      </w:r>
    </w:p>
    <w:p w:rsidR="00327C5C" w:rsidRPr="00E23EBC" w:rsidRDefault="00327C5C" w:rsidP="00327C5C">
      <w:pPr>
        <w:pStyle w:val="af"/>
        <w:numPr>
          <w:ilvl w:val="0"/>
          <w:numId w:val="14"/>
        </w:numPr>
        <w:tabs>
          <w:tab w:val="left" w:pos="993"/>
        </w:tabs>
        <w:spacing w:after="200"/>
        <w:ind w:left="0" w:firstLine="709"/>
        <w:jc w:val="both"/>
      </w:pPr>
      <w:r w:rsidRPr="00E23EBC">
        <w:t>договор № 96 от 21.11.2019 года поставщик ИП Мазанцев И.С. приобретен комплекс системы видеонаблюд</w:t>
      </w:r>
      <w:r w:rsidR="00FB4446">
        <w:t>ения в сумме 64 305,40 рублей,</w:t>
      </w:r>
      <w:r w:rsidRPr="00E23EBC">
        <w:t xml:space="preserve"> приобретение товара 22.11.2019 года, что подтверждает товарная накладная № 1Ц-0000460 от 21.11.2019 года и акт о приеме-передаче объектов нефинансовых активов № 3687 от 22.11.2019 года. </w:t>
      </w:r>
      <w:r>
        <w:t>Заявление в ДУМИ о закреплении имущества на праве оперативного управления и о включении имущества в реестр муниципальной собственности от МОУ «Новоигирменская СОШ № 1» поступило 17.04.2020 года.</w:t>
      </w:r>
    </w:p>
    <w:p w:rsidR="00327C5C" w:rsidRPr="00327C5C" w:rsidRDefault="00327C5C" w:rsidP="00327C5C">
      <w:pPr>
        <w:pStyle w:val="af"/>
        <w:numPr>
          <w:ilvl w:val="0"/>
          <w:numId w:val="14"/>
        </w:numPr>
        <w:tabs>
          <w:tab w:val="left" w:pos="993"/>
        </w:tabs>
        <w:ind w:left="0" w:firstLine="709"/>
        <w:jc w:val="both"/>
      </w:pPr>
      <w:r w:rsidRPr="00602CD0">
        <w:t xml:space="preserve">договор № 24 от 21.11.2019 года поставщик ООО «ПромПоставка» приобретено: ларь морозильный </w:t>
      </w:r>
      <w:r w:rsidRPr="00602CD0">
        <w:rPr>
          <w:lang w:val="en-US"/>
        </w:rPr>
        <w:t>LIEBHERR</w:t>
      </w:r>
      <w:r w:rsidRPr="00602CD0">
        <w:t xml:space="preserve"> </w:t>
      </w:r>
      <w:r w:rsidRPr="00602CD0">
        <w:rPr>
          <w:lang w:val="en-US"/>
        </w:rPr>
        <w:t>GTL</w:t>
      </w:r>
      <w:r w:rsidR="00FB4446">
        <w:t xml:space="preserve"> 6105 </w:t>
      </w:r>
      <w:r w:rsidRPr="00602CD0">
        <w:t>в количестве 1 штука в сумме 90 600,00 рублей, плита электрическая 6-ти конфорочная без жарочного шкафа ЭП-6П в количестве 1 штука</w:t>
      </w:r>
      <w:r w:rsidR="00064055">
        <w:t xml:space="preserve">   </w:t>
      </w:r>
      <w:r w:rsidRPr="00602CD0">
        <w:t xml:space="preserve"> в сумме 98 800,00 рублей, приобретение товара 03.12.2019 года, что подтверждает товарная накладная № 61 от 03.12.2019 года и акт о приеме-передаче объектов нефинансовых активов № 3800 </w:t>
      </w:r>
      <w:r w:rsidRPr="00327C5C">
        <w:t xml:space="preserve">от 03.12.2019 года. Заявление в ДУМИ о закреплении имущества на праве оперативного управления и о включении имущества в реестр муниципальной собственности от МОУ «Новоигирменская СОШ № 1» поступило 17.04.2020 года. </w:t>
      </w:r>
    </w:p>
    <w:p w:rsidR="00327C5C" w:rsidRPr="00327C5C" w:rsidRDefault="00064055" w:rsidP="00327C5C">
      <w:pPr>
        <w:pStyle w:val="af"/>
        <w:tabs>
          <w:tab w:val="left" w:pos="993"/>
        </w:tabs>
        <w:ind w:left="0" w:firstLine="709"/>
        <w:jc w:val="both"/>
      </w:pPr>
      <w:r>
        <w:t>К проверке представлено</w:t>
      </w:r>
      <w:r w:rsidR="00327C5C" w:rsidRPr="00327C5C">
        <w:t xml:space="preserve">: </w:t>
      </w:r>
    </w:p>
    <w:p w:rsidR="00327C5C" w:rsidRPr="00064055" w:rsidRDefault="00327C5C" w:rsidP="00064055">
      <w:pPr>
        <w:pStyle w:val="af"/>
        <w:numPr>
          <w:ilvl w:val="0"/>
          <w:numId w:val="15"/>
        </w:numPr>
        <w:tabs>
          <w:tab w:val="left" w:pos="993"/>
        </w:tabs>
        <w:ind w:left="0" w:firstLine="709"/>
        <w:jc w:val="both"/>
        <w:rPr>
          <w:rStyle w:val="af5"/>
          <w:i w:val="0"/>
          <w:iCs w:val="0"/>
        </w:rPr>
      </w:pPr>
      <w:r w:rsidRPr="00327C5C">
        <w:t xml:space="preserve">выписка из Реестра </w:t>
      </w:r>
      <w:r w:rsidRPr="00327C5C">
        <w:rPr>
          <w:rStyle w:val="af5"/>
          <w:i w:val="0"/>
        </w:rPr>
        <w:t>муниципального имущества МО «Нижнеилимский район» на 31.12.2019 года с указанием объектов движ</w:t>
      </w:r>
      <w:r w:rsidRPr="00064055">
        <w:rPr>
          <w:rStyle w:val="af5"/>
          <w:i w:val="0"/>
        </w:rPr>
        <w:t xml:space="preserve">имого имущества принадлежащего МОУ «Новоигирменская СОШ № 1»; </w:t>
      </w:r>
    </w:p>
    <w:p w:rsidR="00327C5C" w:rsidRPr="00327C5C" w:rsidRDefault="00327C5C" w:rsidP="00327C5C">
      <w:pPr>
        <w:pStyle w:val="af"/>
        <w:numPr>
          <w:ilvl w:val="0"/>
          <w:numId w:val="15"/>
        </w:numPr>
        <w:tabs>
          <w:tab w:val="left" w:pos="993"/>
        </w:tabs>
        <w:ind w:left="0" w:firstLine="709"/>
        <w:jc w:val="both"/>
      </w:pPr>
      <w:r w:rsidRPr="00327C5C">
        <w:t>выписка из Реестра муниципального иму</w:t>
      </w:r>
      <w:r w:rsidR="00064055">
        <w:t xml:space="preserve">щества МО «Нижнеилимский район» </w:t>
      </w:r>
      <w:r w:rsidRPr="00327C5C">
        <w:t>на 31.12.2019 года с указанием объектов недвижимости принадлежащего МОУ «Новоигирменская СОШ № 1».</w:t>
      </w:r>
    </w:p>
    <w:p w:rsidR="00327C5C" w:rsidRPr="00327C5C" w:rsidRDefault="00327C5C" w:rsidP="00327C5C">
      <w:pPr>
        <w:pStyle w:val="af"/>
        <w:tabs>
          <w:tab w:val="left" w:pos="993"/>
        </w:tabs>
        <w:ind w:left="0" w:firstLine="709"/>
        <w:jc w:val="both"/>
        <w:rPr>
          <w:rStyle w:val="af5"/>
          <w:i w:val="0"/>
        </w:rPr>
      </w:pPr>
      <w:r w:rsidRPr="00327C5C">
        <w:rPr>
          <w:rStyle w:val="af5"/>
          <w:i w:val="0"/>
        </w:rPr>
        <w:t xml:space="preserve">В представленном к проверке Реестре муниципального имущества содержатся объекты </w:t>
      </w:r>
      <w:r w:rsidRPr="00327C5C">
        <w:t xml:space="preserve">стоимостью 40 000 рублей и более в соответствии с пунктом 1 Решения Думы </w:t>
      </w:r>
      <w:r w:rsidR="009C146B">
        <w:t xml:space="preserve">        </w:t>
      </w:r>
      <w:r w:rsidRPr="00327C5C">
        <w:t>№ 102</w:t>
      </w:r>
      <w:r w:rsidRPr="00327C5C">
        <w:rPr>
          <w:rStyle w:val="af5"/>
          <w:i w:val="0"/>
        </w:rPr>
        <w:t>.</w:t>
      </w:r>
    </w:p>
    <w:p w:rsidR="00327C5C" w:rsidRPr="00327C5C" w:rsidRDefault="00327C5C" w:rsidP="00327C5C">
      <w:pPr>
        <w:pStyle w:val="af"/>
        <w:tabs>
          <w:tab w:val="left" w:pos="993"/>
        </w:tabs>
        <w:ind w:left="0" w:firstLine="709"/>
        <w:jc w:val="both"/>
        <w:rPr>
          <w:rStyle w:val="af5"/>
          <w:i w:val="0"/>
        </w:rPr>
      </w:pPr>
      <w:r w:rsidRPr="00327C5C">
        <w:rPr>
          <w:rStyle w:val="af5"/>
          <w:i w:val="0"/>
        </w:rPr>
        <w:t>В Реестре муниципального имущества по каждому объекту движимого имущества отражено:</w:t>
      </w:r>
    </w:p>
    <w:p w:rsidR="00327C5C" w:rsidRPr="00327C5C" w:rsidRDefault="00327C5C" w:rsidP="00327C5C">
      <w:pPr>
        <w:pStyle w:val="af"/>
        <w:numPr>
          <w:ilvl w:val="0"/>
          <w:numId w:val="16"/>
        </w:numPr>
        <w:tabs>
          <w:tab w:val="left" w:pos="993"/>
        </w:tabs>
        <w:ind w:hanging="720"/>
        <w:jc w:val="both"/>
        <w:rPr>
          <w:rStyle w:val="af5"/>
          <w:i w:val="0"/>
        </w:rPr>
      </w:pPr>
      <w:r w:rsidRPr="00327C5C">
        <w:rPr>
          <w:rStyle w:val="af5"/>
          <w:i w:val="0"/>
        </w:rPr>
        <w:t>наименование объекта;</w:t>
      </w:r>
    </w:p>
    <w:p w:rsidR="00327C5C" w:rsidRPr="00327C5C" w:rsidRDefault="00327C5C" w:rsidP="00327C5C">
      <w:pPr>
        <w:pStyle w:val="af"/>
        <w:numPr>
          <w:ilvl w:val="0"/>
          <w:numId w:val="16"/>
        </w:numPr>
        <w:tabs>
          <w:tab w:val="left" w:pos="993"/>
        </w:tabs>
        <w:ind w:hanging="720"/>
        <w:jc w:val="both"/>
        <w:rPr>
          <w:rStyle w:val="af5"/>
          <w:i w:val="0"/>
        </w:rPr>
      </w:pPr>
      <w:r w:rsidRPr="00327C5C">
        <w:rPr>
          <w:rStyle w:val="af5"/>
          <w:i w:val="0"/>
        </w:rPr>
        <w:t>реестровый номер;</w:t>
      </w:r>
    </w:p>
    <w:p w:rsidR="00327C5C" w:rsidRPr="00327C5C" w:rsidRDefault="00327C5C" w:rsidP="00327C5C">
      <w:pPr>
        <w:pStyle w:val="af"/>
        <w:numPr>
          <w:ilvl w:val="0"/>
          <w:numId w:val="16"/>
        </w:numPr>
        <w:tabs>
          <w:tab w:val="left" w:pos="993"/>
        </w:tabs>
        <w:ind w:hanging="720"/>
        <w:jc w:val="both"/>
        <w:rPr>
          <w:rStyle w:val="af5"/>
          <w:i w:val="0"/>
        </w:rPr>
      </w:pPr>
      <w:r w:rsidRPr="00327C5C">
        <w:rPr>
          <w:rStyle w:val="af5"/>
          <w:i w:val="0"/>
        </w:rPr>
        <w:t>инвентарный номер объекта;</w:t>
      </w:r>
    </w:p>
    <w:p w:rsidR="00327C5C" w:rsidRPr="00327C5C" w:rsidRDefault="00327C5C" w:rsidP="00327C5C">
      <w:pPr>
        <w:pStyle w:val="af"/>
        <w:numPr>
          <w:ilvl w:val="0"/>
          <w:numId w:val="16"/>
        </w:numPr>
        <w:tabs>
          <w:tab w:val="left" w:pos="993"/>
        </w:tabs>
        <w:ind w:hanging="720"/>
        <w:jc w:val="both"/>
        <w:rPr>
          <w:rStyle w:val="af5"/>
          <w:i w:val="0"/>
        </w:rPr>
      </w:pPr>
      <w:r w:rsidRPr="00327C5C">
        <w:rPr>
          <w:rStyle w:val="af5"/>
          <w:i w:val="0"/>
        </w:rPr>
        <w:t xml:space="preserve"> количество;</w:t>
      </w:r>
    </w:p>
    <w:p w:rsidR="00327C5C" w:rsidRPr="00327C5C" w:rsidRDefault="00327C5C" w:rsidP="00327C5C">
      <w:pPr>
        <w:pStyle w:val="af"/>
        <w:numPr>
          <w:ilvl w:val="0"/>
          <w:numId w:val="16"/>
        </w:numPr>
        <w:tabs>
          <w:tab w:val="left" w:pos="993"/>
        </w:tabs>
        <w:ind w:hanging="720"/>
        <w:jc w:val="both"/>
        <w:rPr>
          <w:rStyle w:val="af5"/>
          <w:i w:val="0"/>
        </w:rPr>
      </w:pPr>
      <w:r w:rsidRPr="00327C5C">
        <w:rPr>
          <w:rStyle w:val="af5"/>
          <w:i w:val="0"/>
        </w:rPr>
        <w:t>балансовая стоимость;</w:t>
      </w:r>
    </w:p>
    <w:p w:rsidR="00327C5C" w:rsidRPr="00327C5C" w:rsidRDefault="00327C5C" w:rsidP="00327C5C">
      <w:pPr>
        <w:pStyle w:val="af"/>
        <w:numPr>
          <w:ilvl w:val="0"/>
          <w:numId w:val="16"/>
        </w:numPr>
        <w:tabs>
          <w:tab w:val="left" w:pos="993"/>
        </w:tabs>
        <w:ind w:hanging="720"/>
        <w:jc w:val="both"/>
        <w:rPr>
          <w:rStyle w:val="af5"/>
          <w:i w:val="0"/>
        </w:rPr>
      </w:pPr>
      <w:r w:rsidRPr="00327C5C">
        <w:rPr>
          <w:rStyle w:val="af5"/>
          <w:i w:val="0"/>
        </w:rPr>
        <w:lastRenderedPageBreak/>
        <w:t>сведения о правообладателе;</w:t>
      </w:r>
    </w:p>
    <w:p w:rsidR="00327C5C" w:rsidRPr="00327C5C" w:rsidRDefault="00FB4446" w:rsidP="00327C5C">
      <w:pPr>
        <w:pStyle w:val="af"/>
        <w:numPr>
          <w:ilvl w:val="0"/>
          <w:numId w:val="16"/>
        </w:numPr>
        <w:tabs>
          <w:tab w:val="left" w:pos="993"/>
        </w:tabs>
        <w:ind w:hanging="720"/>
        <w:jc w:val="both"/>
        <w:rPr>
          <w:rStyle w:val="af5"/>
          <w:i w:val="0"/>
        </w:rPr>
      </w:pPr>
      <w:r>
        <w:rPr>
          <w:rStyle w:val="af5"/>
          <w:i w:val="0"/>
        </w:rPr>
        <w:t xml:space="preserve">дата возникновения </w:t>
      </w:r>
      <w:r w:rsidR="00327C5C" w:rsidRPr="00327C5C">
        <w:rPr>
          <w:rStyle w:val="af5"/>
          <w:i w:val="0"/>
        </w:rPr>
        <w:t>(прекращения) права муниципальной собственности;</w:t>
      </w:r>
    </w:p>
    <w:p w:rsidR="00327C5C" w:rsidRPr="00327C5C" w:rsidRDefault="00327C5C" w:rsidP="00327C5C">
      <w:pPr>
        <w:pStyle w:val="af"/>
        <w:numPr>
          <w:ilvl w:val="0"/>
          <w:numId w:val="16"/>
        </w:numPr>
        <w:tabs>
          <w:tab w:val="left" w:pos="993"/>
        </w:tabs>
        <w:ind w:left="0" w:firstLine="709"/>
        <w:jc w:val="both"/>
        <w:rPr>
          <w:rStyle w:val="af5"/>
          <w:i w:val="0"/>
        </w:rPr>
      </w:pPr>
      <w:r w:rsidRPr="00327C5C">
        <w:rPr>
          <w:rStyle w:val="af5"/>
          <w:i w:val="0"/>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w:t>
      </w:r>
    </w:p>
    <w:p w:rsidR="00327C5C" w:rsidRPr="00327C5C" w:rsidRDefault="00327C5C" w:rsidP="00327C5C">
      <w:pPr>
        <w:pStyle w:val="af"/>
        <w:tabs>
          <w:tab w:val="left" w:pos="993"/>
        </w:tabs>
        <w:ind w:left="0" w:firstLine="709"/>
        <w:jc w:val="both"/>
        <w:rPr>
          <w:rStyle w:val="af5"/>
          <w:i w:val="0"/>
        </w:rPr>
      </w:pPr>
      <w:r w:rsidRPr="00327C5C">
        <w:rPr>
          <w:rStyle w:val="af5"/>
          <w:i w:val="0"/>
        </w:rPr>
        <w:t xml:space="preserve"> В Реестре муниципального имущества по каждому объекту недвижимого имущества отражено:</w:t>
      </w:r>
    </w:p>
    <w:p w:rsidR="00327C5C" w:rsidRPr="00327C5C" w:rsidRDefault="00327C5C" w:rsidP="00327C5C">
      <w:pPr>
        <w:pStyle w:val="af"/>
        <w:numPr>
          <w:ilvl w:val="0"/>
          <w:numId w:val="16"/>
        </w:numPr>
        <w:tabs>
          <w:tab w:val="left" w:pos="993"/>
        </w:tabs>
        <w:spacing w:after="200"/>
        <w:ind w:hanging="720"/>
        <w:jc w:val="both"/>
        <w:rPr>
          <w:rStyle w:val="af5"/>
          <w:i w:val="0"/>
        </w:rPr>
      </w:pPr>
      <w:r w:rsidRPr="00327C5C">
        <w:rPr>
          <w:rStyle w:val="af5"/>
          <w:i w:val="0"/>
        </w:rPr>
        <w:t>наименование объекта;</w:t>
      </w:r>
    </w:p>
    <w:p w:rsidR="00327C5C" w:rsidRPr="00327C5C" w:rsidRDefault="00327C5C" w:rsidP="00327C5C">
      <w:pPr>
        <w:pStyle w:val="af"/>
        <w:numPr>
          <w:ilvl w:val="0"/>
          <w:numId w:val="16"/>
        </w:numPr>
        <w:tabs>
          <w:tab w:val="left" w:pos="993"/>
        </w:tabs>
        <w:spacing w:after="200"/>
        <w:ind w:hanging="720"/>
        <w:jc w:val="both"/>
        <w:rPr>
          <w:rStyle w:val="af5"/>
          <w:i w:val="0"/>
        </w:rPr>
      </w:pPr>
      <w:r w:rsidRPr="00327C5C">
        <w:rPr>
          <w:rStyle w:val="af5"/>
          <w:i w:val="0"/>
        </w:rPr>
        <w:t>реестровый номер, кадастровый номер;</w:t>
      </w:r>
    </w:p>
    <w:p w:rsidR="00327C5C" w:rsidRPr="00327C5C" w:rsidRDefault="00327C5C" w:rsidP="00327C5C">
      <w:pPr>
        <w:pStyle w:val="af"/>
        <w:numPr>
          <w:ilvl w:val="0"/>
          <w:numId w:val="16"/>
        </w:numPr>
        <w:tabs>
          <w:tab w:val="left" w:pos="993"/>
        </w:tabs>
        <w:spacing w:after="200"/>
        <w:ind w:hanging="720"/>
        <w:jc w:val="both"/>
        <w:rPr>
          <w:rStyle w:val="af5"/>
          <w:i w:val="0"/>
        </w:rPr>
      </w:pPr>
      <w:r w:rsidRPr="00327C5C">
        <w:rPr>
          <w:rStyle w:val="af5"/>
          <w:i w:val="0"/>
        </w:rPr>
        <w:t xml:space="preserve"> категория земельного участка (для учета земельный участок);</w:t>
      </w:r>
    </w:p>
    <w:p w:rsidR="00327C5C" w:rsidRPr="00327C5C" w:rsidRDefault="00327C5C" w:rsidP="00327C5C">
      <w:pPr>
        <w:pStyle w:val="af"/>
        <w:numPr>
          <w:ilvl w:val="0"/>
          <w:numId w:val="16"/>
        </w:numPr>
        <w:tabs>
          <w:tab w:val="left" w:pos="993"/>
        </w:tabs>
        <w:spacing w:after="200"/>
        <w:ind w:hanging="720"/>
        <w:jc w:val="both"/>
        <w:rPr>
          <w:rStyle w:val="af5"/>
          <w:i w:val="0"/>
        </w:rPr>
      </w:pPr>
      <w:r w:rsidRPr="00327C5C">
        <w:rPr>
          <w:rStyle w:val="af5"/>
          <w:i w:val="0"/>
        </w:rPr>
        <w:t>количество этажей, год ввода (для учета зданий);</w:t>
      </w:r>
    </w:p>
    <w:p w:rsidR="00327C5C" w:rsidRPr="00327C5C" w:rsidRDefault="00327C5C" w:rsidP="00327C5C">
      <w:pPr>
        <w:pStyle w:val="af"/>
        <w:numPr>
          <w:ilvl w:val="0"/>
          <w:numId w:val="16"/>
        </w:numPr>
        <w:tabs>
          <w:tab w:val="left" w:pos="993"/>
        </w:tabs>
        <w:spacing w:after="200"/>
        <w:ind w:hanging="720"/>
        <w:jc w:val="both"/>
        <w:rPr>
          <w:rStyle w:val="af5"/>
          <w:i w:val="0"/>
        </w:rPr>
      </w:pPr>
      <w:r w:rsidRPr="00327C5C">
        <w:rPr>
          <w:rStyle w:val="af5"/>
          <w:i w:val="0"/>
        </w:rPr>
        <w:t>виды разрешенного использования объекта недвижимости;</w:t>
      </w:r>
    </w:p>
    <w:p w:rsidR="00327C5C" w:rsidRPr="00327C5C" w:rsidRDefault="00327C5C" w:rsidP="00327C5C">
      <w:pPr>
        <w:pStyle w:val="af"/>
        <w:numPr>
          <w:ilvl w:val="0"/>
          <w:numId w:val="16"/>
        </w:numPr>
        <w:tabs>
          <w:tab w:val="left" w:pos="993"/>
        </w:tabs>
        <w:spacing w:after="200"/>
        <w:ind w:hanging="720"/>
        <w:jc w:val="both"/>
        <w:rPr>
          <w:rStyle w:val="af5"/>
          <w:i w:val="0"/>
        </w:rPr>
      </w:pPr>
      <w:r w:rsidRPr="00327C5C">
        <w:rPr>
          <w:rStyle w:val="af5"/>
          <w:i w:val="0"/>
        </w:rPr>
        <w:t>адрес, площадь;</w:t>
      </w:r>
    </w:p>
    <w:p w:rsidR="00327C5C" w:rsidRPr="00327C5C" w:rsidRDefault="00327C5C" w:rsidP="00327C5C">
      <w:pPr>
        <w:pStyle w:val="af"/>
        <w:numPr>
          <w:ilvl w:val="0"/>
          <w:numId w:val="16"/>
        </w:numPr>
        <w:tabs>
          <w:tab w:val="left" w:pos="993"/>
        </w:tabs>
        <w:spacing w:after="200"/>
        <w:ind w:hanging="720"/>
        <w:jc w:val="both"/>
        <w:rPr>
          <w:rStyle w:val="af5"/>
          <w:i w:val="0"/>
        </w:rPr>
      </w:pPr>
      <w:r w:rsidRPr="00327C5C">
        <w:rPr>
          <w:rStyle w:val="af5"/>
          <w:i w:val="0"/>
        </w:rPr>
        <w:t>балансовая стоимость, кадастровая стоимость;</w:t>
      </w:r>
    </w:p>
    <w:p w:rsidR="00327C5C" w:rsidRPr="00327C5C" w:rsidRDefault="00327C5C" w:rsidP="00327C5C">
      <w:pPr>
        <w:pStyle w:val="af"/>
        <w:numPr>
          <w:ilvl w:val="0"/>
          <w:numId w:val="16"/>
        </w:numPr>
        <w:tabs>
          <w:tab w:val="left" w:pos="993"/>
        </w:tabs>
        <w:spacing w:after="200"/>
        <w:ind w:hanging="720"/>
        <w:jc w:val="both"/>
        <w:rPr>
          <w:rStyle w:val="af5"/>
          <w:i w:val="0"/>
        </w:rPr>
      </w:pPr>
      <w:r w:rsidRPr="00327C5C">
        <w:rPr>
          <w:rStyle w:val="af5"/>
          <w:i w:val="0"/>
        </w:rPr>
        <w:t>сведения о правообладателе;</w:t>
      </w:r>
    </w:p>
    <w:p w:rsidR="00327C5C" w:rsidRPr="00327C5C" w:rsidRDefault="00FB4446" w:rsidP="00327C5C">
      <w:pPr>
        <w:pStyle w:val="af"/>
        <w:numPr>
          <w:ilvl w:val="0"/>
          <w:numId w:val="16"/>
        </w:numPr>
        <w:tabs>
          <w:tab w:val="left" w:pos="993"/>
        </w:tabs>
        <w:spacing w:after="200"/>
        <w:ind w:hanging="720"/>
        <w:jc w:val="both"/>
        <w:rPr>
          <w:rStyle w:val="af5"/>
          <w:i w:val="0"/>
        </w:rPr>
      </w:pPr>
      <w:r>
        <w:rPr>
          <w:rStyle w:val="af5"/>
          <w:i w:val="0"/>
        </w:rPr>
        <w:t>дата возникновения</w:t>
      </w:r>
      <w:r w:rsidR="00327C5C" w:rsidRPr="00327C5C">
        <w:rPr>
          <w:rStyle w:val="af5"/>
          <w:i w:val="0"/>
        </w:rPr>
        <w:t xml:space="preserve"> (прекращения) права муниципальной собственности;</w:t>
      </w:r>
    </w:p>
    <w:p w:rsidR="00327C5C" w:rsidRPr="00327C5C" w:rsidRDefault="00327C5C" w:rsidP="00327C5C">
      <w:pPr>
        <w:pStyle w:val="af"/>
        <w:numPr>
          <w:ilvl w:val="0"/>
          <w:numId w:val="16"/>
        </w:numPr>
        <w:tabs>
          <w:tab w:val="left" w:pos="993"/>
        </w:tabs>
        <w:spacing w:after="200"/>
        <w:ind w:left="0" w:firstLine="709"/>
        <w:jc w:val="both"/>
        <w:rPr>
          <w:iCs/>
        </w:rPr>
      </w:pPr>
      <w:r w:rsidRPr="00327C5C">
        <w:rPr>
          <w:rStyle w:val="af5"/>
          <w:i w:val="0"/>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w:t>
      </w:r>
    </w:p>
    <w:p w:rsidR="008B69F8" w:rsidRPr="00327C5C" w:rsidRDefault="00064055" w:rsidP="000B1C95">
      <w:pPr>
        <w:pStyle w:val="af"/>
        <w:tabs>
          <w:tab w:val="left" w:pos="993"/>
        </w:tabs>
        <w:ind w:left="0" w:firstLine="709"/>
        <w:jc w:val="both"/>
        <w:rPr>
          <w:rStyle w:val="af5"/>
          <w:i w:val="0"/>
        </w:rPr>
      </w:pPr>
      <w:r>
        <w:t>В ходе проверки</w:t>
      </w:r>
      <w:r w:rsidR="00327C5C" w:rsidRPr="00327C5C">
        <w:t xml:space="preserve"> </w:t>
      </w:r>
      <w:r w:rsidR="00CA7E02">
        <w:rPr>
          <w:rStyle w:val="af5"/>
          <w:i w:val="0"/>
        </w:rPr>
        <w:t>установлены не</w:t>
      </w:r>
      <w:r w:rsidR="00327C5C" w:rsidRPr="00327C5C">
        <w:rPr>
          <w:rStyle w:val="af5"/>
          <w:i w:val="0"/>
        </w:rPr>
        <w:t>соответствия в части указанных инвентарных номеров и сумм</w:t>
      </w:r>
      <w:r w:rsidR="00327C5C" w:rsidRPr="00327C5C">
        <w:t xml:space="preserve"> по учебной, </w:t>
      </w:r>
      <w:r w:rsidR="00327C5C" w:rsidRPr="00327C5C">
        <w:rPr>
          <w:rStyle w:val="af5"/>
          <w:i w:val="0"/>
        </w:rPr>
        <w:t>художественной и методической литературе, а именно: по данным бухгалтерского учета сумма муниципального имущества составляет 4 210 026,59 рублей, по данным</w:t>
      </w:r>
      <w:r w:rsidR="00327C5C" w:rsidRPr="00327C5C">
        <w:t xml:space="preserve"> Реестра сумма муниципального имущества составляет </w:t>
      </w:r>
      <w:r w:rsidR="00327C5C" w:rsidRPr="00327C5C">
        <w:rPr>
          <w:rStyle w:val="af5"/>
          <w:i w:val="0"/>
        </w:rPr>
        <w:t xml:space="preserve">3 791 842,28 </w:t>
      </w:r>
      <w:r w:rsidR="00327C5C" w:rsidRPr="00327C5C">
        <w:t>рублей, разница 418 184,31 рублей</w:t>
      </w:r>
      <w:r w:rsidR="009C146B">
        <w:t xml:space="preserve"> (</w:t>
      </w:r>
      <w:r w:rsidR="009C146B" w:rsidRPr="00327C5C">
        <w:rPr>
          <w:rStyle w:val="af5"/>
          <w:i w:val="0"/>
        </w:rPr>
        <w:t>4 210 026,59</w:t>
      </w:r>
      <w:r w:rsidR="009C146B">
        <w:rPr>
          <w:rStyle w:val="af5"/>
          <w:i w:val="0"/>
        </w:rPr>
        <w:t>-</w:t>
      </w:r>
      <w:r w:rsidR="009C146B" w:rsidRPr="00327C5C">
        <w:rPr>
          <w:rStyle w:val="af5"/>
          <w:i w:val="0"/>
        </w:rPr>
        <w:t>3 791 842,28</w:t>
      </w:r>
      <w:r w:rsidR="009C146B">
        <w:t>)</w:t>
      </w:r>
      <w:r w:rsidR="00327C5C" w:rsidRPr="00327C5C">
        <w:t xml:space="preserve"> (Таблица № 1).</w:t>
      </w:r>
      <w:r w:rsidR="00327C5C" w:rsidRPr="00327C5C">
        <w:rPr>
          <w:rStyle w:val="af5"/>
          <w:i w:val="0"/>
        </w:rPr>
        <w:t xml:space="preserve"> </w:t>
      </w:r>
    </w:p>
    <w:p w:rsidR="00327C5C" w:rsidRPr="008B69F8" w:rsidRDefault="00327C5C" w:rsidP="00327C5C">
      <w:pPr>
        <w:pStyle w:val="af"/>
        <w:tabs>
          <w:tab w:val="left" w:pos="993"/>
        </w:tabs>
        <w:ind w:left="0" w:firstLine="709"/>
        <w:jc w:val="right"/>
        <w:rPr>
          <w:rStyle w:val="af5"/>
          <w:i w:val="0"/>
        </w:rPr>
      </w:pPr>
      <w:r w:rsidRPr="008B69F8">
        <w:rPr>
          <w:rStyle w:val="af5"/>
          <w:i w:val="0"/>
        </w:rPr>
        <w:t>Таблица № 1</w:t>
      </w:r>
    </w:p>
    <w:tbl>
      <w:tblPr>
        <w:tblW w:w="104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843"/>
        <w:gridCol w:w="1371"/>
        <w:gridCol w:w="1463"/>
        <w:gridCol w:w="1736"/>
        <w:gridCol w:w="1276"/>
        <w:gridCol w:w="1418"/>
      </w:tblGrid>
      <w:tr w:rsidR="00327C5C" w:rsidTr="007C7C93">
        <w:tc>
          <w:tcPr>
            <w:tcW w:w="4598" w:type="dxa"/>
            <w:gridSpan w:val="3"/>
          </w:tcPr>
          <w:p w:rsidR="00327C5C" w:rsidRPr="009C146B" w:rsidRDefault="00327C5C" w:rsidP="00327C5C">
            <w:pPr>
              <w:pStyle w:val="af"/>
              <w:tabs>
                <w:tab w:val="left" w:pos="993"/>
              </w:tabs>
              <w:ind w:left="0"/>
              <w:jc w:val="center"/>
              <w:rPr>
                <w:rStyle w:val="af5"/>
                <w:i w:val="0"/>
                <w:sz w:val="20"/>
                <w:szCs w:val="20"/>
              </w:rPr>
            </w:pPr>
            <w:r w:rsidRPr="009C146B">
              <w:rPr>
                <w:rStyle w:val="af5"/>
                <w:i w:val="0"/>
                <w:sz w:val="20"/>
                <w:szCs w:val="20"/>
              </w:rPr>
              <w:t>данные бухгалтерского учета</w:t>
            </w:r>
          </w:p>
        </w:tc>
        <w:tc>
          <w:tcPr>
            <w:tcW w:w="4475" w:type="dxa"/>
            <w:gridSpan w:val="3"/>
          </w:tcPr>
          <w:p w:rsidR="00327C5C" w:rsidRPr="009C146B" w:rsidRDefault="00327C5C" w:rsidP="00327C5C">
            <w:pPr>
              <w:pStyle w:val="af"/>
              <w:tabs>
                <w:tab w:val="left" w:pos="993"/>
              </w:tabs>
              <w:ind w:left="0"/>
              <w:jc w:val="center"/>
              <w:rPr>
                <w:rStyle w:val="af5"/>
                <w:i w:val="0"/>
                <w:sz w:val="20"/>
                <w:szCs w:val="20"/>
              </w:rPr>
            </w:pPr>
            <w:r w:rsidRPr="009C146B">
              <w:rPr>
                <w:rStyle w:val="af5"/>
                <w:i w:val="0"/>
                <w:sz w:val="20"/>
                <w:szCs w:val="20"/>
              </w:rPr>
              <w:t xml:space="preserve">данные </w:t>
            </w:r>
            <w:r w:rsidRPr="009C146B">
              <w:rPr>
                <w:sz w:val="20"/>
                <w:szCs w:val="20"/>
              </w:rPr>
              <w:t>Реестра муниципального имущества</w:t>
            </w:r>
            <w:r w:rsidRPr="009C146B">
              <w:rPr>
                <w:i/>
                <w:sz w:val="20"/>
                <w:szCs w:val="20"/>
              </w:rPr>
              <w:t xml:space="preserve"> </w:t>
            </w:r>
          </w:p>
        </w:tc>
        <w:tc>
          <w:tcPr>
            <w:tcW w:w="1418" w:type="dxa"/>
            <w:vMerge w:val="restart"/>
          </w:tcPr>
          <w:p w:rsidR="00327C5C" w:rsidRPr="009C146B" w:rsidRDefault="00327C5C" w:rsidP="00327C5C">
            <w:pPr>
              <w:pStyle w:val="af"/>
              <w:tabs>
                <w:tab w:val="left" w:pos="993"/>
              </w:tabs>
              <w:ind w:left="0"/>
              <w:jc w:val="center"/>
              <w:rPr>
                <w:rStyle w:val="af5"/>
                <w:i w:val="0"/>
                <w:sz w:val="20"/>
                <w:szCs w:val="20"/>
              </w:rPr>
            </w:pPr>
          </w:p>
          <w:p w:rsidR="00327C5C" w:rsidRPr="009C146B" w:rsidRDefault="00327C5C" w:rsidP="00327C5C">
            <w:pPr>
              <w:pStyle w:val="af"/>
              <w:tabs>
                <w:tab w:val="left" w:pos="993"/>
              </w:tabs>
              <w:ind w:left="0"/>
              <w:jc w:val="center"/>
              <w:rPr>
                <w:rStyle w:val="af5"/>
                <w:i w:val="0"/>
                <w:sz w:val="20"/>
                <w:szCs w:val="20"/>
              </w:rPr>
            </w:pPr>
          </w:p>
          <w:p w:rsidR="00327C5C" w:rsidRPr="009C146B" w:rsidRDefault="00327C5C" w:rsidP="00327C5C">
            <w:pPr>
              <w:pStyle w:val="af"/>
              <w:tabs>
                <w:tab w:val="left" w:pos="993"/>
              </w:tabs>
              <w:ind w:left="0"/>
              <w:jc w:val="center"/>
              <w:rPr>
                <w:rStyle w:val="af5"/>
                <w:i w:val="0"/>
                <w:sz w:val="20"/>
                <w:szCs w:val="20"/>
              </w:rPr>
            </w:pPr>
            <w:r w:rsidRPr="009C146B">
              <w:rPr>
                <w:rStyle w:val="af5"/>
                <w:i w:val="0"/>
                <w:sz w:val="20"/>
                <w:szCs w:val="20"/>
              </w:rPr>
              <w:t>отклонения</w:t>
            </w:r>
          </w:p>
        </w:tc>
      </w:tr>
      <w:tr w:rsidR="00327C5C" w:rsidTr="007C7C93">
        <w:tc>
          <w:tcPr>
            <w:tcW w:w="1384" w:type="dxa"/>
            <w:vAlign w:val="center"/>
          </w:tcPr>
          <w:p w:rsidR="00327C5C" w:rsidRPr="009C146B" w:rsidRDefault="00327C5C" w:rsidP="00327C5C">
            <w:pPr>
              <w:pStyle w:val="af"/>
              <w:tabs>
                <w:tab w:val="left" w:pos="993"/>
              </w:tabs>
              <w:ind w:left="0"/>
              <w:jc w:val="center"/>
              <w:rPr>
                <w:rStyle w:val="af5"/>
                <w:i w:val="0"/>
                <w:sz w:val="20"/>
                <w:szCs w:val="20"/>
              </w:rPr>
            </w:pPr>
            <w:r w:rsidRPr="009C146B">
              <w:rPr>
                <w:rStyle w:val="af5"/>
                <w:i w:val="0"/>
                <w:sz w:val="20"/>
                <w:szCs w:val="20"/>
              </w:rPr>
              <w:t>инвентарный номер</w:t>
            </w:r>
          </w:p>
        </w:tc>
        <w:tc>
          <w:tcPr>
            <w:tcW w:w="1843" w:type="dxa"/>
            <w:vAlign w:val="center"/>
          </w:tcPr>
          <w:p w:rsidR="00327C5C" w:rsidRPr="009C146B" w:rsidRDefault="00327C5C" w:rsidP="00327C5C">
            <w:pPr>
              <w:pStyle w:val="af"/>
              <w:tabs>
                <w:tab w:val="left" w:pos="993"/>
              </w:tabs>
              <w:ind w:left="0"/>
              <w:jc w:val="center"/>
              <w:rPr>
                <w:rStyle w:val="af5"/>
                <w:i w:val="0"/>
                <w:sz w:val="20"/>
                <w:szCs w:val="20"/>
              </w:rPr>
            </w:pPr>
          </w:p>
          <w:p w:rsidR="00327C5C" w:rsidRPr="009C146B" w:rsidRDefault="00327C5C" w:rsidP="00327C5C">
            <w:pPr>
              <w:pStyle w:val="af"/>
              <w:tabs>
                <w:tab w:val="left" w:pos="993"/>
              </w:tabs>
              <w:ind w:left="0"/>
              <w:jc w:val="center"/>
              <w:rPr>
                <w:rStyle w:val="af5"/>
                <w:i w:val="0"/>
                <w:sz w:val="20"/>
                <w:szCs w:val="20"/>
              </w:rPr>
            </w:pPr>
            <w:r w:rsidRPr="009C146B">
              <w:rPr>
                <w:rStyle w:val="af5"/>
                <w:i w:val="0"/>
                <w:sz w:val="20"/>
                <w:szCs w:val="20"/>
              </w:rPr>
              <w:t>наименование имущества</w:t>
            </w:r>
          </w:p>
          <w:p w:rsidR="00327C5C" w:rsidRPr="009C146B" w:rsidRDefault="00327C5C" w:rsidP="00327C5C">
            <w:pPr>
              <w:pStyle w:val="af"/>
              <w:tabs>
                <w:tab w:val="left" w:pos="993"/>
              </w:tabs>
              <w:ind w:left="0"/>
              <w:jc w:val="center"/>
              <w:rPr>
                <w:rStyle w:val="af5"/>
                <w:i w:val="0"/>
                <w:sz w:val="20"/>
                <w:szCs w:val="20"/>
              </w:rPr>
            </w:pPr>
          </w:p>
        </w:tc>
        <w:tc>
          <w:tcPr>
            <w:tcW w:w="1371" w:type="dxa"/>
            <w:vAlign w:val="center"/>
          </w:tcPr>
          <w:p w:rsidR="00327C5C" w:rsidRPr="009C146B" w:rsidRDefault="00327C5C" w:rsidP="00327C5C">
            <w:pPr>
              <w:pStyle w:val="af"/>
              <w:tabs>
                <w:tab w:val="left" w:pos="993"/>
              </w:tabs>
              <w:ind w:left="0"/>
              <w:jc w:val="center"/>
              <w:rPr>
                <w:rStyle w:val="af5"/>
                <w:i w:val="0"/>
                <w:sz w:val="20"/>
                <w:szCs w:val="20"/>
              </w:rPr>
            </w:pPr>
            <w:r w:rsidRPr="009C146B">
              <w:rPr>
                <w:rStyle w:val="af5"/>
                <w:i w:val="0"/>
                <w:sz w:val="20"/>
                <w:szCs w:val="20"/>
              </w:rPr>
              <w:t>сумма</w:t>
            </w:r>
          </w:p>
        </w:tc>
        <w:tc>
          <w:tcPr>
            <w:tcW w:w="1463" w:type="dxa"/>
            <w:vAlign w:val="center"/>
          </w:tcPr>
          <w:p w:rsidR="00327C5C" w:rsidRPr="009C146B" w:rsidRDefault="00327C5C" w:rsidP="00327C5C">
            <w:pPr>
              <w:pStyle w:val="af"/>
              <w:tabs>
                <w:tab w:val="left" w:pos="993"/>
              </w:tabs>
              <w:ind w:left="0"/>
              <w:jc w:val="center"/>
              <w:rPr>
                <w:rStyle w:val="af5"/>
                <w:i w:val="0"/>
                <w:sz w:val="20"/>
                <w:szCs w:val="20"/>
              </w:rPr>
            </w:pPr>
            <w:r w:rsidRPr="009C146B">
              <w:rPr>
                <w:rStyle w:val="af5"/>
                <w:i w:val="0"/>
                <w:sz w:val="20"/>
                <w:szCs w:val="20"/>
              </w:rPr>
              <w:t>инвентарный номер</w:t>
            </w:r>
          </w:p>
        </w:tc>
        <w:tc>
          <w:tcPr>
            <w:tcW w:w="1736" w:type="dxa"/>
            <w:vAlign w:val="center"/>
          </w:tcPr>
          <w:p w:rsidR="00327C5C" w:rsidRPr="009C146B" w:rsidRDefault="00327C5C" w:rsidP="00327C5C">
            <w:pPr>
              <w:pStyle w:val="af"/>
              <w:tabs>
                <w:tab w:val="left" w:pos="993"/>
              </w:tabs>
              <w:ind w:left="0"/>
              <w:jc w:val="center"/>
              <w:rPr>
                <w:rStyle w:val="af5"/>
                <w:i w:val="0"/>
                <w:sz w:val="20"/>
                <w:szCs w:val="20"/>
              </w:rPr>
            </w:pPr>
            <w:r w:rsidRPr="009C146B">
              <w:rPr>
                <w:rStyle w:val="af5"/>
                <w:i w:val="0"/>
                <w:sz w:val="20"/>
                <w:szCs w:val="20"/>
              </w:rPr>
              <w:t>наименование имущества</w:t>
            </w:r>
          </w:p>
        </w:tc>
        <w:tc>
          <w:tcPr>
            <w:tcW w:w="1276" w:type="dxa"/>
            <w:vAlign w:val="center"/>
          </w:tcPr>
          <w:p w:rsidR="00327C5C" w:rsidRPr="009C146B" w:rsidRDefault="00327C5C" w:rsidP="00327C5C">
            <w:pPr>
              <w:pStyle w:val="af"/>
              <w:tabs>
                <w:tab w:val="left" w:pos="993"/>
              </w:tabs>
              <w:ind w:left="0"/>
              <w:jc w:val="center"/>
              <w:rPr>
                <w:rStyle w:val="af5"/>
                <w:i w:val="0"/>
                <w:sz w:val="20"/>
                <w:szCs w:val="20"/>
              </w:rPr>
            </w:pPr>
            <w:r w:rsidRPr="009C146B">
              <w:rPr>
                <w:rStyle w:val="af5"/>
                <w:i w:val="0"/>
                <w:sz w:val="20"/>
                <w:szCs w:val="20"/>
              </w:rPr>
              <w:t>сумма</w:t>
            </w:r>
          </w:p>
        </w:tc>
        <w:tc>
          <w:tcPr>
            <w:tcW w:w="1418" w:type="dxa"/>
            <w:vMerge/>
          </w:tcPr>
          <w:p w:rsidR="00327C5C" w:rsidRPr="00327C5C" w:rsidRDefault="00327C5C" w:rsidP="00327C5C">
            <w:pPr>
              <w:pStyle w:val="af"/>
              <w:tabs>
                <w:tab w:val="left" w:pos="993"/>
              </w:tabs>
              <w:ind w:left="0"/>
              <w:jc w:val="center"/>
              <w:rPr>
                <w:rStyle w:val="af5"/>
                <w:i w:val="0"/>
                <w:sz w:val="20"/>
                <w:szCs w:val="20"/>
              </w:rPr>
            </w:pPr>
          </w:p>
        </w:tc>
      </w:tr>
      <w:tr w:rsidR="00327C5C" w:rsidTr="007C7C93">
        <w:tc>
          <w:tcPr>
            <w:tcW w:w="1384"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013.8.3716</w:t>
            </w:r>
          </w:p>
        </w:tc>
        <w:tc>
          <w:tcPr>
            <w:tcW w:w="1843"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Учебная литература</w:t>
            </w:r>
          </w:p>
        </w:tc>
        <w:tc>
          <w:tcPr>
            <w:tcW w:w="1371"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3 954 602,85</w:t>
            </w:r>
          </w:p>
        </w:tc>
        <w:tc>
          <w:tcPr>
            <w:tcW w:w="1463"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1.013.8.3716</w:t>
            </w:r>
          </w:p>
        </w:tc>
        <w:tc>
          <w:tcPr>
            <w:tcW w:w="1736"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Учебная литература</w:t>
            </w:r>
          </w:p>
        </w:tc>
        <w:tc>
          <w:tcPr>
            <w:tcW w:w="1276"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1 024 588,20</w:t>
            </w:r>
          </w:p>
        </w:tc>
        <w:tc>
          <w:tcPr>
            <w:tcW w:w="1418"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2 930 014,65</w:t>
            </w:r>
          </w:p>
        </w:tc>
      </w:tr>
      <w:tr w:rsidR="00327C5C" w:rsidTr="007C7C93">
        <w:tc>
          <w:tcPr>
            <w:tcW w:w="1384"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013.8.3718</w:t>
            </w:r>
          </w:p>
        </w:tc>
        <w:tc>
          <w:tcPr>
            <w:tcW w:w="1843"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Художественная и методическая литература</w:t>
            </w:r>
          </w:p>
        </w:tc>
        <w:tc>
          <w:tcPr>
            <w:tcW w:w="1371"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153 487,65</w:t>
            </w:r>
          </w:p>
        </w:tc>
        <w:tc>
          <w:tcPr>
            <w:tcW w:w="1463"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w:t>
            </w:r>
          </w:p>
        </w:tc>
        <w:tc>
          <w:tcPr>
            <w:tcW w:w="1736"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w:t>
            </w:r>
          </w:p>
        </w:tc>
        <w:tc>
          <w:tcPr>
            <w:tcW w:w="1276" w:type="dxa"/>
          </w:tcPr>
          <w:p w:rsidR="00327C5C" w:rsidRPr="00327C5C" w:rsidRDefault="00327C5C" w:rsidP="00327C5C">
            <w:pPr>
              <w:pStyle w:val="af"/>
              <w:tabs>
                <w:tab w:val="left" w:pos="993"/>
              </w:tabs>
              <w:ind w:left="0"/>
              <w:jc w:val="both"/>
              <w:rPr>
                <w:rStyle w:val="af5"/>
                <w:sz w:val="20"/>
                <w:szCs w:val="20"/>
              </w:rPr>
            </w:pPr>
          </w:p>
        </w:tc>
        <w:tc>
          <w:tcPr>
            <w:tcW w:w="1418"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153 487,65</w:t>
            </w:r>
          </w:p>
        </w:tc>
      </w:tr>
      <w:tr w:rsidR="00327C5C" w:rsidTr="007C7C93">
        <w:tc>
          <w:tcPr>
            <w:tcW w:w="1384"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013.8.3717</w:t>
            </w:r>
          </w:p>
        </w:tc>
        <w:tc>
          <w:tcPr>
            <w:tcW w:w="1843"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Учебная литература «Просвещение»</w:t>
            </w:r>
          </w:p>
        </w:tc>
        <w:tc>
          <w:tcPr>
            <w:tcW w:w="1371"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101 936,09</w:t>
            </w:r>
          </w:p>
        </w:tc>
        <w:tc>
          <w:tcPr>
            <w:tcW w:w="1463"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w:t>
            </w:r>
          </w:p>
        </w:tc>
        <w:tc>
          <w:tcPr>
            <w:tcW w:w="1736"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w:t>
            </w:r>
          </w:p>
        </w:tc>
        <w:tc>
          <w:tcPr>
            <w:tcW w:w="1276" w:type="dxa"/>
          </w:tcPr>
          <w:p w:rsidR="00327C5C" w:rsidRPr="00327C5C" w:rsidRDefault="00327C5C" w:rsidP="00327C5C">
            <w:pPr>
              <w:pStyle w:val="af"/>
              <w:tabs>
                <w:tab w:val="left" w:pos="993"/>
              </w:tabs>
              <w:ind w:left="0"/>
              <w:jc w:val="both"/>
              <w:rPr>
                <w:rStyle w:val="af5"/>
                <w:sz w:val="20"/>
                <w:szCs w:val="20"/>
              </w:rPr>
            </w:pPr>
          </w:p>
        </w:tc>
        <w:tc>
          <w:tcPr>
            <w:tcW w:w="1418"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101 936,09</w:t>
            </w:r>
          </w:p>
        </w:tc>
      </w:tr>
      <w:tr w:rsidR="00327C5C" w:rsidTr="007C7C93">
        <w:tc>
          <w:tcPr>
            <w:tcW w:w="1384"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w:t>
            </w:r>
          </w:p>
          <w:p w:rsidR="00327C5C" w:rsidRPr="00327C5C" w:rsidRDefault="00327C5C" w:rsidP="00327C5C">
            <w:pPr>
              <w:pStyle w:val="af"/>
              <w:tabs>
                <w:tab w:val="left" w:pos="993"/>
              </w:tabs>
              <w:ind w:left="0"/>
              <w:jc w:val="both"/>
              <w:rPr>
                <w:rStyle w:val="af5"/>
                <w:sz w:val="20"/>
                <w:szCs w:val="20"/>
              </w:rPr>
            </w:pPr>
          </w:p>
        </w:tc>
        <w:tc>
          <w:tcPr>
            <w:tcW w:w="1843"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w:t>
            </w:r>
          </w:p>
          <w:p w:rsidR="00327C5C" w:rsidRPr="00327C5C" w:rsidRDefault="00327C5C" w:rsidP="00327C5C">
            <w:pPr>
              <w:pStyle w:val="af"/>
              <w:tabs>
                <w:tab w:val="left" w:pos="993"/>
              </w:tabs>
              <w:ind w:left="0"/>
              <w:jc w:val="both"/>
              <w:rPr>
                <w:rStyle w:val="af5"/>
                <w:sz w:val="20"/>
                <w:szCs w:val="20"/>
              </w:rPr>
            </w:pPr>
          </w:p>
        </w:tc>
        <w:tc>
          <w:tcPr>
            <w:tcW w:w="1371"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w:t>
            </w:r>
          </w:p>
          <w:p w:rsidR="00327C5C" w:rsidRPr="00327C5C" w:rsidRDefault="00327C5C" w:rsidP="00327C5C">
            <w:pPr>
              <w:pStyle w:val="af"/>
              <w:tabs>
                <w:tab w:val="left" w:pos="993"/>
              </w:tabs>
              <w:ind w:left="0"/>
              <w:jc w:val="both"/>
              <w:rPr>
                <w:rStyle w:val="af5"/>
                <w:sz w:val="20"/>
                <w:szCs w:val="20"/>
              </w:rPr>
            </w:pPr>
          </w:p>
        </w:tc>
        <w:tc>
          <w:tcPr>
            <w:tcW w:w="1463"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1.013.7.0057</w:t>
            </w:r>
          </w:p>
        </w:tc>
        <w:tc>
          <w:tcPr>
            <w:tcW w:w="1736"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Учебная литература</w:t>
            </w:r>
          </w:p>
        </w:tc>
        <w:tc>
          <w:tcPr>
            <w:tcW w:w="1276"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597 533,36</w:t>
            </w:r>
          </w:p>
        </w:tc>
        <w:tc>
          <w:tcPr>
            <w:tcW w:w="1418"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- 597 533,36</w:t>
            </w:r>
          </w:p>
        </w:tc>
      </w:tr>
      <w:tr w:rsidR="00327C5C" w:rsidTr="007C7C93">
        <w:tc>
          <w:tcPr>
            <w:tcW w:w="1384"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w:t>
            </w:r>
          </w:p>
        </w:tc>
        <w:tc>
          <w:tcPr>
            <w:tcW w:w="1843"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w:t>
            </w:r>
          </w:p>
        </w:tc>
        <w:tc>
          <w:tcPr>
            <w:tcW w:w="1371"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w:t>
            </w:r>
          </w:p>
        </w:tc>
        <w:tc>
          <w:tcPr>
            <w:tcW w:w="1463"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1.013.7.0033</w:t>
            </w:r>
          </w:p>
        </w:tc>
        <w:tc>
          <w:tcPr>
            <w:tcW w:w="1736"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Учебная литература</w:t>
            </w:r>
          </w:p>
        </w:tc>
        <w:tc>
          <w:tcPr>
            <w:tcW w:w="1276"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2 016 233,07</w:t>
            </w:r>
          </w:p>
        </w:tc>
        <w:tc>
          <w:tcPr>
            <w:tcW w:w="1418"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- 2 016 233,07</w:t>
            </w:r>
          </w:p>
        </w:tc>
      </w:tr>
      <w:tr w:rsidR="00327C5C" w:rsidTr="007C7C93">
        <w:tc>
          <w:tcPr>
            <w:tcW w:w="1384"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w:t>
            </w:r>
          </w:p>
        </w:tc>
        <w:tc>
          <w:tcPr>
            <w:tcW w:w="1843"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w:t>
            </w:r>
          </w:p>
        </w:tc>
        <w:tc>
          <w:tcPr>
            <w:tcW w:w="1371"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w:t>
            </w:r>
          </w:p>
        </w:tc>
        <w:tc>
          <w:tcPr>
            <w:tcW w:w="1463"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013.7.0034</w:t>
            </w:r>
          </w:p>
        </w:tc>
        <w:tc>
          <w:tcPr>
            <w:tcW w:w="1736"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Художественная и методическая литература</w:t>
            </w:r>
          </w:p>
        </w:tc>
        <w:tc>
          <w:tcPr>
            <w:tcW w:w="1276"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153 487,65</w:t>
            </w:r>
          </w:p>
        </w:tc>
        <w:tc>
          <w:tcPr>
            <w:tcW w:w="1418" w:type="dxa"/>
          </w:tcPr>
          <w:p w:rsidR="00327C5C" w:rsidRPr="00327C5C" w:rsidRDefault="00327C5C" w:rsidP="00327C5C">
            <w:pPr>
              <w:pStyle w:val="af"/>
              <w:tabs>
                <w:tab w:val="left" w:pos="993"/>
              </w:tabs>
              <w:ind w:left="0"/>
              <w:jc w:val="both"/>
              <w:rPr>
                <w:rStyle w:val="af5"/>
                <w:sz w:val="20"/>
                <w:szCs w:val="20"/>
              </w:rPr>
            </w:pPr>
            <w:r w:rsidRPr="00327C5C">
              <w:rPr>
                <w:rStyle w:val="af5"/>
                <w:sz w:val="20"/>
                <w:szCs w:val="20"/>
              </w:rPr>
              <w:t>- 153 487,65</w:t>
            </w:r>
          </w:p>
        </w:tc>
      </w:tr>
      <w:tr w:rsidR="00327C5C" w:rsidTr="007C7C93">
        <w:tc>
          <w:tcPr>
            <w:tcW w:w="3227" w:type="dxa"/>
            <w:gridSpan w:val="2"/>
          </w:tcPr>
          <w:p w:rsidR="00327C5C" w:rsidRPr="008B69F8" w:rsidRDefault="00327C5C" w:rsidP="00327C5C">
            <w:pPr>
              <w:pStyle w:val="af"/>
              <w:tabs>
                <w:tab w:val="left" w:pos="993"/>
              </w:tabs>
              <w:ind w:left="0"/>
              <w:jc w:val="center"/>
              <w:rPr>
                <w:rStyle w:val="af5"/>
                <w:i w:val="0"/>
                <w:sz w:val="20"/>
                <w:szCs w:val="20"/>
              </w:rPr>
            </w:pPr>
            <w:r w:rsidRPr="008B69F8">
              <w:rPr>
                <w:rStyle w:val="af5"/>
                <w:i w:val="0"/>
                <w:sz w:val="20"/>
                <w:szCs w:val="20"/>
              </w:rPr>
              <w:t>ИТОГО</w:t>
            </w:r>
          </w:p>
        </w:tc>
        <w:tc>
          <w:tcPr>
            <w:tcW w:w="1371" w:type="dxa"/>
          </w:tcPr>
          <w:p w:rsidR="00327C5C" w:rsidRPr="008B69F8" w:rsidRDefault="00327C5C" w:rsidP="00327C5C">
            <w:pPr>
              <w:pStyle w:val="af"/>
              <w:tabs>
                <w:tab w:val="left" w:pos="993"/>
              </w:tabs>
              <w:ind w:left="0"/>
              <w:jc w:val="both"/>
              <w:rPr>
                <w:rStyle w:val="af5"/>
                <w:i w:val="0"/>
                <w:sz w:val="20"/>
                <w:szCs w:val="20"/>
              </w:rPr>
            </w:pPr>
            <w:r w:rsidRPr="008B69F8">
              <w:rPr>
                <w:rStyle w:val="af5"/>
                <w:i w:val="0"/>
                <w:sz w:val="20"/>
                <w:szCs w:val="20"/>
              </w:rPr>
              <w:t>4 210 026,59</w:t>
            </w:r>
          </w:p>
        </w:tc>
        <w:tc>
          <w:tcPr>
            <w:tcW w:w="3199" w:type="dxa"/>
            <w:gridSpan w:val="2"/>
          </w:tcPr>
          <w:p w:rsidR="00327C5C" w:rsidRPr="008B69F8" w:rsidRDefault="00327C5C" w:rsidP="00327C5C">
            <w:pPr>
              <w:pStyle w:val="af"/>
              <w:tabs>
                <w:tab w:val="left" w:pos="993"/>
              </w:tabs>
              <w:ind w:left="0"/>
              <w:jc w:val="center"/>
              <w:rPr>
                <w:rStyle w:val="af5"/>
                <w:i w:val="0"/>
                <w:sz w:val="20"/>
                <w:szCs w:val="20"/>
              </w:rPr>
            </w:pPr>
            <w:r w:rsidRPr="008B69F8">
              <w:rPr>
                <w:rStyle w:val="af5"/>
                <w:i w:val="0"/>
                <w:sz w:val="20"/>
                <w:szCs w:val="20"/>
              </w:rPr>
              <w:t>ИТОГО</w:t>
            </w:r>
          </w:p>
        </w:tc>
        <w:tc>
          <w:tcPr>
            <w:tcW w:w="1276" w:type="dxa"/>
          </w:tcPr>
          <w:p w:rsidR="00327C5C" w:rsidRPr="008B69F8" w:rsidRDefault="00327C5C" w:rsidP="00327C5C">
            <w:pPr>
              <w:pStyle w:val="af"/>
              <w:tabs>
                <w:tab w:val="left" w:pos="993"/>
              </w:tabs>
              <w:ind w:left="0"/>
              <w:jc w:val="both"/>
              <w:rPr>
                <w:rStyle w:val="af5"/>
                <w:i w:val="0"/>
                <w:sz w:val="20"/>
                <w:szCs w:val="20"/>
              </w:rPr>
            </w:pPr>
            <w:r w:rsidRPr="008B69F8">
              <w:rPr>
                <w:rStyle w:val="af5"/>
                <w:i w:val="0"/>
                <w:sz w:val="20"/>
                <w:szCs w:val="20"/>
              </w:rPr>
              <w:t>3 791 842,28</w:t>
            </w:r>
          </w:p>
        </w:tc>
        <w:tc>
          <w:tcPr>
            <w:tcW w:w="1418" w:type="dxa"/>
          </w:tcPr>
          <w:p w:rsidR="00327C5C" w:rsidRPr="008B69F8" w:rsidRDefault="00327C5C" w:rsidP="00327C5C">
            <w:pPr>
              <w:pStyle w:val="af"/>
              <w:tabs>
                <w:tab w:val="left" w:pos="993"/>
              </w:tabs>
              <w:ind w:left="0"/>
              <w:jc w:val="both"/>
              <w:rPr>
                <w:rStyle w:val="af5"/>
                <w:i w:val="0"/>
                <w:sz w:val="20"/>
                <w:szCs w:val="20"/>
              </w:rPr>
            </w:pPr>
            <w:r w:rsidRPr="008B69F8">
              <w:rPr>
                <w:rStyle w:val="af5"/>
                <w:i w:val="0"/>
                <w:sz w:val="20"/>
                <w:szCs w:val="20"/>
              </w:rPr>
              <w:t>418 184,31</w:t>
            </w:r>
          </w:p>
        </w:tc>
      </w:tr>
    </w:tbl>
    <w:p w:rsidR="00327C5C" w:rsidRPr="0064722C" w:rsidRDefault="00327C5C" w:rsidP="008B69F8">
      <w:pPr>
        <w:pStyle w:val="af"/>
        <w:tabs>
          <w:tab w:val="left" w:pos="993"/>
        </w:tabs>
        <w:ind w:left="0"/>
        <w:jc w:val="both"/>
        <w:rPr>
          <w:rStyle w:val="af5"/>
          <w:i w:val="0"/>
        </w:rPr>
      </w:pPr>
    </w:p>
    <w:p w:rsidR="00327C5C" w:rsidRDefault="00327C5C" w:rsidP="00327C5C">
      <w:pPr>
        <w:pStyle w:val="af"/>
        <w:tabs>
          <w:tab w:val="left" w:pos="993"/>
        </w:tabs>
        <w:ind w:left="0" w:firstLine="709"/>
        <w:jc w:val="both"/>
        <w:rPr>
          <w:rStyle w:val="af5"/>
          <w:i w:val="0"/>
        </w:rPr>
      </w:pPr>
    </w:p>
    <w:p w:rsidR="00327C5C" w:rsidRDefault="00327C5C" w:rsidP="008B69F8">
      <w:pPr>
        <w:pStyle w:val="af"/>
        <w:tabs>
          <w:tab w:val="left" w:pos="1134"/>
        </w:tabs>
        <w:ind w:left="709"/>
        <w:jc w:val="center"/>
        <w:rPr>
          <w:b/>
        </w:rPr>
      </w:pPr>
      <w:r>
        <w:rPr>
          <w:b/>
        </w:rPr>
        <w:t>З</w:t>
      </w:r>
      <w:r w:rsidRPr="00327C5C">
        <w:rPr>
          <w:b/>
        </w:rPr>
        <w:t>аконность и эффективность расходования, правильность списания материальных запасов, в том числе соблюдение установленных норм расходования</w:t>
      </w:r>
    </w:p>
    <w:p w:rsidR="008B69F8" w:rsidRDefault="008B69F8" w:rsidP="008B69F8">
      <w:pPr>
        <w:pStyle w:val="af"/>
        <w:tabs>
          <w:tab w:val="left" w:pos="1134"/>
        </w:tabs>
        <w:ind w:left="709"/>
        <w:jc w:val="center"/>
        <w:rPr>
          <w:b/>
        </w:rPr>
      </w:pPr>
    </w:p>
    <w:p w:rsidR="008B69F8" w:rsidRPr="000B1C95" w:rsidRDefault="008B69F8" w:rsidP="008B69F8">
      <w:pPr>
        <w:autoSpaceDE w:val="0"/>
        <w:autoSpaceDN w:val="0"/>
        <w:adjustRightInd w:val="0"/>
        <w:ind w:firstLine="709"/>
        <w:jc w:val="both"/>
      </w:pPr>
      <w:r w:rsidRPr="000B1C95">
        <w:t>Учет материальных запасов ведется на синтетическом счете бюджетного учета 0.105.00.000 «Материальные запасы» на счетах аналитического учета:</w:t>
      </w:r>
    </w:p>
    <w:p w:rsidR="008B69F8" w:rsidRPr="000B1C95" w:rsidRDefault="008B69F8" w:rsidP="008B69F8">
      <w:pPr>
        <w:pStyle w:val="af"/>
        <w:numPr>
          <w:ilvl w:val="0"/>
          <w:numId w:val="1"/>
        </w:numPr>
        <w:shd w:val="clear" w:color="auto" w:fill="FFFFFF"/>
        <w:tabs>
          <w:tab w:val="left" w:pos="993"/>
        </w:tabs>
        <w:ind w:left="0" w:firstLine="709"/>
        <w:jc w:val="both"/>
      </w:pPr>
      <w:r w:rsidRPr="000B1C95">
        <w:t>0.105.32.000 «</w:t>
      </w:r>
      <w:r w:rsidRPr="000B1C95">
        <w:rPr>
          <w:shd w:val="clear" w:color="auto" w:fill="FFFFFF"/>
        </w:rPr>
        <w:t>Продукты питания</w:t>
      </w:r>
      <w:r w:rsidRPr="000B1C95">
        <w:t>»;</w:t>
      </w:r>
    </w:p>
    <w:p w:rsidR="008B69F8" w:rsidRPr="000B1C95" w:rsidRDefault="008B69F8" w:rsidP="008B69F8">
      <w:pPr>
        <w:pStyle w:val="af"/>
        <w:numPr>
          <w:ilvl w:val="0"/>
          <w:numId w:val="1"/>
        </w:numPr>
        <w:shd w:val="clear" w:color="auto" w:fill="FFFFFF"/>
        <w:tabs>
          <w:tab w:val="left" w:pos="993"/>
        </w:tabs>
        <w:ind w:left="0" w:firstLine="709"/>
        <w:jc w:val="both"/>
      </w:pPr>
      <w:r w:rsidRPr="000B1C95">
        <w:t>0.105.34.000 «Строительные материалы»;</w:t>
      </w:r>
    </w:p>
    <w:p w:rsidR="008B69F8" w:rsidRPr="000B1C95" w:rsidRDefault="008B69F8" w:rsidP="008B69F8">
      <w:pPr>
        <w:pStyle w:val="af"/>
        <w:numPr>
          <w:ilvl w:val="0"/>
          <w:numId w:val="1"/>
        </w:numPr>
        <w:shd w:val="clear" w:color="auto" w:fill="FFFFFF"/>
        <w:tabs>
          <w:tab w:val="left" w:pos="993"/>
        </w:tabs>
        <w:ind w:left="0" w:firstLine="709"/>
        <w:jc w:val="both"/>
      </w:pPr>
      <w:r w:rsidRPr="000B1C95">
        <w:t>0.105.35.000 «</w:t>
      </w:r>
      <w:r w:rsidRPr="000B1C95">
        <w:rPr>
          <w:shd w:val="clear" w:color="auto" w:fill="FFFFFF"/>
        </w:rPr>
        <w:t>Мягкий инвентарь</w:t>
      </w:r>
      <w:r w:rsidRPr="000B1C95">
        <w:t>»;</w:t>
      </w:r>
    </w:p>
    <w:p w:rsidR="008B69F8" w:rsidRPr="000B1C95" w:rsidRDefault="008B69F8" w:rsidP="008B69F8">
      <w:pPr>
        <w:pStyle w:val="af"/>
        <w:numPr>
          <w:ilvl w:val="0"/>
          <w:numId w:val="1"/>
        </w:numPr>
        <w:shd w:val="clear" w:color="auto" w:fill="FFFFFF"/>
        <w:tabs>
          <w:tab w:val="left" w:pos="993"/>
        </w:tabs>
        <w:ind w:hanging="64"/>
        <w:jc w:val="both"/>
      </w:pPr>
      <w:r w:rsidRPr="000B1C95">
        <w:lastRenderedPageBreak/>
        <w:t>0.105.36.000 «</w:t>
      </w:r>
      <w:r w:rsidRPr="000B1C95">
        <w:rPr>
          <w:shd w:val="clear" w:color="auto" w:fill="FFFFFF"/>
        </w:rPr>
        <w:t>Прочие материальные запасы»</w:t>
      </w:r>
      <w:r w:rsidRPr="000B1C95">
        <w:t>.</w:t>
      </w:r>
    </w:p>
    <w:p w:rsidR="008B69F8" w:rsidRPr="000B1C95" w:rsidRDefault="008B69F8" w:rsidP="008B69F8">
      <w:pPr>
        <w:pStyle w:val="ae"/>
        <w:tabs>
          <w:tab w:val="left" w:pos="709"/>
        </w:tabs>
        <w:spacing w:before="0" w:beforeAutospacing="0" w:after="0" w:afterAutospacing="0"/>
        <w:ind w:firstLine="709"/>
        <w:jc w:val="both"/>
        <w:textAlignment w:val="baseline"/>
      </w:pPr>
      <w:r w:rsidRPr="000B1C95">
        <w:t>Аналитический учет материальных запасов ведется в оборотной ведомости по нефинансовым активам (форма по ОКУД 0504035), в соответствии с Приказом № 52н, по наименованиям и количеству.</w:t>
      </w:r>
    </w:p>
    <w:p w:rsidR="008B69F8" w:rsidRPr="000B1C95" w:rsidRDefault="008B69F8" w:rsidP="008B69F8">
      <w:pPr>
        <w:shd w:val="clear" w:color="auto" w:fill="FFFFFF"/>
        <w:ind w:firstLine="708"/>
        <w:jc w:val="both"/>
        <w:rPr>
          <w:color w:val="000000"/>
        </w:rPr>
      </w:pPr>
      <w:r w:rsidRPr="000B1C95">
        <w:rPr>
          <w:color w:val="000000"/>
        </w:rPr>
        <w:t>Материальные запасы принима</w:t>
      </w:r>
      <w:r w:rsidR="00D461E1">
        <w:rPr>
          <w:color w:val="000000"/>
        </w:rPr>
        <w:t>ются</w:t>
      </w:r>
      <w:r w:rsidRPr="000B1C95">
        <w:rPr>
          <w:color w:val="000000"/>
        </w:rPr>
        <w:t xml:space="preserve"> к бухгалтерскому учету по фактической стоимости, с учетом сумм НДС, предъявленных поставщиками в соответствии с приходными документами (счета – фактуры, товарные накладные).</w:t>
      </w:r>
    </w:p>
    <w:p w:rsidR="008B69F8" w:rsidRPr="000B1C95" w:rsidRDefault="008B69F8" w:rsidP="008B69F8">
      <w:pPr>
        <w:shd w:val="clear" w:color="auto" w:fill="FFFFFF"/>
        <w:ind w:firstLine="708"/>
        <w:jc w:val="both"/>
        <w:rPr>
          <w:color w:val="000000"/>
        </w:rPr>
      </w:pPr>
      <w:r w:rsidRPr="000B1C95">
        <w:t xml:space="preserve">По состоянию на 01.01.2019 года на балансе Учреждения </w:t>
      </w:r>
      <w:r w:rsidRPr="000B1C95">
        <w:rPr>
          <w:color w:val="000000"/>
        </w:rPr>
        <w:t xml:space="preserve">на счете 0.105.00.000 «Материальные запасы» </w:t>
      </w:r>
      <w:r w:rsidRPr="000B1C95">
        <w:t>числилось 676 250,53 рублей. За 2019 год поступило материальных запасов на сумму 3 360 222,39 рублей, выбыло на сумму 3 276 729,29 рублей.</w:t>
      </w:r>
      <w:r w:rsidRPr="000B1C95">
        <w:rPr>
          <w:color w:val="000000"/>
        </w:rPr>
        <w:t xml:space="preserve"> По состоянию на 31.12.2019 общая стоимость материальных запасов, числящихся на балансовом учете Учреждения, составила 759 743,63 рублей.</w:t>
      </w:r>
    </w:p>
    <w:p w:rsidR="008B69F8" w:rsidRPr="000B1C95" w:rsidRDefault="008B69F8" w:rsidP="008B69F8">
      <w:pPr>
        <w:shd w:val="clear" w:color="auto" w:fill="FFFFFF"/>
        <w:ind w:firstLine="708"/>
        <w:jc w:val="both"/>
        <w:rPr>
          <w:color w:val="000000"/>
        </w:rPr>
      </w:pPr>
      <w:r w:rsidRPr="000B1C95">
        <w:rPr>
          <w:color w:val="000000"/>
        </w:rPr>
        <w:t>Учет операций материальных запасов, ведется в Журналах операций № 7-1 и 7-2</w:t>
      </w:r>
      <w:r w:rsidR="00253564" w:rsidRPr="000B1C95">
        <w:rPr>
          <w:color w:val="000000"/>
        </w:rPr>
        <w:t xml:space="preserve"> (продукты питания)</w:t>
      </w:r>
      <w:r w:rsidRPr="000B1C95">
        <w:rPr>
          <w:color w:val="000000"/>
        </w:rPr>
        <w:t xml:space="preserve"> по выбытию и перемещению нефинансовых активов.</w:t>
      </w:r>
    </w:p>
    <w:p w:rsidR="008B69F8" w:rsidRPr="000B1C95" w:rsidRDefault="008B69F8" w:rsidP="008B69F8">
      <w:pPr>
        <w:shd w:val="clear" w:color="auto" w:fill="FFFFFF"/>
        <w:ind w:firstLine="708"/>
        <w:jc w:val="both"/>
        <w:rPr>
          <w:color w:val="000000"/>
        </w:rPr>
      </w:pPr>
      <w:r w:rsidRPr="000B1C95">
        <w:rPr>
          <w:color w:val="000000"/>
        </w:rPr>
        <w:t xml:space="preserve">В Учреждении действует постоянно действующая комиссия по приемке и списанию материальных ценностей и основных средств созданная приказом МОУ «Новоигирменская СОШ № 1» от 02.10.2018 года № 251 (далее комиссия).   </w:t>
      </w:r>
    </w:p>
    <w:p w:rsidR="008B69F8" w:rsidRPr="000B1C95" w:rsidRDefault="008B69F8" w:rsidP="008B69F8">
      <w:pPr>
        <w:pStyle w:val="ae"/>
        <w:spacing w:before="0" w:beforeAutospacing="0" w:after="0" w:afterAutospacing="0"/>
        <w:ind w:firstLine="709"/>
        <w:jc w:val="both"/>
        <w:textAlignment w:val="baseline"/>
      </w:pPr>
      <w:r w:rsidRPr="000B1C95">
        <w:t>Выбытие и списание материальных запасов в Учреждении оформляется:</w:t>
      </w:r>
    </w:p>
    <w:p w:rsidR="008B69F8" w:rsidRPr="000B1C95" w:rsidRDefault="008B69F8" w:rsidP="008B69F8">
      <w:pPr>
        <w:pStyle w:val="ae"/>
        <w:numPr>
          <w:ilvl w:val="0"/>
          <w:numId w:val="17"/>
        </w:numPr>
        <w:tabs>
          <w:tab w:val="left" w:pos="993"/>
        </w:tabs>
        <w:spacing w:before="0" w:beforeAutospacing="0" w:after="0" w:afterAutospacing="0"/>
        <w:ind w:left="0" w:firstLine="709"/>
        <w:jc w:val="both"/>
        <w:textAlignment w:val="baseline"/>
      </w:pPr>
      <w:r w:rsidRPr="000B1C95">
        <w:t>ведомостью выдачи материальных ценностей на нужды учреждения (форма по ОКУД 0504210);</w:t>
      </w:r>
    </w:p>
    <w:p w:rsidR="008B69F8" w:rsidRPr="000B1C95" w:rsidRDefault="008B69F8" w:rsidP="008B69F8">
      <w:pPr>
        <w:pStyle w:val="ae"/>
        <w:numPr>
          <w:ilvl w:val="0"/>
          <w:numId w:val="17"/>
        </w:numPr>
        <w:tabs>
          <w:tab w:val="left" w:pos="993"/>
        </w:tabs>
        <w:spacing w:before="0" w:beforeAutospacing="0" w:after="0" w:afterAutospacing="0"/>
        <w:ind w:hanging="11"/>
        <w:jc w:val="both"/>
        <w:textAlignment w:val="baseline"/>
      </w:pPr>
      <w:r w:rsidRPr="000B1C95">
        <w:t xml:space="preserve"> актами о списании материальных запасов (форма по ОКУД 0504230);</w:t>
      </w:r>
    </w:p>
    <w:p w:rsidR="008B69F8" w:rsidRPr="000B1C95" w:rsidRDefault="008B69F8" w:rsidP="008B69F8">
      <w:pPr>
        <w:pStyle w:val="ae"/>
        <w:numPr>
          <w:ilvl w:val="0"/>
          <w:numId w:val="17"/>
        </w:numPr>
        <w:tabs>
          <w:tab w:val="left" w:pos="993"/>
        </w:tabs>
        <w:spacing w:before="0" w:beforeAutospacing="0" w:after="0" w:afterAutospacing="0"/>
        <w:ind w:left="0" w:firstLine="709"/>
        <w:jc w:val="both"/>
        <w:textAlignment w:val="baseline"/>
      </w:pPr>
      <w:r w:rsidRPr="000B1C95">
        <w:t>актами о списании мягкого и хозяйственного инвентаря (форма по ОКУД 0504143),</w:t>
      </w:r>
    </w:p>
    <w:p w:rsidR="008B69F8" w:rsidRPr="000B1C95" w:rsidRDefault="008B69F8" w:rsidP="008B69F8">
      <w:pPr>
        <w:pStyle w:val="ae"/>
        <w:tabs>
          <w:tab w:val="left" w:pos="993"/>
        </w:tabs>
        <w:spacing w:before="0" w:beforeAutospacing="0" w:after="0" w:afterAutospacing="0"/>
        <w:jc w:val="both"/>
        <w:textAlignment w:val="baseline"/>
      </w:pPr>
      <w:r w:rsidRPr="000B1C95">
        <w:t>документы подписаны комиссией и утверждены директором МОУ «Новоигирменская СОШ № 1» Сердюковой О.Г.</w:t>
      </w:r>
    </w:p>
    <w:p w:rsidR="008B69F8" w:rsidRPr="000B1C95" w:rsidRDefault="008B69F8" w:rsidP="008B69F8">
      <w:pPr>
        <w:autoSpaceDE w:val="0"/>
        <w:autoSpaceDN w:val="0"/>
        <w:adjustRightInd w:val="0"/>
        <w:jc w:val="both"/>
      </w:pPr>
      <w:r w:rsidRPr="000B1C95">
        <w:tab/>
        <w:t xml:space="preserve">В ходе контрольного мероприятия установлено: </w:t>
      </w:r>
    </w:p>
    <w:p w:rsidR="008B69F8" w:rsidRPr="000B1C95" w:rsidRDefault="008B69F8" w:rsidP="008B69F8">
      <w:pPr>
        <w:pStyle w:val="af"/>
        <w:numPr>
          <w:ilvl w:val="0"/>
          <w:numId w:val="21"/>
        </w:numPr>
        <w:tabs>
          <w:tab w:val="left" w:pos="993"/>
        </w:tabs>
        <w:autoSpaceDE w:val="0"/>
        <w:autoSpaceDN w:val="0"/>
        <w:adjustRightInd w:val="0"/>
        <w:ind w:left="0" w:firstLine="709"/>
        <w:jc w:val="both"/>
      </w:pPr>
      <w:r w:rsidRPr="000B1C95">
        <w:t>в ведомостях выдачи материальных ценностей на нужды учреждения (форма по ОКУД 0504210) не указано:</w:t>
      </w:r>
    </w:p>
    <w:p w:rsidR="008B69F8" w:rsidRPr="000B1C95" w:rsidRDefault="008B69F8" w:rsidP="008B69F8">
      <w:pPr>
        <w:pStyle w:val="af"/>
        <w:numPr>
          <w:ilvl w:val="0"/>
          <w:numId w:val="20"/>
        </w:numPr>
        <w:tabs>
          <w:tab w:val="left" w:pos="993"/>
        </w:tabs>
        <w:autoSpaceDE w:val="0"/>
        <w:autoSpaceDN w:val="0"/>
        <w:adjustRightInd w:val="0"/>
        <w:ind w:hanging="1440"/>
        <w:jc w:val="both"/>
      </w:pPr>
      <w:r w:rsidRPr="000B1C95">
        <w:t>в</w:t>
      </w:r>
      <w:r w:rsidRPr="000B1C95">
        <w:rPr>
          <w:bCs/>
        </w:rPr>
        <w:t xml:space="preserve"> табличной части</w:t>
      </w:r>
      <w:r w:rsidRPr="000B1C95">
        <w:t xml:space="preserve"> код материальных ценностей и код единицы измерения;</w:t>
      </w:r>
    </w:p>
    <w:p w:rsidR="008B69F8" w:rsidRPr="000B1C95" w:rsidRDefault="008B69F8" w:rsidP="008B69F8">
      <w:pPr>
        <w:pStyle w:val="af"/>
        <w:numPr>
          <w:ilvl w:val="0"/>
          <w:numId w:val="18"/>
        </w:numPr>
        <w:tabs>
          <w:tab w:val="left" w:pos="993"/>
        </w:tabs>
        <w:autoSpaceDE w:val="0"/>
        <w:autoSpaceDN w:val="0"/>
        <w:adjustRightInd w:val="0"/>
        <w:ind w:hanging="720"/>
        <w:jc w:val="both"/>
      </w:pPr>
      <w:r w:rsidRPr="000B1C95">
        <w:t>в актах о списании материальных запасов (форма по ОКУД 0504230) не указано:</w:t>
      </w:r>
    </w:p>
    <w:p w:rsidR="008B69F8" w:rsidRPr="000B1C95" w:rsidRDefault="008B69F8" w:rsidP="008B69F8">
      <w:pPr>
        <w:pStyle w:val="af"/>
        <w:numPr>
          <w:ilvl w:val="0"/>
          <w:numId w:val="19"/>
        </w:numPr>
        <w:tabs>
          <w:tab w:val="left" w:pos="993"/>
        </w:tabs>
        <w:autoSpaceDE w:val="0"/>
        <w:autoSpaceDN w:val="0"/>
        <w:adjustRightInd w:val="0"/>
        <w:ind w:hanging="1440"/>
        <w:jc w:val="both"/>
      </w:pPr>
      <w:r w:rsidRPr="000B1C95">
        <w:t>в заголовочной части: код по ОКПО, КПП, ИНН;</w:t>
      </w:r>
    </w:p>
    <w:p w:rsidR="008B69F8" w:rsidRPr="000B1C95" w:rsidRDefault="008B69F8" w:rsidP="008B69F8">
      <w:pPr>
        <w:pStyle w:val="af"/>
        <w:numPr>
          <w:ilvl w:val="0"/>
          <w:numId w:val="18"/>
        </w:numPr>
        <w:tabs>
          <w:tab w:val="left" w:pos="993"/>
        </w:tabs>
        <w:autoSpaceDE w:val="0"/>
        <w:autoSpaceDN w:val="0"/>
        <w:adjustRightInd w:val="0"/>
        <w:ind w:left="0" w:firstLine="709"/>
        <w:jc w:val="both"/>
      </w:pPr>
      <w:r w:rsidRPr="000B1C95">
        <w:t>в актах о списании мягкого и хозяйственного инвентаря (форма по ОКУД 0504143) не указано:</w:t>
      </w:r>
    </w:p>
    <w:p w:rsidR="008B69F8" w:rsidRPr="000B1C95" w:rsidRDefault="008B69F8" w:rsidP="008B69F8">
      <w:pPr>
        <w:pStyle w:val="af"/>
        <w:numPr>
          <w:ilvl w:val="0"/>
          <w:numId w:val="19"/>
        </w:numPr>
        <w:tabs>
          <w:tab w:val="left" w:pos="993"/>
        </w:tabs>
        <w:autoSpaceDE w:val="0"/>
        <w:autoSpaceDN w:val="0"/>
        <w:adjustRightInd w:val="0"/>
        <w:ind w:hanging="1440"/>
        <w:jc w:val="both"/>
      </w:pPr>
      <w:r w:rsidRPr="000B1C95">
        <w:t>в заголовочной части: код по ОКПО, КПП;</w:t>
      </w:r>
    </w:p>
    <w:p w:rsidR="008B69F8" w:rsidRPr="000B1C95" w:rsidRDefault="008B69F8" w:rsidP="001140FF">
      <w:pPr>
        <w:pStyle w:val="af"/>
        <w:numPr>
          <w:ilvl w:val="0"/>
          <w:numId w:val="19"/>
        </w:numPr>
        <w:tabs>
          <w:tab w:val="left" w:pos="993"/>
        </w:tabs>
        <w:autoSpaceDE w:val="0"/>
        <w:autoSpaceDN w:val="0"/>
        <w:adjustRightInd w:val="0"/>
        <w:ind w:left="0" w:firstLine="709"/>
        <w:jc w:val="both"/>
      </w:pPr>
      <w:r w:rsidRPr="000B1C95">
        <w:t>в табличной части: срок нахождения в эксплуатации,</w:t>
      </w:r>
      <w:r w:rsidR="001140FF">
        <w:t xml:space="preserve"> </w:t>
      </w:r>
      <w:r w:rsidRPr="000B1C95">
        <w:t>что является нарушением Приказа № 52н.</w:t>
      </w:r>
    </w:p>
    <w:p w:rsidR="008B69F8" w:rsidRPr="000B1C95" w:rsidRDefault="008B69F8" w:rsidP="008B69F8">
      <w:pPr>
        <w:pStyle w:val="ae"/>
        <w:tabs>
          <w:tab w:val="left" w:pos="709"/>
        </w:tabs>
        <w:spacing w:before="0" w:beforeAutospacing="0" w:after="0" w:afterAutospacing="0"/>
        <w:jc w:val="both"/>
        <w:textAlignment w:val="baseline"/>
      </w:pPr>
      <w:r w:rsidRPr="000B1C95">
        <w:tab/>
        <w:t xml:space="preserve">К актам о списании мягкого и хозяйственного инвентаря (форма по ОКУД 0504143) приложены дефектные ведомости и акты выполненных работ. </w:t>
      </w:r>
    </w:p>
    <w:p w:rsidR="008B69F8" w:rsidRPr="000B1C95" w:rsidRDefault="008B69F8" w:rsidP="008B69F8">
      <w:pPr>
        <w:autoSpaceDE w:val="0"/>
        <w:autoSpaceDN w:val="0"/>
        <w:adjustRightInd w:val="0"/>
        <w:jc w:val="both"/>
      </w:pPr>
      <w:r w:rsidRPr="000B1C95">
        <w:t xml:space="preserve"> </w:t>
      </w:r>
      <w:r w:rsidRPr="000B1C95">
        <w:tab/>
        <w:t>Дефектные ведомости и акты выполн</w:t>
      </w:r>
      <w:r w:rsidR="001140FF">
        <w:t>енных работ являются первичными</w:t>
      </w:r>
      <w:r w:rsidRPr="000B1C95">
        <w:t xml:space="preserve"> учетными документами, применяемые для оформления фактов хозяйственной жизни и ведения бухгалтерского учета, которые не предусмотрены Приказом № 52н, соответственно субъектом учета необходимо данные формы закреплять </w:t>
      </w:r>
      <w:r w:rsidR="00242042">
        <w:t>у</w:t>
      </w:r>
      <w:r w:rsidRPr="000B1C95">
        <w:t>четной политикой.</w:t>
      </w:r>
    </w:p>
    <w:p w:rsidR="008B69F8" w:rsidRPr="000B1C95" w:rsidRDefault="008B69F8" w:rsidP="008B69F8">
      <w:pPr>
        <w:autoSpaceDE w:val="0"/>
        <w:autoSpaceDN w:val="0"/>
        <w:adjustRightInd w:val="0"/>
        <w:ind w:firstLine="708"/>
        <w:jc w:val="both"/>
      </w:pPr>
      <w:r w:rsidRPr="000B1C95">
        <w:t>Применяемые Учреждением формы дефектн</w:t>
      </w:r>
      <w:r w:rsidR="000B1C95" w:rsidRPr="000B1C95">
        <w:t>ой</w:t>
      </w:r>
      <w:r w:rsidRPr="000B1C95">
        <w:t xml:space="preserve"> ведомости и акт</w:t>
      </w:r>
      <w:r w:rsidR="000B1C95" w:rsidRPr="000B1C95">
        <w:t>а</w:t>
      </w:r>
      <w:r w:rsidRPr="000B1C95">
        <w:t xml:space="preserve"> выполненных работ Учетной политикой не закреплены.</w:t>
      </w:r>
    </w:p>
    <w:p w:rsidR="008B69F8" w:rsidRPr="000B1C95" w:rsidRDefault="008B69F8" w:rsidP="008B69F8">
      <w:pPr>
        <w:autoSpaceDE w:val="0"/>
        <w:autoSpaceDN w:val="0"/>
        <w:adjustRightInd w:val="0"/>
        <w:jc w:val="both"/>
      </w:pPr>
      <w:r w:rsidRPr="000B1C95">
        <w:tab/>
        <w:t xml:space="preserve">Для обобщения Учреждением сведений о разбитой посуде, материально ответственным лицом ведется Книга регистрации боя посуды (форма по ОКУД 0504044).  </w:t>
      </w:r>
    </w:p>
    <w:p w:rsidR="008B69F8" w:rsidRPr="000B1C95" w:rsidRDefault="008B69F8" w:rsidP="008B69F8">
      <w:pPr>
        <w:pStyle w:val="ae"/>
        <w:tabs>
          <w:tab w:val="left" w:pos="709"/>
        </w:tabs>
        <w:spacing w:before="0" w:beforeAutospacing="0" w:after="0" w:afterAutospacing="0"/>
        <w:jc w:val="both"/>
        <w:textAlignment w:val="baseline"/>
      </w:pPr>
      <w:r w:rsidRPr="000B1C95">
        <w:tab/>
        <w:t>В соответствии с Приказом № 52н в Книге регистрации боя посуды указывается</w:t>
      </w:r>
      <w:r w:rsidRPr="000B1C95">
        <w:rPr>
          <w:color w:val="000000"/>
          <w:shd w:val="clear" w:color="auto" w:fill="FFFFFF"/>
        </w:rPr>
        <w:t>: дата, наименование предмета, количество (прописью), должность и расшифровка подписи должностного лица, подтверждающего факт боя.</w:t>
      </w:r>
    </w:p>
    <w:p w:rsidR="008B69F8" w:rsidRPr="000B1C95" w:rsidRDefault="008B69F8" w:rsidP="008B69F8">
      <w:pPr>
        <w:pStyle w:val="ae"/>
        <w:tabs>
          <w:tab w:val="left" w:pos="709"/>
        </w:tabs>
        <w:spacing w:before="0" w:beforeAutospacing="0" w:after="0" w:afterAutospacing="0"/>
        <w:jc w:val="both"/>
        <w:textAlignment w:val="baseline"/>
      </w:pPr>
      <w:r w:rsidRPr="000B1C95">
        <w:tab/>
        <w:t xml:space="preserve">В нарушение Приказа № 52н в представленной к проверке Книге регистрации боя посуды, </w:t>
      </w:r>
      <w:r w:rsidRPr="000B1C95">
        <w:rPr>
          <w:color w:val="000000"/>
          <w:shd w:val="clear" w:color="auto" w:fill="FFFFFF"/>
        </w:rPr>
        <w:t xml:space="preserve">количество посуды прописью </w:t>
      </w:r>
      <w:r w:rsidRPr="000B1C95">
        <w:t>не указано.</w:t>
      </w:r>
    </w:p>
    <w:p w:rsidR="008B69F8" w:rsidRPr="00242042" w:rsidRDefault="008B69F8" w:rsidP="00242042">
      <w:pPr>
        <w:pStyle w:val="ae"/>
        <w:tabs>
          <w:tab w:val="left" w:pos="709"/>
        </w:tabs>
        <w:spacing w:before="0" w:beforeAutospacing="0" w:after="0" w:afterAutospacing="0"/>
        <w:jc w:val="both"/>
        <w:textAlignment w:val="baseline"/>
      </w:pPr>
      <w:r w:rsidRPr="000B1C95">
        <w:tab/>
        <w:t xml:space="preserve">Согласно Книге регистрации боя посуды в 2019 году сведения о разбитой посуде зафиксированы 31.01.2020 года (тарелки 100 штук, вилки 7 штук, ложки 15 штук, стаканы 45 </w:t>
      </w:r>
      <w:r w:rsidRPr="000B1C95">
        <w:lastRenderedPageBreak/>
        <w:t>штук), 29.03.2019 года (тарелки 150 штук, ложки 10 штук, стаканы 40 штук), 31.05.2019 года (тарелки 271 штук, ложки 26 штук, стаканы 115 штук), согласно бюджетного учета</w:t>
      </w:r>
      <w:r w:rsidR="00242042">
        <w:t xml:space="preserve">  списание </w:t>
      </w:r>
      <w:r w:rsidRPr="000B1C95">
        <w:t xml:space="preserve">разбитой посуды за 2019 год проведено только 04.06.2019 года, что подтверждает Акт о списании мягкого и хозяйственного инвентаря № 42051 от 04.06.2019 года. </w:t>
      </w:r>
      <w:r w:rsidR="00253564" w:rsidRPr="000B1C95">
        <w:t>Периодичность</w:t>
      </w:r>
      <w:r w:rsidRPr="000B1C95">
        <w:t xml:space="preserve"> списания посуды</w:t>
      </w:r>
      <w:r w:rsidRPr="000B1C95">
        <w:rPr>
          <w:color w:val="000000"/>
          <w:shd w:val="clear" w:color="auto" w:fill="FFFFFF"/>
        </w:rPr>
        <w:t xml:space="preserve"> на основании </w:t>
      </w:r>
      <w:r w:rsidRPr="000B1C95">
        <w:t>Книги регистрации боя посуды</w:t>
      </w:r>
      <w:r w:rsidR="00253564" w:rsidRPr="000B1C95">
        <w:t xml:space="preserve"> </w:t>
      </w:r>
      <w:r w:rsidRPr="000B1C95">
        <w:rPr>
          <w:color w:val="000000"/>
          <w:shd w:val="clear" w:color="auto" w:fill="FFFFFF"/>
        </w:rPr>
        <w:t>Учетной политикой Учреждения не обозначен</w:t>
      </w:r>
      <w:r w:rsidR="00D461E1">
        <w:rPr>
          <w:color w:val="000000"/>
          <w:shd w:val="clear" w:color="auto" w:fill="FFFFFF"/>
        </w:rPr>
        <w:t>а</w:t>
      </w:r>
      <w:r w:rsidRPr="000B1C95">
        <w:rPr>
          <w:color w:val="000000"/>
          <w:shd w:val="clear" w:color="auto" w:fill="FFFFFF"/>
        </w:rPr>
        <w:t>.</w:t>
      </w:r>
      <w:r w:rsidRPr="000B1C95">
        <w:t xml:space="preserve"> </w:t>
      </w:r>
    </w:p>
    <w:p w:rsidR="00B37CD6" w:rsidRPr="000B1C95" w:rsidRDefault="00B37CD6" w:rsidP="00B37CD6">
      <w:pPr>
        <w:autoSpaceDE w:val="0"/>
        <w:autoSpaceDN w:val="0"/>
        <w:adjustRightInd w:val="0"/>
        <w:jc w:val="both"/>
      </w:pPr>
      <w:r w:rsidRPr="000B1C95">
        <w:rPr>
          <w:color w:val="000000"/>
        </w:rPr>
        <w:t xml:space="preserve">            </w:t>
      </w:r>
      <w:r w:rsidR="00096E45" w:rsidRPr="000B1C95">
        <w:rPr>
          <w:color w:val="000000"/>
        </w:rPr>
        <w:t>Учет продуктов питания Учреждением осуществляется на счете</w:t>
      </w:r>
      <w:r w:rsidRPr="000B1C95">
        <w:rPr>
          <w:color w:val="000000"/>
        </w:rPr>
        <w:t xml:space="preserve"> 10532 «Продукты питания».</w:t>
      </w:r>
      <w:r w:rsidRPr="000B1C95">
        <w:t xml:space="preserve"> Продукты питания прин</w:t>
      </w:r>
      <w:r w:rsidR="00131FC7">
        <w:t>яты</w:t>
      </w:r>
      <w:r w:rsidRPr="000B1C95">
        <w:t xml:space="preserve"> к учету по первоначальной (фактической) стоимости с учетом сумм НДС, которые предъявлены Учреждению поставщиками.</w:t>
      </w:r>
    </w:p>
    <w:p w:rsidR="00B37CD6" w:rsidRPr="000B1C95" w:rsidRDefault="00B37CD6" w:rsidP="00B37CD6">
      <w:pPr>
        <w:autoSpaceDE w:val="0"/>
        <w:autoSpaceDN w:val="0"/>
        <w:adjustRightInd w:val="0"/>
        <w:jc w:val="both"/>
      </w:pPr>
      <w:r w:rsidRPr="000B1C95">
        <w:t xml:space="preserve">            Материально-ответственное лицо заведующая производством Ступина И.Л. (договор о материальной ответственности).</w:t>
      </w:r>
    </w:p>
    <w:p w:rsidR="00242042" w:rsidRDefault="00B37CD6" w:rsidP="00B37CD6">
      <w:pPr>
        <w:autoSpaceDE w:val="0"/>
        <w:autoSpaceDN w:val="0"/>
        <w:adjustRightInd w:val="0"/>
        <w:jc w:val="both"/>
      </w:pPr>
      <w:r w:rsidRPr="000B1C95">
        <w:t xml:space="preserve">           Учет продуктов п</w:t>
      </w:r>
      <w:r w:rsidR="00242042">
        <w:t>итания организован</w:t>
      </w:r>
      <w:r w:rsidR="00531B82" w:rsidRPr="000B1C95">
        <w:t xml:space="preserve"> за счет трех</w:t>
      </w:r>
      <w:r w:rsidRPr="000B1C95">
        <w:t xml:space="preserve"> источников финансирования: </w:t>
      </w:r>
    </w:p>
    <w:p w:rsidR="00242042" w:rsidRDefault="00B37CD6" w:rsidP="00BC50E5">
      <w:pPr>
        <w:numPr>
          <w:ilvl w:val="0"/>
          <w:numId w:val="28"/>
        </w:numPr>
        <w:tabs>
          <w:tab w:val="left" w:pos="993"/>
        </w:tabs>
        <w:autoSpaceDE w:val="0"/>
        <w:autoSpaceDN w:val="0"/>
        <w:adjustRightInd w:val="0"/>
        <w:ind w:left="0" w:firstLine="709"/>
        <w:jc w:val="both"/>
      </w:pPr>
      <w:r w:rsidRPr="000B1C95">
        <w:t>за счет субвенции на осуществление отдельных областных государственных полномочий по представлению мер социальной поддержки многодетным и малоимущим семьям (школы)</w:t>
      </w:r>
      <w:r w:rsidR="00242042">
        <w:t>;</w:t>
      </w:r>
      <w:r w:rsidR="00531B82" w:rsidRPr="000B1C95">
        <w:t xml:space="preserve"> </w:t>
      </w:r>
    </w:p>
    <w:p w:rsidR="00242042" w:rsidRDefault="00531B82" w:rsidP="00BC50E5">
      <w:pPr>
        <w:numPr>
          <w:ilvl w:val="0"/>
          <w:numId w:val="28"/>
        </w:numPr>
        <w:tabs>
          <w:tab w:val="left" w:pos="993"/>
        </w:tabs>
        <w:autoSpaceDE w:val="0"/>
        <w:autoSpaceDN w:val="0"/>
        <w:adjustRightInd w:val="0"/>
        <w:ind w:left="0" w:firstLine="709"/>
        <w:jc w:val="both"/>
      </w:pPr>
      <w:r w:rsidRPr="000B1C95">
        <w:t>за счет</w:t>
      </w:r>
      <w:r w:rsidR="00B37CD6" w:rsidRPr="000B1C95">
        <w:t xml:space="preserve"> средств бюджета МО «Нижнеилимский район»</w:t>
      </w:r>
      <w:r w:rsidR="00242042">
        <w:t>;</w:t>
      </w:r>
    </w:p>
    <w:p w:rsidR="00B37CD6" w:rsidRPr="000B1C95" w:rsidRDefault="00531B82" w:rsidP="00BC50E5">
      <w:pPr>
        <w:numPr>
          <w:ilvl w:val="0"/>
          <w:numId w:val="28"/>
        </w:numPr>
        <w:tabs>
          <w:tab w:val="left" w:pos="993"/>
        </w:tabs>
        <w:autoSpaceDE w:val="0"/>
        <w:autoSpaceDN w:val="0"/>
        <w:adjustRightInd w:val="0"/>
        <w:ind w:left="0" w:firstLine="709"/>
        <w:jc w:val="both"/>
      </w:pPr>
      <w:r w:rsidRPr="000B1C95">
        <w:t>с ноября 2019 года</w:t>
      </w:r>
      <w:r w:rsidR="00242042">
        <w:t xml:space="preserve"> </w:t>
      </w:r>
      <w:r w:rsidRPr="000B1C95">
        <w:t>за счет субсидии местным бюджетам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r w:rsidR="00B37CD6" w:rsidRPr="000B1C95">
        <w:t>.</w:t>
      </w:r>
    </w:p>
    <w:p w:rsidR="00B37CD6" w:rsidRPr="000B1C95" w:rsidRDefault="00B37CD6" w:rsidP="00B37CD6">
      <w:pPr>
        <w:autoSpaceDE w:val="0"/>
        <w:autoSpaceDN w:val="0"/>
        <w:adjustRightInd w:val="0"/>
        <w:jc w:val="both"/>
      </w:pPr>
      <w:r w:rsidRPr="000B1C95">
        <w:t xml:space="preserve">            Поступление продуктов питания фиксируется в накопительной ведомости </w:t>
      </w:r>
      <w:r w:rsidR="002F113F">
        <w:t xml:space="preserve">по приходу продуктов питания (форма по ОКУД </w:t>
      </w:r>
      <w:r w:rsidRPr="000B1C95">
        <w:t>0504037). Принятие к учету осуществляется своевременно, факт хозяйственной операции отражается в журнале операций № 7-2 по выбытию и перемещению нефинансовых активов.</w:t>
      </w:r>
    </w:p>
    <w:p w:rsidR="00B37CD6" w:rsidRPr="000B1C95" w:rsidRDefault="00B37CD6" w:rsidP="00B37CD6">
      <w:pPr>
        <w:autoSpaceDE w:val="0"/>
        <w:autoSpaceDN w:val="0"/>
        <w:adjustRightInd w:val="0"/>
        <w:jc w:val="both"/>
      </w:pPr>
      <w:r w:rsidRPr="000B1C95">
        <w:t xml:space="preserve">           Продукты питания в производство Учреждением выдаются на основании меню-требования на выдачу про</w:t>
      </w:r>
      <w:r w:rsidR="002F113F">
        <w:t>дуктов питания (форма по ОКУД</w:t>
      </w:r>
      <w:r w:rsidR="00531B82" w:rsidRPr="000B1C95">
        <w:t xml:space="preserve"> 0504202). Меню-требования подписаны</w:t>
      </w:r>
      <w:r w:rsidRPr="000B1C95">
        <w:t xml:space="preserve"> всеми ответственными лицами</w:t>
      </w:r>
      <w:r w:rsidR="001140FF">
        <w:t xml:space="preserve"> и утверждены </w:t>
      </w:r>
      <w:r w:rsidR="00531B82" w:rsidRPr="000B1C95">
        <w:t>руководителем Учреждения</w:t>
      </w:r>
      <w:r w:rsidRPr="000B1C95">
        <w:t xml:space="preserve">. Сведения из меню-требования вносятся ежемесячную накопительную ведомость </w:t>
      </w:r>
      <w:r w:rsidR="002F113F">
        <w:t>по расходу продуктов питания (форма по ОКУД</w:t>
      </w:r>
      <w:r w:rsidRPr="000B1C95">
        <w:t xml:space="preserve"> 0504038).</w:t>
      </w:r>
    </w:p>
    <w:p w:rsidR="002B66E9" w:rsidRPr="000B1C95" w:rsidRDefault="002C5F90" w:rsidP="00B37CD6">
      <w:pPr>
        <w:autoSpaceDE w:val="0"/>
        <w:autoSpaceDN w:val="0"/>
        <w:adjustRightInd w:val="0"/>
        <w:jc w:val="both"/>
      </w:pPr>
      <w:r w:rsidRPr="000B1C95">
        <w:t xml:space="preserve">          </w:t>
      </w:r>
      <w:r w:rsidR="00450C6A" w:rsidRPr="000B1C95">
        <w:t xml:space="preserve">В ходе выборочной проверки </w:t>
      </w:r>
      <w:r w:rsidRPr="000B1C95">
        <w:t xml:space="preserve"> представленных меню-требований</w:t>
      </w:r>
      <w:r w:rsidR="002B66E9" w:rsidRPr="000B1C95">
        <w:t xml:space="preserve"> выявлены следующие нарушения:</w:t>
      </w:r>
    </w:p>
    <w:p w:rsidR="002B66E9" w:rsidRPr="000B1C95" w:rsidRDefault="002B66E9" w:rsidP="000B1C95">
      <w:pPr>
        <w:numPr>
          <w:ilvl w:val="0"/>
          <w:numId w:val="10"/>
        </w:numPr>
        <w:tabs>
          <w:tab w:val="left" w:pos="993"/>
        </w:tabs>
        <w:autoSpaceDE w:val="0"/>
        <w:autoSpaceDN w:val="0"/>
        <w:adjustRightInd w:val="0"/>
        <w:ind w:left="0" w:firstLine="709"/>
        <w:jc w:val="both"/>
      </w:pPr>
      <w:r w:rsidRPr="000B1C95">
        <w:t>меню-требования за счет родительских взносов</w:t>
      </w:r>
      <w:r w:rsidR="002C5F90" w:rsidRPr="000B1C95">
        <w:t xml:space="preserve"> отсутствуют показатели выхода готового блюда </w:t>
      </w:r>
      <w:r w:rsidR="002C5F90" w:rsidRPr="000B1C95">
        <w:sym w:font="Symbol" w:char="F02D"/>
      </w:r>
      <w:r w:rsidR="002C5F90" w:rsidRPr="000B1C95">
        <w:t xml:space="preserve"> вес порции, количество приготовленных блюд</w:t>
      </w:r>
      <w:r w:rsidRPr="000B1C95">
        <w:t>;</w:t>
      </w:r>
    </w:p>
    <w:p w:rsidR="002B66E9" w:rsidRPr="000B1C95" w:rsidRDefault="002B66E9" w:rsidP="000B1C95">
      <w:pPr>
        <w:numPr>
          <w:ilvl w:val="0"/>
          <w:numId w:val="10"/>
        </w:numPr>
        <w:tabs>
          <w:tab w:val="left" w:pos="993"/>
        </w:tabs>
        <w:autoSpaceDE w:val="0"/>
        <w:autoSpaceDN w:val="0"/>
        <w:adjustRightInd w:val="0"/>
        <w:ind w:left="0" w:firstLine="709"/>
        <w:jc w:val="both"/>
      </w:pPr>
      <w:r w:rsidRPr="000B1C95">
        <w:t xml:space="preserve">меню-требования по льготной категории детей отсутствует разделение выхода количества порций и выхода готового блюда </w:t>
      </w:r>
      <w:r w:rsidRPr="000B1C95">
        <w:sym w:font="Symbol" w:char="F02D"/>
      </w:r>
      <w:r w:rsidRPr="000B1C95">
        <w:t xml:space="preserve"> веса порций по возрастным группам</w:t>
      </w:r>
      <w:r w:rsidR="00531B82" w:rsidRPr="000B1C95">
        <w:t xml:space="preserve"> с 7 до 10 лет и с 11 до 17 лет;</w:t>
      </w:r>
    </w:p>
    <w:p w:rsidR="00450C6A" w:rsidRPr="000B1C95" w:rsidRDefault="00450C6A" w:rsidP="000B1C95">
      <w:pPr>
        <w:numPr>
          <w:ilvl w:val="0"/>
          <w:numId w:val="10"/>
        </w:numPr>
        <w:tabs>
          <w:tab w:val="left" w:pos="993"/>
        </w:tabs>
        <w:autoSpaceDE w:val="0"/>
        <w:autoSpaceDN w:val="0"/>
        <w:adjustRightInd w:val="0"/>
        <w:ind w:left="0" w:firstLine="709"/>
        <w:jc w:val="both"/>
      </w:pPr>
      <w:r w:rsidRPr="000B1C95">
        <w:t>в меню-требованиях допускаются исправления итоговых сумм расхода продуктов пит</w:t>
      </w:r>
      <w:r w:rsidR="009C3335" w:rsidRPr="000B1C95">
        <w:t>ания.</w:t>
      </w:r>
      <w:r w:rsidRPr="000B1C95">
        <w:t xml:space="preserve"> </w:t>
      </w:r>
      <w:r w:rsidR="009C3335" w:rsidRPr="000B1C95">
        <w:t>П</w:t>
      </w:r>
      <w:r w:rsidRPr="000B1C95">
        <w:t>ри этом при суммировании  каждого</w:t>
      </w:r>
      <w:r w:rsidR="009C3335" w:rsidRPr="000B1C95">
        <w:t xml:space="preserve"> отдельного</w:t>
      </w:r>
      <w:r w:rsidRPr="000B1C95">
        <w:t xml:space="preserve"> показателя количества продуктов питания, подлежащих закладке</w:t>
      </w:r>
      <w:r w:rsidR="009C3335" w:rsidRPr="000B1C95">
        <w:t>,</w:t>
      </w:r>
      <w:r w:rsidRPr="000B1C95">
        <w:t xml:space="preserve"> полученный итоговый результат не соответствует итоговой суммы расхода продуктов питания (меню-требования от 25.02.2019 года, 26.02.2019 года, 28.02.2019 года, 20.03.2019 года, 05.09.2019 года, 10.09.2019 года. 11.09.2019 года, 16.09.2019 года, 17.09.2019 года, 18.09.2019 года, 19.09.2019 года </w:t>
      </w:r>
      <w:r w:rsidRPr="000B1C95">
        <w:sym w:font="Symbol" w:char="F02D"/>
      </w:r>
      <w:r w:rsidRPr="000B1C95">
        <w:t xml:space="preserve"> за родительские взносы, меню-требования от 14.03.2019 года, 20.03.2019 года, 21.03.2019 года,  19.09.2019,</w:t>
      </w:r>
      <w:r w:rsidR="009C3335" w:rsidRPr="000B1C95">
        <w:t xml:space="preserve"> </w:t>
      </w:r>
      <w:r w:rsidRPr="000B1C95">
        <w:t xml:space="preserve">21.09.2019 года </w:t>
      </w:r>
      <w:r w:rsidRPr="000B1C95">
        <w:sym w:font="Symbol" w:char="F02D"/>
      </w:r>
      <w:r w:rsidRPr="000B1C95">
        <w:t xml:space="preserve"> льготная категория и.т.</w:t>
      </w:r>
      <w:r w:rsidR="00242042">
        <w:t>д.</w:t>
      </w:r>
      <w:r w:rsidRPr="000B1C95">
        <w:t xml:space="preserve">). Данные не соответствия показателей имеют системный характер в документах.  </w:t>
      </w:r>
    </w:p>
    <w:p w:rsidR="00450C6A" w:rsidRPr="000B1C95" w:rsidRDefault="00450C6A" w:rsidP="000B1C95">
      <w:pPr>
        <w:tabs>
          <w:tab w:val="left" w:pos="709"/>
        </w:tabs>
        <w:autoSpaceDE w:val="0"/>
        <w:autoSpaceDN w:val="0"/>
        <w:adjustRightInd w:val="0"/>
        <w:jc w:val="both"/>
      </w:pPr>
      <w:r w:rsidRPr="000B1C95">
        <w:t xml:space="preserve">       </w:t>
      </w:r>
      <w:r w:rsidR="000B1C95" w:rsidRPr="000B1C95">
        <w:t xml:space="preserve">    </w:t>
      </w:r>
      <w:r w:rsidRPr="000B1C95">
        <w:t>Исправленные ошибки в меню-требованиях не оговорены надписью: «Исправлено» или «Исправленному верить». Подпись лица, подписавши</w:t>
      </w:r>
      <w:r w:rsidR="009C3335" w:rsidRPr="000B1C95">
        <w:t>й</w:t>
      </w:r>
      <w:r w:rsidRPr="000B1C95">
        <w:t xml:space="preserve"> документ, без указания фамилии и инициалов, а также даты исправления</w:t>
      </w:r>
      <w:r w:rsidR="009C3335" w:rsidRPr="000B1C95">
        <w:t>, что нарушает</w:t>
      </w:r>
      <w:r w:rsidRPr="000B1C95">
        <w:t xml:space="preserve"> </w:t>
      </w:r>
      <w:r w:rsidR="009C3335" w:rsidRPr="000B1C95">
        <w:t xml:space="preserve">пункт 27 </w:t>
      </w:r>
      <w:r w:rsidRPr="000B1C95">
        <w:t xml:space="preserve">СГС "Концептуальные основы", </w:t>
      </w:r>
      <w:r w:rsidR="009C3335" w:rsidRPr="000B1C95">
        <w:t xml:space="preserve">пункт 4 </w:t>
      </w:r>
      <w:r w:rsidRPr="000B1C95">
        <w:t>Положения о документах и документообороте в бухгалтерском учете, утвержденного Ми</w:t>
      </w:r>
      <w:r w:rsidR="009C3335" w:rsidRPr="000B1C95">
        <w:t xml:space="preserve">нфином СССР от 29.07.1983 </w:t>
      </w:r>
      <w:r w:rsidR="000B1C95" w:rsidRPr="000B1C95">
        <w:t>№</w:t>
      </w:r>
      <w:r w:rsidR="009C3335" w:rsidRPr="000B1C95">
        <w:t xml:space="preserve"> 105</w:t>
      </w:r>
      <w:r w:rsidR="003C5357" w:rsidRPr="000B1C95">
        <w:t>;</w:t>
      </w:r>
    </w:p>
    <w:p w:rsidR="00B37CD6" w:rsidRPr="000B1C95" w:rsidRDefault="003C5357" w:rsidP="000B1C95">
      <w:pPr>
        <w:numPr>
          <w:ilvl w:val="0"/>
          <w:numId w:val="10"/>
        </w:numPr>
        <w:tabs>
          <w:tab w:val="left" w:pos="993"/>
        </w:tabs>
        <w:autoSpaceDE w:val="0"/>
        <w:autoSpaceDN w:val="0"/>
        <w:adjustRightInd w:val="0"/>
        <w:ind w:left="0" w:firstLine="709"/>
        <w:jc w:val="both"/>
      </w:pPr>
      <w:r w:rsidRPr="000B1C95">
        <w:t>в</w:t>
      </w:r>
      <w:r w:rsidR="00242042">
        <w:t xml:space="preserve"> меню-требованиях в</w:t>
      </w:r>
      <w:r w:rsidRPr="000B1C95">
        <w:t xml:space="preserve"> наименовании продуктов питания по фасованному товару не указана расфасовка товара (сок, йогурт, томатная паста, хлеб, огурцы консервированные, </w:t>
      </w:r>
      <w:r w:rsidRPr="000B1C95">
        <w:lastRenderedPageBreak/>
        <w:t>кекс и.т.д.), тем самым невозможно из данного документа проверить выход количества порций, вес порций.</w:t>
      </w:r>
    </w:p>
    <w:p w:rsidR="00B37CD6" w:rsidRPr="000B1C95" w:rsidRDefault="001140FF" w:rsidP="001140FF">
      <w:pPr>
        <w:tabs>
          <w:tab w:val="left" w:pos="709"/>
        </w:tabs>
        <w:autoSpaceDE w:val="0"/>
        <w:autoSpaceDN w:val="0"/>
        <w:adjustRightInd w:val="0"/>
        <w:jc w:val="both"/>
      </w:pPr>
      <w:r>
        <w:t xml:space="preserve">           </w:t>
      </w:r>
      <w:r w:rsidR="00B37CD6" w:rsidRPr="000B1C95">
        <w:t xml:space="preserve">В ходе выборочной проверки данных показателей накопительной ведомости с данными показателями меню-требований </w:t>
      </w:r>
      <w:r w:rsidR="003C5357" w:rsidRPr="000B1C95">
        <w:t xml:space="preserve">за 2019 год </w:t>
      </w:r>
      <w:r w:rsidR="00B37CD6" w:rsidRPr="000B1C95">
        <w:t>расхождений не выявлено.</w:t>
      </w:r>
    </w:p>
    <w:p w:rsidR="003C5357" w:rsidRPr="000B1C95" w:rsidRDefault="001140FF" w:rsidP="00B37CD6">
      <w:pPr>
        <w:autoSpaceDE w:val="0"/>
        <w:autoSpaceDN w:val="0"/>
        <w:adjustRightInd w:val="0"/>
        <w:jc w:val="both"/>
      </w:pPr>
      <w:r>
        <w:t xml:space="preserve">           </w:t>
      </w:r>
      <w:r w:rsidR="003C5357" w:rsidRPr="000B1C95">
        <w:t>Списанные продукты питания на основании меню-требований отражаются в журнале операций 7-2 по выбытию и п</w:t>
      </w:r>
      <w:r w:rsidR="005E2CA9" w:rsidRPr="000B1C95">
        <w:t>еремещению нефинансовых активов, принятие к учету осуществляется своевременно.</w:t>
      </w:r>
    </w:p>
    <w:p w:rsidR="005E2CA9" w:rsidRPr="000B1C95" w:rsidRDefault="001140FF" w:rsidP="00B37CD6">
      <w:pPr>
        <w:autoSpaceDE w:val="0"/>
        <w:autoSpaceDN w:val="0"/>
        <w:adjustRightInd w:val="0"/>
        <w:jc w:val="both"/>
      </w:pPr>
      <w:r>
        <w:t xml:space="preserve">           </w:t>
      </w:r>
      <w:r w:rsidR="003C5357" w:rsidRPr="000B1C95">
        <w:t>Бухгалтерские записи по передаче в производство</w:t>
      </w:r>
      <w:r w:rsidR="005E2CA9" w:rsidRPr="000B1C95">
        <w:t xml:space="preserve"> (списание) продуктов питания</w:t>
      </w:r>
      <w:r w:rsidR="003C5357" w:rsidRPr="000B1C95">
        <w:t xml:space="preserve"> отражаются в</w:t>
      </w:r>
      <w:r w:rsidR="005E2CA9" w:rsidRPr="000B1C95">
        <w:t xml:space="preserve"> Учреждении в</w:t>
      </w:r>
      <w:r w:rsidR="003C5357" w:rsidRPr="000B1C95">
        <w:t xml:space="preserve"> зависимости от обеспечения воспитанников готовыми блюдами</w:t>
      </w:r>
      <w:r w:rsidR="005E2CA9" w:rsidRPr="000B1C95">
        <w:t xml:space="preserve"> (льготные категории обучающих</w:t>
      </w:r>
      <w:r w:rsidR="003C5357" w:rsidRPr="000B1C95">
        <w:t>ся) и блюдами</w:t>
      </w:r>
      <w:r w:rsidR="005E2CA9" w:rsidRPr="000B1C95">
        <w:t>,</w:t>
      </w:r>
      <w:r w:rsidR="003C5357" w:rsidRPr="000B1C95">
        <w:t xml:space="preserve"> реализованными за плату.</w:t>
      </w:r>
    </w:p>
    <w:p w:rsidR="005E2CA9" w:rsidRPr="000B1C95" w:rsidRDefault="001140FF" w:rsidP="001140FF">
      <w:pPr>
        <w:tabs>
          <w:tab w:val="left" w:pos="709"/>
        </w:tabs>
        <w:autoSpaceDE w:val="0"/>
        <w:autoSpaceDN w:val="0"/>
        <w:adjustRightInd w:val="0"/>
        <w:jc w:val="both"/>
      </w:pPr>
      <w:r>
        <w:t xml:space="preserve">           </w:t>
      </w:r>
      <w:r w:rsidR="005E2CA9" w:rsidRPr="000B1C95">
        <w:t>Реализованные за плату готовые блюд</w:t>
      </w:r>
      <w:r>
        <w:t>а отражаются</w:t>
      </w:r>
      <w:r w:rsidR="005869EF" w:rsidRPr="000B1C95">
        <w:t xml:space="preserve"> по д</w:t>
      </w:r>
      <w:r>
        <w:t xml:space="preserve">ебету </w:t>
      </w:r>
      <w:r w:rsidR="005E2CA9" w:rsidRPr="000B1C95">
        <w:t xml:space="preserve">счета 109 60 272 </w:t>
      </w:r>
      <w:r w:rsidR="00C25A9B">
        <w:t>«</w:t>
      </w:r>
      <w:r w:rsidR="005E2CA9" w:rsidRPr="000B1C95">
        <w:t>Затраты по расходованию материальных запасов в себестоимости готовой продукции, работ, услуг</w:t>
      </w:r>
      <w:r w:rsidR="00C25A9B">
        <w:t>»</w:t>
      </w:r>
      <w:r w:rsidR="005E2CA9" w:rsidRPr="000B1C95">
        <w:t xml:space="preserve"> и </w:t>
      </w:r>
      <w:r w:rsidR="005869EF" w:rsidRPr="000B1C95">
        <w:t>к</w:t>
      </w:r>
      <w:r w:rsidR="005E2CA9" w:rsidRPr="000B1C95">
        <w:t xml:space="preserve">редиту счета 105 32 442 </w:t>
      </w:r>
      <w:r w:rsidR="00C25A9B">
        <w:t>«</w:t>
      </w:r>
      <w:r w:rsidR="005E2CA9" w:rsidRPr="000B1C95">
        <w:t>Уменьшение стоимости продуктов питания - иного движимого имущества учреждения</w:t>
      </w:r>
      <w:r w:rsidR="00C25A9B">
        <w:t>»</w:t>
      </w:r>
      <w:r w:rsidR="005E2CA9" w:rsidRPr="000B1C95">
        <w:t xml:space="preserve">, что соответствует требованиям Инструкции </w:t>
      </w:r>
      <w:r>
        <w:t xml:space="preserve">      </w:t>
      </w:r>
      <w:r w:rsidR="005E2CA9" w:rsidRPr="000B1C95">
        <w:t>№ 162н.</w:t>
      </w:r>
    </w:p>
    <w:p w:rsidR="005E2CA9" w:rsidRPr="000B1C95" w:rsidRDefault="001140FF" w:rsidP="005E2CA9">
      <w:pPr>
        <w:autoSpaceDE w:val="0"/>
        <w:autoSpaceDN w:val="0"/>
        <w:adjustRightInd w:val="0"/>
        <w:jc w:val="both"/>
      </w:pPr>
      <w:r>
        <w:t xml:space="preserve">           </w:t>
      </w:r>
      <w:r w:rsidR="005869EF" w:rsidRPr="000B1C95">
        <w:t>Реализованные</w:t>
      </w:r>
      <w:r w:rsidR="005E2CA9" w:rsidRPr="000B1C95">
        <w:t xml:space="preserve"> блюд</w:t>
      </w:r>
      <w:r w:rsidR="005869EF" w:rsidRPr="000B1C95">
        <w:t>а для</w:t>
      </w:r>
      <w:r>
        <w:t xml:space="preserve"> льготной категории обучающихся</w:t>
      </w:r>
      <w:r w:rsidR="005E2CA9" w:rsidRPr="000B1C95">
        <w:t xml:space="preserve"> отражаются</w:t>
      </w:r>
      <w:r w:rsidR="005869EF" w:rsidRPr="000B1C95">
        <w:t xml:space="preserve"> по д</w:t>
      </w:r>
      <w:r w:rsidR="005E2CA9" w:rsidRPr="000B1C95">
        <w:t>ебету счета 401 20 263 «Расходы на пособия по социальной помощи населения в натуральной форме»</w:t>
      </w:r>
      <w:r w:rsidR="005869EF" w:rsidRPr="000B1C95">
        <w:t xml:space="preserve"> и к</w:t>
      </w:r>
      <w:r w:rsidR="005E2CA9" w:rsidRPr="000B1C95">
        <w:t xml:space="preserve">редиту счета 105 32 442 </w:t>
      </w:r>
      <w:r w:rsidR="00C25A9B">
        <w:t>«</w:t>
      </w:r>
      <w:r w:rsidR="005E2CA9" w:rsidRPr="000B1C95">
        <w:t xml:space="preserve">Уменьшение стоимости продуктов питания - иного движимого </w:t>
      </w:r>
      <w:r w:rsidR="0027237D" w:rsidRPr="000B1C95">
        <w:t>имущества учреждения</w:t>
      </w:r>
      <w:r w:rsidR="00C25A9B">
        <w:t>»</w:t>
      </w:r>
      <w:r w:rsidR="0027237D" w:rsidRPr="000B1C95">
        <w:t>, что противоречит требования Инструкции № 162н</w:t>
      </w:r>
      <w:r w:rsidR="005869EF" w:rsidRPr="000B1C95">
        <w:t>, которая допускает списание материальных запасов в дебет счета 410 20 000 только по подстатье 272 КОСГУ.</w:t>
      </w:r>
    </w:p>
    <w:p w:rsidR="005E2CA9" w:rsidRPr="000B1C95" w:rsidRDefault="001140FF" w:rsidP="001140FF">
      <w:pPr>
        <w:tabs>
          <w:tab w:val="left" w:pos="709"/>
        </w:tabs>
        <w:autoSpaceDE w:val="0"/>
        <w:autoSpaceDN w:val="0"/>
        <w:adjustRightInd w:val="0"/>
        <w:jc w:val="both"/>
      </w:pPr>
      <w:r>
        <w:t xml:space="preserve">           </w:t>
      </w:r>
      <w:r w:rsidR="005869EF" w:rsidRPr="000B1C95">
        <w:t>Рабочим планом счетов бухгалтерского учета для учреждений, подведомственных Департаменту образования администрации Нижнеилимского муниципального района, утвержденным начальником Департамента образования администрации Нижнеилимского муниципального района</w:t>
      </w:r>
      <w:r w:rsidR="002F113F">
        <w:t xml:space="preserve"> </w:t>
      </w:r>
      <w:r w:rsidR="005869EF" w:rsidRPr="000B1C95">
        <w:t xml:space="preserve"> от 29.12.2018 года</w:t>
      </w:r>
      <w:r w:rsidR="003D060F" w:rsidRPr="000B1C95">
        <w:t xml:space="preserve"> </w:t>
      </w:r>
      <w:r w:rsidR="002F113F">
        <w:t xml:space="preserve"> </w:t>
      </w:r>
      <w:r w:rsidR="003D060F" w:rsidRPr="000B1C95">
        <w:t xml:space="preserve">и </w:t>
      </w:r>
      <w:r w:rsidR="002F113F">
        <w:t xml:space="preserve"> </w:t>
      </w:r>
      <w:r w:rsidR="003D060F" w:rsidRPr="000B1C95">
        <w:t xml:space="preserve">Учетной политикой </w:t>
      </w:r>
      <w:r w:rsidR="002F113F">
        <w:t xml:space="preserve"> </w:t>
      </w:r>
      <w:r w:rsidR="003D060F" w:rsidRPr="000B1C95">
        <w:t>Учреждения</w:t>
      </w:r>
      <w:r w:rsidR="002F113F">
        <w:t xml:space="preserve">  </w:t>
      </w:r>
      <w:r w:rsidR="005869EF" w:rsidRPr="000B1C95">
        <w:t>счет</w:t>
      </w:r>
      <w:r w:rsidR="002F113F">
        <w:t xml:space="preserve">       </w:t>
      </w:r>
      <w:r w:rsidR="005869EF" w:rsidRPr="000B1C95">
        <w:t xml:space="preserve"> 401 20 263 не предусмотрен.</w:t>
      </w:r>
    </w:p>
    <w:p w:rsidR="005869EF" w:rsidRPr="000B1C95" w:rsidRDefault="001140FF" w:rsidP="001140FF">
      <w:pPr>
        <w:tabs>
          <w:tab w:val="left" w:pos="709"/>
        </w:tabs>
        <w:autoSpaceDE w:val="0"/>
        <w:autoSpaceDN w:val="0"/>
        <w:adjustRightInd w:val="0"/>
        <w:jc w:val="both"/>
      </w:pPr>
      <w:r>
        <w:t xml:space="preserve">           </w:t>
      </w:r>
      <w:r w:rsidR="005869EF" w:rsidRPr="000B1C95">
        <w:t>Учетная политика  Новоигирменской СОШ № 1 не</w:t>
      </w:r>
      <w:r w:rsidR="003D060F" w:rsidRPr="000B1C95">
        <w:t xml:space="preserve"> отражает ведение  бухгалтерского учета продуктов питания учреждения.</w:t>
      </w:r>
    </w:p>
    <w:p w:rsidR="00EE1137" w:rsidRPr="000B1C95" w:rsidRDefault="00EE1137" w:rsidP="001140FF">
      <w:pPr>
        <w:tabs>
          <w:tab w:val="left" w:pos="709"/>
        </w:tabs>
        <w:autoSpaceDE w:val="0"/>
        <w:autoSpaceDN w:val="0"/>
        <w:adjustRightInd w:val="0"/>
        <w:jc w:val="both"/>
      </w:pPr>
      <w:r w:rsidRPr="000B1C95">
        <w:t xml:space="preserve">           В проверяемом периоде закупки продуктов</w:t>
      </w:r>
      <w:r w:rsidR="00091787" w:rsidRPr="000B1C95">
        <w:t xml:space="preserve"> питания в Учреждении закупались</w:t>
      </w:r>
      <w:r w:rsidRPr="000B1C95">
        <w:t xml:space="preserve"> у единственного поставщика без применения конкурентных способов определения поставщика. Поставка продуктов осуществлялась по гражданско-правовым договорам в соответствии с пунктом 5 части 1 статьи 93 Федерального закона от 01.01.2001 № 44-ФЗ «О контрактной системе в сфере закупок товаров, работ, услуг для обеспечения государственных и муниципальных нужд».</w:t>
      </w:r>
    </w:p>
    <w:p w:rsidR="00AF3DE0" w:rsidRPr="000B1C95" w:rsidRDefault="001140FF" w:rsidP="001140FF">
      <w:pPr>
        <w:tabs>
          <w:tab w:val="left" w:pos="709"/>
        </w:tabs>
        <w:autoSpaceDE w:val="0"/>
        <w:autoSpaceDN w:val="0"/>
        <w:adjustRightInd w:val="0"/>
        <w:jc w:val="both"/>
      </w:pPr>
      <w:r>
        <w:t xml:space="preserve">           </w:t>
      </w:r>
      <w:r w:rsidR="00EE1137" w:rsidRPr="000B1C95">
        <w:t xml:space="preserve">В результате сравнительного анализа цен на продукты питания выявлены значительные отклонения  цен по закупаемой продукции оптом и продукцией, которая реализуется </w:t>
      </w:r>
      <w:r w:rsidR="00413802" w:rsidRPr="000B1C95">
        <w:t>в розницу в городе Железногорске-Илимском</w:t>
      </w:r>
      <w:r w:rsidR="00EE1137" w:rsidRPr="000B1C95">
        <w:t>.</w:t>
      </w:r>
    </w:p>
    <w:p w:rsidR="00EE1137" w:rsidRPr="000B1C95" w:rsidRDefault="00EE1137" w:rsidP="005E2CA9">
      <w:pPr>
        <w:autoSpaceDE w:val="0"/>
        <w:autoSpaceDN w:val="0"/>
        <w:adjustRightInd w:val="0"/>
        <w:jc w:val="both"/>
      </w:pPr>
      <w:r w:rsidRPr="000B1C95">
        <w:t xml:space="preserve">           В качестве примера: </w:t>
      </w:r>
    </w:p>
    <w:p w:rsidR="00EE1137" w:rsidRDefault="003D060F" w:rsidP="005E2CA9">
      <w:pPr>
        <w:autoSpaceDE w:val="0"/>
        <w:autoSpaceDN w:val="0"/>
        <w:adjustRightInd w:val="0"/>
        <w:jc w:val="both"/>
        <w:rPr>
          <w:sz w:val="22"/>
          <w:szCs w:val="22"/>
        </w:rPr>
      </w:pPr>
      <w:r>
        <w:rPr>
          <w:sz w:val="22"/>
          <w:szCs w:val="22"/>
        </w:rPr>
        <w:t xml:space="preserve">               </w:t>
      </w:r>
      <w:r w:rsidR="00EE1137">
        <w:rPr>
          <w:sz w:val="22"/>
          <w:szCs w:val="22"/>
        </w:rPr>
        <w:t xml:space="preserve">                                                                                                                                                 рублей</w:t>
      </w:r>
    </w:p>
    <w:tbl>
      <w:tblPr>
        <w:tblStyle w:val="a7"/>
        <w:tblW w:w="0" w:type="auto"/>
        <w:tblInd w:w="0" w:type="dxa"/>
        <w:tblLook w:val="04A0"/>
      </w:tblPr>
      <w:tblGrid>
        <w:gridCol w:w="534"/>
        <w:gridCol w:w="3969"/>
        <w:gridCol w:w="1701"/>
        <w:gridCol w:w="1680"/>
        <w:gridCol w:w="1971"/>
      </w:tblGrid>
      <w:tr w:rsidR="00EE1137" w:rsidTr="00EE1137">
        <w:tc>
          <w:tcPr>
            <w:tcW w:w="534" w:type="dxa"/>
          </w:tcPr>
          <w:p w:rsidR="00EE1137" w:rsidRPr="00EE1137" w:rsidRDefault="00EE1137" w:rsidP="005E2CA9">
            <w:pPr>
              <w:autoSpaceDE w:val="0"/>
              <w:autoSpaceDN w:val="0"/>
              <w:adjustRightInd w:val="0"/>
              <w:jc w:val="both"/>
              <w:rPr>
                <w:sz w:val="20"/>
                <w:szCs w:val="20"/>
              </w:rPr>
            </w:pPr>
            <w:r w:rsidRPr="00EE1137">
              <w:rPr>
                <w:sz w:val="20"/>
                <w:szCs w:val="20"/>
              </w:rPr>
              <w:t>№</w:t>
            </w:r>
          </w:p>
        </w:tc>
        <w:tc>
          <w:tcPr>
            <w:tcW w:w="3969" w:type="dxa"/>
          </w:tcPr>
          <w:p w:rsidR="00EE1137" w:rsidRPr="00EE1137" w:rsidRDefault="00EE1137" w:rsidP="00EE1137">
            <w:pPr>
              <w:autoSpaceDE w:val="0"/>
              <w:autoSpaceDN w:val="0"/>
              <w:adjustRightInd w:val="0"/>
              <w:jc w:val="center"/>
              <w:rPr>
                <w:sz w:val="20"/>
                <w:szCs w:val="20"/>
              </w:rPr>
            </w:pPr>
            <w:r w:rsidRPr="00EE1137">
              <w:rPr>
                <w:sz w:val="20"/>
                <w:szCs w:val="20"/>
              </w:rPr>
              <w:t>Наименование товара</w:t>
            </w:r>
          </w:p>
        </w:tc>
        <w:tc>
          <w:tcPr>
            <w:tcW w:w="1701" w:type="dxa"/>
          </w:tcPr>
          <w:p w:rsidR="00EE1137" w:rsidRPr="00EE1137" w:rsidRDefault="00EE1137" w:rsidP="00EE1137">
            <w:pPr>
              <w:autoSpaceDE w:val="0"/>
              <w:autoSpaceDN w:val="0"/>
              <w:adjustRightInd w:val="0"/>
              <w:jc w:val="center"/>
              <w:rPr>
                <w:sz w:val="20"/>
                <w:szCs w:val="20"/>
              </w:rPr>
            </w:pPr>
            <w:r w:rsidRPr="00EE1137">
              <w:rPr>
                <w:sz w:val="20"/>
                <w:szCs w:val="20"/>
              </w:rPr>
              <w:t>Цена по закупке</w:t>
            </w:r>
            <w:r>
              <w:rPr>
                <w:sz w:val="20"/>
                <w:szCs w:val="20"/>
              </w:rPr>
              <w:t>, кг</w:t>
            </w:r>
          </w:p>
        </w:tc>
        <w:tc>
          <w:tcPr>
            <w:tcW w:w="1680" w:type="dxa"/>
          </w:tcPr>
          <w:p w:rsidR="00EE1137" w:rsidRPr="00EE1137" w:rsidRDefault="00EE1137" w:rsidP="00EE1137">
            <w:pPr>
              <w:autoSpaceDE w:val="0"/>
              <w:autoSpaceDN w:val="0"/>
              <w:adjustRightInd w:val="0"/>
              <w:jc w:val="center"/>
              <w:rPr>
                <w:sz w:val="20"/>
                <w:szCs w:val="20"/>
              </w:rPr>
            </w:pPr>
            <w:r w:rsidRPr="00EE1137">
              <w:rPr>
                <w:sz w:val="20"/>
                <w:szCs w:val="20"/>
              </w:rPr>
              <w:t>Цена розница</w:t>
            </w:r>
            <w:r>
              <w:rPr>
                <w:sz w:val="20"/>
                <w:szCs w:val="20"/>
              </w:rPr>
              <w:t>, кг</w:t>
            </w:r>
          </w:p>
        </w:tc>
        <w:tc>
          <w:tcPr>
            <w:tcW w:w="1971" w:type="dxa"/>
          </w:tcPr>
          <w:p w:rsidR="00EE1137" w:rsidRPr="00EE1137" w:rsidRDefault="00EE1137" w:rsidP="00EE1137">
            <w:pPr>
              <w:autoSpaceDE w:val="0"/>
              <w:autoSpaceDN w:val="0"/>
              <w:adjustRightInd w:val="0"/>
              <w:jc w:val="center"/>
              <w:rPr>
                <w:sz w:val="20"/>
                <w:szCs w:val="20"/>
              </w:rPr>
            </w:pPr>
            <w:r w:rsidRPr="00EE1137">
              <w:rPr>
                <w:sz w:val="20"/>
                <w:szCs w:val="20"/>
              </w:rPr>
              <w:t>Отклонение</w:t>
            </w:r>
          </w:p>
        </w:tc>
      </w:tr>
      <w:tr w:rsidR="00EE1137" w:rsidTr="00413802">
        <w:tc>
          <w:tcPr>
            <w:tcW w:w="534" w:type="dxa"/>
          </w:tcPr>
          <w:p w:rsidR="00EE1137" w:rsidRDefault="00EE1137" w:rsidP="005E2CA9">
            <w:pPr>
              <w:autoSpaceDE w:val="0"/>
              <w:autoSpaceDN w:val="0"/>
              <w:adjustRightInd w:val="0"/>
              <w:jc w:val="both"/>
              <w:rPr>
                <w:sz w:val="22"/>
                <w:szCs w:val="22"/>
              </w:rPr>
            </w:pPr>
            <w:r>
              <w:rPr>
                <w:sz w:val="22"/>
                <w:szCs w:val="22"/>
              </w:rPr>
              <w:t>1</w:t>
            </w:r>
          </w:p>
        </w:tc>
        <w:tc>
          <w:tcPr>
            <w:tcW w:w="3969" w:type="dxa"/>
          </w:tcPr>
          <w:p w:rsidR="00EE1137" w:rsidRDefault="00EE1137" w:rsidP="005E2CA9">
            <w:pPr>
              <w:autoSpaceDE w:val="0"/>
              <w:autoSpaceDN w:val="0"/>
              <w:adjustRightInd w:val="0"/>
              <w:jc w:val="both"/>
              <w:rPr>
                <w:sz w:val="22"/>
                <w:szCs w:val="22"/>
              </w:rPr>
            </w:pPr>
            <w:r>
              <w:rPr>
                <w:sz w:val="22"/>
                <w:szCs w:val="22"/>
              </w:rPr>
              <w:t>Минтай б/г</w:t>
            </w:r>
          </w:p>
          <w:p w:rsidR="00413802" w:rsidRDefault="00413802" w:rsidP="005E2CA9">
            <w:pPr>
              <w:autoSpaceDE w:val="0"/>
              <w:autoSpaceDN w:val="0"/>
              <w:adjustRightInd w:val="0"/>
              <w:jc w:val="both"/>
              <w:rPr>
                <w:sz w:val="22"/>
                <w:szCs w:val="22"/>
              </w:rPr>
            </w:pPr>
          </w:p>
        </w:tc>
        <w:tc>
          <w:tcPr>
            <w:tcW w:w="1701" w:type="dxa"/>
          </w:tcPr>
          <w:p w:rsidR="00EE1137" w:rsidRDefault="00EE1137" w:rsidP="00413802">
            <w:pPr>
              <w:autoSpaceDE w:val="0"/>
              <w:autoSpaceDN w:val="0"/>
              <w:adjustRightInd w:val="0"/>
              <w:jc w:val="center"/>
              <w:rPr>
                <w:sz w:val="22"/>
                <w:szCs w:val="22"/>
              </w:rPr>
            </w:pPr>
            <w:r>
              <w:rPr>
                <w:sz w:val="22"/>
                <w:szCs w:val="22"/>
              </w:rPr>
              <w:t>170,00</w:t>
            </w:r>
          </w:p>
        </w:tc>
        <w:tc>
          <w:tcPr>
            <w:tcW w:w="1680" w:type="dxa"/>
          </w:tcPr>
          <w:p w:rsidR="00EE1137" w:rsidRDefault="00EE1137" w:rsidP="00413802">
            <w:pPr>
              <w:autoSpaceDE w:val="0"/>
              <w:autoSpaceDN w:val="0"/>
              <w:adjustRightInd w:val="0"/>
              <w:jc w:val="center"/>
              <w:rPr>
                <w:sz w:val="22"/>
                <w:szCs w:val="22"/>
              </w:rPr>
            </w:pPr>
            <w:r>
              <w:rPr>
                <w:sz w:val="22"/>
                <w:szCs w:val="22"/>
              </w:rPr>
              <w:t>126,00</w:t>
            </w:r>
          </w:p>
        </w:tc>
        <w:tc>
          <w:tcPr>
            <w:tcW w:w="1971" w:type="dxa"/>
          </w:tcPr>
          <w:p w:rsidR="00EE1137" w:rsidRDefault="00EE1137" w:rsidP="00413802">
            <w:pPr>
              <w:autoSpaceDE w:val="0"/>
              <w:autoSpaceDN w:val="0"/>
              <w:adjustRightInd w:val="0"/>
              <w:jc w:val="center"/>
              <w:rPr>
                <w:sz w:val="22"/>
                <w:szCs w:val="22"/>
              </w:rPr>
            </w:pPr>
            <w:r>
              <w:rPr>
                <w:sz w:val="22"/>
                <w:szCs w:val="22"/>
              </w:rPr>
              <w:t>44,00</w:t>
            </w:r>
          </w:p>
        </w:tc>
      </w:tr>
      <w:tr w:rsidR="00EE1137" w:rsidTr="00413802">
        <w:tc>
          <w:tcPr>
            <w:tcW w:w="534" w:type="dxa"/>
          </w:tcPr>
          <w:p w:rsidR="00EE1137" w:rsidRDefault="00EE1137" w:rsidP="005E2CA9">
            <w:pPr>
              <w:autoSpaceDE w:val="0"/>
              <w:autoSpaceDN w:val="0"/>
              <w:adjustRightInd w:val="0"/>
              <w:jc w:val="both"/>
              <w:rPr>
                <w:sz w:val="22"/>
                <w:szCs w:val="22"/>
              </w:rPr>
            </w:pPr>
            <w:r>
              <w:rPr>
                <w:sz w:val="22"/>
                <w:szCs w:val="22"/>
              </w:rPr>
              <w:t>2</w:t>
            </w:r>
          </w:p>
        </w:tc>
        <w:tc>
          <w:tcPr>
            <w:tcW w:w="3969" w:type="dxa"/>
          </w:tcPr>
          <w:p w:rsidR="00EE1137" w:rsidRDefault="00EE1137" w:rsidP="005E2CA9">
            <w:pPr>
              <w:autoSpaceDE w:val="0"/>
              <w:autoSpaceDN w:val="0"/>
              <w:adjustRightInd w:val="0"/>
              <w:jc w:val="both"/>
              <w:rPr>
                <w:sz w:val="22"/>
                <w:szCs w:val="22"/>
              </w:rPr>
            </w:pPr>
            <w:r>
              <w:rPr>
                <w:sz w:val="22"/>
                <w:szCs w:val="22"/>
              </w:rPr>
              <w:t xml:space="preserve">Говядина б/к </w:t>
            </w:r>
            <w:r w:rsidR="00D14673">
              <w:rPr>
                <w:sz w:val="22"/>
                <w:szCs w:val="22"/>
              </w:rPr>
              <w:t>шейно-лопаточный  отруб Россия</w:t>
            </w:r>
          </w:p>
        </w:tc>
        <w:tc>
          <w:tcPr>
            <w:tcW w:w="1701" w:type="dxa"/>
          </w:tcPr>
          <w:p w:rsidR="00EE1137" w:rsidRDefault="00EE1137" w:rsidP="00413802">
            <w:pPr>
              <w:autoSpaceDE w:val="0"/>
              <w:autoSpaceDN w:val="0"/>
              <w:adjustRightInd w:val="0"/>
              <w:jc w:val="center"/>
              <w:rPr>
                <w:sz w:val="22"/>
                <w:szCs w:val="22"/>
              </w:rPr>
            </w:pPr>
            <w:r>
              <w:rPr>
                <w:sz w:val="22"/>
                <w:szCs w:val="22"/>
              </w:rPr>
              <w:t>475,00</w:t>
            </w:r>
          </w:p>
        </w:tc>
        <w:tc>
          <w:tcPr>
            <w:tcW w:w="1680" w:type="dxa"/>
          </w:tcPr>
          <w:p w:rsidR="00EE1137" w:rsidRDefault="00EE1137" w:rsidP="00413802">
            <w:pPr>
              <w:autoSpaceDE w:val="0"/>
              <w:autoSpaceDN w:val="0"/>
              <w:adjustRightInd w:val="0"/>
              <w:jc w:val="center"/>
              <w:rPr>
                <w:sz w:val="22"/>
                <w:szCs w:val="22"/>
              </w:rPr>
            </w:pPr>
            <w:r>
              <w:rPr>
                <w:sz w:val="22"/>
                <w:szCs w:val="22"/>
              </w:rPr>
              <w:t>450,00</w:t>
            </w:r>
          </w:p>
        </w:tc>
        <w:tc>
          <w:tcPr>
            <w:tcW w:w="1971" w:type="dxa"/>
          </w:tcPr>
          <w:p w:rsidR="00EE1137" w:rsidRDefault="00EE1137" w:rsidP="00413802">
            <w:pPr>
              <w:autoSpaceDE w:val="0"/>
              <w:autoSpaceDN w:val="0"/>
              <w:adjustRightInd w:val="0"/>
              <w:jc w:val="center"/>
              <w:rPr>
                <w:sz w:val="22"/>
                <w:szCs w:val="22"/>
              </w:rPr>
            </w:pPr>
            <w:r>
              <w:rPr>
                <w:sz w:val="22"/>
                <w:szCs w:val="22"/>
              </w:rPr>
              <w:t>25,00</w:t>
            </w:r>
          </w:p>
        </w:tc>
      </w:tr>
      <w:tr w:rsidR="00EE1137" w:rsidTr="00413802">
        <w:tc>
          <w:tcPr>
            <w:tcW w:w="534" w:type="dxa"/>
          </w:tcPr>
          <w:p w:rsidR="00EE1137" w:rsidRDefault="00EE1137" w:rsidP="005E2CA9">
            <w:pPr>
              <w:autoSpaceDE w:val="0"/>
              <w:autoSpaceDN w:val="0"/>
              <w:adjustRightInd w:val="0"/>
              <w:jc w:val="both"/>
              <w:rPr>
                <w:sz w:val="22"/>
                <w:szCs w:val="22"/>
              </w:rPr>
            </w:pPr>
            <w:r>
              <w:rPr>
                <w:sz w:val="22"/>
                <w:szCs w:val="22"/>
              </w:rPr>
              <w:t>3</w:t>
            </w:r>
          </w:p>
        </w:tc>
        <w:tc>
          <w:tcPr>
            <w:tcW w:w="3969" w:type="dxa"/>
          </w:tcPr>
          <w:p w:rsidR="00EE1137" w:rsidRDefault="00EE1137" w:rsidP="005E2CA9">
            <w:pPr>
              <w:autoSpaceDE w:val="0"/>
              <w:autoSpaceDN w:val="0"/>
              <w:adjustRightInd w:val="0"/>
              <w:jc w:val="both"/>
              <w:rPr>
                <w:sz w:val="22"/>
                <w:szCs w:val="22"/>
              </w:rPr>
            </w:pPr>
            <w:r>
              <w:rPr>
                <w:sz w:val="22"/>
                <w:szCs w:val="22"/>
              </w:rPr>
              <w:t>Свиной окорок б/к Россия</w:t>
            </w:r>
          </w:p>
        </w:tc>
        <w:tc>
          <w:tcPr>
            <w:tcW w:w="1701" w:type="dxa"/>
          </w:tcPr>
          <w:p w:rsidR="00EE1137" w:rsidRDefault="00EE1137" w:rsidP="00413802">
            <w:pPr>
              <w:autoSpaceDE w:val="0"/>
              <w:autoSpaceDN w:val="0"/>
              <w:adjustRightInd w:val="0"/>
              <w:jc w:val="center"/>
              <w:rPr>
                <w:sz w:val="22"/>
                <w:szCs w:val="22"/>
              </w:rPr>
            </w:pPr>
            <w:r>
              <w:rPr>
                <w:sz w:val="22"/>
                <w:szCs w:val="22"/>
              </w:rPr>
              <w:t>450,00</w:t>
            </w:r>
          </w:p>
        </w:tc>
        <w:tc>
          <w:tcPr>
            <w:tcW w:w="1680" w:type="dxa"/>
          </w:tcPr>
          <w:p w:rsidR="00EE1137" w:rsidRDefault="00EE1137" w:rsidP="00413802">
            <w:pPr>
              <w:autoSpaceDE w:val="0"/>
              <w:autoSpaceDN w:val="0"/>
              <w:adjustRightInd w:val="0"/>
              <w:jc w:val="center"/>
              <w:rPr>
                <w:sz w:val="22"/>
                <w:szCs w:val="22"/>
              </w:rPr>
            </w:pPr>
            <w:r>
              <w:rPr>
                <w:sz w:val="22"/>
                <w:szCs w:val="22"/>
              </w:rPr>
              <w:t>310,00</w:t>
            </w:r>
          </w:p>
        </w:tc>
        <w:tc>
          <w:tcPr>
            <w:tcW w:w="1971" w:type="dxa"/>
          </w:tcPr>
          <w:p w:rsidR="00EE1137" w:rsidRDefault="00EE1137" w:rsidP="00413802">
            <w:pPr>
              <w:autoSpaceDE w:val="0"/>
              <w:autoSpaceDN w:val="0"/>
              <w:adjustRightInd w:val="0"/>
              <w:jc w:val="center"/>
              <w:rPr>
                <w:sz w:val="22"/>
                <w:szCs w:val="22"/>
              </w:rPr>
            </w:pPr>
            <w:r>
              <w:rPr>
                <w:sz w:val="22"/>
                <w:szCs w:val="22"/>
              </w:rPr>
              <w:t>140,00</w:t>
            </w:r>
          </w:p>
        </w:tc>
      </w:tr>
      <w:tr w:rsidR="00EE1137" w:rsidTr="00413802">
        <w:tc>
          <w:tcPr>
            <w:tcW w:w="534" w:type="dxa"/>
          </w:tcPr>
          <w:p w:rsidR="00EE1137" w:rsidRDefault="00EE1137" w:rsidP="005E2CA9">
            <w:pPr>
              <w:autoSpaceDE w:val="0"/>
              <w:autoSpaceDN w:val="0"/>
              <w:adjustRightInd w:val="0"/>
              <w:jc w:val="both"/>
              <w:rPr>
                <w:sz w:val="22"/>
                <w:szCs w:val="22"/>
              </w:rPr>
            </w:pPr>
            <w:r>
              <w:rPr>
                <w:sz w:val="22"/>
                <w:szCs w:val="22"/>
              </w:rPr>
              <w:t>4</w:t>
            </w:r>
          </w:p>
        </w:tc>
        <w:tc>
          <w:tcPr>
            <w:tcW w:w="3969" w:type="dxa"/>
          </w:tcPr>
          <w:p w:rsidR="00EE1137" w:rsidRDefault="00EE1137" w:rsidP="005E2CA9">
            <w:pPr>
              <w:autoSpaceDE w:val="0"/>
              <w:autoSpaceDN w:val="0"/>
              <w:adjustRightInd w:val="0"/>
              <w:jc w:val="both"/>
              <w:rPr>
                <w:sz w:val="22"/>
                <w:szCs w:val="22"/>
              </w:rPr>
            </w:pPr>
            <w:r>
              <w:rPr>
                <w:sz w:val="22"/>
                <w:szCs w:val="22"/>
              </w:rPr>
              <w:t>Куриная грудка</w:t>
            </w:r>
          </w:p>
        </w:tc>
        <w:tc>
          <w:tcPr>
            <w:tcW w:w="1701" w:type="dxa"/>
          </w:tcPr>
          <w:p w:rsidR="00EE1137" w:rsidRDefault="00EE1137" w:rsidP="00413802">
            <w:pPr>
              <w:autoSpaceDE w:val="0"/>
              <w:autoSpaceDN w:val="0"/>
              <w:adjustRightInd w:val="0"/>
              <w:jc w:val="center"/>
              <w:rPr>
                <w:sz w:val="22"/>
                <w:szCs w:val="22"/>
              </w:rPr>
            </w:pPr>
            <w:r>
              <w:rPr>
                <w:sz w:val="22"/>
                <w:szCs w:val="22"/>
              </w:rPr>
              <w:t>315,00</w:t>
            </w:r>
          </w:p>
        </w:tc>
        <w:tc>
          <w:tcPr>
            <w:tcW w:w="1680" w:type="dxa"/>
          </w:tcPr>
          <w:p w:rsidR="00EE1137" w:rsidRDefault="00EE1137" w:rsidP="00413802">
            <w:pPr>
              <w:autoSpaceDE w:val="0"/>
              <w:autoSpaceDN w:val="0"/>
              <w:adjustRightInd w:val="0"/>
              <w:jc w:val="center"/>
              <w:rPr>
                <w:sz w:val="22"/>
                <w:szCs w:val="22"/>
              </w:rPr>
            </w:pPr>
            <w:r>
              <w:rPr>
                <w:sz w:val="22"/>
                <w:szCs w:val="22"/>
              </w:rPr>
              <w:t>168,00</w:t>
            </w:r>
          </w:p>
        </w:tc>
        <w:tc>
          <w:tcPr>
            <w:tcW w:w="1971" w:type="dxa"/>
          </w:tcPr>
          <w:p w:rsidR="00EE1137" w:rsidRDefault="00EE1137" w:rsidP="00413802">
            <w:pPr>
              <w:autoSpaceDE w:val="0"/>
              <w:autoSpaceDN w:val="0"/>
              <w:adjustRightInd w:val="0"/>
              <w:jc w:val="center"/>
              <w:rPr>
                <w:sz w:val="22"/>
                <w:szCs w:val="22"/>
              </w:rPr>
            </w:pPr>
            <w:r>
              <w:rPr>
                <w:sz w:val="22"/>
                <w:szCs w:val="22"/>
              </w:rPr>
              <w:t>147,00</w:t>
            </w:r>
          </w:p>
        </w:tc>
      </w:tr>
      <w:tr w:rsidR="00EE1137" w:rsidTr="00413802">
        <w:tc>
          <w:tcPr>
            <w:tcW w:w="534" w:type="dxa"/>
          </w:tcPr>
          <w:p w:rsidR="00EE1137" w:rsidRDefault="00EE1137" w:rsidP="005E2CA9">
            <w:pPr>
              <w:autoSpaceDE w:val="0"/>
              <w:autoSpaceDN w:val="0"/>
              <w:adjustRightInd w:val="0"/>
              <w:jc w:val="both"/>
              <w:rPr>
                <w:sz w:val="22"/>
                <w:szCs w:val="22"/>
              </w:rPr>
            </w:pPr>
            <w:r>
              <w:rPr>
                <w:sz w:val="22"/>
                <w:szCs w:val="22"/>
              </w:rPr>
              <w:t>5</w:t>
            </w:r>
          </w:p>
        </w:tc>
        <w:tc>
          <w:tcPr>
            <w:tcW w:w="3969" w:type="dxa"/>
          </w:tcPr>
          <w:p w:rsidR="00EE1137" w:rsidRDefault="00EE1137" w:rsidP="005E2CA9">
            <w:pPr>
              <w:autoSpaceDE w:val="0"/>
              <w:autoSpaceDN w:val="0"/>
              <w:adjustRightInd w:val="0"/>
              <w:jc w:val="both"/>
              <w:rPr>
                <w:sz w:val="22"/>
                <w:szCs w:val="22"/>
              </w:rPr>
            </w:pPr>
            <w:r>
              <w:rPr>
                <w:sz w:val="22"/>
                <w:szCs w:val="22"/>
              </w:rPr>
              <w:t>Печень говяжья</w:t>
            </w:r>
            <w:r w:rsidR="00413802">
              <w:rPr>
                <w:sz w:val="22"/>
                <w:szCs w:val="22"/>
              </w:rPr>
              <w:t xml:space="preserve"> Россия</w:t>
            </w:r>
          </w:p>
        </w:tc>
        <w:tc>
          <w:tcPr>
            <w:tcW w:w="1701" w:type="dxa"/>
          </w:tcPr>
          <w:p w:rsidR="00EE1137" w:rsidRDefault="00413802" w:rsidP="00413802">
            <w:pPr>
              <w:autoSpaceDE w:val="0"/>
              <w:autoSpaceDN w:val="0"/>
              <w:adjustRightInd w:val="0"/>
              <w:jc w:val="center"/>
              <w:rPr>
                <w:sz w:val="22"/>
                <w:szCs w:val="22"/>
              </w:rPr>
            </w:pPr>
            <w:r>
              <w:rPr>
                <w:sz w:val="22"/>
                <w:szCs w:val="22"/>
              </w:rPr>
              <w:t>255,00</w:t>
            </w:r>
          </w:p>
        </w:tc>
        <w:tc>
          <w:tcPr>
            <w:tcW w:w="1680" w:type="dxa"/>
          </w:tcPr>
          <w:p w:rsidR="00EE1137" w:rsidRDefault="00413802" w:rsidP="00413802">
            <w:pPr>
              <w:autoSpaceDE w:val="0"/>
              <w:autoSpaceDN w:val="0"/>
              <w:adjustRightInd w:val="0"/>
              <w:jc w:val="center"/>
              <w:rPr>
                <w:sz w:val="22"/>
                <w:szCs w:val="22"/>
              </w:rPr>
            </w:pPr>
            <w:r>
              <w:rPr>
                <w:sz w:val="22"/>
                <w:szCs w:val="22"/>
              </w:rPr>
              <w:t>195,00</w:t>
            </w:r>
          </w:p>
        </w:tc>
        <w:tc>
          <w:tcPr>
            <w:tcW w:w="1971" w:type="dxa"/>
          </w:tcPr>
          <w:p w:rsidR="00EE1137" w:rsidRDefault="00413802" w:rsidP="00413802">
            <w:pPr>
              <w:autoSpaceDE w:val="0"/>
              <w:autoSpaceDN w:val="0"/>
              <w:adjustRightInd w:val="0"/>
              <w:jc w:val="center"/>
              <w:rPr>
                <w:sz w:val="22"/>
                <w:szCs w:val="22"/>
              </w:rPr>
            </w:pPr>
            <w:r>
              <w:rPr>
                <w:sz w:val="22"/>
                <w:szCs w:val="22"/>
              </w:rPr>
              <w:t>60,00</w:t>
            </w:r>
          </w:p>
        </w:tc>
      </w:tr>
      <w:tr w:rsidR="00EE1137" w:rsidTr="00413802">
        <w:tc>
          <w:tcPr>
            <w:tcW w:w="534" w:type="dxa"/>
          </w:tcPr>
          <w:p w:rsidR="00EE1137" w:rsidRDefault="00413802" w:rsidP="005E2CA9">
            <w:pPr>
              <w:autoSpaceDE w:val="0"/>
              <w:autoSpaceDN w:val="0"/>
              <w:adjustRightInd w:val="0"/>
              <w:jc w:val="both"/>
              <w:rPr>
                <w:sz w:val="22"/>
                <w:szCs w:val="22"/>
              </w:rPr>
            </w:pPr>
            <w:r>
              <w:rPr>
                <w:sz w:val="22"/>
                <w:szCs w:val="22"/>
              </w:rPr>
              <w:t>6</w:t>
            </w:r>
          </w:p>
        </w:tc>
        <w:tc>
          <w:tcPr>
            <w:tcW w:w="3969" w:type="dxa"/>
          </w:tcPr>
          <w:p w:rsidR="00EE1137" w:rsidRDefault="00413802" w:rsidP="005E2CA9">
            <w:pPr>
              <w:autoSpaceDE w:val="0"/>
              <w:autoSpaceDN w:val="0"/>
              <w:adjustRightInd w:val="0"/>
              <w:jc w:val="both"/>
              <w:rPr>
                <w:sz w:val="22"/>
                <w:szCs w:val="22"/>
              </w:rPr>
            </w:pPr>
            <w:r>
              <w:rPr>
                <w:sz w:val="22"/>
                <w:szCs w:val="22"/>
              </w:rPr>
              <w:t>Свиная лопатка Россия</w:t>
            </w:r>
          </w:p>
        </w:tc>
        <w:tc>
          <w:tcPr>
            <w:tcW w:w="1701" w:type="dxa"/>
          </w:tcPr>
          <w:p w:rsidR="00EE1137" w:rsidRDefault="00413802" w:rsidP="00413802">
            <w:pPr>
              <w:autoSpaceDE w:val="0"/>
              <w:autoSpaceDN w:val="0"/>
              <w:adjustRightInd w:val="0"/>
              <w:jc w:val="center"/>
              <w:rPr>
                <w:sz w:val="22"/>
                <w:szCs w:val="22"/>
              </w:rPr>
            </w:pPr>
            <w:r>
              <w:rPr>
                <w:sz w:val="22"/>
                <w:szCs w:val="22"/>
              </w:rPr>
              <w:t>435,00</w:t>
            </w:r>
          </w:p>
        </w:tc>
        <w:tc>
          <w:tcPr>
            <w:tcW w:w="1680" w:type="dxa"/>
          </w:tcPr>
          <w:p w:rsidR="00EE1137" w:rsidRDefault="00413802" w:rsidP="00413802">
            <w:pPr>
              <w:autoSpaceDE w:val="0"/>
              <w:autoSpaceDN w:val="0"/>
              <w:adjustRightInd w:val="0"/>
              <w:jc w:val="center"/>
              <w:rPr>
                <w:sz w:val="22"/>
                <w:szCs w:val="22"/>
              </w:rPr>
            </w:pPr>
            <w:r>
              <w:rPr>
                <w:sz w:val="22"/>
                <w:szCs w:val="22"/>
              </w:rPr>
              <w:t>280,00</w:t>
            </w:r>
          </w:p>
        </w:tc>
        <w:tc>
          <w:tcPr>
            <w:tcW w:w="1971" w:type="dxa"/>
          </w:tcPr>
          <w:p w:rsidR="00EE1137" w:rsidRDefault="00413802" w:rsidP="00413802">
            <w:pPr>
              <w:autoSpaceDE w:val="0"/>
              <w:autoSpaceDN w:val="0"/>
              <w:adjustRightInd w:val="0"/>
              <w:jc w:val="center"/>
              <w:rPr>
                <w:sz w:val="22"/>
                <w:szCs w:val="22"/>
              </w:rPr>
            </w:pPr>
            <w:r>
              <w:rPr>
                <w:sz w:val="22"/>
                <w:szCs w:val="22"/>
              </w:rPr>
              <w:t>155,00</w:t>
            </w:r>
          </w:p>
        </w:tc>
      </w:tr>
    </w:tbl>
    <w:p w:rsidR="005E2CA9" w:rsidRDefault="003D060F" w:rsidP="005E2CA9">
      <w:pPr>
        <w:autoSpaceDE w:val="0"/>
        <w:autoSpaceDN w:val="0"/>
        <w:adjustRightInd w:val="0"/>
        <w:jc w:val="both"/>
        <w:rPr>
          <w:sz w:val="22"/>
          <w:szCs w:val="22"/>
        </w:rPr>
      </w:pPr>
      <w:r>
        <w:rPr>
          <w:sz w:val="22"/>
          <w:szCs w:val="22"/>
        </w:rPr>
        <w:t xml:space="preserve"> </w:t>
      </w:r>
    </w:p>
    <w:p w:rsidR="00413802" w:rsidRPr="00000613" w:rsidRDefault="00413802" w:rsidP="001140FF">
      <w:pPr>
        <w:tabs>
          <w:tab w:val="left" w:pos="709"/>
        </w:tabs>
        <w:autoSpaceDE w:val="0"/>
        <w:autoSpaceDN w:val="0"/>
        <w:adjustRightInd w:val="0"/>
        <w:jc w:val="both"/>
      </w:pPr>
      <w:r>
        <w:rPr>
          <w:sz w:val="22"/>
          <w:szCs w:val="22"/>
        </w:rPr>
        <w:t xml:space="preserve">  </w:t>
      </w:r>
      <w:r w:rsidR="000B1C95">
        <w:rPr>
          <w:sz w:val="22"/>
          <w:szCs w:val="22"/>
        </w:rPr>
        <w:t xml:space="preserve">         </w:t>
      </w:r>
      <w:r w:rsidRPr="00000613">
        <w:t>Данные факты свидетельствуют об избыточном расходовании бюджетных средств на закупку отдельных продуктов питания, что является нарушением принципа эффективности (экономности и результативности) бюджетных средств, предусмотренных стать</w:t>
      </w:r>
      <w:r w:rsidR="000B1C95">
        <w:t>е</w:t>
      </w:r>
      <w:r w:rsidRPr="00000613">
        <w:t>й 34</w:t>
      </w:r>
      <w:r w:rsidR="00AF3DE0">
        <w:t xml:space="preserve"> БК РФ. </w:t>
      </w:r>
    </w:p>
    <w:p w:rsidR="006D667C" w:rsidRPr="006D667C" w:rsidRDefault="006D667C" w:rsidP="00573D3F">
      <w:pPr>
        <w:pStyle w:val="22"/>
        <w:shd w:val="clear" w:color="auto" w:fill="auto"/>
        <w:spacing w:line="240" w:lineRule="auto"/>
        <w:ind w:firstLine="567"/>
        <w:rPr>
          <w:i/>
          <w:sz w:val="24"/>
          <w:szCs w:val="24"/>
        </w:rPr>
      </w:pPr>
      <w:r w:rsidRPr="006D667C">
        <w:rPr>
          <w:i/>
          <w:sz w:val="24"/>
          <w:szCs w:val="24"/>
        </w:rPr>
        <w:lastRenderedPageBreak/>
        <w:t xml:space="preserve">Из </w:t>
      </w:r>
      <w:r w:rsidR="00376242">
        <w:rPr>
          <w:i/>
          <w:sz w:val="24"/>
          <w:szCs w:val="24"/>
        </w:rPr>
        <w:t>представленных пояснений Департамента образования администрации Нижнеилимского муниципального района</w:t>
      </w:r>
      <w:r w:rsidRPr="006D667C">
        <w:rPr>
          <w:i/>
          <w:sz w:val="24"/>
          <w:szCs w:val="24"/>
        </w:rPr>
        <w:t>:</w:t>
      </w:r>
      <w:r w:rsidRPr="006D667C">
        <w:rPr>
          <w:sz w:val="24"/>
          <w:szCs w:val="24"/>
        </w:rPr>
        <w:t xml:space="preserve"> </w:t>
      </w:r>
      <w:r w:rsidR="00376242">
        <w:rPr>
          <w:i/>
          <w:sz w:val="24"/>
          <w:szCs w:val="24"/>
        </w:rPr>
        <w:t>п</w:t>
      </w:r>
      <w:r w:rsidRPr="006D667C">
        <w:rPr>
          <w:i/>
          <w:sz w:val="24"/>
          <w:szCs w:val="24"/>
        </w:rPr>
        <w:t>о факту расхождения цен на продукты питания технологом МКУ «Ресурсный центр» был отправлен запрос поставщику, на который он ответил следующее:</w:t>
      </w:r>
    </w:p>
    <w:p w:rsidR="006D667C" w:rsidRPr="006D667C" w:rsidRDefault="006D667C" w:rsidP="00573D3F">
      <w:pPr>
        <w:pStyle w:val="22"/>
        <w:shd w:val="clear" w:color="auto" w:fill="auto"/>
        <w:spacing w:line="240" w:lineRule="auto"/>
        <w:ind w:firstLine="640"/>
        <w:rPr>
          <w:i/>
          <w:sz w:val="24"/>
          <w:szCs w:val="24"/>
        </w:rPr>
      </w:pPr>
      <w:r w:rsidRPr="006D667C">
        <w:rPr>
          <w:i/>
          <w:color w:val="000000"/>
          <w:sz w:val="24"/>
          <w:szCs w:val="24"/>
        </w:rPr>
        <w:t>Перед поставкой каждая партия мясной, рыбной, куриной продукции и субпродуктов проходит ветеринарный осмотр и подтверждение качества и соответствия товара осуществляется оформлением ветеринарного свидетельства в системе «Меркурий». Согласно Законодательства, установлен срок на продукцию из мяса, рыбы и птицы не более 6 месяцев с пометкой на этикетке «для детского питания», высший сорт, «категория А».</w:t>
      </w:r>
    </w:p>
    <w:p w:rsidR="006D667C" w:rsidRPr="006D667C" w:rsidRDefault="006D667C" w:rsidP="00573D3F">
      <w:pPr>
        <w:pStyle w:val="22"/>
        <w:shd w:val="clear" w:color="auto" w:fill="auto"/>
        <w:spacing w:line="240" w:lineRule="auto"/>
        <w:ind w:firstLine="640"/>
        <w:rPr>
          <w:i/>
          <w:sz w:val="24"/>
          <w:szCs w:val="24"/>
        </w:rPr>
      </w:pPr>
      <w:r w:rsidRPr="006D667C">
        <w:rPr>
          <w:i/>
          <w:color w:val="000000"/>
          <w:sz w:val="24"/>
          <w:szCs w:val="24"/>
        </w:rPr>
        <w:t>При поставке продуктов питания в детские учреждения ООО ТК «Исток» старается использовать</w:t>
      </w:r>
      <w:r w:rsidRPr="006D667C">
        <w:rPr>
          <w:i/>
          <w:sz w:val="24"/>
          <w:szCs w:val="24"/>
        </w:rPr>
        <w:t xml:space="preserve"> </w:t>
      </w:r>
      <w:r w:rsidRPr="006D667C">
        <w:rPr>
          <w:i/>
          <w:color w:val="000000"/>
          <w:sz w:val="24"/>
          <w:szCs w:val="24"/>
        </w:rPr>
        <w:t>продукцию, соответствующую вышеуказанным требованиям.  В розничной торговой сети может</w:t>
      </w:r>
      <w:r w:rsidRPr="006D667C">
        <w:rPr>
          <w:i/>
          <w:sz w:val="24"/>
          <w:szCs w:val="24"/>
        </w:rPr>
        <w:t xml:space="preserve"> </w:t>
      </w:r>
      <w:r w:rsidRPr="006D667C">
        <w:rPr>
          <w:i/>
          <w:color w:val="000000"/>
          <w:sz w:val="24"/>
          <w:szCs w:val="24"/>
        </w:rPr>
        <w:t>реализовываться продукция со сроками 12, 24, 36 месяцев и необязательно на неё будет оформлена</w:t>
      </w:r>
      <w:r w:rsidRPr="006D667C">
        <w:rPr>
          <w:i/>
          <w:sz w:val="24"/>
          <w:szCs w:val="24"/>
        </w:rPr>
        <w:t xml:space="preserve"> </w:t>
      </w:r>
      <w:r w:rsidRPr="006D667C">
        <w:rPr>
          <w:i/>
          <w:color w:val="000000"/>
          <w:sz w:val="24"/>
          <w:szCs w:val="24"/>
        </w:rPr>
        <w:t>соответствующая документация в системе ветеринарии.</w:t>
      </w:r>
    </w:p>
    <w:p w:rsidR="006D667C" w:rsidRPr="006D667C" w:rsidRDefault="006D667C" w:rsidP="00573D3F">
      <w:pPr>
        <w:pStyle w:val="22"/>
        <w:shd w:val="clear" w:color="auto" w:fill="auto"/>
        <w:spacing w:line="240" w:lineRule="auto"/>
        <w:ind w:firstLine="640"/>
        <w:rPr>
          <w:i/>
          <w:color w:val="000000"/>
          <w:sz w:val="24"/>
          <w:szCs w:val="24"/>
        </w:rPr>
      </w:pPr>
      <w:r w:rsidRPr="006D667C">
        <w:rPr>
          <w:i/>
          <w:color w:val="000000"/>
          <w:sz w:val="24"/>
          <w:szCs w:val="24"/>
        </w:rPr>
        <w:t>В связи с этим, цена на продукцию для детского питания и для реализации в розничной сети существенно отличается.</w:t>
      </w:r>
    </w:p>
    <w:p w:rsidR="006D667C" w:rsidRPr="006D667C" w:rsidRDefault="006D667C" w:rsidP="00573D3F">
      <w:pPr>
        <w:pStyle w:val="22"/>
        <w:shd w:val="clear" w:color="auto" w:fill="auto"/>
        <w:spacing w:line="240" w:lineRule="auto"/>
        <w:ind w:firstLine="640"/>
        <w:rPr>
          <w:i/>
          <w:color w:val="000000"/>
          <w:sz w:val="24"/>
          <w:szCs w:val="24"/>
        </w:rPr>
      </w:pPr>
      <w:r w:rsidRPr="006D667C">
        <w:rPr>
          <w:i/>
          <w:color w:val="000000"/>
          <w:sz w:val="24"/>
          <w:szCs w:val="24"/>
        </w:rPr>
        <w:t>Копия письма от поставщика прилагается.</w:t>
      </w:r>
    </w:p>
    <w:p w:rsidR="00253564" w:rsidRPr="006D667C" w:rsidRDefault="00253564" w:rsidP="00894FE0">
      <w:pPr>
        <w:pStyle w:val="af"/>
        <w:tabs>
          <w:tab w:val="left" w:pos="1134"/>
        </w:tabs>
        <w:ind w:left="1063"/>
        <w:jc w:val="center"/>
        <w:rPr>
          <w:i/>
        </w:rPr>
      </w:pPr>
    </w:p>
    <w:p w:rsidR="00894FE0" w:rsidRDefault="00894FE0" w:rsidP="00894FE0">
      <w:pPr>
        <w:pStyle w:val="af"/>
        <w:tabs>
          <w:tab w:val="left" w:pos="1134"/>
        </w:tabs>
        <w:ind w:left="1063"/>
        <w:jc w:val="center"/>
        <w:rPr>
          <w:b/>
        </w:rPr>
      </w:pPr>
      <w:r w:rsidRPr="00894FE0">
        <w:rPr>
          <w:b/>
        </w:rPr>
        <w:t>Проверка правильности оформления и утверждения инвентаризации нефинансовых активов</w:t>
      </w:r>
    </w:p>
    <w:p w:rsidR="00894FE0" w:rsidRPr="00894FE0" w:rsidRDefault="00894FE0" w:rsidP="00894FE0">
      <w:pPr>
        <w:pStyle w:val="af"/>
        <w:tabs>
          <w:tab w:val="left" w:pos="1134"/>
        </w:tabs>
        <w:ind w:left="1063"/>
        <w:jc w:val="center"/>
        <w:rPr>
          <w:b/>
        </w:rPr>
      </w:pPr>
    </w:p>
    <w:p w:rsidR="00894FE0" w:rsidRPr="000B1C95" w:rsidRDefault="00894FE0" w:rsidP="00894FE0">
      <w:pPr>
        <w:tabs>
          <w:tab w:val="left" w:pos="426"/>
        </w:tabs>
        <w:ind w:firstLine="720"/>
        <w:jc w:val="both"/>
      </w:pPr>
      <w:r w:rsidRPr="000B1C95">
        <w:t>Согласно</w:t>
      </w:r>
      <w:r w:rsidR="00376242">
        <w:t xml:space="preserve"> </w:t>
      </w:r>
      <w:r w:rsidRPr="000B1C95">
        <w:t>Учетной политики Учреждения инвентаризация осуществляется в соответствии с Приказом Минфина Российской Федерации от 13.06.1995 года № 49 в редакции от 08.11.2010 года «Об утверждении Методических указаний по инвентаризации имущества и финансовых обяз</w:t>
      </w:r>
      <w:r w:rsidR="00AF3DE0">
        <w:t>ательств» (далее – Приказ № 49). Д</w:t>
      </w:r>
      <w:r w:rsidRPr="000B1C95">
        <w:t xml:space="preserve">анными методическими указаниями предусмотрены формы для проведения инвентаризации, в том числе инвентаризационная опись основных средств, которая </w:t>
      </w:r>
      <w:r w:rsidR="00253564" w:rsidRPr="000B1C95">
        <w:t>составляется по форме</w:t>
      </w:r>
      <w:r w:rsidR="00AF3DE0">
        <w:t xml:space="preserve"> № инв-1 по ОКУД 0309001. Ф</w:t>
      </w:r>
      <w:r w:rsidRPr="000B1C95">
        <w:t>ормы первичных учетных документов по учету результатов инвентаризации Учетной политикой Учреждения не закреплены.</w:t>
      </w:r>
    </w:p>
    <w:p w:rsidR="00894FE0" w:rsidRPr="000B1C95" w:rsidRDefault="00894FE0" w:rsidP="001140FF">
      <w:pPr>
        <w:tabs>
          <w:tab w:val="left" w:pos="426"/>
          <w:tab w:val="left" w:pos="709"/>
        </w:tabs>
        <w:ind w:firstLine="720"/>
        <w:jc w:val="both"/>
      </w:pPr>
      <w:r w:rsidRPr="000B1C95">
        <w:t>При этом Порядком проведения инвентаризации нефинансовых активов и обязательств в учреждениях, подведомственных Департаменту образования администрации Нижнеилимского муни</w:t>
      </w:r>
      <w:r w:rsidR="00AF3DE0">
        <w:t>ципального района, утвержденным</w:t>
      </w:r>
      <w:r w:rsidRPr="000B1C95">
        <w:t xml:space="preserve"> начальником Департамента образования администрации Нижнеилимского муниципального района 28.12.2018 года, указано, что оформление инвентаризации осуществляется в соответствии с формами утвержденными</w:t>
      </w:r>
      <w:r w:rsidR="00AF3DE0">
        <w:t xml:space="preserve"> Приказом № 52н, п</w:t>
      </w:r>
      <w:r w:rsidRPr="000B1C95">
        <w:t>редставленная к проверке инвентаризационная опись (сличительная ведомость) № 120 от 25.12.2019 года составлена по форме ОКУД 0504087, согласно Приказу № 52н.</w:t>
      </w:r>
    </w:p>
    <w:p w:rsidR="00894FE0" w:rsidRPr="000B1C95" w:rsidRDefault="00894FE0" w:rsidP="00894FE0">
      <w:pPr>
        <w:tabs>
          <w:tab w:val="left" w:pos="426"/>
        </w:tabs>
        <w:ind w:firstLine="720"/>
        <w:jc w:val="both"/>
      </w:pPr>
      <w:r w:rsidRPr="000B1C95">
        <w:t>Инвентаризация имущества в 2019 году проведена по Приказу МОУ «Новоигирменская СОШ № 1» от 19.12.2019 года № 372 «О передаче материальных ценностей» (далее Приказ № 372), в связи с передачей материально-технической базы с подотчета Ковзик Н.В. в подотчет Ивановой Л.Я. Подотчетное лицо Ковзик Н.В. на момент проведения передачи материальных ценностей отсутствовала по состоянию здоровья</w:t>
      </w:r>
      <w:r w:rsidR="00AF3DE0">
        <w:t>.</w:t>
      </w:r>
    </w:p>
    <w:p w:rsidR="00894FE0" w:rsidRPr="000B1C95" w:rsidRDefault="00894FE0" w:rsidP="00894FE0">
      <w:pPr>
        <w:tabs>
          <w:tab w:val="left" w:pos="426"/>
        </w:tabs>
        <w:jc w:val="both"/>
      </w:pPr>
      <w:r w:rsidRPr="000B1C95">
        <w:tab/>
      </w:r>
      <w:r w:rsidRPr="000B1C95">
        <w:tab/>
        <w:t>Приказом № 372 создана инвентаризационная комиссия в составе трех человек:</w:t>
      </w:r>
    </w:p>
    <w:p w:rsidR="00894FE0" w:rsidRPr="000B1C95" w:rsidRDefault="00894FE0" w:rsidP="00BC50E5">
      <w:pPr>
        <w:pStyle w:val="af"/>
        <w:numPr>
          <w:ilvl w:val="0"/>
          <w:numId w:val="22"/>
        </w:numPr>
        <w:tabs>
          <w:tab w:val="left" w:pos="426"/>
          <w:tab w:val="left" w:pos="993"/>
        </w:tabs>
        <w:ind w:left="0" w:firstLine="709"/>
        <w:jc w:val="both"/>
      </w:pPr>
      <w:r w:rsidRPr="000B1C95">
        <w:t>председатель - заместитель директора по УВР Панфилова Е.А.,</w:t>
      </w:r>
    </w:p>
    <w:p w:rsidR="00894FE0" w:rsidRPr="000B1C95" w:rsidRDefault="00894FE0" w:rsidP="00BC50E5">
      <w:pPr>
        <w:pStyle w:val="af"/>
        <w:numPr>
          <w:ilvl w:val="0"/>
          <w:numId w:val="22"/>
        </w:numPr>
        <w:tabs>
          <w:tab w:val="left" w:pos="426"/>
          <w:tab w:val="left" w:pos="993"/>
        </w:tabs>
        <w:ind w:left="0" w:firstLine="709"/>
        <w:jc w:val="both"/>
      </w:pPr>
      <w:r w:rsidRPr="000B1C95">
        <w:t xml:space="preserve">члены комиссии - председатель ПК Агафонова Ф.А., секретарь – Волошина Н.В., </w:t>
      </w:r>
    </w:p>
    <w:p w:rsidR="00894FE0" w:rsidRPr="000B1C95" w:rsidRDefault="00894FE0" w:rsidP="00894FE0">
      <w:pPr>
        <w:tabs>
          <w:tab w:val="left" w:pos="426"/>
        </w:tabs>
        <w:jc w:val="both"/>
      </w:pPr>
      <w:r w:rsidRPr="000B1C95">
        <w:t xml:space="preserve">инвентаризация проведена в присутствии руководителя отдела НФА МКУ «Ресурсный центр» Сивковой В.Н. 25.12.2019 года, в установленный срок.  </w:t>
      </w:r>
    </w:p>
    <w:p w:rsidR="00894FE0" w:rsidRPr="000B1C95" w:rsidRDefault="00894FE0" w:rsidP="00894FE0">
      <w:pPr>
        <w:tabs>
          <w:tab w:val="left" w:pos="426"/>
        </w:tabs>
        <w:ind w:firstLine="720"/>
        <w:jc w:val="both"/>
      </w:pPr>
      <w:r w:rsidRPr="000B1C95">
        <w:t>К проверке представлена инвентаризационная опись (сличительная ведомость) по объектам нефинансовых активов № 120 на 25.12.2019 года (форма по ОКУД 0504087) в соответствии</w:t>
      </w:r>
      <w:r w:rsidR="001140FF">
        <w:t xml:space="preserve"> с</w:t>
      </w:r>
      <w:r w:rsidRPr="000B1C95">
        <w:t xml:space="preserve"> Приказом № 52н. </w:t>
      </w:r>
    </w:p>
    <w:p w:rsidR="00894FE0" w:rsidRPr="000B1C95" w:rsidRDefault="00894FE0" w:rsidP="001140FF">
      <w:pPr>
        <w:tabs>
          <w:tab w:val="left" w:pos="709"/>
        </w:tabs>
        <w:ind w:firstLine="709"/>
        <w:jc w:val="both"/>
      </w:pPr>
      <w:r w:rsidRPr="000B1C95">
        <w:t xml:space="preserve">Расхождений между данными бухгалтерского учета и данными инвентаризационной комиссии не выявлено. </w:t>
      </w:r>
    </w:p>
    <w:p w:rsidR="00894FE0" w:rsidRPr="000B1C95" w:rsidRDefault="00894FE0" w:rsidP="00894FE0">
      <w:pPr>
        <w:autoSpaceDE w:val="0"/>
        <w:autoSpaceDN w:val="0"/>
        <w:adjustRightInd w:val="0"/>
        <w:ind w:firstLine="708"/>
        <w:jc w:val="both"/>
      </w:pPr>
      <w:r w:rsidRPr="000B1C95">
        <w:lastRenderedPageBreak/>
        <w:t xml:space="preserve">В конце описи материально </w:t>
      </w:r>
      <w:r w:rsidR="00000613" w:rsidRPr="000B1C95">
        <w:t xml:space="preserve">ответственное лицо Иванова Л.Я. </w:t>
      </w:r>
      <w:r w:rsidRPr="000B1C95">
        <w:t>подтвердила, что проверка имущества проведена комиссией в ее присутствии и к членам комиссии каких-либо претензий не имеет, и принимает перечисленное в описи имущество на ответственное хранение.</w:t>
      </w:r>
    </w:p>
    <w:p w:rsidR="00894FE0" w:rsidRPr="000B1C95" w:rsidRDefault="00894FE0" w:rsidP="001140FF">
      <w:pPr>
        <w:tabs>
          <w:tab w:val="left" w:pos="709"/>
        </w:tabs>
        <w:ind w:firstLine="708"/>
        <w:jc w:val="both"/>
      </w:pPr>
      <w:r w:rsidRPr="000B1C95">
        <w:t>Инвентаризационная опись подписана председателем и всеми членами комиссии Учреждения, осуществляющей инвентаризацию.</w:t>
      </w:r>
    </w:p>
    <w:p w:rsidR="00894FE0" w:rsidRPr="000B1C95" w:rsidRDefault="00894FE0" w:rsidP="00894FE0">
      <w:pPr>
        <w:pStyle w:val="af"/>
        <w:tabs>
          <w:tab w:val="left" w:pos="993"/>
        </w:tabs>
        <w:ind w:left="0" w:firstLine="709"/>
        <w:jc w:val="both"/>
      </w:pPr>
      <w:r w:rsidRPr="000B1C95">
        <w:t xml:space="preserve">К проверке представлен Акт приема – передачи от 25.12.2019 года с подотчета Ковзик Г.В. в подотчет Ивановой Л.Я., утвержденный директором МОУ «Новоигирменская СОШ </w:t>
      </w:r>
      <w:r w:rsidR="00000613" w:rsidRPr="000B1C95">
        <w:t xml:space="preserve">  </w:t>
      </w:r>
      <w:r w:rsidRPr="000B1C95">
        <w:t>№ 1» без указания даты утверждения.</w:t>
      </w:r>
    </w:p>
    <w:p w:rsidR="00894FE0" w:rsidRPr="000B1C95" w:rsidRDefault="001140FF" w:rsidP="001140FF">
      <w:pPr>
        <w:tabs>
          <w:tab w:val="left" w:pos="709"/>
        </w:tabs>
        <w:ind w:firstLine="539"/>
        <w:jc w:val="both"/>
      </w:pPr>
      <w:r>
        <w:t xml:space="preserve">   </w:t>
      </w:r>
      <w:r w:rsidR="00894FE0" w:rsidRPr="000B1C95">
        <w:t>Согласно Акту приема передачи материальных ценностей произведена передача мат</w:t>
      </w:r>
      <w:r>
        <w:t xml:space="preserve">ериальных ценностей на </w:t>
      </w:r>
      <w:r w:rsidR="00894FE0" w:rsidRPr="000B1C95">
        <w:t xml:space="preserve">общую сумму 83 650 173,37 рублей, из них по счетам: </w:t>
      </w:r>
    </w:p>
    <w:p w:rsidR="00894FE0" w:rsidRPr="000B1C95" w:rsidRDefault="00894FE0" w:rsidP="00BC50E5">
      <w:pPr>
        <w:pStyle w:val="af"/>
        <w:numPr>
          <w:ilvl w:val="0"/>
          <w:numId w:val="23"/>
        </w:numPr>
        <w:tabs>
          <w:tab w:val="left" w:pos="993"/>
        </w:tabs>
        <w:ind w:left="0" w:firstLine="709"/>
        <w:jc w:val="both"/>
      </w:pPr>
      <w:r w:rsidRPr="000B1C95">
        <w:t>10100 «Основные средства» в сумме 73 693  811,08 рублей;</w:t>
      </w:r>
    </w:p>
    <w:p w:rsidR="00894FE0" w:rsidRPr="000B1C95" w:rsidRDefault="00894FE0" w:rsidP="00BC50E5">
      <w:pPr>
        <w:pStyle w:val="af"/>
        <w:numPr>
          <w:ilvl w:val="0"/>
          <w:numId w:val="23"/>
        </w:numPr>
        <w:tabs>
          <w:tab w:val="left" w:pos="993"/>
        </w:tabs>
        <w:ind w:left="0" w:firstLine="709"/>
        <w:jc w:val="both"/>
      </w:pPr>
      <w:r w:rsidRPr="000B1C95">
        <w:rPr>
          <w:bCs/>
        </w:rPr>
        <w:t>10500 «Материальные запасы» в сумме 594 767,67 рублей;</w:t>
      </w:r>
    </w:p>
    <w:p w:rsidR="00894FE0" w:rsidRPr="000B1C95" w:rsidRDefault="00894FE0" w:rsidP="00BC50E5">
      <w:pPr>
        <w:pStyle w:val="af"/>
        <w:numPr>
          <w:ilvl w:val="0"/>
          <w:numId w:val="23"/>
        </w:numPr>
        <w:tabs>
          <w:tab w:val="left" w:pos="993"/>
        </w:tabs>
        <w:ind w:left="0" w:firstLine="709"/>
        <w:jc w:val="both"/>
      </w:pPr>
      <w:r w:rsidRPr="000B1C95">
        <w:t>01 «Имущество, полученное в пользование» в сумме 7 474 904,47 рублей;</w:t>
      </w:r>
    </w:p>
    <w:p w:rsidR="00894FE0" w:rsidRPr="000B1C95" w:rsidRDefault="00894FE0" w:rsidP="00BC50E5">
      <w:pPr>
        <w:pStyle w:val="af"/>
        <w:numPr>
          <w:ilvl w:val="0"/>
          <w:numId w:val="23"/>
        </w:numPr>
        <w:tabs>
          <w:tab w:val="left" w:pos="993"/>
        </w:tabs>
        <w:ind w:left="0" w:firstLine="709"/>
        <w:jc w:val="both"/>
      </w:pPr>
      <w:r w:rsidRPr="000B1C95">
        <w:t>21 «Основные средства в эксплуатации» в сумме 1 819 837,37 рублей;</w:t>
      </w:r>
    </w:p>
    <w:p w:rsidR="00894FE0" w:rsidRPr="000B1C95" w:rsidRDefault="00894FE0" w:rsidP="00BC50E5">
      <w:pPr>
        <w:pStyle w:val="af"/>
        <w:numPr>
          <w:ilvl w:val="0"/>
          <w:numId w:val="23"/>
        </w:numPr>
        <w:tabs>
          <w:tab w:val="left" w:pos="993"/>
        </w:tabs>
        <w:ind w:left="0" w:firstLine="709"/>
        <w:jc w:val="both"/>
      </w:pPr>
      <w:r w:rsidRPr="000B1C95">
        <w:t xml:space="preserve">26 «Имущество, переданное в безвозмездное пользование» в сумме 66 852,78 рублей.   </w:t>
      </w:r>
    </w:p>
    <w:p w:rsidR="00894FE0" w:rsidRPr="000B1C95" w:rsidRDefault="00894FE0" w:rsidP="00894FE0">
      <w:pPr>
        <w:pStyle w:val="af"/>
        <w:tabs>
          <w:tab w:val="left" w:pos="993"/>
        </w:tabs>
        <w:ind w:left="0" w:firstLine="709"/>
        <w:jc w:val="both"/>
      </w:pPr>
      <w:r w:rsidRPr="000B1C95">
        <w:t>Фактически по инвентарной описи передано имущество с подотчета Ковзик Г.В. в подотчет Ивановой Л.Я. на сумму 79 440 146,78 рублей, разница составляет 4 210 026,59 рублей (83 650 173,37-79 440 146,78).</w:t>
      </w:r>
    </w:p>
    <w:p w:rsidR="00894FE0" w:rsidRPr="000B1C95" w:rsidRDefault="00894FE0" w:rsidP="00894FE0">
      <w:pPr>
        <w:pStyle w:val="af"/>
        <w:tabs>
          <w:tab w:val="left" w:pos="993"/>
        </w:tabs>
        <w:ind w:left="0" w:firstLine="709"/>
        <w:jc w:val="both"/>
      </w:pPr>
      <w:r w:rsidRPr="000B1C95">
        <w:t xml:space="preserve">Согласно оборотно-сальдовой ведомости по счету 10100 «Основные средства» разница в сумме 4 210 026,59 рублей является учебной и художественной литературой, находящаяся в подотчете у другого материально ответственного лица Сафроновой Е.А. и к передаче с подотчета Ковзик Г.В. в подотчет Ивановой Л.Я. отношения не имеет.  </w:t>
      </w:r>
    </w:p>
    <w:p w:rsidR="00894FE0" w:rsidRPr="000B1C95" w:rsidRDefault="00894FE0" w:rsidP="00894FE0">
      <w:pPr>
        <w:pStyle w:val="af"/>
        <w:tabs>
          <w:tab w:val="left" w:pos="993"/>
        </w:tabs>
        <w:ind w:left="0" w:firstLine="709"/>
        <w:jc w:val="both"/>
      </w:pPr>
      <w:r w:rsidRPr="000B1C95">
        <w:t xml:space="preserve"> В соответствии с пунктом 1.5. Приказа Минфина РФ № 49 инвентаризация библиотечных фондов проводится один раз в пять лет.  </w:t>
      </w:r>
    </w:p>
    <w:p w:rsidR="00894FE0" w:rsidRPr="000B1C95" w:rsidRDefault="00894FE0" w:rsidP="00894FE0">
      <w:pPr>
        <w:pStyle w:val="af"/>
        <w:tabs>
          <w:tab w:val="left" w:pos="993"/>
        </w:tabs>
        <w:ind w:left="0" w:firstLine="709"/>
        <w:jc w:val="both"/>
      </w:pPr>
      <w:r w:rsidRPr="000B1C95">
        <w:t>В представленной к проверке Выписки из приказа № 4 от 09.01.2013 года «Об инвентаризации фонда учебной литературы библиотеки МОУ «Новоигирменская СОШ № 1» инвентаризация проведена 10.01.2013 года, следовательно, очередная инвентаризация должна была быть проведена в 2018 году.</w:t>
      </w:r>
    </w:p>
    <w:p w:rsidR="00894FE0" w:rsidRPr="000B1C95" w:rsidRDefault="00894FE0" w:rsidP="00894FE0">
      <w:pPr>
        <w:pStyle w:val="af"/>
        <w:tabs>
          <w:tab w:val="left" w:pos="993"/>
        </w:tabs>
        <w:ind w:left="0" w:firstLine="709"/>
        <w:jc w:val="both"/>
      </w:pPr>
      <w:r w:rsidRPr="000B1C95">
        <w:t>На момент проведения контрольного мероприятия инвентаризация библиотечных фондов в Учреждени</w:t>
      </w:r>
      <w:r w:rsidR="001140FF">
        <w:t xml:space="preserve">и не проводилась, что является </w:t>
      </w:r>
      <w:r w:rsidRPr="000B1C95">
        <w:t>нарушением пункта 11 Закона 402 – ФЗ,  пункта 1.5. Приказ № 49.</w:t>
      </w:r>
    </w:p>
    <w:p w:rsidR="00894FE0" w:rsidRPr="000B1C95" w:rsidRDefault="00894FE0" w:rsidP="00894FE0">
      <w:pPr>
        <w:tabs>
          <w:tab w:val="left" w:pos="426"/>
        </w:tabs>
        <w:ind w:firstLine="720"/>
        <w:jc w:val="both"/>
      </w:pPr>
      <w:r w:rsidRPr="000B1C95">
        <w:t>Инвентаризация продуктов питания в 2019 году проведена по Приказу МОУ «Новоигирменская СОШ № 1» от 19.12.2019 года № 370 «О проведении инвентаризации продуктов питания» (далее Приказ № 370).</w:t>
      </w:r>
    </w:p>
    <w:p w:rsidR="00894FE0" w:rsidRPr="000B1C95" w:rsidRDefault="00894FE0" w:rsidP="00894FE0">
      <w:pPr>
        <w:tabs>
          <w:tab w:val="left" w:pos="426"/>
        </w:tabs>
        <w:jc w:val="both"/>
      </w:pPr>
      <w:r w:rsidRPr="000B1C95">
        <w:tab/>
      </w:r>
      <w:r w:rsidRPr="000B1C95">
        <w:tab/>
        <w:t>Приказом № 370 создана инвентаризационная комиссия в составе трех человек:</w:t>
      </w:r>
    </w:p>
    <w:p w:rsidR="00894FE0" w:rsidRPr="000B1C95" w:rsidRDefault="00894FE0" w:rsidP="00BC50E5">
      <w:pPr>
        <w:pStyle w:val="af"/>
        <w:numPr>
          <w:ilvl w:val="0"/>
          <w:numId w:val="22"/>
        </w:numPr>
        <w:tabs>
          <w:tab w:val="left" w:pos="426"/>
          <w:tab w:val="left" w:pos="993"/>
        </w:tabs>
        <w:ind w:left="0" w:firstLine="709"/>
        <w:jc w:val="both"/>
      </w:pPr>
      <w:r w:rsidRPr="000B1C95">
        <w:t>председатель - заместитель директора по УВР Лямцева И.И.,</w:t>
      </w:r>
    </w:p>
    <w:p w:rsidR="00894FE0" w:rsidRPr="000B1C95" w:rsidRDefault="00894FE0" w:rsidP="00BC50E5">
      <w:pPr>
        <w:pStyle w:val="af"/>
        <w:numPr>
          <w:ilvl w:val="0"/>
          <w:numId w:val="22"/>
        </w:numPr>
        <w:tabs>
          <w:tab w:val="left" w:pos="426"/>
          <w:tab w:val="left" w:pos="993"/>
        </w:tabs>
        <w:ind w:left="0" w:firstLine="709"/>
        <w:jc w:val="both"/>
      </w:pPr>
      <w:r w:rsidRPr="000B1C95">
        <w:t xml:space="preserve">члены комиссии – психолог школы Агафонова Ф.М., социальный педагог – Щеглова Н.Л., </w:t>
      </w:r>
    </w:p>
    <w:p w:rsidR="00894FE0" w:rsidRPr="000B1C95" w:rsidRDefault="00894FE0" w:rsidP="00894FE0">
      <w:pPr>
        <w:tabs>
          <w:tab w:val="left" w:pos="426"/>
        </w:tabs>
        <w:jc w:val="both"/>
      </w:pPr>
      <w:r w:rsidRPr="000B1C95">
        <w:t xml:space="preserve">инвентаризация проведена в присутствии бухгалтера МКУ «Ресурсный центр» Зарубиной М.Ф., 27.12.2019 года, в установленный срок.  </w:t>
      </w:r>
    </w:p>
    <w:p w:rsidR="00894FE0" w:rsidRPr="000B1C95" w:rsidRDefault="00894FE0" w:rsidP="00894FE0">
      <w:pPr>
        <w:tabs>
          <w:tab w:val="left" w:pos="426"/>
        </w:tabs>
        <w:ind w:firstLine="720"/>
        <w:jc w:val="both"/>
      </w:pPr>
      <w:r w:rsidRPr="000B1C95">
        <w:t xml:space="preserve">К проверке представлена инвентаризационная опись (сличительная ведомость) по объектам нефинансовых активов (форма по ОКУД 0504087) № 161 от 27.12.2019 года, без указания даты начала и даты окончания инвентаризации. </w:t>
      </w:r>
    </w:p>
    <w:p w:rsidR="00894FE0" w:rsidRPr="000B1C95" w:rsidRDefault="00894FE0" w:rsidP="00894FE0">
      <w:pPr>
        <w:ind w:firstLine="709"/>
        <w:jc w:val="both"/>
      </w:pPr>
      <w:r w:rsidRPr="000B1C95">
        <w:t xml:space="preserve">Расхождений между данными бухгалтерского учета и данными инвентаризационной комиссии не выявлено. </w:t>
      </w:r>
    </w:p>
    <w:p w:rsidR="00894FE0" w:rsidRPr="000B1C95" w:rsidRDefault="00000613" w:rsidP="001140FF">
      <w:pPr>
        <w:tabs>
          <w:tab w:val="left" w:pos="709"/>
        </w:tabs>
        <w:autoSpaceDE w:val="0"/>
        <w:autoSpaceDN w:val="0"/>
        <w:adjustRightInd w:val="0"/>
        <w:ind w:firstLine="540"/>
        <w:jc w:val="both"/>
      </w:pPr>
      <w:r w:rsidRPr="000B1C95">
        <w:t xml:space="preserve">   </w:t>
      </w:r>
      <w:r w:rsidR="00894FE0" w:rsidRPr="000B1C95">
        <w:t>В соответствии с пунктом 2.10. Приказа</w:t>
      </w:r>
      <w:r w:rsidRPr="000B1C95">
        <w:t xml:space="preserve"> </w:t>
      </w:r>
      <w:r w:rsidR="00894FE0" w:rsidRPr="000B1C95">
        <w:t>№ 49 в конце описи материально ответственные лица дают расписку, подтверждающую проверку комиссией имущества в их присутствии, об отсутствии к членам комиссии каких-либо претензий и принятии перечисленного в описи имущества на ответственное хранение.</w:t>
      </w:r>
    </w:p>
    <w:p w:rsidR="00894FE0" w:rsidRPr="000B1C95" w:rsidRDefault="00894FE0" w:rsidP="00894FE0">
      <w:pPr>
        <w:ind w:firstLine="709"/>
        <w:jc w:val="both"/>
      </w:pPr>
      <w:r w:rsidRPr="000B1C95">
        <w:lastRenderedPageBreak/>
        <w:t>В нарушении пунктом 2.10. Приказа</w:t>
      </w:r>
      <w:r w:rsidR="00000613" w:rsidRPr="000B1C95">
        <w:t xml:space="preserve"> </w:t>
      </w:r>
      <w:r w:rsidRPr="000B1C95">
        <w:t>№ 49 расписка материально ответственного лица отсутствует.</w:t>
      </w:r>
    </w:p>
    <w:p w:rsidR="00894FE0" w:rsidRPr="000B1C95" w:rsidRDefault="00894FE0" w:rsidP="00894FE0">
      <w:pPr>
        <w:ind w:firstLine="708"/>
        <w:jc w:val="both"/>
      </w:pPr>
      <w:r w:rsidRPr="000B1C95">
        <w:t>Инвентаризационная опись подписана председателем и всеми членами комиссии Учреждения, осуществляющей инвентаризацию.</w:t>
      </w:r>
    </w:p>
    <w:p w:rsidR="00894FE0" w:rsidRPr="000B1C95" w:rsidRDefault="00894FE0" w:rsidP="00894FE0">
      <w:pPr>
        <w:jc w:val="both"/>
      </w:pPr>
      <w:r w:rsidRPr="000B1C95">
        <w:tab/>
        <w:t xml:space="preserve">По итогам инвентаризации составлен Акт о результатах инвентаризации (форма по ОКУД 0504835) от 27.12.2019 года. </w:t>
      </w:r>
    </w:p>
    <w:p w:rsidR="00894FE0" w:rsidRPr="000B1C95" w:rsidRDefault="00894FE0" w:rsidP="001140FF">
      <w:pPr>
        <w:tabs>
          <w:tab w:val="left" w:pos="709"/>
        </w:tabs>
        <w:jc w:val="both"/>
      </w:pPr>
      <w:r w:rsidRPr="000B1C95">
        <w:tab/>
        <w:t>В нарушение Приказа № 52н в Акте о результатах инвентаризации не указаны:</w:t>
      </w:r>
    </w:p>
    <w:p w:rsidR="00894FE0" w:rsidRPr="000B1C95" w:rsidRDefault="00894FE0" w:rsidP="00BC50E5">
      <w:pPr>
        <w:pStyle w:val="af"/>
        <w:numPr>
          <w:ilvl w:val="0"/>
          <w:numId w:val="24"/>
        </w:numPr>
        <w:ind w:left="993" w:hanging="284"/>
        <w:jc w:val="both"/>
      </w:pPr>
      <w:r w:rsidRPr="000B1C95">
        <w:t>номер и дата инвентаризационной описи (сличительной ведомости);</w:t>
      </w:r>
    </w:p>
    <w:p w:rsidR="00894FE0" w:rsidRPr="000B1C95" w:rsidRDefault="00894FE0" w:rsidP="00BC50E5">
      <w:pPr>
        <w:pStyle w:val="af"/>
        <w:numPr>
          <w:ilvl w:val="0"/>
          <w:numId w:val="24"/>
        </w:numPr>
        <w:ind w:left="993" w:hanging="284"/>
        <w:jc w:val="both"/>
      </w:pPr>
      <w:r w:rsidRPr="000B1C95">
        <w:t>дата утверждения документа.</w:t>
      </w:r>
    </w:p>
    <w:p w:rsidR="00B37CD6" w:rsidRPr="000B1C95" w:rsidRDefault="00B37CD6" w:rsidP="00B37CD6">
      <w:pPr>
        <w:autoSpaceDE w:val="0"/>
        <w:autoSpaceDN w:val="0"/>
        <w:adjustRightInd w:val="0"/>
        <w:jc w:val="both"/>
      </w:pPr>
    </w:p>
    <w:p w:rsidR="00894FE0" w:rsidRPr="000B1C95" w:rsidRDefault="00000613" w:rsidP="00894FE0">
      <w:pPr>
        <w:pStyle w:val="af"/>
        <w:tabs>
          <w:tab w:val="left" w:pos="1134"/>
        </w:tabs>
        <w:ind w:left="709"/>
        <w:jc w:val="center"/>
        <w:rPr>
          <w:b/>
        </w:rPr>
      </w:pPr>
      <w:r w:rsidRPr="000B1C95">
        <w:rPr>
          <w:b/>
        </w:rPr>
        <w:t>П</w:t>
      </w:r>
      <w:r w:rsidR="00894FE0" w:rsidRPr="000B1C95">
        <w:rPr>
          <w:b/>
        </w:rPr>
        <w:t>роверка достоверности полноты бюджетной отчетности</w:t>
      </w:r>
    </w:p>
    <w:p w:rsidR="00894FE0" w:rsidRPr="000B1C95" w:rsidRDefault="00894FE0" w:rsidP="00894FE0">
      <w:pPr>
        <w:pStyle w:val="af"/>
        <w:tabs>
          <w:tab w:val="left" w:pos="1134"/>
        </w:tabs>
        <w:ind w:left="709"/>
        <w:jc w:val="center"/>
        <w:rPr>
          <w:b/>
        </w:rPr>
      </w:pPr>
      <w:r w:rsidRPr="000B1C95">
        <w:rPr>
          <w:b/>
        </w:rPr>
        <w:t>по учету нефинансовых активов.</w:t>
      </w:r>
    </w:p>
    <w:p w:rsidR="00B37CD6" w:rsidRPr="000B1C95" w:rsidRDefault="00B37CD6" w:rsidP="00B37CD6">
      <w:pPr>
        <w:autoSpaceDE w:val="0"/>
        <w:autoSpaceDN w:val="0"/>
        <w:adjustRightInd w:val="0"/>
        <w:jc w:val="both"/>
      </w:pPr>
    </w:p>
    <w:p w:rsidR="00894FE0" w:rsidRPr="000B1C95" w:rsidRDefault="00894FE0" w:rsidP="001140FF">
      <w:pPr>
        <w:shd w:val="clear" w:color="auto" w:fill="FFFFFF"/>
        <w:tabs>
          <w:tab w:val="left" w:pos="567"/>
          <w:tab w:val="left" w:pos="709"/>
        </w:tabs>
        <w:jc w:val="both"/>
        <w:rPr>
          <w:bCs/>
        </w:rPr>
      </w:pPr>
      <w:r w:rsidRPr="000B1C95">
        <w:rPr>
          <w:color w:val="000000"/>
        </w:rPr>
        <w:t xml:space="preserve">         </w:t>
      </w:r>
      <w:r w:rsidRPr="000B1C95">
        <w:rPr>
          <w:bCs/>
        </w:rPr>
        <w:tab/>
      </w:r>
      <w:r w:rsidR="00000613" w:rsidRPr="000B1C95">
        <w:rPr>
          <w:bCs/>
        </w:rPr>
        <w:t xml:space="preserve">  </w:t>
      </w:r>
      <w:r w:rsidRPr="000B1C95">
        <w:rPr>
          <w:bCs/>
        </w:rPr>
        <w:t>Учреждением к проверке представлена бюджетная отчетность за 2019 год:</w:t>
      </w:r>
    </w:p>
    <w:p w:rsidR="00894FE0" w:rsidRPr="000B1C95" w:rsidRDefault="00000613" w:rsidP="00BC50E5">
      <w:pPr>
        <w:numPr>
          <w:ilvl w:val="0"/>
          <w:numId w:val="27"/>
        </w:numPr>
        <w:tabs>
          <w:tab w:val="left" w:pos="709"/>
          <w:tab w:val="left" w:pos="851"/>
          <w:tab w:val="left" w:pos="993"/>
        </w:tabs>
        <w:ind w:left="0" w:firstLine="709"/>
        <w:jc w:val="both"/>
      </w:pPr>
      <w:r w:rsidRPr="000B1C95">
        <w:rPr>
          <w:color w:val="000000"/>
        </w:rPr>
        <w:t xml:space="preserve">  </w:t>
      </w:r>
      <w:r w:rsidR="00894FE0" w:rsidRPr="000B1C95">
        <w:rPr>
          <w:color w:val="000000"/>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894FE0" w:rsidRPr="000B1C95">
        <w:t>форма по ОКУД 0503130) (далее  Баланс ф. 0503130);</w:t>
      </w:r>
    </w:p>
    <w:p w:rsidR="00894FE0" w:rsidRPr="000B1C95" w:rsidRDefault="00000613" w:rsidP="00BC50E5">
      <w:pPr>
        <w:numPr>
          <w:ilvl w:val="0"/>
          <w:numId w:val="27"/>
        </w:numPr>
        <w:tabs>
          <w:tab w:val="left" w:pos="709"/>
          <w:tab w:val="left" w:pos="851"/>
          <w:tab w:val="left" w:pos="993"/>
        </w:tabs>
        <w:ind w:left="0" w:firstLine="709"/>
        <w:jc w:val="both"/>
      </w:pPr>
      <w:r w:rsidRPr="000B1C95">
        <w:t xml:space="preserve"> </w:t>
      </w:r>
      <w:r w:rsidR="00894FE0" w:rsidRPr="000B1C95">
        <w:t>Справка о наличии имущества и обязательств на забалансовых счетах (форма по ОКУД 0503130);</w:t>
      </w:r>
    </w:p>
    <w:p w:rsidR="00894FE0" w:rsidRPr="000B1C95" w:rsidRDefault="00000613" w:rsidP="00BC50E5">
      <w:pPr>
        <w:numPr>
          <w:ilvl w:val="0"/>
          <w:numId w:val="27"/>
        </w:numPr>
        <w:tabs>
          <w:tab w:val="left" w:pos="709"/>
          <w:tab w:val="left" w:pos="851"/>
          <w:tab w:val="left" w:pos="993"/>
        </w:tabs>
        <w:ind w:left="0" w:firstLine="709"/>
        <w:jc w:val="both"/>
      </w:pPr>
      <w:r w:rsidRPr="000B1C95">
        <w:t xml:space="preserve"> </w:t>
      </w:r>
      <w:r w:rsidR="00894FE0" w:rsidRPr="000B1C95">
        <w:t>Отчет о финансовых результатах деятельности (форма по ОКУД 0503121);</w:t>
      </w:r>
    </w:p>
    <w:p w:rsidR="00894FE0" w:rsidRPr="000B1C95" w:rsidRDefault="00000613" w:rsidP="00BC50E5">
      <w:pPr>
        <w:numPr>
          <w:ilvl w:val="0"/>
          <w:numId w:val="27"/>
        </w:numPr>
        <w:tabs>
          <w:tab w:val="left" w:pos="709"/>
          <w:tab w:val="left" w:pos="851"/>
          <w:tab w:val="left" w:pos="993"/>
        </w:tabs>
        <w:ind w:left="0" w:firstLine="709"/>
        <w:jc w:val="both"/>
      </w:pPr>
      <w:r w:rsidRPr="000B1C95">
        <w:t xml:space="preserve"> </w:t>
      </w:r>
      <w:r w:rsidR="00894FE0" w:rsidRPr="000B1C95">
        <w:t>Сведения о движении нефинансовых активов (форма по ОКУД 0503168).</w:t>
      </w:r>
    </w:p>
    <w:p w:rsidR="00894FE0" w:rsidRPr="000B1C95" w:rsidRDefault="00894FE0" w:rsidP="00894FE0">
      <w:pPr>
        <w:shd w:val="clear" w:color="auto" w:fill="FFFFFF"/>
        <w:tabs>
          <w:tab w:val="left" w:pos="567"/>
          <w:tab w:val="left" w:pos="709"/>
        </w:tabs>
        <w:jc w:val="both"/>
        <w:rPr>
          <w:bCs/>
        </w:rPr>
      </w:pPr>
      <w:r w:rsidRPr="000B1C95">
        <w:rPr>
          <w:bCs/>
        </w:rPr>
        <w:tab/>
        <w:t xml:space="preserve">  Бюджетная отчетность соответствует </w:t>
      </w:r>
      <w:r w:rsidR="00594BC3" w:rsidRPr="000B1C95">
        <w:rPr>
          <w:bCs/>
        </w:rPr>
        <w:t>Инструкци</w:t>
      </w:r>
      <w:r w:rsidR="00594BC3">
        <w:rPr>
          <w:bCs/>
        </w:rPr>
        <w:t>и</w:t>
      </w:r>
      <w:r w:rsidR="00594BC3" w:rsidRPr="000B1C95">
        <w:rPr>
          <w:bCs/>
        </w:rPr>
        <w:t xml:space="preserve"> </w:t>
      </w:r>
      <w:r w:rsidRPr="000B1C95">
        <w:rPr>
          <w:bCs/>
        </w:rPr>
        <w:t>№ 191н.</w:t>
      </w:r>
    </w:p>
    <w:p w:rsidR="00894FE0" w:rsidRPr="000B1C95" w:rsidRDefault="00894FE0" w:rsidP="00894FE0">
      <w:pPr>
        <w:shd w:val="clear" w:color="auto" w:fill="FFFFFF"/>
        <w:tabs>
          <w:tab w:val="left" w:pos="709"/>
        </w:tabs>
        <w:jc w:val="both"/>
      </w:pPr>
      <w:r w:rsidRPr="000B1C95">
        <w:t xml:space="preserve">             Согласно представленному Балансу ф. 0503130 на 01.01.2019 года остаток основных средств составляет 72 542 218,82 рублей, на 01.01.2020 год остаток основных средств составляет 73 693 811,08 рублей.</w:t>
      </w:r>
    </w:p>
    <w:p w:rsidR="00894FE0" w:rsidRPr="000B1C95" w:rsidRDefault="00894FE0" w:rsidP="00894FE0">
      <w:pPr>
        <w:shd w:val="clear" w:color="auto" w:fill="FFFFFF"/>
        <w:tabs>
          <w:tab w:val="left" w:pos="567"/>
          <w:tab w:val="left" w:pos="709"/>
        </w:tabs>
        <w:jc w:val="both"/>
      </w:pPr>
      <w:r w:rsidRPr="000B1C95">
        <w:tab/>
        <w:t xml:space="preserve">  В Сведениях о движении нефинансовых активов (форма по ОКУД 0503168) отражен остаток основных средств на 01.01.2019 года в сумме 72 542 218,82 рублей, из них:</w:t>
      </w:r>
    </w:p>
    <w:p w:rsidR="00894FE0" w:rsidRPr="000B1C95" w:rsidRDefault="00894FE0" w:rsidP="00BC50E5">
      <w:pPr>
        <w:pStyle w:val="af"/>
        <w:numPr>
          <w:ilvl w:val="0"/>
          <w:numId w:val="25"/>
        </w:numPr>
        <w:shd w:val="clear" w:color="auto" w:fill="FFFFFF"/>
        <w:tabs>
          <w:tab w:val="left" w:pos="567"/>
          <w:tab w:val="left" w:pos="993"/>
        </w:tabs>
        <w:ind w:left="0" w:firstLine="709"/>
        <w:jc w:val="both"/>
      </w:pPr>
      <w:r w:rsidRPr="000B1C95">
        <w:t>нежилые помещения 63 484 608,80 рублей;</w:t>
      </w:r>
    </w:p>
    <w:p w:rsidR="00894FE0" w:rsidRPr="000B1C95" w:rsidRDefault="00894FE0" w:rsidP="00BC50E5">
      <w:pPr>
        <w:pStyle w:val="af"/>
        <w:numPr>
          <w:ilvl w:val="0"/>
          <w:numId w:val="25"/>
        </w:numPr>
        <w:shd w:val="clear" w:color="auto" w:fill="FFFFFF"/>
        <w:tabs>
          <w:tab w:val="left" w:pos="567"/>
          <w:tab w:val="left" w:pos="993"/>
        </w:tabs>
        <w:ind w:left="0" w:firstLine="709"/>
        <w:jc w:val="both"/>
      </w:pPr>
      <w:r w:rsidRPr="000B1C95">
        <w:t>машины и оборудование 4 300 377,55 рублей;</w:t>
      </w:r>
    </w:p>
    <w:p w:rsidR="00894FE0" w:rsidRPr="000B1C95" w:rsidRDefault="00894FE0" w:rsidP="00BC50E5">
      <w:pPr>
        <w:pStyle w:val="af"/>
        <w:numPr>
          <w:ilvl w:val="0"/>
          <w:numId w:val="25"/>
        </w:numPr>
        <w:shd w:val="clear" w:color="auto" w:fill="FFFFFF"/>
        <w:tabs>
          <w:tab w:val="left" w:pos="567"/>
          <w:tab w:val="left" w:pos="993"/>
        </w:tabs>
        <w:ind w:left="0" w:firstLine="709"/>
        <w:jc w:val="both"/>
      </w:pPr>
      <w:r w:rsidRPr="000B1C95">
        <w:t>производственный и хозяйственный инвентарь 625 238,77 рублей;</w:t>
      </w:r>
    </w:p>
    <w:p w:rsidR="00894FE0" w:rsidRPr="000B1C95" w:rsidRDefault="00894FE0" w:rsidP="00BC50E5">
      <w:pPr>
        <w:pStyle w:val="af"/>
        <w:numPr>
          <w:ilvl w:val="0"/>
          <w:numId w:val="25"/>
        </w:numPr>
        <w:shd w:val="clear" w:color="auto" w:fill="FFFFFF"/>
        <w:tabs>
          <w:tab w:val="left" w:pos="567"/>
          <w:tab w:val="left" w:pos="993"/>
        </w:tabs>
        <w:ind w:left="0" w:firstLine="709"/>
        <w:jc w:val="both"/>
      </w:pPr>
      <w:r w:rsidRPr="000B1C95">
        <w:t>прочие основные средства 4 131 993,70 рублей.</w:t>
      </w:r>
    </w:p>
    <w:p w:rsidR="00894FE0" w:rsidRPr="000B1C95" w:rsidRDefault="00894FE0" w:rsidP="00894FE0">
      <w:pPr>
        <w:pStyle w:val="af"/>
        <w:shd w:val="clear" w:color="auto" w:fill="FFFFFF"/>
        <w:tabs>
          <w:tab w:val="left" w:pos="567"/>
        </w:tabs>
        <w:ind w:left="0" w:firstLine="360"/>
        <w:jc w:val="both"/>
      </w:pPr>
      <w:r w:rsidRPr="000B1C95">
        <w:t xml:space="preserve">      На 01.01.2020 год сумма основных средств составила 73 693 811,08 рублей, из них:</w:t>
      </w:r>
    </w:p>
    <w:p w:rsidR="00894FE0" w:rsidRPr="000B1C95" w:rsidRDefault="00894FE0" w:rsidP="00BC50E5">
      <w:pPr>
        <w:pStyle w:val="af"/>
        <w:numPr>
          <w:ilvl w:val="0"/>
          <w:numId w:val="25"/>
        </w:numPr>
        <w:shd w:val="clear" w:color="auto" w:fill="FFFFFF"/>
        <w:tabs>
          <w:tab w:val="left" w:pos="567"/>
          <w:tab w:val="left" w:pos="993"/>
        </w:tabs>
        <w:ind w:left="0" w:firstLine="709"/>
        <w:jc w:val="both"/>
      </w:pPr>
      <w:r w:rsidRPr="000B1C95">
        <w:t>нежилые помещения 63 484 608,80 рублей;</w:t>
      </w:r>
    </w:p>
    <w:p w:rsidR="00894FE0" w:rsidRPr="000B1C95" w:rsidRDefault="00894FE0" w:rsidP="00BC50E5">
      <w:pPr>
        <w:pStyle w:val="af"/>
        <w:numPr>
          <w:ilvl w:val="0"/>
          <w:numId w:val="25"/>
        </w:numPr>
        <w:shd w:val="clear" w:color="auto" w:fill="FFFFFF"/>
        <w:tabs>
          <w:tab w:val="left" w:pos="567"/>
          <w:tab w:val="left" w:pos="993"/>
        </w:tabs>
        <w:ind w:left="0" w:firstLine="709"/>
        <w:jc w:val="both"/>
      </w:pPr>
      <w:r w:rsidRPr="000B1C95">
        <w:t>машины и оборудование 4 300 377,55 рублей;</w:t>
      </w:r>
    </w:p>
    <w:p w:rsidR="00894FE0" w:rsidRPr="000B1C95" w:rsidRDefault="00894FE0" w:rsidP="00BC50E5">
      <w:pPr>
        <w:pStyle w:val="af"/>
        <w:numPr>
          <w:ilvl w:val="0"/>
          <w:numId w:val="25"/>
        </w:numPr>
        <w:shd w:val="clear" w:color="auto" w:fill="FFFFFF"/>
        <w:tabs>
          <w:tab w:val="left" w:pos="567"/>
          <w:tab w:val="left" w:pos="993"/>
        </w:tabs>
        <w:ind w:left="0" w:firstLine="709"/>
        <w:jc w:val="both"/>
      </w:pPr>
      <w:r w:rsidRPr="000B1C95">
        <w:t>производственный и хозяйственный инвентарь 625 238,77 рублей;</w:t>
      </w:r>
    </w:p>
    <w:p w:rsidR="00894FE0" w:rsidRPr="000B1C95" w:rsidRDefault="00894FE0" w:rsidP="00BC50E5">
      <w:pPr>
        <w:pStyle w:val="af"/>
        <w:numPr>
          <w:ilvl w:val="0"/>
          <w:numId w:val="25"/>
        </w:numPr>
        <w:shd w:val="clear" w:color="auto" w:fill="FFFFFF"/>
        <w:tabs>
          <w:tab w:val="left" w:pos="567"/>
          <w:tab w:val="left" w:pos="993"/>
        </w:tabs>
        <w:ind w:left="0" w:firstLine="709"/>
        <w:jc w:val="both"/>
      </w:pPr>
      <w:r w:rsidRPr="000B1C95">
        <w:t>прочие основные средства 4 131 993,70 рублей.</w:t>
      </w:r>
    </w:p>
    <w:p w:rsidR="00894FE0" w:rsidRPr="000B1C95" w:rsidRDefault="00894FE0" w:rsidP="00894FE0">
      <w:pPr>
        <w:pStyle w:val="af"/>
        <w:shd w:val="clear" w:color="auto" w:fill="FFFFFF"/>
        <w:tabs>
          <w:tab w:val="left" w:pos="567"/>
          <w:tab w:val="left" w:pos="1134"/>
        </w:tabs>
        <w:ind w:left="0" w:firstLine="720"/>
        <w:jc w:val="both"/>
      </w:pPr>
      <w:r w:rsidRPr="000B1C95">
        <w:t>Согласно Справке о наличии имущества и обязательств на забалансовых счетах форма по ОКУД 0503130 на 01.01.2020 года, числится имущество:</w:t>
      </w:r>
    </w:p>
    <w:p w:rsidR="00894FE0" w:rsidRPr="000B1C95" w:rsidRDefault="00894FE0" w:rsidP="00BC50E5">
      <w:pPr>
        <w:pStyle w:val="af"/>
        <w:numPr>
          <w:ilvl w:val="0"/>
          <w:numId w:val="26"/>
        </w:numPr>
        <w:shd w:val="clear" w:color="auto" w:fill="FFFFFF"/>
        <w:tabs>
          <w:tab w:val="left" w:pos="0"/>
          <w:tab w:val="left" w:pos="993"/>
        </w:tabs>
        <w:ind w:left="0" w:firstLine="709"/>
        <w:jc w:val="both"/>
      </w:pPr>
      <w:r w:rsidRPr="000B1C95">
        <w:t>счет 01 «Имущество, полученное в пользование» в сумме 7 474 904,47 рублей;</w:t>
      </w:r>
    </w:p>
    <w:p w:rsidR="00894FE0" w:rsidRPr="000B1C95" w:rsidRDefault="00894FE0" w:rsidP="00BC50E5">
      <w:pPr>
        <w:pStyle w:val="af"/>
        <w:numPr>
          <w:ilvl w:val="0"/>
          <w:numId w:val="26"/>
        </w:numPr>
        <w:shd w:val="clear" w:color="auto" w:fill="FFFFFF"/>
        <w:tabs>
          <w:tab w:val="left" w:pos="0"/>
          <w:tab w:val="left" w:pos="851"/>
        </w:tabs>
        <w:ind w:left="0" w:firstLine="709"/>
        <w:jc w:val="both"/>
      </w:pPr>
      <w:r w:rsidRPr="000B1C95">
        <w:t xml:space="preserve">   счет 21 «Основные средства в эксплуатации» в сумме 1 819 837,37 рублей;</w:t>
      </w:r>
    </w:p>
    <w:p w:rsidR="00894FE0" w:rsidRPr="000B1C95" w:rsidRDefault="00894FE0" w:rsidP="00BC50E5">
      <w:pPr>
        <w:pStyle w:val="af"/>
        <w:numPr>
          <w:ilvl w:val="0"/>
          <w:numId w:val="26"/>
        </w:numPr>
        <w:shd w:val="clear" w:color="auto" w:fill="FFFFFF"/>
        <w:tabs>
          <w:tab w:val="left" w:pos="0"/>
          <w:tab w:val="left" w:pos="993"/>
          <w:tab w:val="left" w:pos="1418"/>
        </w:tabs>
        <w:ind w:left="0" w:firstLine="709"/>
        <w:jc w:val="both"/>
      </w:pPr>
      <w:r w:rsidRPr="000B1C95">
        <w:t>счет 26 «Имущество, переданное в безвозмездное пользование» в сумме 66 852,78 рублей.</w:t>
      </w:r>
    </w:p>
    <w:p w:rsidR="00894FE0" w:rsidRPr="000B1C95" w:rsidRDefault="00894FE0" w:rsidP="00894FE0">
      <w:pPr>
        <w:pStyle w:val="af"/>
        <w:shd w:val="clear" w:color="auto" w:fill="FFFFFF"/>
        <w:tabs>
          <w:tab w:val="left" w:pos="0"/>
          <w:tab w:val="left" w:pos="567"/>
        </w:tabs>
        <w:ind w:left="0" w:firstLine="709"/>
        <w:jc w:val="both"/>
      </w:pPr>
      <w:r w:rsidRPr="000B1C95">
        <w:t>Согласно Балансу ф. 0503130 на 01.01.2019 года остаток материальных запасов составил 676 250,53 рублей, на 01.01.2020 года 759 743,63 рублей.</w:t>
      </w:r>
    </w:p>
    <w:p w:rsidR="00894FE0" w:rsidRPr="000B1C95" w:rsidRDefault="00894FE0" w:rsidP="00894FE0">
      <w:pPr>
        <w:pStyle w:val="af"/>
        <w:shd w:val="clear" w:color="auto" w:fill="FFFFFF"/>
        <w:tabs>
          <w:tab w:val="left" w:pos="0"/>
          <w:tab w:val="left" w:pos="993"/>
          <w:tab w:val="left" w:pos="1418"/>
        </w:tabs>
        <w:ind w:left="0" w:firstLine="709"/>
        <w:jc w:val="both"/>
      </w:pPr>
      <w:r w:rsidRPr="000B1C95">
        <w:t>Показатели Баланса ф. 0503130 соответствуют показателям, отраженным в Сведениях о движении нефинансовых активов (форма по ОКУД 0503168) и в Отчете о финансовых результатах деятельности (форма по ОКУД 0503121).</w:t>
      </w:r>
    </w:p>
    <w:p w:rsidR="00894FE0" w:rsidRPr="000B1C95" w:rsidRDefault="00894FE0" w:rsidP="00894FE0">
      <w:pPr>
        <w:ind w:firstLine="708"/>
        <w:jc w:val="both"/>
      </w:pPr>
      <w:r w:rsidRPr="000B1C95">
        <w:t xml:space="preserve">Показатели форм бюджетной отчетности по учету нефинансовых отчетов за 2019 год соответствуют показателям отраженных в бюджетном учете.               </w:t>
      </w:r>
    </w:p>
    <w:p w:rsidR="000746CA" w:rsidRDefault="000746CA" w:rsidP="007D0CFF">
      <w:pPr>
        <w:pStyle w:val="ae"/>
        <w:spacing w:before="0" w:beforeAutospacing="0" w:after="0" w:afterAutospacing="0"/>
        <w:jc w:val="both"/>
        <w:textAlignment w:val="baseline"/>
      </w:pPr>
    </w:p>
    <w:p w:rsidR="00544D45" w:rsidRDefault="00544D45" w:rsidP="007D0CFF">
      <w:pPr>
        <w:pStyle w:val="ae"/>
        <w:spacing w:before="0" w:beforeAutospacing="0" w:after="0" w:afterAutospacing="0"/>
        <w:jc w:val="both"/>
        <w:textAlignment w:val="baseline"/>
      </w:pPr>
    </w:p>
    <w:p w:rsidR="00E04904" w:rsidRDefault="00646078" w:rsidP="00C676D8">
      <w:pPr>
        <w:pStyle w:val="ae"/>
        <w:spacing w:before="0" w:beforeAutospacing="0" w:after="0" w:afterAutospacing="0"/>
        <w:ind w:firstLine="539"/>
        <w:jc w:val="both"/>
        <w:textAlignment w:val="baseline"/>
      </w:pPr>
      <w:r w:rsidRPr="00C676D8">
        <w:lastRenderedPageBreak/>
        <w:t>Выводы:</w:t>
      </w:r>
    </w:p>
    <w:p w:rsidR="00AC36FE" w:rsidRDefault="00AC36FE" w:rsidP="00AC36FE">
      <w:pPr>
        <w:pStyle w:val="ae"/>
        <w:spacing w:before="0" w:beforeAutospacing="0" w:after="0" w:afterAutospacing="0"/>
        <w:ind w:firstLine="709"/>
        <w:jc w:val="both"/>
        <w:textAlignment w:val="baseline"/>
      </w:pPr>
    </w:p>
    <w:p w:rsidR="002B6E03" w:rsidRPr="00872ED1" w:rsidRDefault="002B6E03" w:rsidP="00BC50E5">
      <w:pPr>
        <w:numPr>
          <w:ilvl w:val="0"/>
          <w:numId w:val="29"/>
        </w:numPr>
        <w:tabs>
          <w:tab w:val="left" w:pos="1134"/>
        </w:tabs>
        <w:autoSpaceDE w:val="0"/>
        <w:autoSpaceDN w:val="0"/>
        <w:adjustRightInd w:val="0"/>
        <w:ind w:left="0" w:firstLine="709"/>
        <w:jc w:val="both"/>
        <w:rPr>
          <w:color w:val="000000"/>
        </w:rPr>
      </w:pPr>
      <w:r>
        <w:rPr>
          <w:iCs/>
        </w:rPr>
        <w:t xml:space="preserve">Бюджетный учет нефинансовых активов объектом контроля </w:t>
      </w:r>
      <w:r w:rsidRPr="00872ED1">
        <w:rPr>
          <w:color w:val="000000"/>
        </w:rPr>
        <w:t>ведется</w:t>
      </w:r>
      <w:r>
        <w:rPr>
          <w:color w:val="000000"/>
        </w:rPr>
        <w:t xml:space="preserve"> в </w:t>
      </w:r>
      <w:r w:rsidRPr="00872ED1">
        <w:rPr>
          <w:color w:val="000000"/>
        </w:rPr>
        <w:t>соответствии с:</w:t>
      </w:r>
    </w:p>
    <w:p w:rsidR="002B6E03" w:rsidRPr="00872ED1" w:rsidRDefault="002B6E03" w:rsidP="002B6E03">
      <w:pPr>
        <w:numPr>
          <w:ilvl w:val="0"/>
          <w:numId w:val="4"/>
        </w:numPr>
        <w:shd w:val="clear" w:color="auto" w:fill="FFFFFF"/>
        <w:tabs>
          <w:tab w:val="left" w:pos="993"/>
        </w:tabs>
        <w:ind w:left="0" w:firstLine="709"/>
        <w:jc w:val="both"/>
      </w:pPr>
      <w:r w:rsidRPr="00872ED1">
        <w:t xml:space="preserve">Федеральным законом от 06.12.2011 года № 402-ФЗ «О бухгалтерском учете» (далее </w:t>
      </w:r>
      <w:r w:rsidRPr="00872ED1">
        <w:sym w:font="Symbol" w:char="F02D"/>
      </w:r>
      <w:r w:rsidRPr="00872ED1">
        <w:t xml:space="preserve"> Закон № 402-ФЗ);</w:t>
      </w:r>
    </w:p>
    <w:p w:rsidR="002B6E03" w:rsidRDefault="002B6E03" w:rsidP="002B6E03">
      <w:pPr>
        <w:numPr>
          <w:ilvl w:val="0"/>
          <w:numId w:val="4"/>
        </w:numPr>
        <w:shd w:val="clear" w:color="auto" w:fill="FFFFFF"/>
        <w:tabs>
          <w:tab w:val="left" w:pos="993"/>
        </w:tabs>
        <w:ind w:left="0" w:firstLine="709"/>
        <w:jc w:val="both"/>
      </w:pPr>
      <w:r w:rsidRPr="00872ED1">
        <w:t xml:space="preserve">Приказом Минфина России от 01.12.2010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w:t>
      </w:r>
      <w:r w:rsidRPr="00872ED1">
        <w:sym w:font="Symbol" w:char="F02D"/>
      </w:r>
      <w:r w:rsidRPr="00872ED1">
        <w:t xml:space="preserve"> </w:t>
      </w:r>
      <w:r>
        <w:t xml:space="preserve">Инструкция       </w:t>
      </w:r>
      <w:r w:rsidRPr="00872ED1">
        <w:t>№ 157н);</w:t>
      </w:r>
    </w:p>
    <w:p w:rsidR="002B6E03" w:rsidRDefault="002B6E03" w:rsidP="002B6E03">
      <w:pPr>
        <w:numPr>
          <w:ilvl w:val="0"/>
          <w:numId w:val="4"/>
        </w:numPr>
        <w:shd w:val="clear" w:color="auto" w:fill="FFFFFF"/>
        <w:tabs>
          <w:tab w:val="left" w:pos="993"/>
        </w:tabs>
        <w:ind w:left="0" w:firstLine="709"/>
        <w:jc w:val="both"/>
      </w:pPr>
      <w:r>
        <w:t xml:space="preserve">Приказом Минфина России от 06.12.2010 года № 162н «Об утверждении плана счетов бюджетного учета и Инструкции по его применению» (далее </w:t>
      </w:r>
      <w:r>
        <w:sym w:font="Symbol" w:char="F02D"/>
      </w:r>
      <w:r>
        <w:t xml:space="preserve"> Инструкция № 162н); </w:t>
      </w:r>
    </w:p>
    <w:p w:rsidR="00594BC3" w:rsidRPr="00872ED1" w:rsidRDefault="00594BC3" w:rsidP="002B6E03">
      <w:pPr>
        <w:numPr>
          <w:ilvl w:val="0"/>
          <w:numId w:val="4"/>
        </w:numPr>
        <w:shd w:val="clear" w:color="auto" w:fill="FFFFFF"/>
        <w:tabs>
          <w:tab w:val="left" w:pos="993"/>
        </w:tabs>
        <w:ind w:left="0" w:firstLine="709"/>
        <w:jc w:val="both"/>
      </w:pPr>
      <w:r w:rsidRPr="000746CA">
        <w:rPr>
          <w:bCs/>
        </w:rPr>
        <w:t>Приказ</w:t>
      </w:r>
      <w:r w:rsidR="001140FF">
        <w:rPr>
          <w:bCs/>
        </w:rPr>
        <w:t>ом</w:t>
      </w:r>
      <w:r w:rsidRPr="000746CA">
        <w:rPr>
          <w:bCs/>
        </w:rPr>
        <w:t xml:space="preserve"> Минфина России от 28.12.2010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Pr>
          <w:bCs/>
        </w:rPr>
        <w:t xml:space="preserve"> (далее –</w:t>
      </w:r>
      <w:r w:rsidR="001140FF">
        <w:rPr>
          <w:bCs/>
        </w:rPr>
        <w:t xml:space="preserve"> Инструкция </w:t>
      </w:r>
      <w:r>
        <w:rPr>
          <w:bCs/>
        </w:rPr>
        <w:t>№ 191н);</w:t>
      </w:r>
    </w:p>
    <w:p w:rsidR="002B6E03" w:rsidRDefault="002B6E03" w:rsidP="002B6E03">
      <w:pPr>
        <w:numPr>
          <w:ilvl w:val="0"/>
          <w:numId w:val="4"/>
        </w:numPr>
        <w:shd w:val="clear" w:color="auto" w:fill="FFFFFF"/>
        <w:tabs>
          <w:tab w:val="left" w:pos="993"/>
        </w:tabs>
        <w:ind w:left="0" w:firstLine="709"/>
        <w:jc w:val="both"/>
      </w:pPr>
      <w:r w:rsidRPr="00872ED1">
        <w:t xml:space="preserve">Приказом Минфина России от 30.03.2015 года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w:t>
      </w:r>
      <w:r w:rsidRPr="00872ED1">
        <w:sym w:font="Symbol" w:char="F02D"/>
      </w:r>
      <w:r w:rsidRPr="00872ED1">
        <w:t xml:space="preserve"> Приказ № 52н);</w:t>
      </w:r>
    </w:p>
    <w:p w:rsidR="002B6E03" w:rsidRPr="00872ED1" w:rsidRDefault="002B6E03" w:rsidP="002B6E03">
      <w:pPr>
        <w:numPr>
          <w:ilvl w:val="0"/>
          <w:numId w:val="4"/>
        </w:numPr>
        <w:shd w:val="clear" w:color="auto" w:fill="FFFFFF"/>
        <w:tabs>
          <w:tab w:val="left" w:pos="993"/>
        </w:tabs>
        <w:ind w:left="0" w:firstLine="709"/>
        <w:jc w:val="both"/>
      </w:pPr>
      <w:r w:rsidRPr="00872ED1">
        <w:t>Приказом Минфина России от</w:t>
      </w:r>
      <w:r>
        <w:t xml:space="preserve"> 31.12.2016 года № 257н </w:t>
      </w:r>
      <w:r w:rsidRPr="00872ED1">
        <w:t>«Об утверждении</w:t>
      </w:r>
      <w:r>
        <w:t xml:space="preserve"> федерального стандарта бухгалтерского учета для организаций государственного сектора </w:t>
      </w:r>
      <w:r>
        <w:rPr>
          <w:iCs/>
        </w:rPr>
        <w:t>«Основные средства» (</w:t>
      </w:r>
      <w:r w:rsidRPr="00872ED1">
        <w:t xml:space="preserve">далее </w:t>
      </w:r>
      <w:r w:rsidRPr="00872ED1">
        <w:sym w:font="Symbol" w:char="F02D"/>
      </w:r>
      <w:r>
        <w:t xml:space="preserve"> </w:t>
      </w:r>
      <w:r w:rsidRPr="00184185">
        <w:t xml:space="preserve">СГС </w:t>
      </w:r>
      <w:r w:rsidRPr="00184185">
        <w:rPr>
          <w:color w:val="000000"/>
        </w:rPr>
        <w:t>«Основные средства»</w:t>
      </w:r>
      <w:r>
        <w:rPr>
          <w:color w:val="000000"/>
        </w:rPr>
        <w:t>);</w:t>
      </w:r>
    </w:p>
    <w:p w:rsidR="002B6E03" w:rsidRDefault="002B6E03" w:rsidP="002B6E03">
      <w:pPr>
        <w:numPr>
          <w:ilvl w:val="0"/>
          <w:numId w:val="5"/>
        </w:numPr>
        <w:shd w:val="clear" w:color="auto" w:fill="FFFFFF"/>
        <w:tabs>
          <w:tab w:val="left" w:pos="993"/>
        </w:tabs>
        <w:ind w:left="0" w:firstLine="709"/>
        <w:jc w:val="both"/>
      </w:pPr>
      <w:r w:rsidRPr="00872ED1">
        <w:t xml:space="preserve">Учетной политикой </w:t>
      </w:r>
      <w:r>
        <w:t>Муниципального образовательного учреждения «Новоигирменская средняя общеобразовательная школа № 1»,</w:t>
      </w:r>
      <w:r w:rsidRPr="00872ED1">
        <w:t xml:space="preserve"> утвержденной </w:t>
      </w:r>
      <w:r>
        <w:t xml:space="preserve">приказом директора </w:t>
      </w:r>
      <w:r>
        <w:rPr>
          <w:iCs/>
        </w:rPr>
        <w:t xml:space="preserve">МОУ </w:t>
      </w:r>
      <w:r>
        <w:t xml:space="preserve">«Новоигирменская СОШ № 1»  </w:t>
      </w:r>
      <w:r w:rsidRPr="00A82917">
        <w:t xml:space="preserve"> </w:t>
      </w:r>
      <w:r w:rsidRPr="00872ED1">
        <w:t xml:space="preserve">от </w:t>
      </w:r>
      <w:r>
        <w:t>29</w:t>
      </w:r>
      <w:r w:rsidRPr="00872ED1">
        <w:t>.</w:t>
      </w:r>
      <w:r>
        <w:t>12</w:t>
      </w:r>
      <w:r w:rsidRPr="00872ED1">
        <w:t>.201</w:t>
      </w:r>
      <w:r>
        <w:t>8</w:t>
      </w:r>
      <w:r w:rsidRPr="00872ED1">
        <w:t xml:space="preserve"> года </w:t>
      </w:r>
      <w:r>
        <w:t xml:space="preserve">№ 349 </w:t>
      </w:r>
      <w:r w:rsidRPr="00872ED1">
        <w:t xml:space="preserve">«Об </w:t>
      </w:r>
      <w:r>
        <w:t>у</w:t>
      </w:r>
      <w:r w:rsidRPr="00872ED1">
        <w:t>четной</w:t>
      </w:r>
      <w:r>
        <w:t xml:space="preserve"> политике казенного учреждения» </w:t>
      </w:r>
      <w:r w:rsidRPr="00872ED1">
        <w:t xml:space="preserve">(далее </w:t>
      </w:r>
      <w:r w:rsidRPr="00872ED1">
        <w:sym w:font="Symbol" w:char="F02D"/>
      </w:r>
      <w:r w:rsidRPr="00872ED1">
        <w:t xml:space="preserve"> Учетная политика</w:t>
      </w:r>
      <w:r>
        <w:t xml:space="preserve">); </w:t>
      </w:r>
    </w:p>
    <w:p w:rsidR="007C64E8" w:rsidRDefault="007C64E8" w:rsidP="007C64E8">
      <w:pPr>
        <w:numPr>
          <w:ilvl w:val="0"/>
          <w:numId w:val="5"/>
        </w:numPr>
        <w:shd w:val="clear" w:color="auto" w:fill="FFFFFF"/>
        <w:tabs>
          <w:tab w:val="left" w:pos="993"/>
        </w:tabs>
        <w:ind w:left="0" w:firstLine="709"/>
        <w:jc w:val="both"/>
      </w:pPr>
      <w:r>
        <w:t>Рабочим планом счетов бухгалтерского учета для учреждений, подведомственных Департаменту образования администрации Нижнеилимского муниципального района, утвержденным</w:t>
      </w:r>
      <w:r w:rsidRPr="00BB5C9F">
        <w:t xml:space="preserve"> </w:t>
      </w:r>
      <w:r>
        <w:t>начальником Департамента образования администрации Нижнеилимского муниципального района от 29.12.2018 года;</w:t>
      </w:r>
    </w:p>
    <w:p w:rsidR="007C64E8" w:rsidRDefault="007C64E8" w:rsidP="007C64E8">
      <w:pPr>
        <w:numPr>
          <w:ilvl w:val="0"/>
          <w:numId w:val="5"/>
        </w:numPr>
        <w:shd w:val="clear" w:color="auto" w:fill="FFFFFF"/>
        <w:tabs>
          <w:tab w:val="left" w:pos="993"/>
        </w:tabs>
        <w:ind w:left="0" w:firstLine="709"/>
        <w:jc w:val="both"/>
      </w:pPr>
      <w:r>
        <w:t>Графиком документооборота по централизованной бухгалтерии, утвержденным</w:t>
      </w:r>
      <w:r w:rsidRPr="00BB5C9F">
        <w:t xml:space="preserve"> </w:t>
      </w:r>
      <w:r>
        <w:t>начальником Департамента образования администрации Нижнеилимского муниципального района от 29.12.2018 года</w:t>
      </w:r>
      <w:r w:rsidR="003E7A9B">
        <w:t xml:space="preserve"> (далее – График документооборота)</w:t>
      </w:r>
      <w:r>
        <w:t>;</w:t>
      </w:r>
    </w:p>
    <w:p w:rsidR="007C64E8" w:rsidRDefault="007C64E8" w:rsidP="007C64E8">
      <w:pPr>
        <w:numPr>
          <w:ilvl w:val="0"/>
          <w:numId w:val="5"/>
        </w:numPr>
        <w:shd w:val="clear" w:color="auto" w:fill="FFFFFF"/>
        <w:tabs>
          <w:tab w:val="left" w:pos="993"/>
        </w:tabs>
        <w:ind w:left="0" w:firstLine="709"/>
        <w:jc w:val="both"/>
      </w:pPr>
      <w:r>
        <w:t>Порядком проведения инвентаризации нефинансовых активов и обязательств в учреждениях, подведомственных Департаменту образования администрации Нижнеилимского муниципального района, утвержденным начальником Департамента образования администрации Нижнеилимского муниципального района от 28.12.2018 года;</w:t>
      </w:r>
    </w:p>
    <w:p w:rsidR="007C64E8" w:rsidRDefault="007C64E8" w:rsidP="007C64E8">
      <w:pPr>
        <w:numPr>
          <w:ilvl w:val="0"/>
          <w:numId w:val="5"/>
        </w:numPr>
        <w:shd w:val="clear" w:color="auto" w:fill="FFFFFF"/>
        <w:tabs>
          <w:tab w:val="left" w:pos="993"/>
        </w:tabs>
        <w:ind w:left="0" w:firstLine="709"/>
        <w:jc w:val="both"/>
      </w:pPr>
      <w:r>
        <w:t>Порядок по признанию и списанию просроченной кредиторской и дебиторской задолженности,</w:t>
      </w:r>
      <w:r w:rsidRPr="00BB5C9F">
        <w:t xml:space="preserve"> </w:t>
      </w:r>
      <w:r>
        <w:t>утвержденным начальником Департамента образования администрации Нижнеилимского муниципального района от 29.12.2018 года;</w:t>
      </w:r>
    </w:p>
    <w:p w:rsidR="007C64E8" w:rsidRDefault="007C64E8" w:rsidP="007C64E8">
      <w:pPr>
        <w:numPr>
          <w:ilvl w:val="0"/>
          <w:numId w:val="5"/>
        </w:numPr>
        <w:shd w:val="clear" w:color="auto" w:fill="FFFFFF"/>
        <w:tabs>
          <w:tab w:val="left" w:pos="993"/>
        </w:tabs>
        <w:ind w:left="0" w:firstLine="709"/>
        <w:jc w:val="both"/>
      </w:pPr>
      <w:r>
        <w:t>Порядком признания и отражения в учете и отчетности событий после отчетной даты,</w:t>
      </w:r>
      <w:r w:rsidRPr="00BB5C9F">
        <w:t xml:space="preserve"> </w:t>
      </w:r>
      <w:r>
        <w:t>утвержденным начальником Департамента образования администрации Нижнеилимского муниципального района от 29.12.2018 года;</w:t>
      </w:r>
    </w:p>
    <w:p w:rsidR="007C64E8" w:rsidRDefault="007C64E8" w:rsidP="007C64E8">
      <w:pPr>
        <w:numPr>
          <w:ilvl w:val="0"/>
          <w:numId w:val="5"/>
        </w:numPr>
        <w:shd w:val="clear" w:color="auto" w:fill="FFFFFF"/>
        <w:tabs>
          <w:tab w:val="left" w:pos="993"/>
        </w:tabs>
        <w:ind w:left="0" w:firstLine="709"/>
        <w:jc w:val="both"/>
      </w:pPr>
      <w:r>
        <w:t>Положением о внутреннем финансовом контроле, утвержденным</w:t>
      </w:r>
      <w:r w:rsidRPr="00D20496">
        <w:t xml:space="preserve"> </w:t>
      </w:r>
      <w:r>
        <w:t>начальником Департамента образования администрации Нижнеилимского муниципального района от 28.12.2018 года;</w:t>
      </w:r>
    </w:p>
    <w:p w:rsidR="007C64E8" w:rsidRDefault="007C64E8" w:rsidP="007C64E8">
      <w:pPr>
        <w:numPr>
          <w:ilvl w:val="0"/>
          <w:numId w:val="5"/>
        </w:numPr>
        <w:shd w:val="clear" w:color="auto" w:fill="FFFFFF"/>
        <w:tabs>
          <w:tab w:val="left" w:pos="993"/>
        </w:tabs>
        <w:ind w:left="0" w:firstLine="709"/>
        <w:jc w:val="both"/>
      </w:pPr>
      <w:r>
        <w:lastRenderedPageBreak/>
        <w:t>Состав и обязанности постоянно действующей комиссии по приёму, выдаче и списанию основных средств, нематериальных активов, товарно-материальных ценностей, утвержденные начальником Департамента образования администрации Нижнеилимского муниципального района от 29.12.2018 года.</w:t>
      </w:r>
    </w:p>
    <w:p w:rsidR="003723F2" w:rsidRPr="003723F2" w:rsidRDefault="003723F2" w:rsidP="00BC50E5">
      <w:pPr>
        <w:numPr>
          <w:ilvl w:val="0"/>
          <w:numId w:val="29"/>
        </w:numPr>
        <w:shd w:val="clear" w:color="auto" w:fill="FFFFFF"/>
        <w:tabs>
          <w:tab w:val="left" w:pos="0"/>
          <w:tab w:val="left" w:pos="1134"/>
        </w:tabs>
        <w:ind w:left="0" w:firstLine="709"/>
        <w:jc w:val="both"/>
      </w:pPr>
      <w:r>
        <w:rPr>
          <w:iCs/>
        </w:rPr>
        <w:t>По результатам проведения анализа локально-нормативных правовых актов (Учетная политика, Положения к учетной политике) считаемым  необходимым, в соответствии с пунктом 14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Минфина России от 31.12.2016 года № 256н» (далее СГС «Концептуальные основы») и пунктом 9 федерального стандарта бухгалтерского учета для организаций государственного сектора «Учетная политика, оценочные значения и ошибки», утвержденного Минфином России от 30.12.2017 года № 274н (далее СГС «Учетная политика, оценочные значения и ошибки»), разработать единую учетную политику для централизованного учета.</w:t>
      </w:r>
    </w:p>
    <w:p w:rsidR="003723F2" w:rsidRPr="00872ED1" w:rsidRDefault="003723F2" w:rsidP="00BC50E5">
      <w:pPr>
        <w:numPr>
          <w:ilvl w:val="0"/>
          <w:numId w:val="29"/>
        </w:numPr>
        <w:tabs>
          <w:tab w:val="left" w:pos="1134"/>
        </w:tabs>
        <w:autoSpaceDE w:val="0"/>
        <w:autoSpaceDN w:val="0"/>
        <w:adjustRightInd w:val="0"/>
        <w:ind w:left="0" w:firstLine="709"/>
        <w:jc w:val="both"/>
        <w:rPr>
          <w:iCs/>
        </w:rPr>
      </w:pPr>
      <w:r w:rsidRPr="00872ED1">
        <w:rPr>
          <w:iCs/>
        </w:rPr>
        <w:t xml:space="preserve">Бюджетный учет </w:t>
      </w:r>
      <w:r w:rsidR="001140FF">
        <w:rPr>
          <w:iCs/>
        </w:rPr>
        <w:t>по</w:t>
      </w:r>
      <w:r>
        <w:rPr>
          <w:iCs/>
        </w:rPr>
        <w:t xml:space="preserve"> МОУ </w:t>
      </w:r>
      <w:r>
        <w:t xml:space="preserve">«Новоигирменская СОШ № 1» </w:t>
      </w:r>
      <w:r w:rsidRPr="00872ED1">
        <w:rPr>
          <w:iCs/>
        </w:rPr>
        <w:t>ведется с применением автоматизированного программного продукта «АС-Смета», составление регистров бюджетного учета осуществляется в автоматизированном режиме.</w:t>
      </w:r>
    </w:p>
    <w:p w:rsidR="00C25A9B" w:rsidRDefault="003723F2" w:rsidP="00C25A9B">
      <w:pPr>
        <w:numPr>
          <w:ilvl w:val="0"/>
          <w:numId w:val="29"/>
        </w:numPr>
        <w:shd w:val="clear" w:color="auto" w:fill="FFFFFF"/>
        <w:tabs>
          <w:tab w:val="left" w:pos="0"/>
          <w:tab w:val="left" w:pos="993"/>
        </w:tabs>
        <w:ind w:left="0" w:firstLine="709"/>
        <w:jc w:val="both"/>
      </w:pPr>
      <w:r>
        <w:t xml:space="preserve">  Нефинансовые активы принимаются к учету </w:t>
      </w:r>
      <w:r w:rsidR="00C25A9B">
        <w:t xml:space="preserve">своевременно и </w:t>
      </w:r>
      <w:r>
        <w:t>в соответствии с графиком документооборота, на основани</w:t>
      </w:r>
      <w:r w:rsidR="001140FF">
        <w:t xml:space="preserve">и первичных учетных </w:t>
      </w:r>
      <w:r>
        <w:t>документов.</w:t>
      </w:r>
    </w:p>
    <w:p w:rsidR="003723F2" w:rsidRPr="003723F2" w:rsidRDefault="003723F2" w:rsidP="00BC50E5">
      <w:pPr>
        <w:numPr>
          <w:ilvl w:val="0"/>
          <w:numId w:val="29"/>
        </w:numPr>
        <w:shd w:val="clear" w:color="auto" w:fill="FFFFFF"/>
        <w:tabs>
          <w:tab w:val="left" w:pos="0"/>
          <w:tab w:val="left" w:pos="993"/>
        </w:tabs>
        <w:ind w:left="0" w:firstLine="709"/>
        <w:jc w:val="both"/>
      </w:pPr>
      <w:r>
        <w:rPr>
          <w:color w:val="000000"/>
        </w:rPr>
        <w:t xml:space="preserve">Учет операций по выбытию и перемещению объектов </w:t>
      </w:r>
      <w:r w:rsidR="00A54C34">
        <w:rPr>
          <w:color w:val="000000"/>
        </w:rPr>
        <w:t>нефинансовых активов</w:t>
      </w:r>
      <w:r>
        <w:rPr>
          <w:color w:val="000000"/>
        </w:rPr>
        <w:t xml:space="preserve"> ведется в Журнал</w:t>
      </w:r>
      <w:r w:rsidR="00A54C34">
        <w:rPr>
          <w:color w:val="000000"/>
        </w:rPr>
        <w:t>ах</w:t>
      </w:r>
      <w:r>
        <w:rPr>
          <w:color w:val="000000"/>
        </w:rPr>
        <w:t xml:space="preserve"> операций по выбытию и перемещению нефинансовых активов № 7-1</w:t>
      </w:r>
      <w:r w:rsidR="00A54C34">
        <w:rPr>
          <w:color w:val="000000"/>
        </w:rPr>
        <w:t>, 7-2 (продукты питания)</w:t>
      </w:r>
      <w:r>
        <w:rPr>
          <w:color w:val="000000"/>
        </w:rPr>
        <w:t xml:space="preserve"> (форма по ОКУД 0504071).</w:t>
      </w:r>
    </w:p>
    <w:p w:rsidR="00594BC3" w:rsidRDefault="00594BC3" w:rsidP="00594BC3">
      <w:pPr>
        <w:numPr>
          <w:ilvl w:val="0"/>
          <w:numId w:val="29"/>
        </w:numPr>
        <w:tabs>
          <w:tab w:val="left" w:pos="1134"/>
        </w:tabs>
        <w:ind w:left="0" w:firstLine="710"/>
        <w:jc w:val="both"/>
      </w:pPr>
      <w:r>
        <w:rPr>
          <w:color w:val="000000"/>
        </w:rPr>
        <w:t>Списание нефинансовых активов в Учреждении проводится по решению комиссии</w:t>
      </w:r>
      <w:r w:rsidRPr="00856E79">
        <w:t xml:space="preserve"> </w:t>
      </w:r>
      <w:r>
        <w:t xml:space="preserve">по приемке и списанию материальных ценностей и основных средств, утвержденной </w:t>
      </w:r>
      <w:r>
        <w:rPr>
          <w:iCs/>
        </w:rPr>
        <w:t xml:space="preserve">приказом директора МОУ </w:t>
      </w:r>
      <w:r>
        <w:t>«Новоигирменская СОШ № 1» № 251 от 02.10.2018 года</w:t>
      </w:r>
      <w:r w:rsidRPr="00DD4BDB">
        <w:t xml:space="preserve"> </w:t>
      </w:r>
      <w:r>
        <w:t>на основании акта о ликвидации основных средств по форме 0504023 (предусмотрено Учетной политикой).</w:t>
      </w:r>
    </w:p>
    <w:p w:rsidR="00594BC3" w:rsidRDefault="00594BC3" w:rsidP="00594BC3">
      <w:pPr>
        <w:numPr>
          <w:ilvl w:val="0"/>
          <w:numId w:val="29"/>
        </w:numPr>
        <w:tabs>
          <w:tab w:val="left" w:pos="1134"/>
        </w:tabs>
        <w:ind w:left="0" w:firstLine="710"/>
        <w:jc w:val="both"/>
      </w:pPr>
      <w:r>
        <w:t>Применяемый акт</w:t>
      </w:r>
      <w:r w:rsidR="0090269B" w:rsidRPr="0090269B">
        <w:t xml:space="preserve"> </w:t>
      </w:r>
      <w:r w:rsidR="0090269B">
        <w:t>о ликвидации основных средств</w:t>
      </w:r>
      <w:r>
        <w:t xml:space="preserve"> по форме 0504023, утвержденный Министерством финансов СССР, утратил силу</w:t>
      </w:r>
      <w:r w:rsidRPr="005F4846">
        <w:t xml:space="preserve"> в 2002 году</w:t>
      </w:r>
      <w:r>
        <w:t xml:space="preserve">. При этом Учетной политикой закреплен акт о списании объектов нефинансовых активов (кроме автотранспортных средств) по форме 0504104, предусмотренный Приказом № 52н. </w:t>
      </w:r>
    </w:p>
    <w:p w:rsidR="00CD12AC" w:rsidRDefault="00CD12AC" w:rsidP="00BC50E5">
      <w:pPr>
        <w:numPr>
          <w:ilvl w:val="0"/>
          <w:numId w:val="29"/>
        </w:numPr>
        <w:shd w:val="clear" w:color="auto" w:fill="FFFFFF"/>
        <w:tabs>
          <w:tab w:val="left" w:pos="0"/>
          <w:tab w:val="left" w:pos="993"/>
        </w:tabs>
        <w:ind w:left="0" w:firstLine="709"/>
        <w:jc w:val="both"/>
      </w:pPr>
      <w:r>
        <w:t>А</w:t>
      </w:r>
      <w:r w:rsidRPr="00AA7507">
        <w:t xml:space="preserve">налитический учет основных средств ведется на инвентарных карточках </w:t>
      </w:r>
      <w:r>
        <w:t xml:space="preserve">по </w:t>
      </w:r>
      <w:r w:rsidRPr="007D4C69">
        <w:t xml:space="preserve">соответствующим </w:t>
      </w:r>
      <w:r>
        <w:t>группам объектов основных средств по кодам ОКОФ.</w:t>
      </w:r>
    </w:p>
    <w:p w:rsidR="00A54C34" w:rsidRDefault="00A54C34" w:rsidP="00BC50E5">
      <w:pPr>
        <w:numPr>
          <w:ilvl w:val="0"/>
          <w:numId w:val="29"/>
        </w:numPr>
        <w:shd w:val="clear" w:color="auto" w:fill="FFFFFF"/>
        <w:tabs>
          <w:tab w:val="left" w:pos="0"/>
          <w:tab w:val="left" w:pos="993"/>
        </w:tabs>
        <w:ind w:left="0" w:firstLine="709"/>
        <w:jc w:val="both"/>
      </w:pPr>
      <w:r>
        <w:rPr>
          <w:color w:val="000000"/>
        </w:rPr>
        <w:t>Н</w:t>
      </w:r>
      <w:r w:rsidRPr="00AD1541">
        <w:rPr>
          <w:color w:val="000000"/>
        </w:rPr>
        <w:t>аходящиеся в эксплуатации основные средства стоимостью до 10 000 рублей включительно, за исключением объектов библиотечного фонда, учиты</w:t>
      </w:r>
      <w:r w:rsidR="001140FF">
        <w:rPr>
          <w:color w:val="000000"/>
        </w:rPr>
        <w:t>ваются на забалансовом счете 21</w:t>
      </w:r>
      <w:r w:rsidRPr="00AD1541">
        <w:rPr>
          <w:color w:val="000000"/>
        </w:rPr>
        <w:t xml:space="preserve"> «Основные средства в эксплуатации» по балансовой стоимости</w:t>
      </w:r>
      <w:r w:rsidR="0090269B">
        <w:rPr>
          <w:color w:val="000000"/>
        </w:rPr>
        <w:t>.</w:t>
      </w:r>
    </w:p>
    <w:p w:rsidR="00CD12AC" w:rsidRDefault="00CD12AC" w:rsidP="002F113F">
      <w:pPr>
        <w:numPr>
          <w:ilvl w:val="0"/>
          <w:numId w:val="29"/>
        </w:numPr>
        <w:shd w:val="clear" w:color="auto" w:fill="FFFFFF"/>
        <w:tabs>
          <w:tab w:val="left" w:pos="0"/>
          <w:tab w:val="left" w:pos="993"/>
          <w:tab w:val="left" w:pos="1134"/>
        </w:tabs>
        <w:ind w:left="0" w:firstLine="709"/>
        <w:jc w:val="both"/>
      </w:pPr>
      <w:r>
        <w:rPr>
          <w:color w:val="000000"/>
        </w:rPr>
        <w:t>Н</w:t>
      </w:r>
      <w:r w:rsidRPr="00AD1541">
        <w:rPr>
          <w:color w:val="000000"/>
        </w:rPr>
        <w:t xml:space="preserve">ачисление амортизации осуществляется </w:t>
      </w:r>
      <w:r>
        <w:t>линейным способом</w:t>
      </w:r>
      <w:r w:rsidRPr="00AD1541">
        <w:rPr>
          <w:color w:val="000000"/>
        </w:rPr>
        <w:t xml:space="preserve"> в соответствии с пунктом 36 СГС </w:t>
      </w:r>
      <w:r w:rsidRPr="00457598">
        <w:t>«</w:t>
      </w:r>
      <w:r w:rsidRPr="00AD1541">
        <w:rPr>
          <w:color w:val="000000"/>
        </w:rPr>
        <w:t>Основные средства</w:t>
      </w:r>
      <w:r>
        <w:t>»,</w:t>
      </w:r>
      <w:r w:rsidRPr="00AD1541">
        <w:rPr>
          <w:color w:val="000000"/>
        </w:rPr>
        <w:t xml:space="preserve"> исходя из балансовой стоимости объектов основных средств и нормы амортизации, определенной на основе срока полезного использования объекта основных средств, в соответствии с пунктом 35 СГС </w:t>
      </w:r>
      <w:r w:rsidRPr="003C78EB">
        <w:t>«</w:t>
      </w:r>
      <w:r w:rsidRPr="00AD1541">
        <w:rPr>
          <w:color w:val="000000"/>
        </w:rPr>
        <w:t>Основные средства</w:t>
      </w:r>
      <w:r w:rsidRPr="003C78EB">
        <w:t>»</w:t>
      </w:r>
      <w:r>
        <w:t>. Сумма начисленной амортизации соответствует показателям</w:t>
      </w:r>
      <w:r w:rsidR="00A54C34">
        <w:t>,</w:t>
      </w:r>
      <w:r>
        <w:t xml:space="preserve"> отраженны</w:t>
      </w:r>
      <w:r w:rsidR="00A54C34">
        <w:t>м</w:t>
      </w:r>
      <w:r>
        <w:t xml:space="preserve"> в регистрах бюджетного учета.  </w:t>
      </w:r>
    </w:p>
    <w:p w:rsidR="00A54C34" w:rsidRDefault="00A54C34" w:rsidP="00BC50E5">
      <w:pPr>
        <w:numPr>
          <w:ilvl w:val="0"/>
          <w:numId w:val="29"/>
        </w:numPr>
        <w:shd w:val="clear" w:color="auto" w:fill="FFFFFF"/>
        <w:tabs>
          <w:tab w:val="left" w:pos="0"/>
          <w:tab w:val="left" w:pos="993"/>
          <w:tab w:val="left" w:pos="1134"/>
        </w:tabs>
        <w:ind w:left="0" w:firstLine="709"/>
        <w:jc w:val="both"/>
      </w:pPr>
      <w:r>
        <w:t>В ходе контрольного мероприятия установлены нарушения:</w:t>
      </w:r>
    </w:p>
    <w:p w:rsidR="002B0556" w:rsidRDefault="007C64E8" w:rsidP="007C64E8">
      <w:pPr>
        <w:numPr>
          <w:ilvl w:val="1"/>
          <w:numId w:val="29"/>
        </w:numPr>
        <w:shd w:val="clear" w:color="auto" w:fill="FFFFFF"/>
        <w:tabs>
          <w:tab w:val="left" w:pos="0"/>
          <w:tab w:val="left" w:pos="993"/>
          <w:tab w:val="left" w:pos="1134"/>
        </w:tabs>
        <w:ind w:left="0" w:firstLine="709"/>
        <w:jc w:val="both"/>
      </w:pPr>
      <w:r>
        <w:t>. А</w:t>
      </w:r>
      <w:r w:rsidR="002B0556" w:rsidRPr="002B0556">
        <w:t>кт приема-передачи объектов нефинансовых активов</w:t>
      </w:r>
      <w:r w:rsidR="0090269B">
        <w:t xml:space="preserve"> (форма по ОКУД 0504101)</w:t>
      </w:r>
      <w:r w:rsidR="002B0556" w:rsidRPr="002B0556">
        <w:t xml:space="preserve"> не включен в перечень доку</w:t>
      </w:r>
      <w:r w:rsidR="002B0556">
        <w:t xml:space="preserve">ментов </w:t>
      </w:r>
      <w:r w:rsidR="003E7A9B">
        <w:t>Г</w:t>
      </w:r>
      <w:r w:rsidR="002B0556">
        <w:t>рафика документооборота;</w:t>
      </w:r>
    </w:p>
    <w:p w:rsidR="00A54C34" w:rsidRPr="00A54C34" w:rsidRDefault="007C64E8" w:rsidP="007C64E8">
      <w:pPr>
        <w:numPr>
          <w:ilvl w:val="1"/>
          <w:numId w:val="29"/>
        </w:numPr>
        <w:shd w:val="clear" w:color="auto" w:fill="FFFFFF"/>
        <w:tabs>
          <w:tab w:val="left" w:pos="0"/>
          <w:tab w:val="left" w:pos="993"/>
          <w:tab w:val="left" w:pos="1134"/>
        </w:tabs>
        <w:ind w:left="0" w:firstLine="709"/>
        <w:jc w:val="both"/>
      </w:pPr>
      <w:r>
        <w:t>. В</w:t>
      </w:r>
      <w:r w:rsidR="00A54C34">
        <w:t xml:space="preserve"> нарушение пункта 10 СГС </w:t>
      </w:r>
      <w:r w:rsidR="00A54C34" w:rsidRPr="007C64E8">
        <w:rPr>
          <w:color w:val="000000"/>
        </w:rPr>
        <w:t>«Основные средства» Учетной политикой не предусмотрен порядок объединения объектов основных средств в один инвентарный объект,</w:t>
      </w:r>
    </w:p>
    <w:p w:rsidR="00A54C34" w:rsidRDefault="00A54C34" w:rsidP="00A54C34">
      <w:pPr>
        <w:shd w:val="clear" w:color="auto" w:fill="FFFFFF"/>
        <w:tabs>
          <w:tab w:val="left" w:pos="0"/>
          <w:tab w:val="left" w:pos="993"/>
        </w:tabs>
        <w:jc w:val="both"/>
      </w:pPr>
      <w:r>
        <w:t>в соответствии</w:t>
      </w:r>
      <w:r w:rsidR="00544D45">
        <w:t>,</w:t>
      </w:r>
      <w:r>
        <w:t xml:space="preserve"> с которым, </w:t>
      </w:r>
      <w:r w:rsidRPr="00415AA6">
        <w:rPr>
          <w:bCs/>
        </w:rPr>
        <w:t>объект</w:t>
      </w:r>
      <w:r>
        <w:rPr>
          <w:bCs/>
        </w:rPr>
        <w:t>ы основных средств</w:t>
      </w:r>
      <w:r w:rsidRPr="00415AA6">
        <w:rPr>
          <w:bCs/>
        </w:rPr>
        <w:t xml:space="preserve"> </w:t>
      </w:r>
      <w:r>
        <w:rPr>
          <w:bCs/>
        </w:rPr>
        <w:t xml:space="preserve">объединяются </w:t>
      </w:r>
      <w:r>
        <w:t>с одинаковым сроком полезного использования, стоимость которых не является существенной</w:t>
      </w:r>
      <w:r w:rsidR="007C64E8">
        <w:t>;</w:t>
      </w:r>
    </w:p>
    <w:p w:rsidR="007C64E8" w:rsidRDefault="007C64E8" w:rsidP="007C64E8">
      <w:pPr>
        <w:shd w:val="clear" w:color="auto" w:fill="FFFFFF"/>
        <w:tabs>
          <w:tab w:val="left" w:pos="0"/>
          <w:tab w:val="left" w:pos="993"/>
        </w:tabs>
        <w:ind w:firstLine="709"/>
        <w:jc w:val="both"/>
      </w:pPr>
      <w:r>
        <w:t xml:space="preserve">11.3. В </w:t>
      </w:r>
      <w:r w:rsidRPr="00184185">
        <w:t xml:space="preserve">нарушение пункта 9 СГС </w:t>
      </w:r>
      <w:r w:rsidRPr="00184185">
        <w:rPr>
          <w:color w:val="000000"/>
        </w:rPr>
        <w:t xml:space="preserve">«Основные средства», пункта 46 </w:t>
      </w:r>
      <w:r>
        <w:t xml:space="preserve">Инструкции </w:t>
      </w:r>
      <w:r w:rsidRPr="00184185">
        <w:t xml:space="preserve">№ 157н </w:t>
      </w:r>
      <w:r>
        <w:t>Учетной политикой</w:t>
      </w:r>
      <w:r w:rsidRPr="00184185">
        <w:t xml:space="preserve"> не предусмотрен</w:t>
      </w:r>
      <w:r>
        <w:t xml:space="preserve">о присвоение инвентарных порядковых номеров </w:t>
      </w:r>
      <w:r>
        <w:lastRenderedPageBreak/>
        <w:t>объектам стоимостью до 10 000 рублей, не предусмотрен порядок и способы нанесения инвентарных номеров на объекты основных средств;</w:t>
      </w:r>
      <w:r w:rsidRPr="00184185">
        <w:t xml:space="preserve"> </w:t>
      </w:r>
    </w:p>
    <w:p w:rsidR="007C64E8" w:rsidRDefault="007C64E8" w:rsidP="007C64E8">
      <w:pPr>
        <w:shd w:val="clear" w:color="auto" w:fill="FFFFFF"/>
        <w:spacing w:line="223" w:lineRule="atLeast"/>
        <w:ind w:firstLine="709"/>
        <w:jc w:val="both"/>
      </w:pPr>
      <w:r>
        <w:t xml:space="preserve">11.4. </w:t>
      </w:r>
      <w:r w:rsidRPr="00EB4B5B">
        <w:t>Учреждением</w:t>
      </w:r>
      <w:r>
        <w:t xml:space="preserve"> и</w:t>
      </w:r>
      <w:r w:rsidRPr="00184185">
        <w:t>нвентарные</w:t>
      </w:r>
      <w:r w:rsidRPr="00184185">
        <w:rPr>
          <w:lang w:eastAsia="en-US"/>
        </w:rPr>
        <w:t xml:space="preserve"> порядковые номера присв</w:t>
      </w:r>
      <w:r>
        <w:rPr>
          <w:lang w:eastAsia="en-US"/>
        </w:rPr>
        <w:t xml:space="preserve">аиваются </w:t>
      </w:r>
      <w:r w:rsidRPr="00184185">
        <w:rPr>
          <w:lang w:eastAsia="en-US"/>
        </w:rPr>
        <w:t xml:space="preserve">каждому объекту основных средств независимо от их стоимости, </w:t>
      </w:r>
      <w:r>
        <w:rPr>
          <w:lang w:eastAsia="en-US"/>
        </w:rPr>
        <w:t xml:space="preserve">включая </w:t>
      </w:r>
      <w:r w:rsidRPr="00184185">
        <w:t>объекты движимого имущества стоимостью до 10 000 рублей</w:t>
      </w:r>
      <w:r>
        <w:t xml:space="preserve">, кроме объектов библиотечного фонда. </w:t>
      </w:r>
    </w:p>
    <w:p w:rsidR="007C64E8" w:rsidRDefault="007C64E8" w:rsidP="007C64E8">
      <w:pPr>
        <w:shd w:val="clear" w:color="auto" w:fill="FFFFFF"/>
        <w:spacing w:line="223" w:lineRule="atLeast"/>
        <w:ind w:firstLine="709"/>
        <w:jc w:val="both"/>
      </w:pPr>
      <w:r>
        <w:t xml:space="preserve">Согласно </w:t>
      </w:r>
      <w:r w:rsidRPr="00184185">
        <w:rPr>
          <w:lang w:eastAsia="en-US"/>
        </w:rPr>
        <w:t>пункт</w:t>
      </w:r>
      <w:r>
        <w:rPr>
          <w:lang w:eastAsia="en-US"/>
        </w:rPr>
        <w:t>у</w:t>
      </w:r>
      <w:r w:rsidRPr="00184185">
        <w:rPr>
          <w:lang w:eastAsia="en-US"/>
        </w:rPr>
        <w:t xml:space="preserve"> 46</w:t>
      </w:r>
      <w:r w:rsidRPr="00184185">
        <w:t xml:space="preserve"> </w:t>
      </w:r>
      <w:r>
        <w:t>Инструкции</w:t>
      </w:r>
      <w:r w:rsidRPr="00184185">
        <w:t xml:space="preserve"> № 157н,</w:t>
      </w:r>
      <w:r>
        <w:t xml:space="preserve"> инвентарные номера не присваиваются </w:t>
      </w:r>
      <w:r w:rsidRPr="00184185">
        <w:t xml:space="preserve"> </w:t>
      </w:r>
      <w:r w:rsidRPr="00F9383D">
        <w:t>объект</w:t>
      </w:r>
      <w:r>
        <w:t>ам</w:t>
      </w:r>
      <w:r w:rsidRPr="00F9383D">
        <w:t xml:space="preserve"> стоимостью до 10</w:t>
      </w:r>
      <w:r>
        <w:t xml:space="preserve"> </w:t>
      </w:r>
      <w:r w:rsidRPr="00F9383D">
        <w:t>000 рублей включительно и объект</w:t>
      </w:r>
      <w:r>
        <w:t>ам</w:t>
      </w:r>
      <w:r w:rsidRPr="00F9383D">
        <w:t xml:space="preserve"> библиотечного фонда независимо от их стоимости</w:t>
      </w:r>
      <w:r>
        <w:t>;</w:t>
      </w:r>
    </w:p>
    <w:p w:rsidR="004B07FC" w:rsidRDefault="007C64E8" w:rsidP="007C64E8">
      <w:pPr>
        <w:shd w:val="clear" w:color="auto" w:fill="FFFFFF"/>
        <w:spacing w:line="223" w:lineRule="atLeast"/>
        <w:ind w:firstLine="709"/>
        <w:jc w:val="both"/>
      </w:pPr>
      <w:r>
        <w:t>11.5. Н</w:t>
      </w:r>
      <w:r w:rsidR="004B07FC">
        <w:t>еверно определены ОКОФ для объектов основных средств, биологическая микролаборатория, приобретенной в 2008 году, ноутбук</w:t>
      </w:r>
      <w:r w:rsidR="004B07FC" w:rsidRPr="003844F7">
        <w:t xml:space="preserve"> </w:t>
      </w:r>
      <w:r w:rsidR="004B07FC" w:rsidRPr="00AD1541">
        <w:rPr>
          <w:lang w:val="en-US"/>
        </w:rPr>
        <w:t>Acer</w:t>
      </w:r>
      <w:r w:rsidR="004B07FC" w:rsidRPr="00CA02B2">
        <w:t xml:space="preserve"> </w:t>
      </w:r>
      <w:r w:rsidR="004B07FC" w:rsidRPr="00AD1541">
        <w:rPr>
          <w:lang w:val="en-US"/>
        </w:rPr>
        <w:t>TM</w:t>
      </w:r>
      <w:r w:rsidR="004B07FC" w:rsidRPr="00CA02B2">
        <w:t xml:space="preserve"> 5744</w:t>
      </w:r>
      <w:r w:rsidR="004B07FC" w:rsidRPr="00AD1541">
        <w:rPr>
          <w:lang w:val="en-US"/>
        </w:rPr>
        <w:t>Z</w:t>
      </w:r>
      <w:r w:rsidR="004B07FC">
        <w:t xml:space="preserve">, </w:t>
      </w:r>
      <w:r w:rsidR="004B07FC" w:rsidRPr="00CA02B2">
        <w:t xml:space="preserve"> </w:t>
      </w:r>
      <w:r w:rsidR="004B07FC">
        <w:t>н</w:t>
      </w:r>
      <w:r w:rsidR="004B07FC" w:rsidRPr="003A1EC3">
        <w:t xml:space="preserve">оутбук </w:t>
      </w:r>
      <w:r w:rsidR="004B07FC" w:rsidRPr="00AD1541">
        <w:rPr>
          <w:lang w:val="en-US"/>
        </w:rPr>
        <w:t>Acer</w:t>
      </w:r>
      <w:r w:rsidR="004B07FC" w:rsidRPr="00CA02B2">
        <w:t xml:space="preserve"> </w:t>
      </w:r>
      <w:r w:rsidR="004B07FC" w:rsidRPr="00AD1541">
        <w:rPr>
          <w:lang w:val="en-US"/>
        </w:rPr>
        <w:t>TM</w:t>
      </w:r>
      <w:r w:rsidR="004B07FC" w:rsidRPr="00CA02B2">
        <w:t xml:space="preserve"> </w:t>
      </w:r>
      <w:r w:rsidR="004B07FC">
        <w:t>8473</w:t>
      </w:r>
      <w:r w:rsidR="004B07FC" w:rsidRPr="00AD1541">
        <w:rPr>
          <w:lang w:val="en-US"/>
        </w:rPr>
        <w:t>Z</w:t>
      </w:r>
      <w:r w:rsidR="004B07FC">
        <w:t xml:space="preserve">, принтер НР Laser </w:t>
      </w:r>
      <w:r w:rsidR="004B07FC" w:rsidRPr="00AD1541">
        <w:rPr>
          <w:lang w:val="en-US"/>
        </w:rPr>
        <w:t>Jet</w:t>
      </w:r>
      <w:r w:rsidR="004B07FC" w:rsidRPr="00B40CFA">
        <w:t xml:space="preserve"> </w:t>
      </w:r>
      <w:r w:rsidR="004B07FC" w:rsidRPr="00AD1541">
        <w:rPr>
          <w:lang w:val="en-US"/>
        </w:rPr>
        <w:t>Pro</w:t>
      </w:r>
      <w:r w:rsidR="004B07FC" w:rsidRPr="00B40CFA">
        <w:t xml:space="preserve"> </w:t>
      </w:r>
      <w:r w:rsidR="004B07FC" w:rsidRPr="00AD1541">
        <w:rPr>
          <w:lang w:val="en-US"/>
        </w:rPr>
        <w:t>P</w:t>
      </w:r>
      <w:r w:rsidR="004B07FC" w:rsidRPr="00B40CFA">
        <w:t xml:space="preserve"> 1102</w:t>
      </w:r>
      <w:r w:rsidR="004B07FC" w:rsidRPr="00AD1541">
        <w:rPr>
          <w:lang w:val="en-US"/>
        </w:rPr>
        <w:t>W</w:t>
      </w:r>
      <w:r w:rsidR="004B07FC">
        <w:t>, приобретенных в 2017 году;</w:t>
      </w:r>
    </w:p>
    <w:p w:rsidR="00671D4E" w:rsidRDefault="007C64E8" w:rsidP="007C64E8">
      <w:pPr>
        <w:shd w:val="clear" w:color="auto" w:fill="FFFFFF"/>
        <w:spacing w:line="223" w:lineRule="atLeast"/>
        <w:ind w:firstLine="709"/>
        <w:jc w:val="both"/>
      </w:pPr>
      <w:r>
        <w:t xml:space="preserve">11.6. </w:t>
      </w:r>
      <w:r>
        <w:rPr>
          <w:color w:val="000000"/>
        </w:rPr>
        <w:t xml:space="preserve">В </w:t>
      </w:r>
      <w:r w:rsidR="00671D4E" w:rsidRPr="00AD1541">
        <w:rPr>
          <w:color w:val="000000"/>
        </w:rPr>
        <w:t>нарушение пункт</w:t>
      </w:r>
      <w:r w:rsidR="00671D4E">
        <w:rPr>
          <w:color w:val="000000"/>
        </w:rPr>
        <w:t>ов</w:t>
      </w:r>
      <w:r w:rsidR="00671D4E" w:rsidRPr="00AD1541">
        <w:rPr>
          <w:color w:val="000000"/>
        </w:rPr>
        <w:t xml:space="preserve"> 373</w:t>
      </w:r>
      <w:r w:rsidR="00671D4E">
        <w:rPr>
          <w:color w:val="000000"/>
        </w:rPr>
        <w:t>, 374</w:t>
      </w:r>
      <w:r w:rsidR="00671D4E" w:rsidRPr="00AD1541">
        <w:rPr>
          <w:color w:val="000000"/>
        </w:rPr>
        <w:t xml:space="preserve"> </w:t>
      </w:r>
      <w:r>
        <w:rPr>
          <w:color w:val="000000"/>
        </w:rPr>
        <w:t>Инструкции</w:t>
      </w:r>
      <w:r w:rsidR="00671D4E" w:rsidRPr="00AD1541">
        <w:rPr>
          <w:color w:val="000000"/>
        </w:rPr>
        <w:t xml:space="preserve"> № 157н Учетной политикой </w:t>
      </w:r>
      <w:r w:rsidR="00671D4E">
        <w:rPr>
          <w:color w:val="000000"/>
        </w:rPr>
        <w:t xml:space="preserve">Учреждения </w:t>
      </w:r>
      <w:r w:rsidR="00671D4E" w:rsidRPr="00AD1541">
        <w:rPr>
          <w:color w:val="000000"/>
        </w:rPr>
        <w:t xml:space="preserve">не предусмотрен порядок принятия </w:t>
      </w:r>
      <w:r w:rsidR="00E97075">
        <w:rPr>
          <w:color w:val="000000"/>
        </w:rPr>
        <w:t xml:space="preserve">и списания </w:t>
      </w:r>
      <w:r w:rsidR="00671D4E" w:rsidRPr="00AD1541">
        <w:rPr>
          <w:color w:val="000000"/>
        </w:rPr>
        <w:t xml:space="preserve">объектов основных средств, введенных в </w:t>
      </w:r>
      <w:r w:rsidR="00671D4E" w:rsidRPr="0036724A">
        <w:t>эксплуатацию по балансовой стоимости на забалансовом счете</w:t>
      </w:r>
      <w:r w:rsidR="00F11B88" w:rsidRPr="0036724A">
        <w:t xml:space="preserve"> 21</w:t>
      </w:r>
      <w:r w:rsidR="00E97075" w:rsidRPr="0036724A">
        <w:t>, а так же документ для списания объектов основных</w:t>
      </w:r>
      <w:r w:rsidR="00E94D23">
        <w:t xml:space="preserve"> средств</w:t>
      </w:r>
      <w:r w:rsidR="00573D3F">
        <w:t>,</w:t>
      </w:r>
      <w:r w:rsidR="00E94D23">
        <w:t xml:space="preserve"> с забалансового учета;</w:t>
      </w:r>
    </w:p>
    <w:p w:rsidR="00E94D23" w:rsidRDefault="00E94D23" w:rsidP="00E94D23">
      <w:pPr>
        <w:ind w:firstLine="709"/>
        <w:jc w:val="both"/>
        <w:rPr>
          <w:color w:val="000000"/>
        </w:rPr>
      </w:pPr>
      <w:r>
        <w:t>11.7.</w:t>
      </w:r>
      <w:r w:rsidRPr="00E94D23">
        <w:rPr>
          <w:color w:val="000000"/>
        </w:rPr>
        <w:t xml:space="preserve"> </w:t>
      </w:r>
      <w:r>
        <w:rPr>
          <w:color w:val="000000"/>
        </w:rPr>
        <w:t xml:space="preserve">Учетной политикой Учреждения ведение аналитического учета по счету 21 предусмотрено в </w:t>
      </w:r>
      <w:r w:rsidRPr="00160B36">
        <w:rPr>
          <w:color w:val="000000"/>
        </w:rPr>
        <w:t>Карточке количественно-суммового учета материальных ценностей (форма по ОКУД 0504041)</w:t>
      </w:r>
      <w:r>
        <w:rPr>
          <w:color w:val="000000"/>
        </w:rPr>
        <w:t>;</w:t>
      </w:r>
    </w:p>
    <w:p w:rsidR="00E94D23" w:rsidRDefault="00E94D23" w:rsidP="00E94D23">
      <w:pPr>
        <w:ind w:firstLine="709"/>
        <w:jc w:val="both"/>
        <w:rPr>
          <w:color w:val="000000"/>
        </w:rPr>
      </w:pPr>
      <w:r>
        <w:rPr>
          <w:color w:val="000000"/>
        </w:rPr>
        <w:t xml:space="preserve">Проверка показала, аналитический учет основных средств на забалансовом счете не ведется в карточках по форме </w:t>
      </w:r>
      <w:r w:rsidRPr="00160B36">
        <w:rPr>
          <w:color w:val="000000"/>
        </w:rPr>
        <w:t>0504041</w:t>
      </w:r>
      <w:r>
        <w:rPr>
          <w:color w:val="000000"/>
        </w:rPr>
        <w:t>, применяются инвентарные карточки по форме 0504031, что является нарушением Приказа № 52н;</w:t>
      </w:r>
    </w:p>
    <w:p w:rsidR="0036724A" w:rsidRPr="00E94D23" w:rsidRDefault="00E94D23" w:rsidP="00E94D23">
      <w:pPr>
        <w:ind w:firstLine="709"/>
        <w:jc w:val="both"/>
        <w:rPr>
          <w:color w:val="000000"/>
        </w:rPr>
      </w:pPr>
      <w:r>
        <w:rPr>
          <w:color w:val="000000"/>
        </w:rPr>
        <w:t xml:space="preserve">11.8. </w:t>
      </w:r>
      <w:r w:rsidR="0036724A" w:rsidRPr="0036724A">
        <w:t>В</w:t>
      </w:r>
      <w:r w:rsidR="00297D55" w:rsidRPr="0036724A">
        <w:t xml:space="preserve"> нарушение</w:t>
      </w:r>
      <w:r>
        <w:t xml:space="preserve"> требований </w:t>
      </w:r>
      <w:r w:rsidR="00297D55" w:rsidRPr="0036724A">
        <w:t>Приказа №</w:t>
      </w:r>
      <w:r w:rsidR="0036724A">
        <w:t xml:space="preserve"> </w:t>
      </w:r>
      <w:r w:rsidR="00297D55" w:rsidRPr="0036724A">
        <w:t xml:space="preserve">52н </w:t>
      </w:r>
      <w:r>
        <w:t>отсутству</w:t>
      </w:r>
      <w:r w:rsidR="00C25A9B">
        <w:t>ет обязательные к заполнению реквизиты</w:t>
      </w:r>
      <w:r>
        <w:t xml:space="preserve"> </w:t>
      </w:r>
      <w:r w:rsidR="0036724A">
        <w:rPr>
          <w:color w:val="000000"/>
        </w:rPr>
        <w:t>в следующих документах</w:t>
      </w:r>
      <w:r w:rsidR="00297D55" w:rsidRPr="0036724A">
        <w:t>:</w:t>
      </w:r>
    </w:p>
    <w:p w:rsidR="0036724A" w:rsidRPr="0036724A" w:rsidRDefault="00297D55" w:rsidP="00BC50E5">
      <w:pPr>
        <w:pStyle w:val="1"/>
        <w:numPr>
          <w:ilvl w:val="0"/>
          <w:numId w:val="32"/>
        </w:numPr>
        <w:shd w:val="clear" w:color="auto" w:fill="FFFFFF"/>
        <w:tabs>
          <w:tab w:val="left" w:pos="709"/>
          <w:tab w:val="left" w:pos="1134"/>
        </w:tabs>
        <w:spacing w:before="0" w:after="0" w:line="142" w:lineRule="atLeast"/>
        <w:ind w:left="0" w:firstLine="709"/>
        <w:jc w:val="both"/>
        <w:rPr>
          <w:rFonts w:ascii="Times New Roman" w:hAnsi="Times New Roman" w:cs="Times New Roman"/>
          <w:b w:val="0"/>
          <w:color w:val="auto"/>
        </w:rPr>
      </w:pPr>
      <w:r w:rsidRPr="0036724A">
        <w:rPr>
          <w:rFonts w:ascii="Times New Roman" w:hAnsi="Times New Roman" w:cs="Times New Roman"/>
          <w:b w:val="0"/>
          <w:color w:val="auto"/>
        </w:rPr>
        <w:t xml:space="preserve">в актах о приеме-передаче объектов нефинансовых активов </w:t>
      </w:r>
      <w:r w:rsidR="0036724A" w:rsidRPr="0036724A">
        <w:rPr>
          <w:rFonts w:ascii="Times New Roman" w:hAnsi="Times New Roman" w:cs="Times New Roman"/>
          <w:b w:val="0"/>
        </w:rPr>
        <w:t>(</w:t>
      </w:r>
      <w:r w:rsidR="0036724A" w:rsidRPr="0036724A">
        <w:rPr>
          <w:rFonts w:ascii="Times New Roman" w:hAnsi="Times New Roman" w:cs="Times New Roman"/>
          <w:b w:val="0"/>
          <w:color w:val="auto"/>
        </w:rPr>
        <w:t>форма по ОКУД 0504101);</w:t>
      </w:r>
    </w:p>
    <w:p w:rsidR="0036724A" w:rsidRPr="0036724A" w:rsidRDefault="0036724A" w:rsidP="00BC50E5">
      <w:pPr>
        <w:numPr>
          <w:ilvl w:val="0"/>
          <w:numId w:val="32"/>
        </w:numPr>
        <w:shd w:val="clear" w:color="auto" w:fill="FFFFFF"/>
        <w:tabs>
          <w:tab w:val="left" w:pos="0"/>
          <w:tab w:val="left" w:pos="1134"/>
        </w:tabs>
        <w:ind w:left="0" w:firstLine="709"/>
        <w:jc w:val="both"/>
      </w:pPr>
      <w:r w:rsidRPr="0036724A">
        <w:t>в ведомостях выдачи материальных ценностей на нужды учреждения (форма по ОКУД 0504210);</w:t>
      </w:r>
    </w:p>
    <w:p w:rsidR="0036724A" w:rsidRPr="0036724A" w:rsidRDefault="00B41776" w:rsidP="00BC50E5">
      <w:pPr>
        <w:numPr>
          <w:ilvl w:val="0"/>
          <w:numId w:val="32"/>
        </w:numPr>
        <w:shd w:val="clear" w:color="auto" w:fill="FFFFFF"/>
        <w:tabs>
          <w:tab w:val="left" w:pos="0"/>
          <w:tab w:val="left" w:pos="1134"/>
        </w:tabs>
        <w:ind w:hanging="720"/>
        <w:jc w:val="both"/>
      </w:pPr>
      <w:r>
        <w:t xml:space="preserve">в </w:t>
      </w:r>
      <w:r w:rsidR="0036724A" w:rsidRPr="0036724A">
        <w:t>акта</w:t>
      </w:r>
      <w:r>
        <w:t>х</w:t>
      </w:r>
      <w:r w:rsidR="0036724A" w:rsidRPr="0036724A">
        <w:t xml:space="preserve"> о списании материальных запасов (форма по ОКУД 0504230);</w:t>
      </w:r>
    </w:p>
    <w:p w:rsidR="0036724A" w:rsidRDefault="00B41776" w:rsidP="00BC50E5">
      <w:pPr>
        <w:numPr>
          <w:ilvl w:val="0"/>
          <w:numId w:val="32"/>
        </w:numPr>
        <w:shd w:val="clear" w:color="auto" w:fill="FFFFFF"/>
        <w:tabs>
          <w:tab w:val="left" w:pos="0"/>
          <w:tab w:val="left" w:pos="1134"/>
        </w:tabs>
        <w:ind w:left="0" w:firstLine="709"/>
        <w:jc w:val="both"/>
      </w:pPr>
      <w:r>
        <w:t xml:space="preserve">в </w:t>
      </w:r>
      <w:r w:rsidR="0036724A" w:rsidRPr="0036724A">
        <w:t>акта</w:t>
      </w:r>
      <w:r>
        <w:t>х</w:t>
      </w:r>
      <w:r w:rsidR="0036724A" w:rsidRPr="0036724A">
        <w:t xml:space="preserve"> о списании мягкого и хозяйственного инвентаря (форма по ОКУД 0504143).</w:t>
      </w:r>
    </w:p>
    <w:p w:rsidR="0036724A" w:rsidRDefault="00B41776" w:rsidP="00BC50E5">
      <w:pPr>
        <w:numPr>
          <w:ilvl w:val="0"/>
          <w:numId w:val="32"/>
        </w:numPr>
        <w:shd w:val="clear" w:color="auto" w:fill="FFFFFF"/>
        <w:tabs>
          <w:tab w:val="left" w:pos="0"/>
          <w:tab w:val="left" w:pos="1134"/>
        </w:tabs>
        <w:ind w:left="0" w:firstLine="709"/>
        <w:jc w:val="both"/>
      </w:pPr>
      <w:r>
        <w:t>в и</w:t>
      </w:r>
      <w:r w:rsidR="0036724A">
        <w:t>нвентарны</w:t>
      </w:r>
      <w:r>
        <w:t>х</w:t>
      </w:r>
      <w:r w:rsidR="0036724A">
        <w:t xml:space="preserve"> карточк</w:t>
      </w:r>
      <w:r>
        <w:t>ах</w:t>
      </w:r>
      <w:r w:rsidR="0036724A">
        <w:t xml:space="preserve"> </w:t>
      </w:r>
      <w:r w:rsidR="0036724A" w:rsidRPr="0036724A">
        <w:t>(форма по ОКУД 0504</w:t>
      </w:r>
      <w:r w:rsidR="00DD3D09">
        <w:t>031);</w:t>
      </w:r>
    </w:p>
    <w:p w:rsidR="00DD3D09" w:rsidRDefault="00DD3D09" w:rsidP="00BC50E5">
      <w:pPr>
        <w:numPr>
          <w:ilvl w:val="0"/>
          <w:numId w:val="32"/>
        </w:numPr>
        <w:shd w:val="clear" w:color="auto" w:fill="FFFFFF"/>
        <w:tabs>
          <w:tab w:val="left" w:pos="0"/>
          <w:tab w:val="left" w:pos="1134"/>
        </w:tabs>
        <w:ind w:left="0" w:firstLine="709"/>
        <w:jc w:val="both"/>
      </w:pPr>
      <w:r w:rsidRPr="000B1C95">
        <w:t xml:space="preserve">в </w:t>
      </w:r>
      <w:r>
        <w:t>а</w:t>
      </w:r>
      <w:r w:rsidRPr="000B1C95">
        <w:t>кте о результатах инвентаризации</w:t>
      </w:r>
      <w:r>
        <w:t xml:space="preserve"> </w:t>
      </w:r>
      <w:r w:rsidRPr="0036724A">
        <w:t>(форма по ОКУД 0504</w:t>
      </w:r>
      <w:r w:rsidR="00B52B80">
        <w:t>835</w:t>
      </w:r>
      <w:r>
        <w:t>)</w:t>
      </w:r>
      <w:r w:rsidR="003E7A9B">
        <w:t>;</w:t>
      </w:r>
    </w:p>
    <w:p w:rsidR="003E7A9B" w:rsidRDefault="003E7A9B" w:rsidP="00BC50E5">
      <w:pPr>
        <w:numPr>
          <w:ilvl w:val="0"/>
          <w:numId w:val="32"/>
        </w:numPr>
        <w:shd w:val="clear" w:color="auto" w:fill="FFFFFF"/>
        <w:tabs>
          <w:tab w:val="left" w:pos="0"/>
          <w:tab w:val="left" w:pos="1134"/>
        </w:tabs>
        <w:ind w:left="0" w:firstLine="709"/>
        <w:jc w:val="both"/>
      </w:pPr>
      <w:r>
        <w:t xml:space="preserve">в </w:t>
      </w:r>
      <w:r w:rsidRPr="000B1C95">
        <w:t>инвентаризационн</w:t>
      </w:r>
      <w:r>
        <w:t>ой</w:t>
      </w:r>
      <w:r w:rsidRPr="000B1C95">
        <w:t xml:space="preserve"> опис</w:t>
      </w:r>
      <w:r>
        <w:t>и</w:t>
      </w:r>
      <w:r w:rsidRPr="000B1C95">
        <w:t xml:space="preserve"> (сличительн</w:t>
      </w:r>
      <w:r>
        <w:t>ой</w:t>
      </w:r>
      <w:r w:rsidRPr="000B1C95">
        <w:t xml:space="preserve"> ведомост</w:t>
      </w:r>
      <w:r>
        <w:t>и</w:t>
      </w:r>
      <w:r w:rsidRPr="000B1C95">
        <w:t>) по объектам нефинансовых активов (форма по ОКУД 0504087) № 161 от 27.12.2019 года</w:t>
      </w:r>
      <w:r>
        <w:t xml:space="preserve"> по продуктам питания.</w:t>
      </w:r>
    </w:p>
    <w:p w:rsidR="00AD1541" w:rsidRPr="00AD1541" w:rsidRDefault="00AD1541" w:rsidP="00BC50E5">
      <w:pPr>
        <w:numPr>
          <w:ilvl w:val="0"/>
          <w:numId w:val="29"/>
        </w:numPr>
        <w:shd w:val="clear" w:color="auto" w:fill="FFFFFF"/>
        <w:tabs>
          <w:tab w:val="left" w:pos="0"/>
          <w:tab w:val="left" w:pos="1134"/>
        </w:tabs>
        <w:ind w:left="0" w:firstLine="710"/>
        <w:jc w:val="both"/>
      </w:pPr>
      <w:r w:rsidRPr="00B41776">
        <w:rPr>
          <w:iCs/>
        </w:rPr>
        <w:t>Постановлением администрации Нижнеилимского муниципального района от 27.10.2014 года № 1721 утвержден Порядок учета муниципального имущества и ведения реестра муниципальной собственности муниципального образования «Нижнеилимский район» (далее – Порядок № 1721).</w:t>
      </w:r>
    </w:p>
    <w:p w:rsidR="00AD1541" w:rsidRPr="00AD1541" w:rsidRDefault="00AD1541" w:rsidP="00BC50E5">
      <w:pPr>
        <w:numPr>
          <w:ilvl w:val="0"/>
          <w:numId w:val="29"/>
        </w:numPr>
        <w:shd w:val="clear" w:color="auto" w:fill="FFFFFF"/>
        <w:tabs>
          <w:tab w:val="left" w:pos="0"/>
          <w:tab w:val="left" w:pos="1134"/>
        </w:tabs>
        <w:ind w:left="0" w:firstLine="709"/>
        <w:jc w:val="both"/>
      </w:pPr>
      <w:r>
        <w:rPr>
          <w:iCs/>
        </w:rPr>
        <w:t xml:space="preserve">В нарушение пункта 2.5. Порядка № 1721 Учреждением заявления </w:t>
      </w:r>
      <w:r>
        <w:t>о включении имущества в реестр муниципальной собственности</w:t>
      </w:r>
      <w:r>
        <w:rPr>
          <w:iCs/>
        </w:rPr>
        <w:t xml:space="preserve"> представлено</w:t>
      </w:r>
      <w:r w:rsidRPr="00051A27">
        <w:rPr>
          <w:iCs/>
        </w:rPr>
        <w:t xml:space="preserve"> </w:t>
      </w:r>
      <w:r>
        <w:rPr>
          <w:iCs/>
        </w:rPr>
        <w:t>в ДУМИ с нарушением установленных сроков.</w:t>
      </w:r>
    </w:p>
    <w:p w:rsidR="00AD1541" w:rsidRPr="00BF6397" w:rsidRDefault="00BF6397" w:rsidP="00BC50E5">
      <w:pPr>
        <w:numPr>
          <w:ilvl w:val="0"/>
          <w:numId w:val="29"/>
        </w:numPr>
        <w:shd w:val="clear" w:color="auto" w:fill="FFFFFF"/>
        <w:tabs>
          <w:tab w:val="left" w:pos="0"/>
          <w:tab w:val="left" w:pos="1134"/>
        </w:tabs>
        <w:ind w:left="0" w:firstLine="709"/>
        <w:jc w:val="both"/>
        <w:rPr>
          <w:rStyle w:val="af5"/>
          <w:i w:val="0"/>
          <w:iCs w:val="0"/>
        </w:rPr>
      </w:pPr>
      <w:r>
        <w:rPr>
          <w:rStyle w:val="af5"/>
          <w:i w:val="0"/>
        </w:rPr>
        <w:t xml:space="preserve">В </w:t>
      </w:r>
      <w:r w:rsidR="00AD1541" w:rsidRPr="00327C5C">
        <w:rPr>
          <w:rStyle w:val="af5"/>
          <w:i w:val="0"/>
        </w:rPr>
        <w:t>Реестр</w:t>
      </w:r>
      <w:r>
        <w:rPr>
          <w:rStyle w:val="af5"/>
          <w:i w:val="0"/>
        </w:rPr>
        <w:t>е</w:t>
      </w:r>
      <w:r w:rsidR="00AD1541" w:rsidRPr="00327C5C">
        <w:rPr>
          <w:rStyle w:val="af5"/>
          <w:i w:val="0"/>
        </w:rPr>
        <w:t xml:space="preserve"> муниципального имущества содержатся объекты </w:t>
      </w:r>
      <w:r w:rsidR="00AD1541" w:rsidRPr="00327C5C">
        <w:t xml:space="preserve">стоимостью 40 000 рублей и более в соответствии с пунктом 1 </w:t>
      </w:r>
      <w:r>
        <w:t>Решением Думы Нижнеилимского муниципального района от 30.06.2016 года № 102 «О внесении изменений в Решение Думы Нижнеилимского района от 29.11.2012 года № 257 «Об установлении стоимости движимого имущества, подлежащего учету в реестре муниципального имущества муниципального образования «Нижнеилимский район» (далее Решение Думы № 102)</w:t>
      </w:r>
      <w:r w:rsidR="00AD1541" w:rsidRPr="00327C5C">
        <w:rPr>
          <w:rStyle w:val="af5"/>
          <w:i w:val="0"/>
        </w:rPr>
        <w:t>.</w:t>
      </w:r>
    </w:p>
    <w:p w:rsidR="00504B63" w:rsidRPr="003E7A9B" w:rsidRDefault="00504B63" w:rsidP="00BC50E5">
      <w:pPr>
        <w:numPr>
          <w:ilvl w:val="0"/>
          <w:numId w:val="29"/>
        </w:numPr>
        <w:shd w:val="clear" w:color="auto" w:fill="FFFFFF"/>
        <w:tabs>
          <w:tab w:val="left" w:pos="1134"/>
        </w:tabs>
        <w:ind w:left="0" w:firstLine="709"/>
        <w:jc w:val="both"/>
        <w:rPr>
          <w:color w:val="000000"/>
        </w:rPr>
      </w:pPr>
      <w:r>
        <w:t>В ходе проверки</w:t>
      </w:r>
      <w:r w:rsidRPr="00327C5C">
        <w:t xml:space="preserve"> </w:t>
      </w:r>
      <w:r>
        <w:rPr>
          <w:rStyle w:val="af5"/>
          <w:i w:val="0"/>
        </w:rPr>
        <w:t>установлены не</w:t>
      </w:r>
      <w:r w:rsidRPr="00327C5C">
        <w:rPr>
          <w:rStyle w:val="af5"/>
          <w:i w:val="0"/>
        </w:rPr>
        <w:t>соответствия в части указанных инвентарных номеров и сумм</w:t>
      </w:r>
      <w:r w:rsidRPr="00327C5C">
        <w:t xml:space="preserve"> по учебной, </w:t>
      </w:r>
      <w:r w:rsidRPr="00327C5C">
        <w:rPr>
          <w:rStyle w:val="af5"/>
          <w:i w:val="0"/>
        </w:rPr>
        <w:t xml:space="preserve">художественной и методической литературе, а именно: по данным бухгалтерского учета сумма муниципального имущества составляет 4 210 026,59 </w:t>
      </w:r>
      <w:r w:rsidRPr="00327C5C">
        <w:rPr>
          <w:rStyle w:val="af5"/>
          <w:i w:val="0"/>
        </w:rPr>
        <w:lastRenderedPageBreak/>
        <w:t>рублей, по данным</w:t>
      </w:r>
      <w:r w:rsidRPr="00327C5C">
        <w:t xml:space="preserve"> Реестра сумма муниципального имущества составляет </w:t>
      </w:r>
      <w:r w:rsidRPr="00327C5C">
        <w:rPr>
          <w:rStyle w:val="af5"/>
          <w:i w:val="0"/>
        </w:rPr>
        <w:t xml:space="preserve">3 791 842,28 </w:t>
      </w:r>
      <w:r w:rsidRPr="00327C5C">
        <w:t>рублей,</w:t>
      </w:r>
      <w:r w:rsidR="003E7A9B">
        <w:t xml:space="preserve"> сумма</w:t>
      </w:r>
      <w:r w:rsidRPr="00327C5C">
        <w:t xml:space="preserve"> </w:t>
      </w:r>
      <w:r w:rsidR="00C66A68">
        <w:t>отклонени</w:t>
      </w:r>
      <w:r w:rsidR="003E7A9B">
        <w:t>я</w:t>
      </w:r>
      <w:r w:rsidR="00AA6A20">
        <w:t xml:space="preserve"> составля</w:t>
      </w:r>
      <w:r w:rsidR="003E7A9B">
        <w:t>ет</w:t>
      </w:r>
      <w:r w:rsidRPr="00327C5C">
        <w:t xml:space="preserve"> 418 184,31 рублей</w:t>
      </w:r>
      <w:r w:rsidR="00C66A68">
        <w:t>.</w:t>
      </w:r>
      <w:r>
        <w:t xml:space="preserve"> </w:t>
      </w:r>
    </w:p>
    <w:p w:rsidR="003E7A9B" w:rsidRPr="000B1C95" w:rsidRDefault="003E7A9B" w:rsidP="003E7A9B">
      <w:pPr>
        <w:numPr>
          <w:ilvl w:val="0"/>
          <w:numId w:val="29"/>
        </w:numPr>
        <w:shd w:val="clear" w:color="auto" w:fill="FFFFFF"/>
        <w:tabs>
          <w:tab w:val="left" w:pos="1134"/>
        </w:tabs>
        <w:ind w:left="0" w:firstLine="710"/>
        <w:jc w:val="both"/>
        <w:rPr>
          <w:color w:val="000000"/>
        </w:rPr>
      </w:pPr>
      <w:r w:rsidRPr="000B1C95">
        <w:rPr>
          <w:color w:val="000000"/>
        </w:rPr>
        <w:t>Материальные запасы принима</w:t>
      </w:r>
      <w:r>
        <w:rPr>
          <w:color w:val="000000"/>
        </w:rPr>
        <w:t>ются</w:t>
      </w:r>
      <w:r w:rsidRPr="000B1C95">
        <w:rPr>
          <w:color w:val="000000"/>
        </w:rPr>
        <w:t xml:space="preserve"> к бухгалтерскому учету по фактической стоимости, с учетом сумм НДС, предъявленных поставщиками в соответствии с приходными документами (счета – фактуры, товарные накладные).</w:t>
      </w:r>
    </w:p>
    <w:p w:rsidR="00AA6A20" w:rsidRPr="00AB2CB3" w:rsidRDefault="00AA6A20" w:rsidP="00AB2CB3">
      <w:pPr>
        <w:numPr>
          <w:ilvl w:val="0"/>
          <w:numId w:val="29"/>
        </w:numPr>
        <w:shd w:val="clear" w:color="auto" w:fill="FFFFFF"/>
        <w:tabs>
          <w:tab w:val="left" w:pos="1134"/>
        </w:tabs>
        <w:ind w:left="0" w:firstLine="709"/>
        <w:jc w:val="both"/>
        <w:rPr>
          <w:color w:val="000000"/>
        </w:rPr>
      </w:pPr>
      <w:r>
        <w:t>Ф</w:t>
      </w:r>
      <w:r w:rsidR="00E87C86" w:rsidRPr="000B1C95">
        <w:t>ормы дефектной ведомости и акта выполненных работ</w:t>
      </w:r>
      <w:r w:rsidR="007419A1">
        <w:t xml:space="preserve">, </w:t>
      </w:r>
      <w:r w:rsidR="00ED17D3">
        <w:t xml:space="preserve">при </w:t>
      </w:r>
      <w:r w:rsidR="007419A1">
        <w:t>списании материальных ценностей</w:t>
      </w:r>
      <w:r w:rsidR="00ED17D3">
        <w:t xml:space="preserve"> </w:t>
      </w:r>
      <w:r>
        <w:t xml:space="preserve">не закреплены Учетной политикой Учреждения. </w:t>
      </w:r>
    </w:p>
    <w:p w:rsidR="00E87C86" w:rsidRPr="00AA6A20" w:rsidRDefault="00E87C86" w:rsidP="00BC50E5">
      <w:pPr>
        <w:numPr>
          <w:ilvl w:val="0"/>
          <w:numId w:val="29"/>
        </w:numPr>
        <w:shd w:val="clear" w:color="auto" w:fill="FFFFFF"/>
        <w:tabs>
          <w:tab w:val="left" w:pos="0"/>
          <w:tab w:val="left" w:pos="1134"/>
        </w:tabs>
        <w:ind w:left="0" w:firstLine="709"/>
        <w:jc w:val="both"/>
      </w:pPr>
      <w:r w:rsidRPr="000B1C95">
        <w:t xml:space="preserve">В нарушение Приказа № 52н в представленной к проверке Книге регистрации боя посуды, </w:t>
      </w:r>
      <w:r w:rsidRPr="00E87C86">
        <w:rPr>
          <w:color w:val="000000"/>
          <w:shd w:val="clear" w:color="auto" w:fill="FFFFFF"/>
        </w:rPr>
        <w:t xml:space="preserve">количество посуды прописью </w:t>
      </w:r>
      <w:r w:rsidRPr="000B1C95">
        <w:t>не указано.</w:t>
      </w:r>
      <w:r>
        <w:t xml:space="preserve"> </w:t>
      </w:r>
      <w:r w:rsidRPr="000B1C95">
        <w:t>Периодичность списания посуды</w:t>
      </w:r>
      <w:r w:rsidRPr="00E87C86">
        <w:rPr>
          <w:color w:val="000000"/>
          <w:shd w:val="clear" w:color="auto" w:fill="FFFFFF"/>
        </w:rPr>
        <w:t xml:space="preserve"> на основании </w:t>
      </w:r>
      <w:r w:rsidRPr="000B1C95">
        <w:t xml:space="preserve">Книги регистрации боя посуды </w:t>
      </w:r>
      <w:r w:rsidRPr="00E87C86">
        <w:rPr>
          <w:color w:val="000000"/>
          <w:shd w:val="clear" w:color="auto" w:fill="FFFFFF"/>
        </w:rPr>
        <w:t>Учетной политикой Учреждения не обозначена.</w:t>
      </w:r>
    </w:p>
    <w:p w:rsidR="00AA6A20" w:rsidRDefault="00AA6A20" w:rsidP="00BC50E5">
      <w:pPr>
        <w:numPr>
          <w:ilvl w:val="0"/>
          <w:numId w:val="29"/>
        </w:numPr>
        <w:shd w:val="clear" w:color="auto" w:fill="FFFFFF"/>
        <w:tabs>
          <w:tab w:val="left" w:pos="0"/>
          <w:tab w:val="left" w:pos="1134"/>
        </w:tabs>
        <w:ind w:left="0" w:firstLine="709"/>
        <w:jc w:val="both"/>
      </w:pPr>
      <w:r w:rsidRPr="000B1C95">
        <w:t>Учет продуктов п</w:t>
      </w:r>
      <w:r>
        <w:t>итания организован</w:t>
      </w:r>
      <w:r w:rsidRPr="000B1C95">
        <w:t xml:space="preserve"> за счет трех источников финансирования: </w:t>
      </w:r>
    </w:p>
    <w:p w:rsidR="00AA6A20" w:rsidRDefault="00AA6A20" w:rsidP="00BC50E5">
      <w:pPr>
        <w:numPr>
          <w:ilvl w:val="0"/>
          <w:numId w:val="33"/>
        </w:numPr>
        <w:shd w:val="clear" w:color="auto" w:fill="FFFFFF"/>
        <w:tabs>
          <w:tab w:val="left" w:pos="0"/>
          <w:tab w:val="left" w:pos="1134"/>
        </w:tabs>
        <w:ind w:left="0" w:firstLine="709"/>
        <w:jc w:val="both"/>
      </w:pPr>
      <w:r w:rsidRPr="000B1C95">
        <w:t>за счет субвенции на осуществление отдельных областных государственных полномочий по представлению мер социальной поддержки многодетным и малоимущим семьям (школы)</w:t>
      </w:r>
      <w:r>
        <w:t>;</w:t>
      </w:r>
      <w:r w:rsidRPr="000B1C95">
        <w:t xml:space="preserve"> </w:t>
      </w:r>
    </w:p>
    <w:p w:rsidR="00AA6A20" w:rsidRDefault="00AA6A20" w:rsidP="00BC50E5">
      <w:pPr>
        <w:numPr>
          <w:ilvl w:val="0"/>
          <w:numId w:val="33"/>
        </w:numPr>
        <w:shd w:val="clear" w:color="auto" w:fill="FFFFFF"/>
        <w:tabs>
          <w:tab w:val="left" w:pos="0"/>
          <w:tab w:val="left" w:pos="1134"/>
        </w:tabs>
        <w:ind w:left="0" w:firstLine="709"/>
        <w:jc w:val="both"/>
      </w:pPr>
      <w:r w:rsidRPr="000B1C95">
        <w:t>за счет средств бюджета МО «Нижнеилимский район»</w:t>
      </w:r>
      <w:r>
        <w:t>;</w:t>
      </w:r>
    </w:p>
    <w:p w:rsidR="00AA6A20" w:rsidRDefault="00AA6A20" w:rsidP="00BC50E5">
      <w:pPr>
        <w:numPr>
          <w:ilvl w:val="0"/>
          <w:numId w:val="33"/>
        </w:numPr>
        <w:shd w:val="clear" w:color="auto" w:fill="FFFFFF"/>
        <w:tabs>
          <w:tab w:val="left" w:pos="0"/>
          <w:tab w:val="left" w:pos="1134"/>
        </w:tabs>
        <w:ind w:left="0" w:firstLine="709"/>
        <w:jc w:val="both"/>
      </w:pPr>
      <w:r w:rsidRPr="000B1C95">
        <w:t>с ноября 2019 года</w:t>
      </w:r>
      <w:r>
        <w:t xml:space="preserve"> </w:t>
      </w:r>
      <w:r w:rsidRPr="000B1C95">
        <w:t>за счет субсидии местным бюджетам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w:t>
      </w:r>
    </w:p>
    <w:p w:rsidR="00AB2CB3" w:rsidRPr="000B1C95" w:rsidRDefault="00AA6A20" w:rsidP="00AB2CB3">
      <w:pPr>
        <w:numPr>
          <w:ilvl w:val="0"/>
          <w:numId w:val="29"/>
        </w:numPr>
        <w:shd w:val="clear" w:color="auto" w:fill="FFFFFF"/>
        <w:tabs>
          <w:tab w:val="left" w:pos="0"/>
          <w:tab w:val="left" w:pos="1134"/>
        </w:tabs>
        <w:ind w:left="0" w:firstLine="710"/>
        <w:jc w:val="both"/>
      </w:pPr>
      <w:r w:rsidRPr="000B1C95">
        <w:t>Продукты питания в производство Учреждением выдаются на основании меню-требования на выдачу продуктов питания (ф</w:t>
      </w:r>
      <w:r w:rsidR="00ED17D3">
        <w:t>орма по ОКУД</w:t>
      </w:r>
      <w:r w:rsidRPr="000B1C95">
        <w:t xml:space="preserve"> 0504202). Сведения из меню-требования вносятся ежемесячную накопительную ведомость по расходу продуктов питания (ф</w:t>
      </w:r>
      <w:r w:rsidR="00ED17D3">
        <w:t>орма по ОКУД</w:t>
      </w:r>
      <w:r w:rsidRPr="000B1C95">
        <w:t xml:space="preserve"> 0504038).</w:t>
      </w:r>
      <w:r>
        <w:t xml:space="preserve"> </w:t>
      </w:r>
    </w:p>
    <w:p w:rsidR="00954DA1" w:rsidRPr="000B1C95" w:rsidRDefault="00954DA1" w:rsidP="00BC50E5">
      <w:pPr>
        <w:numPr>
          <w:ilvl w:val="0"/>
          <w:numId w:val="29"/>
        </w:numPr>
        <w:shd w:val="clear" w:color="auto" w:fill="FFFFFF"/>
        <w:tabs>
          <w:tab w:val="left" w:pos="0"/>
          <w:tab w:val="left" w:pos="1134"/>
        </w:tabs>
        <w:ind w:left="0" w:firstLine="709"/>
        <w:jc w:val="both"/>
      </w:pPr>
      <w:r w:rsidRPr="000B1C95">
        <w:t xml:space="preserve"> В ходе выборочной проверки  представленных меню-требований выявлены нарушения:</w:t>
      </w:r>
    </w:p>
    <w:p w:rsidR="00954DA1" w:rsidRPr="000B1C95" w:rsidRDefault="00954DA1" w:rsidP="00954DA1">
      <w:pPr>
        <w:numPr>
          <w:ilvl w:val="0"/>
          <w:numId w:val="10"/>
        </w:numPr>
        <w:tabs>
          <w:tab w:val="left" w:pos="993"/>
        </w:tabs>
        <w:autoSpaceDE w:val="0"/>
        <w:autoSpaceDN w:val="0"/>
        <w:adjustRightInd w:val="0"/>
        <w:ind w:left="0" w:firstLine="709"/>
        <w:jc w:val="both"/>
      </w:pPr>
      <w:r w:rsidRPr="000B1C95">
        <w:t xml:space="preserve">меню-требования за счет родительских взносов отсутствуют показатели выхода готового блюда </w:t>
      </w:r>
      <w:r w:rsidRPr="000B1C95">
        <w:sym w:font="Symbol" w:char="F02D"/>
      </w:r>
      <w:r w:rsidRPr="000B1C95">
        <w:t xml:space="preserve"> вес порции, количество приготовленных блюд;</w:t>
      </w:r>
    </w:p>
    <w:p w:rsidR="00954DA1" w:rsidRPr="000B1C95" w:rsidRDefault="00954DA1" w:rsidP="00954DA1">
      <w:pPr>
        <w:numPr>
          <w:ilvl w:val="0"/>
          <w:numId w:val="10"/>
        </w:numPr>
        <w:tabs>
          <w:tab w:val="left" w:pos="993"/>
        </w:tabs>
        <w:autoSpaceDE w:val="0"/>
        <w:autoSpaceDN w:val="0"/>
        <w:adjustRightInd w:val="0"/>
        <w:ind w:left="0" w:firstLine="709"/>
        <w:jc w:val="both"/>
      </w:pPr>
      <w:r w:rsidRPr="000B1C95">
        <w:t xml:space="preserve">меню-требования по льготной категории детей отсутствует разделение выхода количества порций и выхода готового блюда </w:t>
      </w:r>
      <w:r w:rsidRPr="000B1C95">
        <w:sym w:font="Symbol" w:char="F02D"/>
      </w:r>
      <w:r w:rsidRPr="000B1C95">
        <w:t xml:space="preserve"> веса порций по возрастным группам с 7 до 10 лет и с 11 до 17 лет;</w:t>
      </w:r>
    </w:p>
    <w:p w:rsidR="005571A6" w:rsidRPr="000B1C95" w:rsidRDefault="005571A6" w:rsidP="005571A6">
      <w:pPr>
        <w:numPr>
          <w:ilvl w:val="0"/>
          <w:numId w:val="10"/>
        </w:numPr>
        <w:tabs>
          <w:tab w:val="left" w:pos="993"/>
        </w:tabs>
        <w:autoSpaceDE w:val="0"/>
        <w:autoSpaceDN w:val="0"/>
        <w:adjustRightInd w:val="0"/>
        <w:ind w:left="0" w:firstLine="709"/>
        <w:jc w:val="both"/>
      </w:pPr>
      <w:r w:rsidRPr="000B1C95">
        <w:t xml:space="preserve">в меню-требованиях допускаются исправления итоговых сумм расхода продуктов питания. При этом при суммировании  каждого отдельного показателя количества продуктов питания, подлежащих закладке, полученный итоговый результат не соответствует итоговой суммы расхода продуктов питания (меню-требования от 25.02.2019 года, 26.02.2019 года, 28.02.2019 года, 20.03.2019 года, 05.09.2019 года, 10.09.2019 года. 11.09.2019 года, 16.09.2019 года, 17.09.2019 года, 18.09.2019 года, 19.09.2019 года </w:t>
      </w:r>
      <w:r w:rsidRPr="000B1C95">
        <w:sym w:font="Symbol" w:char="F02D"/>
      </w:r>
      <w:r w:rsidRPr="000B1C95">
        <w:t xml:space="preserve"> за родительские взносы, меню-требования от 14.03.2019 года, 20.03.2019 года, 21.03.2019 года,  19.09.2019, 21.09.2019 года </w:t>
      </w:r>
      <w:r w:rsidRPr="000B1C95">
        <w:sym w:font="Symbol" w:char="F02D"/>
      </w:r>
      <w:r w:rsidRPr="000B1C95">
        <w:t xml:space="preserve"> льготная категория и.т.</w:t>
      </w:r>
      <w:r>
        <w:t>д.</w:t>
      </w:r>
      <w:r w:rsidRPr="000B1C95">
        <w:t xml:space="preserve">). Данные не соответствия показателей имеют системный характер в документах.  </w:t>
      </w:r>
    </w:p>
    <w:p w:rsidR="005571A6" w:rsidRPr="000B1C95" w:rsidRDefault="005571A6" w:rsidP="005571A6">
      <w:pPr>
        <w:tabs>
          <w:tab w:val="left" w:pos="709"/>
        </w:tabs>
        <w:autoSpaceDE w:val="0"/>
        <w:autoSpaceDN w:val="0"/>
        <w:adjustRightInd w:val="0"/>
        <w:jc w:val="both"/>
      </w:pPr>
      <w:r w:rsidRPr="000B1C95">
        <w:t xml:space="preserve">           Исправленные ошибки в меню-требованиях не оговорены надписью: «Исправлено» или «Исправленному верить». Подпись лица, подписавший документ, без указания фамилии и инициалов, а также даты исправления, что нарушает пункт 27 СГС </w:t>
      </w:r>
      <w:r w:rsidR="000D38FA">
        <w:t>«</w:t>
      </w:r>
      <w:r w:rsidRPr="000B1C95">
        <w:t>Концептуальные основы</w:t>
      </w:r>
      <w:r w:rsidR="000D38FA">
        <w:t>»</w:t>
      </w:r>
      <w:r w:rsidRPr="000B1C95">
        <w:t>, пункт 4 Положения о документах и документообороте в бухгалтерском учете, утвержденного Минфином СССР от 29.07.1983 № 105;</w:t>
      </w:r>
    </w:p>
    <w:p w:rsidR="005571A6" w:rsidRDefault="00954DA1" w:rsidP="005571A6">
      <w:pPr>
        <w:numPr>
          <w:ilvl w:val="0"/>
          <w:numId w:val="10"/>
        </w:numPr>
        <w:tabs>
          <w:tab w:val="left" w:pos="993"/>
        </w:tabs>
        <w:autoSpaceDE w:val="0"/>
        <w:autoSpaceDN w:val="0"/>
        <w:adjustRightInd w:val="0"/>
        <w:ind w:left="0" w:firstLine="709"/>
        <w:jc w:val="both"/>
      </w:pPr>
      <w:r w:rsidRPr="000B1C95">
        <w:t>в</w:t>
      </w:r>
      <w:r>
        <w:t xml:space="preserve"> меню-требованиях в</w:t>
      </w:r>
      <w:r w:rsidRPr="000B1C95">
        <w:t xml:space="preserve"> наименовании продуктов питания по фасованному товару не указана расфасовка товара (сок, йогурт, томатная паста, хлеб, огурцы консервированные, кекс и.т.д.), тем самым невозможно из данного документа проверить выхо</w:t>
      </w:r>
      <w:r w:rsidR="005571A6">
        <w:t>д количества порций, вес порций.</w:t>
      </w:r>
    </w:p>
    <w:p w:rsidR="00AB2CB3" w:rsidRDefault="00C25A9B" w:rsidP="00C25A9B">
      <w:pPr>
        <w:numPr>
          <w:ilvl w:val="0"/>
          <w:numId w:val="29"/>
        </w:numPr>
        <w:tabs>
          <w:tab w:val="left" w:pos="0"/>
        </w:tabs>
        <w:autoSpaceDE w:val="0"/>
        <w:autoSpaceDN w:val="0"/>
        <w:adjustRightInd w:val="0"/>
        <w:ind w:left="0" w:firstLine="710"/>
        <w:jc w:val="both"/>
      </w:pPr>
      <w:r w:rsidRPr="000B1C95">
        <w:t xml:space="preserve">Реализованные за плату готовые блюда отражаются по дебету счета 109 60 272 </w:t>
      </w:r>
      <w:r>
        <w:t>«</w:t>
      </w:r>
      <w:r w:rsidRPr="000B1C95">
        <w:t>Затраты по расходованию материальных запасов в себестоимости готовой продукции, работ, услуг</w:t>
      </w:r>
      <w:r>
        <w:t>»</w:t>
      </w:r>
      <w:r w:rsidRPr="000B1C95">
        <w:t xml:space="preserve"> и кредиту счета 105 32 442 </w:t>
      </w:r>
      <w:r>
        <w:t>«</w:t>
      </w:r>
      <w:r w:rsidRPr="000B1C95">
        <w:t>Уменьшение стоимости продуктов питания - иного движимого имущества учреждения</w:t>
      </w:r>
      <w:r>
        <w:t>»</w:t>
      </w:r>
      <w:r w:rsidRPr="000B1C95">
        <w:t>, что соответствует требованиям Инструкции</w:t>
      </w:r>
      <w:r w:rsidR="00ED17D3">
        <w:t xml:space="preserve">       </w:t>
      </w:r>
      <w:r w:rsidRPr="000B1C95">
        <w:t xml:space="preserve"> № 162н.</w:t>
      </w:r>
    </w:p>
    <w:p w:rsidR="005571A6" w:rsidRDefault="005571A6" w:rsidP="00BC50E5">
      <w:pPr>
        <w:numPr>
          <w:ilvl w:val="0"/>
          <w:numId w:val="29"/>
        </w:numPr>
        <w:tabs>
          <w:tab w:val="left" w:pos="1134"/>
        </w:tabs>
        <w:autoSpaceDE w:val="0"/>
        <w:autoSpaceDN w:val="0"/>
        <w:adjustRightInd w:val="0"/>
        <w:ind w:left="0" w:firstLine="710"/>
        <w:jc w:val="both"/>
      </w:pPr>
      <w:r w:rsidRPr="000B1C95">
        <w:lastRenderedPageBreak/>
        <w:t>Реализованные блюда для</w:t>
      </w:r>
      <w:r w:rsidR="00ED17D3">
        <w:t xml:space="preserve"> льготной категории обучающихся</w:t>
      </w:r>
      <w:r w:rsidRPr="000B1C95">
        <w:t xml:space="preserve"> отражаются по дебету счета 401 20 263 «Расходы на пособия по социальной помощи населения в натуральной форме» и кредиту счета 105 32 442 </w:t>
      </w:r>
      <w:r w:rsidR="00ED17D3">
        <w:t>«</w:t>
      </w:r>
      <w:r w:rsidRPr="000B1C95">
        <w:t>Уменьшение стоимости продуктов питания - иного движимого имущества учреждения</w:t>
      </w:r>
      <w:r w:rsidR="00ED17D3">
        <w:t>»</w:t>
      </w:r>
      <w:r w:rsidRPr="000B1C95">
        <w:t xml:space="preserve">, что противоречит требования Инструкции </w:t>
      </w:r>
      <w:r w:rsidR="00ED17D3">
        <w:t xml:space="preserve">      </w:t>
      </w:r>
      <w:r w:rsidRPr="000B1C95">
        <w:t>№ 162н, которая допускает списание материальных запасов в дебет счета 410 20 000 только по подстатье 272 КОСГУ.</w:t>
      </w:r>
    </w:p>
    <w:p w:rsidR="005571A6" w:rsidRPr="000B1C95" w:rsidRDefault="005571A6" w:rsidP="005571A6">
      <w:pPr>
        <w:tabs>
          <w:tab w:val="left" w:pos="709"/>
        </w:tabs>
        <w:autoSpaceDE w:val="0"/>
        <w:autoSpaceDN w:val="0"/>
        <w:adjustRightInd w:val="0"/>
        <w:jc w:val="both"/>
      </w:pPr>
      <w:r>
        <w:tab/>
      </w:r>
      <w:r w:rsidRPr="000B1C95">
        <w:t xml:space="preserve">Рабочим планом счетов бухгалтерского учета для учреждений, подведомственных Департаменту образования администрации Нижнеилимского муниципального района, утвержденным начальником Департамента образования администрации Нижнеилимского муниципального района от 29.12.2018 года и Учетной политикой Учреждения </w:t>
      </w:r>
      <w:r w:rsidR="00ED17D3">
        <w:t xml:space="preserve">                    </w:t>
      </w:r>
      <w:r w:rsidRPr="000B1C95">
        <w:t>счет 401 20 263 не предусмотрен.</w:t>
      </w:r>
    </w:p>
    <w:p w:rsidR="005571A6" w:rsidRDefault="005571A6" w:rsidP="00BC50E5">
      <w:pPr>
        <w:numPr>
          <w:ilvl w:val="0"/>
          <w:numId w:val="29"/>
        </w:numPr>
        <w:tabs>
          <w:tab w:val="left" w:pos="0"/>
          <w:tab w:val="left" w:pos="1134"/>
        </w:tabs>
        <w:autoSpaceDE w:val="0"/>
        <w:autoSpaceDN w:val="0"/>
        <w:adjustRightInd w:val="0"/>
        <w:ind w:left="0" w:firstLine="710"/>
        <w:jc w:val="both"/>
      </w:pPr>
      <w:r w:rsidRPr="000B1C95">
        <w:t>В результате сравнительного анализа цен на продукты питания выя</w:t>
      </w:r>
      <w:r w:rsidR="00ED17D3">
        <w:t xml:space="preserve">влены  значительные отклонения </w:t>
      </w:r>
      <w:r w:rsidRPr="000B1C95">
        <w:t>цен по закупаемой продукции оптом и продукцией, которая реализуется в розницу в городе Железногорске-Илимском</w:t>
      </w:r>
      <w:r>
        <w:t>.</w:t>
      </w:r>
      <w:r>
        <w:rPr>
          <w:sz w:val="22"/>
          <w:szCs w:val="22"/>
        </w:rPr>
        <w:t xml:space="preserve"> </w:t>
      </w:r>
      <w:r w:rsidRPr="00000613">
        <w:t>Данные факты свидетельствуют об избыточном расходовании бюджетных средств на закупку отдельных продуктов питания, что является нарушением принципа эффективности (экономности и результативности) бюджетных средств, предусмотренных стать</w:t>
      </w:r>
      <w:r>
        <w:t>е</w:t>
      </w:r>
      <w:r w:rsidRPr="00000613">
        <w:t>й 34</w:t>
      </w:r>
      <w:r>
        <w:t xml:space="preserve"> БК РФ</w:t>
      </w:r>
      <w:r w:rsidR="00DD3D09">
        <w:t>.</w:t>
      </w:r>
    </w:p>
    <w:p w:rsidR="00954DA1" w:rsidRDefault="00954DA1" w:rsidP="00BC50E5">
      <w:pPr>
        <w:numPr>
          <w:ilvl w:val="0"/>
          <w:numId w:val="29"/>
        </w:numPr>
        <w:tabs>
          <w:tab w:val="left" w:pos="0"/>
          <w:tab w:val="left" w:pos="1134"/>
        </w:tabs>
        <w:autoSpaceDE w:val="0"/>
        <w:autoSpaceDN w:val="0"/>
        <w:adjustRightInd w:val="0"/>
        <w:ind w:left="0" w:firstLine="710"/>
        <w:jc w:val="both"/>
      </w:pPr>
      <w:r w:rsidRPr="000B1C95">
        <w:t xml:space="preserve">Учетная политика </w:t>
      </w:r>
      <w:r w:rsidR="007F22FD">
        <w:t>МОУ</w:t>
      </w:r>
      <w:r w:rsidRPr="000B1C95">
        <w:t xml:space="preserve"> </w:t>
      </w:r>
      <w:r w:rsidR="007F22FD">
        <w:t>«</w:t>
      </w:r>
      <w:r w:rsidRPr="000B1C95">
        <w:t>Новоигирменской СОШ № 1</w:t>
      </w:r>
      <w:r w:rsidR="007F22FD">
        <w:t>»</w:t>
      </w:r>
      <w:r w:rsidRPr="000B1C95">
        <w:t xml:space="preserve"> не отражает ведение  бухгалтерского учета продуктов питания учреждения.</w:t>
      </w:r>
    </w:p>
    <w:p w:rsidR="00621A24" w:rsidRPr="000B1C95" w:rsidRDefault="00621A24" w:rsidP="00BC50E5">
      <w:pPr>
        <w:numPr>
          <w:ilvl w:val="0"/>
          <w:numId w:val="29"/>
        </w:numPr>
        <w:tabs>
          <w:tab w:val="left" w:pos="0"/>
          <w:tab w:val="left" w:pos="1134"/>
        </w:tabs>
        <w:autoSpaceDE w:val="0"/>
        <w:autoSpaceDN w:val="0"/>
        <w:adjustRightInd w:val="0"/>
        <w:ind w:left="0" w:firstLine="709"/>
        <w:jc w:val="both"/>
      </w:pPr>
      <w:r w:rsidRPr="000B1C95">
        <w:t>Учетной политик</w:t>
      </w:r>
      <w:r>
        <w:t>ой</w:t>
      </w:r>
      <w:r w:rsidRPr="000B1C95">
        <w:t xml:space="preserve"> </w:t>
      </w:r>
      <w:r w:rsidR="00ED17D3">
        <w:t xml:space="preserve">Учреждения </w:t>
      </w:r>
      <w:r w:rsidRPr="000B1C95">
        <w:t>инвентаризация осуществляется в соответствии с Приказом Минфина Российской Федерации от 13.06.1995 года № 49 в редакции от 08.11.2010 года «Об утверждении Методических указаний по инвентаризации имущества и финансовых обяз</w:t>
      </w:r>
      <w:r>
        <w:t>ательств»</w:t>
      </w:r>
      <w:r w:rsidR="00DD3D09">
        <w:t>,</w:t>
      </w:r>
      <w:r w:rsidRPr="000B1C95">
        <w:t xml:space="preserve"> </w:t>
      </w:r>
      <w:r>
        <w:t>п</w:t>
      </w:r>
      <w:r w:rsidRPr="000B1C95">
        <w:t>ри этом</w:t>
      </w:r>
      <w:r>
        <w:t xml:space="preserve"> п</w:t>
      </w:r>
      <w:r w:rsidRPr="000B1C95">
        <w:t>редставленная к проверке инвентаризационная опись (сличительная ведомость) № 120 от 25.12.2019 года составлена по форме ОКУД 0504087, согласно Приказу № 52н.</w:t>
      </w:r>
      <w:r w:rsidR="00DD3D09" w:rsidRPr="00DD3D09">
        <w:t xml:space="preserve"> </w:t>
      </w:r>
      <w:r w:rsidR="00DD3D09" w:rsidRPr="000B1C95">
        <w:t>Учетной по</w:t>
      </w:r>
      <w:r w:rsidR="00DD3D09">
        <w:t>литикой не предусмотрены ф</w:t>
      </w:r>
      <w:r w:rsidR="00DD3D09" w:rsidRPr="000B1C95">
        <w:t>ормы первичных учетных документов по учету результатов инвентаризации</w:t>
      </w:r>
      <w:r w:rsidR="00DD3D09">
        <w:t>.</w:t>
      </w:r>
    </w:p>
    <w:p w:rsidR="00E87C86" w:rsidRDefault="007F7F7A" w:rsidP="00BC50E5">
      <w:pPr>
        <w:numPr>
          <w:ilvl w:val="0"/>
          <w:numId w:val="29"/>
        </w:numPr>
        <w:shd w:val="clear" w:color="auto" w:fill="FFFFFF"/>
        <w:tabs>
          <w:tab w:val="left" w:pos="0"/>
          <w:tab w:val="left" w:pos="1134"/>
        </w:tabs>
        <w:ind w:left="0" w:firstLine="709"/>
        <w:jc w:val="both"/>
      </w:pPr>
      <w:r>
        <w:t>И</w:t>
      </w:r>
      <w:r w:rsidR="00621A24">
        <w:t>нвентаризаци</w:t>
      </w:r>
      <w:r>
        <w:t>я</w:t>
      </w:r>
      <w:r w:rsidR="00AB2CB3">
        <w:t xml:space="preserve"> основных средств и материальных ценностей</w:t>
      </w:r>
      <w:r w:rsidR="00621A24">
        <w:t xml:space="preserve"> </w:t>
      </w:r>
      <w:r w:rsidR="00ED17D3">
        <w:t xml:space="preserve">(кроме библиотечного фонда) </w:t>
      </w:r>
      <w:r>
        <w:t>проведена по приказу МОУ «Новоигирменская СОШ № 1»,</w:t>
      </w:r>
      <w:r w:rsidRPr="007F7F7A">
        <w:t xml:space="preserve"> </w:t>
      </w:r>
      <w:r>
        <w:t>в установленные сроки.</w:t>
      </w:r>
      <w:r w:rsidR="00621A24">
        <w:t xml:space="preserve"> </w:t>
      </w:r>
      <w:r w:rsidRPr="000B1C95">
        <w:t>Расхождений между данными бухгалтерского учета и данными инвентаризационной комиссии не выявлено</w:t>
      </w:r>
      <w:r w:rsidR="00DD3D09">
        <w:t>.</w:t>
      </w:r>
    </w:p>
    <w:p w:rsidR="008C046E" w:rsidRDefault="00AB2CB3" w:rsidP="00BC50E5">
      <w:pPr>
        <w:numPr>
          <w:ilvl w:val="0"/>
          <w:numId w:val="29"/>
        </w:numPr>
        <w:shd w:val="clear" w:color="auto" w:fill="FFFFFF"/>
        <w:tabs>
          <w:tab w:val="left" w:pos="0"/>
          <w:tab w:val="left" w:pos="1134"/>
        </w:tabs>
        <w:ind w:left="0" w:firstLine="709"/>
        <w:jc w:val="both"/>
      </w:pPr>
      <w:r>
        <w:t>В</w:t>
      </w:r>
      <w:r w:rsidR="00621A24">
        <w:t xml:space="preserve"> представленном к</w:t>
      </w:r>
      <w:r w:rsidR="00621A24" w:rsidRPr="000B1C95">
        <w:t xml:space="preserve"> проверке Акт</w:t>
      </w:r>
      <w:r w:rsidR="00621A24">
        <w:t>е</w:t>
      </w:r>
      <w:r w:rsidR="00621A24" w:rsidRPr="000B1C95">
        <w:t xml:space="preserve"> приема – передачи от 25.12.2019 года с подотчета Ковзик Г.В. в подотчет Ивановой Л.Я., утвержденн</w:t>
      </w:r>
      <w:r>
        <w:t>ом</w:t>
      </w:r>
      <w:r w:rsidR="00621A24" w:rsidRPr="000B1C95">
        <w:t xml:space="preserve"> дирек</w:t>
      </w:r>
      <w:r w:rsidR="00ED17D3">
        <w:t>тором МОУ «Новоигирменская СОШ</w:t>
      </w:r>
      <w:r w:rsidR="00621A24" w:rsidRPr="000B1C95">
        <w:t xml:space="preserve"> № 1» </w:t>
      </w:r>
      <w:r w:rsidR="00621A24">
        <w:t>отсутствует</w:t>
      </w:r>
      <w:r w:rsidR="00621A24" w:rsidRPr="000B1C95">
        <w:t xml:space="preserve"> дат</w:t>
      </w:r>
      <w:r w:rsidR="00621A24">
        <w:t>а</w:t>
      </w:r>
      <w:r w:rsidR="008C046E">
        <w:t xml:space="preserve"> утверждения</w:t>
      </w:r>
      <w:r w:rsidR="00DD3D09">
        <w:t>,</w:t>
      </w:r>
      <w:r w:rsidR="008C046E">
        <w:t xml:space="preserve"> не верно указана сумма переданных материальных ценностей по счету </w:t>
      </w:r>
      <w:r w:rsidR="008C046E" w:rsidRPr="000B1C95">
        <w:t>10100 «Основные средства»</w:t>
      </w:r>
      <w:r w:rsidR="00DD3D09">
        <w:t xml:space="preserve"> отклонение составил</w:t>
      </w:r>
      <w:r>
        <w:t>о</w:t>
      </w:r>
      <w:r w:rsidR="00DD3D09">
        <w:t xml:space="preserve"> </w:t>
      </w:r>
      <w:r w:rsidR="00DD3D09" w:rsidRPr="000B1C95">
        <w:t>4 210 026,59</w:t>
      </w:r>
      <w:r w:rsidR="00DD3D09">
        <w:t xml:space="preserve"> рублей</w:t>
      </w:r>
      <w:r w:rsidR="008C046E">
        <w:t>.</w:t>
      </w:r>
    </w:p>
    <w:p w:rsidR="008C046E" w:rsidRDefault="008C046E" w:rsidP="00BC50E5">
      <w:pPr>
        <w:numPr>
          <w:ilvl w:val="0"/>
          <w:numId w:val="29"/>
        </w:numPr>
        <w:shd w:val="clear" w:color="auto" w:fill="FFFFFF"/>
        <w:tabs>
          <w:tab w:val="left" w:pos="0"/>
          <w:tab w:val="left" w:pos="1134"/>
        </w:tabs>
        <w:ind w:left="0" w:firstLine="720"/>
        <w:jc w:val="both"/>
      </w:pPr>
      <w:r>
        <w:t>В  нарушение</w:t>
      </w:r>
      <w:r w:rsidRPr="000B1C95">
        <w:t xml:space="preserve"> пункта 11 Закон</w:t>
      </w:r>
      <w:r w:rsidR="00AB1621">
        <w:t>а 402-</w:t>
      </w:r>
      <w:r w:rsidR="007419A1">
        <w:t xml:space="preserve">ФЗ,  пункта 1.5. Приказ </w:t>
      </w:r>
      <w:r w:rsidRPr="000B1C95">
        <w:t>№ 49</w:t>
      </w:r>
      <w:r w:rsidR="00621A24" w:rsidRPr="000B1C95">
        <w:t xml:space="preserve"> инвентаризация библиотечных фондов в Учреждении не пров</w:t>
      </w:r>
      <w:r>
        <w:t>едена в установленные сроки.</w:t>
      </w:r>
    </w:p>
    <w:p w:rsidR="00AD40C3" w:rsidRPr="000746CA" w:rsidRDefault="007F7F7A" w:rsidP="00BC50E5">
      <w:pPr>
        <w:pStyle w:val="af"/>
        <w:numPr>
          <w:ilvl w:val="0"/>
          <w:numId w:val="29"/>
        </w:numPr>
        <w:tabs>
          <w:tab w:val="left" w:pos="1134"/>
        </w:tabs>
        <w:ind w:left="0" w:firstLine="709"/>
        <w:jc w:val="both"/>
      </w:pPr>
      <w:r>
        <w:rPr>
          <w:bCs/>
        </w:rPr>
        <w:t>Представленная к проверке б</w:t>
      </w:r>
      <w:r w:rsidR="00AD40C3" w:rsidRPr="000746CA">
        <w:rPr>
          <w:bCs/>
        </w:rPr>
        <w:t>юджетная отчетность соответствует формам установленным Инструкци</w:t>
      </w:r>
      <w:r w:rsidR="00AB2CB3">
        <w:rPr>
          <w:bCs/>
        </w:rPr>
        <w:t>ей</w:t>
      </w:r>
      <w:r w:rsidR="00AD40C3" w:rsidRPr="000746CA">
        <w:rPr>
          <w:bCs/>
        </w:rPr>
        <w:t xml:space="preserve"> </w:t>
      </w:r>
      <w:r w:rsidR="00AB2CB3">
        <w:rPr>
          <w:bCs/>
        </w:rPr>
        <w:t>№ 191н</w:t>
      </w:r>
    </w:p>
    <w:p w:rsidR="00AD40C3" w:rsidRPr="000B1C95" w:rsidRDefault="00AD40C3" w:rsidP="00BC50E5">
      <w:pPr>
        <w:pStyle w:val="af"/>
        <w:numPr>
          <w:ilvl w:val="0"/>
          <w:numId w:val="29"/>
        </w:numPr>
        <w:tabs>
          <w:tab w:val="left" w:pos="1134"/>
        </w:tabs>
        <w:ind w:left="0" w:firstLine="709"/>
        <w:jc w:val="both"/>
      </w:pPr>
      <w:r w:rsidRPr="000B1C95">
        <w:t>Показатели форм бюджетной отчетности по учету нефинансовых отчетов за 2019 год соответствуют показателям отраженных в бюджетном учете</w:t>
      </w:r>
      <w:r w:rsidR="00B52B80">
        <w:t xml:space="preserve"> Учреждения</w:t>
      </w:r>
      <w:r w:rsidRPr="000B1C95">
        <w:t xml:space="preserve">.               </w:t>
      </w:r>
    </w:p>
    <w:p w:rsidR="00AD40C3" w:rsidRPr="000B1C95" w:rsidRDefault="00AD40C3" w:rsidP="00AD40C3">
      <w:pPr>
        <w:pStyle w:val="af"/>
        <w:ind w:left="993"/>
        <w:jc w:val="both"/>
      </w:pPr>
    </w:p>
    <w:p w:rsidR="00637BD9" w:rsidRPr="00637BD9" w:rsidRDefault="00637BD9" w:rsidP="00637BD9">
      <w:pPr>
        <w:tabs>
          <w:tab w:val="left" w:pos="567"/>
        </w:tabs>
        <w:ind w:firstLine="709"/>
        <w:jc w:val="both"/>
        <w:rPr>
          <w:b/>
        </w:rPr>
      </w:pPr>
      <w:r w:rsidRPr="00637BD9">
        <w:rPr>
          <w:b/>
        </w:rPr>
        <w:t>По результатам проведенной проверки рекомендовано:</w:t>
      </w:r>
    </w:p>
    <w:p w:rsidR="00637BD9" w:rsidRPr="00637BD9" w:rsidRDefault="00637BD9" w:rsidP="00637BD9">
      <w:pPr>
        <w:tabs>
          <w:tab w:val="left" w:pos="567"/>
        </w:tabs>
        <w:ind w:firstLine="567"/>
        <w:jc w:val="both"/>
        <w:rPr>
          <w:b/>
        </w:rPr>
      </w:pPr>
    </w:p>
    <w:p w:rsidR="00637BD9" w:rsidRDefault="00637BD9" w:rsidP="00637BD9">
      <w:pPr>
        <w:numPr>
          <w:ilvl w:val="0"/>
          <w:numId w:val="35"/>
        </w:numPr>
        <w:tabs>
          <w:tab w:val="num" w:pos="0"/>
          <w:tab w:val="left" w:pos="426"/>
          <w:tab w:val="left" w:pos="1134"/>
        </w:tabs>
        <w:ind w:left="0" w:firstLine="709"/>
        <w:jc w:val="both"/>
      </w:pPr>
      <w:r w:rsidRPr="00637BD9">
        <w:t>Проанализировать материалы настоящего Акта-отчета и принять действенные меры по устранению отмеченных недостатков.</w:t>
      </w:r>
    </w:p>
    <w:p w:rsidR="00637BD9" w:rsidRDefault="00637BD9" w:rsidP="00637BD9">
      <w:pPr>
        <w:numPr>
          <w:ilvl w:val="0"/>
          <w:numId w:val="35"/>
        </w:numPr>
        <w:tabs>
          <w:tab w:val="num" w:pos="0"/>
          <w:tab w:val="left" w:pos="426"/>
          <w:tab w:val="left" w:pos="1134"/>
        </w:tabs>
        <w:ind w:left="0" w:firstLine="709"/>
        <w:jc w:val="both"/>
      </w:pPr>
      <w:r>
        <w:t xml:space="preserve"> Проанализировать учетную политику образовательных учреждений подведомственных </w:t>
      </w:r>
      <w:r w:rsidR="00573D3F">
        <w:t>Департаменту образования администрации Нижнеилимского муниципального района (далее ДО АНМР)</w:t>
      </w:r>
      <w:r w:rsidR="00AB1621">
        <w:t>, учесть замечания</w:t>
      </w:r>
      <w:r>
        <w:t xml:space="preserve"> и привести в соответствие с СГС «Концептуальные основы», СГС «Учетная политика, оценочные значения и ошибки». Разработать единую учетную политику для централизованного учета.</w:t>
      </w:r>
    </w:p>
    <w:p w:rsidR="00AB1621" w:rsidRDefault="00637BD9" w:rsidP="00AB1621">
      <w:pPr>
        <w:numPr>
          <w:ilvl w:val="0"/>
          <w:numId w:val="35"/>
        </w:numPr>
        <w:tabs>
          <w:tab w:val="num" w:pos="0"/>
          <w:tab w:val="left" w:pos="426"/>
          <w:tab w:val="left" w:pos="1134"/>
        </w:tabs>
        <w:ind w:left="0" w:firstLine="709"/>
        <w:jc w:val="both"/>
      </w:pPr>
      <w:r>
        <w:lastRenderedPageBreak/>
        <w:t>Вести бюджетный учет в соответствии с И</w:t>
      </w:r>
      <w:r w:rsidR="00AB1621">
        <w:t>нструкцией 157н, 162н и Законом              402-</w:t>
      </w:r>
      <w:r>
        <w:t>ФЗ.</w:t>
      </w:r>
    </w:p>
    <w:p w:rsidR="00AB1621" w:rsidRDefault="00AB1621" w:rsidP="00AB1621">
      <w:pPr>
        <w:numPr>
          <w:ilvl w:val="0"/>
          <w:numId w:val="35"/>
        </w:numPr>
        <w:tabs>
          <w:tab w:val="num" w:pos="0"/>
          <w:tab w:val="left" w:pos="426"/>
          <w:tab w:val="left" w:pos="1134"/>
        </w:tabs>
        <w:ind w:left="0" w:firstLine="709"/>
        <w:jc w:val="both"/>
      </w:pPr>
      <w:r>
        <w:t>Соблюдать требования Приказа № 52н по заполнению реквизитов в унифицированных формах бюджетного учета.</w:t>
      </w:r>
    </w:p>
    <w:p w:rsidR="00AB1621" w:rsidRDefault="00AB1621" w:rsidP="00AB1621">
      <w:pPr>
        <w:numPr>
          <w:ilvl w:val="0"/>
          <w:numId w:val="35"/>
        </w:numPr>
        <w:tabs>
          <w:tab w:val="num" w:pos="0"/>
          <w:tab w:val="left" w:pos="426"/>
          <w:tab w:val="left" w:pos="1134"/>
        </w:tabs>
        <w:ind w:left="0" w:firstLine="709"/>
        <w:jc w:val="both"/>
      </w:pPr>
      <w:r>
        <w:t>В меню-требованиях в наименовании продуктов питания по фасованному товару указывать расфасовку товара. Соблюдать по исправлению ошибок СГС «Концептуальные основы».</w:t>
      </w:r>
    </w:p>
    <w:p w:rsidR="00AB1621" w:rsidRDefault="00AB1621" w:rsidP="00AB1621">
      <w:pPr>
        <w:numPr>
          <w:ilvl w:val="0"/>
          <w:numId w:val="35"/>
        </w:numPr>
        <w:tabs>
          <w:tab w:val="num" w:pos="0"/>
          <w:tab w:val="left" w:pos="426"/>
          <w:tab w:val="left" w:pos="1134"/>
        </w:tabs>
        <w:ind w:left="0" w:firstLine="709"/>
        <w:jc w:val="both"/>
      </w:pPr>
      <w:r>
        <w:t>Соблюдать требования  СГС «Концептуальные основы»</w:t>
      </w:r>
      <w:r w:rsidRPr="00AB1621">
        <w:t xml:space="preserve"> </w:t>
      </w:r>
      <w:r>
        <w:t>по исправлению ошибок в первичных учетных документах и в регистрах бюджетного (бухгалтерского) учета.</w:t>
      </w:r>
    </w:p>
    <w:p w:rsidR="00AB1621" w:rsidRDefault="00AB1621" w:rsidP="00AB1621">
      <w:pPr>
        <w:numPr>
          <w:ilvl w:val="0"/>
          <w:numId w:val="35"/>
        </w:numPr>
        <w:tabs>
          <w:tab w:val="num" w:pos="0"/>
          <w:tab w:val="left" w:pos="426"/>
          <w:tab w:val="left" w:pos="1134"/>
        </w:tabs>
        <w:ind w:left="0" w:firstLine="709"/>
        <w:jc w:val="both"/>
      </w:pPr>
      <w:r>
        <w:t>Провести по всем</w:t>
      </w:r>
      <w:r w:rsidRPr="00AB1621">
        <w:t xml:space="preserve"> </w:t>
      </w:r>
      <w:r>
        <w:t xml:space="preserve">образовательным учреждениям подведомственным </w:t>
      </w:r>
      <w:r w:rsidR="00573D3F">
        <w:t xml:space="preserve">ДО АНМР </w:t>
      </w:r>
      <w:r>
        <w:t xml:space="preserve"> инвентаризацию имущества учреждения с реестром муниципального имущества МО «Нижнеилимский район». Провести сверку инвентарных номеров.</w:t>
      </w:r>
    </w:p>
    <w:p w:rsidR="00AB1621" w:rsidRDefault="00AB1621" w:rsidP="00AB1621">
      <w:pPr>
        <w:numPr>
          <w:ilvl w:val="0"/>
          <w:numId w:val="35"/>
        </w:numPr>
        <w:tabs>
          <w:tab w:val="num" w:pos="0"/>
          <w:tab w:val="left" w:pos="426"/>
          <w:tab w:val="left" w:pos="1134"/>
        </w:tabs>
        <w:ind w:left="0" w:firstLine="709"/>
        <w:jc w:val="both"/>
      </w:pPr>
      <w:r>
        <w:t>Провести по образовательным учреждениям подведомственным ДО АНМР инвентаризацию библиотечного фонда.</w:t>
      </w:r>
    </w:p>
    <w:p w:rsidR="007E52BC" w:rsidRDefault="00AB1621" w:rsidP="007E52BC">
      <w:pPr>
        <w:numPr>
          <w:ilvl w:val="0"/>
          <w:numId w:val="35"/>
        </w:numPr>
        <w:tabs>
          <w:tab w:val="num" w:pos="0"/>
          <w:tab w:val="left" w:pos="426"/>
          <w:tab w:val="left" w:pos="1134"/>
        </w:tabs>
        <w:ind w:left="0" w:firstLine="709"/>
        <w:jc w:val="both"/>
      </w:pPr>
      <w:r>
        <w:t>Соблюдать принципы эффективности (экономности и результативности) бюджетных средств, предусмотренных статьей 34 БК РФ при закупке продуктов питания.</w:t>
      </w:r>
    </w:p>
    <w:p w:rsidR="007E52BC" w:rsidRDefault="007E52BC" w:rsidP="007E52BC">
      <w:pPr>
        <w:numPr>
          <w:ilvl w:val="0"/>
          <w:numId w:val="35"/>
        </w:numPr>
        <w:tabs>
          <w:tab w:val="num" w:pos="0"/>
          <w:tab w:val="left" w:pos="426"/>
          <w:tab w:val="left" w:pos="1134"/>
        </w:tabs>
        <w:ind w:left="0" w:firstLine="709"/>
        <w:jc w:val="both"/>
      </w:pPr>
      <w:r>
        <w:t xml:space="preserve"> На особый контроль специалистам МКУ «Ресурсный центр» своевременное оформление право оперативного управления на приобретаемое  имущество.   </w:t>
      </w:r>
    </w:p>
    <w:p w:rsidR="007E52BC" w:rsidRDefault="007E52BC" w:rsidP="007E52BC">
      <w:pPr>
        <w:numPr>
          <w:ilvl w:val="0"/>
          <w:numId w:val="35"/>
        </w:numPr>
        <w:tabs>
          <w:tab w:val="num" w:pos="0"/>
          <w:tab w:val="left" w:pos="426"/>
          <w:tab w:val="left" w:pos="1134"/>
        </w:tabs>
        <w:ind w:left="0" w:firstLine="709"/>
        <w:jc w:val="both"/>
      </w:pPr>
      <w:r>
        <w:t xml:space="preserve"> </w:t>
      </w:r>
      <w:r w:rsidR="00573D3F">
        <w:t>ДО АНМР</w:t>
      </w:r>
      <w:r w:rsidRPr="00010742">
        <w:t xml:space="preserve"> муниципального района осуществлять внутренний финансовый контроль и внутренний финансовый аудит подведомственных учреждений бюджетной сферы, согласно бюджетному законодательству Российской Федерации.</w:t>
      </w:r>
    </w:p>
    <w:p w:rsidR="007419A1" w:rsidRPr="00C676D8" w:rsidRDefault="008C145F" w:rsidP="00795C46">
      <w:pPr>
        <w:tabs>
          <w:tab w:val="left" w:pos="567"/>
          <w:tab w:val="left" w:pos="993"/>
        </w:tabs>
        <w:jc w:val="both"/>
      </w:pPr>
      <w:r w:rsidRPr="008C145F">
        <w:t xml:space="preserve">            Информацию об устранении отмеченных недостатках</w:t>
      </w:r>
      <w:r>
        <w:t xml:space="preserve"> по результатам контрольного мероприятия</w:t>
      </w:r>
      <w:r w:rsidRPr="008C145F">
        <w:t xml:space="preserve"> и принятых мерах по рекомендациям представить до 25.12.2020 года, с приложением заверенных копий подтверждающих документов.</w:t>
      </w:r>
    </w:p>
    <w:p w:rsidR="00873499" w:rsidRPr="00E611A7" w:rsidRDefault="00231B35" w:rsidP="00D10E37">
      <w:pPr>
        <w:ind w:firstLine="709"/>
        <w:jc w:val="both"/>
      </w:pPr>
      <w:r w:rsidRPr="00E611A7">
        <w:t>Настоящий Акт</w:t>
      </w:r>
      <w:r w:rsidR="006D667C">
        <w:t>-отчет</w:t>
      </w:r>
      <w:r w:rsidRPr="00E611A7">
        <w:t xml:space="preserve"> может быть обжалован в судебном порядке в течение трех месяцев со дня его принятия.</w:t>
      </w:r>
    </w:p>
    <w:p w:rsidR="00B543AA" w:rsidRPr="00E611A7" w:rsidRDefault="00B543AA" w:rsidP="00332CC6">
      <w:pPr>
        <w:widowControl w:val="0"/>
        <w:autoSpaceDE w:val="0"/>
        <w:autoSpaceDN w:val="0"/>
        <w:adjustRightInd w:val="0"/>
        <w:spacing w:after="120"/>
        <w:jc w:val="both"/>
      </w:pPr>
    </w:p>
    <w:p w:rsidR="00332CC6" w:rsidRPr="00E611A7" w:rsidRDefault="00332CC6" w:rsidP="00332CC6">
      <w:pPr>
        <w:widowControl w:val="0"/>
        <w:autoSpaceDE w:val="0"/>
        <w:autoSpaceDN w:val="0"/>
        <w:adjustRightInd w:val="0"/>
        <w:spacing w:after="120"/>
        <w:jc w:val="both"/>
      </w:pPr>
      <w:r w:rsidRPr="00E611A7">
        <w:t>Проверку провели:</w:t>
      </w:r>
    </w:p>
    <w:p w:rsidR="006A19F8" w:rsidRPr="00E611A7" w:rsidRDefault="006A19F8" w:rsidP="006A19F8">
      <w:pPr>
        <w:widowControl w:val="0"/>
        <w:autoSpaceDE w:val="0"/>
        <w:autoSpaceDN w:val="0"/>
        <w:adjustRightInd w:val="0"/>
        <w:jc w:val="both"/>
      </w:pPr>
      <w:r w:rsidRPr="00E611A7">
        <w:t>Начальник отдела внутреннего муниципального</w:t>
      </w:r>
    </w:p>
    <w:p w:rsidR="006A19F8" w:rsidRPr="00E611A7" w:rsidRDefault="006A19F8" w:rsidP="006A19F8">
      <w:pPr>
        <w:widowControl w:val="0"/>
        <w:autoSpaceDE w:val="0"/>
        <w:autoSpaceDN w:val="0"/>
        <w:adjustRightInd w:val="0"/>
        <w:jc w:val="both"/>
      </w:pPr>
      <w:r w:rsidRPr="00E611A7">
        <w:t xml:space="preserve">финансового контроля                                                           </w:t>
      </w:r>
      <w:r w:rsidR="001275DB">
        <w:t xml:space="preserve">                       </w:t>
      </w:r>
      <w:r w:rsidR="005042CC">
        <w:t xml:space="preserve">   </w:t>
      </w:r>
      <w:r w:rsidR="001275DB">
        <w:t xml:space="preserve">        </w:t>
      </w:r>
      <w:r w:rsidRPr="00E611A7">
        <w:t xml:space="preserve">    А.Г. Семенова</w:t>
      </w:r>
    </w:p>
    <w:p w:rsidR="006A19F8" w:rsidRPr="00E611A7" w:rsidRDefault="006A19F8" w:rsidP="00332CC6">
      <w:pPr>
        <w:widowControl w:val="0"/>
        <w:autoSpaceDE w:val="0"/>
        <w:autoSpaceDN w:val="0"/>
        <w:adjustRightInd w:val="0"/>
        <w:spacing w:after="120"/>
        <w:jc w:val="both"/>
      </w:pPr>
    </w:p>
    <w:p w:rsidR="002F7A36" w:rsidRPr="00E611A7" w:rsidRDefault="002F7A36" w:rsidP="002F7A36">
      <w:pPr>
        <w:widowControl w:val="0"/>
        <w:autoSpaceDE w:val="0"/>
        <w:autoSpaceDN w:val="0"/>
        <w:adjustRightInd w:val="0"/>
        <w:jc w:val="both"/>
      </w:pPr>
      <w:r w:rsidRPr="00E611A7">
        <w:t>Главный специалист отдела внутреннего муниципального</w:t>
      </w:r>
    </w:p>
    <w:p w:rsidR="002F7A36" w:rsidRDefault="002F7A36" w:rsidP="002F7A36">
      <w:pPr>
        <w:widowControl w:val="0"/>
        <w:autoSpaceDE w:val="0"/>
        <w:autoSpaceDN w:val="0"/>
        <w:adjustRightInd w:val="0"/>
        <w:jc w:val="both"/>
      </w:pPr>
      <w:r w:rsidRPr="00E611A7">
        <w:t xml:space="preserve">финансового контроля                                                                          </w:t>
      </w:r>
      <w:r w:rsidR="005042CC">
        <w:t xml:space="preserve">   </w:t>
      </w:r>
      <w:r w:rsidR="001275DB">
        <w:t xml:space="preserve">              </w:t>
      </w:r>
      <w:r w:rsidRPr="00E611A7">
        <w:t xml:space="preserve">  О.Е. Столбанова</w:t>
      </w:r>
    </w:p>
    <w:p w:rsidR="00B52B80" w:rsidRDefault="00B52B80" w:rsidP="002F7A36">
      <w:pPr>
        <w:widowControl w:val="0"/>
        <w:autoSpaceDE w:val="0"/>
        <w:autoSpaceDN w:val="0"/>
        <w:adjustRightInd w:val="0"/>
        <w:jc w:val="both"/>
      </w:pPr>
    </w:p>
    <w:p w:rsidR="007C7C93" w:rsidRPr="00E611A7" w:rsidRDefault="007C7C93" w:rsidP="007C7C93">
      <w:pPr>
        <w:widowControl w:val="0"/>
        <w:autoSpaceDE w:val="0"/>
        <w:autoSpaceDN w:val="0"/>
        <w:adjustRightInd w:val="0"/>
        <w:jc w:val="both"/>
      </w:pPr>
      <w:r>
        <w:t xml:space="preserve">Бухгалтер первой категории </w:t>
      </w:r>
      <w:r w:rsidRPr="00E611A7">
        <w:t>отдела внутреннего муниципального</w:t>
      </w:r>
    </w:p>
    <w:p w:rsidR="00B52B80" w:rsidRPr="00E611A7" w:rsidRDefault="007C7C93" w:rsidP="007C7C93">
      <w:pPr>
        <w:widowControl w:val="0"/>
        <w:autoSpaceDE w:val="0"/>
        <w:autoSpaceDN w:val="0"/>
        <w:adjustRightInd w:val="0"/>
      </w:pPr>
      <w:r>
        <w:t xml:space="preserve">финансового </w:t>
      </w:r>
      <w:r w:rsidRPr="00E611A7">
        <w:t xml:space="preserve">контроля </w:t>
      </w:r>
      <w:r>
        <w:t xml:space="preserve">                                                                                             </w:t>
      </w:r>
      <w:r w:rsidRPr="00E611A7">
        <w:t xml:space="preserve"> </w:t>
      </w:r>
      <w:r>
        <w:t>А.И. Пушмина</w:t>
      </w:r>
      <w:r w:rsidRPr="00E611A7">
        <w:t xml:space="preserve">                                                                        </w:t>
      </w:r>
      <w:r>
        <w:t xml:space="preserve">                 </w:t>
      </w:r>
      <w:r w:rsidRPr="00E611A7">
        <w:t xml:space="preserve">  </w:t>
      </w:r>
      <w:r w:rsidR="00B52B80">
        <w:t xml:space="preserve">                                                </w:t>
      </w:r>
      <w:r>
        <w:t xml:space="preserve">                     </w:t>
      </w:r>
    </w:p>
    <w:p w:rsidR="00B543AA" w:rsidRPr="00E611A7" w:rsidRDefault="00B543AA" w:rsidP="002F7A36">
      <w:pPr>
        <w:widowControl w:val="0"/>
        <w:autoSpaceDE w:val="0"/>
        <w:autoSpaceDN w:val="0"/>
        <w:adjustRightInd w:val="0"/>
        <w:jc w:val="both"/>
      </w:pPr>
    </w:p>
    <w:p w:rsidR="00125414" w:rsidRDefault="00332CC6" w:rsidP="00125414">
      <w:pPr>
        <w:widowControl w:val="0"/>
        <w:autoSpaceDE w:val="0"/>
        <w:autoSpaceDN w:val="0"/>
        <w:adjustRightInd w:val="0"/>
        <w:spacing w:after="120"/>
        <w:jc w:val="both"/>
      </w:pPr>
      <w:r w:rsidRPr="00E611A7">
        <w:t>Ознакомлены:</w:t>
      </w:r>
    </w:p>
    <w:p w:rsidR="00332CC6" w:rsidRPr="00E611A7" w:rsidRDefault="00125414" w:rsidP="00125414">
      <w:pPr>
        <w:widowControl w:val="0"/>
        <w:autoSpaceDE w:val="0"/>
        <w:autoSpaceDN w:val="0"/>
        <w:adjustRightInd w:val="0"/>
        <w:spacing w:after="120"/>
        <w:jc w:val="both"/>
      </w:pPr>
      <w:r>
        <w:t xml:space="preserve"> Н</w:t>
      </w:r>
      <w:r w:rsidR="00332CC6" w:rsidRPr="00E611A7">
        <w:t>ачальник Финансового управления администрации</w:t>
      </w:r>
    </w:p>
    <w:p w:rsidR="008C457F" w:rsidRDefault="00332CC6" w:rsidP="0042438C">
      <w:pPr>
        <w:widowControl w:val="0"/>
        <w:autoSpaceDE w:val="0"/>
        <w:autoSpaceDN w:val="0"/>
        <w:adjustRightInd w:val="0"/>
        <w:jc w:val="both"/>
      </w:pPr>
      <w:r w:rsidRPr="00E611A7">
        <w:t>Нижнеилимского муниципального района</w:t>
      </w:r>
      <w:r w:rsidRPr="00E611A7">
        <w:tab/>
      </w:r>
      <w:r w:rsidR="00D64ED8">
        <w:t xml:space="preserve">  </w:t>
      </w:r>
      <w:r w:rsidRPr="00E611A7">
        <w:t xml:space="preserve"> </w:t>
      </w:r>
      <w:r w:rsidR="004D02FA" w:rsidRPr="00E611A7">
        <w:t xml:space="preserve">                    </w:t>
      </w:r>
      <w:r w:rsidR="004D02FA" w:rsidRPr="00E611A7">
        <w:tab/>
        <w:t xml:space="preserve">  </w:t>
      </w:r>
      <w:r w:rsidR="005042CC">
        <w:t xml:space="preserve">      </w:t>
      </w:r>
      <w:r w:rsidR="004D02FA" w:rsidRPr="00E611A7">
        <w:t xml:space="preserve">   </w:t>
      </w:r>
      <w:r w:rsidRPr="00E611A7">
        <w:tab/>
      </w:r>
      <w:r w:rsidR="007D0CFF">
        <w:t xml:space="preserve">      </w:t>
      </w:r>
      <w:r w:rsidR="00865506">
        <w:t xml:space="preserve">   </w:t>
      </w:r>
      <w:r w:rsidR="006A19F8" w:rsidRPr="00E611A7">
        <w:t xml:space="preserve">  </w:t>
      </w:r>
      <w:r w:rsidR="00865506">
        <w:t>Н.Л. Труфанова</w:t>
      </w:r>
    </w:p>
    <w:p w:rsidR="00F21450" w:rsidRDefault="00F21450" w:rsidP="0042438C">
      <w:pPr>
        <w:widowControl w:val="0"/>
        <w:autoSpaceDE w:val="0"/>
        <w:autoSpaceDN w:val="0"/>
        <w:adjustRightInd w:val="0"/>
        <w:jc w:val="both"/>
      </w:pPr>
    </w:p>
    <w:p w:rsidR="00F21450" w:rsidRPr="00F21450" w:rsidRDefault="00F21450" w:rsidP="00F21450">
      <w:pPr>
        <w:widowControl w:val="0"/>
        <w:autoSpaceDE w:val="0"/>
        <w:autoSpaceDN w:val="0"/>
        <w:adjustRightInd w:val="0"/>
      </w:pPr>
      <w:r>
        <w:t xml:space="preserve">Начальник отдела </w:t>
      </w:r>
      <w:r w:rsidRPr="00F21450">
        <w:t xml:space="preserve"> учета</w:t>
      </w:r>
      <w:r w:rsidR="006C5B58">
        <w:t xml:space="preserve"> и исполнения</w:t>
      </w:r>
      <w:r w:rsidRPr="00F21450">
        <w:t xml:space="preserve"> сметы и бюджетов</w:t>
      </w:r>
      <w:r w:rsidR="006C5B58">
        <w:t xml:space="preserve"> </w:t>
      </w:r>
      <w:r w:rsidRPr="00F21450">
        <w:t>МО</w:t>
      </w:r>
      <w:r>
        <w:t xml:space="preserve"> </w:t>
      </w:r>
      <w:r w:rsidR="006C5B58">
        <w:t xml:space="preserve">                         И.М. </w:t>
      </w:r>
      <w:r w:rsidRPr="00F21450">
        <w:t xml:space="preserve"> </w:t>
      </w:r>
      <w:r>
        <w:t xml:space="preserve">Хлыстова </w:t>
      </w:r>
    </w:p>
    <w:p w:rsidR="00E611A7" w:rsidRPr="00E611A7" w:rsidRDefault="00E611A7" w:rsidP="0042438C">
      <w:pPr>
        <w:widowControl w:val="0"/>
        <w:autoSpaceDE w:val="0"/>
        <w:autoSpaceDN w:val="0"/>
        <w:adjustRightInd w:val="0"/>
        <w:jc w:val="both"/>
      </w:pPr>
    </w:p>
    <w:p w:rsidR="00873499" w:rsidRPr="00E611A7" w:rsidRDefault="00873499" w:rsidP="00873499">
      <w:pPr>
        <w:autoSpaceDE w:val="0"/>
        <w:autoSpaceDN w:val="0"/>
        <w:adjustRightInd w:val="0"/>
        <w:jc w:val="both"/>
        <w:outlineLvl w:val="1"/>
      </w:pPr>
      <w:r w:rsidRPr="00E611A7">
        <w:t>- - - - - - - - - - - - - - - - - - - - - - - - - - - - - - - - - - - - - - - - - - - - - - - - - - - - - - - - - - - - - - - - - - - - -</w:t>
      </w:r>
      <w:r w:rsidR="00D64ED8">
        <w:t xml:space="preserve"> </w:t>
      </w:r>
    </w:p>
    <w:p w:rsidR="00873499" w:rsidRPr="00E611A7" w:rsidRDefault="006D667C" w:rsidP="00873499">
      <w:pPr>
        <w:autoSpaceDE w:val="0"/>
        <w:autoSpaceDN w:val="0"/>
        <w:adjustRightInd w:val="0"/>
        <w:jc w:val="both"/>
        <w:outlineLvl w:val="1"/>
      </w:pPr>
      <w:r>
        <w:t>Копия настоящего А</w:t>
      </w:r>
      <w:r w:rsidR="00873499" w:rsidRPr="00E611A7">
        <w:t>кта</w:t>
      </w:r>
      <w:r w:rsidR="008C145F">
        <w:t>-отчета</w:t>
      </w:r>
      <w:r w:rsidR="00873499" w:rsidRPr="00E611A7">
        <w:t xml:space="preserve"> вручена представителям </w:t>
      </w:r>
      <w:r w:rsidR="00B52B80">
        <w:t xml:space="preserve">МОУ «Новоигирменская </w:t>
      </w:r>
      <w:r>
        <w:t xml:space="preserve">            </w:t>
      </w:r>
      <w:r w:rsidR="00B52B80">
        <w:t>СОШ № 1», МКУ «Ресурсный центр»</w:t>
      </w:r>
      <w:r w:rsidR="00873499" w:rsidRPr="00E611A7">
        <w:t>:</w:t>
      </w:r>
    </w:p>
    <w:p w:rsidR="00873499" w:rsidRPr="00E611A7" w:rsidRDefault="00873499" w:rsidP="00873499">
      <w:pPr>
        <w:autoSpaceDE w:val="0"/>
        <w:autoSpaceDN w:val="0"/>
        <w:adjustRightInd w:val="0"/>
        <w:jc w:val="both"/>
        <w:outlineLvl w:val="1"/>
      </w:pPr>
    </w:p>
    <w:p w:rsidR="00873499" w:rsidRPr="00287DAF" w:rsidRDefault="00873499" w:rsidP="00873499">
      <w:pPr>
        <w:autoSpaceDE w:val="0"/>
        <w:autoSpaceDN w:val="0"/>
        <w:adjustRightInd w:val="0"/>
        <w:jc w:val="both"/>
        <w:outlineLvl w:val="1"/>
      </w:pPr>
      <w:r w:rsidRPr="00287DAF">
        <w:t>_______________  _________________________    ________________</w:t>
      </w:r>
      <w:r w:rsidR="006A19F8" w:rsidRPr="00287DAF">
        <w:t>____________________</w:t>
      </w:r>
    </w:p>
    <w:p w:rsidR="00873499" w:rsidRPr="00E611A7" w:rsidRDefault="006A19F8" w:rsidP="00873499">
      <w:pPr>
        <w:autoSpaceDE w:val="0"/>
        <w:autoSpaceDN w:val="0"/>
        <w:adjustRightInd w:val="0"/>
        <w:jc w:val="both"/>
        <w:outlineLvl w:val="1"/>
      </w:pPr>
      <w:r w:rsidRPr="00E611A7">
        <w:t xml:space="preserve">         </w:t>
      </w:r>
      <w:r w:rsidR="00873499" w:rsidRPr="00E611A7">
        <w:t>(дата)                           (должность)                                              (подпись/ФИО)</w:t>
      </w:r>
    </w:p>
    <w:p w:rsidR="00873499" w:rsidRPr="00E611A7" w:rsidRDefault="00873499" w:rsidP="00873499">
      <w:pPr>
        <w:autoSpaceDE w:val="0"/>
        <w:autoSpaceDN w:val="0"/>
        <w:adjustRightInd w:val="0"/>
        <w:jc w:val="both"/>
        <w:outlineLvl w:val="1"/>
      </w:pPr>
      <w:r w:rsidRPr="00E611A7">
        <w:t xml:space="preserve">_______________ </w:t>
      </w:r>
      <w:r w:rsidR="00287DAF">
        <w:t xml:space="preserve">  </w:t>
      </w:r>
      <w:r w:rsidRPr="00E611A7">
        <w:t xml:space="preserve">________________________   </w:t>
      </w:r>
      <w:r w:rsidR="00287DAF">
        <w:t xml:space="preserve">  </w:t>
      </w:r>
      <w:r w:rsidRPr="00E611A7">
        <w:t>__________</w:t>
      </w:r>
      <w:r w:rsidR="006A19F8" w:rsidRPr="00E611A7">
        <w:t>__________________________</w:t>
      </w:r>
    </w:p>
    <w:p w:rsidR="009D26A9" w:rsidRPr="00E611A7" w:rsidRDefault="00873499" w:rsidP="003758CD">
      <w:pPr>
        <w:autoSpaceDE w:val="0"/>
        <w:autoSpaceDN w:val="0"/>
        <w:adjustRightInd w:val="0"/>
        <w:jc w:val="both"/>
        <w:outlineLvl w:val="1"/>
        <w:rPr>
          <w:color w:val="000000" w:themeColor="text1"/>
        </w:rPr>
      </w:pPr>
      <w:r w:rsidRPr="00E611A7">
        <w:lastRenderedPageBreak/>
        <w:t xml:space="preserve">         (дата)                           (должность)                                              (подпись/ФИО)</w:t>
      </w:r>
    </w:p>
    <w:p w:rsidR="009D26A9" w:rsidRPr="006A19F8" w:rsidRDefault="009D26A9" w:rsidP="003758CD">
      <w:pPr>
        <w:autoSpaceDE w:val="0"/>
        <w:autoSpaceDN w:val="0"/>
        <w:adjustRightInd w:val="0"/>
        <w:jc w:val="both"/>
        <w:outlineLvl w:val="1"/>
      </w:pPr>
    </w:p>
    <w:p w:rsidR="009D26A9" w:rsidRPr="006A19F8" w:rsidRDefault="009D26A9" w:rsidP="003758CD">
      <w:pPr>
        <w:autoSpaceDE w:val="0"/>
        <w:autoSpaceDN w:val="0"/>
        <w:adjustRightInd w:val="0"/>
        <w:jc w:val="both"/>
        <w:outlineLvl w:val="1"/>
      </w:pPr>
    </w:p>
    <w:sectPr w:rsidR="009D26A9" w:rsidRPr="006A19F8" w:rsidSect="007C7C93">
      <w:footerReference w:type="default" r:id="rId9"/>
      <w:pgSz w:w="11907" w:h="16839" w:code="9"/>
      <w:pgMar w:top="1134" w:right="567" w:bottom="1134" w:left="170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450" w:rsidRDefault="00F21450">
      <w:r>
        <w:separator/>
      </w:r>
    </w:p>
  </w:endnote>
  <w:endnote w:type="continuationSeparator" w:id="1">
    <w:p w:rsidR="00F21450" w:rsidRDefault="00F21450">
      <w:r>
        <w:continuationSeparator/>
      </w:r>
    </w:p>
  </w:endnote>
</w:endnotes>
</file>

<file path=word/fontTable.xml><?xml version="1.0" encoding="utf-8"?>
<w:fonts xmlns:r="http://schemas.openxmlformats.org/officeDocument/2006/relationships" xmlns:w="http://schemas.openxmlformats.org/wordprocessingml/2006/main">
  <w:font w:name="Symbol">
    <w:altName w:val="MT Extra"/>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Univers"/>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altName w:val="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450" w:rsidRDefault="00F21450" w:rsidP="00060484">
    <w:pPr>
      <w:pStyle w:val="a5"/>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7B6057">
      <w:rPr>
        <w:rStyle w:val="a8"/>
        <w:noProof/>
      </w:rPr>
      <w:t>23</w:t>
    </w:r>
    <w:r>
      <w:rPr>
        <w:rStyle w:val="a8"/>
      </w:rPr>
      <w:fldChar w:fldCharType="end"/>
    </w:r>
  </w:p>
  <w:p w:rsidR="00F21450" w:rsidRDefault="00F21450" w:rsidP="0006048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450" w:rsidRDefault="00F21450">
      <w:r>
        <w:separator/>
      </w:r>
    </w:p>
  </w:footnote>
  <w:footnote w:type="continuationSeparator" w:id="1">
    <w:p w:rsidR="00F21450" w:rsidRDefault="00F214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EF4"/>
    <w:multiLevelType w:val="hybridMultilevel"/>
    <w:tmpl w:val="BD946EA2"/>
    <w:lvl w:ilvl="0" w:tplc="471A467E">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
    <w:nsid w:val="02DB3496"/>
    <w:multiLevelType w:val="hybridMultilevel"/>
    <w:tmpl w:val="C7629C42"/>
    <w:lvl w:ilvl="0" w:tplc="6A6AD6E2">
      <w:start w:val="1"/>
      <w:numFmt w:val="decimal"/>
      <w:lvlText w:val="%1."/>
      <w:lvlJc w:val="left"/>
      <w:pPr>
        <w:ind w:left="1699" w:hanging="9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6A819D2"/>
    <w:multiLevelType w:val="hybridMultilevel"/>
    <w:tmpl w:val="6E24BCD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5D7D13"/>
    <w:multiLevelType w:val="hybridMultilevel"/>
    <w:tmpl w:val="45A891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CD3295"/>
    <w:multiLevelType w:val="hybridMultilevel"/>
    <w:tmpl w:val="7472B23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D4227F2"/>
    <w:multiLevelType w:val="hybridMultilevel"/>
    <w:tmpl w:val="381CE21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5642D1A"/>
    <w:multiLevelType w:val="hybridMultilevel"/>
    <w:tmpl w:val="0B446944"/>
    <w:lvl w:ilvl="0" w:tplc="471A46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665AD4"/>
    <w:multiLevelType w:val="hybridMultilevel"/>
    <w:tmpl w:val="8D662772"/>
    <w:lvl w:ilvl="0" w:tplc="471A467E">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nsid w:val="29BC3F6C"/>
    <w:multiLevelType w:val="hybridMultilevel"/>
    <w:tmpl w:val="B9884E4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D874CAA"/>
    <w:multiLevelType w:val="hybridMultilevel"/>
    <w:tmpl w:val="D48A6D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EA454B"/>
    <w:multiLevelType w:val="hybridMultilevel"/>
    <w:tmpl w:val="117405DA"/>
    <w:lvl w:ilvl="0" w:tplc="0E5085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984919"/>
    <w:multiLevelType w:val="hybridMultilevel"/>
    <w:tmpl w:val="04EAEA7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8461ABA"/>
    <w:multiLevelType w:val="hybridMultilevel"/>
    <w:tmpl w:val="64662C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A574BD0"/>
    <w:multiLevelType w:val="hybridMultilevel"/>
    <w:tmpl w:val="888286EE"/>
    <w:lvl w:ilvl="0" w:tplc="471A467E">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6E5A9D"/>
    <w:multiLevelType w:val="hybridMultilevel"/>
    <w:tmpl w:val="18F823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876C79"/>
    <w:multiLevelType w:val="hybridMultilevel"/>
    <w:tmpl w:val="7BDC030A"/>
    <w:lvl w:ilvl="0" w:tplc="471A467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2DC2754"/>
    <w:multiLevelType w:val="hybridMultilevel"/>
    <w:tmpl w:val="185A78A4"/>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nsid w:val="44355E64"/>
    <w:multiLevelType w:val="multilevel"/>
    <w:tmpl w:val="AA782FD0"/>
    <w:lvl w:ilvl="0">
      <w:start w:val="1"/>
      <w:numFmt w:val="decimal"/>
      <w:lvlText w:val="%1."/>
      <w:lvlJc w:val="left"/>
      <w:pPr>
        <w:ind w:left="1070" w:hanging="360"/>
      </w:pPr>
      <w:rPr>
        <w:rFonts w:cs="Times New Roman" w:hint="default"/>
        <w:color w:val="auto"/>
      </w:rPr>
    </w:lvl>
    <w:lvl w:ilvl="1">
      <w:start w:val="1"/>
      <w:numFmt w:val="decimal"/>
      <w:isLgl/>
      <w:lvlText w:val="%1.%2"/>
      <w:lvlJc w:val="left"/>
      <w:pPr>
        <w:ind w:left="2209" w:hanging="420"/>
      </w:pPr>
      <w:rPr>
        <w:rFonts w:cs="Times New Roman" w:hint="default"/>
      </w:rPr>
    </w:lvl>
    <w:lvl w:ilvl="2">
      <w:start w:val="1"/>
      <w:numFmt w:val="decimal"/>
      <w:isLgl/>
      <w:lvlText w:val="%1.%2.%3"/>
      <w:lvlJc w:val="left"/>
      <w:pPr>
        <w:ind w:left="3588" w:hanging="720"/>
      </w:pPr>
      <w:rPr>
        <w:rFonts w:cs="Times New Roman" w:hint="default"/>
      </w:rPr>
    </w:lvl>
    <w:lvl w:ilvl="3">
      <w:start w:val="1"/>
      <w:numFmt w:val="decimal"/>
      <w:isLgl/>
      <w:lvlText w:val="%1.%2.%3.%4"/>
      <w:lvlJc w:val="left"/>
      <w:pPr>
        <w:ind w:left="4667" w:hanging="720"/>
      </w:pPr>
      <w:rPr>
        <w:rFonts w:cs="Times New Roman" w:hint="default"/>
      </w:rPr>
    </w:lvl>
    <w:lvl w:ilvl="4">
      <w:start w:val="1"/>
      <w:numFmt w:val="decimal"/>
      <w:isLgl/>
      <w:lvlText w:val="%1.%2.%3.%4.%5"/>
      <w:lvlJc w:val="left"/>
      <w:pPr>
        <w:ind w:left="6106" w:hanging="1080"/>
      </w:pPr>
      <w:rPr>
        <w:rFonts w:cs="Times New Roman" w:hint="default"/>
      </w:rPr>
    </w:lvl>
    <w:lvl w:ilvl="5">
      <w:start w:val="1"/>
      <w:numFmt w:val="decimal"/>
      <w:isLgl/>
      <w:lvlText w:val="%1.%2.%3.%4.%5.%6"/>
      <w:lvlJc w:val="left"/>
      <w:pPr>
        <w:ind w:left="7185" w:hanging="1080"/>
      </w:pPr>
      <w:rPr>
        <w:rFonts w:cs="Times New Roman" w:hint="default"/>
      </w:rPr>
    </w:lvl>
    <w:lvl w:ilvl="6">
      <w:start w:val="1"/>
      <w:numFmt w:val="decimal"/>
      <w:isLgl/>
      <w:lvlText w:val="%1.%2.%3.%4.%5.%6.%7"/>
      <w:lvlJc w:val="left"/>
      <w:pPr>
        <w:ind w:left="8624" w:hanging="1440"/>
      </w:pPr>
      <w:rPr>
        <w:rFonts w:cs="Times New Roman" w:hint="default"/>
      </w:rPr>
    </w:lvl>
    <w:lvl w:ilvl="7">
      <w:start w:val="1"/>
      <w:numFmt w:val="decimal"/>
      <w:isLgl/>
      <w:lvlText w:val="%1.%2.%3.%4.%5.%6.%7.%8"/>
      <w:lvlJc w:val="left"/>
      <w:pPr>
        <w:ind w:left="9703" w:hanging="1440"/>
      </w:pPr>
      <w:rPr>
        <w:rFonts w:cs="Times New Roman" w:hint="default"/>
      </w:rPr>
    </w:lvl>
    <w:lvl w:ilvl="8">
      <w:start w:val="1"/>
      <w:numFmt w:val="decimal"/>
      <w:isLgl/>
      <w:lvlText w:val="%1.%2.%3.%4.%5.%6.%7.%8.%9"/>
      <w:lvlJc w:val="left"/>
      <w:pPr>
        <w:ind w:left="11142" w:hanging="1800"/>
      </w:pPr>
      <w:rPr>
        <w:rFonts w:cs="Times New Roman" w:hint="default"/>
      </w:rPr>
    </w:lvl>
  </w:abstractNum>
  <w:abstractNum w:abstractNumId="18">
    <w:nsid w:val="48413B46"/>
    <w:multiLevelType w:val="hybridMultilevel"/>
    <w:tmpl w:val="C144BDDA"/>
    <w:lvl w:ilvl="0" w:tplc="0E5085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A2C2F62"/>
    <w:multiLevelType w:val="hybridMultilevel"/>
    <w:tmpl w:val="02A615D0"/>
    <w:lvl w:ilvl="0" w:tplc="30B88C22">
      <w:start w:val="1"/>
      <w:numFmt w:val="decimal"/>
      <w:lvlText w:val="%1."/>
      <w:lvlJc w:val="left"/>
      <w:pPr>
        <w:tabs>
          <w:tab w:val="num" w:pos="705"/>
        </w:tabs>
        <w:ind w:left="705" w:hanging="705"/>
      </w:pPr>
      <w:rPr>
        <w:rFonts w:cs="Times New Roman" w:hint="default"/>
        <w:b w:val="0"/>
        <w:i w:val="0"/>
      </w:rPr>
    </w:lvl>
    <w:lvl w:ilvl="1" w:tplc="04190019" w:tentative="1">
      <w:start w:val="1"/>
      <w:numFmt w:val="lowerLetter"/>
      <w:lvlText w:val="%2."/>
      <w:lvlJc w:val="left"/>
      <w:pPr>
        <w:tabs>
          <w:tab w:val="num" w:pos="1015"/>
        </w:tabs>
        <w:ind w:left="1015" w:hanging="360"/>
      </w:pPr>
      <w:rPr>
        <w:rFonts w:cs="Times New Roman"/>
      </w:rPr>
    </w:lvl>
    <w:lvl w:ilvl="2" w:tplc="0419001B" w:tentative="1">
      <w:start w:val="1"/>
      <w:numFmt w:val="lowerRoman"/>
      <w:lvlText w:val="%3."/>
      <w:lvlJc w:val="right"/>
      <w:pPr>
        <w:tabs>
          <w:tab w:val="num" w:pos="1735"/>
        </w:tabs>
        <w:ind w:left="1735" w:hanging="180"/>
      </w:pPr>
      <w:rPr>
        <w:rFonts w:cs="Times New Roman"/>
      </w:rPr>
    </w:lvl>
    <w:lvl w:ilvl="3" w:tplc="0419000F" w:tentative="1">
      <w:start w:val="1"/>
      <w:numFmt w:val="decimal"/>
      <w:lvlText w:val="%4."/>
      <w:lvlJc w:val="left"/>
      <w:pPr>
        <w:tabs>
          <w:tab w:val="num" w:pos="2455"/>
        </w:tabs>
        <w:ind w:left="2455" w:hanging="360"/>
      </w:pPr>
      <w:rPr>
        <w:rFonts w:cs="Times New Roman"/>
      </w:rPr>
    </w:lvl>
    <w:lvl w:ilvl="4" w:tplc="04190019" w:tentative="1">
      <w:start w:val="1"/>
      <w:numFmt w:val="lowerLetter"/>
      <w:lvlText w:val="%5."/>
      <w:lvlJc w:val="left"/>
      <w:pPr>
        <w:tabs>
          <w:tab w:val="num" w:pos="3175"/>
        </w:tabs>
        <w:ind w:left="3175" w:hanging="360"/>
      </w:pPr>
      <w:rPr>
        <w:rFonts w:cs="Times New Roman"/>
      </w:rPr>
    </w:lvl>
    <w:lvl w:ilvl="5" w:tplc="0419001B" w:tentative="1">
      <w:start w:val="1"/>
      <w:numFmt w:val="lowerRoman"/>
      <w:lvlText w:val="%6."/>
      <w:lvlJc w:val="right"/>
      <w:pPr>
        <w:tabs>
          <w:tab w:val="num" w:pos="3895"/>
        </w:tabs>
        <w:ind w:left="3895" w:hanging="180"/>
      </w:pPr>
      <w:rPr>
        <w:rFonts w:cs="Times New Roman"/>
      </w:rPr>
    </w:lvl>
    <w:lvl w:ilvl="6" w:tplc="0419000F" w:tentative="1">
      <w:start w:val="1"/>
      <w:numFmt w:val="decimal"/>
      <w:lvlText w:val="%7."/>
      <w:lvlJc w:val="left"/>
      <w:pPr>
        <w:tabs>
          <w:tab w:val="num" w:pos="4615"/>
        </w:tabs>
        <w:ind w:left="4615" w:hanging="360"/>
      </w:pPr>
      <w:rPr>
        <w:rFonts w:cs="Times New Roman"/>
      </w:rPr>
    </w:lvl>
    <w:lvl w:ilvl="7" w:tplc="04190019" w:tentative="1">
      <w:start w:val="1"/>
      <w:numFmt w:val="lowerLetter"/>
      <w:lvlText w:val="%8."/>
      <w:lvlJc w:val="left"/>
      <w:pPr>
        <w:tabs>
          <w:tab w:val="num" w:pos="5335"/>
        </w:tabs>
        <w:ind w:left="5335" w:hanging="360"/>
      </w:pPr>
      <w:rPr>
        <w:rFonts w:cs="Times New Roman"/>
      </w:rPr>
    </w:lvl>
    <w:lvl w:ilvl="8" w:tplc="0419001B" w:tentative="1">
      <w:start w:val="1"/>
      <w:numFmt w:val="lowerRoman"/>
      <w:lvlText w:val="%9."/>
      <w:lvlJc w:val="right"/>
      <w:pPr>
        <w:tabs>
          <w:tab w:val="num" w:pos="6055"/>
        </w:tabs>
        <w:ind w:left="6055" w:hanging="180"/>
      </w:pPr>
      <w:rPr>
        <w:rFonts w:cs="Times New Roman"/>
      </w:rPr>
    </w:lvl>
  </w:abstractNum>
  <w:abstractNum w:abstractNumId="20">
    <w:nsid w:val="4A821F7A"/>
    <w:multiLevelType w:val="hybridMultilevel"/>
    <w:tmpl w:val="9FF0639C"/>
    <w:lvl w:ilvl="0" w:tplc="471A46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B9A1E31"/>
    <w:multiLevelType w:val="hybridMultilevel"/>
    <w:tmpl w:val="CAF255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366175"/>
    <w:multiLevelType w:val="hybridMultilevel"/>
    <w:tmpl w:val="89C0F21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3675E1F"/>
    <w:multiLevelType w:val="hybridMultilevel"/>
    <w:tmpl w:val="19CE6E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4824360"/>
    <w:multiLevelType w:val="hybridMultilevel"/>
    <w:tmpl w:val="E63C42FC"/>
    <w:lvl w:ilvl="0" w:tplc="471A467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5E5111E5"/>
    <w:multiLevelType w:val="hybridMultilevel"/>
    <w:tmpl w:val="95102BBC"/>
    <w:lvl w:ilvl="0" w:tplc="0E5085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0E73DA6"/>
    <w:multiLevelType w:val="hybridMultilevel"/>
    <w:tmpl w:val="C75E0296"/>
    <w:lvl w:ilvl="0" w:tplc="0E5085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496245"/>
    <w:multiLevelType w:val="hybridMultilevel"/>
    <w:tmpl w:val="5E507C1C"/>
    <w:lvl w:ilvl="0" w:tplc="471A46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66546482"/>
    <w:multiLevelType w:val="hybridMultilevel"/>
    <w:tmpl w:val="2242876C"/>
    <w:lvl w:ilvl="0" w:tplc="471A467E">
      <w:start w:val="1"/>
      <w:numFmt w:val="bullet"/>
      <w:lvlText w:val=""/>
      <w:lvlJc w:val="left"/>
      <w:pPr>
        <w:ind w:left="1493" w:hanging="360"/>
      </w:pPr>
      <w:rPr>
        <w:rFonts w:ascii="Symbol" w:hAnsi="Symbol" w:hint="default"/>
      </w:rPr>
    </w:lvl>
    <w:lvl w:ilvl="1" w:tplc="04190003" w:tentative="1">
      <w:start w:val="1"/>
      <w:numFmt w:val="bullet"/>
      <w:lvlText w:val="o"/>
      <w:lvlJc w:val="left"/>
      <w:pPr>
        <w:ind w:left="2213" w:hanging="360"/>
      </w:pPr>
      <w:rPr>
        <w:rFonts w:ascii="Courier New" w:hAnsi="Courier New" w:hint="default"/>
      </w:rPr>
    </w:lvl>
    <w:lvl w:ilvl="2" w:tplc="04190005" w:tentative="1">
      <w:start w:val="1"/>
      <w:numFmt w:val="bullet"/>
      <w:lvlText w:val=""/>
      <w:lvlJc w:val="left"/>
      <w:pPr>
        <w:ind w:left="2933" w:hanging="360"/>
      </w:pPr>
      <w:rPr>
        <w:rFonts w:ascii="Wingdings" w:hAnsi="Wingdings" w:hint="default"/>
      </w:rPr>
    </w:lvl>
    <w:lvl w:ilvl="3" w:tplc="04190001" w:tentative="1">
      <w:start w:val="1"/>
      <w:numFmt w:val="bullet"/>
      <w:lvlText w:val=""/>
      <w:lvlJc w:val="left"/>
      <w:pPr>
        <w:ind w:left="3653" w:hanging="360"/>
      </w:pPr>
      <w:rPr>
        <w:rFonts w:ascii="Symbol" w:hAnsi="Symbol" w:hint="default"/>
      </w:rPr>
    </w:lvl>
    <w:lvl w:ilvl="4" w:tplc="04190003" w:tentative="1">
      <w:start w:val="1"/>
      <w:numFmt w:val="bullet"/>
      <w:lvlText w:val="o"/>
      <w:lvlJc w:val="left"/>
      <w:pPr>
        <w:ind w:left="4373" w:hanging="360"/>
      </w:pPr>
      <w:rPr>
        <w:rFonts w:ascii="Courier New" w:hAnsi="Courier New" w:hint="default"/>
      </w:rPr>
    </w:lvl>
    <w:lvl w:ilvl="5" w:tplc="04190005" w:tentative="1">
      <w:start w:val="1"/>
      <w:numFmt w:val="bullet"/>
      <w:lvlText w:val=""/>
      <w:lvlJc w:val="left"/>
      <w:pPr>
        <w:ind w:left="5093" w:hanging="360"/>
      </w:pPr>
      <w:rPr>
        <w:rFonts w:ascii="Wingdings" w:hAnsi="Wingdings" w:hint="default"/>
      </w:rPr>
    </w:lvl>
    <w:lvl w:ilvl="6" w:tplc="04190001" w:tentative="1">
      <w:start w:val="1"/>
      <w:numFmt w:val="bullet"/>
      <w:lvlText w:val=""/>
      <w:lvlJc w:val="left"/>
      <w:pPr>
        <w:ind w:left="5813" w:hanging="360"/>
      </w:pPr>
      <w:rPr>
        <w:rFonts w:ascii="Symbol" w:hAnsi="Symbol" w:hint="default"/>
      </w:rPr>
    </w:lvl>
    <w:lvl w:ilvl="7" w:tplc="04190003" w:tentative="1">
      <w:start w:val="1"/>
      <w:numFmt w:val="bullet"/>
      <w:lvlText w:val="o"/>
      <w:lvlJc w:val="left"/>
      <w:pPr>
        <w:ind w:left="6533" w:hanging="360"/>
      </w:pPr>
      <w:rPr>
        <w:rFonts w:ascii="Courier New" w:hAnsi="Courier New" w:hint="default"/>
      </w:rPr>
    </w:lvl>
    <w:lvl w:ilvl="8" w:tplc="04190005" w:tentative="1">
      <w:start w:val="1"/>
      <w:numFmt w:val="bullet"/>
      <w:lvlText w:val=""/>
      <w:lvlJc w:val="left"/>
      <w:pPr>
        <w:ind w:left="7253" w:hanging="360"/>
      </w:pPr>
      <w:rPr>
        <w:rFonts w:ascii="Wingdings" w:hAnsi="Wingdings" w:hint="default"/>
      </w:rPr>
    </w:lvl>
  </w:abstractNum>
  <w:abstractNum w:abstractNumId="29">
    <w:nsid w:val="6F7932CC"/>
    <w:multiLevelType w:val="hybridMultilevel"/>
    <w:tmpl w:val="D67CF23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71CC5CA8"/>
    <w:multiLevelType w:val="hybridMultilevel"/>
    <w:tmpl w:val="D9E6E59C"/>
    <w:lvl w:ilvl="0" w:tplc="471A467E">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1">
    <w:nsid w:val="72DA6778"/>
    <w:multiLevelType w:val="hybridMultilevel"/>
    <w:tmpl w:val="62DAA6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1E6C9C"/>
    <w:multiLevelType w:val="hybridMultilevel"/>
    <w:tmpl w:val="E93C2CD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99051FC"/>
    <w:multiLevelType w:val="hybridMultilevel"/>
    <w:tmpl w:val="CF6CFDE0"/>
    <w:lvl w:ilvl="0" w:tplc="0419000B">
      <w:start w:val="1"/>
      <w:numFmt w:val="bullet"/>
      <w:lvlText w:val=""/>
      <w:lvlJc w:val="left"/>
      <w:pPr>
        <w:ind w:left="773" w:hanging="360"/>
      </w:pPr>
      <w:rPr>
        <w:rFonts w:ascii="Wingdings" w:hAnsi="Wingdings" w:hint="default"/>
      </w:rPr>
    </w:lvl>
    <w:lvl w:ilvl="1" w:tplc="04190003" w:tentative="1">
      <w:start w:val="1"/>
      <w:numFmt w:val="bullet"/>
      <w:lvlText w:val="o"/>
      <w:lvlJc w:val="left"/>
      <w:pPr>
        <w:ind w:left="1493" w:hanging="360"/>
      </w:pPr>
      <w:rPr>
        <w:rFonts w:ascii="Courier New" w:hAnsi="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34">
    <w:nsid w:val="7ED87806"/>
    <w:multiLevelType w:val="hybridMultilevel"/>
    <w:tmpl w:val="CB7C100E"/>
    <w:lvl w:ilvl="0" w:tplc="0E50855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F913659"/>
    <w:multiLevelType w:val="hybridMultilevel"/>
    <w:tmpl w:val="8320CAE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3"/>
  </w:num>
  <w:num w:numId="2">
    <w:abstractNumId w:val="25"/>
  </w:num>
  <w:num w:numId="3">
    <w:abstractNumId w:val="26"/>
  </w:num>
  <w:num w:numId="4">
    <w:abstractNumId w:val="18"/>
  </w:num>
  <w:num w:numId="5">
    <w:abstractNumId w:val="34"/>
  </w:num>
  <w:num w:numId="6">
    <w:abstractNumId w:val="23"/>
  </w:num>
  <w:num w:numId="7">
    <w:abstractNumId w:val="6"/>
  </w:num>
  <w:num w:numId="8">
    <w:abstractNumId w:val="13"/>
  </w:num>
  <w:num w:numId="9">
    <w:abstractNumId w:val="29"/>
  </w:num>
  <w:num w:numId="10">
    <w:abstractNumId w:val="35"/>
  </w:num>
  <w:num w:numId="11">
    <w:abstractNumId w:val="10"/>
  </w:num>
  <w:num w:numId="12">
    <w:abstractNumId w:val="31"/>
  </w:num>
  <w:num w:numId="13">
    <w:abstractNumId w:val="9"/>
  </w:num>
  <w:num w:numId="14">
    <w:abstractNumId w:val="15"/>
  </w:num>
  <w:num w:numId="15">
    <w:abstractNumId w:val="2"/>
  </w:num>
  <w:num w:numId="16">
    <w:abstractNumId w:val="20"/>
  </w:num>
  <w:num w:numId="17">
    <w:abstractNumId w:val="3"/>
  </w:num>
  <w:num w:numId="18">
    <w:abstractNumId w:val="12"/>
  </w:num>
  <w:num w:numId="19">
    <w:abstractNumId w:val="7"/>
  </w:num>
  <w:num w:numId="20">
    <w:abstractNumId w:val="30"/>
  </w:num>
  <w:num w:numId="21">
    <w:abstractNumId w:val="22"/>
  </w:num>
  <w:num w:numId="22">
    <w:abstractNumId w:val="4"/>
  </w:num>
  <w:num w:numId="23">
    <w:abstractNumId w:val="8"/>
  </w:num>
  <w:num w:numId="24">
    <w:abstractNumId w:val="0"/>
  </w:num>
  <w:num w:numId="25">
    <w:abstractNumId w:val="21"/>
  </w:num>
  <w:num w:numId="26">
    <w:abstractNumId w:val="27"/>
  </w:num>
  <w:num w:numId="27">
    <w:abstractNumId w:val="28"/>
  </w:num>
  <w:num w:numId="28">
    <w:abstractNumId w:val="5"/>
  </w:num>
  <w:num w:numId="29">
    <w:abstractNumId w:val="17"/>
  </w:num>
  <w:num w:numId="30">
    <w:abstractNumId w:val="32"/>
  </w:num>
  <w:num w:numId="31">
    <w:abstractNumId w:val="16"/>
  </w:num>
  <w:num w:numId="32">
    <w:abstractNumId w:val="14"/>
  </w:num>
  <w:num w:numId="33">
    <w:abstractNumId w:val="11"/>
  </w:num>
  <w:num w:numId="34">
    <w:abstractNumId w:val="24"/>
  </w:num>
  <w:num w:numId="35">
    <w:abstractNumId w:val="19"/>
  </w:num>
  <w:num w:numId="36">
    <w:abstractNumId w:val="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rsids>
    <w:rsidRoot w:val="00AF4531"/>
    <w:rsid w:val="000005F0"/>
    <w:rsid w:val="00000613"/>
    <w:rsid w:val="0000078A"/>
    <w:rsid w:val="000016CA"/>
    <w:rsid w:val="00001DA0"/>
    <w:rsid w:val="00001EC9"/>
    <w:rsid w:val="000023BD"/>
    <w:rsid w:val="00002622"/>
    <w:rsid w:val="000029F9"/>
    <w:rsid w:val="00002B40"/>
    <w:rsid w:val="00002CE5"/>
    <w:rsid w:val="000038D5"/>
    <w:rsid w:val="00003BF0"/>
    <w:rsid w:val="00003DE5"/>
    <w:rsid w:val="0000416A"/>
    <w:rsid w:val="00004308"/>
    <w:rsid w:val="00004767"/>
    <w:rsid w:val="00004D72"/>
    <w:rsid w:val="00005879"/>
    <w:rsid w:val="00005C43"/>
    <w:rsid w:val="00005D40"/>
    <w:rsid w:val="000063F8"/>
    <w:rsid w:val="00006409"/>
    <w:rsid w:val="000064CE"/>
    <w:rsid w:val="00006807"/>
    <w:rsid w:val="00006952"/>
    <w:rsid w:val="00006E40"/>
    <w:rsid w:val="000071C1"/>
    <w:rsid w:val="00007707"/>
    <w:rsid w:val="00007D75"/>
    <w:rsid w:val="00010091"/>
    <w:rsid w:val="000102C7"/>
    <w:rsid w:val="00010317"/>
    <w:rsid w:val="00010742"/>
    <w:rsid w:val="00010B32"/>
    <w:rsid w:val="00010C91"/>
    <w:rsid w:val="000114BF"/>
    <w:rsid w:val="00011679"/>
    <w:rsid w:val="00011A01"/>
    <w:rsid w:val="00011C0E"/>
    <w:rsid w:val="000122DC"/>
    <w:rsid w:val="00012532"/>
    <w:rsid w:val="0001319D"/>
    <w:rsid w:val="00013BB2"/>
    <w:rsid w:val="00013C9B"/>
    <w:rsid w:val="00013D46"/>
    <w:rsid w:val="00013F29"/>
    <w:rsid w:val="00014216"/>
    <w:rsid w:val="00014525"/>
    <w:rsid w:val="000145C6"/>
    <w:rsid w:val="00014A1E"/>
    <w:rsid w:val="00014C9C"/>
    <w:rsid w:val="000153B8"/>
    <w:rsid w:val="000154FE"/>
    <w:rsid w:val="000155E1"/>
    <w:rsid w:val="0001588A"/>
    <w:rsid w:val="00015B7A"/>
    <w:rsid w:val="000160A8"/>
    <w:rsid w:val="00016255"/>
    <w:rsid w:val="00016334"/>
    <w:rsid w:val="00016B85"/>
    <w:rsid w:val="00017140"/>
    <w:rsid w:val="00017172"/>
    <w:rsid w:val="000172E8"/>
    <w:rsid w:val="000174C3"/>
    <w:rsid w:val="000174E0"/>
    <w:rsid w:val="0001783C"/>
    <w:rsid w:val="0001794C"/>
    <w:rsid w:val="00017F35"/>
    <w:rsid w:val="00017F99"/>
    <w:rsid w:val="0002021A"/>
    <w:rsid w:val="000212CF"/>
    <w:rsid w:val="00021AA2"/>
    <w:rsid w:val="00021C08"/>
    <w:rsid w:val="000225BF"/>
    <w:rsid w:val="000227F5"/>
    <w:rsid w:val="0002297A"/>
    <w:rsid w:val="00022D9E"/>
    <w:rsid w:val="0002421F"/>
    <w:rsid w:val="000245E8"/>
    <w:rsid w:val="0002477F"/>
    <w:rsid w:val="000249D6"/>
    <w:rsid w:val="00024A55"/>
    <w:rsid w:val="00024BCF"/>
    <w:rsid w:val="00025483"/>
    <w:rsid w:val="000256A6"/>
    <w:rsid w:val="000259D1"/>
    <w:rsid w:val="00025B80"/>
    <w:rsid w:val="00025B90"/>
    <w:rsid w:val="00026057"/>
    <w:rsid w:val="000261DF"/>
    <w:rsid w:val="000269BF"/>
    <w:rsid w:val="00026ABF"/>
    <w:rsid w:val="00026D10"/>
    <w:rsid w:val="00026D16"/>
    <w:rsid w:val="0002771F"/>
    <w:rsid w:val="00027A5F"/>
    <w:rsid w:val="00027B91"/>
    <w:rsid w:val="00027DBE"/>
    <w:rsid w:val="00030AA2"/>
    <w:rsid w:val="00030E9D"/>
    <w:rsid w:val="0003117C"/>
    <w:rsid w:val="000311CD"/>
    <w:rsid w:val="00031D86"/>
    <w:rsid w:val="00032328"/>
    <w:rsid w:val="000323AF"/>
    <w:rsid w:val="000324B1"/>
    <w:rsid w:val="00032526"/>
    <w:rsid w:val="0003269A"/>
    <w:rsid w:val="00032DCE"/>
    <w:rsid w:val="00032FC6"/>
    <w:rsid w:val="00033707"/>
    <w:rsid w:val="00033940"/>
    <w:rsid w:val="0003426D"/>
    <w:rsid w:val="000346EB"/>
    <w:rsid w:val="00034B6E"/>
    <w:rsid w:val="00034C11"/>
    <w:rsid w:val="00034D53"/>
    <w:rsid w:val="0003523A"/>
    <w:rsid w:val="00035F16"/>
    <w:rsid w:val="000367FB"/>
    <w:rsid w:val="0003680B"/>
    <w:rsid w:val="00036932"/>
    <w:rsid w:val="00036959"/>
    <w:rsid w:val="000369D9"/>
    <w:rsid w:val="00036ADD"/>
    <w:rsid w:val="0003734F"/>
    <w:rsid w:val="00037553"/>
    <w:rsid w:val="000375C9"/>
    <w:rsid w:val="00037897"/>
    <w:rsid w:val="00037CB4"/>
    <w:rsid w:val="00037EEF"/>
    <w:rsid w:val="000401D1"/>
    <w:rsid w:val="00040668"/>
    <w:rsid w:val="00040850"/>
    <w:rsid w:val="00040BBD"/>
    <w:rsid w:val="00040EF4"/>
    <w:rsid w:val="00040F45"/>
    <w:rsid w:val="00041242"/>
    <w:rsid w:val="000413E5"/>
    <w:rsid w:val="000425D8"/>
    <w:rsid w:val="000428CB"/>
    <w:rsid w:val="00042993"/>
    <w:rsid w:val="00042DAD"/>
    <w:rsid w:val="00042FAD"/>
    <w:rsid w:val="000431F1"/>
    <w:rsid w:val="00043336"/>
    <w:rsid w:val="000439EC"/>
    <w:rsid w:val="00043F02"/>
    <w:rsid w:val="00043F90"/>
    <w:rsid w:val="00044007"/>
    <w:rsid w:val="0004406C"/>
    <w:rsid w:val="000442A7"/>
    <w:rsid w:val="0004446D"/>
    <w:rsid w:val="00044520"/>
    <w:rsid w:val="000445F8"/>
    <w:rsid w:val="00044992"/>
    <w:rsid w:val="00044E51"/>
    <w:rsid w:val="00045041"/>
    <w:rsid w:val="00045262"/>
    <w:rsid w:val="00045AC1"/>
    <w:rsid w:val="00045B65"/>
    <w:rsid w:val="00046006"/>
    <w:rsid w:val="000462C8"/>
    <w:rsid w:val="00046CEB"/>
    <w:rsid w:val="00046CF3"/>
    <w:rsid w:val="00046ED7"/>
    <w:rsid w:val="00046F20"/>
    <w:rsid w:val="000470A3"/>
    <w:rsid w:val="00047402"/>
    <w:rsid w:val="000477C3"/>
    <w:rsid w:val="0005009F"/>
    <w:rsid w:val="000503A1"/>
    <w:rsid w:val="00050658"/>
    <w:rsid w:val="00050846"/>
    <w:rsid w:val="00050CDC"/>
    <w:rsid w:val="00050F65"/>
    <w:rsid w:val="00050F84"/>
    <w:rsid w:val="00051A27"/>
    <w:rsid w:val="00051E6F"/>
    <w:rsid w:val="00051EF4"/>
    <w:rsid w:val="00052A73"/>
    <w:rsid w:val="00052B0A"/>
    <w:rsid w:val="00052C5D"/>
    <w:rsid w:val="00053008"/>
    <w:rsid w:val="000535F2"/>
    <w:rsid w:val="000538EC"/>
    <w:rsid w:val="00053BFA"/>
    <w:rsid w:val="0005453A"/>
    <w:rsid w:val="00054779"/>
    <w:rsid w:val="00054866"/>
    <w:rsid w:val="000549C7"/>
    <w:rsid w:val="00055671"/>
    <w:rsid w:val="00055A3A"/>
    <w:rsid w:val="00055F6D"/>
    <w:rsid w:val="00055FF7"/>
    <w:rsid w:val="000561F5"/>
    <w:rsid w:val="00056E78"/>
    <w:rsid w:val="000573DC"/>
    <w:rsid w:val="000573E3"/>
    <w:rsid w:val="00057465"/>
    <w:rsid w:val="00057595"/>
    <w:rsid w:val="00057626"/>
    <w:rsid w:val="00060484"/>
    <w:rsid w:val="000608BC"/>
    <w:rsid w:val="00060C85"/>
    <w:rsid w:val="00060CB1"/>
    <w:rsid w:val="00060E29"/>
    <w:rsid w:val="00060E6D"/>
    <w:rsid w:val="00060F4C"/>
    <w:rsid w:val="00061257"/>
    <w:rsid w:val="000638FC"/>
    <w:rsid w:val="00064055"/>
    <w:rsid w:val="000640A2"/>
    <w:rsid w:val="00064347"/>
    <w:rsid w:val="00064574"/>
    <w:rsid w:val="0006465A"/>
    <w:rsid w:val="000649C7"/>
    <w:rsid w:val="00064EC9"/>
    <w:rsid w:val="00064FD2"/>
    <w:rsid w:val="000651BC"/>
    <w:rsid w:val="0006574D"/>
    <w:rsid w:val="000659D3"/>
    <w:rsid w:val="000660B6"/>
    <w:rsid w:val="00066CAE"/>
    <w:rsid w:val="00066CFB"/>
    <w:rsid w:val="000677E9"/>
    <w:rsid w:val="00070510"/>
    <w:rsid w:val="00071198"/>
    <w:rsid w:val="000714D9"/>
    <w:rsid w:val="000716CA"/>
    <w:rsid w:val="000717BB"/>
    <w:rsid w:val="000717C0"/>
    <w:rsid w:val="000718C4"/>
    <w:rsid w:val="0007193A"/>
    <w:rsid w:val="0007196C"/>
    <w:rsid w:val="00071986"/>
    <w:rsid w:val="00071D30"/>
    <w:rsid w:val="00072289"/>
    <w:rsid w:val="0007229A"/>
    <w:rsid w:val="00072FA1"/>
    <w:rsid w:val="000735B9"/>
    <w:rsid w:val="000743C1"/>
    <w:rsid w:val="0007469C"/>
    <w:rsid w:val="000746CA"/>
    <w:rsid w:val="00074A05"/>
    <w:rsid w:val="00074EA1"/>
    <w:rsid w:val="00074FBD"/>
    <w:rsid w:val="00075051"/>
    <w:rsid w:val="00075130"/>
    <w:rsid w:val="0007561E"/>
    <w:rsid w:val="00075ABC"/>
    <w:rsid w:val="00075FCB"/>
    <w:rsid w:val="00076896"/>
    <w:rsid w:val="00076E3F"/>
    <w:rsid w:val="00076F04"/>
    <w:rsid w:val="000777A5"/>
    <w:rsid w:val="00077975"/>
    <w:rsid w:val="000779B3"/>
    <w:rsid w:val="00077A73"/>
    <w:rsid w:val="00077C2F"/>
    <w:rsid w:val="00080444"/>
    <w:rsid w:val="0008046E"/>
    <w:rsid w:val="00080D4B"/>
    <w:rsid w:val="000810DB"/>
    <w:rsid w:val="00081571"/>
    <w:rsid w:val="00081638"/>
    <w:rsid w:val="0008172B"/>
    <w:rsid w:val="00081AC6"/>
    <w:rsid w:val="00081CBE"/>
    <w:rsid w:val="00081D64"/>
    <w:rsid w:val="000822E7"/>
    <w:rsid w:val="0008304B"/>
    <w:rsid w:val="00083418"/>
    <w:rsid w:val="0008347B"/>
    <w:rsid w:val="000838B2"/>
    <w:rsid w:val="00083E7F"/>
    <w:rsid w:val="0008445F"/>
    <w:rsid w:val="0008448F"/>
    <w:rsid w:val="00084672"/>
    <w:rsid w:val="000849CA"/>
    <w:rsid w:val="00084C6A"/>
    <w:rsid w:val="00084EAB"/>
    <w:rsid w:val="00085077"/>
    <w:rsid w:val="000851B8"/>
    <w:rsid w:val="000861B1"/>
    <w:rsid w:val="00086220"/>
    <w:rsid w:val="00086271"/>
    <w:rsid w:val="00086633"/>
    <w:rsid w:val="00086826"/>
    <w:rsid w:val="000868EB"/>
    <w:rsid w:val="00086E51"/>
    <w:rsid w:val="00087396"/>
    <w:rsid w:val="00087B90"/>
    <w:rsid w:val="0009031F"/>
    <w:rsid w:val="000903EF"/>
    <w:rsid w:val="00090481"/>
    <w:rsid w:val="0009050F"/>
    <w:rsid w:val="0009084C"/>
    <w:rsid w:val="00090AD1"/>
    <w:rsid w:val="00091231"/>
    <w:rsid w:val="00091732"/>
    <w:rsid w:val="00091787"/>
    <w:rsid w:val="00091809"/>
    <w:rsid w:val="00091EE1"/>
    <w:rsid w:val="00091FC8"/>
    <w:rsid w:val="000922D5"/>
    <w:rsid w:val="00092477"/>
    <w:rsid w:val="0009259B"/>
    <w:rsid w:val="00092724"/>
    <w:rsid w:val="00092E93"/>
    <w:rsid w:val="00092FD4"/>
    <w:rsid w:val="00093098"/>
    <w:rsid w:val="00093120"/>
    <w:rsid w:val="00093142"/>
    <w:rsid w:val="00093419"/>
    <w:rsid w:val="0009370F"/>
    <w:rsid w:val="00093727"/>
    <w:rsid w:val="00093824"/>
    <w:rsid w:val="00093D6E"/>
    <w:rsid w:val="00093E84"/>
    <w:rsid w:val="0009428C"/>
    <w:rsid w:val="000942AD"/>
    <w:rsid w:val="0009464B"/>
    <w:rsid w:val="00094A28"/>
    <w:rsid w:val="00094B3D"/>
    <w:rsid w:val="00095140"/>
    <w:rsid w:val="0009522F"/>
    <w:rsid w:val="000958C6"/>
    <w:rsid w:val="00095C31"/>
    <w:rsid w:val="0009642D"/>
    <w:rsid w:val="000968F2"/>
    <w:rsid w:val="00096E45"/>
    <w:rsid w:val="00097153"/>
    <w:rsid w:val="00097154"/>
    <w:rsid w:val="00097B40"/>
    <w:rsid w:val="000A02B1"/>
    <w:rsid w:val="000A05E3"/>
    <w:rsid w:val="000A0CB4"/>
    <w:rsid w:val="000A0CE3"/>
    <w:rsid w:val="000A0E46"/>
    <w:rsid w:val="000A0FBE"/>
    <w:rsid w:val="000A1198"/>
    <w:rsid w:val="000A12FE"/>
    <w:rsid w:val="000A17E9"/>
    <w:rsid w:val="000A1B9C"/>
    <w:rsid w:val="000A1F44"/>
    <w:rsid w:val="000A22BF"/>
    <w:rsid w:val="000A24F2"/>
    <w:rsid w:val="000A257C"/>
    <w:rsid w:val="000A2B45"/>
    <w:rsid w:val="000A3CE5"/>
    <w:rsid w:val="000A3F76"/>
    <w:rsid w:val="000A449F"/>
    <w:rsid w:val="000A458E"/>
    <w:rsid w:val="000A4B8E"/>
    <w:rsid w:val="000A5240"/>
    <w:rsid w:val="000A52A6"/>
    <w:rsid w:val="000A5D50"/>
    <w:rsid w:val="000A5F1B"/>
    <w:rsid w:val="000A6357"/>
    <w:rsid w:val="000A669B"/>
    <w:rsid w:val="000A6BDC"/>
    <w:rsid w:val="000A72E5"/>
    <w:rsid w:val="000A74A0"/>
    <w:rsid w:val="000A756F"/>
    <w:rsid w:val="000A7654"/>
    <w:rsid w:val="000A7735"/>
    <w:rsid w:val="000A78D9"/>
    <w:rsid w:val="000A797F"/>
    <w:rsid w:val="000A7AB2"/>
    <w:rsid w:val="000A7CEC"/>
    <w:rsid w:val="000A7FBE"/>
    <w:rsid w:val="000B0059"/>
    <w:rsid w:val="000B0657"/>
    <w:rsid w:val="000B08E5"/>
    <w:rsid w:val="000B0AA2"/>
    <w:rsid w:val="000B0C25"/>
    <w:rsid w:val="000B0D3A"/>
    <w:rsid w:val="000B1429"/>
    <w:rsid w:val="000B167A"/>
    <w:rsid w:val="000B1B1A"/>
    <w:rsid w:val="000B1B94"/>
    <w:rsid w:val="000B1C95"/>
    <w:rsid w:val="000B1DB5"/>
    <w:rsid w:val="000B1FFB"/>
    <w:rsid w:val="000B25AB"/>
    <w:rsid w:val="000B2D62"/>
    <w:rsid w:val="000B34C9"/>
    <w:rsid w:val="000B36F4"/>
    <w:rsid w:val="000B3C36"/>
    <w:rsid w:val="000B425E"/>
    <w:rsid w:val="000B4D8D"/>
    <w:rsid w:val="000B5217"/>
    <w:rsid w:val="000B53F9"/>
    <w:rsid w:val="000B5AC0"/>
    <w:rsid w:val="000B6141"/>
    <w:rsid w:val="000B6355"/>
    <w:rsid w:val="000B63A6"/>
    <w:rsid w:val="000B6767"/>
    <w:rsid w:val="000B682E"/>
    <w:rsid w:val="000B6DDD"/>
    <w:rsid w:val="000B6DE4"/>
    <w:rsid w:val="000B7477"/>
    <w:rsid w:val="000B7759"/>
    <w:rsid w:val="000B78B1"/>
    <w:rsid w:val="000B7A6C"/>
    <w:rsid w:val="000C0013"/>
    <w:rsid w:val="000C054C"/>
    <w:rsid w:val="000C08F9"/>
    <w:rsid w:val="000C0C40"/>
    <w:rsid w:val="000C0F3C"/>
    <w:rsid w:val="000C1684"/>
    <w:rsid w:val="000C274E"/>
    <w:rsid w:val="000C2C56"/>
    <w:rsid w:val="000C2F35"/>
    <w:rsid w:val="000C2F3A"/>
    <w:rsid w:val="000C3144"/>
    <w:rsid w:val="000C32AD"/>
    <w:rsid w:val="000C364E"/>
    <w:rsid w:val="000C3B39"/>
    <w:rsid w:val="000C439C"/>
    <w:rsid w:val="000C45EF"/>
    <w:rsid w:val="000C4906"/>
    <w:rsid w:val="000C4DDF"/>
    <w:rsid w:val="000C4E08"/>
    <w:rsid w:val="000C50A0"/>
    <w:rsid w:val="000C5480"/>
    <w:rsid w:val="000C5B5A"/>
    <w:rsid w:val="000C60C1"/>
    <w:rsid w:val="000C6E8E"/>
    <w:rsid w:val="000C72CA"/>
    <w:rsid w:val="000C7804"/>
    <w:rsid w:val="000D0166"/>
    <w:rsid w:val="000D02E7"/>
    <w:rsid w:val="000D10F4"/>
    <w:rsid w:val="000D1182"/>
    <w:rsid w:val="000D139D"/>
    <w:rsid w:val="000D13CD"/>
    <w:rsid w:val="000D1601"/>
    <w:rsid w:val="000D1764"/>
    <w:rsid w:val="000D1CED"/>
    <w:rsid w:val="000D210B"/>
    <w:rsid w:val="000D2341"/>
    <w:rsid w:val="000D271B"/>
    <w:rsid w:val="000D2DF6"/>
    <w:rsid w:val="000D2EB4"/>
    <w:rsid w:val="000D31BB"/>
    <w:rsid w:val="000D3586"/>
    <w:rsid w:val="000D36A7"/>
    <w:rsid w:val="000D38FA"/>
    <w:rsid w:val="000D38FC"/>
    <w:rsid w:val="000D3E4B"/>
    <w:rsid w:val="000D3FEC"/>
    <w:rsid w:val="000D45F2"/>
    <w:rsid w:val="000D5234"/>
    <w:rsid w:val="000D52B4"/>
    <w:rsid w:val="000D566E"/>
    <w:rsid w:val="000D5901"/>
    <w:rsid w:val="000D5AB0"/>
    <w:rsid w:val="000D65B7"/>
    <w:rsid w:val="000D663F"/>
    <w:rsid w:val="000D6A20"/>
    <w:rsid w:val="000D6B3F"/>
    <w:rsid w:val="000D6C45"/>
    <w:rsid w:val="000D6CE7"/>
    <w:rsid w:val="000D6ECC"/>
    <w:rsid w:val="000D7167"/>
    <w:rsid w:val="000D7612"/>
    <w:rsid w:val="000D7748"/>
    <w:rsid w:val="000D795E"/>
    <w:rsid w:val="000D7A0A"/>
    <w:rsid w:val="000D7D02"/>
    <w:rsid w:val="000D7E5B"/>
    <w:rsid w:val="000D7F03"/>
    <w:rsid w:val="000D7F7B"/>
    <w:rsid w:val="000E0083"/>
    <w:rsid w:val="000E01AB"/>
    <w:rsid w:val="000E0382"/>
    <w:rsid w:val="000E060F"/>
    <w:rsid w:val="000E08BF"/>
    <w:rsid w:val="000E0999"/>
    <w:rsid w:val="000E09F0"/>
    <w:rsid w:val="000E0A9C"/>
    <w:rsid w:val="000E0BDE"/>
    <w:rsid w:val="000E0E3E"/>
    <w:rsid w:val="000E1226"/>
    <w:rsid w:val="000E1722"/>
    <w:rsid w:val="000E18BA"/>
    <w:rsid w:val="000E1E72"/>
    <w:rsid w:val="000E24DB"/>
    <w:rsid w:val="000E2ECA"/>
    <w:rsid w:val="000E3615"/>
    <w:rsid w:val="000E3C23"/>
    <w:rsid w:val="000E46CE"/>
    <w:rsid w:val="000E4CB2"/>
    <w:rsid w:val="000E502F"/>
    <w:rsid w:val="000E55A3"/>
    <w:rsid w:val="000E5AB2"/>
    <w:rsid w:val="000E5C85"/>
    <w:rsid w:val="000E5E9F"/>
    <w:rsid w:val="000E62C9"/>
    <w:rsid w:val="000E6FFD"/>
    <w:rsid w:val="000E7110"/>
    <w:rsid w:val="000E775B"/>
    <w:rsid w:val="000E7A64"/>
    <w:rsid w:val="000E7E19"/>
    <w:rsid w:val="000F08B3"/>
    <w:rsid w:val="000F09D3"/>
    <w:rsid w:val="000F0D1B"/>
    <w:rsid w:val="000F0D72"/>
    <w:rsid w:val="000F0DAD"/>
    <w:rsid w:val="000F127D"/>
    <w:rsid w:val="000F1475"/>
    <w:rsid w:val="000F153A"/>
    <w:rsid w:val="000F1898"/>
    <w:rsid w:val="000F1C80"/>
    <w:rsid w:val="000F1D1D"/>
    <w:rsid w:val="000F1E0C"/>
    <w:rsid w:val="000F28BB"/>
    <w:rsid w:val="000F3039"/>
    <w:rsid w:val="000F3544"/>
    <w:rsid w:val="000F36AF"/>
    <w:rsid w:val="000F3B1D"/>
    <w:rsid w:val="000F44C1"/>
    <w:rsid w:val="000F4731"/>
    <w:rsid w:val="000F4B46"/>
    <w:rsid w:val="000F51F6"/>
    <w:rsid w:val="000F5567"/>
    <w:rsid w:val="000F61F3"/>
    <w:rsid w:val="000F624D"/>
    <w:rsid w:val="000F63CC"/>
    <w:rsid w:val="000F6B9B"/>
    <w:rsid w:val="000F6DBF"/>
    <w:rsid w:val="000F6E0D"/>
    <w:rsid w:val="000F75B7"/>
    <w:rsid w:val="000F7734"/>
    <w:rsid w:val="000F7875"/>
    <w:rsid w:val="000F797F"/>
    <w:rsid w:val="000F7A8D"/>
    <w:rsid w:val="000F7BD5"/>
    <w:rsid w:val="001002AB"/>
    <w:rsid w:val="001006E7"/>
    <w:rsid w:val="00100EF6"/>
    <w:rsid w:val="0010112E"/>
    <w:rsid w:val="0010133D"/>
    <w:rsid w:val="001014A2"/>
    <w:rsid w:val="00101A53"/>
    <w:rsid w:val="00101B44"/>
    <w:rsid w:val="00101EEB"/>
    <w:rsid w:val="001020FC"/>
    <w:rsid w:val="001021C1"/>
    <w:rsid w:val="001031BE"/>
    <w:rsid w:val="0010322F"/>
    <w:rsid w:val="0010349E"/>
    <w:rsid w:val="001035D2"/>
    <w:rsid w:val="00103FAE"/>
    <w:rsid w:val="001040D7"/>
    <w:rsid w:val="00104EE7"/>
    <w:rsid w:val="00105849"/>
    <w:rsid w:val="0010594B"/>
    <w:rsid w:val="0010644C"/>
    <w:rsid w:val="0010666E"/>
    <w:rsid w:val="0010666F"/>
    <w:rsid w:val="00106811"/>
    <w:rsid w:val="00106840"/>
    <w:rsid w:val="00106DF5"/>
    <w:rsid w:val="00106EC4"/>
    <w:rsid w:val="0010706F"/>
    <w:rsid w:val="001079FA"/>
    <w:rsid w:val="00107E30"/>
    <w:rsid w:val="00107F7B"/>
    <w:rsid w:val="001100E2"/>
    <w:rsid w:val="00110867"/>
    <w:rsid w:val="00110B05"/>
    <w:rsid w:val="00110B71"/>
    <w:rsid w:val="00110D75"/>
    <w:rsid w:val="00110DAE"/>
    <w:rsid w:val="001112D9"/>
    <w:rsid w:val="00111343"/>
    <w:rsid w:val="00111529"/>
    <w:rsid w:val="001116D4"/>
    <w:rsid w:val="00111E15"/>
    <w:rsid w:val="00112039"/>
    <w:rsid w:val="001120E4"/>
    <w:rsid w:val="0011290E"/>
    <w:rsid w:val="0011295B"/>
    <w:rsid w:val="00112CEB"/>
    <w:rsid w:val="00112D69"/>
    <w:rsid w:val="0011303D"/>
    <w:rsid w:val="00113066"/>
    <w:rsid w:val="00113067"/>
    <w:rsid w:val="001133DA"/>
    <w:rsid w:val="001134AB"/>
    <w:rsid w:val="001136D5"/>
    <w:rsid w:val="001140FF"/>
    <w:rsid w:val="00114254"/>
    <w:rsid w:val="0011494C"/>
    <w:rsid w:val="00114D92"/>
    <w:rsid w:val="001150E8"/>
    <w:rsid w:val="00115453"/>
    <w:rsid w:val="001158DA"/>
    <w:rsid w:val="001159C0"/>
    <w:rsid w:val="00115A38"/>
    <w:rsid w:val="00115AEE"/>
    <w:rsid w:val="00115B87"/>
    <w:rsid w:val="00115CD3"/>
    <w:rsid w:val="0011611A"/>
    <w:rsid w:val="001166ED"/>
    <w:rsid w:val="001169A6"/>
    <w:rsid w:val="00116BE7"/>
    <w:rsid w:val="00116D64"/>
    <w:rsid w:val="001177AB"/>
    <w:rsid w:val="00117B22"/>
    <w:rsid w:val="00117C24"/>
    <w:rsid w:val="00120087"/>
    <w:rsid w:val="001201FB"/>
    <w:rsid w:val="00120279"/>
    <w:rsid w:val="00120411"/>
    <w:rsid w:val="00120434"/>
    <w:rsid w:val="00120984"/>
    <w:rsid w:val="00120BF6"/>
    <w:rsid w:val="00120F51"/>
    <w:rsid w:val="001211F3"/>
    <w:rsid w:val="00121977"/>
    <w:rsid w:val="001219A5"/>
    <w:rsid w:val="001219E7"/>
    <w:rsid w:val="00122416"/>
    <w:rsid w:val="00122EDE"/>
    <w:rsid w:val="00122F94"/>
    <w:rsid w:val="00123250"/>
    <w:rsid w:val="00123391"/>
    <w:rsid w:val="00123588"/>
    <w:rsid w:val="00123686"/>
    <w:rsid w:val="001236E0"/>
    <w:rsid w:val="001238A6"/>
    <w:rsid w:val="00123C78"/>
    <w:rsid w:val="00124D46"/>
    <w:rsid w:val="00125414"/>
    <w:rsid w:val="00125782"/>
    <w:rsid w:val="0012593D"/>
    <w:rsid w:val="00125C7C"/>
    <w:rsid w:val="0012616E"/>
    <w:rsid w:val="001266D9"/>
    <w:rsid w:val="00126924"/>
    <w:rsid w:val="00126D57"/>
    <w:rsid w:val="00127138"/>
    <w:rsid w:val="00127214"/>
    <w:rsid w:val="001275DB"/>
    <w:rsid w:val="001276EC"/>
    <w:rsid w:val="00127E4C"/>
    <w:rsid w:val="00130015"/>
    <w:rsid w:val="001301AA"/>
    <w:rsid w:val="0013027A"/>
    <w:rsid w:val="001303DF"/>
    <w:rsid w:val="001306F1"/>
    <w:rsid w:val="00130DE3"/>
    <w:rsid w:val="0013130D"/>
    <w:rsid w:val="001316A9"/>
    <w:rsid w:val="001319CC"/>
    <w:rsid w:val="00131A87"/>
    <w:rsid w:val="00131C22"/>
    <w:rsid w:val="00131D1E"/>
    <w:rsid w:val="00131FC7"/>
    <w:rsid w:val="00132421"/>
    <w:rsid w:val="00132444"/>
    <w:rsid w:val="001336A8"/>
    <w:rsid w:val="0013434D"/>
    <w:rsid w:val="0013505A"/>
    <w:rsid w:val="00135358"/>
    <w:rsid w:val="001356B7"/>
    <w:rsid w:val="00135760"/>
    <w:rsid w:val="00135776"/>
    <w:rsid w:val="00135EAC"/>
    <w:rsid w:val="00135F8B"/>
    <w:rsid w:val="00136068"/>
    <w:rsid w:val="0013640F"/>
    <w:rsid w:val="001369A6"/>
    <w:rsid w:val="00136AD2"/>
    <w:rsid w:val="00136F53"/>
    <w:rsid w:val="00137441"/>
    <w:rsid w:val="001376E0"/>
    <w:rsid w:val="00137BED"/>
    <w:rsid w:val="00137CCC"/>
    <w:rsid w:val="00137E85"/>
    <w:rsid w:val="00137EF9"/>
    <w:rsid w:val="0014046B"/>
    <w:rsid w:val="0014088B"/>
    <w:rsid w:val="001409F9"/>
    <w:rsid w:val="0014133A"/>
    <w:rsid w:val="00141369"/>
    <w:rsid w:val="00141402"/>
    <w:rsid w:val="001420B7"/>
    <w:rsid w:val="0014232D"/>
    <w:rsid w:val="001423AE"/>
    <w:rsid w:val="001423FA"/>
    <w:rsid w:val="001424EE"/>
    <w:rsid w:val="00142A27"/>
    <w:rsid w:val="00142DB6"/>
    <w:rsid w:val="00143145"/>
    <w:rsid w:val="00143375"/>
    <w:rsid w:val="00143380"/>
    <w:rsid w:val="00143555"/>
    <w:rsid w:val="00143632"/>
    <w:rsid w:val="00143ED1"/>
    <w:rsid w:val="00143FC4"/>
    <w:rsid w:val="001440B2"/>
    <w:rsid w:val="0014437A"/>
    <w:rsid w:val="001448CB"/>
    <w:rsid w:val="00144C51"/>
    <w:rsid w:val="0014527F"/>
    <w:rsid w:val="00145385"/>
    <w:rsid w:val="001453C7"/>
    <w:rsid w:val="001453EA"/>
    <w:rsid w:val="00145A8A"/>
    <w:rsid w:val="001461C0"/>
    <w:rsid w:val="001467E4"/>
    <w:rsid w:val="001469C0"/>
    <w:rsid w:val="00146A29"/>
    <w:rsid w:val="00146BD7"/>
    <w:rsid w:val="00146C9B"/>
    <w:rsid w:val="001471D7"/>
    <w:rsid w:val="001472D1"/>
    <w:rsid w:val="00147951"/>
    <w:rsid w:val="00147B4E"/>
    <w:rsid w:val="001501C8"/>
    <w:rsid w:val="00150A55"/>
    <w:rsid w:val="00150BED"/>
    <w:rsid w:val="00150FE9"/>
    <w:rsid w:val="00151165"/>
    <w:rsid w:val="0015157C"/>
    <w:rsid w:val="00151D8D"/>
    <w:rsid w:val="0015215C"/>
    <w:rsid w:val="0015268B"/>
    <w:rsid w:val="00152920"/>
    <w:rsid w:val="00152A5A"/>
    <w:rsid w:val="00152CCD"/>
    <w:rsid w:val="00152EA3"/>
    <w:rsid w:val="00153433"/>
    <w:rsid w:val="00153742"/>
    <w:rsid w:val="00153BC6"/>
    <w:rsid w:val="00153D16"/>
    <w:rsid w:val="00153D56"/>
    <w:rsid w:val="001546B9"/>
    <w:rsid w:val="001546DD"/>
    <w:rsid w:val="00154BC0"/>
    <w:rsid w:val="00154C27"/>
    <w:rsid w:val="00154E25"/>
    <w:rsid w:val="00154F16"/>
    <w:rsid w:val="0015532D"/>
    <w:rsid w:val="00155760"/>
    <w:rsid w:val="00155C59"/>
    <w:rsid w:val="001564B2"/>
    <w:rsid w:val="00156B33"/>
    <w:rsid w:val="00156BF4"/>
    <w:rsid w:val="0015705F"/>
    <w:rsid w:val="00157192"/>
    <w:rsid w:val="00157287"/>
    <w:rsid w:val="001572A9"/>
    <w:rsid w:val="001578F9"/>
    <w:rsid w:val="00157C6B"/>
    <w:rsid w:val="00157DD3"/>
    <w:rsid w:val="00157DDD"/>
    <w:rsid w:val="0016029A"/>
    <w:rsid w:val="00160AD2"/>
    <w:rsid w:val="00160B0E"/>
    <w:rsid w:val="00160B36"/>
    <w:rsid w:val="00160C24"/>
    <w:rsid w:val="00160C4C"/>
    <w:rsid w:val="00160F8B"/>
    <w:rsid w:val="001615F2"/>
    <w:rsid w:val="0016163F"/>
    <w:rsid w:val="00161A73"/>
    <w:rsid w:val="00161C79"/>
    <w:rsid w:val="001620AD"/>
    <w:rsid w:val="001620B9"/>
    <w:rsid w:val="00162A64"/>
    <w:rsid w:val="0016333E"/>
    <w:rsid w:val="001635C7"/>
    <w:rsid w:val="001636C8"/>
    <w:rsid w:val="0016399D"/>
    <w:rsid w:val="00163B57"/>
    <w:rsid w:val="00163F28"/>
    <w:rsid w:val="001645B3"/>
    <w:rsid w:val="00164609"/>
    <w:rsid w:val="001647A9"/>
    <w:rsid w:val="00164DBB"/>
    <w:rsid w:val="00164FC0"/>
    <w:rsid w:val="00165200"/>
    <w:rsid w:val="001653C4"/>
    <w:rsid w:val="0016549E"/>
    <w:rsid w:val="0016563A"/>
    <w:rsid w:val="00165BEA"/>
    <w:rsid w:val="00166078"/>
    <w:rsid w:val="00166639"/>
    <w:rsid w:val="001668F7"/>
    <w:rsid w:val="001669CD"/>
    <w:rsid w:val="00166B4A"/>
    <w:rsid w:val="00167192"/>
    <w:rsid w:val="001674DB"/>
    <w:rsid w:val="00167F0F"/>
    <w:rsid w:val="0017000B"/>
    <w:rsid w:val="00170279"/>
    <w:rsid w:val="0017049C"/>
    <w:rsid w:val="001707FC"/>
    <w:rsid w:val="00170A84"/>
    <w:rsid w:val="00170C11"/>
    <w:rsid w:val="00170D93"/>
    <w:rsid w:val="00170FEB"/>
    <w:rsid w:val="00171459"/>
    <w:rsid w:val="00171710"/>
    <w:rsid w:val="00171B4A"/>
    <w:rsid w:val="001721E4"/>
    <w:rsid w:val="00172623"/>
    <w:rsid w:val="00172637"/>
    <w:rsid w:val="001726EE"/>
    <w:rsid w:val="00172931"/>
    <w:rsid w:val="0017294E"/>
    <w:rsid w:val="00172C06"/>
    <w:rsid w:val="00172E0A"/>
    <w:rsid w:val="00172F0F"/>
    <w:rsid w:val="0017330C"/>
    <w:rsid w:val="0017372E"/>
    <w:rsid w:val="0017439C"/>
    <w:rsid w:val="00174697"/>
    <w:rsid w:val="00174D47"/>
    <w:rsid w:val="00175154"/>
    <w:rsid w:val="001755EE"/>
    <w:rsid w:val="00176CAA"/>
    <w:rsid w:val="00176CBE"/>
    <w:rsid w:val="00176E56"/>
    <w:rsid w:val="00176ECF"/>
    <w:rsid w:val="001774E3"/>
    <w:rsid w:val="00177872"/>
    <w:rsid w:val="00177DD9"/>
    <w:rsid w:val="00180176"/>
    <w:rsid w:val="00180651"/>
    <w:rsid w:val="0018071D"/>
    <w:rsid w:val="00180AF7"/>
    <w:rsid w:val="00180F55"/>
    <w:rsid w:val="001821A5"/>
    <w:rsid w:val="0018233B"/>
    <w:rsid w:val="0018287A"/>
    <w:rsid w:val="00182A5B"/>
    <w:rsid w:val="00182C4D"/>
    <w:rsid w:val="001830C8"/>
    <w:rsid w:val="0018342D"/>
    <w:rsid w:val="0018391A"/>
    <w:rsid w:val="00183A08"/>
    <w:rsid w:val="00183AAD"/>
    <w:rsid w:val="00183B51"/>
    <w:rsid w:val="00183E0B"/>
    <w:rsid w:val="00183F7F"/>
    <w:rsid w:val="001840EB"/>
    <w:rsid w:val="00184185"/>
    <w:rsid w:val="001844E5"/>
    <w:rsid w:val="00184658"/>
    <w:rsid w:val="00184FB4"/>
    <w:rsid w:val="00185539"/>
    <w:rsid w:val="0018556A"/>
    <w:rsid w:val="001855F5"/>
    <w:rsid w:val="0018585D"/>
    <w:rsid w:val="00185903"/>
    <w:rsid w:val="00185EAB"/>
    <w:rsid w:val="0018622C"/>
    <w:rsid w:val="00186493"/>
    <w:rsid w:val="00186909"/>
    <w:rsid w:val="00186C83"/>
    <w:rsid w:val="00186D91"/>
    <w:rsid w:val="00187223"/>
    <w:rsid w:val="001874F7"/>
    <w:rsid w:val="00187627"/>
    <w:rsid w:val="0018793D"/>
    <w:rsid w:val="00187E06"/>
    <w:rsid w:val="00187EBA"/>
    <w:rsid w:val="001908BF"/>
    <w:rsid w:val="0019118A"/>
    <w:rsid w:val="001919A7"/>
    <w:rsid w:val="0019228D"/>
    <w:rsid w:val="001924D8"/>
    <w:rsid w:val="001928FE"/>
    <w:rsid w:val="00192CF4"/>
    <w:rsid w:val="00193320"/>
    <w:rsid w:val="00193687"/>
    <w:rsid w:val="00193959"/>
    <w:rsid w:val="001941D8"/>
    <w:rsid w:val="00194DE8"/>
    <w:rsid w:val="00195087"/>
    <w:rsid w:val="001953C7"/>
    <w:rsid w:val="00195D00"/>
    <w:rsid w:val="00195DEE"/>
    <w:rsid w:val="00195E47"/>
    <w:rsid w:val="00195EAE"/>
    <w:rsid w:val="00195F79"/>
    <w:rsid w:val="0019678D"/>
    <w:rsid w:val="00196A07"/>
    <w:rsid w:val="00196CD5"/>
    <w:rsid w:val="00196DBD"/>
    <w:rsid w:val="001974C7"/>
    <w:rsid w:val="0019789E"/>
    <w:rsid w:val="00197A4D"/>
    <w:rsid w:val="00197B67"/>
    <w:rsid w:val="00197FC0"/>
    <w:rsid w:val="001A05FF"/>
    <w:rsid w:val="001A067A"/>
    <w:rsid w:val="001A073A"/>
    <w:rsid w:val="001A07AD"/>
    <w:rsid w:val="001A0900"/>
    <w:rsid w:val="001A09CB"/>
    <w:rsid w:val="001A0E0E"/>
    <w:rsid w:val="001A0E4C"/>
    <w:rsid w:val="001A1ED3"/>
    <w:rsid w:val="001A20CD"/>
    <w:rsid w:val="001A2214"/>
    <w:rsid w:val="001A238F"/>
    <w:rsid w:val="001A3429"/>
    <w:rsid w:val="001A4C91"/>
    <w:rsid w:val="001A4D00"/>
    <w:rsid w:val="001A5D14"/>
    <w:rsid w:val="001A63FE"/>
    <w:rsid w:val="001A6F24"/>
    <w:rsid w:val="001A70D8"/>
    <w:rsid w:val="001A7172"/>
    <w:rsid w:val="001A7276"/>
    <w:rsid w:val="001A7433"/>
    <w:rsid w:val="001A7922"/>
    <w:rsid w:val="001A7A4E"/>
    <w:rsid w:val="001A7F94"/>
    <w:rsid w:val="001B01A4"/>
    <w:rsid w:val="001B04B0"/>
    <w:rsid w:val="001B1405"/>
    <w:rsid w:val="001B182A"/>
    <w:rsid w:val="001B19CC"/>
    <w:rsid w:val="001B2063"/>
    <w:rsid w:val="001B228B"/>
    <w:rsid w:val="001B29B4"/>
    <w:rsid w:val="001B2BF0"/>
    <w:rsid w:val="001B2D2E"/>
    <w:rsid w:val="001B2EEA"/>
    <w:rsid w:val="001B34FF"/>
    <w:rsid w:val="001B388D"/>
    <w:rsid w:val="001B3AFC"/>
    <w:rsid w:val="001B3CEF"/>
    <w:rsid w:val="001B3F9B"/>
    <w:rsid w:val="001B4080"/>
    <w:rsid w:val="001B4B83"/>
    <w:rsid w:val="001B4D13"/>
    <w:rsid w:val="001B4D24"/>
    <w:rsid w:val="001B563A"/>
    <w:rsid w:val="001B5709"/>
    <w:rsid w:val="001B586A"/>
    <w:rsid w:val="001B5870"/>
    <w:rsid w:val="001B5885"/>
    <w:rsid w:val="001B60A5"/>
    <w:rsid w:val="001B618A"/>
    <w:rsid w:val="001B7120"/>
    <w:rsid w:val="001B7152"/>
    <w:rsid w:val="001B72F6"/>
    <w:rsid w:val="001B7B64"/>
    <w:rsid w:val="001B7B91"/>
    <w:rsid w:val="001B7BCC"/>
    <w:rsid w:val="001B7E8C"/>
    <w:rsid w:val="001C017D"/>
    <w:rsid w:val="001C1293"/>
    <w:rsid w:val="001C15D6"/>
    <w:rsid w:val="001C185B"/>
    <w:rsid w:val="001C1E1C"/>
    <w:rsid w:val="001C29A1"/>
    <w:rsid w:val="001C2A1B"/>
    <w:rsid w:val="001C332E"/>
    <w:rsid w:val="001C4122"/>
    <w:rsid w:val="001C4370"/>
    <w:rsid w:val="001C4397"/>
    <w:rsid w:val="001C4687"/>
    <w:rsid w:val="001C47FC"/>
    <w:rsid w:val="001C4BB3"/>
    <w:rsid w:val="001C513F"/>
    <w:rsid w:val="001C55CA"/>
    <w:rsid w:val="001C603B"/>
    <w:rsid w:val="001C62CD"/>
    <w:rsid w:val="001C6434"/>
    <w:rsid w:val="001C697F"/>
    <w:rsid w:val="001C6A99"/>
    <w:rsid w:val="001C6B73"/>
    <w:rsid w:val="001C6CA0"/>
    <w:rsid w:val="001C6D36"/>
    <w:rsid w:val="001C6E78"/>
    <w:rsid w:val="001C70DA"/>
    <w:rsid w:val="001C7270"/>
    <w:rsid w:val="001C7706"/>
    <w:rsid w:val="001C798F"/>
    <w:rsid w:val="001C7CE8"/>
    <w:rsid w:val="001C7D95"/>
    <w:rsid w:val="001C7EBA"/>
    <w:rsid w:val="001D023B"/>
    <w:rsid w:val="001D029A"/>
    <w:rsid w:val="001D02D5"/>
    <w:rsid w:val="001D0467"/>
    <w:rsid w:val="001D076B"/>
    <w:rsid w:val="001D07F6"/>
    <w:rsid w:val="001D0A9F"/>
    <w:rsid w:val="001D0B89"/>
    <w:rsid w:val="001D0DA4"/>
    <w:rsid w:val="001D14F4"/>
    <w:rsid w:val="001D170E"/>
    <w:rsid w:val="001D1AB0"/>
    <w:rsid w:val="001D1EDB"/>
    <w:rsid w:val="001D1F15"/>
    <w:rsid w:val="001D1FE2"/>
    <w:rsid w:val="001D212A"/>
    <w:rsid w:val="001D2137"/>
    <w:rsid w:val="001D2AA7"/>
    <w:rsid w:val="001D2B9A"/>
    <w:rsid w:val="001D2E46"/>
    <w:rsid w:val="001D3E64"/>
    <w:rsid w:val="001D4400"/>
    <w:rsid w:val="001D4503"/>
    <w:rsid w:val="001D46B8"/>
    <w:rsid w:val="001D4E9B"/>
    <w:rsid w:val="001D4ED7"/>
    <w:rsid w:val="001D5D06"/>
    <w:rsid w:val="001D5FD0"/>
    <w:rsid w:val="001D61E8"/>
    <w:rsid w:val="001D62E0"/>
    <w:rsid w:val="001D6368"/>
    <w:rsid w:val="001D676B"/>
    <w:rsid w:val="001D715F"/>
    <w:rsid w:val="001D7293"/>
    <w:rsid w:val="001E02B3"/>
    <w:rsid w:val="001E0412"/>
    <w:rsid w:val="001E083F"/>
    <w:rsid w:val="001E0AD7"/>
    <w:rsid w:val="001E1239"/>
    <w:rsid w:val="001E143A"/>
    <w:rsid w:val="001E15BD"/>
    <w:rsid w:val="001E163C"/>
    <w:rsid w:val="001E19AE"/>
    <w:rsid w:val="001E1ABE"/>
    <w:rsid w:val="001E2502"/>
    <w:rsid w:val="001E2544"/>
    <w:rsid w:val="001E2A6B"/>
    <w:rsid w:val="001E2FAB"/>
    <w:rsid w:val="001E3033"/>
    <w:rsid w:val="001E333C"/>
    <w:rsid w:val="001E3E85"/>
    <w:rsid w:val="001E4473"/>
    <w:rsid w:val="001E4DA6"/>
    <w:rsid w:val="001E57CC"/>
    <w:rsid w:val="001E58BB"/>
    <w:rsid w:val="001E5A95"/>
    <w:rsid w:val="001E5C93"/>
    <w:rsid w:val="001E5E57"/>
    <w:rsid w:val="001E5FE6"/>
    <w:rsid w:val="001E608E"/>
    <w:rsid w:val="001E62F1"/>
    <w:rsid w:val="001E6688"/>
    <w:rsid w:val="001E6955"/>
    <w:rsid w:val="001E69E4"/>
    <w:rsid w:val="001E6D49"/>
    <w:rsid w:val="001E6D9D"/>
    <w:rsid w:val="001E6E92"/>
    <w:rsid w:val="001E716D"/>
    <w:rsid w:val="001E7344"/>
    <w:rsid w:val="001E75BD"/>
    <w:rsid w:val="001E76DA"/>
    <w:rsid w:val="001E7797"/>
    <w:rsid w:val="001E7856"/>
    <w:rsid w:val="001E7BF5"/>
    <w:rsid w:val="001E7C5B"/>
    <w:rsid w:val="001F0094"/>
    <w:rsid w:val="001F07DB"/>
    <w:rsid w:val="001F0903"/>
    <w:rsid w:val="001F0AD0"/>
    <w:rsid w:val="001F0E3B"/>
    <w:rsid w:val="001F0EF1"/>
    <w:rsid w:val="001F10E4"/>
    <w:rsid w:val="001F1591"/>
    <w:rsid w:val="001F1F99"/>
    <w:rsid w:val="001F202D"/>
    <w:rsid w:val="001F30BA"/>
    <w:rsid w:val="001F34CD"/>
    <w:rsid w:val="001F34D1"/>
    <w:rsid w:val="001F36EB"/>
    <w:rsid w:val="001F3BE1"/>
    <w:rsid w:val="001F3D6A"/>
    <w:rsid w:val="001F498E"/>
    <w:rsid w:val="001F49EE"/>
    <w:rsid w:val="001F5150"/>
    <w:rsid w:val="001F576C"/>
    <w:rsid w:val="001F578E"/>
    <w:rsid w:val="001F58B5"/>
    <w:rsid w:val="001F5B11"/>
    <w:rsid w:val="001F5E60"/>
    <w:rsid w:val="001F618B"/>
    <w:rsid w:val="001F633D"/>
    <w:rsid w:val="001F668A"/>
    <w:rsid w:val="001F6736"/>
    <w:rsid w:val="001F69C3"/>
    <w:rsid w:val="001F6FC9"/>
    <w:rsid w:val="001F744F"/>
    <w:rsid w:val="001F7518"/>
    <w:rsid w:val="001F7B22"/>
    <w:rsid w:val="001F7EB4"/>
    <w:rsid w:val="002003CC"/>
    <w:rsid w:val="002005AD"/>
    <w:rsid w:val="00200BD1"/>
    <w:rsid w:val="00201141"/>
    <w:rsid w:val="0020115F"/>
    <w:rsid w:val="002014AA"/>
    <w:rsid w:val="002014E3"/>
    <w:rsid w:val="0020158D"/>
    <w:rsid w:val="00201817"/>
    <w:rsid w:val="00201E12"/>
    <w:rsid w:val="00201FB9"/>
    <w:rsid w:val="0020217B"/>
    <w:rsid w:val="002022E0"/>
    <w:rsid w:val="002029AB"/>
    <w:rsid w:val="00202A9F"/>
    <w:rsid w:val="00203599"/>
    <w:rsid w:val="00203756"/>
    <w:rsid w:val="002037CB"/>
    <w:rsid w:val="00203D71"/>
    <w:rsid w:val="002041ED"/>
    <w:rsid w:val="002046DA"/>
    <w:rsid w:val="00205599"/>
    <w:rsid w:val="002057E1"/>
    <w:rsid w:val="00205D98"/>
    <w:rsid w:val="0020670D"/>
    <w:rsid w:val="002067F6"/>
    <w:rsid w:val="00206F05"/>
    <w:rsid w:val="00207263"/>
    <w:rsid w:val="0020792E"/>
    <w:rsid w:val="002100FF"/>
    <w:rsid w:val="00210B3D"/>
    <w:rsid w:val="00210F1E"/>
    <w:rsid w:val="00211452"/>
    <w:rsid w:val="002115AB"/>
    <w:rsid w:val="0021178A"/>
    <w:rsid w:val="00211BEB"/>
    <w:rsid w:val="0021247D"/>
    <w:rsid w:val="00212D0C"/>
    <w:rsid w:val="00212EF2"/>
    <w:rsid w:val="00212F52"/>
    <w:rsid w:val="00213232"/>
    <w:rsid w:val="002138A8"/>
    <w:rsid w:val="00213D8E"/>
    <w:rsid w:val="00213FC0"/>
    <w:rsid w:val="0021470D"/>
    <w:rsid w:val="002153C8"/>
    <w:rsid w:val="002164BC"/>
    <w:rsid w:val="00216B58"/>
    <w:rsid w:val="0021724A"/>
    <w:rsid w:val="00217577"/>
    <w:rsid w:val="002176EE"/>
    <w:rsid w:val="00217A08"/>
    <w:rsid w:val="00217D70"/>
    <w:rsid w:val="00217DCA"/>
    <w:rsid w:val="0022029D"/>
    <w:rsid w:val="0022066D"/>
    <w:rsid w:val="002207F6"/>
    <w:rsid w:val="00220CE3"/>
    <w:rsid w:val="00220DA8"/>
    <w:rsid w:val="00221122"/>
    <w:rsid w:val="002212E4"/>
    <w:rsid w:val="0022160F"/>
    <w:rsid w:val="00222521"/>
    <w:rsid w:val="00222DF2"/>
    <w:rsid w:val="00222E59"/>
    <w:rsid w:val="00223328"/>
    <w:rsid w:val="0022366F"/>
    <w:rsid w:val="00223863"/>
    <w:rsid w:val="00223C29"/>
    <w:rsid w:val="00223FDA"/>
    <w:rsid w:val="00224C4B"/>
    <w:rsid w:val="00224C5E"/>
    <w:rsid w:val="00224EBA"/>
    <w:rsid w:val="002250F3"/>
    <w:rsid w:val="002255F0"/>
    <w:rsid w:val="00225946"/>
    <w:rsid w:val="00225EDE"/>
    <w:rsid w:val="00226744"/>
    <w:rsid w:val="00226810"/>
    <w:rsid w:val="00226A4C"/>
    <w:rsid w:val="002303E8"/>
    <w:rsid w:val="002307EA"/>
    <w:rsid w:val="00230C90"/>
    <w:rsid w:val="00230DEA"/>
    <w:rsid w:val="00230E1A"/>
    <w:rsid w:val="00230F1F"/>
    <w:rsid w:val="0023191D"/>
    <w:rsid w:val="00231B35"/>
    <w:rsid w:val="00231C28"/>
    <w:rsid w:val="002324CF"/>
    <w:rsid w:val="0023297F"/>
    <w:rsid w:val="00232D2F"/>
    <w:rsid w:val="00232FBF"/>
    <w:rsid w:val="00233492"/>
    <w:rsid w:val="00233A4E"/>
    <w:rsid w:val="00233B8B"/>
    <w:rsid w:val="00233BE4"/>
    <w:rsid w:val="00233D0A"/>
    <w:rsid w:val="00233DBD"/>
    <w:rsid w:val="00234066"/>
    <w:rsid w:val="002342CD"/>
    <w:rsid w:val="00235288"/>
    <w:rsid w:val="00235599"/>
    <w:rsid w:val="00235685"/>
    <w:rsid w:val="0023591D"/>
    <w:rsid w:val="002361DD"/>
    <w:rsid w:val="00237C03"/>
    <w:rsid w:val="00237EED"/>
    <w:rsid w:val="002400FB"/>
    <w:rsid w:val="00241072"/>
    <w:rsid w:val="002413B8"/>
    <w:rsid w:val="00241D99"/>
    <w:rsid w:val="00242042"/>
    <w:rsid w:val="00242465"/>
    <w:rsid w:val="00242F59"/>
    <w:rsid w:val="002441FF"/>
    <w:rsid w:val="0024420C"/>
    <w:rsid w:val="002442B8"/>
    <w:rsid w:val="002445CB"/>
    <w:rsid w:val="00244D0C"/>
    <w:rsid w:val="00244E53"/>
    <w:rsid w:val="002450A4"/>
    <w:rsid w:val="00245135"/>
    <w:rsid w:val="00245456"/>
    <w:rsid w:val="0024589E"/>
    <w:rsid w:val="00245AFC"/>
    <w:rsid w:val="00245DA2"/>
    <w:rsid w:val="00245DE8"/>
    <w:rsid w:val="00246904"/>
    <w:rsid w:val="002469B0"/>
    <w:rsid w:val="00246A2F"/>
    <w:rsid w:val="00246AFA"/>
    <w:rsid w:val="00247261"/>
    <w:rsid w:val="00247373"/>
    <w:rsid w:val="0024752E"/>
    <w:rsid w:val="00247B39"/>
    <w:rsid w:val="00247C7F"/>
    <w:rsid w:val="0025018F"/>
    <w:rsid w:val="00250C7C"/>
    <w:rsid w:val="00250EFE"/>
    <w:rsid w:val="002511B7"/>
    <w:rsid w:val="002511F4"/>
    <w:rsid w:val="00251418"/>
    <w:rsid w:val="00251513"/>
    <w:rsid w:val="002516B9"/>
    <w:rsid w:val="00251AEB"/>
    <w:rsid w:val="00251D51"/>
    <w:rsid w:val="00251DBF"/>
    <w:rsid w:val="00252042"/>
    <w:rsid w:val="00252709"/>
    <w:rsid w:val="0025289C"/>
    <w:rsid w:val="00253405"/>
    <w:rsid w:val="00253564"/>
    <w:rsid w:val="002535CB"/>
    <w:rsid w:val="00253E55"/>
    <w:rsid w:val="00254050"/>
    <w:rsid w:val="002542BE"/>
    <w:rsid w:val="00254338"/>
    <w:rsid w:val="00254569"/>
    <w:rsid w:val="00254606"/>
    <w:rsid w:val="00254703"/>
    <w:rsid w:val="00254A97"/>
    <w:rsid w:val="00254B94"/>
    <w:rsid w:val="002555B0"/>
    <w:rsid w:val="002556D3"/>
    <w:rsid w:val="00255A26"/>
    <w:rsid w:val="00255A54"/>
    <w:rsid w:val="00255B35"/>
    <w:rsid w:val="00255C6D"/>
    <w:rsid w:val="002561CB"/>
    <w:rsid w:val="00256524"/>
    <w:rsid w:val="002571AA"/>
    <w:rsid w:val="00257226"/>
    <w:rsid w:val="00257297"/>
    <w:rsid w:val="00257315"/>
    <w:rsid w:val="0025771C"/>
    <w:rsid w:val="00257D12"/>
    <w:rsid w:val="00257D4E"/>
    <w:rsid w:val="00260114"/>
    <w:rsid w:val="00260298"/>
    <w:rsid w:val="002605C8"/>
    <w:rsid w:val="002607C9"/>
    <w:rsid w:val="00260A16"/>
    <w:rsid w:val="002617E4"/>
    <w:rsid w:val="00261B7C"/>
    <w:rsid w:val="00261E57"/>
    <w:rsid w:val="00262164"/>
    <w:rsid w:val="00262428"/>
    <w:rsid w:val="0026258D"/>
    <w:rsid w:val="002629FE"/>
    <w:rsid w:val="00262F09"/>
    <w:rsid w:val="0026349D"/>
    <w:rsid w:val="0026380E"/>
    <w:rsid w:val="00263BFB"/>
    <w:rsid w:val="00263D24"/>
    <w:rsid w:val="00263FE7"/>
    <w:rsid w:val="00264363"/>
    <w:rsid w:val="0026441C"/>
    <w:rsid w:val="002645DA"/>
    <w:rsid w:val="002649BF"/>
    <w:rsid w:val="00264BE4"/>
    <w:rsid w:val="00264BFA"/>
    <w:rsid w:val="00264C69"/>
    <w:rsid w:val="00264E2B"/>
    <w:rsid w:val="002651B5"/>
    <w:rsid w:val="0026606E"/>
    <w:rsid w:val="00266271"/>
    <w:rsid w:val="002662D1"/>
    <w:rsid w:val="00266553"/>
    <w:rsid w:val="00266AC7"/>
    <w:rsid w:val="00266F1A"/>
    <w:rsid w:val="00266F58"/>
    <w:rsid w:val="002674E5"/>
    <w:rsid w:val="0026753A"/>
    <w:rsid w:val="0026792A"/>
    <w:rsid w:val="00267A38"/>
    <w:rsid w:val="00270003"/>
    <w:rsid w:val="0027012A"/>
    <w:rsid w:val="002707E2"/>
    <w:rsid w:val="00270B51"/>
    <w:rsid w:val="002715BB"/>
    <w:rsid w:val="00271866"/>
    <w:rsid w:val="00271867"/>
    <w:rsid w:val="00271AF3"/>
    <w:rsid w:val="00272105"/>
    <w:rsid w:val="0027237D"/>
    <w:rsid w:val="002723B6"/>
    <w:rsid w:val="00272935"/>
    <w:rsid w:val="0027296C"/>
    <w:rsid w:val="00272ADC"/>
    <w:rsid w:val="00272B28"/>
    <w:rsid w:val="00272DF1"/>
    <w:rsid w:val="00273366"/>
    <w:rsid w:val="00273ED9"/>
    <w:rsid w:val="00274347"/>
    <w:rsid w:val="0027438B"/>
    <w:rsid w:val="002745DB"/>
    <w:rsid w:val="00274A72"/>
    <w:rsid w:val="00274D48"/>
    <w:rsid w:val="00274E79"/>
    <w:rsid w:val="00274F98"/>
    <w:rsid w:val="00274FF3"/>
    <w:rsid w:val="0027501A"/>
    <w:rsid w:val="002750A8"/>
    <w:rsid w:val="002770D0"/>
    <w:rsid w:val="00277502"/>
    <w:rsid w:val="00277D91"/>
    <w:rsid w:val="0028004A"/>
    <w:rsid w:val="002802CE"/>
    <w:rsid w:val="002807C5"/>
    <w:rsid w:val="00280DAD"/>
    <w:rsid w:val="002816CC"/>
    <w:rsid w:val="00281A6F"/>
    <w:rsid w:val="002821DC"/>
    <w:rsid w:val="00282999"/>
    <w:rsid w:val="00282A08"/>
    <w:rsid w:val="00282EF0"/>
    <w:rsid w:val="0028324D"/>
    <w:rsid w:val="00283466"/>
    <w:rsid w:val="00283BC5"/>
    <w:rsid w:val="00283DB5"/>
    <w:rsid w:val="00283DD9"/>
    <w:rsid w:val="0028439F"/>
    <w:rsid w:val="002848FD"/>
    <w:rsid w:val="00284A7A"/>
    <w:rsid w:val="00285091"/>
    <w:rsid w:val="0028513D"/>
    <w:rsid w:val="00285316"/>
    <w:rsid w:val="00285634"/>
    <w:rsid w:val="0028564F"/>
    <w:rsid w:val="00285848"/>
    <w:rsid w:val="00285957"/>
    <w:rsid w:val="00286A82"/>
    <w:rsid w:val="00287C76"/>
    <w:rsid w:val="00287DAF"/>
    <w:rsid w:val="00287F7E"/>
    <w:rsid w:val="0029016B"/>
    <w:rsid w:val="002902A2"/>
    <w:rsid w:val="00290C66"/>
    <w:rsid w:val="002910B2"/>
    <w:rsid w:val="00291407"/>
    <w:rsid w:val="00291448"/>
    <w:rsid w:val="0029150F"/>
    <w:rsid w:val="00291570"/>
    <w:rsid w:val="002919B1"/>
    <w:rsid w:val="002922EB"/>
    <w:rsid w:val="00292448"/>
    <w:rsid w:val="00292F4A"/>
    <w:rsid w:val="0029304D"/>
    <w:rsid w:val="002930E4"/>
    <w:rsid w:val="002936D8"/>
    <w:rsid w:val="002938DC"/>
    <w:rsid w:val="0029394E"/>
    <w:rsid w:val="0029436A"/>
    <w:rsid w:val="0029478B"/>
    <w:rsid w:val="002949BC"/>
    <w:rsid w:val="00294BC0"/>
    <w:rsid w:val="00295531"/>
    <w:rsid w:val="00295C86"/>
    <w:rsid w:val="00295DB8"/>
    <w:rsid w:val="00295FAD"/>
    <w:rsid w:val="002967DD"/>
    <w:rsid w:val="00296DBB"/>
    <w:rsid w:val="00296E26"/>
    <w:rsid w:val="00296E8D"/>
    <w:rsid w:val="00297004"/>
    <w:rsid w:val="002974D0"/>
    <w:rsid w:val="0029786E"/>
    <w:rsid w:val="0029789F"/>
    <w:rsid w:val="002978E1"/>
    <w:rsid w:val="00297BDF"/>
    <w:rsid w:val="00297D55"/>
    <w:rsid w:val="002A0719"/>
    <w:rsid w:val="002A0A78"/>
    <w:rsid w:val="002A0E17"/>
    <w:rsid w:val="002A1007"/>
    <w:rsid w:val="002A114D"/>
    <w:rsid w:val="002A1197"/>
    <w:rsid w:val="002A16D4"/>
    <w:rsid w:val="002A173A"/>
    <w:rsid w:val="002A1800"/>
    <w:rsid w:val="002A1809"/>
    <w:rsid w:val="002A18C9"/>
    <w:rsid w:val="002A1BAC"/>
    <w:rsid w:val="002A2409"/>
    <w:rsid w:val="002A2511"/>
    <w:rsid w:val="002A2EAF"/>
    <w:rsid w:val="002A30C5"/>
    <w:rsid w:val="002A31D5"/>
    <w:rsid w:val="002A32AF"/>
    <w:rsid w:val="002A3445"/>
    <w:rsid w:val="002A3C17"/>
    <w:rsid w:val="002A4032"/>
    <w:rsid w:val="002A4035"/>
    <w:rsid w:val="002A4187"/>
    <w:rsid w:val="002A4966"/>
    <w:rsid w:val="002A4E30"/>
    <w:rsid w:val="002A51AC"/>
    <w:rsid w:val="002A569C"/>
    <w:rsid w:val="002A5A80"/>
    <w:rsid w:val="002A5BA9"/>
    <w:rsid w:val="002A5FEC"/>
    <w:rsid w:val="002A68D3"/>
    <w:rsid w:val="002A6BEC"/>
    <w:rsid w:val="002A7B32"/>
    <w:rsid w:val="002A7E42"/>
    <w:rsid w:val="002A7FBB"/>
    <w:rsid w:val="002A7FE3"/>
    <w:rsid w:val="002B01AC"/>
    <w:rsid w:val="002B0556"/>
    <w:rsid w:val="002B0914"/>
    <w:rsid w:val="002B0AC3"/>
    <w:rsid w:val="002B0F9B"/>
    <w:rsid w:val="002B1089"/>
    <w:rsid w:val="002B10A2"/>
    <w:rsid w:val="002B1580"/>
    <w:rsid w:val="002B177D"/>
    <w:rsid w:val="002B1AC9"/>
    <w:rsid w:val="002B1E39"/>
    <w:rsid w:val="002B21CA"/>
    <w:rsid w:val="002B3DE0"/>
    <w:rsid w:val="002B3DE2"/>
    <w:rsid w:val="002B4114"/>
    <w:rsid w:val="002B41BA"/>
    <w:rsid w:val="002B4720"/>
    <w:rsid w:val="002B4A46"/>
    <w:rsid w:val="002B4A5B"/>
    <w:rsid w:val="002B4ABC"/>
    <w:rsid w:val="002B4BB3"/>
    <w:rsid w:val="002B50B4"/>
    <w:rsid w:val="002B514D"/>
    <w:rsid w:val="002B55A2"/>
    <w:rsid w:val="002B5B5F"/>
    <w:rsid w:val="002B6147"/>
    <w:rsid w:val="002B6339"/>
    <w:rsid w:val="002B66E9"/>
    <w:rsid w:val="002B670F"/>
    <w:rsid w:val="002B6A3C"/>
    <w:rsid w:val="002B6E03"/>
    <w:rsid w:val="002B7785"/>
    <w:rsid w:val="002B784C"/>
    <w:rsid w:val="002B78F3"/>
    <w:rsid w:val="002B7A2A"/>
    <w:rsid w:val="002B7A6B"/>
    <w:rsid w:val="002C0648"/>
    <w:rsid w:val="002C0869"/>
    <w:rsid w:val="002C0ADF"/>
    <w:rsid w:val="002C0AF6"/>
    <w:rsid w:val="002C1415"/>
    <w:rsid w:val="002C1B6F"/>
    <w:rsid w:val="002C1D21"/>
    <w:rsid w:val="002C1F1B"/>
    <w:rsid w:val="002C205B"/>
    <w:rsid w:val="002C2127"/>
    <w:rsid w:val="002C2259"/>
    <w:rsid w:val="002C2366"/>
    <w:rsid w:val="002C2F72"/>
    <w:rsid w:val="002C3247"/>
    <w:rsid w:val="002C32B0"/>
    <w:rsid w:val="002C33F4"/>
    <w:rsid w:val="002C3403"/>
    <w:rsid w:val="002C367A"/>
    <w:rsid w:val="002C36C7"/>
    <w:rsid w:val="002C3776"/>
    <w:rsid w:val="002C3887"/>
    <w:rsid w:val="002C38B1"/>
    <w:rsid w:val="002C3B5F"/>
    <w:rsid w:val="002C417C"/>
    <w:rsid w:val="002C4237"/>
    <w:rsid w:val="002C42C0"/>
    <w:rsid w:val="002C44B1"/>
    <w:rsid w:val="002C44D8"/>
    <w:rsid w:val="002C4577"/>
    <w:rsid w:val="002C47EE"/>
    <w:rsid w:val="002C4801"/>
    <w:rsid w:val="002C4D3C"/>
    <w:rsid w:val="002C51C3"/>
    <w:rsid w:val="002C56AE"/>
    <w:rsid w:val="002C580F"/>
    <w:rsid w:val="002C5817"/>
    <w:rsid w:val="002C5989"/>
    <w:rsid w:val="002C59AA"/>
    <w:rsid w:val="002C5A15"/>
    <w:rsid w:val="002C5B31"/>
    <w:rsid w:val="002C5F36"/>
    <w:rsid w:val="002C5F90"/>
    <w:rsid w:val="002C5FF5"/>
    <w:rsid w:val="002C60E0"/>
    <w:rsid w:val="002C6417"/>
    <w:rsid w:val="002C649E"/>
    <w:rsid w:val="002C665A"/>
    <w:rsid w:val="002C6B02"/>
    <w:rsid w:val="002C6CE3"/>
    <w:rsid w:val="002C6E95"/>
    <w:rsid w:val="002C70B3"/>
    <w:rsid w:val="002C7267"/>
    <w:rsid w:val="002C73FC"/>
    <w:rsid w:val="002C750B"/>
    <w:rsid w:val="002C76DC"/>
    <w:rsid w:val="002C781C"/>
    <w:rsid w:val="002C7E7E"/>
    <w:rsid w:val="002D021E"/>
    <w:rsid w:val="002D0686"/>
    <w:rsid w:val="002D083F"/>
    <w:rsid w:val="002D0D83"/>
    <w:rsid w:val="002D14C6"/>
    <w:rsid w:val="002D1881"/>
    <w:rsid w:val="002D18AF"/>
    <w:rsid w:val="002D1AAC"/>
    <w:rsid w:val="002D1E1C"/>
    <w:rsid w:val="002D1E87"/>
    <w:rsid w:val="002D2410"/>
    <w:rsid w:val="002D264E"/>
    <w:rsid w:val="002D26DD"/>
    <w:rsid w:val="002D299C"/>
    <w:rsid w:val="002D2D2B"/>
    <w:rsid w:val="002D2F77"/>
    <w:rsid w:val="002D31BC"/>
    <w:rsid w:val="002D349E"/>
    <w:rsid w:val="002D35AB"/>
    <w:rsid w:val="002D3802"/>
    <w:rsid w:val="002D3FDA"/>
    <w:rsid w:val="002D4FC2"/>
    <w:rsid w:val="002D5169"/>
    <w:rsid w:val="002D524C"/>
    <w:rsid w:val="002D5DB5"/>
    <w:rsid w:val="002D5F0D"/>
    <w:rsid w:val="002D6020"/>
    <w:rsid w:val="002D6256"/>
    <w:rsid w:val="002D6276"/>
    <w:rsid w:val="002D6513"/>
    <w:rsid w:val="002D65E9"/>
    <w:rsid w:val="002D67F0"/>
    <w:rsid w:val="002D6B4B"/>
    <w:rsid w:val="002D6D1D"/>
    <w:rsid w:val="002D6EAB"/>
    <w:rsid w:val="002D7264"/>
    <w:rsid w:val="002D7485"/>
    <w:rsid w:val="002D7578"/>
    <w:rsid w:val="002D75B2"/>
    <w:rsid w:val="002D7617"/>
    <w:rsid w:val="002D7773"/>
    <w:rsid w:val="002D77A7"/>
    <w:rsid w:val="002D7E26"/>
    <w:rsid w:val="002E055F"/>
    <w:rsid w:val="002E05AD"/>
    <w:rsid w:val="002E0814"/>
    <w:rsid w:val="002E089B"/>
    <w:rsid w:val="002E0935"/>
    <w:rsid w:val="002E0C1F"/>
    <w:rsid w:val="002E0E63"/>
    <w:rsid w:val="002E1186"/>
    <w:rsid w:val="002E1906"/>
    <w:rsid w:val="002E1B7F"/>
    <w:rsid w:val="002E1C15"/>
    <w:rsid w:val="002E24D9"/>
    <w:rsid w:val="002E260C"/>
    <w:rsid w:val="002E283E"/>
    <w:rsid w:val="002E2C5B"/>
    <w:rsid w:val="002E362E"/>
    <w:rsid w:val="002E375B"/>
    <w:rsid w:val="002E384C"/>
    <w:rsid w:val="002E3B8D"/>
    <w:rsid w:val="002E412B"/>
    <w:rsid w:val="002E4C73"/>
    <w:rsid w:val="002E4E03"/>
    <w:rsid w:val="002E5418"/>
    <w:rsid w:val="002E5539"/>
    <w:rsid w:val="002E56E8"/>
    <w:rsid w:val="002E573E"/>
    <w:rsid w:val="002E5A2E"/>
    <w:rsid w:val="002E5D0B"/>
    <w:rsid w:val="002E6056"/>
    <w:rsid w:val="002E682A"/>
    <w:rsid w:val="002E6B48"/>
    <w:rsid w:val="002E6D21"/>
    <w:rsid w:val="002E6F6C"/>
    <w:rsid w:val="002E73EC"/>
    <w:rsid w:val="002E745C"/>
    <w:rsid w:val="002E7E90"/>
    <w:rsid w:val="002E7F1E"/>
    <w:rsid w:val="002F0675"/>
    <w:rsid w:val="002F08AD"/>
    <w:rsid w:val="002F0AC3"/>
    <w:rsid w:val="002F113F"/>
    <w:rsid w:val="002F1757"/>
    <w:rsid w:val="002F2616"/>
    <w:rsid w:val="002F2636"/>
    <w:rsid w:val="002F275E"/>
    <w:rsid w:val="002F2D8B"/>
    <w:rsid w:val="002F2EDA"/>
    <w:rsid w:val="002F301F"/>
    <w:rsid w:val="002F34F8"/>
    <w:rsid w:val="002F3513"/>
    <w:rsid w:val="002F37C8"/>
    <w:rsid w:val="002F4152"/>
    <w:rsid w:val="002F495A"/>
    <w:rsid w:val="002F4DF4"/>
    <w:rsid w:val="002F52D0"/>
    <w:rsid w:val="002F531C"/>
    <w:rsid w:val="002F609D"/>
    <w:rsid w:val="002F6296"/>
    <w:rsid w:val="002F6335"/>
    <w:rsid w:val="002F683A"/>
    <w:rsid w:val="002F68FD"/>
    <w:rsid w:val="002F695E"/>
    <w:rsid w:val="002F6E85"/>
    <w:rsid w:val="002F6F81"/>
    <w:rsid w:val="002F7003"/>
    <w:rsid w:val="002F73F7"/>
    <w:rsid w:val="002F76CA"/>
    <w:rsid w:val="002F7839"/>
    <w:rsid w:val="002F7A36"/>
    <w:rsid w:val="002F7A6F"/>
    <w:rsid w:val="002F7AFD"/>
    <w:rsid w:val="002F7B12"/>
    <w:rsid w:val="002F7B5D"/>
    <w:rsid w:val="002F7CF1"/>
    <w:rsid w:val="00300A85"/>
    <w:rsid w:val="00300C92"/>
    <w:rsid w:val="00301390"/>
    <w:rsid w:val="0030197F"/>
    <w:rsid w:val="00301AFC"/>
    <w:rsid w:val="00301B3E"/>
    <w:rsid w:val="00301D1C"/>
    <w:rsid w:val="00301E02"/>
    <w:rsid w:val="00301E75"/>
    <w:rsid w:val="00301F12"/>
    <w:rsid w:val="00302041"/>
    <w:rsid w:val="003021E7"/>
    <w:rsid w:val="00302309"/>
    <w:rsid w:val="003027B2"/>
    <w:rsid w:val="00302B84"/>
    <w:rsid w:val="003030F4"/>
    <w:rsid w:val="0030359D"/>
    <w:rsid w:val="003042D2"/>
    <w:rsid w:val="00304349"/>
    <w:rsid w:val="0030441C"/>
    <w:rsid w:val="003044B8"/>
    <w:rsid w:val="00304532"/>
    <w:rsid w:val="0030539E"/>
    <w:rsid w:val="0030572C"/>
    <w:rsid w:val="00305B46"/>
    <w:rsid w:val="00305B87"/>
    <w:rsid w:val="00306913"/>
    <w:rsid w:val="00306BA5"/>
    <w:rsid w:val="00307808"/>
    <w:rsid w:val="00307BB2"/>
    <w:rsid w:val="00310899"/>
    <w:rsid w:val="003109B5"/>
    <w:rsid w:val="00310AAB"/>
    <w:rsid w:val="00310D64"/>
    <w:rsid w:val="003114A9"/>
    <w:rsid w:val="003116AF"/>
    <w:rsid w:val="0031179D"/>
    <w:rsid w:val="00311B1B"/>
    <w:rsid w:val="00311D05"/>
    <w:rsid w:val="0031285C"/>
    <w:rsid w:val="00312B4A"/>
    <w:rsid w:val="00312EE5"/>
    <w:rsid w:val="00313310"/>
    <w:rsid w:val="00313A8A"/>
    <w:rsid w:val="00314A50"/>
    <w:rsid w:val="00314B6A"/>
    <w:rsid w:val="003150F9"/>
    <w:rsid w:val="00315273"/>
    <w:rsid w:val="0031536F"/>
    <w:rsid w:val="00315A5D"/>
    <w:rsid w:val="00315EFB"/>
    <w:rsid w:val="0031639C"/>
    <w:rsid w:val="0031694E"/>
    <w:rsid w:val="00316A5D"/>
    <w:rsid w:val="00316B9F"/>
    <w:rsid w:val="00316F35"/>
    <w:rsid w:val="003178CA"/>
    <w:rsid w:val="00317927"/>
    <w:rsid w:val="00317C66"/>
    <w:rsid w:val="00317D69"/>
    <w:rsid w:val="00317E04"/>
    <w:rsid w:val="00320366"/>
    <w:rsid w:val="00320387"/>
    <w:rsid w:val="00320FAA"/>
    <w:rsid w:val="003213A7"/>
    <w:rsid w:val="003218B3"/>
    <w:rsid w:val="00321D16"/>
    <w:rsid w:val="00321EB2"/>
    <w:rsid w:val="0032227D"/>
    <w:rsid w:val="003222B3"/>
    <w:rsid w:val="00322A5A"/>
    <w:rsid w:val="00322B97"/>
    <w:rsid w:val="00322BB8"/>
    <w:rsid w:val="00322E64"/>
    <w:rsid w:val="003234BA"/>
    <w:rsid w:val="0032367C"/>
    <w:rsid w:val="00323D2B"/>
    <w:rsid w:val="00324103"/>
    <w:rsid w:val="00324192"/>
    <w:rsid w:val="003243ED"/>
    <w:rsid w:val="00324906"/>
    <w:rsid w:val="00324C3A"/>
    <w:rsid w:val="00324D6A"/>
    <w:rsid w:val="00325246"/>
    <w:rsid w:val="00325654"/>
    <w:rsid w:val="003258B4"/>
    <w:rsid w:val="00325A60"/>
    <w:rsid w:val="00325C38"/>
    <w:rsid w:val="00325C56"/>
    <w:rsid w:val="00325E0A"/>
    <w:rsid w:val="003264B3"/>
    <w:rsid w:val="003266EC"/>
    <w:rsid w:val="003267BF"/>
    <w:rsid w:val="00326CB6"/>
    <w:rsid w:val="00326F05"/>
    <w:rsid w:val="0032724A"/>
    <w:rsid w:val="003273ED"/>
    <w:rsid w:val="00327C5C"/>
    <w:rsid w:val="00330ACD"/>
    <w:rsid w:val="003312A8"/>
    <w:rsid w:val="0033198A"/>
    <w:rsid w:val="00331D62"/>
    <w:rsid w:val="00331DDC"/>
    <w:rsid w:val="00332093"/>
    <w:rsid w:val="00332194"/>
    <w:rsid w:val="003324A4"/>
    <w:rsid w:val="0033296D"/>
    <w:rsid w:val="00332CC6"/>
    <w:rsid w:val="00332D8A"/>
    <w:rsid w:val="0033328D"/>
    <w:rsid w:val="003340D9"/>
    <w:rsid w:val="003341DD"/>
    <w:rsid w:val="003341EF"/>
    <w:rsid w:val="00334202"/>
    <w:rsid w:val="00334688"/>
    <w:rsid w:val="0033490C"/>
    <w:rsid w:val="00334AE0"/>
    <w:rsid w:val="00334B7F"/>
    <w:rsid w:val="00334C0E"/>
    <w:rsid w:val="00334DB3"/>
    <w:rsid w:val="00335492"/>
    <w:rsid w:val="00335578"/>
    <w:rsid w:val="00335A2C"/>
    <w:rsid w:val="00335B6B"/>
    <w:rsid w:val="00335BC8"/>
    <w:rsid w:val="00335DA4"/>
    <w:rsid w:val="003360F4"/>
    <w:rsid w:val="003367BB"/>
    <w:rsid w:val="00336DE4"/>
    <w:rsid w:val="0033720D"/>
    <w:rsid w:val="00337A7E"/>
    <w:rsid w:val="00337C83"/>
    <w:rsid w:val="00337EA3"/>
    <w:rsid w:val="00337F30"/>
    <w:rsid w:val="00340421"/>
    <w:rsid w:val="00340A3A"/>
    <w:rsid w:val="00340EA9"/>
    <w:rsid w:val="003413B0"/>
    <w:rsid w:val="003415AD"/>
    <w:rsid w:val="0034173D"/>
    <w:rsid w:val="00341759"/>
    <w:rsid w:val="00341E07"/>
    <w:rsid w:val="0034201F"/>
    <w:rsid w:val="003424AB"/>
    <w:rsid w:val="00342CB4"/>
    <w:rsid w:val="00342D0F"/>
    <w:rsid w:val="00342DB2"/>
    <w:rsid w:val="00342E80"/>
    <w:rsid w:val="003435E0"/>
    <w:rsid w:val="00343678"/>
    <w:rsid w:val="003438E4"/>
    <w:rsid w:val="003440B1"/>
    <w:rsid w:val="0034422D"/>
    <w:rsid w:val="003443E0"/>
    <w:rsid w:val="003444EF"/>
    <w:rsid w:val="00344A04"/>
    <w:rsid w:val="00344B2E"/>
    <w:rsid w:val="00344B93"/>
    <w:rsid w:val="00344DEE"/>
    <w:rsid w:val="00344E11"/>
    <w:rsid w:val="00345794"/>
    <w:rsid w:val="003457DD"/>
    <w:rsid w:val="00345F1F"/>
    <w:rsid w:val="0034630D"/>
    <w:rsid w:val="003465F4"/>
    <w:rsid w:val="00346A74"/>
    <w:rsid w:val="0034708A"/>
    <w:rsid w:val="0035001C"/>
    <w:rsid w:val="00350942"/>
    <w:rsid w:val="00350CE9"/>
    <w:rsid w:val="00350E2D"/>
    <w:rsid w:val="00351449"/>
    <w:rsid w:val="00351BF1"/>
    <w:rsid w:val="00351D89"/>
    <w:rsid w:val="0035244F"/>
    <w:rsid w:val="003526A4"/>
    <w:rsid w:val="0035278A"/>
    <w:rsid w:val="003527CC"/>
    <w:rsid w:val="00352827"/>
    <w:rsid w:val="00352A60"/>
    <w:rsid w:val="00352DD4"/>
    <w:rsid w:val="003531C2"/>
    <w:rsid w:val="0035354C"/>
    <w:rsid w:val="0035365C"/>
    <w:rsid w:val="003539A2"/>
    <w:rsid w:val="00354A20"/>
    <w:rsid w:val="00354A5B"/>
    <w:rsid w:val="00354C25"/>
    <w:rsid w:val="00354CC4"/>
    <w:rsid w:val="00354DB8"/>
    <w:rsid w:val="00354F88"/>
    <w:rsid w:val="00355179"/>
    <w:rsid w:val="00355221"/>
    <w:rsid w:val="003558F1"/>
    <w:rsid w:val="00355BB4"/>
    <w:rsid w:val="00356595"/>
    <w:rsid w:val="003565EA"/>
    <w:rsid w:val="00356607"/>
    <w:rsid w:val="00356623"/>
    <w:rsid w:val="00356971"/>
    <w:rsid w:val="00356BEB"/>
    <w:rsid w:val="00356F41"/>
    <w:rsid w:val="003573E2"/>
    <w:rsid w:val="003574C3"/>
    <w:rsid w:val="003578BC"/>
    <w:rsid w:val="00357994"/>
    <w:rsid w:val="00357B03"/>
    <w:rsid w:val="00357EBC"/>
    <w:rsid w:val="00357F14"/>
    <w:rsid w:val="00360058"/>
    <w:rsid w:val="003602A7"/>
    <w:rsid w:val="0036036D"/>
    <w:rsid w:val="00360416"/>
    <w:rsid w:val="003609A9"/>
    <w:rsid w:val="003609FF"/>
    <w:rsid w:val="00360B48"/>
    <w:rsid w:val="003614C0"/>
    <w:rsid w:val="0036158B"/>
    <w:rsid w:val="00361983"/>
    <w:rsid w:val="00361A80"/>
    <w:rsid w:val="003620ED"/>
    <w:rsid w:val="0036222D"/>
    <w:rsid w:val="0036225E"/>
    <w:rsid w:val="00362631"/>
    <w:rsid w:val="00362692"/>
    <w:rsid w:val="00363AE3"/>
    <w:rsid w:val="00364A42"/>
    <w:rsid w:val="00364FA1"/>
    <w:rsid w:val="0036527F"/>
    <w:rsid w:val="0036560D"/>
    <w:rsid w:val="003657C1"/>
    <w:rsid w:val="003658DE"/>
    <w:rsid w:val="00365AEC"/>
    <w:rsid w:val="00365BF5"/>
    <w:rsid w:val="00365DA7"/>
    <w:rsid w:val="00365FFD"/>
    <w:rsid w:val="00366218"/>
    <w:rsid w:val="003662A7"/>
    <w:rsid w:val="00366F98"/>
    <w:rsid w:val="003670E4"/>
    <w:rsid w:val="00367122"/>
    <w:rsid w:val="0036724A"/>
    <w:rsid w:val="0036725F"/>
    <w:rsid w:val="00367370"/>
    <w:rsid w:val="003673F6"/>
    <w:rsid w:val="003676C3"/>
    <w:rsid w:val="003701F4"/>
    <w:rsid w:val="0037021D"/>
    <w:rsid w:val="0037036E"/>
    <w:rsid w:val="003707F1"/>
    <w:rsid w:val="00370855"/>
    <w:rsid w:val="00371052"/>
    <w:rsid w:val="00371483"/>
    <w:rsid w:val="0037198F"/>
    <w:rsid w:val="00371D23"/>
    <w:rsid w:val="003723F2"/>
    <w:rsid w:val="00372473"/>
    <w:rsid w:val="00373078"/>
    <w:rsid w:val="00373512"/>
    <w:rsid w:val="0037352C"/>
    <w:rsid w:val="00373E4E"/>
    <w:rsid w:val="003740BF"/>
    <w:rsid w:val="00375051"/>
    <w:rsid w:val="003752A3"/>
    <w:rsid w:val="00375469"/>
    <w:rsid w:val="003755B7"/>
    <w:rsid w:val="00375654"/>
    <w:rsid w:val="003758CD"/>
    <w:rsid w:val="00376242"/>
    <w:rsid w:val="003763C9"/>
    <w:rsid w:val="0037646B"/>
    <w:rsid w:val="00376C04"/>
    <w:rsid w:val="00376CDB"/>
    <w:rsid w:val="00376EB4"/>
    <w:rsid w:val="003770EF"/>
    <w:rsid w:val="00377447"/>
    <w:rsid w:val="00377783"/>
    <w:rsid w:val="003777F1"/>
    <w:rsid w:val="00377C82"/>
    <w:rsid w:val="00380758"/>
    <w:rsid w:val="003808AA"/>
    <w:rsid w:val="00381605"/>
    <w:rsid w:val="00381764"/>
    <w:rsid w:val="00382423"/>
    <w:rsid w:val="00382AB0"/>
    <w:rsid w:val="00382B3F"/>
    <w:rsid w:val="00382D7E"/>
    <w:rsid w:val="00383007"/>
    <w:rsid w:val="003840AC"/>
    <w:rsid w:val="003841AD"/>
    <w:rsid w:val="003844F7"/>
    <w:rsid w:val="00384505"/>
    <w:rsid w:val="00384864"/>
    <w:rsid w:val="00384A47"/>
    <w:rsid w:val="00385D6B"/>
    <w:rsid w:val="003860EC"/>
    <w:rsid w:val="00386102"/>
    <w:rsid w:val="00386168"/>
    <w:rsid w:val="00386495"/>
    <w:rsid w:val="003866FF"/>
    <w:rsid w:val="00386C81"/>
    <w:rsid w:val="003871E4"/>
    <w:rsid w:val="003872E7"/>
    <w:rsid w:val="00387313"/>
    <w:rsid w:val="00387FEF"/>
    <w:rsid w:val="0039004C"/>
    <w:rsid w:val="0039007C"/>
    <w:rsid w:val="00390557"/>
    <w:rsid w:val="00390785"/>
    <w:rsid w:val="00390AE1"/>
    <w:rsid w:val="00391743"/>
    <w:rsid w:val="00391795"/>
    <w:rsid w:val="00391A85"/>
    <w:rsid w:val="0039202A"/>
    <w:rsid w:val="003922DA"/>
    <w:rsid w:val="00392D41"/>
    <w:rsid w:val="0039339B"/>
    <w:rsid w:val="00393C07"/>
    <w:rsid w:val="00393CF6"/>
    <w:rsid w:val="0039410B"/>
    <w:rsid w:val="00394C9B"/>
    <w:rsid w:val="00394CAB"/>
    <w:rsid w:val="00394EEA"/>
    <w:rsid w:val="003965A0"/>
    <w:rsid w:val="00396D4B"/>
    <w:rsid w:val="00396E03"/>
    <w:rsid w:val="00396F86"/>
    <w:rsid w:val="003975E5"/>
    <w:rsid w:val="0039784E"/>
    <w:rsid w:val="00397C88"/>
    <w:rsid w:val="003A035B"/>
    <w:rsid w:val="003A0AF0"/>
    <w:rsid w:val="003A0B7F"/>
    <w:rsid w:val="003A1196"/>
    <w:rsid w:val="003A156C"/>
    <w:rsid w:val="003A16A9"/>
    <w:rsid w:val="003A1A1C"/>
    <w:rsid w:val="003A1B34"/>
    <w:rsid w:val="003A1EC3"/>
    <w:rsid w:val="003A2AD3"/>
    <w:rsid w:val="003A2BD1"/>
    <w:rsid w:val="003A3183"/>
    <w:rsid w:val="003A31CB"/>
    <w:rsid w:val="003A3569"/>
    <w:rsid w:val="003A369E"/>
    <w:rsid w:val="003A369F"/>
    <w:rsid w:val="003A3E20"/>
    <w:rsid w:val="003A423B"/>
    <w:rsid w:val="003A4CBE"/>
    <w:rsid w:val="003A4DE1"/>
    <w:rsid w:val="003A4E2B"/>
    <w:rsid w:val="003A52AF"/>
    <w:rsid w:val="003A5C45"/>
    <w:rsid w:val="003A5C99"/>
    <w:rsid w:val="003A609C"/>
    <w:rsid w:val="003A60D1"/>
    <w:rsid w:val="003A6172"/>
    <w:rsid w:val="003A6C35"/>
    <w:rsid w:val="003A72A8"/>
    <w:rsid w:val="003A754B"/>
    <w:rsid w:val="003A7615"/>
    <w:rsid w:val="003A7E9F"/>
    <w:rsid w:val="003B0063"/>
    <w:rsid w:val="003B045A"/>
    <w:rsid w:val="003B0541"/>
    <w:rsid w:val="003B066A"/>
    <w:rsid w:val="003B0853"/>
    <w:rsid w:val="003B0FF6"/>
    <w:rsid w:val="003B11EE"/>
    <w:rsid w:val="003B1595"/>
    <w:rsid w:val="003B18A3"/>
    <w:rsid w:val="003B193F"/>
    <w:rsid w:val="003B1969"/>
    <w:rsid w:val="003B19A5"/>
    <w:rsid w:val="003B1A6E"/>
    <w:rsid w:val="003B1B58"/>
    <w:rsid w:val="003B1E95"/>
    <w:rsid w:val="003B1F59"/>
    <w:rsid w:val="003B1F60"/>
    <w:rsid w:val="003B205D"/>
    <w:rsid w:val="003B24BC"/>
    <w:rsid w:val="003B273C"/>
    <w:rsid w:val="003B281E"/>
    <w:rsid w:val="003B2940"/>
    <w:rsid w:val="003B2BA8"/>
    <w:rsid w:val="003B2CA4"/>
    <w:rsid w:val="003B309E"/>
    <w:rsid w:val="003B329F"/>
    <w:rsid w:val="003B35BD"/>
    <w:rsid w:val="003B3640"/>
    <w:rsid w:val="003B3E3F"/>
    <w:rsid w:val="003B45D1"/>
    <w:rsid w:val="003B4837"/>
    <w:rsid w:val="003B4A67"/>
    <w:rsid w:val="003B5650"/>
    <w:rsid w:val="003B5841"/>
    <w:rsid w:val="003B5F5C"/>
    <w:rsid w:val="003B6183"/>
    <w:rsid w:val="003B6C17"/>
    <w:rsid w:val="003B6E27"/>
    <w:rsid w:val="003B77A9"/>
    <w:rsid w:val="003B7C5F"/>
    <w:rsid w:val="003B7D10"/>
    <w:rsid w:val="003B7DF6"/>
    <w:rsid w:val="003C014A"/>
    <w:rsid w:val="003C0227"/>
    <w:rsid w:val="003C0304"/>
    <w:rsid w:val="003C0336"/>
    <w:rsid w:val="003C0459"/>
    <w:rsid w:val="003C08F8"/>
    <w:rsid w:val="003C097B"/>
    <w:rsid w:val="003C0E4B"/>
    <w:rsid w:val="003C119D"/>
    <w:rsid w:val="003C146F"/>
    <w:rsid w:val="003C1912"/>
    <w:rsid w:val="003C22BF"/>
    <w:rsid w:val="003C243F"/>
    <w:rsid w:val="003C25BE"/>
    <w:rsid w:val="003C280C"/>
    <w:rsid w:val="003C2CB4"/>
    <w:rsid w:val="003C3088"/>
    <w:rsid w:val="003C3183"/>
    <w:rsid w:val="003C35DE"/>
    <w:rsid w:val="003C39CC"/>
    <w:rsid w:val="003C3B34"/>
    <w:rsid w:val="003C3D4F"/>
    <w:rsid w:val="003C3F7E"/>
    <w:rsid w:val="003C40C6"/>
    <w:rsid w:val="003C47A8"/>
    <w:rsid w:val="003C5357"/>
    <w:rsid w:val="003C568E"/>
    <w:rsid w:val="003C59AB"/>
    <w:rsid w:val="003C5B68"/>
    <w:rsid w:val="003C60B9"/>
    <w:rsid w:val="003C63BE"/>
    <w:rsid w:val="003C66D4"/>
    <w:rsid w:val="003C66E9"/>
    <w:rsid w:val="003C678C"/>
    <w:rsid w:val="003C6930"/>
    <w:rsid w:val="003C7096"/>
    <w:rsid w:val="003C78EB"/>
    <w:rsid w:val="003C7B6D"/>
    <w:rsid w:val="003C7C00"/>
    <w:rsid w:val="003D0159"/>
    <w:rsid w:val="003D02C5"/>
    <w:rsid w:val="003D0385"/>
    <w:rsid w:val="003D060F"/>
    <w:rsid w:val="003D0E33"/>
    <w:rsid w:val="003D14A5"/>
    <w:rsid w:val="003D1B60"/>
    <w:rsid w:val="003D1EEB"/>
    <w:rsid w:val="003D29EE"/>
    <w:rsid w:val="003D2E92"/>
    <w:rsid w:val="003D34DF"/>
    <w:rsid w:val="003D376D"/>
    <w:rsid w:val="003D3D25"/>
    <w:rsid w:val="003D3DC3"/>
    <w:rsid w:val="003D4E70"/>
    <w:rsid w:val="003D51EF"/>
    <w:rsid w:val="003D521E"/>
    <w:rsid w:val="003D52A5"/>
    <w:rsid w:val="003D57CA"/>
    <w:rsid w:val="003D6002"/>
    <w:rsid w:val="003D604B"/>
    <w:rsid w:val="003D6419"/>
    <w:rsid w:val="003D648B"/>
    <w:rsid w:val="003D6D40"/>
    <w:rsid w:val="003D7291"/>
    <w:rsid w:val="003D77E6"/>
    <w:rsid w:val="003D7977"/>
    <w:rsid w:val="003D7CE9"/>
    <w:rsid w:val="003D7E6A"/>
    <w:rsid w:val="003E0205"/>
    <w:rsid w:val="003E0769"/>
    <w:rsid w:val="003E0832"/>
    <w:rsid w:val="003E0842"/>
    <w:rsid w:val="003E1181"/>
    <w:rsid w:val="003E11C6"/>
    <w:rsid w:val="003E1E8B"/>
    <w:rsid w:val="003E1F51"/>
    <w:rsid w:val="003E23F2"/>
    <w:rsid w:val="003E28E2"/>
    <w:rsid w:val="003E2AA4"/>
    <w:rsid w:val="003E2BC6"/>
    <w:rsid w:val="003E2F0F"/>
    <w:rsid w:val="003E2F88"/>
    <w:rsid w:val="003E32B4"/>
    <w:rsid w:val="003E345B"/>
    <w:rsid w:val="003E3A45"/>
    <w:rsid w:val="003E3B7F"/>
    <w:rsid w:val="003E451F"/>
    <w:rsid w:val="003E512B"/>
    <w:rsid w:val="003E58FC"/>
    <w:rsid w:val="003E5D59"/>
    <w:rsid w:val="003E5D6B"/>
    <w:rsid w:val="003E5F7C"/>
    <w:rsid w:val="003E654F"/>
    <w:rsid w:val="003E675B"/>
    <w:rsid w:val="003E689A"/>
    <w:rsid w:val="003E68A0"/>
    <w:rsid w:val="003E79A9"/>
    <w:rsid w:val="003E7A9B"/>
    <w:rsid w:val="003E7DA1"/>
    <w:rsid w:val="003F026F"/>
    <w:rsid w:val="003F04DB"/>
    <w:rsid w:val="003F0907"/>
    <w:rsid w:val="003F0C87"/>
    <w:rsid w:val="003F0EEC"/>
    <w:rsid w:val="003F1A8E"/>
    <w:rsid w:val="003F1CBE"/>
    <w:rsid w:val="003F1F93"/>
    <w:rsid w:val="003F203B"/>
    <w:rsid w:val="003F208A"/>
    <w:rsid w:val="003F2450"/>
    <w:rsid w:val="003F2503"/>
    <w:rsid w:val="003F2623"/>
    <w:rsid w:val="003F2892"/>
    <w:rsid w:val="003F2A60"/>
    <w:rsid w:val="003F2B5F"/>
    <w:rsid w:val="003F2BD7"/>
    <w:rsid w:val="003F2E31"/>
    <w:rsid w:val="003F3624"/>
    <w:rsid w:val="003F3981"/>
    <w:rsid w:val="003F3CC0"/>
    <w:rsid w:val="003F3D7D"/>
    <w:rsid w:val="003F3F0F"/>
    <w:rsid w:val="003F47CF"/>
    <w:rsid w:val="003F47F5"/>
    <w:rsid w:val="003F4C65"/>
    <w:rsid w:val="003F51DF"/>
    <w:rsid w:val="003F5935"/>
    <w:rsid w:val="003F602A"/>
    <w:rsid w:val="003F61E0"/>
    <w:rsid w:val="003F62FA"/>
    <w:rsid w:val="003F6C66"/>
    <w:rsid w:val="003F6DB8"/>
    <w:rsid w:val="003F78C7"/>
    <w:rsid w:val="00400757"/>
    <w:rsid w:val="004008BE"/>
    <w:rsid w:val="00400A88"/>
    <w:rsid w:val="00400AFD"/>
    <w:rsid w:val="00400E6F"/>
    <w:rsid w:val="004013DE"/>
    <w:rsid w:val="004018ED"/>
    <w:rsid w:val="00401BF1"/>
    <w:rsid w:val="00402161"/>
    <w:rsid w:val="00402362"/>
    <w:rsid w:val="004024D8"/>
    <w:rsid w:val="00402566"/>
    <w:rsid w:val="004034F1"/>
    <w:rsid w:val="00403519"/>
    <w:rsid w:val="00403822"/>
    <w:rsid w:val="004038F8"/>
    <w:rsid w:val="00403C4D"/>
    <w:rsid w:val="00403E53"/>
    <w:rsid w:val="00404692"/>
    <w:rsid w:val="0040473F"/>
    <w:rsid w:val="00404962"/>
    <w:rsid w:val="00404AD8"/>
    <w:rsid w:val="00404E42"/>
    <w:rsid w:val="00404F83"/>
    <w:rsid w:val="00405455"/>
    <w:rsid w:val="00405E00"/>
    <w:rsid w:val="00406381"/>
    <w:rsid w:val="004064DF"/>
    <w:rsid w:val="0040670B"/>
    <w:rsid w:val="00406798"/>
    <w:rsid w:val="004070E9"/>
    <w:rsid w:val="00407528"/>
    <w:rsid w:val="004076F1"/>
    <w:rsid w:val="00407803"/>
    <w:rsid w:val="00407DBC"/>
    <w:rsid w:val="00407F11"/>
    <w:rsid w:val="00410EA4"/>
    <w:rsid w:val="004111BA"/>
    <w:rsid w:val="0041146E"/>
    <w:rsid w:val="004114DF"/>
    <w:rsid w:val="00411509"/>
    <w:rsid w:val="004117EF"/>
    <w:rsid w:val="00411AC6"/>
    <w:rsid w:val="00411BB9"/>
    <w:rsid w:val="00412003"/>
    <w:rsid w:val="00412750"/>
    <w:rsid w:val="00412C9F"/>
    <w:rsid w:val="00412FDE"/>
    <w:rsid w:val="00413590"/>
    <w:rsid w:val="00413769"/>
    <w:rsid w:val="00413802"/>
    <w:rsid w:val="00413A6C"/>
    <w:rsid w:val="00414372"/>
    <w:rsid w:val="004147B9"/>
    <w:rsid w:val="0041495C"/>
    <w:rsid w:val="00414A07"/>
    <w:rsid w:val="004152F7"/>
    <w:rsid w:val="00415492"/>
    <w:rsid w:val="0041558F"/>
    <w:rsid w:val="00415631"/>
    <w:rsid w:val="00415AA6"/>
    <w:rsid w:val="00415CDB"/>
    <w:rsid w:val="00416068"/>
    <w:rsid w:val="00416237"/>
    <w:rsid w:val="0041640A"/>
    <w:rsid w:val="004167DF"/>
    <w:rsid w:val="00416BB2"/>
    <w:rsid w:val="00417938"/>
    <w:rsid w:val="00417A2D"/>
    <w:rsid w:val="00417AA1"/>
    <w:rsid w:val="004203AB"/>
    <w:rsid w:val="0042070A"/>
    <w:rsid w:val="00420729"/>
    <w:rsid w:val="00420D30"/>
    <w:rsid w:val="00421A9C"/>
    <w:rsid w:val="00422C4A"/>
    <w:rsid w:val="00422C71"/>
    <w:rsid w:val="00422DE9"/>
    <w:rsid w:val="00423154"/>
    <w:rsid w:val="00423773"/>
    <w:rsid w:val="00423DDC"/>
    <w:rsid w:val="00423F72"/>
    <w:rsid w:val="00424099"/>
    <w:rsid w:val="004240F5"/>
    <w:rsid w:val="0042438C"/>
    <w:rsid w:val="004243EB"/>
    <w:rsid w:val="004245E4"/>
    <w:rsid w:val="00424735"/>
    <w:rsid w:val="00424EA3"/>
    <w:rsid w:val="004255AB"/>
    <w:rsid w:val="00425900"/>
    <w:rsid w:val="0042590D"/>
    <w:rsid w:val="00425C90"/>
    <w:rsid w:val="00425D19"/>
    <w:rsid w:val="004268D0"/>
    <w:rsid w:val="00426C57"/>
    <w:rsid w:val="004276D0"/>
    <w:rsid w:val="0042776B"/>
    <w:rsid w:val="004277EA"/>
    <w:rsid w:val="00427A91"/>
    <w:rsid w:val="00427E72"/>
    <w:rsid w:val="00427FC8"/>
    <w:rsid w:val="004304D2"/>
    <w:rsid w:val="0043054A"/>
    <w:rsid w:val="004305DE"/>
    <w:rsid w:val="00430BCE"/>
    <w:rsid w:val="00430DA5"/>
    <w:rsid w:val="00430EC0"/>
    <w:rsid w:val="004311EB"/>
    <w:rsid w:val="0043133E"/>
    <w:rsid w:val="0043142A"/>
    <w:rsid w:val="00431727"/>
    <w:rsid w:val="0043229A"/>
    <w:rsid w:val="004326D9"/>
    <w:rsid w:val="00432766"/>
    <w:rsid w:val="00432A15"/>
    <w:rsid w:val="00432DA4"/>
    <w:rsid w:val="00432EAA"/>
    <w:rsid w:val="004336A8"/>
    <w:rsid w:val="00433A5B"/>
    <w:rsid w:val="004342DD"/>
    <w:rsid w:val="00434933"/>
    <w:rsid w:val="00434DF0"/>
    <w:rsid w:val="00434F27"/>
    <w:rsid w:val="00435A66"/>
    <w:rsid w:val="00435C57"/>
    <w:rsid w:val="0043631F"/>
    <w:rsid w:val="004368E3"/>
    <w:rsid w:val="00436ED5"/>
    <w:rsid w:val="004375EA"/>
    <w:rsid w:val="004376A2"/>
    <w:rsid w:val="00437730"/>
    <w:rsid w:val="00437976"/>
    <w:rsid w:val="00437F84"/>
    <w:rsid w:val="00440CEA"/>
    <w:rsid w:val="00440D0A"/>
    <w:rsid w:val="00441498"/>
    <w:rsid w:val="00441ADD"/>
    <w:rsid w:val="00441B15"/>
    <w:rsid w:val="00441D1C"/>
    <w:rsid w:val="00442574"/>
    <w:rsid w:val="00442674"/>
    <w:rsid w:val="00442759"/>
    <w:rsid w:val="00442C7F"/>
    <w:rsid w:val="0044304E"/>
    <w:rsid w:val="0044341E"/>
    <w:rsid w:val="00443D2C"/>
    <w:rsid w:val="00444136"/>
    <w:rsid w:val="00444154"/>
    <w:rsid w:val="00444226"/>
    <w:rsid w:val="00444702"/>
    <w:rsid w:val="00444949"/>
    <w:rsid w:val="00444954"/>
    <w:rsid w:val="00444992"/>
    <w:rsid w:val="004449A2"/>
    <w:rsid w:val="00444E2E"/>
    <w:rsid w:val="004451C6"/>
    <w:rsid w:val="004455A5"/>
    <w:rsid w:val="004459E9"/>
    <w:rsid w:val="00445B01"/>
    <w:rsid w:val="0044638C"/>
    <w:rsid w:val="00446422"/>
    <w:rsid w:val="00446AED"/>
    <w:rsid w:val="00446F0A"/>
    <w:rsid w:val="00447537"/>
    <w:rsid w:val="00450317"/>
    <w:rsid w:val="004505BF"/>
    <w:rsid w:val="004507B4"/>
    <w:rsid w:val="004509DA"/>
    <w:rsid w:val="00450C6A"/>
    <w:rsid w:val="00451626"/>
    <w:rsid w:val="00451824"/>
    <w:rsid w:val="00451C71"/>
    <w:rsid w:val="00451E62"/>
    <w:rsid w:val="004523EA"/>
    <w:rsid w:val="004526C9"/>
    <w:rsid w:val="004529CF"/>
    <w:rsid w:val="00452A23"/>
    <w:rsid w:val="00452F59"/>
    <w:rsid w:val="00453109"/>
    <w:rsid w:val="0045329F"/>
    <w:rsid w:val="004532AC"/>
    <w:rsid w:val="00453509"/>
    <w:rsid w:val="004537FC"/>
    <w:rsid w:val="00453990"/>
    <w:rsid w:val="00453CC1"/>
    <w:rsid w:val="00453D1C"/>
    <w:rsid w:val="00455599"/>
    <w:rsid w:val="00455C28"/>
    <w:rsid w:val="0045613E"/>
    <w:rsid w:val="004563B1"/>
    <w:rsid w:val="00456566"/>
    <w:rsid w:val="00457378"/>
    <w:rsid w:val="00457598"/>
    <w:rsid w:val="0045773E"/>
    <w:rsid w:val="004600B8"/>
    <w:rsid w:val="004603B5"/>
    <w:rsid w:val="0046051F"/>
    <w:rsid w:val="00460806"/>
    <w:rsid w:val="00460881"/>
    <w:rsid w:val="00460910"/>
    <w:rsid w:val="004609A9"/>
    <w:rsid w:val="00460C25"/>
    <w:rsid w:val="00461108"/>
    <w:rsid w:val="0046129F"/>
    <w:rsid w:val="004612E0"/>
    <w:rsid w:val="0046174F"/>
    <w:rsid w:val="0046186A"/>
    <w:rsid w:val="004618BB"/>
    <w:rsid w:val="00461C98"/>
    <w:rsid w:val="004629A4"/>
    <w:rsid w:val="00462B2F"/>
    <w:rsid w:val="00462C75"/>
    <w:rsid w:val="00462ED6"/>
    <w:rsid w:val="00462F39"/>
    <w:rsid w:val="0046325D"/>
    <w:rsid w:val="004634FD"/>
    <w:rsid w:val="00463F0C"/>
    <w:rsid w:val="00463F41"/>
    <w:rsid w:val="00463FC3"/>
    <w:rsid w:val="00464007"/>
    <w:rsid w:val="00464672"/>
    <w:rsid w:val="00464744"/>
    <w:rsid w:val="00464DF9"/>
    <w:rsid w:val="00464EEC"/>
    <w:rsid w:val="004658A7"/>
    <w:rsid w:val="004659B2"/>
    <w:rsid w:val="00465E0D"/>
    <w:rsid w:val="00465EF0"/>
    <w:rsid w:val="0046622B"/>
    <w:rsid w:val="0046630E"/>
    <w:rsid w:val="00466A73"/>
    <w:rsid w:val="00466B6E"/>
    <w:rsid w:val="00467204"/>
    <w:rsid w:val="004674BD"/>
    <w:rsid w:val="00467840"/>
    <w:rsid w:val="00467B02"/>
    <w:rsid w:val="0047023A"/>
    <w:rsid w:val="00470A2A"/>
    <w:rsid w:val="00471166"/>
    <w:rsid w:val="004715A4"/>
    <w:rsid w:val="00471728"/>
    <w:rsid w:val="00471732"/>
    <w:rsid w:val="00471C39"/>
    <w:rsid w:val="00471DF9"/>
    <w:rsid w:val="00471F62"/>
    <w:rsid w:val="00471FCF"/>
    <w:rsid w:val="004720A3"/>
    <w:rsid w:val="00472356"/>
    <w:rsid w:val="00472613"/>
    <w:rsid w:val="00472937"/>
    <w:rsid w:val="004729FD"/>
    <w:rsid w:val="00472BE1"/>
    <w:rsid w:val="00473042"/>
    <w:rsid w:val="00473337"/>
    <w:rsid w:val="0047364C"/>
    <w:rsid w:val="00473847"/>
    <w:rsid w:val="0047389C"/>
    <w:rsid w:val="0047399E"/>
    <w:rsid w:val="004739C4"/>
    <w:rsid w:val="00473C5F"/>
    <w:rsid w:val="004748B7"/>
    <w:rsid w:val="004751D8"/>
    <w:rsid w:val="0047575E"/>
    <w:rsid w:val="004757A5"/>
    <w:rsid w:val="00475976"/>
    <w:rsid w:val="00475CBD"/>
    <w:rsid w:val="00475FA2"/>
    <w:rsid w:val="00476298"/>
    <w:rsid w:val="00476980"/>
    <w:rsid w:val="00476EC3"/>
    <w:rsid w:val="00477389"/>
    <w:rsid w:val="004773D2"/>
    <w:rsid w:val="004777C9"/>
    <w:rsid w:val="00477BF3"/>
    <w:rsid w:val="004800D4"/>
    <w:rsid w:val="00480B77"/>
    <w:rsid w:val="004816E1"/>
    <w:rsid w:val="0048177A"/>
    <w:rsid w:val="0048252D"/>
    <w:rsid w:val="00482536"/>
    <w:rsid w:val="00483E76"/>
    <w:rsid w:val="004840E7"/>
    <w:rsid w:val="00484714"/>
    <w:rsid w:val="00484A61"/>
    <w:rsid w:val="00484C8A"/>
    <w:rsid w:val="00485723"/>
    <w:rsid w:val="00485B6D"/>
    <w:rsid w:val="00485C57"/>
    <w:rsid w:val="00485DE5"/>
    <w:rsid w:val="00486310"/>
    <w:rsid w:val="0048671F"/>
    <w:rsid w:val="004867B0"/>
    <w:rsid w:val="00486F5F"/>
    <w:rsid w:val="00487473"/>
    <w:rsid w:val="00487645"/>
    <w:rsid w:val="00487665"/>
    <w:rsid w:val="004876BA"/>
    <w:rsid w:val="004877A7"/>
    <w:rsid w:val="00487B64"/>
    <w:rsid w:val="00487C62"/>
    <w:rsid w:val="00487EA4"/>
    <w:rsid w:val="00490011"/>
    <w:rsid w:val="0049033E"/>
    <w:rsid w:val="004906FF"/>
    <w:rsid w:val="004908EE"/>
    <w:rsid w:val="00490935"/>
    <w:rsid w:val="00490A39"/>
    <w:rsid w:val="004910AA"/>
    <w:rsid w:val="00491373"/>
    <w:rsid w:val="00491986"/>
    <w:rsid w:val="00492291"/>
    <w:rsid w:val="004924DF"/>
    <w:rsid w:val="00492522"/>
    <w:rsid w:val="00492A39"/>
    <w:rsid w:val="00492B5C"/>
    <w:rsid w:val="00492BE2"/>
    <w:rsid w:val="00492E2D"/>
    <w:rsid w:val="00494AA7"/>
    <w:rsid w:val="00495066"/>
    <w:rsid w:val="004959BC"/>
    <w:rsid w:val="00495D06"/>
    <w:rsid w:val="00495E2E"/>
    <w:rsid w:val="00496218"/>
    <w:rsid w:val="004968C3"/>
    <w:rsid w:val="004968D6"/>
    <w:rsid w:val="00496942"/>
    <w:rsid w:val="00496BD8"/>
    <w:rsid w:val="00497593"/>
    <w:rsid w:val="00497925"/>
    <w:rsid w:val="00497B8F"/>
    <w:rsid w:val="00497C0E"/>
    <w:rsid w:val="00497FB8"/>
    <w:rsid w:val="004A047C"/>
    <w:rsid w:val="004A05FA"/>
    <w:rsid w:val="004A0A1C"/>
    <w:rsid w:val="004A0E31"/>
    <w:rsid w:val="004A0EE4"/>
    <w:rsid w:val="004A1034"/>
    <w:rsid w:val="004A1333"/>
    <w:rsid w:val="004A1C66"/>
    <w:rsid w:val="004A2173"/>
    <w:rsid w:val="004A2260"/>
    <w:rsid w:val="004A2AEC"/>
    <w:rsid w:val="004A2C41"/>
    <w:rsid w:val="004A335F"/>
    <w:rsid w:val="004A3508"/>
    <w:rsid w:val="004A38E9"/>
    <w:rsid w:val="004A39E6"/>
    <w:rsid w:val="004A3A77"/>
    <w:rsid w:val="004A3EAC"/>
    <w:rsid w:val="004A3EC0"/>
    <w:rsid w:val="004A3F7C"/>
    <w:rsid w:val="004A4338"/>
    <w:rsid w:val="004A43BD"/>
    <w:rsid w:val="004A447F"/>
    <w:rsid w:val="004A49C0"/>
    <w:rsid w:val="004A5322"/>
    <w:rsid w:val="004A553B"/>
    <w:rsid w:val="004A5A13"/>
    <w:rsid w:val="004A5D50"/>
    <w:rsid w:val="004A5E3B"/>
    <w:rsid w:val="004A6118"/>
    <w:rsid w:val="004A61AF"/>
    <w:rsid w:val="004A6A0C"/>
    <w:rsid w:val="004A6C90"/>
    <w:rsid w:val="004A7221"/>
    <w:rsid w:val="004A7398"/>
    <w:rsid w:val="004A751C"/>
    <w:rsid w:val="004A762A"/>
    <w:rsid w:val="004B02C0"/>
    <w:rsid w:val="004B04B6"/>
    <w:rsid w:val="004B07FC"/>
    <w:rsid w:val="004B0FC0"/>
    <w:rsid w:val="004B10B1"/>
    <w:rsid w:val="004B2704"/>
    <w:rsid w:val="004B2F01"/>
    <w:rsid w:val="004B306D"/>
    <w:rsid w:val="004B3E52"/>
    <w:rsid w:val="004B3E5C"/>
    <w:rsid w:val="004B4079"/>
    <w:rsid w:val="004B4760"/>
    <w:rsid w:val="004B4939"/>
    <w:rsid w:val="004B4BE1"/>
    <w:rsid w:val="004B556E"/>
    <w:rsid w:val="004B59FD"/>
    <w:rsid w:val="004B5CA8"/>
    <w:rsid w:val="004B6161"/>
    <w:rsid w:val="004B619E"/>
    <w:rsid w:val="004B662A"/>
    <w:rsid w:val="004B6899"/>
    <w:rsid w:val="004B69A9"/>
    <w:rsid w:val="004B6AB2"/>
    <w:rsid w:val="004B70E4"/>
    <w:rsid w:val="004B7412"/>
    <w:rsid w:val="004B7815"/>
    <w:rsid w:val="004B7B0E"/>
    <w:rsid w:val="004B7B3B"/>
    <w:rsid w:val="004B7BDC"/>
    <w:rsid w:val="004B7F07"/>
    <w:rsid w:val="004C0837"/>
    <w:rsid w:val="004C0B98"/>
    <w:rsid w:val="004C0C5F"/>
    <w:rsid w:val="004C1937"/>
    <w:rsid w:val="004C1E01"/>
    <w:rsid w:val="004C23B3"/>
    <w:rsid w:val="004C2AC8"/>
    <w:rsid w:val="004C2BA6"/>
    <w:rsid w:val="004C2D68"/>
    <w:rsid w:val="004C2E51"/>
    <w:rsid w:val="004C2E78"/>
    <w:rsid w:val="004C3086"/>
    <w:rsid w:val="004C32B2"/>
    <w:rsid w:val="004C3390"/>
    <w:rsid w:val="004C4188"/>
    <w:rsid w:val="004C4377"/>
    <w:rsid w:val="004C442A"/>
    <w:rsid w:val="004C4B30"/>
    <w:rsid w:val="004C4B60"/>
    <w:rsid w:val="004C4BF5"/>
    <w:rsid w:val="004C5078"/>
    <w:rsid w:val="004C5085"/>
    <w:rsid w:val="004C50B1"/>
    <w:rsid w:val="004C54A5"/>
    <w:rsid w:val="004C58AE"/>
    <w:rsid w:val="004C5ED1"/>
    <w:rsid w:val="004C5F50"/>
    <w:rsid w:val="004C637D"/>
    <w:rsid w:val="004C6599"/>
    <w:rsid w:val="004C7097"/>
    <w:rsid w:val="004C70E8"/>
    <w:rsid w:val="004C74BA"/>
    <w:rsid w:val="004C7522"/>
    <w:rsid w:val="004C7528"/>
    <w:rsid w:val="004C7A8F"/>
    <w:rsid w:val="004C7FAB"/>
    <w:rsid w:val="004D02FA"/>
    <w:rsid w:val="004D0723"/>
    <w:rsid w:val="004D0A89"/>
    <w:rsid w:val="004D0AE7"/>
    <w:rsid w:val="004D0E96"/>
    <w:rsid w:val="004D1301"/>
    <w:rsid w:val="004D13E3"/>
    <w:rsid w:val="004D1658"/>
    <w:rsid w:val="004D2661"/>
    <w:rsid w:val="004D27C4"/>
    <w:rsid w:val="004D2A69"/>
    <w:rsid w:val="004D2CE8"/>
    <w:rsid w:val="004D37AF"/>
    <w:rsid w:val="004D3AEF"/>
    <w:rsid w:val="004D3C95"/>
    <w:rsid w:val="004D4193"/>
    <w:rsid w:val="004D468B"/>
    <w:rsid w:val="004D47BB"/>
    <w:rsid w:val="004D4AC6"/>
    <w:rsid w:val="004D4D01"/>
    <w:rsid w:val="004D53CF"/>
    <w:rsid w:val="004D55B6"/>
    <w:rsid w:val="004D55F8"/>
    <w:rsid w:val="004D5C12"/>
    <w:rsid w:val="004D5C5B"/>
    <w:rsid w:val="004D5F64"/>
    <w:rsid w:val="004D5FB4"/>
    <w:rsid w:val="004D6151"/>
    <w:rsid w:val="004D6201"/>
    <w:rsid w:val="004D7279"/>
    <w:rsid w:val="004D78CB"/>
    <w:rsid w:val="004D7C9B"/>
    <w:rsid w:val="004E0013"/>
    <w:rsid w:val="004E0190"/>
    <w:rsid w:val="004E0554"/>
    <w:rsid w:val="004E0589"/>
    <w:rsid w:val="004E0C8E"/>
    <w:rsid w:val="004E0FF8"/>
    <w:rsid w:val="004E10F9"/>
    <w:rsid w:val="004E1130"/>
    <w:rsid w:val="004E1545"/>
    <w:rsid w:val="004E179D"/>
    <w:rsid w:val="004E188B"/>
    <w:rsid w:val="004E1CBD"/>
    <w:rsid w:val="004E1D07"/>
    <w:rsid w:val="004E1E27"/>
    <w:rsid w:val="004E20C3"/>
    <w:rsid w:val="004E2A4B"/>
    <w:rsid w:val="004E2AE8"/>
    <w:rsid w:val="004E305C"/>
    <w:rsid w:val="004E3C92"/>
    <w:rsid w:val="004E3DED"/>
    <w:rsid w:val="004E3F41"/>
    <w:rsid w:val="004E3F59"/>
    <w:rsid w:val="004E411E"/>
    <w:rsid w:val="004E4310"/>
    <w:rsid w:val="004E497C"/>
    <w:rsid w:val="004E4DB2"/>
    <w:rsid w:val="004E508F"/>
    <w:rsid w:val="004E5356"/>
    <w:rsid w:val="004E539C"/>
    <w:rsid w:val="004E6067"/>
    <w:rsid w:val="004E6A8B"/>
    <w:rsid w:val="004E71D4"/>
    <w:rsid w:val="004E7441"/>
    <w:rsid w:val="004E76B0"/>
    <w:rsid w:val="004F0019"/>
    <w:rsid w:val="004F02FB"/>
    <w:rsid w:val="004F0932"/>
    <w:rsid w:val="004F09A8"/>
    <w:rsid w:val="004F0DE9"/>
    <w:rsid w:val="004F1415"/>
    <w:rsid w:val="004F14BE"/>
    <w:rsid w:val="004F1B70"/>
    <w:rsid w:val="004F1BD6"/>
    <w:rsid w:val="004F299E"/>
    <w:rsid w:val="004F3C86"/>
    <w:rsid w:val="004F4233"/>
    <w:rsid w:val="004F4A50"/>
    <w:rsid w:val="004F4AD4"/>
    <w:rsid w:val="004F4BA4"/>
    <w:rsid w:val="004F5327"/>
    <w:rsid w:val="004F54DC"/>
    <w:rsid w:val="004F5C70"/>
    <w:rsid w:val="004F6133"/>
    <w:rsid w:val="004F6937"/>
    <w:rsid w:val="004F6A8B"/>
    <w:rsid w:val="004F6FF9"/>
    <w:rsid w:val="004F7A02"/>
    <w:rsid w:val="004F7EE1"/>
    <w:rsid w:val="00500318"/>
    <w:rsid w:val="00500B97"/>
    <w:rsid w:val="00501253"/>
    <w:rsid w:val="005019CE"/>
    <w:rsid w:val="00501A91"/>
    <w:rsid w:val="00502075"/>
    <w:rsid w:val="00502773"/>
    <w:rsid w:val="0050287B"/>
    <w:rsid w:val="00502AC7"/>
    <w:rsid w:val="00502E07"/>
    <w:rsid w:val="00502F0E"/>
    <w:rsid w:val="0050308A"/>
    <w:rsid w:val="00503721"/>
    <w:rsid w:val="00503901"/>
    <w:rsid w:val="00503958"/>
    <w:rsid w:val="005042CC"/>
    <w:rsid w:val="005045B3"/>
    <w:rsid w:val="00504B63"/>
    <w:rsid w:val="00504FEC"/>
    <w:rsid w:val="00505204"/>
    <w:rsid w:val="00505645"/>
    <w:rsid w:val="00505B82"/>
    <w:rsid w:val="00505C0D"/>
    <w:rsid w:val="00505D1D"/>
    <w:rsid w:val="00505E4C"/>
    <w:rsid w:val="00506662"/>
    <w:rsid w:val="00506EA3"/>
    <w:rsid w:val="005070E2"/>
    <w:rsid w:val="0050710C"/>
    <w:rsid w:val="00507271"/>
    <w:rsid w:val="005073DC"/>
    <w:rsid w:val="00507631"/>
    <w:rsid w:val="0050785D"/>
    <w:rsid w:val="00507CEE"/>
    <w:rsid w:val="00507EAB"/>
    <w:rsid w:val="00507EC5"/>
    <w:rsid w:val="00510548"/>
    <w:rsid w:val="00510679"/>
    <w:rsid w:val="00510B39"/>
    <w:rsid w:val="00510BC9"/>
    <w:rsid w:val="00510F3F"/>
    <w:rsid w:val="00511153"/>
    <w:rsid w:val="0051161C"/>
    <w:rsid w:val="00511648"/>
    <w:rsid w:val="00511759"/>
    <w:rsid w:val="00511767"/>
    <w:rsid w:val="00511E15"/>
    <w:rsid w:val="00512164"/>
    <w:rsid w:val="005123A2"/>
    <w:rsid w:val="005124B7"/>
    <w:rsid w:val="00512540"/>
    <w:rsid w:val="00512EAE"/>
    <w:rsid w:val="00512F4B"/>
    <w:rsid w:val="005133AA"/>
    <w:rsid w:val="0051356B"/>
    <w:rsid w:val="00513F76"/>
    <w:rsid w:val="00514284"/>
    <w:rsid w:val="00514815"/>
    <w:rsid w:val="00514A3F"/>
    <w:rsid w:val="00514B77"/>
    <w:rsid w:val="00514C52"/>
    <w:rsid w:val="00514E9B"/>
    <w:rsid w:val="00514F59"/>
    <w:rsid w:val="00514F5A"/>
    <w:rsid w:val="00515033"/>
    <w:rsid w:val="005150DF"/>
    <w:rsid w:val="00515DEF"/>
    <w:rsid w:val="005167A9"/>
    <w:rsid w:val="005169E6"/>
    <w:rsid w:val="00516D03"/>
    <w:rsid w:val="00516EA2"/>
    <w:rsid w:val="00517863"/>
    <w:rsid w:val="005178A9"/>
    <w:rsid w:val="00517A0D"/>
    <w:rsid w:val="00517B50"/>
    <w:rsid w:val="00520001"/>
    <w:rsid w:val="00520101"/>
    <w:rsid w:val="0052039C"/>
    <w:rsid w:val="005207DA"/>
    <w:rsid w:val="005208B5"/>
    <w:rsid w:val="00520B8F"/>
    <w:rsid w:val="00520BBC"/>
    <w:rsid w:val="0052100B"/>
    <w:rsid w:val="00521C0B"/>
    <w:rsid w:val="00521F1B"/>
    <w:rsid w:val="005223A1"/>
    <w:rsid w:val="0052258A"/>
    <w:rsid w:val="005227BC"/>
    <w:rsid w:val="00522EE1"/>
    <w:rsid w:val="00522FAE"/>
    <w:rsid w:val="00522FED"/>
    <w:rsid w:val="00523047"/>
    <w:rsid w:val="00523DA1"/>
    <w:rsid w:val="00523FFD"/>
    <w:rsid w:val="00524344"/>
    <w:rsid w:val="00524CC6"/>
    <w:rsid w:val="00524FEA"/>
    <w:rsid w:val="005253AD"/>
    <w:rsid w:val="0052556A"/>
    <w:rsid w:val="00525A09"/>
    <w:rsid w:val="00525CC3"/>
    <w:rsid w:val="00526073"/>
    <w:rsid w:val="005260C4"/>
    <w:rsid w:val="005260FF"/>
    <w:rsid w:val="00526159"/>
    <w:rsid w:val="0052644E"/>
    <w:rsid w:val="0052661C"/>
    <w:rsid w:val="00526C24"/>
    <w:rsid w:val="00526E8C"/>
    <w:rsid w:val="005270E5"/>
    <w:rsid w:val="005273DC"/>
    <w:rsid w:val="00527719"/>
    <w:rsid w:val="005277BA"/>
    <w:rsid w:val="005279CE"/>
    <w:rsid w:val="00527A4D"/>
    <w:rsid w:val="00527AC0"/>
    <w:rsid w:val="00527AD7"/>
    <w:rsid w:val="00527D11"/>
    <w:rsid w:val="00530144"/>
    <w:rsid w:val="00530313"/>
    <w:rsid w:val="00530841"/>
    <w:rsid w:val="00530B74"/>
    <w:rsid w:val="00530DE7"/>
    <w:rsid w:val="00531099"/>
    <w:rsid w:val="00531B82"/>
    <w:rsid w:val="00532355"/>
    <w:rsid w:val="00532514"/>
    <w:rsid w:val="00532BBE"/>
    <w:rsid w:val="00532EE1"/>
    <w:rsid w:val="005331B4"/>
    <w:rsid w:val="00533217"/>
    <w:rsid w:val="00533260"/>
    <w:rsid w:val="00533961"/>
    <w:rsid w:val="00533A60"/>
    <w:rsid w:val="00534323"/>
    <w:rsid w:val="0053458A"/>
    <w:rsid w:val="005346CA"/>
    <w:rsid w:val="005347FF"/>
    <w:rsid w:val="005349B7"/>
    <w:rsid w:val="00535023"/>
    <w:rsid w:val="0053515B"/>
    <w:rsid w:val="005354F3"/>
    <w:rsid w:val="0053577A"/>
    <w:rsid w:val="00535B61"/>
    <w:rsid w:val="00535EAD"/>
    <w:rsid w:val="005364B1"/>
    <w:rsid w:val="0053662E"/>
    <w:rsid w:val="0053673F"/>
    <w:rsid w:val="0053675B"/>
    <w:rsid w:val="00536B0A"/>
    <w:rsid w:val="00536B48"/>
    <w:rsid w:val="00536D9D"/>
    <w:rsid w:val="00536EFD"/>
    <w:rsid w:val="00537E88"/>
    <w:rsid w:val="0054017B"/>
    <w:rsid w:val="005408E7"/>
    <w:rsid w:val="00540C15"/>
    <w:rsid w:val="00540EC0"/>
    <w:rsid w:val="0054144A"/>
    <w:rsid w:val="005415C8"/>
    <w:rsid w:val="00541972"/>
    <w:rsid w:val="00541AE4"/>
    <w:rsid w:val="00541BB6"/>
    <w:rsid w:val="00541DBA"/>
    <w:rsid w:val="00541E65"/>
    <w:rsid w:val="00542115"/>
    <w:rsid w:val="005424E8"/>
    <w:rsid w:val="005428A5"/>
    <w:rsid w:val="00542C94"/>
    <w:rsid w:val="00542CBC"/>
    <w:rsid w:val="005430FE"/>
    <w:rsid w:val="0054317A"/>
    <w:rsid w:val="005431F6"/>
    <w:rsid w:val="005436CA"/>
    <w:rsid w:val="00543732"/>
    <w:rsid w:val="0054397C"/>
    <w:rsid w:val="00543CA3"/>
    <w:rsid w:val="00544306"/>
    <w:rsid w:val="005448DF"/>
    <w:rsid w:val="00544C77"/>
    <w:rsid w:val="00544D45"/>
    <w:rsid w:val="00545293"/>
    <w:rsid w:val="005455CA"/>
    <w:rsid w:val="00545741"/>
    <w:rsid w:val="00545822"/>
    <w:rsid w:val="0054583E"/>
    <w:rsid w:val="005459F5"/>
    <w:rsid w:val="00545DC9"/>
    <w:rsid w:val="00546E96"/>
    <w:rsid w:val="00546FE7"/>
    <w:rsid w:val="005470F4"/>
    <w:rsid w:val="005478A2"/>
    <w:rsid w:val="00547DBE"/>
    <w:rsid w:val="00547E64"/>
    <w:rsid w:val="00547E6E"/>
    <w:rsid w:val="00550002"/>
    <w:rsid w:val="005503AA"/>
    <w:rsid w:val="00550405"/>
    <w:rsid w:val="005505F3"/>
    <w:rsid w:val="00550E39"/>
    <w:rsid w:val="0055102E"/>
    <w:rsid w:val="005526DD"/>
    <w:rsid w:val="00552942"/>
    <w:rsid w:val="00552E8B"/>
    <w:rsid w:val="00552FAF"/>
    <w:rsid w:val="0055300C"/>
    <w:rsid w:val="005533F3"/>
    <w:rsid w:val="00553841"/>
    <w:rsid w:val="00553897"/>
    <w:rsid w:val="00553D7D"/>
    <w:rsid w:val="00553E8E"/>
    <w:rsid w:val="00554195"/>
    <w:rsid w:val="005543B8"/>
    <w:rsid w:val="0055450F"/>
    <w:rsid w:val="00554690"/>
    <w:rsid w:val="005546AB"/>
    <w:rsid w:val="00555098"/>
    <w:rsid w:val="00555444"/>
    <w:rsid w:val="005554D0"/>
    <w:rsid w:val="0055561B"/>
    <w:rsid w:val="005556FC"/>
    <w:rsid w:val="0055571A"/>
    <w:rsid w:val="00555AD2"/>
    <w:rsid w:val="00555FA5"/>
    <w:rsid w:val="0055676F"/>
    <w:rsid w:val="00556994"/>
    <w:rsid w:val="00556C00"/>
    <w:rsid w:val="005571A6"/>
    <w:rsid w:val="005571C8"/>
    <w:rsid w:val="0055720E"/>
    <w:rsid w:val="0055731D"/>
    <w:rsid w:val="005577BF"/>
    <w:rsid w:val="0055793D"/>
    <w:rsid w:val="00557AD1"/>
    <w:rsid w:val="00557B1A"/>
    <w:rsid w:val="005608BB"/>
    <w:rsid w:val="00560AC1"/>
    <w:rsid w:val="00560C39"/>
    <w:rsid w:val="00561583"/>
    <w:rsid w:val="005625F4"/>
    <w:rsid w:val="005629D7"/>
    <w:rsid w:val="00562C35"/>
    <w:rsid w:val="00562E38"/>
    <w:rsid w:val="005644DA"/>
    <w:rsid w:val="005646AF"/>
    <w:rsid w:val="00564940"/>
    <w:rsid w:val="00564CA2"/>
    <w:rsid w:val="00564ED1"/>
    <w:rsid w:val="005653D5"/>
    <w:rsid w:val="00565795"/>
    <w:rsid w:val="00565AC4"/>
    <w:rsid w:val="00565E66"/>
    <w:rsid w:val="00566809"/>
    <w:rsid w:val="005669B2"/>
    <w:rsid w:val="00566DD6"/>
    <w:rsid w:val="00567000"/>
    <w:rsid w:val="00567012"/>
    <w:rsid w:val="00567B88"/>
    <w:rsid w:val="005702C8"/>
    <w:rsid w:val="00570B01"/>
    <w:rsid w:val="00570B02"/>
    <w:rsid w:val="005715B8"/>
    <w:rsid w:val="00571D91"/>
    <w:rsid w:val="00571F83"/>
    <w:rsid w:val="005720D3"/>
    <w:rsid w:val="0057213A"/>
    <w:rsid w:val="00572547"/>
    <w:rsid w:val="00572983"/>
    <w:rsid w:val="0057315D"/>
    <w:rsid w:val="00573409"/>
    <w:rsid w:val="00573536"/>
    <w:rsid w:val="005738D3"/>
    <w:rsid w:val="00573A89"/>
    <w:rsid w:val="00573B54"/>
    <w:rsid w:val="00573CC1"/>
    <w:rsid w:val="00573D3F"/>
    <w:rsid w:val="00574001"/>
    <w:rsid w:val="005744B3"/>
    <w:rsid w:val="005746C8"/>
    <w:rsid w:val="00574837"/>
    <w:rsid w:val="005748D6"/>
    <w:rsid w:val="00574C3D"/>
    <w:rsid w:val="00574CC7"/>
    <w:rsid w:val="00574CCC"/>
    <w:rsid w:val="00574D26"/>
    <w:rsid w:val="00574D2A"/>
    <w:rsid w:val="00574E60"/>
    <w:rsid w:val="00575236"/>
    <w:rsid w:val="0057654E"/>
    <w:rsid w:val="00576657"/>
    <w:rsid w:val="0057679C"/>
    <w:rsid w:val="00576A54"/>
    <w:rsid w:val="00577116"/>
    <w:rsid w:val="00577649"/>
    <w:rsid w:val="005777FD"/>
    <w:rsid w:val="00577B35"/>
    <w:rsid w:val="00580223"/>
    <w:rsid w:val="005802AA"/>
    <w:rsid w:val="0058071B"/>
    <w:rsid w:val="005808A1"/>
    <w:rsid w:val="00580B65"/>
    <w:rsid w:val="00580BAB"/>
    <w:rsid w:val="00580DAB"/>
    <w:rsid w:val="0058106F"/>
    <w:rsid w:val="0058141E"/>
    <w:rsid w:val="00581452"/>
    <w:rsid w:val="00581750"/>
    <w:rsid w:val="00581D9C"/>
    <w:rsid w:val="0058250C"/>
    <w:rsid w:val="005825C8"/>
    <w:rsid w:val="00582A18"/>
    <w:rsid w:val="00582BA3"/>
    <w:rsid w:val="0058300E"/>
    <w:rsid w:val="00583194"/>
    <w:rsid w:val="00583357"/>
    <w:rsid w:val="00583BD2"/>
    <w:rsid w:val="00585119"/>
    <w:rsid w:val="005853AA"/>
    <w:rsid w:val="005857EB"/>
    <w:rsid w:val="005863DE"/>
    <w:rsid w:val="005869EF"/>
    <w:rsid w:val="00586B03"/>
    <w:rsid w:val="00586EA8"/>
    <w:rsid w:val="00587857"/>
    <w:rsid w:val="005879C5"/>
    <w:rsid w:val="00587A70"/>
    <w:rsid w:val="0059013D"/>
    <w:rsid w:val="005908DF"/>
    <w:rsid w:val="00590991"/>
    <w:rsid w:val="00591253"/>
    <w:rsid w:val="00591ACE"/>
    <w:rsid w:val="00591BA5"/>
    <w:rsid w:val="00591C0F"/>
    <w:rsid w:val="00591C8B"/>
    <w:rsid w:val="00591E94"/>
    <w:rsid w:val="00592215"/>
    <w:rsid w:val="00592613"/>
    <w:rsid w:val="005930EB"/>
    <w:rsid w:val="00593DEC"/>
    <w:rsid w:val="005941CA"/>
    <w:rsid w:val="0059431D"/>
    <w:rsid w:val="005944D1"/>
    <w:rsid w:val="0059473D"/>
    <w:rsid w:val="00594BC3"/>
    <w:rsid w:val="00594F5F"/>
    <w:rsid w:val="005952C4"/>
    <w:rsid w:val="0059546D"/>
    <w:rsid w:val="00595741"/>
    <w:rsid w:val="00595CF9"/>
    <w:rsid w:val="00595E19"/>
    <w:rsid w:val="00595FAC"/>
    <w:rsid w:val="0059603B"/>
    <w:rsid w:val="0059637C"/>
    <w:rsid w:val="005966B0"/>
    <w:rsid w:val="00596779"/>
    <w:rsid w:val="00596BBF"/>
    <w:rsid w:val="00596D97"/>
    <w:rsid w:val="005975E6"/>
    <w:rsid w:val="00597AAD"/>
    <w:rsid w:val="005A0130"/>
    <w:rsid w:val="005A0422"/>
    <w:rsid w:val="005A04A8"/>
    <w:rsid w:val="005A0840"/>
    <w:rsid w:val="005A0DBB"/>
    <w:rsid w:val="005A1173"/>
    <w:rsid w:val="005A15B0"/>
    <w:rsid w:val="005A1664"/>
    <w:rsid w:val="005A169B"/>
    <w:rsid w:val="005A16A2"/>
    <w:rsid w:val="005A1B30"/>
    <w:rsid w:val="005A1D84"/>
    <w:rsid w:val="005A1E6C"/>
    <w:rsid w:val="005A1F5D"/>
    <w:rsid w:val="005A25FB"/>
    <w:rsid w:val="005A27EB"/>
    <w:rsid w:val="005A2B4E"/>
    <w:rsid w:val="005A2C68"/>
    <w:rsid w:val="005A2C95"/>
    <w:rsid w:val="005A2DBD"/>
    <w:rsid w:val="005A2E86"/>
    <w:rsid w:val="005A4193"/>
    <w:rsid w:val="005A42A1"/>
    <w:rsid w:val="005A4A17"/>
    <w:rsid w:val="005A4A36"/>
    <w:rsid w:val="005A4AF4"/>
    <w:rsid w:val="005A4F00"/>
    <w:rsid w:val="005A53B2"/>
    <w:rsid w:val="005A57BD"/>
    <w:rsid w:val="005A59A2"/>
    <w:rsid w:val="005A5C95"/>
    <w:rsid w:val="005A5D6D"/>
    <w:rsid w:val="005A5E72"/>
    <w:rsid w:val="005A644D"/>
    <w:rsid w:val="005A6775"/>
    <w:rsid w:val="005A7204"/>
    <w:rsid w:val="005A7429"/>
    <w:rsid w:val="005B065F"/>
    <w:rsid w:val="005B06BC"/>
    <w:rsid w:val="005B0790"/>
    <w:rsid w:val="005B07F2"/>
    <w:rsid w:val="005B08B6"/>
    <w:rsid w:val="005B0A2D"/>
    <w:rsid w:val="005B0B06"/>
    <w:rsid w:val="005B0B8C"/>
    <w:rsid w:val="005B1451"/>
    <w:rsid w:val="005B1571"/>
    <w:rsid w:val="005B1665"/>
    <w:rsid w:val="005B1830"/>
    <w:rsid w:val="005B1910"/>
    <w:rsid w:val="005B1A1F"/>
    <w:rsid w:val="005B22F2"/>
    <w:rsid w:val="005B24A5"/>
    <w:rsid w:val="005B2A1D"/>
    <w:rsid w:val="005B31B6"/>
    <w:rsid w:val="005B328B"/>
    <w:rsid w:val="005B32E0"/>
    <w:rsid w:val="005B3459"/>
    <w:rsid w:val="005B3FF9"/>
    <w:rsid w:val="005B41A0"/>
    <w:rsid w:val="005B4BF8"/>
    <w:rsid w:val="005B4F87"/>
    <w:rsid w:val="005B52DD"/>
    <w:rsid w:val="005B5353"/>
    <w:rsid w:val="005B558D"/>
    <w:rsid w:val="005B55DA"/>
    <w:rsid w:val="005B5BDD"/>
    <w:rsid w:val="005B7084"/>
    <w:rsid w:val="005B73A5"/>
    <w:rsid w:val="005C0153"/>
    <w:rsid w:val="005C04B9"/>
    <w:rsid w:val="005C066D"/>
    <w:rsid w:val="005C07EE"/>
    <w:rsid w:val="005C085B"/>
    <w:rsid w:val="005C1451"/>
    <w:rsid w:val="005C1895"/>
    <w:rsid w:val="005C1945"/>
    <w:rsid w:val="005C1F77"/>
    <w:rsid w:val="005C21AF"/>
    <w:rsid w:val="005C21EF"/>
    <w:rsid w:val="005C24B3"/>
    <w:rsid w:val="005C25D2"/>
    <w:rsid w:val="005C2FC9"/>
    <w:rsid w:val="005C32DE"/>
    <w:rsid w:val="005C3CFE"/>
    <w:rsid w:val="005C3D5D"/>
    <w:rsid w:val="005C3E1C"/>
    <w:rsid w:val="005C3E7F"/>
    <w:rsid w:val="005C416C"/>
    <w:rsid w:val="005C489A"/>
    <w:rsid w:val="005C4C78"/>
    <w:rsid w:val="005C4F0A"/>
    <w:rsid w:val="005C51E1"/>
    <w:rsid w:val="005C5885"/>
    <w:rsid w:val="005C5F22"/>
    <w:rsid w:val="005C6876"/>
    <w:rsid w:val="005C75F3"/>
    <w:rsid w:val="005C7D01"/>
    <w:rsid w:val="005D04C6"/>
    <w:rsid w:val="005D06D8"/>
    <w:rsid w:val="005D0B4D"/>
    <w:rsid w:val="005D0C0C"/>
    <w:rsid w:val="005D0D1D"/>
    <w:rsid w:val="005D0E83"/>
    <w:rsid w:val="005D1046"/>
    <w:rsid w:val="005D1077"/>
    <w:rsid w:val="005D1499"/>
    <w:rsid w:val="005D1598"/>
    <w:rsid w:val="005D15C4"/>
    <w:rsid w:val="005D2864"/>
    <w:rsid w:val="005D2A48"/>
    <w:rsid w:val="005D2A68"/>
    <w:rsid w:val="005D2D0E"/>
    <w:rsid w:val="005D3013"/>
    <w:rsid w:val="005D303B"/>
    <w:rsid w:val="005D30A4"/>
    <w:rsid w:val="005D3366"/>
    <w:rsid w:val="005D39A9"/>
    <w:rsid w:val="005D3B6A"/>
    <w:rsid w:val="005D4B38"/>
    <w:rsid w:val="005D561F"/>
    <w:rsid w:val="005D63E9"/>
    <w:rsid w:val="005D6613"/>
    <w:rsid w:val="005D6939"/>
    <w:rsid w:val="005D73DA"/>
    <w:rsid w:val="005D7CF7"/>
    <w:rsid w:val="005E012E"/>
    <w:rsid w:val="005E0216"/>
    <w:rsid w:val="005E03F1"/>
    <w:rsid w:val="005E06B0"/>
    <w:rsid w:val="005E0822"/>
    <w:rsid w:val="005E0C28"/>
    <w:rsid w:val="005E1092"/>
    <w:rsid w:val="005E1174"/>
    <w:rsid w:val="005E2183"/>
    <w:rsid w:val="005E2371"/>
    <w:rsid w:val="005E27E7"/>
    <w:rsid w:val="005E28BC"/>
    <w:rsid w:val="005E2CA9"/>
    <w:rsid w:val="005E2DBD"/>
    <w:rsid w:val="005E2DD2"/>
    <w:rsid w:val="005E3550"/>
    <w:rsid w:val="005E3E20"/>
    <w:rsid w:val="005E4193"/>
    <w:rsid w:val="005E446B"/>
    <w:rsid w:val="005E44FF"/>
    <w:rsid w:val="005E467A"/>
    <w:rsid w:val="005E46B1"/>
    <w:rsid w:val="005E498A"/>
    <w:rsid w:val="005E4C3C"/>
    <w:rsid w:val="005E4D61"/>
    <w:rsid w:val="005E4D66"/>
    <w:rsid w:val="005E4DE2"/>
    <w:rsid w:val="005E5085"/>
    <w:rsid w:val="005E5209"/>
    <w:rsid w:val="005E53A9"/>
    <w:rsid w:val="005E54A7"/>
    <w:rsid w:val="005E5874"/>
    <w:rsid w:val="005E59C4"/>
    <w:rsid w:val="005E5DCB"/>
    <w:rsid w:val="005E60B7"/>
    <w:rsid w:val="005E6444"/>
    <w:rsid w:val="005E6620"/>
    <w:rsid w:val="005E6907"/>
    <w:rsid w:val="005E77DE"/>
    <w:rsid w:val="005E7A3A"/>
    <w:rsid w:val="005E7C4A"/>
    <w:rsid w:val="005F02CF"/>
    <w:rsid w:val="005F0333"/>
    <w:rsid w:val="005F0E38"/>
    <w:rsid w:val="005F1280"/>
    <w:rsid w:val="005F13F3"/>
    <w:rsid w:val="005F1800"/>
    <w:rsid w:val="005F191A"/>
    <w:rsid w:val="005F1A81"/>
    <w:rsid w:val="005F1BE4"/>
    <w:rsid w:val="005F1E96"/>
    <w:rsid w:val="005F1FB7"/>
    <w:rsid w:val="005F22D3"/>
    <w:rsid w:val="005F28F6"/>
    <w:rsid w:val="005F2D76"/>
    <w:rsid w:val="005F31DD"/>
    <w:rsid w:val="005F31E1"/>
    <w:rsid w:val="005F324E"/>
    <w:rsid w:val="005F32A6"/>
    <w:rsid w:val="005F3CD1"/>
    <w:rsid w:val="005F3D09"/>
    <w:rsid w:val="005F408C"/>
    <w:rsid w:val="005F43D5"/>
    <w:rsid w:val="005F43E4"/>
    <w:rsid w:val="005F477E"/>
    <w:rsid w:val="005F4846"/>
    <w:rsid w:val="005F4A2A"/>
    <w:rsid w:val="005F4A91"/>
    <w:rsid w:val="005F4DEB"/>
    <w:rsid w:val="005F5292"/>
    <w:rsid w:val="005F55CD"/>
    <w:rsid w:val="005F5852"/>
    <w:rsid w:val="005F5A5A"/>
    <w:rsid w:val="005F5D77"/>
    <w:rsid w:val="005F6620"/>
    <w:rsid w:val="005F66C6"/>
    <w:rsid w:val="005F6995"/>
    <w:rsid w:val="005F6CD0"/>
    <w:rsid w:val="005F6D40"/>
    <w:rsid w:val="005F7868"/>
    <w:rsid w:val="005F78A2"/>
    <w:rsid w:val="006001D0"/>
    <w:rsid w:val="00601953"/>
    <w:rsid w:val="00601D8C"/>
    <w:rsid w:val="00601E57"/>
    <w:rsid w:val="0060204F"/>
    <w:rsid w:val="006022F1"/>
    <w:rsid w:val="00602369"/>
    <w:rsid w:val="00602A52"/>
    <w:rsid w:val="00602CD0"/>
    <w:rsid w:val="006038E6"/>
    <w:rsid w:val="00603A24"/>
    <w:rsid w:val="00603E0F"/>
    <w:rsid w:val="00604015"/>
    <w:rsid w:val="0060424D"/>
    <w:rsid w:val="00604AA4"/>
    <w:rsid w:val="00604F8C"/>
    <w:rsid w:val="0060505B"/>
    <w:rsid w:val="0060540A"/>
    <w:rsid w:val="00605601"/>
    <w:rsid w:val="00605F7B"/>
    <w:rsid w:val="00605FC4"/>
    <w:rsid w:val="006064EC"/>
    <w:rsid w:val="00606A5A"/>
    <w:rsid w:val="00606EFA"/>
    <w:rsid w:val="00607B08"/>
    <w:rsid w:val="00607C06"/>
    <w:rsid w:val="00607D5D"/>
    <w:rsid w:val="0061083D"/>
    <w:rsid w:val="00610AE4"/>
    <w:rsid w:val="00610C42"/>
    <w:rsid w:val="00610F54"/>
    <w:rsid w:val="00610FB8"/>
    <w:rsid w:val="00611350"/>
    <w:rsid w:val="0061244E"/>
    <w:rsid w:val="0061249A"/>
    <w:rsid w:val="006124E1"/>
    <w:rsid w:val="006126E0"/>
    <w:rsid w:val="00612AE1"/>
    <w:rsid w:val="00612C47"/>
    <w:rsid w:val="00613182"/>
    <w:rsid w:val="0061359F"/>
    <w:rsid w:val="0061382F"/>
    <w:rsid w:val="006138A1"/>
    <w:rsid w:val="00613EC7"/>
    <w:rsid w:val="00614BB6"/>
    <w:rsid w:val="00614EE4"/>
    <w:rsid w:val="00614F7F"/>
    <w:rsid w:val="006150B4"/>
    <w:rsid w:val="006151E4"/>
    <w:rsid w:val="0061570F"/>
    <w:rsid w:val="006158BB"/>
    <w:rsid w:val="00615976"/>
    <w:rsid w:val="00615DC5"/>
    <w:rsid w:val="00615F5D"/>
    <w:rsid w:val="00616653"/>
    <w:rsid w:val="00616950"/>
    <w:rsid w:val="00616D47"/>
    <w:rsid w:val="00617015"/>
    <w:rsid w:val="006170CE"/>
    <w:rsid w:val="006170F1"/>
    <w:rsid w:val="006173EA"/>
    <w:rsid w:val="00617AC7"/>
    <w:rsid w:val="00620086"/>
    <w:rsid w:val="00620167"/>
    <w:rsid w:val="006201A2"/>
    <w:rsid w:val="006203F9"/>
    <w:rsid w:val="00620933"/>
    <w:rsid w:val="00620BC7"/>
    <w:rsid w:val="00620C90"/>
    <w:rsid w:val="00620DEA"/>
    <w:rsid w:val="00620F13"/>
    <w:rsid w:val="00621A24"/>
    <w:rsid w:val="00621AEE"/>
    <w:rsid w:val="00621BAA"/>
    <w:rsid w:val="00621E11"/>
    <w:rsid w:val="00621F1E"/>
    <w:rsid w:val="00622060"/>
    <w:rsid w:val="006221C7"/>
    <w:rsid w:val="006222E2"/>
    <w:rsid w:val="006227FF"/>
    <w:rsid w:val="00622B38"/>
    <w:rsid w:val="00623421"/>
    <w:rsid w:val="00623856"/>
    <w:rsid w:val="00623B05"/>
    <w:rsid w:val="00623B25"/>
    <w:rsid w:val="00623C73"/>
    <w:rsid w:val="006246E1"/>
    <w:rsid w:val="00624B95"/>
    <w:rsid w:val="00625717"/>
    <w:rsid w:val="0062571B"/>
    <w:rsid w:val="0062596E"/>
    <w:rsid w:val="00625C88"/>
    <w:rsid w:val="006260DB"/>
    <w:rsid w:val="006262B2"/>
    <w:rsid w:val="006265A2"/>
    <w:rsid w:val="0062751D"/>
    <w:rsid w:val="00627781"/>
    <w:rsid w:val="006278FA"/>
    <w:rsid w:val="00627D91"/>
    <w:rsid w:val="0063064C"/>
    <w:rsid w:val="00630775"/>
    <w:rsid w:val="00630F3C"/>
    <w:rsid w:val="0063140F"/>
    <w:rsid w:val="00631C75"/>
    <w:rsid w:val="00632262"/>
    <w:rsid w:val="00632515"/>
    <w:rsid w:val="00632740"/>
    <w:rsid w:val="00632A61"/>
    <w:rsid w:val="00632CD3"/>
    <w:rsid w:val="00632ECB"/>
    <w:rsid w:val="0063349C"/>
    <w:rsid w:val="00633E34"/>
    <w:rsid w:val="006342B4"/>
    <w:rsid w:val="00635021"/>
    <w:rsid w:val="006355B2"/>
    <w:rsid w:val="00635644"/>
    <w:rsid w:val="006357FC"/>
    <w:rsid w:val="00635BF6"/>
    <w:rsid w:val="00635CC7"/>
    <w:rsid w:val="00635EF6"/>
    <w:rsid w:val="00635F9C"/>
    <w:rsid w:val="006362CB"/>
    <w:rsid w:val="0063687A"/>
    <w:rsid w:val="00636CAC"/>
    <w:rsid w:val="006374EC"/>
    <w:rsid w:val="0063790D"/>
    <w:rsid w:val="00637BD9"/>
    <w:rsid w:val="00637C0C"/>
    <w:rsid w:val="00637D10"/>
    <w:rsid w:val="0064019D"/>
    <w:rsid w:val="0064103B"/>
    <w:rsid w:val="006412E9"/>
    <w:rsid w:val="00641CB2"/>
    <w:rsid w:val="00641DD8"/>
    <w:rsid w:val="00642277"/>
    <w:rsid w:val="006423A1"/>
    <w:rsid w:val="006423FF"/>
    <w:rsid w:val="006432D4"/>
    <w:rsid w:val="00644338"/>
    <w:rsid w:val="006443B7"/>
    <w:rsid w:val="006444FC"/>
    <w:rsid w:val="0064452C"/>
    <w:rsid w:val="00644893"/>
    <w:rsid w:val="006449FF"/>
    <w:rsid w:val="0064564F"/>
    <w:rsid w:val="00645667"/>
    <w:rsid w:val="00645856"/>
    <w:rsid w:val="00645BAE"/>
    <w:rsid w:val="00645D2C"/>
    <w:rsid w:val="00646052"/>
    <w:rsid w:val="00646063"/>
    <w:rsid w:val="00646078"/>
    <w:rsid w:val="006465A2"/>
    <w:rsid w:val="006468A6"/>
    <w:rsid w:val="00646D83"/>
    <w:rsid w:val="00646DB9"/>
    <w:rsid w:val="0064722C"/>
    <w:rsid w:val="006472EB"/>
    <w:rsid w:val="0064746A"/>
    <w:rsid w:val="00647945"/>
    <w:rsid w:val="00647B3E"/>
    <w:rsid w:val="00650476"/>
    <w:rsid w:val="0065048A"/>
    <w:rsid w:val="00650C0D"/>
    <w:rsid w:val="00651DE7"/>
    <w:rsid w:val="00651FD5"/>
    <w:rsid w:val="0065200C"/>
    <w:rsid w:val="006523C7"/>
    <w:rsid w:val="006524A3"/>
    <w:rsid w:val="00652574"/>
    <w:rsid w:val="00653446"/>
    <w:rsid w:val="00653654"/>
    <w:rsid w:val="00653C36"/>
    <w:rsid w:val="00653D1D"/>
    <w:rsid w:val="00653FF5"/>
    <w:rsid w:val="00654968"/>
    <w:rsid w:val="00654AAB"/>
    <w:rsid w:val="006550F3"/>
    <w:rsid w:val="00655652"/>
    <w:rsid w:val="0065581F"/>
    <w:rsid w:val="00655A53"/>
    <w:rsid w:val="00655CF0"/>
    <w:rsid w:val="00655D77"/>
    <w:rsid w:val="00655F5A"/>
    <w:rsid w:val="0065610E"/>
    <w:rsid w:val="00656275"/>
    <w:rsid w:val="00656E99"/>
    <w:rsid w:val="00656F3B"/>
    <w:rsid w:val="0065731D"/>
    <w:rsid w:val="00657666"/>
    <w:rsid w:val="006577A0"/>
    <w:rsid w:val="00657C47"/>
    <w:rsid w:val="00657EDE"/>
    <w:rsid w:val="00660554"/>
    <w:rsid w:val="00660A9B"/>
    <w:rsid w:val="00660B1D"/>
    <w:rsid w:val="00661D62"/>
    <w:rsid w:val="006622B8"/>
    <w:rsid w:val="006624A7"/>
    <w:rsid w:val="00662C50"/>
    <w:rsid w:val="006636C6"/>
    <w:rsid w:val="006638A6"/>
    <w:rsid w:val="00664132"/>
    <w:rsid w:val="00664535"/>
    <w:rsid w:val="00664E3F"/>
    <w:rsid w:val="00664E60"/>
    <w:rsid w:val="00665318"/>
    <w:rsid w:val="006655B2"/>
    <w:rsid w:val="00665719"/>
    <w:rsid w:val="006660D7"/>
    <w:rsid w:val="00666609"/>
    <w:rsid w:val="00666695"/>
    <w:rsid w:val="006666D4"/>
    <w:rsid w:val="00666903"/>
    <w:rsid w:val="006671DF"/>
    <w:rsid w:val="006676E6"/>
    <w:rsid w:val="006677A1"/>
    <w:rsid w:val="006678D4"/>
    <w:rsid w:val="00667932"/>
    <w:rsid w:val="00667A41"/>
    <w:rsid w:val="00667DE6"/>
    <w:rsid w:val="00667EE1"/>
    <w:rsid w:val="006701FC"/>
    <w:rsid w:val="006707FB"/>
    <w:rsid w:val="00670CBE"/>
    <w:rsid w:val="00671633"/>
    <w:rsid w:val="0067180E"/>
    <w:rsid w:val="0067188D"/>
    <w:rsid w:val="00671D4E"/>
    <w:rsid w:val="00671EC9"/>
    <w:rsid w:val="006726FF"/>
    <w:rsid w:val="006729CE"/>
    <w:rsid w:val="00672AE2"/>
    <w:rsid w:val="00672C0D"/>
    <w:rsid w:val="00672D4F"/>
    <w:rsid w:val="00672DE5"/>
    <w:rsid w:val="00672E7A"/>
    <w:rsid w:val="006733FA"/>
    <w:rsid w:val="00673519"/>
    <w:rsid w:val="0067365A"/>
    <w:rsid w:val="00673697"/>
    <w:rsid w:val="006746C2"/>
    <w:rsid w:val="00674A59"/>
    <w:rsid w:val="00674DAA"/>
    <w:rsid w:val="006750AF"/>
    <w:rsid w:val="006750C4"/>
    <w:rsid w:val="00675AFD"/>
    <w:rsid w:val="00676F41"/>
    <w:rsid w:val="0067768E"/>
    <w:rsid w:val="00677AF4"/>
    <w:rsid w:val="00677D17"/>
    <w:rsid w:val="00680384"/>
    <w:rsid w:val="00680566"/>
    <w:rsid w:val="00680CB0"/>
    <w:rsid w:val="00680D26"/>
    <w:rsid w:val="00680D80"/>
    <w:rsid w:val="00680E77"/>
    <w:rsid w:val="00680F28"/>
    <w:rsid w:val="00681771"/>
    <w:rsid w:val="0068187A"/>
    <w:rsid w:val="006826F4"/>
    <w:rsid w:val="00682E9D"/>
    <w:rsid w:val="00682EAC"/>
    <w:rsid w:val="006830DF"/>
    <w:rsid w:val="00684935"/>
    <w:rsid w:val="00684CE6"/>
    <w:rsid w:val="00684E12"/>
    <w:rsid w:val="00685000"/>
    <w:rsid w:val="00685A77"/>
    <w:rsid w:val="00685B2F"/>
    <w:rsid w:val="00685E7B"/>
    <w:rsid w:val="006863D7"/>
    <w:rsid w:val="00686917"/>
    <w:rsid w:val="00686A20"/>
    <w:rsid w:val="00686EAF"/>
    <w:rsid w:val="00686FE2"/>
    <w:rsid w:val="006870A6"/>
    <w:rsid w:val="0068724D"/>
    <w:rsid w:val="006878A3"/>
    <w:rsid w:val="00687E4E"/>
    <w:rsid w:val="00687EC7"/>
    <w:rsid w:val="00690378"/>
    <w:rsid w:val="00690674"/>
    <w:rsid w:val="00690829"/>
    <w:rsid w:val="00690979"/>
    <w:rsid w:val="00690AE1"/>
    <w:rsid w:val="00691127"/>
    <w:rsid w:val="0069128E"/>
    <w:rsid w:val="00691A09"/>
    <w:rsid w:val="00691C4D"/>
    <w:rsid w:val="006922CB"/>
    <w:rsid w:val="0069263A"/>
    <w:rsid w:val="0069314C"/>
    <w:rsid w:val="006933EF"/>
    <w:rsid w:val="006937D1"/>
    <w:rsid w:val="00693EF8"/>
    <w:rsid w:val="006943A5"/>
    <w:rsid w:val="00694470"/>
    <w:rsid w:val="006948E7"/>
    <w:rsid w:val="00694B39"/>
    <w:rsid w:val="00695363"/>
    <w:rsid w:val="006953B6"/>
    <w:rsid w:val="00695527"/>
    <w:rsid w:val="0069621C"/>
    <w:rsid w:val="00697D84"/>
    <w:rsid w:val="00697F9F"/>
    <w:rsid w:val="006A0183"/>
    <w:rsid w:val="006A036D"/>
    <w:rsid w:val="006A115B"/>
    <w:rsid w:val="006A11D0"/>
    <w:rsid w:val="006A13D0"/>
    <w:rsid w:val="006A1675"/>
    <w:rsid w:val="006A19F8"/>
    <w:rsid w:val="006A1A08"/>
    <w:rsid w:val="006A1C9F"/>
    <w:rsid w:val="006A1EC7"/>
    <w:rsid w:val="006A1FAA"/>
    <w:rsid w:val="006A1FC3"/>
    <w:rsid w:val="006A20A6"/>
    <w:rsid w:val="006A20ED"/>
    <w:rsid w:val="006A2463"/>
    <w:rsid w:val="006A2D52"/>
    <w:rsid w:val="006A2E7B"/>
    <w:rsid w:val="006A2FEF"/>
    <w:rsid w:val="006A30C4"/>
    <w:rsid w:val="006A33D4"/>
    <w:rsid w:val="006A3C4B"/>
    <w:rsid w:val="006A3F91"/>
    <w:rsid w:val="006A449C"/>
    <w:rsid w:val="006A4733"/>
    <w:rsid w:val="006A4F52"/>
    <w:rsid w:val="006A51A6"/>
    <w:rsid w:val="006A51F2"/>
    <w:rsid w:val="006A567F"/>
    <w:rsid w:val="006A59E7"/>
    <w:rsid w:val="006A5F51"/>
    <w:rsid w:val="006A6037"/>
    <w:rsid w:val="006A693A"/>
    <w:rsid w:val="006A6F53"/>
    <w:rsid w:val="006A7066"/>
    <w:rsid w:val="006A728D"/>
    <w:rsid w:val="006A7CB9"/>
    <w:rsid w:val="006A7CBA"/>
    <w:rsid w:val="006A7D4B"/>
    <w:rsid w:val="006A7F63"/>
    <w:rsid w:val="006B0165"/>
    <w:rsid w:val="006B0310"/>
    <w:rsid w:val="006B06A5"/>
    <w:rsid w:val="006B0ED1"/>
    <w:rsid w:val="006B10D6"/>
    <w:rsid w:val="006B15CF"/>
    <w:rsid w:val="006B1AEB"/>
    <w:rsid w:val="006B1ED1"/>
    <w:rsid w:val="006B20A1"/>
    <w:rsid w:val="006B212C"/>
    <w:rsid w:val="006B23E9"/>
    <w:rsid w:val="006B2519"/>
    <w:rsid w:val="006B26DE"/>
    <w:rsid w:val="006B2E93"/>
    <w:rsid w:val="006B2F26"/>
    <w:rsid w:val="006B3307"/>
    <w:rsid w:val="006B33E0"/>
    <w:rsid w:val="006B33ED"/>
    <w:rsid w:val="006B38CF"/>
    <w:rsid w:val="006B3E72"/>
    <w:rsid w:val="006B41D1"/>
    <w:rsid w:val="006B42FC"/>
    <w:rsid w:val="006B4A1E"/>
    <w:rsid w:val="006B4BF6"/>
    <w:rsid w:val="006B51F0"/>
    <w:rsid w:val="006B54F4"/>
    <w:rsid w:val="006B5592"/>
    <w:rsid w:val="006B55A0"/>
    <w:rsid w:val="006B57FB"/>
    <w:rsid w:val="006B6B72"/>
    <w:rsid w:val="006B6F1B"/>
    <w:rsid w:val="006B6F85"/>
    <w:rsid w:val="006B7021"/>
    <w:rsid w:val="006B750E"/>
    <w:rsid w:val="006B773E"/>
    <w:rsid w:val="006C006E"/>
    <w:rsid w:val="006C099E"/>
    <w:rsid w:val="006C0B08"/>
    <w:rsid w:val="006C137E"/>
    <w:rsid w:val="006C1535"/>
    <w:rsid w:val="006C1606"/>
    <w:rsid w:val="006C185D"/>
    <w:rsid w:val="006C1DD1"/>
    <w:rsid w:val="006C1F3D"/>
    <w:rsid w:val="006C2027"/>
    <w:rsid w:val="006C2853"/>
    <w:rsid w:val="006C29CB"/>
    <w:rsid w:val="006C2D9C"/>
    <w:rsid w:val="006C32B9"/>
    <w:rsid w:val="006C35B1"/>
    <w:rsid w:val="006C3665"/>
    <w:rsid w:val="006C37BA"/>
    <w:rsid w:val="006C3E49"/>
    <w:rsid w:val="006C438B"/>
    <w:rsid w:val="006C4EEF"/>
    <w:rsid w:val="006C52BB"/>
    <w:rsid w:val="006C539E"/>
    <w:rsid w:val="006C5909"/>
    <w:rsid w:val="006C59B7"/>
    <w:rsid w:val="006C5B58"/>
    <w:rsid w:val="006C689F"/>
    <w:rsid w:val="006C6E13"/>
    <w:rsid w:val="006C6E9C"/>
    <w:rsid w:val="006C6EAA"/>
    <w:rsid w:val="006C6F95"/>
    <w:rsid w:val="006C7029"/>
    <w:rsid w:val="006C7215"/>
    <w:rsid w:val="006C723A"/>
    <w:rsid w:val="006C739C"/>
    <w:rsid w:val="006C7531"/>
    <w:rsid w:val="006C7803"/>
    <w:rsid w:val="006C78A0"/>
    <w:rsid w:val="006C7D3D"/>
    <w:rsid w:val="006C7D82"/>
    <w:rsid w:val="006D10F7"/>
    <w:rsid w:val="006D1336"/>
    <w:rsid w:val="006D1473"/>
    <w:rsid w:val="006D16E0"/>
    <w:rsid w:val="006D1C1D"/>
    <w:rsid w:val="006D1E52"/>
    <w:rsid w:val="006D1F6C"/>
    <w:rsid w:val="006D2143"/>
    <w:rsid w:val="006D3066"/>
    <w:rsid w:val="006D30F2"/>
    <w:rsid w:val="006D31FA"/>
    <w:rsid w:val="006D3CD1"/>
    <w:rsid w:val="006D3DD8"/>
    <w:rsid w:val="006D40AF"/>
    <w:rsid w:val="006D463D"/>
    <w:rsid w:val="006D497E"/>
    <w:rsid w:val="006D4AE7"/>
    <w:rsid w:val="006D4B06"/>
    <w:rsid w:val="006D51A6"/>
    <w:rsid w:val="006D5437"/>
    <w:rsid w:val="006D55F7"/>
    <w:rsid w:val="006D5660"/>
    <w:rsid w:val="006D59FC"/>
    <w:rsid w:val="006D5CAC"/>
    <w:rsid w:val="006D5F79"/>
    <w:rsid w:val="006D6186"/>
    <w:rsid w:val="006D6235"/>
    <w:rsid w:val="006D6366"/>
    <w:rsid w:val="006D667C"/>
    <w:rsid w:val="006D68EB"/>
    <w:rsid w:val="006D7638"/>
    <w:rsid w:val="006D7E34"/>
    <w:rsid w:val="006E002F"/>
    <w:rsid w:val="006E10DD"/>
    <w:rsid w:val="006E1BC1"/>
    <w:rsid w:val="006E2059"/>
    <w:rsid w:val="006E25FE"/>
    <w:rsid w:val="006E2C64"/>
    <w:rsid w:val="006E2E5F"/>
    <w:rsid w:val="006E3174"/>
    <w:rsid w:val="006E3184"/>
    <w:rsid w:val="006E3C08"/>
    <w:rsid w:val="006E4E69"/>
    <w:rsid w:val="006E4FD0"/>
    <w:rsid w:val="006E55DC"/>
    <w:rsid w:val="006E5950"/>
    <w:rsid w:val="006E59B2"/>
    <w:rsid w:val="006E5D2E"/>
    <w:rsid w:val="006E5F6E"/>
    <w:rsid w:val="006E62E2"/>
    <w:rsid w:val="006E63F3"/>
    <w:rsid w:val="006E6C29"/>
    <w:rsid w:val="006E6E0E"/>
    <w:rsid w:val="006E6E0F"/>
    <w:rsid w:val="006E6E41"/>
    <w:rsid w:val="006E7730"/>
    <w:rsid w:val="006E7B03"/>
    <w:rsid w:val="006E7B76"/>
    <w:rsid w:val="006E7E2B"/>
    <w:rsid w:val="006F05A2"/>
    <w:rsid w:val="006F084E"/>
    <w:rsid w:val="006F0E5E"/>
    <w:rsid w:val="006F0F8E"/>
    <w:rsid w:val="006F104F"/>
    <w:rsid w:val="006F1069"/>
    <w:rsid w:val="006F1099"/>
    <w:rsid w:val="006F184E"/>
    <w:rsid w:val="006F18E9"/>
    <w:rsid w:val="006F21A7"/>
    <w:rsid w:val="006F21C9"/>
    <w:rsid w:val="006F2535"/>
    <w:rsid w:val="006F29A4"/>
    <w:rsid w:val="006F2F9D"/>
    <w:rsid w:val="006F2FF0"/>
    <w:rsid w:val="006F31C4"/>
    <w:rsid w:val="006F3382"/>
    <w:rsid w:val="006F412B"/>
    <w:rsid w:val="006F471B"/>
    <w:rsid w:val="006F48DC"/>
    <w:rsid w:val="006F4983"/>
    <w:rsid w:val="006F49BC"/>
    <w:rsid w:val="006F4E03"/>
    <w:rsid w:val="006F52B9"/>
    <w:rsid w:val="006F5F0C"/>
    <w:rsid w:val="006F6507"/>
    <w:rsid w:val="006F6890"/>
    <w:rsid w:val="006F6ACF"/>
    <w:rsid w:val="006F7136"/>
    <w:rsid w:val="006F79CD"/>
    <w:rsid w:val="007005F3"/>
    <w:rsid w:val="007006C9"/>
    <w:rsid w:val="00700AD7"/>
    <w:rsid w:val="00700CAC"/>
    <w:rsid w:val="00700E84"/>
    <w:rsid w:val="0070101F"/>
    <w:rsid w:val="00701BDC"/>
    <w:rsid w:val="0070261D"/>
    <w:rsid w:val="00702840"/>
    <w:rsid w:val="00702892"/>
    <w:rsid w:val="00702E87"/>
    <w:rsid w:val="00703276"/>
    <w:rsid w:val="0070336D"/>
    <w:rsid w:val="0070455B"/>
    <w:rsid w:val="007045BC"/>
    <w:rsid w:val="007048B1"/>
    <w:rsid w:val="00705045"/>
    <w:rsid w:val="0070514F"/>
    <w:rsid w:val="0070538A"/>
    <w:rsid w:val="00705A47"/>
    <w:rsid w:val="0070693B"/>
    <w:rsid w:val="00706B6F"/>
    <w:rsid w:val="00706DF6"/>
    <w:rsid w:val="00706EFA"/>
    <w:rsid w:val="00706FEA"/>
    <w:rsid w:val="00707137"/>
    <w:rsid w:val="00707361"/>
    <w:rsid w:val="00707BB2"/>
    <w:rsid w:val="00707DA5"/>
    <w:rsid w:val="007104FA"/>
    <w:rsid w:val="00710695"/>
    <w:rsid w:val="00711154"/>
    <w:rsid w:val="007112D2"/>
    <w:rsid w:val="0071164B"/>
    <w:rsid w:val="007116C6"/>
    <w:rsid w:val="0071171A"/>
    <w:rsid w:val="007120D3"/>
    <w:rsid w:val="007125B3"/>
    <w:rsid w:val="00712760"/>
    <w:rsid w:val="00712972"/>
    <w:rsid w:val="00712B72"/>
    <w:rsid w:val="00712DA6"/>
    <w:rsid w:val="00712DFA"/>
    <w:rsid w:val="00713194"/>
    <w:rsid w:val="0071328F"/>
    <w:rsid w:val="00713925"/>
    <w:rsid w:val="0071421F"/>
    <w:rsid w:val="0071493F"/>
    <w:rsid w:val="00714A0E"/>
    <w:rsid w:val="00714BD5"/>
    <w:rsid w:val="00714C37"/>
    <w:rsid w:val="00714E31"/>
    <w:rsid w:val="007153C0"/>
    <w:rsid w:val="007157FE"/>
    <w:rsid w:val="0071583B"/>
    <w:rsid w:val="007158F5"/>
    <w:rsid w:val="00715C4E"/>
    <w:rsid w:val="00715E2F"/>
    <w:rsid w:val="007169D8"/>
    <w:rsid w:val="00716C1F"/>
    <w:rsid w:val="007175DA"/>
    <w:rsid w:val="00717881"/>
    <w:rsid w:val="0071793C"/>
    <w:rsid w:val="00717B60"/>
    <w:rsid w:val="007200DB"/>
    <w:rsid w:val="00720BB9"/>
    <w:rsid w:val="00720FF4"/>
    <w:rsid w:val="0072149A"/>
    <w:rsid w:val="00721D23"/>
    <w:rsid w:val="00722567"/>
    <w:rsid w:val="007226C4"/>
    <w:rsid w:val="00722DF5"/>
    <w:rsid w:val="00722DF7"/>
    <w:rsid w:val="00722F9B"/>
    <w:rsid w:val="00723018"/>
    <w:rsid w:val="007233EB"/>
    <w:rsid w:val="0072356F"/>
    <w:rsid w:val="00723E4E"/>
    <w:rsid w:val="007243BA"/>
    <w:rsid w:val="0072453E"/>
    <w:rsid w:val="0072557D"/>
    <w:rsid w:val="0072570D"/>
    <w:rsid w:val="00725BB1"/>
    <w:rsid w:val="00725FC8"/>
    <w:rsid w:val="007266FC"/>
    <w:rsid w:val="007267E7"/>
    <w:rsid w:val="00726B2B"/>
    <w:rsid w:val="00726BE3"/>
    <w:rsid w:val="00727194"/>
    <w:rsid w:val="0072747E"/>
    <w:rsid w:val="00727553"/>
    <w:rsid w:val="00727735"/>
    <w:rsid w:val="00727898"/>
    <w:rsid w:val="00730358"/>
    <w:rsid w:val="007305F1"/>
    <w:rsid w:val="00730C4D"/>
    <w:rsid w:val="00730CBB"/>
    <w:rsid w:val="00730CCB"/>
    <w:rsid w:val="0073152B"/>
    <w:rsid w:val="00731655"/>
    <w:rsid w:val="00731856"/>
    <w:rsid w:val="00731B22"/>
    <w:rsid w:val="00732279"/>
    <w:rsid w:val="00732D03"/>
    <w:rsid w:val="00732E1C"/>
    <w:rsid w:val="00732FD8"/>
    <w:rsid w:val="007331AE"/>
    <w:rsid w:val="007334C8"/>
    <w:rsid w:val="0073355E"/>
    <w:rsid w:val="007337BB"/>
    <w:rsid w:val="00734280"/>
    <w:rsid w:val="007343CD"/>
    <w:rsid w:val="00734597"/>
    <w:rsid w:val="007349BF"/>
    <w:rsid w:val="00734ACD"/>
    <w:rsid w:val="00734E07"/>
    <w:rsid w:val="00735062"/>
    <w:rsid w:val="0073511A"/>
    <w:rsid w:val="007353A4"/>
    <w:rsid w:val="00735653"/>
    <w:rsid w:val="007358CA"/>
    <w:rsid w:val="007358D3"/>
    <w:rsid w:val="00735B88"/>
    <w:rsid w:val="00735FD3"/>
    <w:rsid w:val="00736014"/>
    <w:rsid w:val="007360F9"/>
    <w:rsid w:val="007361D4"/>
    <w:rsid w:val="0073698E"/>
    <w:rsid w:val="0073701B"/>
    <w:rsid w:val="00737298"/>
    <w:rsid w:val="00737426"/>
    <w:rsid w:val="007379ED"/>
    <w:rsid w:val="00737A4F"/>
    <w:rsid w:val="00737C22"/>
    <w:rsid w:val="00737D19"/>
    <w:rsid w:val="0074024A"/>
    <w:rsid w:val="00740250"/>
    <w:rsid w:val="0074061B"/>
    <w:rsid w:val="00740711"/>
    <w:rsid w:val="00740AD3"/>
    <w:rsid w:val="007419A1"/>
    <w:rsid w:val="007420BC"/>
    <w:rsid w:val="0074219C"/>
    <w:rsid w:val="00742AF3"/>
    <w:rsid w:val="00742B70"/>
    <w:rsid w:val="00742C4D"/>
    <w:rsid w:val="0074323B"/>
    <w:rsid w:val="0074377A"/>
    <w:rsid w:val="00743947"/>
    <w:rsid w:val="00743B79"/>
    <w:rsid w:val="00743DFE"/>
    <w:rsid w:val="00743E7E"/>
    <w:rsid w:val="00744140"/>
    <w:rsid w:val="0074490F"/>
    <w:rsid w:val="00744AB6"/>
    <w:rsid w:val="00744B8A"/>
    <w:rsid w:val="00744FB5"/>
    <w:rsid w:val="00745445"/>
    <w:rsid w:val="0074554F"/>
    <w:rsid w:val="007460A8"/>
    <w:rsid w:val="0074615A"/>
    <w:rsid w:val="00746360"/>
    <w:rsid w:val="00746451"/>
    <w:rsid w:val="00746A4C"/>
    <w:rsid w:val="00746AB5"/>
    <w:rsid w:val="00746F4F"/>
    <w:rsid w:val="007475FA"/>
    <w:rsid w:val="00747B07"/>
    <w:rsid w:val="007500C3"/>
    <w:rsid w:val="007500E8"/>
    <w:rsid w:val="00750283"/>
    <w:rsid w:val="007503CE"/>
    <w:rsid w:val="00750AC7"/>
    <w:rsid w:val="00750B3F"/>
    <w:rsid w:val="00750F11"/>
    <w:rsid w:val="0075102C"/>
    <w:rsid w:val="00751079"/>
    <w:rsid w:val="007512C5"/>
    <w:rsid w:val="00751466"/>
    <w:rsid w:val="0075179A"/>
    <w:rsid w:val="00751B95"/>
    <w:rsid w:val="00751C6C"/>
    <w:rsid w:val="00752D87"/>
    <w:rsid w:val="00753164"/>
    <w:rsid w:val="007533C0"/>
    <w:rsid w:val="0075356D"/>
    <w:rsid w:val="007539D4"/>
    <w:rsid w:val="00753BA1"/>
    <w:rsid w:val="00753C6F"/>
    <w:rsid w:val="00754019"/>
    <w:rsid w:val="0075425C"/>
    <w:rsid w:val="00754700"/>
    <w:rsid w:val="00754F33"/>
    <w:rsid w:val="0075520E"/>
    <w:rsid w:val="0075562B"/>
    <w:rsid w:val="00755FE1"/>
    <w:rsid w:val="007561A4"/>
    <w:rsid w:val="00756349"/>
    <w:rsid w:val="007564F8"/>
    <w:rsid w:val="007568CE"/>
    <w:rsid w:val="00756E71"/>
    <w:rsid w:val="00757AAC"/>
    <w:rsid w:val="00757F38"/>
    <w:rsid w:val="00760025"/>
    <w:rsid w:val="0076020B"/>
    <w:rsid w:val="00760348"/>
    <w:rsid w:val="00760985"/>
    <w:rsid w:val="00760A06"/>
    <w:rsid w:val="00760B5D"/>
    <w:rsid w:val="007617A2"/>
    <w:rsid w:val="00761A6F"/>
    <w:rsid w:val="00761AC9"/>
    <w:rsid w:val="00761EC0"/>
    <w:rsid w:val="00761F4E"/>
    <w:rsid w:val="00761F85"/>
    <w:rsid w:val="007620B9"/>
    <w:rsid w:val="007620DD"/>
    <w:rsid w:val="00762378"/>
    <w:rsid w:val="00762A2F"/>
    <w:rsid w:val="00762C89"/>
    <w:rsid w:val="007634B9"/>
    <w:rsid w:val="00763915"/>
    <w:rsid w:val="00763952"/>
    <w:rsid w:val="00763EE3"/>
    <w:rsid w:val="00763EF9"/>
    <w:rsid w:val="00763FBB"/>
    <w:rsid w:val="00764322"/>
    <w:rsid w:val="0076465E"/>
    <w:rsid w:val="0076486A"/>
    <w:rsid w:val="007649E7"/>
    <w:rsid w:val="00764C44"/>
    <w:rsid w:val="00764EA7"/>
    <w:rsid w:val="00765049"/>
    <w:rsid w:val="0076521A"/>
    <w:rsid w:val="00765481"/>
    <w:rsid w:val="007656B4"/>
    <w:rsid w:val="00765A6A"/>
    <w:rsid w:val="00765CB0"/>
    <w:rsid w:val="0076616A"/>
    <w:rsid w:val="0076717C"/>
    <w:rsid w:val="007671DF"/>
    <w:rsid w:val="00767461"/>
    <w:rsid w:val="0076761F"/>
    <w:rsid w:val="007677F5"/>
    <w:rsid w:val="00767D0F"/>
    <w:rsid w:val="00770407"/>
    <w:rsid w:val="00770446"/>
    <w:rsid w:val="00770903"/>
    <w:rsid w:val="007709C2"/>
    <w:rsid w:val="00770A9C"/>
    <w:rsid w:val="00770AAF"/>
    <w:rsid w:val="00770BFB"/>
    <w:rsid w:val="00770E8E"/>
    <w:rsid w:val="00771034"/>
    <w:rsid w:val="00771545"/>
    <w:rsid w:val="007715BD"/>
    <w:rsid w:val="007716F9"/>
    <w:rsid w:val="00771A3E"/>
    <w:rsid w:val="00771C86"/>
    <w:rsid w:val="00771FC4"/>
    <w:rsid w:val="00771FF3"/>
    <w:rsid w:val="00772001"/>
    <w:rsid w:val="00772172"/>
    <w:rsid w:val="00772274"/>
    <w:rsid w:val="00772934"/>
    <w:rsid w:val="00772CEB"/>
    <w:rsid w:val="00772EB6"/>
    <w:rsid w:val="0077306A"/>
    <w:rsid w:val="00773673"/>
    <w:rsid w:val="00773BAA"/>
    <w:rsid w:val="00773D08"/>
    <w:rsid w:val="00773E4E"/>
    <w:rsid w:val="00773E95"/>
    <w:rsid w:val="00774386"/>
    <w:rsid w:val="00774C10"/>
    <w:rsid w:val="007751B4"/>
    <w:rsid w:val="0077528B"/>
    <w:rsid w:val="007755F8"/>
    <w:rsid w:val="00775822"/>
    <w:rsid w:val="00775B03"/>
    <w:rsid w:val="00775DF4"/>
    <w:rsid w:val="00775DF9"/>
    <w:rsid w:val="00775EC6"/>
    <w:rsid w:val="00775F8B"/>
    <w:rsid w:val="00776246"/>
    <w:rsid w:val="007764F9"/>
    <w:rsid w:val="007766DB"/>
    <w:rsid w:val="00776759"/>
    <w:rsid w:val="00776A86"/>
    <w:rsid w:val="00776B34"/>
    <w:rsid w:val="007776F2"/>
    <w:rsid w:val="00777A4B"/>
    <w:rsid w:val="00777BBD"/>
    <w:rsid w:val="00777E4B"/>
    <w:rsid w:val="007802D5"/>
    <w:rsid w:val="00780468"/>
    <w:rsid w:val="0078098F"/>
    <w:rsid w:val="007809E4"/>
    <w:rsid w:val="00780B39"/>
    <w:rsid w:val="00781125"/>
    <w:rsid w:val="0078122C"/>
    <w:rsid w:val="0078167D"/>
    <w:rsid w:val="007818CE"/>
    <w:rsid w:val="007819D3"/>
    <w:rsid w:val="00781C4F"/>
    <w:rsid w:val="00781D06"/>
    <w:rsid w:val="00781E87"/>
    <w:rsid w:val="007825AA"/>
    <w:rsid w:val="0078260C"/>
    <w:rsid w:val="007827B1"/>
    <w:rsid w:val="00782EFD"/>
    <w:rsid w:val="0078384E"/>
    <w:rsid w:val="00783A1E"/>
    <w:rsid w:val="00783D5A"/>
    <w:rsid w:val="00784AF5"/>
    <w:rsid w:val="0078542F"/>
    <w:rsid w:val="00785549"/>
    <w:rsid w:val="007855E1"/>
    <w:rsid w:val="00785827"/>
    <w:rsid w:val="0078589D"/>
    <w:rsid w:val="00785926"/>
    <w:rsid w:val="00786B59"/>
    <w:rsid w:val="00786BCD"/>
    <w:rsid w:val="00786EC6"/>
    <w:rsid w:val="007873C0"/>
    <w:rsid w:val="00790078"/>
    <w:rsid w:val="00790349"/>
    <w:rsid w:val="00790427"/>
    <w:rsid w:val="007909CD"/>
    <w:rsid w:val="00790AA5"/>
    <w:rsid w:val="00790BB5"/>
    <w:rsid w:val="00790D0D"/>
    <w:rsid w:val="00791122"/>
    <w:rsid w:val="0079116A"/>
    <w:rsid w:val="0079169E"/>
    <w:rsid w:val="007917ED"/>
    <w:rsid w:val="00791BAA"/>
    <w:rsid w:val="00791C6A"/>
    <w:rsid w:val="00791CF0"/>
    <w:rsid w:val="00791D02"/>
    <w:rsid w:val="00792010"/>
    <w:rsid w:val="00792729"/>
    <w:rsid w:val="0079291F"/>
    <w:rsid w:val="00792996"/>
    <w:rsid w:val="00792D4B"/>
    <w:rsid w:val="007931FE"/>
    <w:rsid w:val="007935D3"/>
    <w:rsid w:val="007936B3"/>
    <w:rsid w:val="00793867"/>
    <w:rsid w:val="00793A77"/>
    <w:rsid w:val="00794102"/>
    <w:rsid w:val="007945B4"/>
    <w:rsid w:val="007949F6"/>
    <w:rsid w:val="007953B7"/>
    <w:rsid w:val="00795C46"/>
    <w:rsid w:val="00795C5C"/>
    <w:rsid w:val="0079631D"/>
    <w:rsid w:val="007964C9"/>
    <w:rsid w:val="00797AF9"/>
    <w:rsid w:val="007A0531"/>
    <w:rsid w:val="007A053C"/>
    <w:rsid w:val="007A0D6C"/>
    <w:rsid w:val="007A1028"/>
    <w:rsid w:val="007A1349"/>
    <w:rsid w:val="007A1958"/>
    <w:rsid w:val="007A21A5"/>
    <w:rsid w:val="007A227B"/>
    <w:rsid w:val="007A28B5"/>
    <w:rsid w:val="007A2A87"/>
    <w:rsid w:val="007A2E37"/>
    <w:rsid w:val="007A303B"/>
    <w:rsid w:val="007A3555"/>
    <w:rsid w:val="007A39BD"/>
    <w:rsid w:val="007A4338"/>
    <w:rsid w:val="007A4407"/>
    <w:rsid w:val="007A47D5"/>
    <w:rsid w:val="007A4EAA"/>
    <w:rsid w:val="007A51C1"/>
    <w:rsid w:val="007A5233"/>
    <w:rsid w:val="007A5761"/>
    <w:rsid w:val="007A5DF4"/>
    <w:rsid w:val="007A63B3"/>
    <w:rsid w:val="007A65CA"/>
    <w:rsid w:val="007A6BC3"/>
    <w:rsid w:val="007A7398"/>
    <w:rsid w:val="007A78C6"/>
    <w:rsid w:val="007B01EE"/>
    <w:rsid w:val="007B05D4"/>
    <w:rsid w:val="007B124A"/>
    <w:rsid w:val="007B126E"/>
    <w:rsid w:val="007B1945"/>
    <w:rsid w:val="007B235D"/>
    <w:rsid w:val="007B2EC7"/>
    <w:rsid w:val="007B330B"/>
    <w:rsid w:val="007B336E"/>
    <w:rsid w:val="007B3711"/>
    <w:rsid w:val="007B3CBE"/>
    <w:rsid w:val="007B3F47"/>
    <w:rsid w:val="007B40C3"/>
    <w:rsid w:val="007B4259"/>
    <w:rsid w:val="007B4387"/>
    <w:rsid w:val="007B4916"/>
    <w:rsid w:val="007B4A23"/>
    <w:rsid w:val="007B4D16"/>
    <w:rsid w:val="007B50A5"/>
    <w:rsid w:val="007B51B2"/>
    <w:rsid w:val="007B5252"/>
    <w:rsid w:val="007B5C7C"/>
    <w:rsid w:val="007B5C9C"/>
    <w:rsid w:val="007B6057"/>
    <w:rsid w:val="007B618E"/>
    <w:rsid w:val="007B619D"/>
    <w:rsid w:val="007B643A"/>
    <w:rsid w:val="007B6507"/>
    <w:rsid w:val="007B654F"/>
    <w:rsid w:val="007B660A"/>
    <w:rsid w:val="007B67A4"/>
    <w:rsid w:val="007B67A5"/>
    <w:rsid w:val="007B6D9C"/>
    <w:rsid w:val="007B7059"/>
    <w:rsid w:val="007B70B1"/>
    <w:rsid w:val="007B723E"/>
    <w:rsid w:val="007B7440"/>
    <w:rsid w:val="007B766D"/>
    <w:rsid w:val="007C012C"/>
    <w:rsid w:val="007C0CBB"/>
    <w:rsid w:val="007C154E"/>
    <w:rsid w:val="007C158F"/>
    <w:rsid w:val="007C1A06"/>
    <w:rsid w:val="007C1F5D"/>
    <w:rsid w:val="007C25C2"/>
    <w:rsid w:val="007C2836"/>
    <w:rsid w:val="007C2DE8"/>
    <w:rsid w:val="007C3608"/>
    <w:rsid w:val="007C3A8C"/>
    <w:rsid w:val="007C41D6"/>
    <w:rsid w:val="007C4269"/>
    <w:rsid w:val="007C473F"/>
    <w:rsid w:val="007C475E"/>
    <w:rsid w:val="007C49CB"/>
    <w:rsid w:val="007C4B87"/>
    <w:rsid w:val="007C5237"/>
    <w:rsid w:val="007C5358"/>
    <w:rsid w:val="007C5BE0"/>
    <w:rsid w:val="007C5F3A"/>
    <w:rsid w:val="007C64B1"/>
    <w:rsid w:val="007C64E8"/>
    <w:rsid w:val="007C66B3"/>
    <w:rsid w:val="007C6AB3"/>
    <w:rsid w:val="007C6CF5"/>
    <w:rsid w:val="007C6E3F"/>
    <w:rsid w:val="007C7247"/>
    <w:rsid w:val="007C753A"/>
    <w:rsid w:val="007C7940"/>
    <w:rsid w:val="007C7C93"/>
    <w:rsid w:val="007D0144"/>
    <w:rsid w:val="007D0158"/>
    <w:rsid w:val="007D0527"/>
    <w:rsid w:val="007D0B1B"/>
    <w:rsid w:val="007D0CFF"/>
    <w:rsid w:val="007D15C1"/>
    <w:rsid w:val="007D1730"/>
    <w:rsid w:val="007D1B56"/>
    <w:rsid w:val="007D1BE4"/>
    <w:rsid w:val="007D1E9C"/>
    <w:rsid w:val="007D1FA3"/>
    <w:rsid w:val="007D22B5"/>
    <w:rsid w:val="007D2403"/>
    <w:rsid w:val="007D279B"/>
    <w:rsid w:val="007D2907"/>
    <w:rsid w:val="007D33F8"/>
    <w:rsid w:val="007D363D"/>
    <w:rsid w:val="007D49BE"/>
    <w:rsid w:val="007D4C69"/>
    <w:rsid w:val="007D513E"/>
    <w:rsid w:val="007D51AD"/>
    <w:rsid w:val="007D5254"/>
    <w:rsid w:val="007D53B7"/>
    <w:rsid w:val="007D5A2A"/>
    <w:rsid w:val="007D5A6F"/>
    <w:rsid w:val="007D5CCB"/>
    <w:rsid w:val="007D5DE1"/>
    <w:rsid w:val="007D6128"/>
    <w:rsid w:val="007D6148"/>
    <w:rsid w:val="007D631E"/>
    <w:rsid w:val="007D7046"/>
    <w:rsid w:val="007D70A8"/>
    <w:rsid w:val="007D72F1"/>
    <w:rsid w:val="007D7363"/>
    <w:rsid w:val="007D7879"/>
    <w:rsid w:val="007D7D44"/>
    <w:rsid w:val="007E00C9"/>
    <w:rsid w:val="007E0594"/>
    <w:rsid w:val="007E0ECF"/>
    <w:rsid w:val="007E124E"/>
    <w:rsid w:val="007E1484"/>
    <w:rsid w:val="007E14B6"/>
    <w:rsid w:val="007E1559"/>
    <w:rsid w:val="007E21B5"/>
    <w:rsid w:val="007E344B"/>
    <w:rsid w:val="007E391B"/>
    <w:rsid w:val="007E397A"/>
    <w:rsid w:val="007E397C"/>
    <w:rsid w:val="007E3A89"/>
    <w:rsid w:val="007E3FE7"/>
    <w:rsid w:val="007E40BA"/>
    <w:rsid w:val="007E4140"/>
    <w:rsid w:val="007E429D"/>
    <w:rsid w:val="007E42EF"/>
    <w:rsid w:val="007E433D"/>
    <w:rsid w:val="007E441A"/>
    <w:rsid w:val="007E4540"/>
    <w:rsid w:val="007E4763"/>
    <w:rsid w:val="007E4923"/>
    <w:rsid w:val="007E4952"/>
    <w:rsid w:val="007E49BE"/>
    <w:rsid w:val="007E4FCC"/>
    <w:rsid w:val="007E52BC"/>
    <w:rsid w:val="007E530A"/>
    <w:rsid w:val="007E54C3"/>
    <w:rsid w:val="007E5741"/>
    <w:rsid w:val="007E5F11"/>
    <w:rsid w:val="007E5F43"/>
    <w:rsid w:val="007E6E4C"/>
    <w:rsid w:val="007E70D8"/>
    <w:rsid w:val="007E70EB"/>
    <w:rsid w:val="007E7C3D"/>
    <w:rsid w:val="007E7E62"/>
    <w:rsid w:val="007F007F"/>
    <w:rsid w:val="007F03B0"/>
    <w:rsid w:val="007F04BA"/>
    <w:rsid w:val="007F0B0F"/>
    <w:rsid w:val="007F0BF1"/>
    <w:rsid w:val="007F0F8F"/>
    <w:rsid w:val="007F0FC3"/>
    <w:rsid w:val="007F0FEE"/>
    <w:rsid w:val="007F13BF"/>
    <w:rsid w:val="007F14E7"/>
    <w:rsid w:val="007F1FCD"/>
    <w:rsid w:val="007F22FD"/>
    <w:rsid w:val="007F2307"/>
    <w:rsid w:val="007F23CD"/>
    <w:rsid w:val="007F2594"/>
    <w:rsid w:val="007F26D5"/>
    <w:rsid w:val="007F27CE"/>
    <w:rsid w:val="007F3912"/>
    <w:rsid w:val="007F3AB7"/>
    <w:rsid w:val="007F3C9B"/>
    <w:rsid w:val="007F3E2B"/>
    <w:rsid w:val="007F441E"/>
    <w:rsid w:val="007F475A"/>
    <w:rsid w:val="007F4963"/>
    <w:rsid w:val="007F4BB5"/>
    <w:rsid w:val="007F4D02"/>
    <w:rsid w:val="007F4FC8"/>
    <w:rsid w:val="007F51C3"/>
    <w:rsid w:val="007F5375"/>
    <w:rsid w:val="007F551B"/>
    <w:rsid w:val="007F5C50"/>
    <w:rsid w:val="007F5F2E"/>
    <w:rsid w:val="007F60A7"/>
    <w:rsid w:val="007F60C9"/>
    <w:rsid w:val="007F642F"/>
    <w:rsid w:val="007F66EF"/>
    <w:rsid w:val="007F67DC"/>
    <w:rsid w:val="007F6969"/>
    <w:rsid w:val="007F6AAF"/>
    <w:rsid w:val="007F6D54"/>
    <w:rsid w:val="007F6EB4"/>
    <w:rsid w:val="007F6EF9"/>
    <w:rsid w:val="007F6F08"/>
    <w:rsid w:val="007F75B1"/>
    <w:rsid w:val="007F7925"/>
    <w:rsid w:val="007F79DB"/>
    <w:rsid w:val="007F7F7A"/>
    <w:rsid w:val="0080010E"/>
    <w:rsid w:val="008001DB"/>
    <w:rsid w:val="00801054"/>
    <w:rsid w:val="008010B3"/>
    <w:rsid w:val="008013AA"/>
    <w:rsid w:val="00801489"/>
    <w:rsid w:val="00801BF3"/>
    <w:rsid w:val="00801D39"/>
    <w:rsid w:val="008020CF"/>
    <w:rsid w:val="00802402"/>
    <w:rsid w:val="0080251A"/>
    <w:rsid w:val="00802787"/>
    <w:rsid w:val="008027D1"/>
    <w:rsid w:val="00802975"/>
    <w:rsid w:val="008033E2"/>
    <w:rsid w:val="008036A4"/>
    <w:rsid w:val="00803BBC"/>
    <w:rsid w:val="00804204"/>
    <w:rsid w:val="0080432F"/>
    <w:rsid w:val="008044C3"/>
    <w:rsid w:val="00804555"/>
    <w:rsid w:val="008045C0"/>
    <w:rsid w:val="00804643"/>
    <w:rsid w:val="00804D58"/>
    <w:rsid w:val="00804D6F"/>
    <w:rsid w:val="00804DA5"/>
    <w:rsid w:val="0080559D"/>
    <w:rsid w:val="00805DD2"/>
    <w:rsid w:val="0080601F"/>
    <w:rsid w:val="00806ADA"/>
    <w:rsid w:val="00806D50"/>
    <w:rsid w:val="00806F21"/>
    <w:rsid w:val="00806FEC"/>
    <w:rsid w:val="00807F0C"/>
    <w:rsid w:val="00807FDE"/>
    <w:rsid w:val="00810098"/>
    <w:rsid w:val="00810172"/>
    <w:rsid w:val="008101BF"/>
    <w:rsid w:val="00810A09"/>
    <w:rsid w:val="0081144F"/>
    <w:rsid w:val="008116C3"/>
    <w:rsid w:val="008117C6"/>
    <w:rsid w:val="0081181A"/>
    <w:rsid w:val="00812557"/>
    <w:rsid w:val="00812812"/>
    <w:rsid w:val="008128A5"/>
    <w:rsid w:val="008129AC"/>
    <w:rsid w:val="008129F0"/>
    <w:rsid w:val="00812AA0"/>
    <w:rsid w:val="0081305C"/>
    <w:rsid w:val="00813220"/>
    <w:rsid w:val="00813745"/>
    <w:rsid w:val="00813E45"/>
    <w:rsid w:val="008140C7"/>
    <w:rsid w:val="008149F0"/>
    <w:rsid w:val="00815052"/>
    <w:rsid w:val="00815201"/>
    <w:rsid w:val="0081529B"/>
    <w:rsid w:val="008152CB"/>
    <w:rsid w:val="008156A2"/>
    <w:rsid w:val="00815960"/>
    <w:rsid w:val="008159B6"/>
    <w:rsid w:val="00815B78"/>
    <w:rsid w:val="00815C25"/>
    <w:rsid w:val="0081607F"/>
    <w:rsid w:val="0081630D"/>
    <w:rsid w:val="0081689E"/>
    <w:rsid w:val="0081697A"/>
    <w:rsid w:val="00816C1C"/>
    <w:rsid w:val="00817069"/>
    <w:rsid w:val="00817806"/>
    <w:rsid w:val="00817D1B"/>
    <w:rsid w:val="00817D28"/>
    <w:rsid w:val="00817FDA"/>
    <w:rsid w:val="0082018C"/>
    <w:rsid w:val="00820540"/>
    <w:rsid w:val="0082093F"/>
    <w:rsid w:val="00820A2B"/>
    <w:rsid w:val="00820FCA"/>
    <w:rsid w:val="00821057"/>
    <w:rsid w:val="00821A20"/>
    <w:rsid w:val="00821AA5"/>
    <w:rsid w:val="00822011"/>
    <w:rsid w:val="00822170"/>
    <w:rsid w:val="00822226"/>
    <w:rsid w:val="00822BF0"/>
    <w:rsid w:val="00822D5A"/>
    <w:rsid w:val="00822E8C"/>
    <w:rsid w:val="00822F7E"/>
    <w:rsid w:val="00822FE9"/>
    <w:rsid w:val="0082333D"/>
    <w:rsid w:val="0082365A"/>
    <w:rsid w:val="008236B1"/>
    <w:rsid w:val="0082386E"/>
    <w:rsid w:val="008239DB"/>
    <w:rsid w:val="008239DE"/>
    <w:rsid w:val="00823E09"/>
    <w:rsid w:val="00824682"/>
    <w:rsid w:val="00824930"/>
    <w:rsid w:val="00825332"/>
    <w:rsid w:val="00825F4E"/>
    <w:rsid w:val="008266EB"/>
    <w:rsid w:val="008267A3"/>
    <w:rsid w:val="00826919"/>
    <w:rsid w:val="00826936"/>
    <w:rsid w:val="00826E68"/>
    <w:rsid w:val="00827ABB"/>
    <w:rsid w:val="00827B2F"/>
    <w:rsid w:val="0083025E"/>
    <w:rsid w:val="008304B7"/>
    <w:rsid w:val="00830907"/>
    <w:rsid w:val="00830937"/>
    <w:rsid w:val="008309A0"/>
    <w:rsid w:val="00830D37"/>
    <w:rsid w:val="008321CA"/>
    <w:rsid w:val="008321EB"/>
    <w:rsid w:val="0083281C"/>
    <w:rsid w:val="00832D5B"/>
    <w:rsid w:val="00832FDB"/>
    <w:rsid w:val="00833262"/>
    <w:rsid w:val="00833569"/>
    <w:rsid w:val="008335B1"/>
    <w:rsid w:val="008336C5"/>
    <w:rsid w:val="008337C6"/>
    <w:rsid w:val="0083399E"/>
    <w:rsid w:val="00833BC2"/>
    <w:rsid w:val="008340EA"/>
    <w:rsid w:val="00834D89"/>
    <w:rsid w:val="008350D2"/>
    <w:rsid w:val="0083516E"/>
    <w:rsid w:val="00835361"/>
    <w:rsid w:val="008353C6"/>
    <w:rsid w:val="008355AA"/>
    <w:rsid w:val="00835928"/>
    <w:rsid w:val="00835B18"/>
    <w:rsid w:val="00835EB1"/>
    <w:rsid w:val="008364BE"/>
    <w:rsid w:val="008365AE"/>
    <w:rsid w:val="00836BB7"/>
    <w:rsid w:val="00836D5F"/>
    <w:rsid w:val="0083787A"/>
    <w:rsid w:val="00837987"/>
    <w:rsid w:val="00837BE9"/>
    <w:rsid w:val="00837DC2"/>
    <w:rsid w:val="0084004A"/>
    <w:rsid w:val="00840C24"/>
    <w:rsid w:val="00840EF4"/>
    <w:rsid w:val="00841412"/>
    <w:rsid w:val="0084166C"/>
    <w:rsid w:val="00842349"/>
    <w:rsid w:val="008425D9"/>
    <w:rsid w:val="0084266E"/>
    <w:rsid w:val="00842E09"/>
    <w:rsid w:val="00842EBB"/>
    <w:rsid w:val="00843381"/>
    <w:rsid w:val="008439A3"/>
    <w:rsid w:val="00843C6A"/>
    <w:rsid w:val="00843E97"/>
    <w:rsid w:val="00843FF8"/>
    <w:rsid w:val="00844194"/>
    <w:rsid w:val="00844301"/>
    <w:rsid w:val="00844C08"/>
    <w:rsid w:val="00844DD6"/>
    <w:rsid w:val="00845401"/>
    <w:rsid w:val="00845476"/>
    <w:rsid w:val="008456A4"/>
    <w:rsid w:val="00845EA0"/>
    <w:rsid w:val="00845ED0"/>
    <w:rsid w:val="008462BF"/>
    <w:rsid w:val="00846510"/>
    <w:rsid w:val="008468B7"/>
    <w:rsid w:val="00846C93"/>
    <w:rsid w:val="00847119"/>
    <w:rsid w:val="0084716B"/>
    <w:rsid w:val="00847947"/>
    <w:rsid w:val="00847C5D"/>
    <w:rsid w:val="00850111"/>
    <w:rsid w:val="008504E8"/>
    <w:rsid w:val="00850582"/>
    <w:rsid w:val="00850880"/>
    <w:rsid w:val="00850B35"/>
    <w:rsid w:val="00851254"/>
    <w:rsid w:val="0085140A"/>
    <w:rsid w:val="0085143C"/>
    <w:rsid w:val="008514B0"/>
    <w:rsid w:val="0085165B"/>
    <w:rsid w:val="0085220A"/>
    <w:rsid w:val="0085227B"/>
    <w:rsid w:val="0085231A"/>
    <w:rsid w:val="00852592"/>
    <w:rsid w:val="0085284D"/>
    <w:rsid w:val="00852B65"/>
    <w:rsid w:val="00852C47"/>
    <w:rsid w:val="00853611"/>
    <w:rsid w:val="008537DF"/>
    <w:rsid w:val="00854BE8"/>
    <w:rsid w:val="0085511D"/>
    <w:rsid w:val="00855662"/>
    <w:rsid w:val="0085568F"/>
    <w:rsid w:val="0085593C"/>
    <w:rsid w:val="00855D51"/>
    <w:rsid w:val="00856029"/>
    <w:rsid w:val="0085605F"/>
    <w:rsid w:val="0085647A"/>
    <w:rsid w:val="008564D7"/>
    <w:rsid w:val="00856756"/>
    <w:rsid w:val="008568E4"/>
    <w:rsid w:val="00856DDB"/>
    <w:rsid w:val="00856E79"/>
    <w:rsid w:val="0085701E"/>
    <w:rsid w:val="0085714D"/>
    <w:rsid w:val="008571C0"/>
    <w:rsid w:val="008575B1"/>
    <w:rsid w:val="008576D3"/>
    <w:rsid w:val="008578F4"/>
    <w:rsid w:val="00860009"/>
    <w:rsid w:val="00860682"/>
    <w:rsid w:val="00860719"/>
    <w:rsid w:val="00861163"/>
    <w:rsid w:val="008611B0"/>
    <w:rsid w:val="0086129C"/>
    <w:rsid w:val="00861BB3"/>
    <w:rsid w:val="00861D9F"/>
    <w:rsid w:val="00861DC8"/>
    <w:rsid w:val="0086206B"/>
    <w:rsid w:val="008621BE"/>
    <w:rsid w:val="00862372"/>
    <w:rsid w:val="008625C4"/>
    <w:rsid w:val="00862877"/>
    <w:rsid w:val="008632D1"/>
    <w:rsid w:val="00863445"/>
    <w:rsid w:val="00863504"/>
    <w:rsid w:val="00863B59"/>
    <w:rsid w:val="00864151"/>
    <w:rsid w:val="008644C1"/>
    <w:rsid w:val="00864695"/>
    <w:rsid w:val="0086496B"/>
    <w:rsid w:val="00864C05"/>
    <w:rsid w:val="0086525D"/>
    <w:rsid w:val="008652A8"/>
    <w:rsid w:val="00865506"/>
    <w:rsid w:val="00865597"/>
    <w:rsid w:val="008659E2"/>
    <w:rsid w:val="00865A58"/>
    <w:rsid w:val="00865EE6"/>
    <w:rsid w:val="008663D6"/>
    <w:rsid w:val="00866F85"/>
    <w:rsid w:val="008672D2"/>
    <w:rsid w:val="0086731C"/>
    <w:rsid w:val="0086747B"/>
    <w:rsid w:val="0086781A"/>
    <w:rsid w:val="008678D8"/>
    <w:rsid w:val="0086799D"/>
    <w:rsid w:val="00867A6D"/>
    <w:rsid w:val="00870136"/>
    <w:rsid w:val="0087015A"/>
    <w:rsid w:val="0087030C"/>
    <w:rsid w:val="00871359"/>
    <w:rsid w:val="008713F0"/>
    <w:rsid w:val="008716D0"/>
    <w:rsid w:val="00871847"/>
    <w:rsid w:val="008727A8"/>
    <w:rsid w:val="00872A9E"/>
    <w:rsid w:val="00872B7D"/>
    <w:rsid w:val="00872C1A"/>
    <w:rsid w:val="00872DDE"/>
    <w:rsid w:val="00872ED1"/>
    <w:rsid w:val="00872F23"/>
    <w:rsid w:val="00873499"/>
    <w:rsid w:val="008736B7"/>
    <w:rsid w:val="008739CB"/>
    <w:rsid w:val="00873CC5"/>
    <w:rsid w:val="00873D65"/>
    <w:rsid w:val="00874226"/>
    <w:rsid w:val="00874640"/>
    <w:rsid w:val="008747C2"/>
    <w:rsid w:val="00874A81"/>
    <w:rsid w:val="00874BE1"/>
    <w:rsid w:val="00874F75"/>
    <w:rsid w:val="008753CB"/>
    <w:rsid w:val="0087567A"/>
    <w:rsid w:val="00875C2C"/>
    <w:rsid w:val="00875D83"/>
    <w:rsid w:val="008768D2"/>
    <w:rsid w:val="008769BB"/>
    <w:rsid w:val="00877314"/>
    <w:rsid w:val="008775A2"/>
    <w:rsid w:val="008776C5"/>
    <w:rsid w:val="00877702"/>
    <w:rsid w:val="00877F02"/>
    <w:rsid w:val="00880002"/>
    <w:rsid w:val="008800BE"/>
    <w:rsid w:val="008800FB"/>
    <w:rsid w:val="0088020E"/>
    <w:rsid w:val="00880310"/>
    <w:rsid w:val="008803AB"/>
    <w:rsid w:val="00880660"/>
    <w:rsid w:val="00880880"/>
    <w:rsid w:val="008808FC"/>
    <w:rsid w:val="00880B9D"/>
    <w:rsid w:val="0088135C"/>
    <w:rsid w:val="008815FF"/>
    <w:rsid w:val="00881832"/>
    <w:rsid w:val="00881BDE"/>
    <w:rsid w:val="00881D13"/>
    <w:rsid w:val="008822E1"/>
    <w:rsid w:val="00882582"/>
    <w:rsid w:val="00882D57"/>
    <w:rsid w:val="00882D9E"/>
    <w:rsid w:val="00882F0F"/>
    <w:rsid w:val="008832C9"/>
    <w:rsid w:val="008834BD"/>
    <w:rsid w:val="00883642"/>
    <w:rsid w:val="008846DD"/>
    <w:rsid w:val="00884ADD"/>
    <w:rsid w:val="00884DE6"/>
    <w:rsid w:val="00885A91"/>
    <w:rsid w:val="00885EBD"/>
    <w:rsid w:val="0088649A"/>
    <w:rsid w:val="00886504"/>
    <w:rsid w:val="00886564"/>
    <w:rsid w:val="00886FF4"/>
    <w:rsid w:val="00887468"/>
    <w:rsid w:val="0088764C"/>
    <w:rsid w:val="00887875"/>
    <w:rsid w:val="00887D04"/>
    <w:rsid w:val="00887FAC"/>
    <w:rsid w:val="00890613"/>
    <w:rsid w:val="00890A6F"/>
    <w:rsid w:val="00890B0B"/>
    <w:rsid w:val="00890FBC"/>
    <w:rsid w:val="0089108B"/>
    <w:rsid w:val="00891871"/>
    <w:rsid w:val="0089251A"/>
    <w:rsid w:val="00892889"/>
    <w:rsid w:val="008928B4"/>
    <w:rsid w:val="00892A87"/>
    <w:rsid w:val="00892BAC"/>
    <w:rsid w:val="00892E6A"/>
    <w:rsid w:val="008933C3"/>
    <w:rsid w:val="0089364C"/>
    <w:rsid w:val="00893B3B"/>
    <w:rsid w:val="00893BF3"/>
    <w:rsid w:val="00893E76"/>
    <w:rsid w:val="00894320"/>
    <w:rsid w:val="008943EA"/>
    <w:rsid w:val="00894515"/>
    <w:rsid w:val="00894976"/>
    <w:rsid w:val="00894A06"/>
    <w:rsid w:val="00894B37"/>
    <w:rsid w:val="00894C10"/>
    <w:rsid w:val="00894E70"/>
    <w:rsid w:val="00894FE0"/>
    <w:rsid w:val="008953A8"/>
    <w:rsid w:val="008955E7"/>
    <w:rsid w:val="0089591B"/>
    <w:rsid w:val="00895CAA"/>
    <w:rsid w:val="00895D4A"/>
    <w:rsid w:val="00896125"/>
    <w:rsid w:val="00896172"/>
    <w:rsid w:val="0089624C"/>
    <w:rsid w:val="0089642B"/>
    <w:rsid w:val="0089662E"/>
    <w:rsid w:val="008968F5"/>
    <w:rsid w:val="00896ADD"/>
    <w:rsid w:val="00896CF6"/>
    <w:rsid w:val="00896FB0"/>
    <w:rsid w:val="00897296"/>
    <w:rsid w:val="00897445"/>
    <w:rsid w:val="00897911"/>
    <w:rsid w:val="00897B94"/>
    <w:rsid w:val="00897F85"/>
    <w:rsid w:val="008A0038"/>
    <w:rsid w:val="008A0047"/>
    <w:rsid w:val="008A007D"/>
    <w:rsid w:val="008A0667"/>
    <w:rsid w:val="008A0920"/>
    <w:rsid w:val="008A16E2"/>
    <w:rsid w:val="008A1754"/>
    <w:rsid w:val="008A1893"/>
    <w:rsid w:val="008A1EA0"/>
    <w:rsid w:val="008A2504"/>
    <w:rsid w:val="008A25FA"/>
    <w:rsid w:val="008A28D1"/>
    <w:rsid w:val="008A2CC8"/>
    <w:rsid w:val="008A2D2E"/>
    <w:rsid w:val="008A3E92"/>
    <w:rsid w:val="008A4227"/>
    <w:rsid w:val="008A4C9E"/>
    <w:rsid w:val="008A5066"/>
    <w:rsid w:val="008A5423"/>
    <w:rsid w:val="008A5767"/>
    <w:rsid w:val="008A5BB9"/>
    <w:rsid w:val="008A5C26"/>
    <w:rsid w:val="008A5C39"/>
    <w:rsid w:val="008A5E51"/>
    <w:rsid w:val="008A5E63"/>
    <w:rsid w:val="008A619A"/>
    <w:rsid w:val="008A654C"/>
    <w:rsid w:val="008A6EA8"/>
    <w:rsid w:val="008A75D9"/>
    <w:rsid w:val="008A7780"/>
    <w:rsid w:val="008A77D9"/>
    <w:rsid w:val="008B0103"/>
    <w:rsid w:val="008B01FC"/>
    <w:rsid w:val="008B045A"/>
    <w:rsid w:val="008B09BD"/>
    <w:rsid w:val="008B0A33"/>
    <w:rsid w:val="008B0CF6"/>
    <w:rsid w:val="008B0E87"/>
    <w:rsid w:val="008B12B8"/>
    <w:rsid w:val="008B16A2"/>
    <w:rsid w:val="008B16F4"/>
    <w:rsid w:val="008B194E"/>
    <w:rsid w:val="008B1F8C"/>
    <w:rsid w:val="008B23BB"/>
    <w:rsid w:val="008B2756"/>
    <w:rsid w:val="008B2AAA"/>
    <w:rsid w:val="008B32FD"/>
    <w:rsid w:val="008B3FC3"/>
    <w:rsid w:val="008B405B"/>
    <w:rsid w:val="008B409B"/>
    <w:rsid w:val="008B43AD"/>
    <w:rsid w:val="008B4A8C"/>
    <w:rsid w:val="008B4E2D"/>
    <w:rsid w:val="008B5027"/>
    <w:rsid w:val="008B69F8"/>
    <w:rsid w:val="008B6E14"/>
    <w:rsid w:val="008B7841"/>
    <w:rsid w:val="008C00EA"/>
    <w:rsid w:val="008C0145"/>
    <w:rsid w:val="008C015B"/>
    <w:rsid w:val="008C0161"/>
    <w:rsid w:val="008C046E"/>
    <w:rsid w:val="008C056F"/>
    <w:rsid w:val="008C0805"/>
    <w:rsid w:val="008C080B"/>
    <w:rsid w:val="008C0953"/>
    <w:rsid w:val="008C0983"/>
    <w:rsid w:val="008C0AC5"/>
    <w:rsid w:val="008C145F"/>
    <w:rsid w:val="008C189A"/>
    <w:rsid w:val="008C1BEC"/>
    <w:rsid w:val="008C1C60"/>
    <w:rsid w:val="008C1CBB"/>
    <w:rsid w:val="008C1F28"/>
    <w:rsid w:val="008C240A"/>
    <w:rsid w:val="008C2450"/>
    <w:rsid w:val="008C25B1"/>
    <w:rsid w:val="008C26FA"/>
    <w:rsid w:val="008C282B"/>
    <w:rsid w:val="008C2E87"/>
    <w:rsid w:val="008C31D2"/>
    <w:rsid w:val="008C3204"/>
    <w:rsid w:val="008C377D"/>
    <w:rsid w:val="008C3B34"/>
    <w:rsid w:val="008C3E1C"/>
    <w:rsid w:val="008C3E7A"/>
    <w:rsid w:val="008C41FB"/>
    <w:rsid w:val="008C457F"/>
    <w:rsid w:val="008C47E7"/>
    <w:rsid w:val="008C54D9"/>
    <w:rsid w:val="008C5963"/>
    <w:rsid w:val="008C59F3"/>
    <w:rsid w:val="008C5A4E"/>
    <w:rsid w:val="008C5C04"/>
    <w:rsid w:val="008C5CC9"/>
    <w:rsid w:val="008C6164"/>
    <w:rsid w:val="008C646C"/>
    <w:rsid w:val="008C6570"/>
    <w:rsid w:val="008C679E"/>
    <w:rsid w:val="008C699E"/>
    <w:rsid w:val="008C6FA5"/>
    <w:rsid w:val="008C7380"/>
    <w:rsid w:val="008C76A7"/>
    <w:rsid w:val="008C787F"/>
    <w:rsid w:val="008C7B0E"/>
    <w:rsid w:val="008D0437"/>
    <w:rsid w:val="008D0EFC"/>
    <w:rsid w:val="008D1410"/>
    <w:rsid w:val="008D1A5D"/>
    <w:rsid w:val="008D1B3F"/>
    <w:rsid w:val="008D1D97"/>
    <w:rsid w:val="008D1FF4"/>
    <w:rsid w:val="008D217B"/>
    <w:rsid w:val="008D2232"/>
    <w:rsid w:val="008D23F4"/>
    <w:rsid w:val="008D24D3"/>
    <w:rsid w:val="008D26D7"/>
    <w:rsid w:val="008D270B"/>
    <w:rsid w:val="008D2A7E"/>
    <w:rsid w:val="008D3370"/>
    <w:rsid w:val="008D3B7D"/>
    <w:rsid w:val="008D3CFA"/>
    <w:rsid w:val="008D3FAA"/>
    <w:rsid w:val="008D4827"/>
    <w:rsid w:val="008D4A7C"/>
    <w:rsid w:val="008D5442"/>
    <w:rsid w:val="008D5559"/>
    <w:rsid w:val="008D58C9"/>
    <w:rsid w:val="008D6045"/>
    <w:rsid w:val="008D62FD"/>
    <w:rsid w:val="008D6340"/>
    <w:rsid w:val="008D6BE8"/>
    <w:rsid w:val="008D7B9C"/>
    <w:rsid w:val="008E0748"/>
    <w:rsid w:val="008E088B"/>
    <w:rsid w:val="008E0BA8"/>
    <w:rsid w:val="008E0D4E"/>
    <w:rsid w:val="008E15C7"/>
    <w:rsid w:val="008E179D"/>
    <w:rsid w:val="008E1CA2"/>
    <w:rsid w:val="008E201D"/>
    <w:rsid w:val="008E22C7"/>
    <w:rsid w:val="008E27AC"/>
    <w:rsid w:val="008E2D1E"/>
    <w:rsid w:val="008E2EAD"/>
    <w:rsid w:val="008E3688"/>
    <w:rsid w:val="008E36AC"/>
    <w:rsid w:val="008E3D93"/>
    <w:rsid w:val="008E42E5"/>
    <w:rsid w:val="008E4FDD"/>
    <w:rsid w:val="008E5E04"/>
    <w:rsid w:val="008E6430"/>
    <w:rsid w:val="008E65A1"/>
    <w:rsid w:val="008E6E28"/>
    <w:rsid w:val="008E6FC0"/>
    <w:rsid w:val="008E7112"/>
    <w:rsid w:val="008E71BF"/>
    <w:rsid w:val="008E73A9"/>
    <w:rsid w:val="008E769D"/>
    <w:rsid w:val="008E79BE"/>
    <w:rsid w:val="008E7F67"/>
    <w:rsid w:val="008E7FAD"/>
    <w:rsid w:val="008F028B"/>
    <w:rsid w:val="008F0317"/>
    <w:rsid w:val="008F07F7"/>
    <w:rsid w:val="008F0929"/>
    <w:rsid w:val="008F09B0"/>
    <w:rsid w:val="008F0E5A"/>
    <w:rsid w:val="008F1D13"/>
    <w:rsid w:val="008F1E70"/>
    <w:rsid w:val="008F23D1"/>
    <w:rsid w:val="008F2455"/>
    <w:rsid w:val="008F2678"/>
    <w:rsid w:val="008F276D"/>
    <w:rsid w:val="008F279C"/>
    <w:rsid w:val="008F289F"/>
    <w:rsid w:val="008F2920"/>
    <w:rsid w:val="008F2AA7"/>
    <w:rsid w:val="008F3104"/>
    <w:rsid w:val="008F3E9B"/>
    <w:rsid w:val="008F42DF"/>
    <w:rsid w:val="008F4380"/>
    <w:rsid w:val="008F47E2"/>
    <w:rsid w:val="008F4B6A"/>
    <w:rsid w:val="008F4C26"/>
    <w:rsid w:val="008F4FCC"/>
    <w:rsid w:val="008F5145"/>
    <w:rsid w:val="008F5AF1"/>
    <w:rsid w:val="008F5F27"/>
    <w:rsid w:val="008F65BC"/>
    <w:rsid w:val="008F6CCC"/>
    <w:rsid w:val="008F7358"/>
    <w:rsid w:val="008F77FE"/>
    <w:rsid w:val="008F7A19"/>
    <w:rsid w:val="008F7A9C"/>
    <w:rsid w:val="009007AD"/>
    <w:rsid w:val="009008B1"/>
    <w:rsid w:val="00900CD3"/>
    <w:rsid w:val="00900F25"/>
    <w:rsid w:val="0090145E"/>
    <w:rsid w:val="00901547"/>
    <w:rsid w:val="00901588"/>
    <w:rsid w:val="00901CD2"/>
    <w:rsid w:val="00901D8C"/>
    <w:rsid w:val="00901F2A"/>
    <w:rsid w:val="00902414"/>
    <w:rsid w:val="00902433"/>
    <w:rsid w:val="009024D2"/>
    <w:rsid w:val="0090266D"/>
    <w:rsid w:val="0090269B"/>
    <w:rsid w:val="009026EA"/>
    <w:rsid w:val="00902B54"/>
    <w:rsid w:val="00903324"/>
    <w:rsid w:val="00903546"/>
    <w:rsid w:val="009035C2"/>
    <w:rsid w:val="00903BF7"/>
    <w:rsid w:val="00904183"/>
    <w:rsid w:val="009044B1"/>
    <w:rsid w:val="00904BB4"/>
    <w:rsid w:val="00904D00"/>
    <w:rsid w:val="00904D02"/>
    <w:rsid w:val="00904E23"/>
    <w:rsid w:val="00904F09"/>
    <w:rsid w:val="00905382"/>
    <w:rsid w:val="00905B47"/>
    <w:rsid w:val="009068D2"/>
    <w:rsid w:val="00906959"/>
    <w:rsid w:val="00906A1F"/>
    <w:rsid w:val="00906D5B"/>
    <w:rsid w:val="00906FB5"/>
    <w:rsid w:val="00907063"/>
    <w:rsid w:val="009070C1"/>
    <w:rsid w:val="00907770"/>
    <w:rsid w:val="00910285"/>
    <w:rsid w:val="00910661"/>
    <w:rsid w:val="0091067D"/>
    <w:rsid w:val="00910992"/>
    <w:rsid w:val="00910B48"/>
    <w:rsid w:val="00911352"/>
    <w:rsid w:val="009115C5"/>
    <w:rsid w:val="009119B5"/>
    <w:rsid w:val="00911B2C"/>
    <w:rsid w:val="00911C24"/>
    <w:rsid w:val="00911CD0"/>
    <w:rsid w:val="00911E5A"/>
    <w:rsid w:val="00911F67"/>
    <w:rsid w:val="009123D9"/>
    <w:rsid w:val="009125E1"/>
    <w:rsid w:val="00912911"/>
    <w:rsid w:val="00912B2B"/>
    <w:rsid w:val="00912CF8"/>
    <w:rsid w:val="00913239"/>
    <w:rsid w:val="009133CB"/>
    <w:rsid w:val="00913902"/>
    <w:rsid w:val="00913A81"/>
    <w:rsid w:val="00913DCC"/>
    <w:rsid w:val="0091446E"/>
    <w:rsid w:val="009145E7"/>
    <w:rsid w:val="009147FE"/>
    <w:rsid w:val="00914841"/>
    <w:rsid w:val="009149AD"/>
    <w:rsid w:val="00914B7C"/>
    <w:rsid w:val="0091520C"/>
    <w:rsid w:val="009153B4"/>
    <w:rsid w:val="009167DB"/>
    <w:rsid w:val="009169F6"/>
    <w:rsid w:val="00916CD2"/>
    <w:rsid w:val="00916D6E"/>
    <w:rsid w:val="00916E2E"/>
    <w:rsid w:val="00917086"/>
    <w:rsid w:val="0091728C"/>
    <w:rsid w:val="00917445"/>
    <w:rsid w:val="00917555"/>
    <w:rsid w:val="00917D56"/>
    <w:rsid w:val="00917EF1"/>
    <w:rsid w:val="00917F18"/>
    <w:rsid w:val="00917F53"/>
    <w:rsid w:val="00920141"/>
    <w:rsid w:val="00920683"/>
    <w:rsid w:val="00920776"/>
    <w:rsid w:val="009207D1"/>
    <w:rsid w:val="00920A12"/>
    <w:rsid w:val="00920A4E"/>
    <w:rsid w:val="00920A99"/>
    <w:rsid w:val="00920D90"/>
    <w:rsid w:val="00920F52"/>
    <w:rsid w:val="009215C6"/>
    <w:rsid w:val="00921C0A"/>
    <w:rsid w:val="00922D85"/>
    <w:rsid w:val="009232DF"/>
    <w:rsid w:val="009240C5"/>
    <w:rsid w:val="00924531"/>
    <w:rsid w:val="00924C7B"/>
    <w:rsid w:val="00925138"/>
    <w:rsid w:val="0092517D"/>
    <w:rsid w:val="0092539C"/>
    <w:rsid w:val="00925905"/>
    <w:rsid w:val="009260ED"/>
    <w:rsid w:val="00926A82"/>
    <w:rsid w:val="00926AFD"/>
    <w:rsid w:val="0092755D"/>
    <w:rsid w:val="009276CD"/>
    <w:rsid w:val="00927CDC"/>
    <w:rsid w:val="00927FBF"/>
    <w:rsid w:val="009300C6"/>
    <w:rsid w:val="00930445"/>
    <w:rsid w:val="00930E56"/>
    <w:rsid w:val="00930FED"/>
    <w:rsid w:val="00930FF3"/>
    <w:rsid w:val="009311C1"/>
    <w:rsid w:val="009314F1"/>
    <w:rsid w:val="009318BB"/>
    <w:rsid w:val="009319EA"/>
    <w:rsid w:val="00931ACF"/>
    <w:rsid w:val="0093213B"/>
    <w:rsid w:val="00932189"/>
    <w:rsid w:val="0093246D"/>
    <w:rsid w:val="009324A1"/>
    <w:rsid w:val="0093260E"/>
    <w:rsid w:val="009328AE"/>
    <w:rsid w:val="009329CB"/>
    <w:rsid w:val="00932E14"/>
    <w:rsid w:val="00932F5A"/>
    <w:rsid w:val="00933344"/>
    <w:rsid w:val="00933D41"/>
    <w:rsid w:val="00934155"/>
    <w:rsid w:val="00934718"/>
    <w:rsid w:val="0093480E"/>
    <w:rsid w:val="00934FC3"/>
    <w:rsid w:val="009354F6"/>
    <w:rsid w:val="00935A5F"/>
    <w:rsid w:val="00935B80"/>
    <w:rsid w:val="009363AC"/>
    <w:rsid w:val="0093641B"/>
    <w:rsid w:val="009364CA"/>
    <w:rsid w:val="00936570"/>
    <w:rsid w:val="00936E50"/>
    <w:rsid w:val="0093735A"/>
    <w:rsid w:val="00937851"/>
    <w:rsid w:val="00937D8A"/>
    <w:rsid w:val="00937E16"/>
    <w:rsid w:val="00940373"/>
    <w:rsid w:val="009405E6"/>
    <w:rsid w:val="00940CD1"/>
    <w:rsid w:val="00941033"/>
    <w:rsid w:val="0094192F"/>
    <w:rsid w:val="00941F1B"/>
    <w:rsid w:val="00941F8B"/>
    <w:rsid w:val="009425AC"/>
    <w:rsid w:val="009428F8"/>
    <w:rsid w:val="00942E24"/>
    <w:rsid w:val="009433C1"/>
    <w:rsid w:val="0094370B"/>
    <w:rsid w:val="00943782"/>
    <w:rsid w:val="00943B96"/>
    <w:rsid w:val="009443F5"/>
    <w:rsid w:val="00944518"/>
    <w:rsid w:val="009446C8"/>
    <w:rsid w:val="009449D8"/>
    <w:rsid w:val="00944C59"/>
    <w:rsid w:val="00944F68"/>
    <w:rsid w:val="00945458"/>
    <w:rsid w:val="0094553C"/>
    <w:rsid w:val="009456D1"/>
    <w:rsid w:val="00945B21"/>
    <w:rsid w:val="00945C61"/>
    <w:rsid w:val="0094676E"/>
    <w:rsid w:val="00946E06"/>
    <w:rsid w:val="00947630"/>
    <w:rsid w:val="00947DA5"/>
    <w:rsid w:val="00947E4E"/>
    <w:rsid w:val="00947E73"/>
    <w:rsid w:val="00950134"/>
    <w:rsid w:val="009501B0"/>
    <w:rsid w:val="00950DD5"/>
    <w:rsid w:val="00951319"/>
    <w:rsid w:val="009516AF"/>
    <w:rsid w:val="00951C3D"/>
    <w:rsid w:val="00951F0B"/>
    <w:rsid w:val="00952793"/>
    <w:rsid w:val="00953011"/>
    <w:rsid w:val="0095359B"/>
    <w:rsid w:val="00953CA4"/>
    <w:rsid w:val="009541B2"/>
    <w:rsid w:val="00954ACC"/>
    <w:rsid w:val="00954C40"/>
    <w:rsid w:val="00954CF1"/>
    <w:rsid w:val="00954DA1"/>
    <w:rsid w:val="00954FCC"/>
    <w:rsid w:val="0095552A"/>
    <w:rsid w:val="00955852"/>
    <w:rsid w:val="009558ED"/>
    <w:rsid w:val="00955B02"/>
    <w:rsid w:val="00956266"/>
    <w:rsid w:val="009565B9"/>
    <w:rsid w:val="0095665E"/>
    <w:rsid w:val="00956950"/>
    <w:rsid w:val="00956FA7"/>
    <w:rsid w:val="00957BDF"/>
    <w:rsid w:val="00957D3C"/>
    <w:rsid w:val="0096012E"/>
    <w:rsid w:val="009601A9"/>
    <w:rsid w:val="0096081F"/>
    <w:rsid w:val="00960857"/>
    <w:rsid w:val="00960866"/>
    <w:rsid w:val="00960906"/>
    <w:rsid w:val="00960945"/>
    <w:rsid w:val="0096113B"/>
    <w:rsid w:val="0096120D"/>
    <w:rsid w:val="00961691"/>
    <w:rsid w:val="009618A9"/>
    <w:rsid w:val="00962BB3"/>
    <w:rsid w:val="00962BBF"/>
    <w:rsid w:val="00962C3F"/>
    <w:rsid w:val="00962DA8"/>
    <w:rsid w:val="00963094"/>
    <w:rsid w:val="0096345C"/>
    <w:rsid w:val="009637CF"/>
    <w:rsid w:val="009638CE"/>
    <w:rsid w:val="00964974"/>
    <w:rsid w:val="009653C5"/>
    <w:rsid w:val="00965640"/>
    <w:rsid w:val="009662EA"/>
    <w:rsid w:val="0096658A"/>
    <w:rsid w:val="00966B25"/>
    <w:rsid w:val="00966CC2"/>
    <w:rsid w:val="009670D9"/>
    <w:rsid w:val="0096720C"/>
    <w:rsid w:val="00967301"/>
    <w:rsid w:val="0096761D"/>
    <w:rsid w:val="00967ABB"/>
    <w:rsid w:val="00967C31"/>
    <w:rsid w:val="00967D65"/>
    <w:rsid w:val="00967F29"/>
    <w:rsid w:val="009700C5"/>
    <w:rsid w:val="0097012F"/>
    <w:rsid w:val="0097045B"/>
    <w:rsid w:val="009704BC"/>
    <w:rsid w:val="00970772"/>
    <w:rsid w:val="00970E88"/>
    <w:rsid w:val="009711B0"/>
    <w:rsid w:val="0097127C"/>
    <w:rsid w:val="00971293"/>
    <w:rsid w:val="00971819"/>
    <w:rsid w:val="00971A43"/>
    <w:rsid w:val="00971ACE"/>
    <w:rsid w:val="00971C1D"/>
    <w:rsid w:val="0097236C"/>
    <w:rsid w:val="009727D1"/>
    <w:rsid w:val="00972C25"/>
    <w:rsid w:val="00972C87"/>
    <w:rsid w:val="00972CB1"/>
    <w:rsid w:val="009731C7"/>
    <w:rsid w:val="009739D2"/>
    <w:rsid w:val="00973B08"/>
    <w:rsid w:val="00973CA3"/>
    <w:rsid w:val="009740A5"/>
    <w:rsid w:val="009742DF"/>
    <w:rsid w:val="0097480C"/>
    <w:rsid w:val="00974E1D"/>
    <w:rsid w:val="00975355"/>
    <w:rsid w:val="00975382"/>
    <w:rsid w:val="009753C8"/>
    <w:rsid w:val="00976175"/>
    <w:rsid w:val="009761C9"/>
    <w:rsid w:val="00976874"/>
    <w:rsid w:val="009769FF"/>
    <w:rsid w:val="00976AEC"/>
    <w:rsid w:val="00976B5C"/>
    <w:rsid w:val="00976BED"/>
    <w:rsid w:val="00976F5F"/>
    <w:rsid w:val="0097703C"/>
    <w:rsid w:val="009770D5"/>
    <w:rsid w:val="009770DF"/>
    <w:rsid w:val="0097725E"/>
    <w:rsid w:val="00977434"/>
    <w:rsid w:val="00977C40"/>
    <w:rsid w:val="00977D24"/>
    <w:rsid w:val="00980281"/>
    <w:rsid w:val="0098031B"/>
    <w:rsid w:val="009805C4"/>
    <w:rsid w:val="00980682"/>
    <w:rsid w:val="00980855"/>
    <w:rsid w:val="00981E67"/>
    <w:rsid w:val="00981EAB"/>
    <w:rsid w:val="00982262"/>
    <w:rsid w:val="0098277A"/>
    <w:rsid w:val="00982923"/>
    <w:rsid w:val="00982C72"/>
    <w:rsid w:val="0098323B"/>
    <w:rsid w:val="00983831"/>
    <w:rsid w:val="00983946"/>
    <w:rsid w:val="009840F6"/>
    <w:rsid w:val="00984272"/>
    <w:rsid w:val="009847AC"/>
    <w:rsid w:val="00984926"/>
    <w:rsid w:val="00984A62"/>
    <w:rsid w:val="00984B3F"/>
    <w:rsid w:val="00984BB4"/>
    <w:rsid w:val="00984CE0"/>
    <w:rsid w:val="00984DC9"/>
    <w:rsid w:val="00985A33"/>
    <w:rsid w:val="00985C52"/>
    <w:rsid w:val="00985FE4"/>
    <w:rsid w:val="0098656C"/>
    <w:rsid w:val="009869D1"/>
    <w:rsid w:val="00986A4C"/>
    <w:rsid w:val="00987279"/>
    <w:rsid w:val="009874CC"/>
    <w:rsid w:val="00987637"/>
    <w:rsid w:val="00987AC4"/>
    <w:rsid w:val="0099092F"/>
    <w:rsid w:val="009914AA"/>
    <w:rsid w:val="00991505"/>
    <w:rsid w:val="00991B10"/>
    <w:rsid w:val="009923A6"/>
    <w:rsid w:val="0099245C"/>
    <w:rsid w:val="0099272C"/>
    <w:rsid w:val="0099277B"/>
    <w:rsid w:val="009927D4"/>
    <w:rsid w:val="0099287B"/>
    <w:rsid w:val="009929A0"/>
    <w:rsid w:val="00992C1A"/>
    <w:rsid w:val="00992E49"/>
    <w:rsid w:val="00993A6A"/>
    <w:rsid w:val="009945E7"/>
    <w:rsid w:val="00994B3E"/>
    <w:rsid w:val="0099509E"/>
    <w:rsid w:val="009955F9"/>
    <w:rsid w:val="00996486"/>
    <w:rsid w:val="0099694E"/>
    <w:rsid w:val="009972B9"/>
    <w:rsid w:val="009973CA"/>
    <w:rsid w:val="00997BF6"/>
    <w:rsid w:val="009A0811"/>
    <w:rsid w:val="009A0AB6"/>
    <w:rsid w:val="009A0AF2"/>
    <w:rsid w:val="009A0CAA"/>
    <w:rsid w:val="009A10A9"/>
    <w:rsid w:val="009A18AA"/>
    <w:rsid w:val="009A1AB2"/>
    <w:rsid w:val="009A1E69"/>
    <w:rsid w:val="009A2406"/>
    <w:rsid w:val="009A2CDA"/>
    <w:rsid w:val="009A2D86"/>
    <w:rsid w:val="009A2F93"/>
    <w:rsid w:val="009A35F9"/>
    <w:rsid w:val="009A36D8"/>
    <w:rsid w:val="009A3D84"/>
    <w:rsid w:val="009A3DAB"/>
    <w:rsid w:val="009A3EDA"/>
    <w:rsid w:val="009A4468"/>
    <w:rsid w:val="009A5AE3"/>
    <w:rsid w:val="009A6828"/>
    <w:rsid w:val="009A688E"/>
    <w:rsid w:val="009A6B65"/>
    <w:rsid w:val="009A6C9C"/>
    <w:rsid w:val="009A7088"/>
    <w:rsid w:val="009A74BA"/>
    <w:rsid w:val="009A751B"/>
    <w:rsid w:val="009A7C2F"/>
    <w:rsid w:val="009B024A"/>
    <w:rsid w:val="009B07BA"/>
    <w:rsid w:val="009B09D5"/>
    <w:rsid w:val="009B10AF"/>
    <w:rsid w:val="009B1181"/>
    <w:rsid w:val="009B1A4C"/>
    <w:rsid w:val="009B1A71"/>
    <w:rsid w:val="009B1EED"/>
    <w:rsid w:val="009B1FED"/>
    <w:rsid w:val="009B23B0"/>
    <w:rsid w:val="009B24F4"/>
    <w:rsid w:val="009B27F6"/>
    <w:rsid w:val="009B2973"/>
    <w:rsid w:val="009B2E20"/>
    <w:rsid w:val="009B2F70"/>
    <w:rsid w:val="009B3BA3"/>
    <w:rsid w:val="009B4499"/>
    <w:rsid w:val="009B47D1"/>
    <w:rsid w:val="009B4B58"/>
    <w:rsid w:val="009B4EB1"/>
    <w:rsid w:val="009B5913"/>
    <w:rsid w:val="009B637B"/>
    <w:rsid w:val="009B65DC"/>
    <w:rsid w:val="009B6910"/>
    <w:rsid w:val="009B6DDC"/>
    <w:rsid w:val="009B6EBD"/>
    <w:rsid w:val="009B72E6"/>
    <w:rsid w:val="009B74F4"/>
    <w:rsid w:val="009B7A77"/>
    <w:rsid w:val="009C0105"/>
    <w:rsid w:val="009C08EB"/>
    <w:rsid w:val="009C0C28"/>
    <w:rsid w:val="009C0E4B"/>
    <w:rsid w:val="009C0F8A"/>
    <w:rsid w:val="009C11AB"/>
    <w:rsid w:val="009C146B"/>
    <w:rsid w:val="009C150C"/>
    <w:rsid w:val="009C15DC"/>
    <w:rsid w:val="009C1638"/>
    <w:rsid w:val="009C1C0C"/>
    <w:rsid w:val="009C1D19"/>
    <w:rsid w:val="009C1EB0"/>
    <w:rsid w:val="009C2904"/>
    <w:rsid w:val="009C2927"/>
    <w:rsid w:val="009C2AFF"/>
    <w:rsid w:val="009C2DF9"/>
    <w:rsid w:val="009C2E69"/>
    <w:rsid w:val="009C2EFF"/>
    <w:rsid w:val="009C3000"/>
    <w:rsid w:val="009C3257"/>
    <w:rsid w:val="009C3335"/>
    <w:rsid w:val="009C358D"/>
    <w:rsid w:val="009C377E"/>
    <w:rsid w:val="009C3801"/>
    <w:rsid w:val="009C3A68"/>
    <w:rsid w:val="009C3B0C"/>
    <w:rsid w:val="009C3E09"/>
    <w:rsid w:val="009C42E0"/>
    <w:rsid w:val="009C4A37"/>
    <w:rsid w:val="009C5037"/>
    <w:rsid w:val="009C52A6"/>
    <w:rsid w:val="009C5320"/>
    <w:rsid w:val="009C54CF"/>
    <w:rsid w:val="009C571E"/>
    <w:rsid w:val="009C5809"/>
    <w:rsid w:val="009C594A"/>
    <w:rsid w:val="009C5BFF"/>
    <w:rsid w:val="009C5EAE"/>
    <w:rsid w:val="009C6082"/>
    <w:rsid w:val="009C6B67"/>
    <w:rsid w:val="009C6C05"/>
    <w:rsid w:val="009C750F"/>
    <w:rsid w:val="009C7B2F"/>
    <w:rsid w:val="009C7E28"/>
    <w:rsid w:val="009C7F84"/>
    <w:rsid w:val="009C7FC3"/>
    <w:rsid w:val="009D012B"/>
    <w:rsid w:val="009D0399"/>
    <w:rsid w:val="009D053E"/>
    <w:rsid w:val="009D0B2E"/>
    <w:rsid w:val="009D0DDE"/>
    <w:rsid w:val="009D13C5"/>
    <w:rsid w:val="009D14EB"/>
    <w:rsid w:val="009D1872"/>
    <w:rsid w:val="009D19B4"/>
    <w:rsid w:val="009D23CE"/>
    <w:rsid w:val="009D26A9"/>
    <w:rsid w:val="009D2C7B"/>
    <w:rsid w:val="009D2D64"/>
    <w:rsid w:val="009D2E91"/>
    <w:rsid w:val="009D3375"/>
    <w:rsid w:val="009D34B8"/>
    <w:rsid w:val="009D3827"/>
    <w:rsid w:val="009D3B6D"/>
    <w:rsid w:val="009D3C16"/>
    <w:rsid w:val="009D3EB1"/>
    <w:rsid w:val="009D483C"/>
    <w:rsid w:val="009D48C2"/>
    <w:rsid w:val="009D4951"/>
    <w:rsid w:val="009D4BBD"/>
    <w:rsid w:val="009D513A"/>
    <w:rsid w:val="009D51C2"/>
    <w:rsid w:val="009D52B2"/>
    <w:rsid w:val="009D534B"/>
    <w:rsid w:val="009D53F5"/>
    <w:rsid w:val="009D541A"/>
    <w:rsid w:val="009D55D6"/>
    <w:rsid w:val="009D616C"/>
    <w:rsid w:val="009D6590"/>
    <w:rsid w:val="009D68D2"/>
    <w:rsid w:val="009D6A0E"/>
    <w:rsid w:val="009D70E7"/>
    <w:rsid w:val="009D7153"/>
    <w:rsid w:val="009D718C"/>
    <w:rsid w:val="009D7620"/>
    <w:rsid w:val="009D78CD"/>
    <w:rsid w:val="009D797F"/>
    <w:rsid w:val="009D7A61"/>
    <w:rsid w:val="009E0067"/>
    <w:rsid w:val="009E0702"/>
    <w:rsid w:val="009E081E"/>
    <w:rsid w:val="009E11CE"/>
    <w:rsid w:val="009E14ED"/>
    <w:rsid w:val="009E166A"/>
    <w:rsid w:val="009E1C1F"/>
    <w:rsid w:val="009E1F51"/>
    <w:rsid w:val="009E27EC"/>
    <w:rsid w:val="009E2D59"/>
    <w:rsid w:val="009E2DFC"/>
    <w:rsid w:val="009E2F0D"/>
    <w:rsid w:val="009E3259"/>
    <w:rsid w:val="009E37F0"/>
    <w:rsid w:val="009E3B25"/>
    <w:rsid w:val="009E3D33"/>
    <w:rsid w:val="009E3E18"/>
    <w:rsid w:val="009E3FCD"/>
    <w:rsid w:val="009E40B2"/>
    <w:rsid w:val="009E4182"/>
    <w:rsid w:val="009E44C4"/>
    <w:rsid w:val="009E4AA9"/>
    <w:rsid w:val="009E4ABF"/>
    <w:rsid w:val="009E4DCB"/>
    <w:rsid w:val="009E500D"/>
    <w:rsid w:val="009E5046"/>
    <w:rsid w:val="009E522F"/>
    <w:rsid w:val="009E5D98"/>
    <w:rsid w:val="009E5EE0"/>
    <w:rsid w:val="009E639B"/>
    <w:rsid w:val="009E64DB"/>
    <w:rsid w:val="009E663E"/>
    <w:rsid w:val="009E6D5A"/>
    <w:rsid w:val="009E718D"/>
    <w:rsid w:val="009E780D"/>
    <w:rsid w:val="009E7FDB"/>
    <w:rsid w:val="009F027D"/>
    <w:rsid w:val="009F04EB"/>
    <w:rsid w:val="009F1077"/>
    <w:rsid w:val="009F10BD"/>
    <w:rsid w:val="009F127E"/>
    <w:rsid w:val="009F13DF"/>
    <w:rsid w:val="009F1BC3"/>
    <w:rsid w:val="009F1D59"/>
    <w:rsid w:val="009F1D5F"/>
    <w:rsid w:val="009F1E2C"/>
    <w:rsid w:val="009F34F5"/>
    <w:rsid w:val="009F3600"/>
    <w:rsid w:val="009F36D8"/>
    <w:rsid w:val="009F3729"/>
    <w:rsid w:val="009F3FB8"/>
    <w:rsid w:val="009F4091"/>
    <w:rsid w:val="009F413B"/>
    <w:rsid w:val="009F4512"/>
    <w:rsid w:val="009F4947"/>
    <w:rsid w:val="009F54FB"/>
    <w:rsid w:val="009F558F"/>
    <w:rsid w:val="009F5D28"/>
    <w:rsid w:val="009F5E30"/>
    <w:rsid w:val="009F67C8"/>
    <w:rsid w:val="009F743F"/>
    <w:rsid w:val="009F7DFB"/>
    <w:rsid w:val="009F7EC9"/>
    <w:rsid w:val="00A001F7"/>
    <w:rsid w:val="00A0070A"/>
    <w:rsid w:val="00A00D27"/>
    <w:rsid w:val="00A01D36"/>
    <w:rsid w:val="00A02078"/>
    <w:rsid w:val="00A02E4C"/>
    <w:rsid w:val="00A033EB"/>
    <w:rsid w:val="00A03ADE"/>
    <w:rsid w:val="00A04C72"/>
    <w:rsid w:val="00A04F57"/>
    <w:rsid w:val="00A05BA9"/>
    <w:rsid w:val="00A05DA4"/>
    <w:rsid w:val="00A05DBE"/>
    <w:rsid w:val="00A068E5"/>
    <w:rsid w:val="00A06BF5"/>
    <w:rsid w:val="00A07C57"/>
    <w:rsid w:val="00A07D0C"/>
    <w:rsid w:val="00A07D30"/>
    <w:rsid w:val="00A07EDC"/>
    <w:rsid w:val="00A07F2B"/>
    <w:rsid w:val="00A100DF"/>
    <w:rsid w:val="00A10FD1"/>
    <w:rsid w:val="00A11541"/>
    <w:rsid w:val="00A11775"/>
    <w:rsid w:val="00A117D4"/>
    <w:rsid w:val="00A11914"/>
    <w:rsid w:val="00A11D31"/>
    <w:rsid w:val="00A11F9E"/>
    <w:rsid w:val="00A12147"/>
    <w:rsid w:val="00A1224E"/>
    <w:rsid w:val="00A12416"/>
    <w:rsid w:val="00A125D3"/>
    <w:rsid w:val="00A12644"/>
    <w:rsid w:val="00A12849"/>
    <w:rsid w:val="00A12926"/>
    <w:rsid w:val="00A12FDE"/>
    <w:rsid w:val="00A1306D"/>
    <w:rsid w:val="00A13082"/>
    <w:rsid w:val="00A1333A"/>
    <w:rsid w:val="00A13715"/>
    <w:rsid w:val="00A1377A"/>
    <w:rsid w:val="00A14038"/>
    <w:rsid w:val="00A14320"/>
    <w:rsid w:val="00A14331"/>
    <w:rsid w:val="00A14349"/>
    <w:rsid w:val="00A1444C"/>
    <w:rsid w:val="00A146D9"/>
    <w:rsid w:val="00A148DF"/>
    <w:rsid w:val="00A14B2C"/>
    <w:rsid w:val="00A15352"/>
    <w:rsid w:val="00A154B3"/>
    <w:rsid w:val="00A1580B"/>
    <w:rsid w:val="00A15872"/>
    <w:rsid w:val="00A159B3"/>
    <w:rsid w:val="00A15C91"/>
    <w:rsid w:val="00A15CF1"/>
    <w:rsid w:val="00A16ED8"/>
    <w:rsid w:val="00A16F0B"/>
    <w:rsid w:val="00A172F3"/>
    <w:rsid w:val="00A17822"/>
    <w:rsid w:val="00A20109"/>
    <w:rsid w:val="00A201ED"/>
    <w:rsid w:val="00A203B5"/>
    <w:rsid w:val="00A203B8"/>
    <w:rsid w:val="00A206A0"/>
    <w:rsid w:val="00A20731"/>
    <w:rsid w:val="00A208A9"/>
    <w:rsid w:val="00A215BE"/>
    <w:rsid w:val="00A21642"/>
    <w:rsid w:val="00A21899"/>
    <w:rsid w:val="00A220FF"/>
    <w:rsid w:val="00A22505"/>
    <w:rsid w:val="00A22782"/>
    <w:rsid w:val="00A22C40"/>
    <w:rsid w:val="00A23E28"/>
    <w:rsid w:val="00A24071"/>
    <w:rsid w:val="00A240EF"/>
    <w:rsid w:val="00A245F7"/>
    <w:rsid w:val="00A24667"/>
    <w:rsid w:val="00A2490C"/>
    <w:rsid w:val="00A24DC1"/>
    <w:rsid w:val="00A253B4"/>
    <w:rsid w:val="00A2562F"/>
    <w:rsid w:val="00A2598C"/>
    <w:rsid w:val="00A25ADC"/>
    <w:rsid w:val="00A25FD1"/>
    <w:rsid w:val="00A26FCD"/>
    <w:rsid w:val="00A27180"/>
    <w:rsid w:val="00A2750B"/>
    <w:rsid w:val="00A2758B"/>
    <w:rsid w:val="00A275D5"/>
    <w:rsid w:val="00A276E5"/>
    <w:rsid w:val="00A27A46"/>
    <w:rsid w:val="00A301C2"/>
    <w:rsid w:val="00A306B1"/>
    <w:rsid w:val="00A30883"/>
    <w:rsid w:val="00A3090E"/>
    <w:rsid w:val="00A30C04"/>
    <w:rsid w:val="00A30C78"/>
    <w:rsid w:val="00A30D2A"/>
    <w:rsid w:val="00A30DA6"/>
    <w:rsid w:val="00A30EB3"/>
    <w:rsid w:val="00A313BE"/>
    <w:rsid w:val="00A317C9"/>
    <w:rsid w:val="00A31B56"/>
    <w:rsid w:val="00A31DBC"/>
    <w:rsid w:val="00A31E19"/>
    <w:rsid w:val="00A32092"/>
    <w:rsid w:val="00A32806"/>
    <w:rsid w:val="00A32C64"/>
    <w:rsid w:val="00A334B1"/>
    <w:rsid w:val="00A33783"/>
    <w:rsid w:val="00A33E31"/>
    <w:rsid w:val="00A342DF"/>
    <w:rsid w:val="00A347E9"/>
    <w:rsid w:val="00A34968"/>
    <w:rsid w:val="00A349B9"/>
    <w:rsid w:val="00A34E7C"/>
    <w:rsid w:val="00A34F4E"/>
    <w:rsid w:val="00A350C4"/>
    <w:rsid w:val="00A350DA"/>
    <w:rsid w:val="00A351A4"/>
    <w:rsid w:val="00A3573E"/>
    <w:rsid w:val="00A3574A"/>
    <w:rsid w:val="00A36159"/>
    <w:rsid w:val="00A3630C"/>
    <w:rsid w:val="00A364CD"/>
    <w:rsid w:val="00A36A8E"/>
    <w:rsid w:val="00A36B74"/>
    <w:rsid w:val="00A36FDF"/>
    <w:rsid w:val="00A373D7"/>
    <w:rsid w:val="00A37562"/>
    <w:rsid w:val="00A376D7"/>
    <w:rsid w:val="00A37836"/>
    <w:rsid w:val="00A37A02"/>
    <w:rsid w:val="00A401BB"/>
    <w:rsid w:val="00A40393"/>
    <w:rsid w:val="00A403AB"/>
    <w:rsid w:val="00A40BF4"/>
    <w:rsid w:val="00A410AC"/>
    <w:rsid w:val="00A41506"/>
    <w:rsid w:val="00A41DAE"/>
    <w:rsid w:val="00A4201A"/>
    <w:rsid w:val="00A42125"/>
    <w:rsid w:val="00A42D68"/>
    <w:rsid w:val="00A42DFC"/>
    <w:rsid w:val="00A42E25"/>
    <w:rsid w:val="00A42E34"/>
    <w:rsid w:val="00A43233"/>
    <w:rsid w:val="00A432CE"/>
    <w:rsid w:val="00A435F6"/>
    <w:rsid w:val="00A43863"/>
    <w:rsid w:val="00A43AFD"/>
    <w:rsid w:val="00A442BB"/>
    <w:rsid w:val="00A45589"/>
    <w:rsid w:val="00A46345"/>
    <w:rsid w:val="00A46558"/>
    <w:rsid w:val="00A469AA"/>
    <w:rsid w:val="00A46D79"/>
    <w:rsid w:val="00A46E14"/>
    <w:rsid w:val="00A46E30"/>
    <w:rsid w:val="00A47273"/>
    <w:rsid w:val="00A47717"/>
    <w:rsid w:val="00A47878"/>
    <w:rsid w:val="00A47891"/>
    <w:rsid w:val="00A479E2"/>
    <w:rsid w:val="00A47AF4"/>
    <w:rsid w:val="00A50269"/>
    <w:rsid w:val="00A505C6"/>
    <w:rsid w:val="00A50700"/>
    <w:rsid w:val="00A508AB"/>
    <w:rsid w:val="00A50B19"/>
    <w:rsid w:val="00A50F7D"/>
    <w:rsid w:val="00A51200"/>
    <w:rsid w:val="00A51A09"/>
    <w:rsid w:val="00A51DF8"/>
    <w:rsid w:val="00A5276A"/>
    <w:rsid w:val="00A52A77"/>
    <w:rsid w:val="00A52BE2"/>
    <w:rsid w:val="00A5300B"/>
    <w:rsid w:val="00A530FE"/>
    <w:rsid w:val="00A53427"/>
    <w:rsid w:val="00A53506"/>
    <w:rsid w:val="00A53860"/>
    <w:rsid w:val="00A53A50"/>
    <w:rsid w:val="00A53C46"/>
    <w:rsid w:val="00A546BD"/>
    <w:rsid w:val="00A547B9"/>
    <w:rsid w:val="00A54812"/>
    <w:rsid w:val="00A548AE"/>
    <w:rsid w:val="00A54C34"/>
    <w:rsid w:val="00A54FE9"/>
    <w:rsid w:val="00A551FF"/>
    <w:rsid w:val="00A55A6D"/>
    <w:rsid w:val="00A55F11"/>
    <w:rsid w:val="00A56048"/>
    <w:rsid w:val="00A564EA"/>
    <w:rsid w:val="00A568FE"/>
    <w:rsid w:val="00A569F4"/>
    <w:rsid w:val="00A56ADC"/>
    <w:rsid w:val="00A57037"/>
    <w:rsid w:val="00A573AF"/>
    <w:rsid w:val="00A574BF"/>
    <w:rsid w:val="00A574CC"/>
    <w:rsid w:val="00A57758"/>
    <w:rsid w:val="00A578DF"/>
    <w:rsid w:val="00A600B3"/>
    <w:rsid w:val="00A604E4"/>
    <w:rsid w:val="00A60D77"/>
    <w:rsid w:val="00A60E93"/>
    <w:rsid w:val="00A61306"/>
    <w:rsid w:val="00A6147C"/>
    <w:rsid w:val="00A62205"/>
    <w:rsid w:val="00A623A6"/>
    <w:rsid w:val="00A623B0"/>
    <w:rsid w:val="00A627BB"/>
    <w:rsid w:val="00A62FFA"/>
    <w:rsid w:val="00A633F9"/>
    <w:rsid w:val="00A63838"/>
    <w:rsid w:val="00A63C8E"/>
    <w:rsid w:val="00A63E5A"/>
    <w:rsid w:val="00A63E76"/>
    <w:rsid w:val="00A6436A"/>
    <w:rsid w:val="00A643E2"/>
    <w:rsid w:val="00A6474A"/>
    <w:rsid w:val="00A64AE7"/>
    <w:rsid w:val="00A64CA0"/>
    <w:rsid w:val="00A64F0F"/>
    <w:rsid w:val="00A64F47"/>
    <w:rsid w:val="00A65171"/>
    <w:rsid w:val="00A651F3"/>
    <w:rsid w:val="00A65B42"/>
    <w:rsid w:val="00A65BB1"/>
    <w:rsid w:val="00A65CBD"/>
    <w:rsid w:val="00A65CC1"/>
    <w:rsid w:val="00A66B9B"/>
    <w:rsid w:val="00A66BAB"/>
    <w:rsid w:val="00A66D96"/>
    <w:rsid w:val="00A67452"/>
    <w:rsid w:val="00A67748"/>
    <w:rsid w:val="00A677D9"/>
    <w:rsid w:val="00A679D7"/>
    <w:rsid w:val="00A67E19"/>
    <w:rsid w:val="00A67FDF"/>
    <w:rsid w:val="00A7020E"/>
    <w:rsid w:val="00A7025F"/>
    <w:rsid w:val="00A702EA"/>
    <w:rsid w:val="00A70408"/>
    <w:rsid w:val="00A70C0D"/>
    <w:rsid w:val="00A7164D"/>
    <w:rsid w:val="00A7190F"/>
    <w:rsid w:val="00A72093"/>
    <w:rsid w:val="00A721A9"/>
    <w:rsid w:val="00A72B1D"/>
    <w:rsid w:val="00A72BA3"/>
    <w:rsid w:val="00A72FB9"/>
    <w:rsid w:val="00A73432"/>
    <w:rsid w:val="00A7389A"/>
    <w:rsid w:val="00A74D9A"/>
    <w:rsid w:val="00A7506A"/>
    <w:rsid w:val="00A75482"/>
    <w:rsid w:val="00A754A5"/>
    <w:rsid w:val="00A755B6"/>
    <w:rsid w:val="00A755CA"/>
    <w:rsid w:val="00A7583D"/>
    <w:rsid w:val="00A75E2B"/>
    <w:rsid w:val="00A75FB1"/>
    <w:rsid w:val="00A761CF"/>
    <w:rsid w:val="00A7651F"/>
    <w:rsid w:val="00A7679C"/>
    <w:rsid w:val="00A772F3"/>
    <w:rsid w:val="00A77436"/>
    <w:rsid w:val="00A775D0"/>
    <w:rsid w:val="00A777F8"/>
    <w:rsid w:val="00A77824"/>
    <w:rsid w:val="00A77DA0"/>
    <w:rsid w:val="00A80D8D"/>
    <w:rsid w:val="00A80FB4"/>
    <w:rsid w:val="00A80FE3"/>
    <w:rsid w:val="00A813F7"/>
    <w:rsid w:val="00A81D5E"/>
    <w:rsid w:val="00A828A3"/>
    <w:rsid w:val="00A82917"/>
    <w:rsid w:val="00A82A84"/>
    <w:rsid w:val="00A82C16"/>
    <w:rsid w:val="00A82D9B"/>
    <w:rsid w:val="00A831CC"/>
    <w:rsid w:val="00A83670"/>
    <w:rsid w:val="00A83AA1"/>
    <w:rsid w:val="00A83AD8"/>
    <w:rsid w:val="00A84564"/>
    <w:rsid w:val="00A84572"/>
    <w:rsid w:val="00A84702"/>
    <w:rsid w:val="00A84A5A"/>
    <w:rsid w:val="00A84A9A"/>
    <w:rsid w:val="00A84C0A"/>
    <w:rsid w:val="00A84D3E"/>
    <w:rsid w:val="00A85D7A"/>
    <w:rsid w:val="00A85EDB"/>
    <w:rsid w:val="00A86008"/>
    <w:rsid w:val="00A86B76"/>
    <w:rsid w:val="00A86C14"/>
    <w:rsid w:val="00A86CA2"/>
    <w:rsid w:val="00A86EB2"/>
    <w:rsid w:val="00A87C93"/>
    <w:rsid w:val="00A9071E"/>
    <w:rsid w:val="00A9097D"/>
    <w:rsid w:val="00A914A7"/>
    <w:rsid w:val="00A91DD3"/>
    <w:rsid w:val="00A91E0F"/>
    <w:rsid w:val="00A91F61"/>
    <w:rsid w:val="00A9215C"/>
    <w:rsid w:val="00A92733"/>
    <w:rsid w:val="00A9291D"/>
    <w:rsid w:val="00A92B4E"/>
    <w:rsid w:val="00A92D37"/>
    <w:rsid w:val="00A93206"/>
    <w:rsid w:val="00A93539"/>
    <w:rsid w:val="00A9392A"/>
    <w:rsid w:val="00A94D30"/>
    <w:rsid w:val="00A95653"/>
    <w:rsid w:val="00A95742"/>
    <w:rsid w:val="00A95B6A"/>
    <w:rsid w:val="00A9614A"/>
    <w:rsid w:val="00A96FB7"/>
    <w:rsid w:val="00A9726A"/>
    <w:rsid w:val="00A97274"/>
    <w:rsid w:val="00AA02EB"/>
    <w:rsid w:val="00AA0344"/>
    <w:rsid w:val="00AA059E"/>
    <w:rsid w:val="00AA0ED7"/>
    <w:rsid w:val="00AA10C1"/>
    <w:rsid w:val="00AA10F3"/>
    <w:rsid w:val="00AA118F"/>
    <w:rsid w:val="00AA1502"/>
    <w:rsid w:val="00AA1932"/>
    <w:rsid w:val="00AA22A0"/>
    <w:rsid w:val="00AA22CA"/>
    <w:rsid w:val="00AA2543"/>
    <w:rsid w:val="00AA27D7"/>
    <w:rsid w:val="00AA298A"/>
    <w:rsid w:val="00AA2F6A"/>
    <w:rsid w:val="00AA314A"/>
    <w:rsid w:val="00AA3225"/>
    <w:rsid w:val="00AA3636"/>
    <w:rsid w:val="00AA3645"/>
    <w:rsid w:val="00AA3782"/>
    <w:rsid w:val="00AA3962"/>
    <w:rsid w:val="00AA39DF"/>
    <w:rsid w:val="00AA3C13"/>
    <w:rsid w:val="00AA3E66"/>
    <w:rsid w:val="00AA405C"/>
    <w:rsid w:val="00AA4262"/>
    <w:rsid w:val="00AA4588"/>
    <w:rsid w:val="00AA4BB1"/>
    <w:rsid w:val="00AA4DAF"/>
    <w:rsid w:val="00AA500F"/>
    <w:rsid w:val="00AA5017"/>
    <w:rsid w:val="00AA505F"/>
    <w:rsid w:val="00AA5097"/>
    <w:rsid w:val="00AA5137"/>
    <w:rsid w:val="00AA56C9"/>
    <w:rsid w:val="00AA56D6"/>
    <w:rsid w:val="00AA5930"/>
    <w:rsid w:val="00AA686C"/>
    <w:rsid w:val="00AA686F"/>
    <w:rsid w:val="00AA6A20"/>
    <w:rsid w:val="00AA6BAD"/>
    <w:rsid w:val="00AA70F0"/>
    <w:rsid w:val="00AA7131"/>
    <w:rsid w:val="00AA71EB"/>
    <w:rsid w:val="00AA7507"/>
    <w:rsid w:val="00AA78F7"/>
    <w:rsid w:val="00AB02D1"/>
    <w:rsid w:val="00AB0678"/>
    <w:rsid w:val="00AB08E5"/>
    <w:rsid w:val="00AB0AD7"/>
    <w:rsid w:val="00AB0E4C"/>
    <w:rsid w:val="00AB10F4"/>
    <w:rsid w:val="00AB131A"/>
    <w:rsid w:val="00AB148E"/>
    <w:rsid w:val="00AB157E"/>
    <w:rsid w:val="00AB1621"/>
    <w:rsid w:val="00AB1BB0"/>
    <w:rsid w:val="00AB27FB"/>
    <w:rsid w:val="00AB2CB3"/>
    <w:rsid w:val="00AB2E0E"/>
    <w:rsid w:val="00AB2F7D"/>
    <w:rsid w:val="00AB3281"/>
    <w:rsid w:val="00AB39F0"/>
    <w:rsid w:val="00AB3AE1"/>
    <w:rsid w:val="00AB3C82"/>
    <w:rsid w:val="00AB40B2"/>
    <w:rsid w:val="00AB4683"/>
    <w:rsid w:val="00AB48CC"/>
    <w:rsid w:val="00AB4921"/>
    <w:rsid w:val="00AB49FD"/>
    <w:rsid w:val="00AB4C44"/>
    <w:rsid w:val="00AB4FC4"/>
    <w:rsid w:val="00AB52DD"/>
    <w:rsid w:val="00AB53D0"/>
    <w:rsid w:val="00AB562B"/>
    <w:rsid w:val="00AB5862"/>
    <w:rsid w:val="00AB5958"/>
    <w:rsid w:val="00AB60B8"/>
    <w:rsid w:val="00AB6467"/>
    <w:rsid w:val="00AB6C78"/>
    <w:rsid w:val="00AB76A7"/>
    <w:rsid w:val="00AB794B"/>
    <w:rsid w:val="00AB79EF"/>
    <w:rsid w:val="00AB7F36"/>
    <w:rsid w:val="00AC01AF"/>
    <w:rsid w:val="00AC04D5"/>
    <w:rsid w:val="00AC0A73"/>
    <w:rsid w:val="00AC19DF"/>
    <w:rsid w:val="00AC280D"/>
    <w:rsid w:val="00AC292F"/>
    <w:rsid w:val="00AC2A35"/>
    <w:rsid w:val="00AC3168"/>
    <w:rsid w:val="00AC36FE"/>
    <w:rsid w:val="00AC3D0A"/>
    <w:rsid w:val="00AC3FBA"/>
    <w:rsid w:val="00AC41F5"/>
    <w:rsid w:val="00AC4202"/>
    <w:rsid w:val="00AC51A9"/>
    <w:rsid w:val="00AC5D94"/>
    <w:rsid w:val="00AC6383"/>
    <w:rsid w:val="00AC6D6E"/>
    <w:rsid w:val="00AC6E54"/>
    <w:rsid w:val="00AC6E9A"/>
    <w:rsid w:val="00AC72E1"/>
    <w:rsid w:val="00AC7485"/>
    <w:rsid w:val="00AC7551"/>
    <w:rsid w:val="00AC76ED"/>
    <w:rsid w:val="00AC7A75"/>
    <w:rsid w:val="00AC7EC6"/>
    <w:rsid w:val="00AD034D"/>
    <w:rsid w:val="00AD08A9"/>
    <w:rsid w:val="00AD0DDF"/>
    <w:rsid w:val="00AD1253"/>
    <w:rsid w:val="00AD1411"/>
    <w:rsid w:val="00AD1541"/>
    <w:rsid w:val="00AD1CF0"/>
    <w:rsid w:val="00AD2067"/>
    <w:rsid w:val="00AD20A1"/>
    <w:rsid w:val="00AD21C9"/>
    <w:rsid w:val="00AD2700"/>
    <w:rsid w:val="00AD2BEB"/>
    <w:rsid w:val="00AD2C02"/>
    <w:rsid w:val="00AD2D16"/>
    <w:rsid w:val="00AD2D9C"/>
    <w:rsid w:val="00AD315B"/>
    <w:rsid w:val="00AD3508"/>
    <w:rsid w:val="00AD3670"/>
    <w:rsid w:val="00AD3738"/>
    <w:rsid w:val="00AD3C4A"/>
    <w:rsid w:val="00AD40C3"/>
    <w:rsid w:val="00AD4336"/>
    <w:rsid w:val="00AD4684"/>
    <w:rsid w:val="00AD4997"/>
    <w:rsid w:val="00AD4A69"/>
    <w:rsid w:val="00AD4DF1"/>
    <w:rsid w:val="00AD514B"/>
    <w:rsid w:val="00AD51CA"/>
    <w:rsid w:val="00AD5736"/>
    <w:rsid w:val="00AD586E"/>
    <w:rsid w:val="00AD61F6"/>
    <w:rsid w:val="00AD6251"/>
    <w:rsid w:val="00AD6523"/>
    <w:rsid w:val="00AD6BF2"/>
    <w:rsid w:val="00AD6C77"/>
    <w:rsid w:val="00AD7148"/>
    <w:rsid w:val="00AD735A"/>
    <w:rsid w:val="00AD782E"/>
    <w:rsid w:val="00AE0271"/>
    <w:rsid w:val="00AE0284"/>
    <w:rsid w:val="00AE077A"/>
    <w:rsid w:val="00AE0890"/>
    <w:rsid w:val="00AE123B"/>
    <w:rsid w:val="00AE13A3"/>
    <w:rsid w:val="00AE13C4"/>
    <w:rsid w:val="00AE1751"/>
    <w:rsid w:val="00AE19EA"/>
    <w:rsid w:val="00AE1B54"/>
    <w:rsid w:val="00AE1B9C"/>
    <w:rsid w:val="00AE1E72"/>
    <w:rsid w:val="00AE1F06"/>
    <w:rsid w:val="00AE1F39"/>
    <w:rsid w:val="00AE20DD"/>
    <w:rsid w:val="00AE3057"/>
    <w:rsid w:val="00AE3169"/>
    <w:rsid w:val="00AE389E"/>
    <w:rsid w:val="00AE454E"/>
    <w:rsid w:val="00AE4BAB"/>
    <w:rsid w:val="00AE500F"/>
    <w:rsid w:val="00AE54B9"/>
    <w:rsid w:val="00AE5803"/>
    <w:rsid w:val="00AE5DA9"/>
    <w:rsid w:val="00AE6112"/>
    <w:rsid w:val="00AE692B"/>
    <w:rsid w:val="00AE695C"/>
    <w:rsid w:val="00AE71AC"/>
    <w:rsid w:val="00AE7273"/>
    <w:rsid w:val="00AE7315"/>
    <w:rsid w:val="00AE7395"/>
    <w:rsid w:val="00AE77B1"/>
    <w:rsid w:val="00AE7812"/>
    <w:rsid w:val="00AF0084"/>
    <w:rsid w:val="00AF0E73"/>
    <w:rsid w:val="00AF0F72"/>
    <w:rsid w:val="00AF11A7"/>
    <w:rsid w:val="00AF15ED"/>
    <w:rsid w:val="00AF1D19"/>
    <w:rsid w:val="00AF1DA3"/>
    <w:rsid w:val="00AF1DFE"/>
    <w:rsid w:val="00AF265D"/>
    <w:rsid w:val="00AF2987"/>
    <w:rsid w:val="00AF29EC"/>
    <w:rsid w:val="00AF2BCB"/>
    <w:rsid w:val="00AF2C62"/>
    <w:rsid w:val="00AF2C9A"/>
    <w:rsid w:val="00AF2D09"/>
    <w:rsid w:val="00AF303B"/>
    <w:rsid w:val="00AF305A"/>
    <w:rsid w:val="00AF37C8"/>
    <w:rsid w:val="00AF3A4C"/>
    <w:rsid w:val="00AF3D60"/>
    <w:rsid w:val="00AF3DE0"/>
    <w:rsid w:val="00AF4531"/>
    <w:rsid w:val="00AF47E6"/>
    <w:rsid w:val="00AF49E5"/>
    <w:rsid w:val="00AF4B54"/>
    <w:rsid w:val="00AF4B7C"/>
    <w:rsid w:val="00AF4E62"/>
    <w:rsid w:val="00AF55E9"/>
    <w:rsid w:val="00AF5D02"/>
    <w:rsid w:val="00AF6133"/>
    <w:rsid w:val="00AF656F"/>
    <w:rsid w:val="00AF6814"/>
    <w:rsid w:val="00AF6C8D"/>
    <w:rsid w:val="00AF6DEE"/>
    <w:rsid w:val="00AF6EA7"/>
    <w:rsid w:val="00AF71E1"/>
    <w:rsid w:val="00AF72B8"/>
    <w:rsid w:val="00AF799A"/>
    <w:rsid w:val="00AF7A6E"/>
    <w:rsid w:val="00AF7D21"/>
    <w:rsid w:val="00AF7F94"/>
    <w:rsid w:val="00B0014D"/>
    <w:rsid w:val="00B003AD"/>
    <w:rsid w:val="00B00424"/>
    <w:rsid w:val="00B00794"/>
    <w:rsid w:val="00B009A5"/>
    <w:rsid w:val="00B00EE6"/>
    <w:rsid w:val="00B01007"/>
    <w:rsid w:val="00B0140B"/>
    <w:rsid w:val="00B01E86"/>
    <w:rsid w:val="00B021D8"/>
    <w:rsid w:val="00B02643"/>
    <w:rsid w:val="00B02EFD"/>
    <w:rsid w:val="00B03498"/>
    <w:rsid w:val="00B03513"/>
    <w:rsid w:val="00B036BC"/>
    <w:rsid w:val="00B03876"/>
    <w:rsid w:val="00B0396C"/>
    <w:rsid w:val="00B03B6C"/>
    <w:rsid w:val="00B03C0E"/>
    <w:rsid w:val="00B03CCA"/>
    <w:rsid w:val="00B03DE9"/>
    <w:rsid w:val="00B0454D"/>
    <w:rsid w:val="00B0456C"/>
    <w:rsid w:val="00B04CCB"/>
    <w:rsid w:val="00B05184"/>
    <w:rsid w:val="00B053FE"/>
    <w:rsid w:val="00B0585F"/>
    <w:rsid w:val="00B06520"/>
    <w:rsid w:val="00B0694E"/>
    <w:rsid w:val="00B06FF4"/>
    <w:rsid w:val="00B072E0"/>
    <w:rsid w:val="00B0772B"/>
    <w:rsid w:val="00B07E22"/>
    <w:rsid w:val="00B103E7"/>
    <w:rsid w:val="00B106C7"/>
    <w:rsid w:val="00B106D2"/>
    <w:rsid w:val="00B109F2"/>
    <w:rsid w:val="00B10FEF"/>
    <w:rsid w:val="00B110D5"/>
    <w:rsid w:val="00B11DC5"/>
    <w:rsid w:val="00B1202B"/>
    <w:rsid w:val="00B12934"/>
    <w:rsid w:val="00B129AF"/>
    <w:rsid w:val="00B12ADB"/>
    <w:rsid w:val="00B12C19"/>
    <w:rsid w:val="00B130E3"/>
    <w:rsid w:val="00B13187"/>
    <w:rsid w:val="00B13B3F"/>
    <w:rsid w:val="00B145FF"/>
    <w:rsid w:val="00B146F5"/>
    <w:rsid w:val="00B14C00"/>
    <w:rsid w:val="00B14F42"/>
    <w:rsid w:val="00B15033"/>
    <w:rsid w:val="00B15179"/>
    <w:rsid w:val="00B15257"/>
    <w:rsid w:val="00B15890"/>
    <w:rsid w:val="00B15FB0"/>
    <w:rsid w:val="00B16147"/>
    <w:rsid w:val="00B1619A"/>
    <w:rsid w:val="00B161A2"/>
    <w:rsid w:val="00B16403"/>
    <w:rsid w:val="00B16B30"/>
    <w:rsid w:val="00B16C6E"/>
    <w:rsid w:val="00B170D8"/>
    <w:rsid w:val="00B17791"/>
    <w:rsid w:val="00B17D4F"/>
    <w:rsid w:val="00B17F78"/>
    <w:rsid w:val="00B20ABA"/>
    <w:rsid w:val="00B20DA6"/>
    <w:rsid w:val="00B20E85"/>
    <w:rsid w:val="00B2122D"/>
    <w:rsid w:val="00B2142C"/>
    <w:rsid w:val="00B214B1"/>
    <w:rsid w:val="00B21507"/>
    <w:rsid w:val="00B21727"/>
    <w:rsid w:val="00B217FA"/>
    <w:rsid w:val="00B218CE"/>
    <w:rsid w:val="00B21C68"/>
    <w:rsid w:val="00B22081"/>
    <w:rsid w:val="00B22ECB"/>
    <w:rsid w:val="00B22F6B"/>
    <w:rsid w:val="00B2334F"/>
    <w:rsid w:val="00B235C1"/>
    <w:rsid w:val="00B23EEF"/>
    <w:rsid w:val="00B240FF"/>
    <w:rsid w:val="00B24746"/>
    <w:rsid w:val="00B25140"/>
    <w:rsid w:val="00B25378"/>
    <w:rsid w:val="00B257B7"/>
    <w:rsid w:val="00B258EC"/>
    <w:rsid w:val="00B25A24"/>
    <w:rsid w:val="00B25A28"/>
    <w:rsid w:val="00B26068"/>
    <w:rsid w:val="00B26222"/>
    <w:rsid w:val="00B262C1"/>
    <w:rsid w:val="00B26825"/>
    <w:rsid w:val="00B26C5E"/>
    <w:rsid w:val="00B26CE4"/>
    <w:rsid w:val="00B26FC7"/>
    <w:rsid w:val="00B2701F"/>
    <w:rsid w:val="00B27AA6"/>
    <w:rsid w:val="00B300A6"/>
    <w:rsid w:val="00B30658"/>
    <w:rsid w:val="00B30A58"/>
    <w:rsid w:val="00B30F00"/>
    <w:rsid w:val="00B31D64"/>
    <w:rsid w:val="00B324EA"/>
    <w:rsid w:val="00B32B31"/>
    <w:rsid w:val="00B33004"/>
    <w:rsid w:val="00B33503"/>
    <w:rsid w:val="00B33563"/>
    <w:rsid w:val="00B33DB2"/>
    <w:rsid w:val="00B34A45"/>
    <w:rsid w:val="00B351B2"/>
    <w:rsid w:val="00B3546B"/>
    <w:rsid w:val="00B35899"/>
    <w:rsid w:val="00B35EFC"/>
    <w:rsid w:val="00B365DD"/>
    <w:rsid w:val="00B368BE"/>
    <w:rsid w:val="00B36BDE"/>
    <w:rsid w:val="00B3734F"/>
    <w:rsid w:val="00B374DD"/>
    <w:rsid w:val="00B375BC"/>
    <w:rsid w:val="00B3765D"/>
    <w:rsid w:val="00B3793E"/>
    <w:rsid w:val="00B37CD6"/>
    <w:rsid w:val="00B37E4D"/>
    <w:rsid w:val="00B37EC5"/>
    <w:rsid w:val="00B402BA"/>
    <w:rsid w:val="00B4042E"/>
    <w:rsid w:val="00B40604"/>
    <w:rsid w:val="00B406EE"/>
    <w:rsid w:val="00B407C7"/>
    <w:rsid w:val="00B40C3D"/>
    <w:rsid w:val="00B40CFA"/>
    <w:rsid w:val="00B40D4F"/>
    <w:rsid w:val="00B413EF"/>
    <w:rsid w:val="00B41776"/>
    <w:rsid w:val="00B41AC4"/>
    <w:rsid w:val="00B41C3B"/>
    <w:rsid w:val="00B41C60"/>
    <w:rsid w:val="00B41D7F"/>
    <w:rsid w:val="00B41DAC"/>
    <w:rsid w:val="00B41E51"/>
    <w:rsid w:val="00B41F04"/>
    <w:rsid w:val="00B41F41"/>
    <w:rsid w:val="00B421C1"/>
    <w:rsid w:val="00B4235C"/>
    <w:rsid w:val="00B42497"/>
    <w:rsid w:val="00B429EC"/>
    <w:rsid w:val="00B42A5C"/>
    <w:rsid w:val="00B42DA9"/>
    <w:rsid w:val="00B43258"/>
    <w:rsid w:val="00B432FE"/>
    <w:rsid w:val="00B4367C"/>
    <w:rsid w:val="00B436AB"/>
    <w:rsid w:val="00B43C82"/>
    <w:rsid w:val="00B4424D"/>
    <w:rsid w:val="00B443A3"/>
    <w:rsid w:val="00B44844"/>
    <w:rsid w:val="00B450C9"/>
    <w:rsid w:val="00B453AF"/>
    <w:rsid w:val="00B4549C"/>
    <w:rsid w:val="00B45D41"/>
    <w:rsid w:val="00B45E3C"/>
    <w:rsid w:val="00B46479"/>
    <w:rsid w:val="00B46730"/>
    <w:rsid w:val="00B46732"/>
    <w:rsid w:val="00B46AE3"/>
    <w:rsid w:val="00B46B47"/>
    <w:rsid w:val="00B46B5E"/>
    <w:rsid w:val="00B46CDE"/>
    <w:rsid w:val="00B46ED0"/>
    <w:rsid w:val="00B4735C"/>
    <w:rsid w:val="00B476C7"/>
    <w:rsid w:val="00B47B5E"/>
    <w:rsid w:val="00B50220"/>
    <w:rsid w:val="00B504FC"/>
    <w:rsid w:val="00B506D8"/>
    <w:rsid w:val="00B50959"/>
    <w:rsid w:val="00B50CEC"/>
    <w:rsid w:val="00B512BD"/>
    <w:rsid w:val="00B517E4"/>
    <w:rsid w:val="00B51866"/>
    <w:rsid w:val="00B51B27"/>
    <w:rsid w:val="00B52302"/>
    <w:rsid w:val="00B524A5"/>
    <w:rsid w:val="00B5270F"/>
    <w:rsid w:val="00B5277F"/>
    <w:rsid w:val="00B52914"/>
    <w:rsid w:val="00B529C1"/>
    <w:rsid w:val="00B52B80"/>
    <w:rsid w:val="00B53266"/>
    <w:rsid w:val="00B533AF"/>
    <w:rsid w:val="00B53928"/>
    <w:rsid w:val="00B53A50"/>
    <w:rsid w:val="00B53CE6"/>
    <w:rsid w:val="00B53D02"/>
    <w:rsid w:val="00B543AA"/>
    <w:rsid w:val="00B543F3"/>
    <w:rsid w:val="00B54D6E"/>
    <w:rsid w:val="00B55142"/>
    <w:rsid w:val="00B5562D"/>
    <w:rsid w:val="00B56933"/>
    <w:rsid w:val="00B5712A"/>
    <w:rsid w:val="00B57937"/>
    <w:rsid w:val="00B57CA6"/>
    <w:rsid w:val="00B6040B"/>
    <w:rsid w:val="00B60B2E"/>
    <w:rsid w:val="00B611BB"/>
    <w:rsid w:val="00B6127F"/>
    <w:rsid w:val="00B625B3"/>
    <w:rsid w:val="00B63198"/>
    <w:rsid w:val="00B637E0"/>
    <w:rsid w:val="00B63FE6"/>
    <w:rsid w:val="00B640FC"/>
    <w:rsid w:val="00B64DDB"/>
    <w:rsid w:val="00B6508B"/>
    <w:rsid w:val="00B6541E"/>
    <w:rsid w:val="00B655E1"/>
    <w:rsid w:val="00B667F6"/>
    <w:rsid w:val="00B6721F"/>
    <w:rsid w:val="00B6741A"/>
    <w:rsid w:val="00B67A96"/>
    <w:rsid w:val="00B706DD"/>
    <w:rsid w:val="00B70B1E"/>
    <w:rsid w:val="00B70B9F"/>
    <w:rsid w:val="00B70EEE"/>
    <w:rsid w:val="00B7104B"/>
    <w:rsid w:val="00B712EC"/>
    <w:rsid w:val="00B7164A"/>
    <w:rsid w:val="00B71F99"/>
    <w:rsid w:val="00B7210E"/>
    <w:rsid w:val="00B7214C"/>
    <w:rsid w:val="00B7214E"/>
    <w:rsid w:val="00B7245C"/>
    <w:rsid w:val="00B7258D"/>
    <w:rsid w:val="00B7266B"/>
    <w:rsid w:val="00B735A2"/>
    <w:rsid w:val="00B736FF"/>
    <w:rsid w:val="00B73F8B"/>
    <w:rsid w:val="00B74219"/>
    <w:rsid w:val="00B7434D"/>
    <w:rsid w:val="00B746E4"/>
    <w:rsid w:val="00B74DFB"/>
    <w:rsid w:val="00B74F98"/>
    <w:rsid w:val="00B754BF"/>
    <w:rsid w:val="00B759A0"/>
    <w:rsid w:val="00B75A72"/>
    <w:rsid w:val="00B75AA0"/>
    <w:rsid w:val="00B75AF9"/>
    <w:rsid w:val="00B762A0"/>
    <w:rsid w:val="00B76450"/>
    <w:rsid w:val="00B768B2"/>
    <w:rsid w:val="00B76A6E"/>
    <w:rsid w:val="00B77376"/>
    <w:rsid w:val="00B7742C"/>
    <w:rsid w:val="00B77780"/>
    <w:rsid w:val="00B7778F"/>
    <w:rsid w:val="00B80387"/>
    <w:rsid w:val="00B80421"/>
    <w:rsid w:val="00B80427"/>
    <w:rsid w:val="00B80836"/>
    <w:rsid w:val="00B815EB"/>
    <w:rsid w:val="00B8165A"/>
    <w:rsid w:val="00B8194F"/>
    <w:rsid w:val="00B81EC9"/>
    <w:rsid w:val="00B8200D"/>
    <w:rsid w:val="00B8200F"/>
    <w:rsid w:val="00B82737"/>
    <w:rsid w:val="00B82CE4"/>
    <w:rsid w:val="00B83704"/>
    <w:rsid w:val="00B8387E"/>
    <w:rsid w:val="00B84066"/>
    <w:rsid w:val="00B840DA"/>
    <w:rsid w:val="00B84200"/>
    <w:rsid w:val="00B84778"/>
    <w:rsid w:val="00B84B41"/>
    <w:rsid w:val="00B84F0B"/>
    <w:rsid w:val="00B8519B"/>
    <w:rsid w:val="00B852F6"/>
    <w:rsid w:val="00B8533B"/>
    <w:rsid w:val="00B857D7"/>
    <w:rsid w:val="00B85940"/>
    <w:rsid w:val="00B86459"/>
    <w:rsid w:val="00B864D1"/>
    <w:rsid w:val="00B86703"/>
    <w:rsid w:val="00B86B43"/>
    <w:rsid w:val="00B86C2F"/>
    <w:rsid w:val="00B8729B"/>
    <w:rsid w:val="00B875F4"/>
    <w:rsid w:val="00B8771B"/>
    <w:rsid w:val="00B87970"/>
    <w:rsid w:val="00B87B34"/>
    <w:rsid w:val="00B87CBD"/>
    <w:rsid w:val="00B90402"/>
    <w:rsid w:val="00B917AA"/>
    <w:rsid w:val="00B91856"/>
    <w:rsid w:val="00B9204A"/>
    <w:rsid w:val="00B922C6"/>
    <w:rsid w:val="00B926A4"/>
    <w:rsid w:val="00B92A3C"/>
    <w:rsid w:val="00B92EB4"/>
    <w:rsid w:val="00B930FE"/>
    <w:rsid w:val="00B93454"/>
    <w:rsid w:val="00B93596"/>
    <w:rsid w:val="00B9359A"/>
    <w:rsid w:val="00B9361D"/>
    <w:rsid w:val="00B938B2"/>
    <w:rsid w:val="00B93A51"/>
    <w:rsid w:val="00B93FBC"/>
    <w:rsid w:val="00B941C1"/>
    <w:rsid w:val="00B94910"/>
    <w:rsid w:val="00B94971"/>
    <w:rsid w:val="00B94A16"/>
    <w:rsid w:val="00B94EDC"/>
    <w:rsid w:val="00B950E4"/>
    <w:rsid w:val="00B9525E"/>
    <w:rsid w:val="00B95592"/>
    <w:rsid w:val="00B95861"/>
    <w:rsid w:val="00B95EBF"/>
    <w:rsid w:val="00B9623D"/>
    <w:rsid w:val="00B963BE"/>
    <w:rsid w:val="00B963DE"/>
    <w:rsid w:val="00B964CD"/>
    <w:rsid w:val="00B964CE"/>
    <w:rsid w:val="00B966AD"/>
    <w:rsid w:val="00B96A00"/>
    <w:rsid w:val="00B96C9D"/>
    <w:rsid w:val="00B96E25"/>
    <w:rsid w:val="00B96EE9"/>
    <w:rsid w:val="00B9734D"/>
    <w:rsid w:val="00B97422"/>
    <w:rsid w:val="00BA018F"/>
    <w:rsid w:val="00BA01F0"/>
    <w:rsid w:val="00BA02A7"/>
    <w:rsid w:val="00BA03DC"/>
    <w:rsid w:val="00BA0824"/>
    <w:rsid w:val="00BA082A"/>
    <w:rsid w:val="00BA0DAF"/>
    <w:rsid w:val="00BA1519"/>
    <w:rsid w:val="00BA1912"/>
    <w:rsid w:val="00BA2147"/>
    <w:rsid w:val="00BA2967"/>
    <w:rsid w:val="00BA3574"/>
    <w:rsid w:val="00BA3934"/>
    <w:rsid w:val="00BA3ADE"/>
    <w:rsid w:val="00BA3AE6"/>
    <w:rsid w:val="00BA42C3"/>
    <w:rsid w:val="00BA44ED"/>
    <w:rsid w:val="00BA4777"/>
    <w:rsid w:val="00BA47D2"/>
    <w:rsid w:val="00BA498A"/>
    <w:rsid w:val="00BA4DB9"/>
    <w:rsid w:val="00BA4F32"/>
    <w:rsid w:val="00BA53FA"/>
    <w:rsid w:val="00BA590F"/>
    <w:rsid w:val="00BA593D"/>
    <w:rsid w:val="00BA67BC"/>
    <w:rsid w:val="00BA68BB"/>
    <w:rsid w:val="00BA745F"/>
    <w:rsid w:val="00BA7642"/>
    <w:rsid w:val="00BA772C"/>
    <w:rsid w:val="00BA7DF3"/>
    <w:rsid w:val="00BB062F"/>
    <w:rsid w:val="00BB0BA8"/>
    <w:rsid w:val="00BB0D8E"/>
    <w:rsid w:val="00BB1041"/>
    <w:rsid w:val="00BB15B0"/>
    <w:rsid w:val="00BB1883"/>
    <w:rsid w:val="00BB1E36"/>
    <w:rsid w:val="00BB1EC6"/>
    <w:rsid w:val="00BB20A8"/>
    <w:rsid w:val="00BB22A4"/>
    <w:rsid w:val="00BB23A3"/>
    <w:rsid w:val="00BB28D3"/>
    <w:rsid w:val="00BB2900"/>
    <w:rsid w:val="00BB2914"/>
    <w:rsid w:val="00BB29D2"/>
    <w:rsid w:val="00BB3062"/>
    <w:rsid w:val="00BB33B2"/>
    <w:rsid w:val="00BB347E"/>
    <w:rsid w:val="00BB37C7"/>
    <w:rsid w:val="00BB3858"/>
    <w:rsid w:val="00BB3972"/>
    <w:rsid w:val="00BB3998"/>
    <w:rsid w:val="00BB3B33"/>
    <w:rsid w:val="00BB3C4E"/>
    <w:rsid w:val="00BB3CC0"/>
    <w:rsid w:val="00BB3FC3"/>
    <w:rsid w:val="00BB4102"/>
    <w:rsid w:val="00BB45D6"/>
    <w:rsid w:val="00BB4615"/>
    <w:rsid w:val="00BB478F"/>
    <w:rsid w:val="00BB48F7"/>
    <w:rsid w:val="00BB4930"/>
    <w:rsid w:val="00BB5599"/>
    <w:rsid w:val="00BB59CF"/>
    <w:rsid w:val="00BB5A3E"/>
    <w:rsid w:val="00BB5C9F"/>
    <w:rsid w:val="00BB5CA9"/>
    <w:rsid w:val="00BB6066"/>
    <w:rsid w:val="00BB6CCC"/>
    <w:rsid w:val="00BB73F2"/>
    <w:rsid w:val="00BB749E"/>
    <w:rsid w:val="00BB7B60"/>
    <w:rsid w:val="00BC00F6"/>
    <w:rsid w:val="00BC057E"/>
    <w:rsid w:val="00BC0903"/>
    <w:rsid w:val="00BC0F5B"/>
    <w:rsid w:val="00BC11BA"/>
    <w:rsid w:val="00BC1220"/>
    <w:rsid w:val="00BC1960"/>
    <w:rsid w:val="00BC1BF8"/>
    <w:rsid w:val="00BC1C41"/>
    <w:rsid w:val="00BC22CF"/>
    <w:rsid w:val="00BC2720"/>
    <w:rsid w:val="00BC2F0C"/>
    <w:rsid w:val="00BC33C5"/>
    <w:rsid w:val="00BC3454"/>
    <w:rsid w:val="00BC375A"/>
    <w:rsid w:val="00BC38D6"/>
    <w:rsid w:val="00BC3FC2"/>
    <w:rsid w:val="00BC434B"/>
    <w:rsid w:val="00BC480C"/>
    <w:rsid w:val="00BC4CDC"/>
    <w:rsid w:val="00BC4D75"/>
    <w:rsid w:val="00BC50E5"/>
    <w:rsid w:val="00BC51D1"/>
    <w:rsid w:val="00BC611B"/>
    <w:rsid w:val="00BC61C4"/>
    <w:rsid w:val="00BC6472"/>
    <w:rsid w:val="00BC65D7"/>
    <w:rsid w:val="00BC687D"/>
    <w:rsid w:val="00BC6BB2"/>
    <w:rsid w:val="00BC70D0"/>
    <w:rsid w:val="00BC7501"/>
    <w:rsid w:val="00BC75C9"/>
    <w:rsid w:val="00BC7609"/>
    <w:rsid w:val="00BC7724"/>
    <w:rsid w:val="00BC7871"/>
    <w:rsid w:val="00BC7A7C"/>
    <w:rsid w:val="00BC7AAE"/>
    <w:rsid w:val="00BD03B7"/>
    <w:rsid w:val="00BD05B6"/>
    <w:rsid w:val="00BD0A11"/>
    <w:rsid w:val="00BD0CFB"/>
    <w:rsid w:val="00BD0F65"/>
    <w:rsid w:val="00BD1011"/>
    <w:rsid w:val="00BD13C8"/>
    <w:rsid w:val="00BD1637"/>
    <w:rsid w:val="00BD1C7B"/>
    <w:rsid w:val="00BD1E65"/>
    <w:rsid w:val="00BD1FD1"/>
    <w:rsid w:val="00BD2B55"/>
    <w:rsid w:val="00BD37FF"/>
    <w:rsid w:val="00BD39B6"/>
    <w:rsid w:val="00BD3AC5"/>
    <w:rsid w:val="00BD3D5E"/>
    <w:rsid w:val="00BD3D6C"/>
    <w:rsid w:val="00BD3EB2"/>
    <w:rsid w:val="00BD4BD1"/>
    <w:rsid w:val="00BD4D3E"/>
    <w:rsid w:val="00BD502B"/>
    <w:rsid w:val="00BD5AC6"/>
    <w:rsid w:val="00BD5EE5"/>
    <w:rsid w:val="00BD5F44"/>
    <w:rsid w:val="00BD61C7"/>
    <w:rsid w:val="00BD6420"/>
    <w:rsid w:val="00BD65FE"/>
    <w:rsid w:val="00BD6650"/>
    <w:rsid w:val="00BD702D"/>
    <w:rsid w:val="00BD716F"/>
    <w:rsid w:val="00BD742C"/>
    <w:rsid w:val="00BD7547"/>
    <w:rsid w:val="00BD762C"/>
    <w:rsid w:val="00BD7644"/>
    <w:rsid w:val="00BD76D4"/>
    <w:rsid w:val="00BD7B46"/>
    <w:rsid w:val="00BD7E02"/>
    <w:rsid w:val="00BE011E"/>
    <w:rsid w:val="00BE024A"/>
    <w:rsid w:val="00BE03F9"/>
    <w:rsid w:val="00BE05DF"/>
    <w:rsid w:val="00BE0981"/>
    <w:rsid w:val="00BE1180"/>
    <w:rsid w:val="00BE15AB"/>
    <w:rsid w:val="00BE1615"/>
    <w:rsid w:val="00BE1E2B"/>
    <w:rsid w:val="00BE1E7E"/>
    <w:rsid w:val="00BE22EA"/>
    <w:rsid w:val="00BE26CD"/>
    <w:rsid w:val="00BE284B"/>
    <w:rsid w:val="00BE2D11"/>
    <w:rsid w:val="00BE35E7"/>
    <w:rsid w:val="00BE3ED6"/>
    <w:rsid w:val="00BE465D"/>
    <w:rsid w:val="00BE4B67"/>
    <w:rsid w:val="00BE513F"/>
    <w:rsid w:val="00BE53FF"/>
    <w:rsid w:val="00BE56FB"/>
    <w:rsid w:val="00BE585C"/>
    <w:rsid w:val="00BE5B2C"/>
    <w:rsid w:val="00BE6122"/>
    <w:rsid w:val="00BE66C3"/>
    <w:rsid w:val="00BE69FE"/>
    <w:rsid w:val="00BE6A01"/>
    <w:rsid w:val="00BE6F26"/>
    <w:rsid w:val="00BE706C"/>
    <w:rsid w:val="00BE727D"/>
    <w:rsid w:val="00BE77BD"/>
    <w:rsid w:val="00BE77FE"/>
    <w:rsid w:val="00BE78F8"/>
    <w:rsid w:val="00BE7996"/>
    <w:rsid w:val="00BE7E36"/>
    <w:rsid w:val="00BF04F5"/>
    <w:rsid w:val="00BF0633"/>
    <w:rsid w:val="00BF0AB3"/>
    <w:rsid w:val="00BF0EE4"/>
    <w:rsid w:val="00BF0F58"/>
    <w:rsid w:val="00BF105B"/>
    <w:rsid w:val="00BF1C46"/>
    <w:rsid w:val="00BF1E38"/>
    <w:rsid w:val="00BF248B"/>
    <w:rsid w:val="00BF27F4"/>
    <w:rsid w:val="00BF28EF"/>
    <w:rsid w:val="00BF2BC4"/>
    <w:rsid w:val="00BF3249"/>
    <w:rsid w:val="00BF3373"/>
    <w:rsid w:val="00BF33D8"/>
    <w:rsid w:val="00BF344B"/>
    <w:rsid w:val="00BF3D2D"/>
    <w:rsid w:val="00BF3F5D"/>
    <w:rsid w:val="00BF447D"/>
    <w:rsid w:val="00BF457F"/>
    <w:rsid w:val="00BF4970"/>
    <w:rsid w:val="00BF4D3E"/>
    <w:rsid w:val="00BF4E79"/>
    <w:rsid w:val="00BF540F"/>
    <w:rsid w:val="00BF5894"/>
    <w:rsid w:val="00BF5A31"/>
    <w:rsid w:val="00BF6397"/>
    <w:rsid w:val="00BF6A6D"/>
    <w:rsid w:val="00BF71BF"/>
    <w:rsid w:val="00BF7AFD"/>
    <w:rsid w:val="00BF7BE3"/>
    <w:rsid w:val="00C000A8"/>
    <w:rsid w:val="00C001EB"/>
    <w:rsid w:val="00C00301"/>
    <w:rsid w:val="00C00DAD"/>
    <w:rsid w:val="00C012D1"/>
    <w:rsid w:val="00C013D7"/>
    <w:rsid w:val="00C01886"/>
    <w:rsid w:val="00C027FC"/>
    <w:rsid w:val="00C02872"/>
    <w:rsid w:val="00C02CD5"/>
    <w:rsid w:val="00C02DEA"/>
    <w:rsid w:val="00C03186"/>
    <w:rsid w:val="00C0342F"/>
    <w:rsid w:val="00C03C7C"/>
    <w:rsid w:val="00C03CDB"/>
    <w:rsid w:val="00C03F37"/>
    <w:rsid w:val="00C04076"/>
    <w:rsid w:val="00C041DA"/>
    <w:rsid w:val="00C04305"/>
    <w:rsid w:val="00C0436E"/>
    <w:rsid w:val="00C0447F"/>
    <w:rsid w:val="00C045CA"/>
    <w:rsid w:val="00C04789"/>
    <w:rsid w:val="00C048B7"/>
    <w:rsid w:val="00C049F0"/>
    <w:rsid w:val="00C04ACF"/>
    <w:rsid w:val="00C04AE0"/>
    <w:rsid w:val="00C05238"/>
    <w:rsid w:val="00C058EE"/>
    <w:rsid w:val="00C059F0"/>
    <w:rsid w:val="00C05FCB"/>
    <w:rsid w:val="00C06382"/>
    <w:rsid w:val="00C0644D"/>
    <w:rsid w:val="00C06DB5"/>
    <w:rsid w:val="00C06E10"/>
    <w:rsid w:val="00C070D0"/>
    <w:rsid w:val="00C0716B"/>
    <w:rsid w:val="00C07CAA"/>
    <w:rsid w:val="00C07CEE"/>
    <w:rsid w:val="00C07EE2"/>
    <w:rsid w:val="00C1048E"/>
    <w:rsid w:val="00C104F4"/>
    <w:rsid w:val="00C10D93"/>
    <w:rsid w:val="00C110B4"/>
    <w:rsid w:val="00C11219"/>
    <w:rsid w:val="00C11A0D"/>
    <w:rsid w:val="00C129F5"/>
    <w:rsid w:val="00C12A2D"/>
    <w:rsid w:val="00C12F31"/>
    <w:rsid w:val="00C13500"/>
    <w:rsid w:val="00C1381F"/>
    <w:rsid w:val="00C13DEC"/>
    <w:rsid w:val="00C14AFE"/>
    <w:rsid w:val="00C14F70"/>
    <w:rsid w:val="00C15025"/>
    <w:rsid w:val="00C15697"/>
    <w:rsid w:val="00C15A30"/>
    <w:rsid w:val="00C1606F"/>
    <w:rsid w:val="00C1641C"/>
    <w:rsid w:val="00C16C6F"/>
    <w:rsid w:val="00C16DA5"/>
    <w:rsid w:val="00C17689"/>
    <w:rsid w:val="00C176EB"/>
    <w:rsid w:val="00C17CC3"/>
    <w:rsid w:val="00C200CE"/>
    <w:rsid w:val="00C20405"/>
    <w:rsid w:val="00C209D3"/>
    <w:rsid w:val="00C21335"/>
    <w:rsid w:val="00C21537"/>
    <w:rsid w:val="00C215A3"/>
    <w:rsid w:val="00C2166F"/>
    <w:rsid w:val="00C216E9"/>
    <w:rsid w:val="00C217C0"/>
    <w:rsid w:val="00C22080"/>
    <w:rsid w:val="00C22919"/>
    <w:rsid w:val="00C22DC6"/>
    <w:rsid w:val="00C22FDF"/>
    <w:rsid w:val="00C23451"/>
    <w:rsid w:val="00C23946"/>
    <w:rsid w:val="00C23C73"/>
    <w:rsid w:val="00C23D55"/>
    <w:rsid w:val="00C23E60"/>
    <w:rsid w:val="00C23F29"/>
    <w:rsid w:val="00C24294"/>
    <w:rsid w:val="00C24436"/>
    <w:rsid w:val="00C24ACD"/>
    <w:rsid w:val="00C24C81"/>
    <w:rsid w:val="00C24D9B"/>
    <w:rsid w:val="00C24F9F"/>
    <w:rsid w:val="00C250EA"/>
    <w:rsid w:val="00C25622"/>
    <w:rsid w:val="00C259E4"/>
    <w:rsid w:val="00C25A9B"/>
    <w:rsid w:val="00C261D1"/>
    <w:rsid w:val="00C261F4"/>
    <w:rsid w:val="00C266C2"/>
    <w:rsid w:val="00C26D5D"/>
    <w:rsid w:val="00C27470"/>
    <w:rsid w:val="00C277DE"/>
    <w:rsid w:val="00C27C3D"/>
    <w:rsid w:val="00C27FE1"/>
    <w:rsid w:val="00C3012E"/>
    <w:rsid w:val="00C30373"/>
    <w:rsid w:val="00C3095B"/>
    <w:rsid w:val="00C30AD2"/>
    <w:rsid w:val="00C30FE4"/>
    <w:rsid w:val="00C31557"/>
    <w:rsid w:val="00C31651"/>
    <w:rsid w:val="00C3176F"/>
    <w:rsid w:val="00C31CD4"/>
    <w:rsid w:val="00C3231B"/>
    <w:rsid w:val="00C3256D"/>
    <w:rsid w:val="00C32939"/>
    <w:rsid w:val="00C32A62"/>
    <w:rsid w:val="00C32F3B"/>
    <w:rsid w:val="00C32FE3"/>
    <w:rsid w:val="00C330D7"/>
    <w:rsid w:val="00C3381D"/>
    <w:rsid w:val="00C33B6A"/>
    <w:rsid w:val="00C33EFC"/>
    <w:rsid w:val="00C341E4"/>
    <w:rsid w:val="00C34415"/>
    <w:rsid w:val="00C34631"/>
    <w:rsid w:val="00C34CF0"/>
    <w:rsid w:val="00C35155"/>
    <w:rsid w:val="00C356D8"/>
    <w:rsid w:val="00C356DA"/>
    <w:rsid w:val="00C357D1"/>
    <w:rsid w:val="00C35ED7"/>
    <w:rsid w:val="00C35EDD"/>
    <w:rsid w:val="00C36990"/>
    <w:rsid w:val="00C36F91"/>
    <w:rsid w:val="00C373DE"/>
    <w:rsid w:val="00C3773C"/>
    <w:rsid w:val="00C377ED"/>
    <w:rsid w:val="00C37DAB"/>
    <w:rsid w:val="00C400AA"/>
    <w:rsid w:val="00C406FB"/>
    <w:rsid w:val="00C407EE"/>
    <w:rsid w:val="00C40924"/>
    <w:rsid w:val="00C40D16"/>
    <w:rsid w:val="00C420C6"/>
    <w:rsid w:val="00C4236D"/>
    <w:rsid w:val="00C4351C"/>
    <w:rsid w:val="00C43A16"/>
    <w:rsid w:val="00C43CBD"/>
    <w:rsid w:val="00C43CC2"/>
    <w:rsid w:val="00C43EBC"/>
    <w:rsid w:val="00C44387"/>
    <w:rsid w:val="00C44736"/>
    <w:rsid w:val="00C44B26"/>
    <w:rsid w:val="00C44BEB"/>
    <w:rsid w:val="00C44C5F"/>
    <w:rsid w:val="00C44CBD"/>
    <w:rsid w:val="00C44E46"/>
    <w:rsid w:val="00C45037"/>
    <w:rsid w:val="00C4542B"/>
    <w:rsid w:val="00C45505"/>
    <w:rsid w:val="00C4586D"/>
    <w:rsid w:val="00C458CC"/>
    <w:rsid w:val="00C45ECD"/>
    <w:rsid w:val="00C46392"/>
    <w:rsid w:val="00C46923"/>
    <w:rsid w:val="00C46A8B"/>
    <w:rsid w:val="00C46B34"/>
    <w:rsid w:val="00C470D8"/>
    <w:rsid w:val="00C47154"/>
    <w:rsid w:val="00C47194"/>
    <w:rsid w:val="00C47AF3"/>
    <w:rsid w:val="00C47FA8"/>
    <w:rsid w:val="00C500A8"/>
    <w:rsid w:val="00C50160"/>
    <w:rsid w:val="00C503E3"/>
    <w:rsid w:val="00C50436"/>
    <w:rsid w:val="00C50855"/>
    <w:rsid w:val="00C50B17"/>
    <w:rsid w:val="00C50F3C"/>
    <w:rsid w:val="00C5162C"/>
    <w:rsid w:val="00C51AD5"/>
    <w:rsid w:val="00C51B59"/>
    <w:rsid w:val="00C52155"/>
    <w:rsid w:val="00C5283C"/>
    <w:rsid w:val="00C52B1A"/>
    <w:rsid w:val="00C53853"/>
    <w:rsid w:val="00C53EB7"/>
    <w:rsid w:val="00C5435E"/>
    <w:rsid w:val="00C54833"/>
    <w:rsid w:val="00C54E9B"/>
    <w:rsid w:val="00C552B9"/>
    <w:rsid w:val="00C552D9"/>
    <w:rsid w:val="00C55463"/>
    <w:rsid w:val="00C55948"/>
    <w:rsid w:val="00C55A8B"/>
    <w:rsid w:val="00C5605D"/>
    <w:rsid w:val="00C56280"/>
    <w:rsid w:val="00C5641A"/>
    <w:rsid w:val="00C56855"/>
    <w:rsid w:val="00C57213"/>
    <w:rsid w:val="00C57B3E"/>
    <w:rsid w:val="00C57C84"/>
    <w:rsid w:val="00C60478"/>
    <w:rsid w:val="00C605ED"/>
    <w:rsid w:val="00C60783"/>
    <w:rsid w:val="00C60930"/>
    <w:rsid w:val="00C613EB"/>
    <w:rsid w:val="00C617F0"/>
    <w:rsid w:val="00C619A5"/>
    <w:rsid w:val="00C61B80"/>
    <w:rsid w:val="00C6202D"/>
    <w:rsid w:val="00C623DE"/>
    <w:rsid w:val="00C62881"/>
    <w:rsid w:val="00C628FB"/>
    <w:rsid w:val="00C6293E"/>
    <w:rsid w:val="00C62F74"/>
    <w:rsid w:val="00C632D8"/>
    <w:rsid w:val="00C633DB"/>
    <w:rsid w:val="00C6342A"/>
    <w:rsid w:val="00C63AE4"/>
    <w:rsid w:val="00C63CA5"/>
    <w:rsid w:val="00C63DAC"/>
    <w:rsid w:val="00C63E77"/>
    <w:rsid w:val="00C63EFD"/>
    <w:rsid w:val="00C64735"/>
    <w:rsid w:val="00C647FB"/>
    <w:rsid w:val="00C64A70"/>
    <w:rsid w:val="00C64C0A"/>
    <w:rsid w:val="00C64F9F"/>
    <w:rsid w:val="00C6504B"/>
    <w:rsid w:val="00C6531D"/>
    <w:rsid w:val="00C654A2"/>
    <w:rsid w:val="00C655DF"/>
    <w:rsid w:val="00C6568A"/>
    <w:rsid w:val="00C65C82"/>
    <w:rsid w:val="00C65CD2"/>
    <w:rsid w:val="00C65F8C"/>
    <w:rsid w:val="00C661D4"/>
    <w:rsid w:val="00C66204"/>
    <w:rsid w:val="00C66A68"/>
    <w:rsid w:val="00C66D17"/>
    <w:rsid w:val="00C674E7"/>
    <w:rsid w:val="00C676D8"/>
    <w:rsid w:val="00C6788F"/>
    <w:rsid w:val="00C67997"/>
    <w:rsid w:val="00C67C6A"/>
    <w:rsid w:val="00C67D06"/>
    <w:rsid w:val="00C67E3C"/>
    <w:rsid w:val="00C707F7"/>
    <w:rsid w:val="00C7091F"/>
    <w:rsid w:val="00C70A8C"/>
    <w:rsid w:val="00C712A5"/>
    <w:rsid w:val="00C714AB"/>
    <w:rsid w:val="00C71512"/>
    <w:rsid w:val="00C716BB"/>
    <w:rsid w:val="00C71CC4"/>
    <w:rsid w:val="00C71F5F"/>
    <w:rsid w:val="00C720B8"/>
    <w:rsid w:val="00C7266D"/>
    <w:rsid w:val="00C72900"/>
    <w:rsid w:val="00C72B4B"/>
    <w:rsid w:val="00C72D6E"/>
    <w:rsid w:val="00C72F4E"/>
    <w:rsid w:val="00C73C9D"/>
    <w:rsid w:val="00C74D12"/>
    <w:rsid w:val="00C74DFE"/>
    <w:rsid w:val="00C7517B"/>
    <w:rsid w:val="00C753C4"/>
    <w:rsid w:val="00C76D3D"/>
    <w:rsid w:val="00C7720B"/>
    <w:rsid w:val="00C7729F"/>
    <w:rsid w:val="00C778F8"/>
    <w:rsid w:val="00C77EC3"/>
    <w:rsid w:val="00C80B63"/>
    <w:rsid w:val="00C80DFA"/>
    <w:rsid w:val="00C810A6"/>
    <w:rsid w:val="00C811CA"/>
    <w:rsid w:val="00C81517"/>
    <w:rsid w:val="00C8155B"/>
    <w:rsid w:val="00C8157E"/>
    <w:rsid w:val="00C81A46"/>
    <w:rsid w:val="00C81D05"/>
    <w:rsid w:val="00C823F4"/>
    <w:rsid w:val="00C82509"/>
    <w:rsid w:val="00C82876"/>
    <w:rsid w:val="00C82CFC"/>
    <w:rsid w:val="00C832DD"/>
    <w:rsid w:val="00C839F1"/>
    <w:rsid w:val="00C8443D"/>
    <w:rsid w:val="00C84B64"/>
    <w:rsid w:val="00C85382"/>
    <w:rsid w:val="00C857B1"/>
    <w:rsid w:val="00C860CC"/>
    <w:rsid w:val="00C860E3"/>
    <w:rsid w:val="00C8641C"/>
    <w:rsid w:val="00C86796"/>
    <w:rsid w:val="00C86F6A"/>
    <w:rsid w:val="00C871D1"/>
    <w:rsid w:val="00C87DD9"/>
    <w:rsid w:val="00C90477"/>
    <w:rsid w:val="00C904F7"/>
    <w:rsid w:val="00C909EB"/>
    <w:rsid w:val="00C91A67"/>
    <w:rsid w:val="00C91E07"/>
    <w:rsid w:val="00C9303B"/>
    <w:rsid w:val="00C9380F"/>
    <w:rsid w:val="00C938B9"/>
    <w:rsid w:val="00C945DF"/>
    <w:rsid w:val="00C94C0F"/>
    <w:rsid w:val="00C94FD6"/>
    <w:rsid w:val="00C95046"/>
    <w:rsid w:val="00C9513B"/>
    <w:rsid w:val="00C951B9"/>
    <w:rsid w:val="00C95485"/>
    <w:rsid w:val="00C95A6C"/>
    <w:rsid w:val="00C95B29"/>
    <w:rsid w:val="00C95B9C"/>
    <w:rsid w:val="00C96796"/>
    <w:rsid w:val="00C96D36"/>
    <w:rsid w:val="00C96FD3"/>
    <w:rsid w:val="00C973DF"/>
    <w:rsid w:val="00C9793F"/>
    <w:rsid w:val="00C97A49"/>
    <w:rsid w:val="00CA02B2"/>
    <w:rsid w:val="00CA0AE7"/>
    <w:rsid w:val="00CA0FDD"/>
    <w:rsid w:val="00CA12B8"/>
    <w:rsid w:val="00CA1425"/>
    <w:rsid w:val="00CA1FC8"/>
    <w:rsid w:val="00CA219E"/>
    <w:rsid w:val="00CA21A7"/>
    <w:rsid w:val="00CA2796"/>
    <w:rsid w:val="00CA2935"/>
    <w:rsid w:val="00CA3435"/>
    <w:rsid w:val="00CA34DB"/>
    <w:rsid w:val="00CA3E0B"/>
    <w:rsid w:val="00CA4803"/>
    <w:rsid w:val="00CA4B8A"/>
    <w:rsid w:val="00CA4DB6"/>
    <w:rsid w:val="00CA4FFC"/>
    <w:rsid w:val="00CA538B"/>
    <w:rsid w:val="00CA56CF"/>
    <w:rsid w:val="00CA5BEB"/>
    <w:rsid w:val="00CA5CAB"/>
    <w:rsid w:val="00CA62B5"/>
    <w:rsid w:val="00CA64F8"/>
    <w:rsid w:val="00CA65EC"/>
    <w:rsid w:val="00CA6890"/>
    <w:rsid w:val="00CA6911"/>
    <w:rsid w:val="00CA717A"/>
    <w:rsid w:val="00CA7CC6"/>
    <w:rsid w:val="00CA7E02"/>
    <w:rsid w:val="00CB046F"/>
    <w:rsid w:val="00CB0686"/>
    <w:rsid w:val="00CB0770"/>
    <w:rsid w:val="00CB08DB"/>
    <w:rsid w:val="00CB0A98"/>
    <w:rsid w:val="00CB0C84"/>
    <w:rsid w:val="00CB111C"/>
    <w:rsid w:val="00CB116F"/>
    <w:rsid w:val="00CB1BD6"/>
    <w:rsid w:val="00CB1D90"/>
    <w:rsid w:val="00CB23DC"/>
    <w:rsid w:val="00CB2DD5"/>
    <w:rsid w:val="00CB3321"/>
    <w:rsid w:val="00CB35CE"/>
    <w:rsid w:val="00CB38B4"/>
    <w:rsid w:val="00CB3CD4"/>
    <w:rsid w:val="00CB4848"/>
    <w:rsid w:val="00CB4D93"/>
    <w:rsid w:val="00CB4F4D"/>
    <w:rsid w:val="00CB536E"/>
    <w:rsid w:val="00CB563D"/>
    <w:rsid w:val="00CB5F0E"/>
    <w:rsid w:val="00CB6143"/>
    <w:rsid w:val="00CB6296"/>
    <w:rsid w:val="00CB63AB"/>
    <w:rsid w:val="00CB647A"/>
    <w:rsid w:val="00CB647C"/>
    <w:rsid w:val="00CB64EB"/>
    <w:rsid w:val="00CB65B2"/>
    <w:rsid w:val="00CB66DC"/>
    <w:rsid w:val="00CB6EA6"/>
    <w:rsid w:val="00CB72B0"/>
    <w:rsid w:val="00CB7450"/>
    <w:rsid w:val="00CB77C1"/>
    <w:rsid w:val="00CB77DA"/>
    <w:rsid w:val="00CB7C73"/>
    <w:rsid w:val="00CB7F0F"/>
    <w:rsid w:val="00CC02DD"/>
    <w:rsid w:val="00CC036B"/>
    <w:rsid w:val="00CC03C9"/>
    <w:rsid w:val="00CC0503"/>
    <w:rsid w:val="00CC0536"/>
    <w:rsid w:val="00CC05A7"/>
    <w:rsid w:val="00CC05D0"/>
    <w:rsid w:val="00CC0641"/>
    <w:rsid w:val="00CC0F3F"/>
    <w:rsid w:val="00CC1629"/>
    <w:rsid w:val="00CC1A4C"/>
    <w:rsid w:val="00CC20A0"/>
    <w:rsid w:val="00CC237C"/>
    <w:rsid w:val="00CC2497"/>
    <w:rsid w:val="00CC2704"/>
    <w:rsid w:val="00CC2761"/>
    <w:rsid w:val="00CC2D70"/>
    <w:rsid w:val="00CC317A"/>
    <w:rsid w:val="00CC3825"/>
    <w:rsid w:val="00CC3A77"/>
    <w:rsid w:val="00CC3CCD"/>
    <w:rsid w:val="00CC48C7"/>
    <w:rsid w:val="00CC4C20"/>
    <w:rsid w:val="00CC4DA1"/>
    <w:rsid w:val="00CC4DA7"/>
    <w:rsid w:val="00CC4F88"/>
    <w:rsid w:val="00CC5097"/>
    <w:rsid w:val="00CC58DB"/>
    <w:rsid w:val="00CC5A07"/>
    <w:rsid w:val="00CC5A73"/>
    <w:rsid w:val="00CC5B72"/>
    <w:rsid w:val="00CC5E0F"/>
    <w:rsid w:val="00CC5E10"/>
    <w:rsid w:val="00CC6DC8"/>
    <w:rsid w:val="00CC6F1D"/>
    <w:rsid w:val="00CC6F36"/>
    <w:rsid w:val="00CC7334"/>
    <w:rsid w:val="00CC7336"/>
    <w:rsid w:val="00CC78ED"/>
    <w:rsid w:val="00CC7AF3"/>
    <w:rsid w:val="00CC7B9E"/>
    <w:rsid w:val="00CD0133"/>
    <w:rsid w:val="00CD0315"/>
    <w:rsid w:val="00CD05A1"/>
    <w:rsid w:val="00CD09F9"/>
    <w:rsid w:val="00CD0B3A"/>
    <w:rsid w:val="00CD0E11"/>
    <w:rsid w:val="00CD12AC"/>
    <w:rsid w:val="00CD176B"/>
    <w:rsid w:val="00CD18B3"/>
    <w:rsid w:val="00CD1B41"/>
    <w:rsid w:val="00CD1B7A"/>
    <w:rsid w:val="00CD1C1C"/>
    <w:rsid w:val="00CD1D0A"/>
    <w:rsid w:val="00CD1DAB"/>
    <w:rsid w:val="00CD2031"/>
    <w:rsid w:val="00CD23A6"/>
    <w:rsid w:val="00CD252B"/>
    <w:rsid w:val="00CD27CF"/>
    <w:rsid w:val="00CD2B6A"/>
    <w:rsid w:val="00CD2F14"/>
    <w:rsid w:val="00CD3454"/>
    <w:rsid w:val="00CD350D"/>
    <w:rsid w:val="00CD36B5"/>
    <w:rsid w:val="00CD3728"/>
    <w:rsid w:val="00CD38BF"/>
    <w:rsid w:val="00CD470B"/>
    <w:rsid w:val="00CD4E3D"/>
    <w:rsid w:val="00CD4F40"/>
    <w:rsid w:val="00CD50AA"/>
    <w:rsid w:val="00CD50F8"/>
    <w:rsid w:val="00CD59C8"/>
    <w:rsid w:val="00CD5B8F"/>
    <w:rsid w:val="00CD5BFE"/>
    <w:rsid w:val="00CD659C"/>
    <w:rsid w:val="00CD682D"/>
    <w:rsid w:val="00CD7493"/>
    <w:rsid w:val="00CD77AE"/>
    <w:rsid w:val="00CD7B13"/>
    <w:rsid w:val="00CD7B42"/>
    <w:rsid w:val="00CD7C4A"/>
    <w:rsid w:val="00CD7F8A"/>
    <w:rsid w:val="00CD7F8E"/>
    <w:rsid w:val="00CE01E5"/>
    <w:rsid w:val="00CE0293"/>
    <w:rsid w:val="00CE030E"/>
    <w:rsid w:val="00CE07FD"/>
    <w:rsid w:val="00CE0981"/>
    <w:rsid w:val="00CE0998"/>
    <w:rsid w:val="00CE0AF0"/>
    <w:rsid w:val="00CE11C7"/>
    <w:rsid w:val="00CE1BDA"/>
    <w:rsid w:val="00CE1C30"/>
    <w:rsid w:val="00CE1D05"/>
    <w:rsid w:val="00CE22BE"/>
    <w:rsid w:val="00CE247D"/>
    <w:rsid w:val="00CE2B1E"/>
    <w:rsid w:val="00CE31E6"/>
    <w:rsid w:val="00CE3395"/>
    <w:rsid w:val="00CE36B4"/>
    <w:rsid w:val="00CE427B"/>
    <w:rsid w:val="00CE4667"/>
    <w:rsid w:val="00CE4C1E"/>
    <w:rsid w:val="00CE4F36"/>
    <w:rsid w:val="00CE5BBC"/>
    <w:rsid w:val="00CE6430"/>
    <w:rsid w:val="00CE6D2C"/>
    <w:rsid w:val="00CE6FA2"/>
    <w:rsid w:val="00CE73B9"/>
    <w:rsid w:val="00CE7836"/>
    <w:rsid w:val="00CE7976"/>
    <w:rsid w:val="00CE7BDD"/>
    <w:rsid w:val="00CE7E04"/>
    <w:rsid w:val="00CF0C0A"/>
    <w:rsid w:val="00CF157F"/>
    <w:rsid w:val="00CF1682"/>
    <w:rsid w:val="00CF183C"/>
    <w:rsid w:val="00CF19B2"/>
    <w:rsid w:val="00CF19F7"/>
    <w:rsid w:val="00CF1A7A"/>
    <w:rsid w:val="00CF1F3F"/>
    <w:rsid w:val="00CF1FFC"/>
    <w:rsid w:val="00CF211E"/>
    <w:rsid w:val="00CF2989"/>
    <w:rsid w:val="00CF2B24"/>
    <w:rsid w:val="00CF2E04"/>
    <w:rsid w:val="00CF3327"/>
    <w:rsid w:val="00CF38D3"/>
    <w:rsid w:val="00CF3C0C"/>
    <w:rsid w:val="00CF4037"/>
    <w:rsid w:val="00CF42B5"/>
    <w:rsid w:val="00CF44B9"/>
    <w:rsid w:val="00CF469D"/>
    <w:rsid w:val="00CF49FF"/>
    <w:rsid w:val="00CF582C"/>
    <w:rsid w:val="00CF59DD"/>
    <w:rsid w:val="00CF60B0"/>
    <w:rsid w:val="00CF63D3"/>
    <w:rsid w:val="00CF7452"/>
    <w:rsid w:val="00CF752D"/>
    <w:rsid w:val="00D00DEA"/>
    <w:rsid w:val="00D017EE"/>
    <w:rsid w:val="00D01D70"/>
    <w:rsid w:val="00D01E55"/>
    <w:rsid w:val="00D01F2C"/>
    <w:rsid w:val="00D02474"/>
    <w:rsid w:val="00D02A18"/>
    <w:rsid w:val="00D02BBA"/>
    <w:rsid w:val="00D0365A"/>
    <w:rsid w:val="00D03B0E"/>
    <w:rsid w:val="00D04412"/>
    <w:rsid w:val="00D047AA"/>
    <w:rsid w:val="00D0485B"/>
    <w:rsid w:val="00D051DD"/>
    <w:rsid w:val="00D05501"/>
    <w:rsid w:val="00D05AEB"/>
    <w:rsid w:val="00D05D2A"/>
    <w:rsid w:val="00D05EFA"/>
    <w:rsid w:val="00D05FD8"/>
    <w:rsid w:val="00D06FD5"/>
    <w:rsid w:val="00D07082"/>
    <w:rsid w:val="00D070BA"/>
    <w:rsid w:val="00D07463"/>
    <w:rsid w:val="00D075A0"/>
    <w:rsid w:val="00D0764F"/>
    <w:rsid w:val="00D07EAF"/>
    <w:rsid w:val="00D103FF"/>
    <w:rsid w:val="00D10707"/>
    <w:rsid w:val="00D1085B"/>
    <w:rsid w:val="00D10DE4"/>
    <w:rsid w:val="00D10E37"/>
    <w:rsid w:val="00D10EE1"/>
    <w:rsid w:val="00D11331"/>
    <w:rsid w:val="00D11882"/>
    <w:rsid w:val="00D11C26"/>
    <w:rsid w:val="00D11FF2"/>
    <w:rsid w:val="00D123B7"/>
    <w:rsid w:val="00D12BCA"/>
    <w:rsid w:val="00D13AF2"/>
    <w:rsid w:val="00D13D1C"/>
    <w:rsid w:val="00D141A2"/>
    <w:rsid w:val="00D14635"/>
    <w:rsid w:val="00D14673"/>
    <w:rsid w:val="00D14C36"/>
    <w:rsid w:val="00D1510D"/>
    <w:rsid w:val="00D158B8"/>
    <w:rsid w:val="00D16048"/>
    <w:rsid w:val="00D160DD"/>
    <w:rsid w:val="00D16145"/>
    <w:rsid w:val="00D162F7"/>
    <w:rsid w:val="00D167DE"/>
    <w:rsid w:val="00D169A8"/>
    <w:rsid w:val="00D16AC2"/>
    <w:rsid w:val="00D16C5E"/>
    <w:rsid w:val="00D16D77"/>
    <w:rsid w:val="00D17508"/>
    <w:rsid w:val="00D17831"/>
    <w:rsid w:val="00D17A2D"/>
    <w:rsid w:val="00D17A9D"/>
    <w:rsid w:val="00D17E65"/>
    <w:rsid w:val="00D200AF"/>
    <w:rsid w:val="00D200F5"/>
    <w:rsid w:val="00D202F1"/>
    <w:rsid w:val="00D20496"/>
    <w:rsid w:val="00D20C7E"/>
    <w:rsid w:val="00D20D79"/>
    <w:rsid w:val="00D20EA6"/>
    <w:rsid w:val="00D21058"/>
    <w:rsid w:val="00D2192A"/>
    <w:rsid w:val="00D21C6E"/>
    <w:rsid w:val="00D21E0A"/>
    <w:rsid w:val="00D22111"/>
    <w:rsid w:val="00D228B5"/>
    <w:rsid w:val="00D22B43"/>
    <w:rsid w:val="00D22D06"/>
    <w:rsid w:val="00D236A5"/>
    <w:rsid w:val="00D2371F"/>
    <w:rsid w:val="00D23EF9"/>
    <w:rsid w:val="00D240B2"/>
    <w:rsid w:val="00D2467F"/>
    <w:rsid w:val="00D24C2C"/>
    <w:rsid w:val="00D24E23"/>
    <w:rsid w:val="00D25ADC"/>
    <w:rsid w:val="00D25BD6"/>
    <w:rsid w:val="00D25E11"/>
    <w:rsid w:val="00D267C6"/>
    <w:rsid w:val="00D269ED"/>
    <w:rsid w:val="00D26B10"/>
    <w:rsid w:val="00D27088"/>
    <w:rsid w:val="00D270C0"/>
    <w:rsid w:val="00D272C2"/>
    <w:rsid w:val="00D27455"/>
    <w:rsid w:val="00D278F7"/>
    <w:rsid w:val="00D27921"/>
    <w:rsid w:val="00D301F5"/>
    <w:rsid w:val="00D3074D"/>
    <w:rsid w:val="00D30D0E"/>
    <w:rsid w:val="00D30D6F"/>
    <w:rsid w:val="00D31581"/>
    <w:rsid w:val="00D31582"/>
    <w:rsid w:val="00D31DBB"/>
    <w:rsid w:val="00D31F23"/>
    <w:rsid w:val="00D3241B"/>
    <w:rsid w:val="00D3278E"/>
    <w:rsid w:val="00D32C2E"/>
    <w:rsid w:val="00D32D39"/>
    <w:rsid w:val="00D32E79"/>
    <w:rsid w:val="00D33526"/>
    <w:rsid w:val="00D338E2"/>
    <w:rsid w:val="00D33A80"/>
    <w:rsid w:val="00D33DAB"/>
    <w:rsid w:val="00D3407F"/>
    <w:rsid w:val="00D343C4"/>
    <w:rsid w:val="00D345D0"/>
    <w:rsid w:val="00D34786"/>
    <w:rsid w:val="00D34ACB"/>
    <w:rsid w:val="00D34B7B"/>
    <w:rsid w:val="00D34E96"/>
    <w:rsid w:val="00D35995"/>
    <w:rsid w:val="00D35B5F"/>
    <w:rsid w:val="00D35CC1"/>
    <w:rsid w:val="00D362F1"/>
    <w:rsid w:val="00D3648E"/>
    <w:rsid w:val="00D367AB"/>
    <w:rsid w:val="00D36B39"/>
    <w:rsid w:val="00D36BC7"/>
    <w:rsid w:val="00D36C48"/>
    <w:rsid w:val="00D36F92"/>
    <w:rsid w:val="00D36FAE"/>
    <w:rsid w:val="00D37558"/>
    <w:rsid w:val="00D37AB7"/>
    <w:rsid w:val="00D37BB2"/>
    <w:rsid w:val="00D37EC8"/>
    <w:rsid w:val="00D40332"/>
    <w:rsid w:val="00D4033B"/>
    <w:rsid w:val="00D403F6"/>
    <w:rsid w:val="00D4143C"/>
    <w:rsid w:val="00D4173C"/>
    <w:rsid w:val="00D41D94"/>
    <w:rsid w:val="00D421D5"/>
    <w:rsid w:val="00D42425"/>
    <w:rsid w:val="00D42531"/>
    <w:rsid w:val="00D425B0"/>
    <w:rsid w:val="00D42F69"/>
    <w:rsid w:val="00D42F91"/>
    <w:rsid w:val="00D43890"/>
    <w:rsid w:val="00D43E1D"/>
    <w:rsid w:val="00D442E3"/>
    <w:rsid w:val="00D44347"/>
    <w:rsid w:val="00D44458"/>
    <w:rsid w:val="00D447BD"/>
    <w:rsid w:val="00D448C8"/>
    <w:rsid w:val="00D44AB7"/>
    <w:rsid w:val="00D44D0F"/>
    <w:rsid w:val="00D45953"/>
    <w:rsid w:val="00D45BC8"/>
    <w:rsid w:val="00D461C3"/>
    <w:rsid w:val="00D461E1"/>
    <w:rsid w:val="00D46324"/>
    <w:rsid w:val="00D466F0"/>
    <w:rsid w:val="00D46A12"/>
    <w:rsid w:val="00D46F8F"/>
    <w:rsid w:val="00D470CB"/>
    <w:rsid w:val="00D47112"/>
    <w:rsid w:val="00D47BA3"/>
    <w:rsid w:val="00D47C3C"/>
    <w:rsid w:val="00D47D59"/>
    <w:rsid w:val="00D5035B"/>
    <w:rsid w:val="00D50541"/>
    <w:rsid w:val="00D50DA9"/>
    <w:rsid w:val="00D510FA"/>
    <w:rsid w:val="00D513D7"/>
    <w:rsid w:val="00D51442"/>
    <w:rsid w:val="00D515C7"/>
    <w:rsid w:val="00D5170F"/>
    <w:rsid w:val="00D519C5"/>
    <w:rsid w:val="00D51B92"/>
    <w:rsid w:val="00D522E1"/>
    <w:rsid w:val="00D52B5E"/>
    <w:rsid w:val="00D5303A"/>
    <w:rsid w:val="00D5314E"/>
    <w:rsid w:val="00D5340F"/>
    <w:rsid w:val="00D5359D"/>
    <w:rsid w:val="00D53A4F"/>
    <w:rsid w:val="00D53EA3"/>
    <w:rsid w:val="00D542EE"/>
    <w:rsid w:val="00D548AF"/>
    <w:rsid w:val="00D55315"/>
    <w:rsid w:val="00D556FC"/>
    <w:rsid w:val="00D5592F"/>
    <w:rsid w:val="00D55A27"/>
    <w:rsid w:val="00D55C96"/>
    <w:rsid w:val="00D560E4"/>
    <w:rsid w:val="00D564B7"/>
    <w:rsid w:val="00D5655C"/>
    <w:rsid w:val="00D566DB"/>
    <w:rsid w:val="00D567E6"/>
    <w:rsid w:val="00D568B2"/>
    <w:rsid w:val="00D569F3"/>
    <w:rsid w:val="00D56DE8"/>
    <w:rsid w:val="00D56FBF"/>
    <w:rsid w:val="00D57131"/>
    <w:rsid w:val="00D5718F"/>
    <w:rsid w:val="00D5781F"/>
    <w:rsid w:val="00D57E2D"/>
    <w:rsid w:val="00D57F2A"/>
    <w:rsid w:val="00D60834"/>
    <w:rsid w:val="00D60941"/>
    <w:rsid w:val="00D61531"/>
    <w:rsid w:val="00D617DA"/>
    <w:rsid w:val="00D61BAD"/>
    <w:rsid w:val="00D61D65"/>
    <w:rsid w:val="00D61F33"/>
    <w:rsid w:val="00D62914"/>
    <w:rsid w:val="00D62B89"/>
    <w:rsid w:val="00D62EB9"/>
    <w:rsid w:val="00D632D0"/>
    <w:rsid w:val="00D63D0C"/>
    <w:rsid w:val="00D64427"/>
    <w:rsid w:val="00D6444A"/>
    <w:rsid w:val="00D6452B"/>
    <w:rsid w:val="00D6488E"/>
    <w:rsid w:val="00D649CA"/>
    <w:rsid w:val="00D64C24"/>
    <w:rsid w:val="00D64E7D"/>
    <w:rsid w:val="00D64E7F"/>
    <w:rsid w:val="00D64ED8"/>
    <w:rsid w:val="00D651C3"/>
    <w:rsid w:val="00D652BF"/>
    <w:rsid w:val="00D65399"/>
    <w:rsid w:val="00D654C5"/>
    <w:rsid w:val="00D65950"/>
    <w:rsid w:val="00D6598C"/>
    <w:rsid w:val="00D65D43"/>
    <w:rsid w:val="00D65FA5"/>
    <w:rsid w:val="00D66A5A"/>
    <w:rsid w:val="00D66B18"/>
    <w:rsid w:val="00D67170"/>
    <w:rsid w:val="00D67D90"/>
    <w:rsid w:val="00D67DA6"/>
    <w:rsid w:val="00D67DB4"/>
    <w:rsid w:val="00D70326"/>
    <w:rsid w:val="00D70893"/>
    <w:rsid w:val="00D708A0"/>
    <w:rsid w:val="00D70C90"/>
    <w:rsid w:val="00D71000"/>
    <w:rsid w:val="00D710ED"/>
    <w:rsid w:val="00D71343"/>
    <w:rsid w:val="00D713C6"/>
    <w:rsid w:val="00D7147E"/>
    <w:rsid w:val="00D714F1"/>
    <w:rsid w:val="00D71EAA"/>
    <w:rsid w:val="00D71F6B"/>
    <w:rsid w:val="00D72041"/>
    <w:rsid w:val="00D728E2"/>
    <w:rsid w:val="00D72DB3"/>
    <w:rsid w:val="00D7304B"/>
    <w:rsid w:val="00D731A6"/>
    <w:rsid w:val="00D7337F"/>
    <w:rsid w:val="00D737F7"/>
    <w:rsid w:val="00D73B38"/>
    <w:rsid w:val="00D73C1A"/>
    <w:rsid w:val="00D74113"/>
    <w:rsid w:val="00D74345"/>
    <w:rsid w:val="00D74609"/>
    <w:rsid w:val="00D749C6"/>
    <w:rsid w:val="00D75127"/>
    <w:rsid w:val="00D761CD"/>
    <w:rsid w:val="00D763CB"/>
    <w:rsid w:val="00D765C1"/>
    <w:rsid w:val="00D76901"/>
    <w:rsid w:val="00D76A1C"/>
    <w:rsid w:val="00D774F0"/>
    <w:rsid w:val="00D776CF"/>
    <w:rsid w:val="00D77E38"/>
    <w:rsid w:val="00D77E9F"/>
    <w:rsid w:val="00D80092"/>
    <w:rsid w:val="00D801D3"/>
    <w:rsid w:val="00D807EF"/>
    <w:rsid w:val="00D80804"/>
    <w:rsid w:val="00D81594"/>
    <w:rsid w:val="00D817D0"/>
    <w:rsid w:val="00D8182B"/>
    <w:rsid w:val="00D81A2F"/>
    <w:rsid w:val="00D81C9D"/>
    <w:rsid w:val="00D81E37"/>
    <w:rsid w:val="00D821C0"/>
    <w:rsid w:val="00D82545"/>
    <w:rsid w:val="00D8286F"/>
    <w:rsid w:val="00D82C72"/>
    <w:rsid w:val="00D8304F"/>
    <w:rsid w:val="00D830A3"/>
    <w:rsid w:val="00D83189"/>
    <w:rsid w:val="00D8346C"/>
    <w:rsid w:val="00D83513"/>
    <w:rsid w:val="00D83580"/>
    <w:rsid w:val="00D83819"/>
    <w:rsid w:val="00D83E89"/>
    <w:rsid w:val="00D83FC9"/>
    <w:rsid w:val="00D84093"/>
    <w:rsid w:val="00D84127"/>
    <w:rsid w:val="00D842A5"/>
    <w:rsid w:val="00D842C8"/>
    <w:rsid w:val="00D8432D"/>
    <w:rsid w:val="00D846E5"/>
    <w:rsid w:val="00D84958"/>
    <w:rsid w:val="00D84965"/>
    <w:rsid w:val="00D849EB"/>
    <w:rsid w:val="00D84B62"/>
    <w:rsid w:val="00D84DE6"/>
    <w:rsid w:val="00D85A2B"/>
    <w:rsid w:val="00D85AEA"/>
    <w:rsid w:val="00D8664B"/>
    <w:rsid w:val="00D8685F"/>
    <w:rsid w:val="00D86F38"/>
    <w:rsid w:val="00D8723B"/>
    <w:rsid w:val="00D872B3"/>
    <w:rsid w:val="00D872C6"/>
    <w:rsid w:val="00D87522"/>
    <w:rsid w:val="00D878E2"/>
    <w:rsid w:val="00D9005E"/>
    <w:rsid w:val="00D90913"/>
    <w:rsid w:val="00D90E46"/>
    <w:rsid w:val="00D90E4A"/>
    <w:rsid w:val="00D91498"/>
    <w:rsid w:val="00D91535"/>
    <w:rsid w:val="00D91616"/>
    <w:rsid w:val="00D91D97"/>
    <w:rsid w:val="00D91FBA"/>
    <w:rsid w:val="00D93101"/>
    <w:rsid w:val="00D93512"/>
    <w:rsid w:val="00D93568"/>
    <w:rsid w:val="00D935AB"/>
    <w:rsid w:val="00D93A11"/>
    <w:rsid w:val="00D93A9D"/>
    <w:rsid w:val="00D93C8D"/>
    <w:rsid w:val="00D94767"/>
    <w:rsid w:val="00D94D13"/>
    <w:rsid w:val="00D94E31"/>
    <w:rsid w:val="00D94FE5"/>
    <w:rsid w:val="00D95D2A"/>
    <w:rsid w:val="00D95E1B"/>
    <w:rsid w:val="00D960F4"/>
    <w:rsid w:val="00D961CB"/>
    <w:rsid w:val="00D971FC"/>
    <w:rsid w:val="00D974AC"/>
    <w:rsid w:val="00D976FF"/>
    <w:rsid w:val="00D97A4E"/>
    <w:rsid w:val="00D97E04"/>
    <w:rsid w:val="00D97E50"/>
    <w:rsid w:val="00DA1EE8"/>
    <w:rsid w:val="00DA299C"/>
    <w:rsid w:val="00DA3C84"/>
    <w:rsid w:val="00DA46E8"/>
    <w:rsid w:val="00DA49B0"/>
    <w:rsid w:val="00DA51B9"/>
    <w:rsid w:val="00DA5466"/>
    <w:rsid w:val="00DA5A68"/>
    <w:rsid w:val="00DA5BF2"/>
    <w:rsid w:val="00DA6398"/>
    <w:rsid w:val="00DA6645"/>
    <w:rsid w:val="00DA67C7"/>
    <w:rsid w:val="00DA7CA8"/>
    <w:rsid w:val="00DB0184"/>
    <w:rsid w:val="00DB0F51"/>
    <w:rsid w:val="00DB12C5"/>
    <w:rsid w:val="00DB1461"/>
    <w:rsid w:val="00DB1553"/>
    <w:rsid w:val="00DB1BC9"/>
    <w:rsid w:val="00DB2493"/>
    <w:rsid w:val="00DB28B6"/>
    <w:rsid w:val="00DB2E62"/>
    <w:rsid w:val="00DB313E"/>
    <w:rsid w:val="00DB323B"/>
    <w:rsid w:val="00DB3303"/>
    <w:rsid w:val="00DB486C"/>
    <w:rsid w:val="00DB4BF2"/>
    <w:rsid w:val="00DB4F5E"/>
    <w:rsid w:val="00DB5232"/>
    <w:rsid w:val="00DB54A6"/>
    <w:rsid w:val="00DB5639"/>
    <w:rsid w:val="00DB580A"/>
    <w:rsid w:val="00DB5875"/>
    <w:rsid w:val="00DB59B7"/>
    <w:rsid w:val="00DB6746"/>
    <w:rsid w:val="00DB6925"/>
    <w:rsid w:val="00DB6D51"/>
    <w:rsid w:val="00DB700E"/>
    <w:rsid w:val="00DB7370"/>
    <w:rsid w:val="00DB7D8F"/>
    <w:rsid w:val="00DB7FAC"/>
    <w:rsid w:val="00DB7FE1"/>
    <w:rsid w:val="00DC02B0"/>
    <w:rsid w:val="00DC05F8"/>
    <w:rsid w:val="00DC06C6"/>
    <w:rsid w:val="00DC0821"/>
    <w:rsid w:val="00DC0DF0"/>
    <w:rsid w:val="00DC0E78"/>
    <w:rsid w:val="00DC0EBB"/>
    <w:rsid w:val="00DC0F56"/>
    <w:rsid w:val="00DC178A"/>
    <w:rsid w:val="00DC17DA"/>
    <w:rsid w:val="00DC18BB"/>
    <w:rsid w:val="00DC1BE0"/>
    <w:rsid w:val="00DC1FDE"/>
    <w:rsid w:val="00DC24A0"/>
    <w:rsid w:val="00DC2A58"/>
    <w:rsid w:val="00DC2A78"/>
    <w:rsid w:val="00DC3332"/>
    <w:rsid w:val="00DC3A0B"/>
    <w:rsid w:val="00DC3ABA"/>
    <w:rsid w:val="00DC3B6F"/>
    <w:rsid w:val="00DC3B96"/>
    <w:rsid w:val="00DC3C48"/>
    <w:rsid w:val="00DC3CFF"/>
    <w:rsid w:val="00DC4469"/>
    <w:rsid w:val="00DC4C66"/>
    <w:rsid w:val="00DC54B8"/>
    <w:rsid w:val="00DC59BF"/>
    <w:rsid w:val="00DC5AEF"/>
    <w:rsid w:val="00DC6450"/>
    <w:rsid w:val="00DC6EAA"/>
    <w:rsid w:val="00DC6EEC"/>
    <w:rsid w:val="00DC72D8"/>
    <w:rsid w:val="00DC74A2"/>
    <w:rsid w:val="00DC7511"/>
    <w:rsid w:val="00DC7514"/>
    <w:rsid w:val="00DC7678"/>
    <w:rsid w:val="00DC78A0"/>
    <w:rsid w:val="00DD08DC"/>
    <w:rsid w:val="00DD0F1E"/>
    <w:rsid w:val="00DD10E0"/>
    <w:rsid w:val="00DD1BEE"/>
    <w:rsid w:val="00DD1C4A"/>
    <w:rsid w:val="00DD1DBE"/>
    <w:rsid w:val="00DD1E21"/>
    <w:rsid w:val="00DD1E56"/>
    <w:rsid w:val="00DD205D"/>
    <w:rsid w:val="00DD2383"/>
    <w:rsid w:val="00DD28B4"/>
    <w:rsid w:val="00DD33CF"/>
    <w:rsid w:val="00DD344C"/>
    <w:rsid w:val="00DD3792"/>
    <w:rsid w:val="00DD3823"/>
    <w:rsid w:val="00DD3B8D"/>
    <w:rsid w:val="00DD3D09"/>
    <w:rsid w:val="00DD409F"/>
    <w:rsid w:val="00DD4BDB"/>
    <w:rsid w:val="00DD4C61"/>
    <w:rsid w:val="00DD4F52"/>
    <w:rsid w:val="00DD5017"/>
    <w:rsid w:val="00DD52EE"/>
    <w:rsid w:val="00DD5892"/>
    <w:rsid w:val="00DD5FF4"/>
    <w:rsid w:val="00DD6064"/>
    <w:rsid w:val="00DD671A"/>
    <w:rsid w:val="00DD7690"/>
    <w:rsid w:val="00DD7856"/>
    <w:rsid w:val="00DE00D0"/>
    <w:rsid w:val="00DE0474"/>
    <w:rsid w:val="00DE0ECB"/>
    <w:rsid w:val="00DE0F18"/>
    <w:rsid w:val="00DE0FE5"/>
    <w:rsid w:val="00DE10B9"/>
    <w:rsid w:val="00DE10E6"/>
    <w:rsid w:val="00DE1436"/>
    <w:rsid w:val="00DE1F18"/>
    <w:rsid w:val="00DE2A5E"/>
    <w:rsid w:val="00DE2E39"/>
    <w:rsid w:val="00DE319C"/>
    <w:rsid w:val="00DE31E5"/>
    <w:rsid w:val="00DE32E9"/>
    <w:rsid w:val="00DE32EF"/>
    <w:rsid w:val="00DE3553"/>
    <w:rsid w:val="00DE3879"/>
    <w:rsid w:val="00DE3B21"/>
    <w:rsid w:val="00DE3BEA"/>
    <w:rsid w:val="00DE3E52"/>
    <w:rsid w:val="00DE4156"/>
    <w:rsid w:val="00DE450E"/>
    <w:rsid w:val="00DE454E"/>
    <w:rsid w:val="00DE460D"/>
    <w:rsid w:val="00DE4BCA"/>
    <w:rsid w:val="00DE4D32"/>
    <w:rsid w:val="00DE4D7E"/>
    <w:rsid w:val="00DE4EDA"/>
    <w:rsid w:val="00DE4FB6"/>
    <w:rsid w:val="00DE54BF"/>
    <w:rsid w:val="00DE5550"/>
    <w:rsid w:val="00DE5CD8"/>
    <w:rsid w:val="00DE5F60"/>
    <w:rsid w:val="00DE5FD5"/>
    <w:rsid w:val="00DE6133"/>
    <w:rsid w:val="00DE62BA"/>
    <w:rsid w:val="00DE64F6"/>
    <w:rsid w:val="00DE6A75"/>
    <w:rsid w:val="00DE6BE9"/>
    <w:rsid w:val="00DE6C0C"/>
    <w:rsid w:val="00DE6C1C"/>
    <w:rsid w:val="00DE6FCF"/>
    <w:rsid w:val="00DE733E"/>
    <w:rsid w:val="00DE7B27"/>
    <w:rsid w:val="00DE7BE3"/>
    <w:rsid w:val="00DF05EE"/>
    <w:rsid w:val="00DF0714"/>
    <w:rsid w:val="00DF148D"/>
    <w:rsid w:val="00DF14C9"/>
    <w:rsid w:val="00DF23C9"/>
    <w:rsid w:val="00DF2514"/>
    <w:rsid w:val="00DF264A"/>
    <w:rsid w:val="00DF2769"/>
    <w:rsid w:val="00DF291F"/>
    <w:rsid w:val="00DF2A07"/>
    <w:rsid w:val="00DF2C91"/>
    <w:rsid w:val="00DF2CC5"/>
    <w:rsid w:val="00DF3479"/>
    <w:rsid w:val="00DF36A6"/>
    <w:rsid w:val="00DF3875"/>
    <w:rsid w:val="00DF3E28"/>
    <w:rsid w:val="00DF3F36"/>
    <w:rsid w:val="00DF47BA"/>
    <w:rsid w:val="00DF4C64"/>
    <w:rsid w:val="00DF4F41"/>
    <w:rsid w:val="00DF56A3"/>
    <w:rsid w:val="00DF5F6A"/>
    <w:rsid w:val="00DF6278"/>
    <w:rsid w:val="00DF64D2"/>
    <w:rsid w:val="00DF6A94"/>
    <w:rsid w:val="00DF6F19"/>
    <w:rsid w:val="00DF7040"/>
    <w:rsid w:val="00DF73E3"/>
    <w:rsid w:val="00DF77C4"/>
    <w:rsid w:val="00DF7A0C"/>
    <w:rsid w:val="00DF7F29"/>
    <w:rsid w:val="00E00172"/>
    <w:rsid w:val="00E005B9"/>
    <w:rsid w:val="00E006A5"/>
    <w:rsid w:val="00E00790"/>
    <w:rsid w:val="00E0096E"/>
    <w:rsid w:val="00E00A67"/>
    <w:rsid w:val="00E00B9A"/>
    <w:rsid w:val="00E00F98"/>
    <w:rsid w:val="00E012BB"/>
    <w:rsid w:val="00E01AC4"/>
    <w:rsid w:val="00E01C9B"/>
    <w:rsid w:val="00E01EA9"/>
    <w:rsid w:val="00E025EF"/>
    <w:rsid w:val="00E029A2"/>
    <w:rsid w:val="00E02E2D"/>
    <w:rsid w:val="00E02E9E"/>
    <w:rsid w:val="00E0337F"/>
    <w:rsid w:val="00E03569"/>
    <w:rsid w:val="00E0399D"/>
    <w:rsid w:val="00E03D60"/>
    <w:rsid w:val="00E03E2D"/>
    <w:rsid w:val="00E04654"/>
    <w:rsid w:val="00E048F7"/>
    <w:rsid w:val="00E04904"/>
    <w:rsid w:val="00E04B57"/>
    <w:rsid w:val="00E053C0"/>
    <w:rsid w:val="00E0542D"/>
    <w:rsid w:val="00E0567E"/>
    <w:rsid w:val="00E057A2"/>
    <w:rsid w:val="00E05877"/>
    <w:rsid w:val="00E058A9"/>
    <w:rsid w:val="00E0594E"/>
    <w:rsid w:val="00E05DC3"/>
    <w:rsid w:val="00E05E95"/>
    <w:rsid w:val="00E0623E"/>
    <w:rsid w:val="00E06728"/>
    <w:rsid w:val="00E069E8"/>
    <w:rsid w:val="00E06EDC"/>
    <w:rsid w:val="00E073F5"/>
    <w:rsid w:val="00E0757F"/>
    <w:rsid w:val="00E10673"/>
    <w:rsid w:val="00E1084A"/>
    <w:rsid w:val="00E10A53"/>
    <w:rsid w:val="00E10A93"/>
    <w:rsid w:val="00E10B67"/>
    <w:rsid w:val="00E10BA2"/>
    <w:rsid w:val="00E10CD0"/>
    <w:rsid w:val="00E10EC8"/>
    <w:rsid w:val="00E1117A"/>
    <w:rsid w:val="00E11FFF"/>
    <w:rsid w:val="00E12150"/>
    <w:rsid w:val="00E12438"/>
    <w:rsid w:val="00E128FD"/>
    <w:rsid w:val="00E12B9F"/>
    <w:rsid w:val="00E13563"/>
    <w:rsid w:val="00E13A73"/>
    <w:rsid w:val="00E1441F"/>
    <w:rsid w:val="00E15193"/>
    <w:rsid w:val="00E15235"/>
    <w:rsid w:val="00E155E9"/>
    <w:rsid w:val="00E15675"/>
    <w:rsid w:val="00E15A48"/>
    <w:rsid w:val="00E15C0B"/>
    <w:rsid w:val="00E15FE4"/>
    <w:rsid w:val="00E16384"/>
    <w:rsid w:val="00E16BCC"/>
    <w:rsid w:val="00E16DBD"/>
    <w:rsid w:val="00E17548"/>
    <w:rsid w:val="00E179AC"/>
    <w:rsid w:val="00E17EB8"/>
    <w:rsid w:val="00E200C7"/>
    <w:rsid w:val="00E20EAA"/>
    <w:rsid w:val="00E211F6"/>
    <w:rsid w:val="00E21206"/>
    <w:rsid w:val="00E21321"/>
    <w:rsid w:val="00E217D1"/>
    <w:rsid w:val="00E219C6"/>
    <w:rsid w:val="00E21C1E"/>
    <w:rsid w:val="00E221D6"/>
    <w:rsid w:val="00E22207"/>
    <w:rsid w:val="00E2283A"/>
    <w:rsid w:val="00E22D2F"/>
    <w:rsid w:val="00E234EA"/>
    <w:rsid w:val="00E23568"/>
    <w:rsid w:val="00E23696"/>
    <w:rsid w:val="00E237AF"/>
    <w:rsid w:val="00E238E3"/>
    <w:rsid w:val="00E23DEF"/>
    <w:rsid w:val="00E23EBC"/>
    <w:rsid w:val="00E2433E"/>
    <w:rsid w:val="00E243A2"/>
    <w:rsid w:val="00E24517"/>
    <w:rsid w:val="00E24849"/>
    <w:rsid w:val="00E2486B"/>
    <w:rsid w:val="00E24908"/>
    <w:rsid w:val="00E24CF9"/>
    <w:rsid w:val="00E24D20"/>
    <w:rsid w:val="00E24F2F"/>
    <w:rsid w:val="00E25134"/>
    <w:rsid w:val="00E25799"/>
    <w:rsid w:val="00E259CE"/>
    <w:rsid w:val="00E25C0F"/>
    <w:rsid w:val="00E25E69"/>
    <w:rsid w:val="00E264FF"/>
    <w:rsid w:val="00E2678F"/>
    <w:rsid w:val="00E26B76"/>
    <w:rsid w:val="00E26C26"/>
    <w:rsid w:val="00E26CD2"/>
    <w:rsid w:val="00E273F7"/>
    <w:rsid w:val="00E27A6C"/>
    <w:rsid w:val="00E3002A"/>
    <w:rsid w:val="00E30929"/>
    <w:rsid w:val="00E30AFC"/>
    <w:rsid w:val="00E30C54"/>
    <w:rsid w:val="00E310DA"/>
    <w:rsid w:val="00E31124"/>
    <w:rsid w:val="00E3124D"/>
    <w:rsid w:val="00E316FB"/>
    <w:rsid w:val="00E317D0"/>
    <w:rsid w:val="00E31AE3"/>
    <w:rsid w:val="00E31DD4"/>
    <w:rsid w:val="00E323FC"/>
    <w:rsid w:val="00E324EE"/>
    <w:rsid w:val="00E3267A"/>
    <w:rsid w:val="00E32967"/>
    <w:rsid w:val="00E329B7"/>
    <w:rsid w:val="00E32EFC"/>
    <w:rsid w:val="00E32F0E"/>
    <w:rsid w:val="00E32F1B"/>
    <w:rsid w:val="00E334F0"/>
    <w:rsid w:val="00E335AD"/>
    <w:rsid w:val="00E339F8"/>
    <w:rsid w:val="00E33E09"/>
    <w:rsid w:val="00E342AA"/>
    <w:rsid w:val="00E34AB4"/>
    <w:rsid w:val="00E34D2D"/>
    <w:rsid w:val="00E3528C"/>
    <w:rsid w:val="00E352A8"/>
    <w:rsid w:val="00E36160"/>
    <w:rsid w:val="00E3643E"/>
    <w:rsid w:val="00E36584"/>
    <w:rsid w:val="00E36D46"/>
    <w:rsid w:val="00E36E21"/>
    <w:rsid w:val="00E372DC"/>
    <w:rsid w:val="00E37982"/>
    <w:rsid w:val="00E37BBE"/>
    <w:rsid w:val="00E40346"/>
    <w:rsid w:val="00E4039C"/>
    <w:rsid w:val="00E4048C"/>
    <w:rsid w:val="00E40575"/>
    <w:rsid w:val="00E405B9"/>
    <w:rsid w:val="00E408C3"/>
    <w:rsid w:val="00E410FD"/>
    <w:rsid w:val="00E411A6"/>
    <w:rsid w:val="00E41969"/>
    <w:rsid w:val="00E41C42"/>
    <w:rsid w:val="00E41C66"/>
    <w:rsid w:val="00E41FD5"/>
    <w:rsid w:val="00E42389"/>
    <w:rsid w:val="00E42761"/>
    <w:rsid w:val="00E42AF6"/>
    <w:rsid w:val="00E43B8D"/>
    <w:rsid w:val="00E4447C"/>
    <w:rsid w:val="00E44812"/>
    <w:rsid w:val="00E44A3B"/>
    <w:rsid w:val="00E44A59"/>
    <w:rsid w:val="00E44B45"/>
    <w:rsid w:val="00E44E9B"/>
    <w:rsid w:val="00E45BDD"/>
    <w:rsid w:val="00E4610B"/>
    <w:rsid w:val="00E4623C"/>
    <w:rsid w:val="00E47048"/>
    <w:rsid w:val="00E47CA8"/>
    <w:rsid w:val="00E47E16"/>
    <w:rsid w:val="00E505EB"/>
    <w:rsid w:val="00E50B6F"/>
    <w:rsid w:val="00E50E10"/>
    <w:rsid w:val="00E51279"/>
    <w:rsid w:val="00E5131C"/>
    <w:rsid w:val="00E51385"/>
    <w:rsid w:val="00E51DE4"/>
    <w:rsid w:val="00E51FCD"/>
    <w:rsid w:val="00E522D7"/>
    <w:rsid w:val="00E52395"/>
    <w:rsid w:val="00E52573"/>
    <w:rsid w:val="00E52FE7"/>
    <w:rsid w:val="00E537E6"/>
    <w:rsid w:val="00E53D2A"/>
    <w:rsid w:val="00E54154"/>
    <w:rsid w:val="00E5438B"/>
    <w:rsid w:val="00E544CF"/>
    <w:rsid w:val="00E54762"/>
    <w:rsid w:val="00E54811"/>
    <w:rsid w:val="00E549D7"/>
    <w:rsid w:val="00E5537D"/>
    <w:rsid w:val="00E554B0"/>
    <w:rsid w:val="00E556B6"/>
    <w:rsid w:val="00E55960"/>
    <w:rsid w:val="00E55F7D"/>
    <w:rsid w:val="00E56435"/>
    <w:rsid w:val="00E569DF"/>
    <w:rsid w:val="00E56B02"/>
    <w:rsid w:val="00E56ED9"/>
    <w:rsid w:val="00E56F71"/>
    <w:rsid w:val="00E571D5"/>
    <w:rsid w:val="00E57A29"/>
    <w:rsid w:val="00E60261"/>
    <w:rsid w:val="00E6049F"/>
    <w:rsid w:val="00E6094B"/>
    <w:rsid w:val="00E60A8B"/>
    <w:rsid w:val="00E60D90"/>
    <w:rsid w:val="00E61117"/>
    <w:rsid w:val="00E611A7"/>
    <w:rsid w:val="00E61378"/>
    <w:rsid w:val="00E613FD"/>
    <w:rsid w:val="00E61558"/>
    <w:rsid w:val="00E61B05"/>
    <w:rsid w:val="00E61D3D"/>
    <w:rsid w:val="00E61ED1"/>
    <w:rsid w:val="00E61FB4"/>
    <w:rsid w:val="00E635E7"/>
    <w:rsid w:val="00E64152"/>
    <w:rsid w:val="00E642F2"/>
    <w:rsid w:val="00E64378"/>
    <w:rsid w:val="00E64629"/>
    <w:rsid w:val="00E652A2"/>
    <w:rsid w:val="00E65608"/>
    <w:rsid w:val="00E656A9"/>
    <w:rsid w:val="00E65B39"/>
    <w:rsid w:val="00E65E92"/>
    <w:rsid w:val="00E6649B"/>
    <w:rsid w:val="00E667F4"/>
    <w:rsid w:val="00E66B00"/>
    <w:rsid w:val="00E67255"/>
    <w:rsid w:val="00E673B7"/>
    <w:rsid w:val="00E70460"/>
    <w:rsid w:val="00E707E2"/>
    <w:rsid w:val="00E70FB7"/>
    <w:rsid w:val="00E710D8"/>
    <w:rsid w:val="00E711C2"/>
    <w:rsid w:val="00E71951"/>
    <w:rsid w:val="00E71998"/>
    <w:rsid w:val="00E71ED6"/>
    <w:rsid w:val="00E71F2C"/>
    <w:rsid w:val="00E71FCD"/>
    <w:rsid w:val="00E72245"/>
    <w:rsid w:val="00E72547"/>
    <w:rsid w:val="00E72879"/>
    <w:rsid w:val="00E72ABD"/>
    <w:rsid w:val="00E72C25"/>
    <w:rsid w:val="00E730DA"/>
    <w:rsid w:val="00E731F7"/>
    <w:rsid w:val="00E73378"/>
    <w:rsid w:val="00E73A6C"/>
    <w:rsid w:val="00E74301"/>
    <w:rsid w:val="00E744EF"/>
    <w:rsid w:val="00E74961"/>
    <w:rsid w:val="00E74EE9"/>
    <w:rsid w:val="00E74EFA"/>
    <w:rsid w:val="00E74FC1"/>
    <w:rsid w:val="00E7503C"/>
    <w:rsid w:val="00E75874"/>
    <w:rsid w:val="00E759E4"/>
    <w:rsid w:val="00E759EF"/>
    <w:rsid w:val="00E75B7B"/>
    <w:rsid w:val="00E75D35"/>
    <w:rsid w:val="00E75FEC"/>
    <w:rsid w:val="00E7611C"/>
    <w:rsid w:val="00E764C3"/>
    <w:rsid w:val="00E764CE"/>
    <w:rsid w:val="00E76741"/>
    <w:rsid w:val="00E76A82"/>
    <w:rsid w:val="00E76DF7"/>
    <w:rsid w:val="00E76FB8"/>
    <w:rsid w:val="00E770A0"/>
    <w:rsid w:val="00E7720A"/>
    <w:rsid w:val="00E77423"/>
    <w:rsid w:val="00E77701"/>
    <w:rsid w:val="00E77ED5"/>
    <w:rsid w:val="00E80BD2"/>
    <w:rsid w:val="00E81216"/>
    <w:rsid w:val="00E81327"/>
    <w:rsid w:val="00E81715"/>
    <w:rsid w:val="00E8177B"/>
    <w:rsid w:val="00E81852"/>
    <w:rsid w:val="00E81878"/>
    <w:rsid w:val="00E81B9D"/>
    <w:rsid w:val="00E82050"/>
    <w:rsid w:val="00E82328"/>
    <w:rsid w:val="00E825DF"/>
    <w:rsid w:val="00E82AF1"/>
    <w:rsid w:val="00E82C37"/>
    <w:rsid w:val="00E8312A"/>
    <w:rsid w:val="00E83662"/>
    <w:rsid w:val="00E83754"/>
    <w:rsid w:val="00E83CA2"/>
    <w:rsid w:val="00E83FF6"/>
    <w:rsid w:val="00E840F9"/>
    <w:rsid w:val="00E84219"/>
    <w:rsid w:val="00E84309"/>
    <w:rsid w:val="00E84752"/>
    <w:rsid w:val="00E85571"/>
    <w:rsid w:val="00E85895"/>
    <w:rsid w:val="00E86821"/>
    <w:rsid w:val="00E869C1"/>
    <w:rsid w:val="00E872BF"/>
    <w:rsid w:val="00E8732A"/>
    <w:rsid w:val="00E87594"/>
    <w:rsid w:val="00E87C86"/>
    <w:rsid w:val="00E87D9B"/>
    <w:rsid w:val="00E87DB8"/>
    <w:rsid w:val="00E9027A"/>
    <w:rsid w:val="00E91312"/>
    <w:rsid w:val="00E9137C"/>
    <w:rsid w:val="00E915C9"/>
    <w:rsid w:val="00E916EC"/>
    <w:rsid w:val="00E91903"/>
    <w:rsid w:val="00E9211E"/>
    <w:rsid w:val="00E9243B"/>
    <w:rsid w:val="00E92744"/>
    <w:rsid w:val="00E92868"/>
    <w:rsid w:val="00E928D9"/>
    <w:rsid w:val="00E92B5A"/>
    <w:rsid w:val="00E92C10"/>
    <w:rsid w:val="00E92E4D"/>
    <w:rsid w:val="00E933E4"/>
    <w:rsid w:val="00E9343E"/>
    <w:rsid w:val="00E934DA"/>
    <w:rsid w:val="00E93687"/>
    <w:rsid w:val="00E938D0"/>
    <w:rsid w:val="00E9393A"/>
    <w:rsid w:val="00E94992"/>
    <w:rsid w:val="00E94D23"/>
    <w:rsid w:val="00E95A0B"/>
    <w:rsid w:val="00E965AD"/>
    <w:rsid w:val="00E965DB"/>
    <w:rsid w:val="00E96BFE"/>
    <w:rsid w:val="00E96E27"/>
    <w:rsid w:val="00E97075"/>
    <w:rsid w:val="00E9742A"/>
    <w:rsid w:val="00E9754F"/>
    <w:rsid w:val="00E975AB"/>
    <w:rsid w:val="00E97661"/>
    <w:rsid w:val="00EA077D"/>
    <w:rsid w:val="00EA0A3A"/>
    <w:rsid w:val="00EA0B18"/>
    <w:rsid w:val="00EA0F64"/>
    <w:rsid w:val="00EA0FEF"/>
    <w:rsid w:val="00EA12A1"/>
    <w:rsid w:val="00EA1C2E"/>
    <w:rsid w:val="00EA2BC7"/>
    <w:rsid w:val="00EA2BFE"/>
    <w:rsid w:val="00EA31E5"/>
    <w:rsid w:val="00EA34B4"/>
    <w:rsid w:val="00EA39AF"/>
    <w:rsid w:val="00EA3DAC"/>
    <w:rsid w:val="00EA3E9A"/>
    <w:rsid w:val="00EA452B"/>
    <w:rsid w:val="00EA46F8"/>
    <w:rsid w:val="00EA48C4"/>
    <w:rsid w:val="00EA4D5D"/>
    <w:rsid w:val="00EA50A6"/>
    <w:rsid w:val="00EA5125"/>
    <w:rsid w:val="00EA51AD"/>
    <w:rsid w:val="00EA5ACF"/>
    <w:rsid w:val="00EA6240"/>
    <w:rsid w:val="00EA6737"/>
    <w:rsid w:val="00EA67A6"/>
    <w:rsid w:val="00EA6924"/>
    <w:rsid w:val="00EA6CF8"/>
    <w:rsid w:val="00EA7311"/>
    <w:rsid w:val="00EA7898"/>
    <w:rsid w:val="00EB028E"/>
    <w:rsid w:val="00EB0361"/>
    <w:rsid w:val="00EB0789"/>
    <w:rsid w:val="00EB10CD"/>
    <w:rsid w:val="00EB14CD"/>
    <w:rsid w:val="00EB1693"/>
    <w:rsid w:val="00EB1A86"/>
    <w:rsid w:val="00EB22F9"/>
    <w:rsid w:val="00EB257A"/>
    <w:rsid w:val="00EB25FC"/>
    <w:rsid w:val="00EB2833"/>
    <w:rsid w:val="00EB2D64"/>
    <w:rsid w:val="00EB31D6"/>
    <w:rsid w:val="00EB3648"/>
    <w:rsid w:val="00EB3934"/>
    <w:rsid w:val="00EB3B9C"/>
    <w:rsid w:val="00EB401A"/>
    <w:rsid w:val="00EB4272"/>
    <w:rsid w:val="00EB438B"/>
    <w:rsid w:val="00EB44DE"/>
    <w:rsid w:val="00EB493E"/>
    <w:rsid w:val="00EB4B5B"/>
    <w:rsid w:val="00EB4DB0"/>
    <w:rsid w:val="00EB4FEE"/>
    <w:rsid w:val="00EB562B"/>
    <w:rsid w:val="00EB57AB"/>
    <w:rsid w:val="00EB57CB"/>
    <w:rsid w:val="00EB59B6"/>
    <w:rsid w:val="00EB5A9C"/>
    <w:rsid w:val="00EB5CB9"/>
    <w:rsid w:val="00EB60E6"/>
    <w:rsid w:val="00EB68AE"/>
    <w:rsid w:val="00EB6E17"/>
    <w:rsid w:val="00EB70BC"/>
    <w:rsid w:val="00EB73D3"/>
    <w:rsid w:val="00EB7441"/>
    <w:rsid w:val="00EC0538"/>
    <w:rsid w:val="00EC05AE"/>
    <w:rsid w:val="00EC079C"/>
    <w:rsid w:val="00EC0BB1"/>
    <w:rsid w:val="00EC1537"/>
    <w:rsid w:val="00EC1B07"/>
    <w:rsid w:val="00EC1EDF"/>
    <w:rsid w:val="00EC2213"/>
    <w:rsid w:val="00EC2244"/>
    <w:rsid w:val="00EC2593"/>
    <w:rsid w:val="00EC2A1D"/>
    <w:rsid w:val="00EC2CBC"/>
    <w:rsid w:val="00EC2ED7"/>
    <w:rsid w:val="00EC3B1A"/>
    <w:rsid w:val="00EC3E32"/>
    <w:rsid w:val="00EC3FB9"/>
    <w:rsid w:val="00EC4628"/>
    <w:rsid w:val="00EC46DC"/>
    <w:rsid w:val="00EC5106"/>
    <w:rsid w:val="00EC5162"/>
    <w:rsid w:val="00EC568E"/>
    <w:rsid w:val="00EC5C1C"/>
    <w:rsid w:val="00EC5EB5"/>
    <w:rsid w:val="00EC64B3"/>
    <w:rsid w:val="00EC6EA7"/>
    <w:rsid w:val="00EC6FC9"/>
    <w:rsid w:val="00EC6FD8"/>
    <w:rsid w:val="00EC7376"/>
    <w:rsid w:val="00EC73B2"/>
    <w:rsid w:val="00EC7525"/>
    <w:rsid w:val="00EC77B0"/>
    <w:rsid w:val="00ED00CF"/>
    <w:rsid w:val="00ED048F"/>
    <w:rsid w:val="00ED1575"/>
    <w:rsid w:val="00ED1695"/>
    <w:rsid w:val="00ED17D3"/>
    <w:rsid w:val="00ED1B5F"/>
    <w:rsid w:val="00ED1C54"/>
    <w:rsid w:val="00ED1ED2"/>
    <w:rsid w:val="00ED204F"/>
    <w:rsid w:val="00ED293E"/>
    <w:rsid w:val="00ED2C08"/>
    <w:rsid w:val="00ED303C"/>
    <w:rsid w:val="00ED3D50"/>
    <w:rsid w:val="00ED599C"/>
    <w:rsid w:val="00ED5E2E"/>
    <w:rsid w:val="00ED609C"/>
    <w:rsid w:val="00ED616A"/>
    <w:rsid w:val="00ED62E7"/>
    <w:rsid w:val="00ED64F7"/>
    <w:rsid w:val="00ED683F"/>
    <w:rsid w:val="00ED6C9B"/>
    <w:rsid w:val="00ED6D3A"/>
    <w:rsid w:val="00ED71A5"/>
    <w:rsid w:val="00ED72E7"/>
    <w:rsid w:val="00ED74BC"/>
    <w:rsid w:val="00ED7625"/>
    <w:rsid w:val="00ED7D94"/>
    <w:rsid w:val="00EE0171"/>
    <w:rsid w:val="00EE06E9"/>
    <w:rsid w:val="00EE0764"/>
    <w:rsid w:val="00EE0B7B"/>
    <w:rsid w:val="00EE0BC5"/>
    <w:rsid w:val="00EE0C2D"/>
    <w:rsid w:val="00EE1025"/>
    <w:rsid w:val="00EE1137"/>
    <w:rsid w:val="00EE153A"/>
    <w:rsid w:val="00EE15F7"/>
    <w:rsid w:val="00EE172D"/>
    <w:rsid w:val="00EE1CD8"/>
    <w:rsid w:val="00EE2415"/>
    <w:rsid w:val="00EE2A5F"/>
    <w:rsid w:val="00EE2C6C"/>
    <w:rsid w:val="00EE3DEF"/>
    <w:rsid w:val="00EE3E2C"/>
    <w:rsid w:val="00EE4B0F"/>
    <w:rsid w:val="00EE4EFB"/>
    <w:rsid w:val="00EE4FB7"/>
    <w:rsid w:val="00EE50B2"/>
    <w:rsid w:val="00EE5159"/>
    <w:rsid w:val="00EE5EA9"/>
    <w:rsid w:val="00EE6466"/>
    <w:rsid w:val="00EE6578"/>
    <w:rsid w:val="00EE6BBF"/>
    <w:rsid w:val="00EE6DD2"/>
    <w:rsid w:val="00EE7130"/>
    <w:rsid w:val="00EE71C9"/>
    <w:rsid w:val="00EE7435"/>
    <w:rsid w:val="00EE7599"/>
    <w:rsid w:val="00EE7666"/>
    <w:rsid w:val="00EE7697"/>
    <w:rsid w:val="00EE7712"/>
    <w:rsid w:val="00EE7E7C"/>
    <w:rsid w:val="00EE7EEA"/>
    <w:rsid w:val="00EE7FCD"/>
    <w:rsid w:val="00EF01C7"/>
    <w:rsid w:val="00EF0397"/>
    <w:rsid w:val="00EF0802"/>
    <w:rsid w:val="00EF11B2"/>
    <w:rsid w:val="00EF1827"/>
    <w:rsid w:val="00EF2073"/>
    <w:rsid w:val="00EF2402"/>
    <w:rsid w:val="00EF25F5"/>
    <w:rsid w:val="00EF28B3"/>
    <w:rsid w:val="00EF2983"/>
    <w:rsid w:val="00EF2A56"/>
    <w:rsid w:val="00EF2EDE"/>
    <w:rsid w:val="00EF3281"/>
    <w:rsid w:val="00EF344A"/>
    <w:rsid w:val="00EF358E"/>
    <w:rsid w:val="00EF37A5"/>
    <w:rsid w:val="00EF41A0"/>
    <w:rsid w:val="00EF457F"/>
    <w:rsid w:val="00EF472D"/>
    <w:rsid w:val="00EF472E"/>
    <w:rsid w:val="00EF4C06"/>
    <w:rsid w:val="00EF50EF"/>
    <w:rsid w:val="00EF53AF"/>
    <w:rsid w:val="00EF5E1E"/>
    <w:rsid w:val="00EF5F77"/>
    <w:rsid w:val="00EF64B3"/>
    <w:rsid w:val="00EF653C"/>
    <w:rsid w:val="00EF6611"/>
    <w:rsid w:val="00EF68FC"/>
    <w:rsid w:val="00EF69D2"/>
    <w:rsid w:val="00EF6A6F"/>
    <w:rsid w:val="00EF6BCC"/>
    <w:rsid w:val="00EF6EC2"/>
    <w:rsid w:val="00EF71E2"/>
    <w:rsid w:val="00EF7593"/>
    <w:rsid w:val="00EF76AF"/>
    <w:rsid w:val="00EF7708"/>
    <w:rsid w:val="00EF79C2"/>
    <w:rsid w:val="00EF7E22"/>
    <w:rsid w:val="00F0002B"/>
    <w:rsid w:val="00F0005F"/>
    <w:rsid w:val="00F00D75"/>
    <w:rsid w:val="00F0237D"/>
    <w:rsid w:val="00F02813"/>
    <w:rsid w:val="00F02B2B"/>
    <w:rsid w:val="00F02B4A"/>
    <w:rsid w:val="00F0350E"/>
    <w:rsid w:val="00F03627"/>
    <w:rsid w:val="00F03962"/>
    <w:rsid w:val="00F03E1A"/>
    <w:rsid w:val="00F04F38"/>
    <w:rsid w:val="00F0514F"/>
    <w:rsid w:val="00F051A3"/>
    <w:rsid w:val="00F051C7"/>
    <w:rsid w:val="00F05673"/>
    <w:rsid w:val="00F05727"/>
    <w:rsid w:val="00F057B1"/>
    <w:rsid w:val="00F05A65"/>
    <w:rsid w:val="00F05B37"/>
    <w:rsid w:val="00F05C17"/>
    <w:rsid w:val="00F05E13"/>
    <w:rsid w:val="00F06DEA"/>
    <w:rsid w:val="00F06E5D"/>
    <w:rsid w:val="00F0747B"/>
    <w:rsid w:val="00F07537"/>
    <w:rsid w:val="00F0768B"/>
    <w:rsid w:val="00F07D51"/>
    <w:rsid w:val="00F07E0A"/>
    <w:rsid w:val="00F10C3E"/>
    <w:rsid w:val="00F10ED4"/>
    <w:rsid w:val="00F10F2F"/>
    <w:rsid w:val="00F11092"/>
    <w:rsid w:val="00F11168"/>
    <w:rsid w:val="00F111A1"/>
    <w:rsid w:val="00F117D1"/>
    <w:rsid w:val="00F1196B"/>
    <w:rsid w:val="00F11B88"/>
    <w:rsid w:val="00F11C88"/>
    <w:rsid w:val="00F1295E"/>
    <w:rsid w:val="00F147B4"/>
    <w:rsid w:val="00F14CE8"/>
    <w:rsid w:val="00F154A0"/>
    <w:rsid w:val="00F15804"/>
    <w:rsid w:val="00F15BC6"/>
    <w:rsid w:val="00F15EB6"/>
    <w:rsid w:val="00F1600F"/>
    <w:rsid w:val="00F16226"/>
    <w:rsid w:val="00F164BB"/>
    <w:rsid w:val="00F164FC"/>
    <w:rsid w:val="00F16787"/>
    <w:rsid w:val="00F167CF"/>
    <w:rsid w:val="00F1681A"/>
    <w:rsid w:val="00F16ABD"/>
    <w:rsid w:val="00F17284"/>
    <w:rsid w:val="00F17312"/>
    <w:rsid w:val="00F173D5"/>
    <w:rsid w:val="00F17889"/>
    <w:rsid w:val="00F17CE1"/>
    <w:rsid w:val="00F20552"/>
    <w:rsid w:val="00F206BA"/>
    <w:rsid w:val="00F20AC9"/>
    <w:rsid w:val="00F20FBE"/>
    <w:rsid w:val="00F21450"/>
    <w:rsid w:val="00F21B45"/>
    <w:rsid w:val="00F21C60"/>
    <w:rsid w:val="00F2217E"/>
    <w:rsid w:val="00F227CC"/>
    <w:rsid w:val="00F2298F"/>
    <w:rsid w:val="00F22FBF"/>
    <w:rsid w:val="00F23350"/>
    <w:rsid w:val="00F233EC"/>
    <w:rsid w:val="00F23597"/>
    <w:rsid w:val="00F235F4"/>
    <w:rsid w:val="00F238D6"/>
    <w:rsid w:val="00F238EC"/>
    <w:rsid w:val="00F24008"/>
    <w:rsid w:val="00F24693"/>
    <w:rsid w:val="00F24843"/>
    <w:rsid w:val="00F249C6"/>
    <w:rsid w:val="00F24B6E"/>
    <w:rsid w:val="00F24FE2"/>
    <w:rsid w:val="00F254A5"/>
    <w:rsid w:val="00F2570C"/>
    <w:rsid w:val="00F25731"/>
    <w:rsid w:val="00F25F1A"/>
    <w:rsid w:val="00F260A4"/>
    <w:rsid w:val="00F26283"/>
    <w:rsid w:val="00F26323"/>
    <w:rsid w:val="00F26DC7"/>
    <w:rsid w:val="00F27950"/>
    <w:rsid w:val="00F27AA6"/>
    <w:rsid w:val="00F27ADA"/>
    <w:rsid w:val="00F30833"/>
    <w:rsid w:val="00F30C8A"/>
    <w:rsid w:val="00F30E9B"/>
    <w:rsid w:val="00F31241"/>
    <w:rsid w:val="00F31616"/>
    <w:rsid w:val="00F318CD"/>
    <w:rsid w:val="00F31E0A"/>
    <w:rsid w:val="00F3219A"/>
    <w:rsid w:val="00F3250D"/>
    <w:rsid w:val="00F32A56"/>
    <w:rsid w:val="00F33042"/>
    <w:rsid w:val="00F332DB"/>
    <w:rsid w:val="00F337EF"/>
    <w:rsid w:val="00F33879"/>
    <w:rsid w:val="00F33A10"/>
    <w:rsid w:val="00F33EA6"/>
    <w:rsid w:val="00F34C2E"/>
    <w:rsid w:val="00F35C23"/>
    <w:rsid w:val="00F360CB"/>
    <w:rsid w:val="00F362FB"/>
    <w:rsid w:val="00F36512"/>
    <w:rsid w:val="00F374C5"/>
    <w:rsid w:val="00F37578"/>
    <w:rsid w:val="00F37D32"/>
    <w:rsid w:val="00F37FAD"/>
    <w:rsid w:val="00F40CFE"/>
    <w:rsid w:val="00F4111C"/>
    <w:rsid w:val="00F41368"/>
    <w:rsid w:val="00F41E55"/>
    <w:rsid w:val="00F41E5A"/>
    <w:rsid w:val="00F41F17"/>
    <w:rsid w:val="00F42073"/>
    <w:rsid w:val="00F42444"/>
    <w:rsid w:val="00F4257C"/>
    <w:rsid w:val="00F427CC"/>
    <w:rsid w:val="00F4293B"/>
    <w:rsid w:val="00F42ECF"/>
    <w:rsid w:val="00F43AD4"/>
    <w:rsid w:val="00F43B2F"/>
    <w:rsid w:val="00F43C80"/>
    <w:rsid w:val="00F43CF6"/>
    <w:rsid w:val="00F43EB6"/>
    <w:rsid w:val="00F447C4"/>
    <w:rsid w:val="00F44A42"/>
    <w:rsid w:val="00F44A83"/>
    <w:rsid w:val="00F44B34"/>
    <w:rsid w:val="00F44C66"/>
    <w:rsid w:val="00F44C80"/>
    <w:rsid w:val="00F44D6E"/>
    <w:rsid w:val="00F44D9F"/>
    <w:rsid w:val="00F44F04"/>
    <w:rsid w:val="00F450A0"/>
    <w:rsid w:val="00F45E62"/>
    <w:rsid w:val="00F46541"/>
    <w:rsid w:val="00F4729A"/>
    <w:rsid w:val="00F478DF"/>
    <w:rsid w:val="00F47AC2"/>
    <w:rsid w:val="00F47E55"/>
    <w:rsid w:val="00F47E94"/>
    <w:rsid w:val="00F47F55"/>
    <w:rsid w:val="00F50405"/>
    <w:rsid w:val="00F5056D"/>
    <w:rsid w:val="00F5073E"/>
    <w:rsid w:val="00F5087B"/>
    <w:rsid w:val="00F525B5"/>
    <w:rsid w:val="00F52A69"/>
    <w:rsid w:val="00F52ED2"/>
    <w:rsid w:val="00F534EA"/>
    <w:rsid w:val="00F53BCA"/>
    <w:rsid w:val="00F53C29"/>
    <w:rsid w:val="00F53D15"/>
    <w:rsid w:val="00F53E20"/>
    <w:rsid w:val="00F549E9"/>
    <w:rsid w:val="00F54D60"/>
    <w:rsid w:val="00F54FF9"/>
    <w:rsid w:val="00F552D5"/>
    <w:rsid w:val="00F55984"/>
    <w:rsid w:val="00F55A29"/>
    <w:rsid w:val="00F55B61"/>
    <w:rsid w:val="00F55CB0"/>
    <w:rsid w:val="00F560A2"/>
    <w:rsid w:val="00F562BD"/>
    <w:rsid w:val="00F56593"/>
    <w:rsid w:val="00F56B83"/>
    <w:rsid w:val="00F56C9A"/>
    <w:rsid w:val="00F571EE"/>
    <w:rsid w:val="00F57934"/>
    <w:rsid w:val="00F57A42"/>
    <w:rsid w:val="00F57BDF"/>
    <w:rsid w:val="00F57CAA"/>
    <w:rsid w:val="00F57F09"/>
    <w:rsid w:val="00F60016"/>
    <w:rsid w:val="00F602D1"/>
    <w:rsid w:val="00F60716"/>
    <w:rsid w:val="00F60DAF"/>
    <w:rsid w:val="00F60F99"/>
    <w:rsid w:val="00F61787"/>
    <w:rsid w:val="00F61A60"/>
    <w:rsid w:val="00F61ADD"/>
    <w:rsid w:val="00F622B2"/>
    <w:rsid w:val="00F62934"/>
    <w:rsid w:val="00F62D81"/>
    <w:rsid w:val="00F6352F"/>
    <w:rsid w:val="00F6373D"/>
    <w:rsid w:val="00F637B6"/>
    <w:rsid w:val="00F63A0B"/>
    <w:rsid w:val="00F63BFA"/>
    <w:rsid w:val="00F63D36"/>
    <w:rsid w:val="00F6454F"/>
    <w:rsid w:val="00F64A90"/>
    <w:rsid w:val="00F64C7D"/>
    <w:rsid w:val="00F65F4F"/>
    <w:rsid w:val="00F6635E"/>
    <w:rsid w:val="00F66797"/>
    <w:rsid w:val="00F66B47"/>
    <w:rsid w:val="00F671C7"/>
    <w:rsid w:val="00F673E4"/>
    <w:rsid w:val="00F674BE"/>
    <w:rsid w:val="00F6750C"/>
    <w:rsid w:val="00F67629"/>
    <w:rsid w:val="00F70386"/>
    <w:rsid w:val="00F70490"/>
    <w:rsid w:val="00F70A11"/>
    <w:rsid w:val="00F70B19"/>
    <w:rsid w:val="00F70BA7"/>
    <w:rsid w:val="00F7116E"/>
    <w:rsid w:val="00F7171D"/>
    <w:rsid w:val="00F717EC"/>
    <w:rsid w:val="00F71D8D"/>
    <w:rsid w:val="00F71F55"/>
    <w:rsid w:val="00F726DB"/>
    <w:rsid w:val="00F73011"/>
    <w:rsid w:val="00F73747"/>
    <w:rsid w:val="00F73A50"/>
    <w:rsid w:val="00F73F5D"/>
    <w:rsid w:val="00F74138"/>
    <w:rsid w:val="00F741DE"/>
    <w:rsid w:val="00F74725"/>
    <w:rsid w:val="00F74747"/>
    <w:rsid w:val="00F7483E"/>
    <w:rsid w:val="00F749DE"/>
    <w:rsid w:val="00F74AE2"/>
    <w:rsid w:val="00F74C38"/>
    <w:rsid w:val="00F75383"/>
    <w:rsid w:val="00F75500"/>
    <w:rsid w:val="00F755CC"/>
    <w:rsid w:val="00F759F3"/>
    <w:rsid w:val="00F75FCD"/>
    <w:rsid w:val="00F7615E"/>
    <w:rsid w:val="00F76A67"/>
    <w:rsid w:val="00F77064"/>
    <w:rsid w:val="00F77376"/>
    <w:rsid w:val="00F803A3"/>
    <w:rsid w:val="00F803C2"/>
    <w:rsid w:val="00F809B0"/>
    <w:rsid w:val="00F80A4A"/>
    <w:rsid w:val="00F80D94"/>
    <w:rsid w:val="00F822D9"/>
    <w:rsid w:val="00F8278B"/>
    <w:rsid w:val="00F82BD5"/>
    <w:rsid w:val="00F82C76"/>
    <w:rsid w:val="00F82F04"/>
    <w:rsid w:val="00F82F23"/>
    <w:rsid w:val="00F82FF3"/>
    <w:rsid w:val="00F83B95"/>
    <w:rsid w:val="00F83C77"/>
    <w:rsid w:val="00F843DC"/>
    <w:rsid w:val="00F843E6"/>
    <w:rsid w:val="00F846E8"/>
    <w:rsid w:val="00F84C35"/>
    <w:rsid w:val="00F84DD1"/>
    <w:rsid w:val="00F857FC"/>
    <w:rsid w:val="00F85B76"/>
    <w:rsid w:val="00F85EC2"/>
    <w:rsid w:val="00F85F51"/>
    <w:rsid w:val="00F85F7E"/>
    <w:rsid w:val="00F8600E"/>
    <w:rsid w:val="00F86266"/>
    <w:rsid w:val="00F86704"/>
    <w:rsid w:val="00F86B4D"/>
    <w:rsid w:val="00F86ED9"/>
    <w:rsid w:val="00F86F0F"/>
    <w:rsid w:val="00F87465"/>
    <w:rsid w:val="00F87720"/>
    <w:rsid w:val="00F87754"/>
    <w:rsid w:val="00F879DF"/>
    <w:rsid w:val="00F87EAE"/>
    <w:rsid w:val="00F87FA8"/>
    <w:rsid w:val="00F87FF3"/>
    <w:rsid w:val="00F90045"/>
    <w:rsid w:val="00F90467"/>
    <w:rsid w:val="00F90885"/>
    <w:rsid w:val="00F90C18"/>
    <w:rsid w:val="00F9118C"/>
    <w:rsid w:val="00F91559"/>
    <w:rsid w:val="00F918D9"/>
    <w:rsid w:val="00F91DE2"/>
    <w:rsid w:val="00F920B4"/>
    <w:rsid w:val="00F9235A"/>
    <w:rsid w:val="00F92477"/>
    <w:rsid w:val="00F926FC"/>
    <w:rsid w:val="00F9291F"/>
    <w:rsid w:val="00F92921"/>
    <w:rsid w:val="00F931C6"/>
    <w:rsid w:val="00F9335B"/>
    <w:rsid w:val="00F9343C"/>
    <w:rsid w:val="00F937AB"/>
    <w:rsid w:val="00F9383D"/>
    <w:rsid w:val="00F93C58"/>
    <w:rsid w:val="00F93D74"/>
    <w:rsid w:val="00F940B9"/>
    <w:rsid w:val="00F9430B"/>
    <w:rsid w:val="00F945D2"/>
    <w:rsid w:val="00F945EF"/>
    <w:rsid w:val="00F9484D"/>
    <w:rsid w:val="00F94894"/>
    <w:rsid w:val="00F94F4F"/>
    <w:rsid w:val="00F95082"/>
    <w:rsid w:val="00F9536D"/>
    <w:rsid w:val="00F95442"/>
    <w:rsid w:val="00F958AB"/>
    <w:rsid w:val="00F9590A"/>
    <w:rsid w:val="00F959AC"/>
    <w:rsid w:val="00F95C79"/>
    <w:rsid w:val="00F95DF1"/>
    <w:rsid w:val="00F964BB"/>
    <w:rsid w:val="00F96696"/>
    <w:rsid w:val="00F97495"/>
    <w:rsid w:val="00F974B8"/>
    <w:rsid w:val="00F97507"/>
    <w:rsid w:val="00F979D1"/>
    <w:rsid w:val="00F97FA9"/>
    <w:rsid w:val="00FA0A2E"/>
    <w:rsid w:val="00FA0B5E"/>
    <w:rsid w:val="00FA1414"/>
    <w:rsid w:val="00FA1430"/>
    <w:rsid w:val="00FA152C"/>
    <w:rsid w:val="00FA1775"/>
    <w:rsid w:val="00FA1901"/>
    <w:rsid w:val="00FA1AD6"/>
    <w:rsid w:val="00FA1D03"/>
    <w:rsid w:val="00FA27E7"/>
    <w:rsid w:val="00FA2CDB"/>
    <w:rsid w:val="00FA2E5B"/>
    <w:rsid w:val="00FA3256"/>
    <w:rsid w:val="00FA3297"/>
    <w:rsid w:val="00FA34C0"/>
    <w:rsid w:val="00FA3B13"/>
    <w:rsid w:val="00FA3B82"/>
    <w:rsid w:val="00FA3C20"/>
    <w:rsid w:val="00FA4060"/>
    <w:rsid w:val="00FA455D"/>
    <w:rsid w:val="00FA4889"/>
    <w:rsid w:val="00FA4977"/>
    <w:rsid w:val="00FA4AFC"/>
    <w:rsid w:val="00FA4DAB"/>
    <w:rsid w:val="00FA4E5C"/>
    <w:rsid w:val="00FA50B4"/>
    <w:rsid w:val="00FA5EC7"/>
    <w:rsid w:val="00FA61E0"/>
    <w:rsid w:val="00FA63C9"/>
    <w:rsid w:val="00FA6546"/>
    <w:rsid w:val="00FA6616"/>
    <w:rsid w:val="00FA694D"/>
    <w:rsid w:val="00FA721F"/>
    <w:rsid w:val="00FA7C2C"/>
    <w:rsid w:val="00FB05A7"/>
    <w:rsid w:val="00FB0A77"/>
    <w:rsid w:val="00FB0BA5"/>
    <w:rsid w:val="00FB0FC9"/>
    <w:rsid w:val="00FB170E"/>
    <w:rsid w:val="00FB1EED"/>
    <w:rsid w:val="00FB21AA"/>
    <w:rsid w:val="00FB25D4"/>
    <w:rsid w:val="00FB26C3"/>
    <w:rsid w:val="00FB2C54"/>
    <w:rsid w:val="00FB31C6"/>
    <w:rsid w:val="00FB340B"/>
    <w:rsid w:val="00FB34A6"/>
    <w:rsid w:val="00FB3BA1"/>
    <w:rsid w:val="00FB3C85"/>
    <w:rsid w:val="00FB3E2F"/>
    <w:rsid w:val="00FB413A"/>
    <w:rsid w:val="00FB4344"/>
    <w:rsid w:val="00FB4446"/>
    <w:rsid w:val="00FB496C"/>
    <w:rsid w:val="00FB4A81"/>
    <w:rsid w:val="00FB4B0D"/>
    <w:rsid w:val="00FB5402"/>
    <w:rsid w:val="00FB570B"/>
    <w:rsid w:val="00FB5B7E"/>
    <w:rsid w:val="00FB5EDE"/>
    <w:rsid w:val="00FB5F35"/>
    <w:rsid w:val="00FB63CC"/>
    <w:rsid w:val="00FB7A14"/>
    <w:rsid w:val="00FB7B26"/>
    <w:rsid w:val="00FB7C72"/>
    <w:rsid w:val="00FB7F13"/>
    <w:rsid w:val="00FC0568"/>
    <w:rsid w:val="00FC0692"/>
    <w:rsid w:val="00FC08A0"/>
    <w:rsid w:val="00FC0E77"/>
    <w:rsid w:val="00FC1645"/>
    <w:rsid w:val="00FC1BA6"/>
    <w:rsid w:val="00FC1D0E"/>
    <w:rsid w:val="00FC1F04"/>
    <w:rsid w:val="00FC1FFE"/>
    <w:rsid w:val="00FC2305"/>
    <w:rsid w:val="00FC28B4"/>
    <w:rsid w:val="00FC2A9A"/>
    <w:rsid w:val="00FC33B7"/>
    <w:rsid w:val="00FC3807"/>
    <w:rsid w:val="00FC3A1B"/>
    <w:rsid w:val="00FC3B9E"/>
    <w:rsid w:val="00FC3DC2"/>
    <w:rsid w:val="00FC3F6A"/>
    <w:rsid w:val="00FC4124"/>
    <w:rsid w:val="00FC428B"/>
    <w:rsid w:val="00FC4313"/>
    <w:rsid w:val="00FC45DC"/>
    <w:rsid w:val="00FC4C02"/>
    <w:rsid w:val="00FC4CFA"/>
    <w:rsid w:val="00FC520B"/>
    <w:rsid w:val="00FC53D6"/>
    <w:rsid w:val="00FC5464"/>
    <w:rsid w:val="00FC62A5"/>
    <w:rsid w:val="00FC6585"/>
    <w:rsid w:val="00FC6626"/>
    <w:rsid w:val="00FC6D74"/>
    <w:rsid w:val="00FC753D"/>
    <w:rsid w:val="00FC7942"/>
    <w:rsid w:val="00FD0527"/>
    <w:rsid w:val="00FD06B3"/>
    <w:rsid w:val="00FD092A"/>
    <w:rsid w:val="00FD09C6"/>
    <w:rsid w:val="00FD0C9B"/>
    <w:rsid w:val="00FD18C6"/>
    <w:rsid w:val="00FD20CD"/>
    <w:rsid w:val="00FD2885"/>
    <w:rsid w:val="00FD2956"/>
    <w:rsid w:val="00FD2B57"/>
    <w:rsid w:val="00FD2FF5"/>
    <w:rsid w:val="00FD35E1"/>
    <w:rsid w:val="00FD377E"/>
    <w:rsid w:val="00FD38A6"/>
    <w:rsid w:val="00FD3C4B"/>
    <w:rsid w:val="00FD3C9A"/>
    <w:rsid w:val="00FD3EF9"/>
    <w:rsid w:val="00FD3F5F"/>
    <w:rsid w:val="00FD415B"/>
    <w:rsid w:val="00FD4378"/>
    <w:rsid w:val="00FD45CA"/>
    <w:rsid w:val="00FD47FE"/>
    <w:rsid w:val="00FD4918"/>
    <w:rsid w:val="00FD4A3E"/>
    <w:rsid w:val="00FD4A72"/>
    <w:rsid w:val="00FD4B03"/>
    <w:rsid w:val="00FD4D27"/>
    <w:rsid w:val="00FD4EEB"/>
    <w:rsid w:val="00FD5420"/>
    <w:rsid w:val="00FD56D1"/>
    <w:rsid w:val="00FD5700"/>
    <w:rsid w:val="00FD5CDB"/>
    <w:rsid w:val="00FD6003"/>
    <w:rsid w:val="00FD60AE"/>
    <w:rsid w:val="00FD618F"/>
    <w:rsid w:val="00FD6804"/>
    <w:rsid w:val="00FD6AA1"/>
    <w:rsid w:val="00FD7688"/>
    <w:rsid w:val="00FE00CE"/>
    <w:rsid w:val="00FE0704"/>
    <w:rsid w:val="00FE08F7"/>
    <w:rsid w:val="00FE0968"/>
    <w:rsid w:val="00FE0B9D"/>
    <w:rsid w:val="00FE0C3E"/>
    <w:rsid w:val="00FE1139"/>
    <w:rsid w:val="00FE1545"/>
    <w:rsid w:val="00FE19AE"/>
    <w:rsid w:val="00FE1BF3"/>
    <w:rsid w:val="00FE1CAC"/>
    <w:rsid w:val="00FE1EEB"/>
    <w:rsid w:val="00FE2007"/>
    <w:rsid w:val="00FE22A7"/>
    <w:rsid w:val="00FE22DA"/>
    <w:rsid w:val="00FE2C77"/>
    <w:rsid w:val="00FE2F30"/>
    <w:rsid w:val="00FE314A"/>
    <w:rsid w:val="00FE3195"/>
    <w:rsid w:val="00FE328F"/>
    <w:rsid w:val="00FE33D7"/>
    <w:rsid w:val="00FE3B5A"/>
    <w:rsid w:val="00FE44FA"/>
    <w:rsid w:val="00FE4B93"/>
    <w:rsid w:val="00FE4D5A"/>
    <w:rsid w:val="00FE4E42"/>
    <w:rsid w:val="00FE5248"/>
    <w:rsid w:val="00FE5812"/>
    <w:rsid w:val="00FE5A17"/>
    <w:rsid w:val="00FE5D48"/>
    <w:rsid w:val="00FE6BF6"/>
    <w:rsid w:val="00FE6C53"/>
    <w:rsid w:val="00FE6D55"/>
    <w:rsid w:val="00FE758C"/>
    <w:rsid w:val="00FE7677"/>
    <w:rsid w:val="00FE76B2"/>
    <w:rsid w:val="00FE7CCF"/>
    <w:rsid w:val="00FF0798"/>
    <w:rsid w:val="00FF15CD"/>
    <w:rsid w:val="00FF1BF8"/>
    <w:rsid w:val="00FF1DB4"/>
    <w:rsid w:val="00FF1E8F"/>
    <w:rsid w:val="00FF20DE"/>
    <w:rsid w:val="00FF210D"/>
    <w:rsid w:val="00FF2153"/>
    <w:rsid w:val="00FF245C"/>
    <w:rsid w:val="00FF2AFF"/>
    <w:rsid w:val="00FF2BC3"/>
    <w:rsid w:val="00FF3359"/>
    <w:rsid w:val="00FF354A"/>
    <w:rsid w:val="00FF3B98"/>
    <w:rsid w:val="00FF3F4E"/>
    <w:rsid w:val="00FF4E6D"/>
    <w:rsid w:val="00FF5050"/>
    <w:rsid w:val="00FF552A"/>
    <w:rsid w:val="00FF555C"/>
    <w:rsid w:val="00FF5B4F"/>
    <w:rsid w:val="00FF61D3"/>
    <w:rsid w:val="00FF638D"/>
    <w:rsid w:val="00FF674E"/>
    <w:rsid w:val="00FF6BA1"/>
    <w:rsid w:val="00FF6BF3"/>
    <w:rsid w:val="00FF6F19"/>
    <w:rsid w:val="00FF73E8"/>
    <w:rsid w:val="00FF7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
    <w:qFormat/>
    <w:locked/>
    <w:rsid w:val="000E0382"/>
    <w:pPr>
      <w:autoSpaceDE w:val="0"/>
      <w:autoSpaceDN w:val="0"/>
      <w:adjustRightInd w:val="0"/>
      <w:spacing w:before="108" w:after="108"/>
      <w:jc w:val="center"/>
      <w:outlineLvl w:val="0"/>
    </w:pPr>
    <w:rPr>
      <w:rFonts w:ascii="Arial" w:hAnsi="Arial" w:cs="Arial"/>
      <w:b/>
      <w:bCs/>
      <w:color w:val="26282F"/>
      <w:lang w:eastAsia="en-US"/>
    </w:rPr>
  </w:style>
  <w:style w:type="paragraph" w:styleId="2">
    <w:name w:val="heading 2"/>
    <w:basedOn w:val="a"/>
    <w:next w:val="a"/>
    <w:link w:val="20"/>
    <w:uiPriority w:val="9"/>
    <w:semiHidden/>
    <w:unhideWhenUsed/>
    <w:qFormat/>
    <w:locked/>
    <w:rsid w:val="00E04904"/>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0382"/>
    <w:rPr>
      <w:rFonts w:ascii="Arial" w:hAnsi="Arial" w:cs="Arial"/>
      <w:b/>
      <w:bCs/>
      <w:color w:val="26282F"/>
      <w:sz w:val="24"/>
      <w:szCs w:val="24"/>
      <w:lang w:eastAsia="en-US"/>
    </w:rPr>
  </w:style>
  <w:style w:type="character" w:customStyle="1" w:styleId="20">
    <w:name w:val="Заголовок 2 Знак"/>
    <w:basedOn w:val="a0"/>
    <w:link w:val="2"/>
    <w:uiPriority w:val="9"/>
    <w:semiHidden/>
    <w:locked/>
    <w:rsid w:val="00E04904"/>
    <w:rPr>
      <w:rFonts w:asciiTheme="majorHAnsi" w:eastAsiaTheme="majorEastAsia" w:hAnsiTheme="majorHAnsi" w:cstheme="majorBidi"/>
      <w:b/>
      <w:bCs/>
      <w:i/>
      <w:iCs/>
      <w:sz w:val="28"/>
      <w:szCs w:val="28"/>
    </w:rPr>
  </w:style>
  <w:style w:type="paragraph" w:styleId="a3">
    <w:name w:val="header"/>
    <w:basedOn w:val="a"/>
    <w:link w:val="a4"/>
    <w:uiPriority w:val="99"/>
    <w:rsid w:val="005C51E1"/>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5C51E1"/>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table" w:styleId="a7">
    <w:name w:val="Table Grid"/>
    <w:basedOn w:val="a1"/>
    <w:uiPriority w:val="59"/>
    <w:rsid w:val="00360058"/>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uiPriority w:val="99"/>
    <w:rsid w:val="00060484"/>
    <w:rPr>
      <w:rFonts w:cs="Times New Roman"/>
    </w:rPr>
  </w:style>
  <w:style w:type="character" w:styleId="a9">
    <w:name w:val="Hyperlink"/>
    <w:basedOn w:val="a0"/>
    <w:uiPriority w:val="99"/>
    <w:rsid w:val="00667DE6"/>
    <w:rPr>
      <w:rFonts w:cs="Times New Roman"/>
      <w:color w:val="0000FF"/>
      <w:u w:val="single"/>
    </w:rPr>
  </w:style>
  <w:style w:type="paragraph" w:customStyle="1" w:styleId="ConsPlusNormal">
    <w:name w:val="ConsPlusNormal"/>
    <w:link w:val="ConsPlusNormal0"/>
    <w:uiPriority w:val="99"/>
    <w:rsid w:val="00892889"/>
    <w:pPr>
      <w:widowControl w:val="0"/>
      <w:autoSpaceDE w:val="0"/>
      <w:autoSpaceDN w:val="0"/>
      <w:adjustRightInd w:val="0"/>
      <w:spacing w:after="0" w:line="240" w:lineRule="auto"/>
      <w:ind w:firstLine="720"/>
    </w:pPr>
    <w:rPr>
      <w:rFonts w:ascii="Arial" w:hAnsi="Arial" w:cs="Arial"/>
      <w:sz w:val="20"/>
      <w:szCs w:val="20"/>
    </w:rPr>
  </w:style>
  <w:style w:type="paragraph" w:styleId="aa">
    <w:name w:val="Balloon Text"/>
    <w:basedOn w:val="a"/>
    <w:link w:val="ab"/>
    <w:uiPriority w:val="99"/>
    <w:semiHidden/>
    <w:rsid w:val="00F93D74"/>
    <w:rPr>
      <w:rFonts w:ascii="Tahoma" w:hAnsi="Tahoma" w:cs="Tahoma"/>
      <w:sz w:val="16"/>
      <w:szCs w:val="16"/>
    </w:rPr>
  </w:style>
  <w:style w:type="character" w:customStyle="1" w:styleId="ab">
    <w:name w:val="Текст выноски Знак"/>
    <w:basedOn w:val="a0"/>
    <w:link w:val="aa"/>
    <w:uiPriority w:val="99"/>
    <w:semiHidden/>
    <w:locked/>
    <w:rPr>
      <w:rFonts w:ascii="Tahoma" w:hAnsi="Tahoma" w:cs="Tahoma"/>
      <w:sz w:val="16"/>
      <w:szCs w:val="16"/>
    </w:rPr>
  </w:style>
  <w:style w:type="paragraph" w:styleId="ac">
    <w:name w:val="Body Text"/>
    <w:basedOn w:val="a"/>
    <w:link w:val="ad"/>
    <w:uiPriority w:val="99"/>
    <w:rsid w:val="00555AD2"/>
    <w:pPr>
      <w:jc w:val="right"/>
    </w:pPr>
    <w:rPr>
      <w:b/>
      <w:bCs/>
    </w:rPr>
  </w:style>
  <w:style w:type="character" w:customStyle="1" w:styleId="ad">
    <w:name w:val="Основной текст Знак"/>
    <w:basedOn w:val="a0"/>
    <w:link w:val="ac"/>
    <w:uiPriority w:val="99"/>
    <w:semiHidden/>
    <w:locked/>
    <w:rPr>
      <w:rFonts w:cs="Times New Roman"/>
      <w:sz w:val="24"/>
      <w:szCs w:val="24"/>
    </w:rPr>
  </w:style>
  <w:style w:type="paragraph" w:styleId="ae">
    <w:name w:val="Normal (Web)"/>
    <w:basedOn w:val="a"/>
    <w:uiPriority w:val="99"/>
    <w:rsid w:val="008027D1"/>
    <w:pPr>
      <w:spacing w:before="100" w:beforeAutospacing="1" w:after="100" w:afterAutospacing="1"/>
    </w:pPr>
  </w:style>
  <w:style w:type="paragraph" w:styleId="3">
    <w:name w:val="Body Text Indent 3"/>
    <w:basedOn w:val="a"/>
    <w:link w:val="30"/>
    <w:uiPriority w:val="99"/>
    <w:rsid w:val="00633E34"/>
    <w:pPr>
      <w:spacing w:after="120"/>
      <w:ind w:left="283"/>
    </w:pPr>
    <w:rPr>
      <w:sz w:val="16"/>
      <w:szCs w:val="16"/>
    </w:rPr>
  </w:style>
  <w:style w:type="character" w:customStyle="1" w:styleId="30">
    <w:name w:val="Основной текст с отступом 3 Знак"/>
    <w:basedOn w:val="a0"/>
    <w:link w:val="3"/>
    <w:uiPriority w:val="99"/>
    <w:semiHidden/>
    <w:locked/>
    <w:rPr>
      <w:rFonts w:cs="Times New Roman"/>
      <w:sz w:val="16"/>
      <w:szCs w:val="16"/>
    </w:rPr>
  </w:style>
  <w:style w:type="character" w:customStyle="1" w:styleId="ConsPlusNormal0">
    <w:name w:val="ConsPlusNormal Знак"/>
    <w:basedOn w:val="a0"/>
    <w:link w:val="ConsPlusNormal"/>
    <w:uiPriority w:val="99"/>
    <w:locked/>
    <w:rsid w:val="00D57F2A"/>
    <w:rPr>
      <w:rFonts w:ascii="Arial" w:hAnsi="Arial" w:cs="Arial"/>
      <w:lang w:val="ru-RU" w:eastAsia="ru-RU" w:bidi="ar-SA"/>
    </w:rPr>
  </w:style>
  <w:style w:type="character" w:customStyle="1" w:styleId="apple-converted-space">
    <w:name w:val="apple-converted-space"/>
    <w:basedOn w:val="a0"/>
    <w:uiPriority w:val="99"/>
    <w:rsid w:val="00CF211E"/>
    <w:rPr>
      <w:rFonts w:cs="Times New Roman"/>
    </w:rPr>
  </w:style>
  <w:style w:type="paragraph" w:customStyle="1" w:styleId="Default">
    <w:name w:val="Default"/>
    <w:uiPriority w:val="99"/>
    <w:rsid w:val="004A49C0"/>
    <w:pPr>
      <w:autoSpaceDE w:val="0"/>
      <w:autoSpaceDN w:val="0"/>
      <w:adjustRightInd w:val="0"/>
      <w:spacing w:after="0" w:line="240" w:lineRule="auto"/>
    </w:pPr>
    <w:rPr>
      <w:rFonts w:ascii="Georgia" w:hAnsi="Georgia" w:cs="Georgia"/>
      <w:color w:val="000000"/>
      <w:sz w:val="24"/>
      <w:szCs w:val="24"/>
      <w:lang w:eastAsia="en-US"/>
    </w:rPr>
  </w:style>
  <w:style w:type="paragraph" w:styleId="af">
    <w:name w:val="List Paragraph"/>
    <w:basedOn w:val="a"/>
    <w:uiPriority w:val="34"/>
    <w:qFormat/>
    <w:rsid w:val="005424E8"/>
    <w:pPr>
      <w:ind w:left="720"/>
      <w:contextualSpacing/>
    </w:pPr>
  </w:style>
  <w:style w:type="character" w:styleId="af0">
    <w:name w:val="Strong"/>
    <w:basedOn w:val="a0"/>
    <w:uiPriority w:val="22"/>
    <w:qFormat/>
    <w:locked/>
    <w:rsid w:val="005424E8"/>
    <w:rPr>
      <w:rFonts w:ascii="Verdana" w:hAnsi="Verdana" w:cs="Times New Roman"/>
      <w:b/>
    </w:rPr>
  </w:style>
  <w:style w:type="paragraph" w:customStyle="1" w:styleId="ConsNonformat">
    <w:name w:val="ConsNonformat"/>
    <w:uiPriority w:val="99"/>
    <w:rsid w:val="00496BD8"/>
    <w:pPr>
      <w:widowControl w:val="0"/>
      <w:autoSpaceDE w:val="0"/>
      <w:autoSpaceDN w:val="0"/>
      <w:adjustRightInd w:val="0"/>
      <w:spacing w:after="0" w:line="240" w:lineRule="auto"/>
      <w:ind w:right="19772"/>
    </w:pPr>
    <w:rPr>
      <w:rFonts w:ascii="Courier New" w:hAnsi="Courier New" w:cs="Courier New"/>
      <w:sz w:val="20"/>
      <w:szCs w:val="20"/>
    </w:rPr>
  </w:style>
  <w:style w:type="paragraph" w:customStyle="1" w:styleId="af1">
    <w:name w:val="Прижатый влево"/>
    <w:basedOn w:val="a"/>
    <w:next w:val="a"/>
    <w:rsid w:val="00C23D55"/>
    <w:pPr>
      <w:autoSpaceDE w:val="0"/>
      <w:autoSpaceDN w:val="0"/>
      <w:adjustRightInd w:val="0"/>
    </w:pPr>
    <w:rPr>
      <w:rFonts w:ascii="Arial" w:hAnsi="Arial"/>
      <w:sz w:val="20"/>
      <w:szCs w:val="20"/>
    </w:rPr>
  </w:style>
  <w:style w:type="paragraph" w:customStyle="1" w:styleId="pboth">
    <w:name w:val="pboth"/>
    <w:basedOn w:val="a"/>
    <w:rsid w:val="0081529B"/>
    <w:pPr>
      <w:spacing w:before="100" w:beforeAutospacing="1" w:after="100" w:afterAutospacing="1"/>
    </w:pPr>
  </w:style>
  <w:style w:type="character" w:customStyle="1" w:styleId="4">
    <w:name w:val="Основной текст (4)_"/>
    <w:basedOn w:val="a0"/>
    <w:link w:val="40"/>
    <w:locked/>
    <w:rsid w:val="0085140A"/>
    <w:rPr>
      <w:rFonts w:cs="Times New Roman"/>
      <w:b/>
      <w:bCs/>
      <w:spacing w:val="3"/>
      <w:shd w:val="clear" w:color="auto" w:fill="FFFFFF"/>
    </w:rPr>
  </w:style>
  <w:style w:type="paragraph" w:customStyle="1" w:styleId="40">
    <w:name w:val="Основной текст (4)"/>
    <w:basedOn w:val="a"/>
    <w:link w:val="4"/>
    <w:rsid w:val="0085140A"/>
    <w:pPr>
      <w:widowControl w:val="0"/>
      <w:shd w:val="clear" w:color="auto" w:fill="FFFFFF"/>
      <w:spacing w:before="600" w:after="480" w:line="324" w:lineRule="exact"/>
      <w:jc w:val="center"/>
    </w:pPr>
    <w:rPr>
      <w:b/>
      <w:bCs/>
      <w:spacing w:val="3"/>
      <w:sz w:val="22"/>
      <w:szCs w:val="22"/>
    </w:rPr>
  </w:style>
  <w:style w:type="paragraph" w:customStyle="1" w:styleId="formattext">
    <w:name w:val="formattext"/>
    <w:basedOn w:val="a"/>
    <w:rsid w:val="008D3B7D"/>
    <w:pPr>
      <w:spacing w:before="100" w:beforeAutospacing="1" w:after="100" w:afterAutospacing="1"/>
    </w:pPr>
  </w:style>
  <w:style w:type="paragraph" w:styleId="af2">
    <w:name w:val="No Spacing"/>
    <w:aliases w:val="письмо"/>
    <w:link w:val="af3"/>
    <w:uiPriority w:val="99"/>
    <w:qFormat/>
    <w:rsid w:val="00437730"/>
    <w:pPr>
      <w:spacing w:after="0" w:line="240" w:lineRule="auto"/>
      <w:jc w:val="both"/>
    </w:pPr>
    <w:rPr>
      <w:sz w:val="24"/>
      <w:szCs w:val="24"/>
    </w:rPr>
  </w:style>
  <w:style w:type="character" w:customStyle="1" w:styleId="af3">
    <w:name w:val="Без интервала Знак"/>
    <w:aliases w:val="письмо Знак"/>
    <w:link w:val="af2"/>
    <w:uiPriority w:val="99"/>
    <w:locked/>
    <w:rsid w:val="00437730"/>
    <w:rPr>
      <w:sz w:val="24"/>
    </w:rPr>
  </w:style>
  <w:style w:type="character" w:customStyle="1" w:styleId="af4">
    <w:name w:val="Основной текст_"/>
    <w:basedOn w:val="a0"/>
    <w:link w:val="11"/>
    <w:locked/>
    <w:rsid w:val="0061570F"/>
    <w:rPr>
      <w:rFonts w:cs="Times New Roman"/>
      <w:spacing w:val="2"/>
      <w:shd w:val="clear" w:color="auto" w:fill="FFFFFF"/>
    </w:rPr>
  </w:style>
  <w:style w:type="paragraph" w:customStyle="1" w:styleId="11">
    <w:name w:val="Основной текст1"/>
    <w:basedOn w:val="a"/>
    <w:link w:val="af4"/>
    <w:rsid w:val="0061570F"/>
    <w:pPr>
      <w:widowControl w:val="0"/>
      <w:shd w:val="clear" w:color="auto" w:fill="FFFFFF"/>
      <w:spacing w:before="240" w:after="600" w:line="328" w:lineRule="exact"/>
      <w:jc w:val="center"/>
    </w:pPr>
    <w:rPr>
      <w:spacing w:val="2"/>
      <w:sz w:val="22"/>
      <w:szCs w:val="22"/>
    </w:rPr>
  </w:style>
  <w:style w:type="paragraph" w:customStyle="1" w:styleId="ConsPlusTitle">
    <w:name w:val="ConsPlusTitle"/>
    <w:rsid w:val="0061570F"/>
    <w:pPr>
      <w:widowControl w:val="0"/>
      <w:autoSpaceDE w:val="0"/>
      <w:autoSpaceDN w:val="0"/>
      <w:adjustRightInd w:val="0"/>
      <w:spacing w:after="0" w:line="240" w:lineRule="auto"/>
    </w:pPr>
    <w:rPr>
      <w:rFonts w:ascii="Arial" w:hAnsi="Arial" w:cs="Arial"/>
      <w:b/>
      <w:bCs/>
      <w:sz w:val="20"/>
      <w:szCs w:val="20"/>
    </w:rPr>
  </w:style>
  <w:style w:type="paragraph" w:customStyle="1" w:styleId="ConsPlusNonformat">
    <w:name w:val="ConsPlusNonformat"/>
    <w:rsid w:val="00433A5B"/>
    <w:pPr>
      <w:widowControl w:val="0"/>
      <w:autoSpaceDE w:val="0"/>
      <w:autoSpaceDN w:val="0"/>
      <w:adjustRightInd w:val="0"/>
      <w:spacing w:after="0" w:line="240" w:lineRule="auto"/>
    </w:pPr>
    <w:rPr>
      <w:rFonts w:ascii="Courier New" w:eastAsiaTheme="minorEastAsia" w:hAnsi="Courier New" w:cs="Courier New"/>
      <w:sz w:val="20"/>
      <w:szCs w:val="20"/>
    </w:rPr>
  </w:style>
  <w:style w:type="character" w:styleId="af5">
    <w:name w:val="Emphasis"/>
    <w:basedOn w:val="a0"/>
    <w:uiPriority w:val="20"/>
    <w:qFormat/>
    <w:locked/>
    <w:rsid w:val="00672C0D"/>
    <w:rPr>
      <w:rFonts w:cs="Times New Roman"/>
      <w:i/>
      <w:iCs/>
    </w:rPr>
  </w:style>
  <w:style w:type="character" w:customStyle="1" w:styleId="10pt">
    <w:name w:val="Основной текст + 10 pt"/>
    <w:aliases w:val="Полужирный,Интервал 0 pt"/>
    <w:basedOn w:val="af4"/>
    <w:rsid w:val="000B0059"/>
    <w:rPr>
      <w:b/>
      <w:bCs/>
      <w:color w:val="000000"/>
      <w:spacing w:val="0"/>
      <w:w w:val="100"/>
      <w:position w:val="0"/>
      <w:sz w:val="20"/>
      <w:szCs w:val="20"/>
      <w:lang w:val="ru-RU" w:eastAsia="ru-RU"/>
    </w:rPr>
  </w:style>
  <w:style w:type="character" w:customStyle="1" w:styleId="21">
    <w:name w:val="Основной текст (2)_"/>
    <w:link w:val="22"/>
    <w:locked/>
    <w:rsid w:val="006D667C"/>
    <w:rPr>
      <w:shd w:val="clear" w:color="auto" w:fill="FFFFFF"/>
    </w:rPr>
  </w:style>
  <w:style w:type="paragraph" w:customStyle="1" w:styleId="22">
    <w:name w:val="Основной текст (2)"/>
    <w:basedOn w:val="a"/>
    <w:link w:val="21"/>
    <w:rsid w:val="006D667C"/>
    <w:pPr>
      <w:widowControl w:val="0"/>
      <w:shd w:val="clear" w:color="auto" w:fill="FFFFFF"/>
      <w:spacing w:line="371" w:lineRule="exact"/>
      <w:jc w:val="both"/>
    </w:pPr>
    <w:rPr>
      <w:sz w:val="22"/>
      <w:szCs w:val="22"/>
    </w:rPr>
  </w:style>
</w:styles>
</file>

<file path=word/webSettings.xml><?xml version="1.0" encoding="utf-8"?>
<w:webSettings xmlns:r="http://schemas.openxmlformats.org/officeDocument/2006/relationships" xmlns:w="http://schemas.openxmlformats.org/wordprocessingml/2006/main">
  <w:divs>
    <w:div w:id="586965169">
      <w:marLeft w:val="0"/>
      <w:marRight w:val="0"/>
      <w:marTop w:val="0"/>
      <w:marBottom w:val="0"/>
      <w:divBdr>
        <w:top w:val="none" w:sz="0" w:space="0" w:color="auto"/>
        <w:left w:val="none" w:sz="0" w:space="0" w:color="auto"/>
        <w:bottom w:val="none" w:sz="0" w:space="0" w:color="auto"/>
        <w:right w:val="none" w:sz="0" w:space="0" w:color="auto"/>
      </w:divBdr>
    </w:div>
    <w:div w:id="586965170">
      <w:marLeft w:val="0"/>
      <w:marRight w:val="0"/>
      <w:marTop w:val="0"/>
      <w:marBottom w:val="0"/>
      <w:divBdr>
        <w:top w:val="none" w:sz="0" w:space="0" w:color="auto"/>
        <w:left w:val="none" w:sz="0" w:space="0" w:color="auto"/>
        <w:bottom w:val="none" w:sz="0" w:space="0" w:color="auto"/>
        <w:right w:val="none" w:sz="0" w:space="0" w:color="auto"/>
      </w:divBdr>
    </w:div>
    <w:div w:id="586965171">
      <w:marLeft w:val="0"/>
      <w:marRight w:val="0"/>
      <w:marTop w:val="0"/>
      <w:marBottom w:val="0"/>
      <w:divBdr>
        <w:top w:val="none" w:sz="0" w:space="0" w:color="auto"/>
        <w:left w:val="none" w:sz="0" w:space="0" w:color="auto"/>
        <w:bottom w:val="none" w:sz="0" w:space="0" w:color="auto"/>
        <w:right w:val="none" w:sz="0" w:space="0" w:color="auto"/>
      </w:divBdr>
    </w:div>
    <w:div w:id="586965172">
      <w:marLeft w:val="0"/>
      <w:marRight w:val="0"/>
      <w:marTop w:val="0"/>
      <w:marBottom w:val="0"/>
      <w:divBdr>
        <w:top w:val="none" w:sz="0" w:space="0" w:color="auto"/>
        <w:left w:val="none" w:sz="0" w:space="0" w:color="auto"/>
        <w:bottom w:val="none" w:sz="0" w:space="0" w:color="auto"/>
        <w:right w:val="none" w:sz="0" w:space="0" w:color="auto"/>
      </w:divBdr>
    </w:div>
    <w:div w:id="586965173">
      <w:marLeft w:val="0"/>
      <w:marRight w:val="0"/>
      <w:marTop w:val="0"/>
      <w:marBottom w:val="0"/>
      <w:divBdr>
        <w:top w:val="none" w:sz="0" w:space="0" w:color="auto"/>
        <w:left w:val="none" w:sz="0" w:space="0" w:color="auto"/>
        <w:bottom w:val="none" w:sz="0" w:space="0" w:color="auto"/>
        <w:right w:val="none" w:sz="0" w:space="0" w:color="auto"/>
      </w:divBdr>
    </w:div>
    <w:div w:id="586965174">
      <w:marLeft w:val="0"/>
      <w:marRight w:val="0"/>
      <w:marTop w:val="0"/>
      <w:marBottom w:val="0"/>
      <w:divBdr>
        <w:top w:val="none" w:sz="0" w:space="0" w:color="auto"/>
        <w:left w:val="none" w:sz="0" w:space="0" w:color="auto"/>
        <w:bottom w:val="none" w:sz="0" w:space="0" w:color="auto"/>
        <w:right w:val="none" w:sz="0" w:space="0" w:color="auto"/>
      </w:divBdr>
    </w:div>
    <w:div w:id="586965175">
      <w:marLeft w:val="0"/>
      <w:marRight w:val="0"/>
      <w:marTop w:val="0"/>
      <w:marBottom w:val="0"/>
      <w:divBdr>
        <w:top w:val="none" w:sz="0" w:space="0" w:color="auto"/>
        <w:left w:val="none" w:sz="0" w:space="0" w:color="auto"/>
        <w:bottom w:val="none" w:sz="0" w:space="0" w:color="auto"/>
        <w:right w:val="none" w:sz="0" w:space="0" w:color="auto"/>
      </w:divBdr>
    </w:div>
    <w:div w:id="586965176">
      <w:marLeft w:val="0"/>
      <w:marRight w:val="0"/>
      <w:marTop w:val="0"/>
      <w:marBottom w:val="0"/>
      <w:divBdr>
        <w:top w:val="none" w:sz="0" w:space="0" w:color="auto"/>
        <w:left w:val="none" w:sz="0" w:space="0" w:color="auto"/>
        <w:bottom w:val="none" w:sz="0" w:space="0" w:color="auto"/>
        <w:right w:val="none" w:sz="0" w:space="0" w:color="auto"/>
      </w:divBdr>
    </w:div>
    <w:div w:id="586965177">
      <w:marLeft w:val="0"/>
      <w:marRight w:val="0"/>
      <w:marTop w:val="0"/>
      <w:marBottom w:val="0"/>
      <w:divBdr>
        <w:top w:val="none" w:sz="0" w:space="0" w:color="auto"/>
        <w:left w:val="none" w:sz="0" w:space="0" w:color="auto"/>
        <w:bottom w:val="none" w:sz="0" w:space="0" w:color="auto"/>
        <w:right w:val="none" w:sz="0" w:space="0" w:color="auto"/>
      </w:divBdr>
    </w:div>
    <w:div w:id="586965178">
      <w:marLeft w:val="0"/>
      <w:marRight w:val="0"/>
      <w:marTop w:val="0"/>
      <w:marBottom w:val="0"/>
      <w:divBdr>
        <w:top w:val="none" w:sz="0" w:space="0" w:color="auto"/>
        <w:left w:val="none" w:sz="0" w:space="0" w:color="auto"/>
        <w:bottom w:val="none" w:sz="0" w:space="0" w:color="auto"/>
        <w:right w:val="none" w:sz="0" w:space="0" w:color="auto"/>
      </w:divBdr>
    </w:div>
    <w:div w:id="586965179">
      <w:marLeft w:val="0"/>
      <w:marRight w:val="0"/>
      <w:marTop w:val="0"/>
      <w:marBottom w:val="0"/>
      <w:divBdr>
        <w:top w:val="none" w:sz="0" w:space="0" w:color="auto"/>
        <w:left w:val="none" w:sz="0" w:space="0" w:color="auto"/>
        <w:bottom w:val="none" w:sz="0" w:space="0" w:color="auto"/>
        <w:right w:val="none" w:sz="0" w:space="0" w:color="auto"/>
      </w:divBdr>
    </w:div>
    <w:div w:id="586965180">
      <w:marLeft w:val="0"/>
      <w:marRight w:val="0"/>
      <w:marTop w:val="0"/>
      <w:marBottom w:val="0"/>
      <w:divBdr>
        <w:top w:val="none" w:sz="0" w:space="0" w:color="auto"/>
        <w:left w:val="none" w:sz="0" w:space="0" w:color="auto"/>
        <w:bottom w:val="none" w:sz="0" w:space="0" w:color="auto"/>
        <w:right w:val="none" w:sz="0" w:space="0" w:color="auto"/>
      </w:divBdr>
    </w:div>
    <w:div w:id="586965181">
      <w:marLeft w:val="0"/>
      <w:marRight w:val="0"/>
      <w:marTop w:val="0"/>
      <w:marBottom w:val="0"/>
      <w:divBdr>
        <w:top w:val="none" w:sz="0" w:space="0" w:color="auto"/>
        <w:left w:val="none" w:sz="0" w:space="0" w:color="auto"/>
        <w:bottom w:val="none" w:sz="0" w:space="0" w:color="auto"/>
        <w:right w:val="none" w:sz="0" w:space="0" w:color="auto"/>
      </w:divBdr>
    </w:div>
    <w:div w:id="586965182">
      <w:marLeft w:val="0"/>
      <w:marRight w:val="0"/>
      <w:marTop w:val="0"/>
      <w:marBottom w:val="0"/>
      <w:divBdr>
        <w:top w:val="none" w:sz="0" w:space="0" w:color="auto"/>
        <w:left w:val="none" w:sz="0" w:space="0" w:color="auto"/>
        <w:bottom w:val="none" w:sz="0" w:space="0" w:color="auto"/>
        <w:right w:val="none" w:sz="0" w:space="0" w:color="auto"/>
      </w:divBdr>
    </w:div>
    <w:div w:id="586965183">
      <w:marLeft w:val="0"/>
      <w:marRight w:val="0"/>
      <w:marTop w:val="0"/>
      <w:marBottom w:val="0"/>
      <w:divBdr>
        <w:top w:val="none" w:sz="0" w:space="0" w:color="auto"/>
        <w:left w:val="none" w:sz="0" w:space="0" w:color="auto"/>
        <w:bottom w:val="none" w:sz="0" w:space="0" w:color="auto"/>
        <w:right w:val="none" w:sz="0" w:space="0" w:color="auto"/>
      </w:divBdr>
    </w:div>
    <w:div w:id="586965184">
      <w:marLeft w:val="0"/>
      <w:marRight w:val="0"/>
      <w:marTop w:val="0"/>
      <w:marBottom w:val="0"/>
      <w:divBdr>
        <w:top w:val="none" w:sz="0" w:space="0" w:color="auto"/>
        <w:left w:val="none" w:sz="0" w:space="0" w:color="auto"/>
        <w:bottom w:val="none" w:sz="0" w:space="0" w:color="auto"/>
        <w:right w:val="none" w:sz="0" w:space="0" w:color="auto"/>
      </w:divBdr>
    </w:div>
    <w:div w:id="5869651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A745645415EEF029A174A2591D0AF00B3FA70E869E8E5F77E5554CC2FAAE5C4B1176F9F9EE35003C39A215BF7C99EE5D832A126E01978F29T4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12BC5-4D50-4576-B7E7-11F2E567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10915</Words>
  <Characters>62219</Characters>
  <Application>Microsoft Office Word</Application>
  <DocSecurity>0</DocSecurity>
  <Lines>518</Lines>
  <Paragraphs>145</Paragraphs>
  <ScaleCrop>false</ScaleCrop>
  <Company>КРУ</Company>
  <LinksUpToDate>false</LinksUpToDate>
  <CharactersWithSpaces>72989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creator>КРУ1</dc:creator>
  <cp:lastModifiedBy>Пушмина</cp:lastModifiedBy>
  <cp:revision>2</cp:revision>
  <cp:lastPrinted>2020-10-30T07:32:00Z</cp:lastPrinted>
  <dcterms:created xsi:type="dcterms:W3CDTF">2020-12-18T08:10:00Z</dcterms:created>
  <dcterms:modified xsi:type="dcterms:W3CDTF">2020-12-18T08:10:00Z</dcterms:modified>
</cp:coreProperties>
</file>