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E9" w:rsidRPr="00547A1C" w:rsidRDefault="00186CE9" w:rsidP="00547A1C">
      <w:pPr>
        <w:keepNext/>
        <w:spacing w:after="0" w:line="240" w:lineRule="auto"/>
        <w:ind w:left="-397"/>
        <w:jc w:val="center"/>
        <w:outlineLvl w:val="5"/>
        <w:rPr>
          <w:rFonts w:ascii="Times New Roman" w:hAnsi="Times New Roman"/>
          <w:b/>
          <w:sz w:val="28"/>
          <w:szCs w:val="20"/>
          <w:lang w:eastAsia="ru-RU"/>
        </w:rPr>
      </w:pPr>
      <w:r w:rsidRPr="00547A1C">
        <w:rPr>
          <w:rFonts w:ascii="Times New Roman" w:hAnsi="Times New Roman"/>
          <w:b/>
          <w:sz w:val="28"/>
          <w:szCs w:val="20"/>
          <w:lang w:eastAsia="ru-RU"/>
        </w:rPr>
        <w:t>Администрация  муниципального образования</w:t>
      </w:r>
    </w:p>
    <w:p w:rsidR="00186CE9" w:rsidRPr="00547A1C" w:rsidRDefault="00186CE9" w:rsidP="00547A1C">
      <w:pPr>
        <w:keepNext/>
        <w:spacing w:after="0" w:line="240" w:lineRule="auto"/>
        <w:ind w:left="-397"/>
        <w:jc w:val="center"/>
        <w:outlineLvl w:val="5"/>
        <w:rPr>
          <w:rFonts w:ascii="Times New Roman" w:hAnsi="Times New Roman"/>
          <w:b/>
          <w:sz w:val="28"/>
          <w:szCs w:val="20"/>
          <w:lang w:eastAsia="ru-RU"/>
        </w:rPr>
      </w:pPr>
      <w:r w:rsidRPr="00547A1C">
        <w:rPr>
          <w:rFonts w:ascii="Times New Roman" w:hAnsi="Times New Roman"/>
          <w:b/>
          <w:sz w:val="28"/>
          <w:szCs w:val="20"/>
          <w:lang w:eastAsia="ru-RU"/>
        </w:rPr>
        <w:t>«Жигаловский район»</w:t>
      </w:r>
    </w:p>
    <w:p w:rsidR="00186CE9" w:rsidRPr="00547A1C" w:rsidRDefault="00186CE9" w:rsidP="00547A1C">
      <w:pPr>
        <w:keepNext/>
        <w:spacing w:after="0" w:line="240" w:lineRule="auto"/>
        <w:ind w:left="-397"/>
        <w:jc w:val="center"/>
        <w:outlineLvl w:val="5"/>
        <w:rPr>
          <w:rFonts w:ascii="Times New Roman" w:hAnsi="Times New Roman"/>
          <w:b/>
          <w:sz w:val="36"/>
          <w:szCs w:val="20"/>
          <w:lang w:eastAsia="ru-RU"/>
        </w:rPr>
      </w:pPr>
      <w:r w:rsidRPr="00547A1C">
        <w:rPr>
          <w:rFonts w:ascii="Times New Roman" w:hAnsi="Times New Roman"/>
          <w:b/>
          <w:sz w:val="36"/>
          <w:szCs w:val="20"/>
          <w:lang w:eastAsia="ru-RU"/>
        </w:rPr>
        <w:t>ПОСТАНОВЛЕНИЕ</w:t>
      </w:r>
    </w:p>
    <w:p w:rsidR="00186CE9" w:rsidRPr="00547A1C" w:rsidRDefault="00186CE9" w:rsidP="00547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CE9" w:rsidRPr="00547A1C" w:rsidRDefault="00186CE9" w:rsidP="00547A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7A1C">
        <w:rPr>
          <w:rFonts w:ascii="Times New Roman" w:hAnsi="Times New Roman"/>
          <w:b/>
          <w:sz w:val="24"/>
          <w:szCs w:val="24"/>
          <w:lang w:eastAsia="ru-RU"/>
        </w:rPr>
        <w:t>“</w:t>
      </w:r>
      <w:r w:rsidRPr="00547A1C">
        <w:rPr>
          <w:rFonts w:ascii="Times New Roman" w:hAnsi="Times New Roman"/>
          <w:sz w:val="24"/>
          <w:szCs w:val="24"/>
          <w:lang w:eastAsia="ru-RU"/>
        </w:rPr>
        <w:softHyphen/>
      </w:r>
      <w:r w:rsidRPr="00547A1C"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t>27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”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4"/>
            <w:szCs w:val="24"/>
            <w:lang w:eastAsia="ru-RU"/>
          </w:rPr>
          <w:t>2015</w:t>
        </w:r>
        <w:r w:rsidRPr="00547A1C">
          <w:rPr>
            <w:rFonts w:ascii="Times New Roman" w:hAnsi="Times New Roman"/>
            <w:b/>
            <w:sz w:val="24"/>
            <w:szCs w:val="24"/>
            <w:lang w:eastAsia="ru-RU"/>
          </w:rPr>
          <w:t xml:space="preserve"> г</w:t>
        </w:r>
      </w:smartTag>
      <w:r w:rsidRPr="00547A1C">
        <w:rPr>
          <w:rFonts w:ascii="Times New Roman" w:hAnsi="Times New Roman"/>
          <w:b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b/>
          <w:sz w:val="24"/>
          <w:szCs w:val="24"/>
          <w:lang w:eastAsia="ru-RU"/>
        </w:rPr>
        <w:t>180</w:t>
      </w:r>
    </w:p>
    <w:p w:rsidR="00186CE9" w:rsidRPr="00547A1C" w:rsidRDefault="00186CE9" w:rsidP="00547A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6CE9" w:rsidRPr="00547A1C" w:rsidRDefault="00186CE9" w:rsidP="00547A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«Жигаловский район от 3 сентября 2015 года №161 «О закреплении определенной территории Жигаловского района за конкретным муниципальным дошкольным образовательным учреждением (организацией)</w:t>
      </w:r>
    </w:p>
    <w:p w:rsidR="00186CE9" w:rsidRPr="00547A1C" w:rsidRDefault="00186CE9" w:rsidP="00547A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6CE9" w:rsidRPr="00547A1C" w:rsidRDefault="00186CE9" w:rsidP="007C7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исполнения полномочий, определяемых Федеральным законом Российской Федерации от 25 декабря 2012 года №273-ФЗ «Об образовании в Российской Федерации», пунктов 4, 6 Приказа министерства образования и науки Российской Федерации от 08.04. 2014 года №293 «Об утверждении Порядка приёма на обучение по образовательным программам дошкольного образования», руководствуясь статьей 31 Устава муниципального образования «Жигаловский район»,</w:t>
      </w:r>
    </w:p>
    <w:p w:rsidR="00186CE9" w:rsidRPr="00547A1C" w:rsidRDefault="00186CE9" w:rsidP="005160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A1C">
        <w:rPr>
          <w:rFonts w:ascii="Times New Roman" w:hAnsi="Times New Roman"/>
          <w:sz w:val="24"/>
          <w:szCs w:val="24"/>
          <w:lang w:eastAsia="ru-RU"/>
        </w:rPr>
        <w:t xml:space="preserve">  ПОСТАНОВЛЯЮ:</w:t>
      </w:r>
    </w:p>
    <w:p w:rsidR="00186CE9" w:rsidRDefault="00186CE9" w:rsidP="007C7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Внести изменение</w:t>
      </w:r>
      <w:r w:rsidRPr="007C7B8C">
        <w:rPr>
          <w:rFonts w:ascii="Times New Roman" w:hAnsi="Times New Roman"/>
          <w:sz w:val="24"/>
          <w:szCs w:val="24"/>
          <w:lang w:eastAsia="ru-RU"/>
        </w:rPr>
        <w:t xml:space="preserve"> в постановление администрации муниципального образования «Жигаловский р</w:t>
      </w:r>
      <w:r>
        <w:rPr>
          <w:rFonts w:ascii="Times New Roman" w:hAnsi="Times New Roman"/>
          <w:sz w:val="24"/>
          <w:szCs w:val="24"/>
          <w:lang w:eastAsia="ru-RU"/>
        </w:rPr>
        <w:t>айон» от 3 сентября 2015 года №161 «О закреплении определенной территории Жигаловск</w:t>
      </w:r>
      <w:r w:rsidRPr="007C7B8C">
        <w:rPr>
          <w:rFonts w:ascii="Times New Roman" w:hAnsi="Times New Roman"/>
          <w:sz w:val="24"/>
          <w:szCs w:val="24"/>
          <w:lang w:eastAsia="ru-RU"/>
        </w:rPr>
        <w:t>ого района за конкретным муниципальным дошкольным образовательным учреждением (организацией)»:</w:t>
      </w:r>
    </w:p>
    <w:p w:rsidR="00186CE9" w:rsidRDefault="00186CE9" w:rsidP="007C7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Часть 1 изложить в новой редакции</w:t>
      </w:r>
    </w:p>
    <w:p w:rsidR="00186CE9" w:rsidRPr="00AB2286" w:rsidRDefault="00186CE9" w:rsidP="007C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78"/>
        <w:gridCol w:w="4785"/>
      </w:tblGrid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образовательные учреждения (организации) Жигаловского района Иркутской области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поселка, села, деревни, улицы</w:t>
            </w:r>
          </w:p>
        </w:tc>
      </w:tr>
      <w:tr w:rsidR="00186CE9" w:rsidRPr="00AD4F57" w:rsidTr="00AD4F57">
        <w:trPr>
          <w:trHeight w:val="2362"/>
        </w:trPr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№1 «Березка»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Весенняя, Власова, Горького, Гагарина, Калинина, Каландарашвили, Кобычева, Ленина, Левина, Маяковского,   пер.Советский, пер.Кооперативный, Советская (от №25 по №95), Партизанкская (от №66 по №105), Степная, Исакова, Малкова, Светлая, Юбилейная, имени Г.Т. Сазонова, Полевая, Правика, </w:t>
            </w:r>
          </w:p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пер. Комсомольский.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№2 «Колобок»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Подстанция, Пролетарская, 40 лет Победы, Буфер, Партизанская (от №106 по № 166), Транспортная, Куйбышева, Набережная, Неугодниковская.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№3 «Колокольчик»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8 Марта, Данилина, Дорожная, Луговая, Карла Маркса, Мишарина, Молодежная, 50 лет Октября, Речников, Строителей, Мира, Пионерская, Рабочая, Щорса.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№4 «Геолог»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Геологическая, Сосновая, Есенина, Еловая, Пихтовая, Кедровая, Слободская, Панькова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№5 с.Тутура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с. Тутура, д. Головновка, д.Орловка, д.Кузнецовка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№6 с.Чикан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с.Чикан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№7 с.Знаменка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с. Знаменка, д. Нижняя Слобода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№9 с.Усть-Илга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с. Усть-Илга, д. Грузновка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№10 с. Рудовка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с. Рудовка, д. Игжиновка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№11 с.Дальняя Закора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д. Качень, д. Тыпта, с.Дальняя Закора, д.Константиновка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№12 «Якорек»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 (от №2 по №24-а), Береговая, Ленская, Октябрьская, Спортивная, Мичурина, пер. Рабочий, Депутатская, Колчанова, Чупановская, Кирова, Озерная, Партизанская (от №1 по №60),Пушкина, Первомайская, Солнечная, Королёва, Ерохина, Лесная, Комарова, Мельничная.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Чиканская средняя общеобразовательная школа (дошкольная группа д.Якимовка)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д.Якимовка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Петровская основная общеобразовательная школа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с.Петрова, д.Заплескино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Тимошинская основная общеобразовательная школа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с.Тимошино, д.Бутырина, д.Кайдакан</w:t>
            </w:r>
          </w:p>
        </w:tc>
      </w:tr>
      <w:tr w:rsidR="00186CE9" w:rsidRPr="00AD4F57" w:rsidTr="00AD4F57">
        <w:tc>
          <w:tcPr>
            <w:tcW w:w="67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Рудовская средняя общеобразовательная школа (дошкольная группа д.Пономарево)</w:t>
            </w:r>
          </w:p>
        </w:tc>
        <w:tc>
          <w:tcPr>
            <w:tcW w:w="4785" w:type="dxa"/>
            <w:vAlign w:val="center"/>
          </w:tcPr>
          <w:p w:rsidR="00186CE9" w:rsidRPr="00AD4F57" w:rsidRDefault="00186CE9" w:rsidP="00AD4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F57">
              <w:rPr>
                <w:rFonts w:ascii="Times New Roman" w:hAnsi="Times New Roman"/>
                <w:sz w:val="24"/>
                <w:szCs w:val="24"/>
                <w:lang w:eastAsia="ru-RU"/>
              </w:rPr>
              <w:t>д.Пономарева, д.Воробьево</w:t>
            </w:r>
          </w:p>
        </w:tc>
      </w:tr>
    </w:tbl>
    <w:p w:rsidR="00186CE9" w:rsidRDefault="00186CE9" w:rsidP="007C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»</w:t>
      </w:r>
    </w:p>
    <w:p w:rsidR="00186CE9" w:rsidRDefault="00186CE9" w:rsidP="006906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Контроль  за исполнением настоящего постановления возложить на заместителя мэра по социально-культурным вопросам муниципального образования «Жигаловский район» А.Л.Молчанова.</w:t>
      </w:r>
    </w:p>
    <w:p w:rsidR="00186CE9" w:rsidRDefault="00186CE9" w:rsidP="007C7B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186CE9" w:rsidRDefault="00186CE9" w:rsidP="00547A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6CE9" w:rsidRPr="00547A1C" w:rsidRDefault="00186CE9" w:rsidP="00547A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мэра</w:t>
      </w:r>
      <w:r w:rsidRPr="00547A1C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:rsidR="00186CE9" w:rsidRPr="007C7B8C" w:rsidRDefault="00186CE9" w:rsidP="005160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A1C">
        <w:rPr>
          <w:rFonts w:ascii="Times New Roman" w:hAnsi="Times New Roman"/>
          <w:sz w:val="24"/>
          <w:szCs w:val="24"/>
          <w:lang w:eastAsia="ru-RU"/>
        </w:rPr>
        <w:t xml:space="preserve">«Жигаловский район»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547A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Г.Н. Кутовой</w:t>
      </w:r>
    </w:p>
    <w:sectPr w:rsidR="00186CE9" w:rsidRPr="007C7B8C" w:rsidSect="007E37C3"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673"/>
    <w:multiLevelType w:val="multilevel"/>
    <w:tmpl w:val="EE40D214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A1C"/>
    <w:rsid w:val="00003DCC"/>
    <w:rsid w:val="00035A07"/>
    <w:rsid w:val="000878E9"/>
    <w:rsid w:val="00111A11"/>
    <w:rsid w:val="00186CE9"/>
    <w:rsid w:val="002316E8"/>
    <w:rsid w:val="00251275"/>
    <w:rsid w:val="00324AB5"/>
    <w:rsid w:val="0033490C"/>
    <w:rsid w:val="00457A15"/>
    <w:rsid w:val="004768F0"/>
    <w:rsid w:val="004B6F25"/>
    <w:rsid w:val="00516086"/>
    <w:rsid w:val="00542327"/>
    <w:rsid w:val="005463AA"/>
    <w:rsid w:val="00547A1C"/>
    <w:rsid w:val="005949CE"/>
    <w:rsid w:val="005A5FB7"/>
    <w:rsid w:val="00684637"/>
    <w:rsid w:val="006906E5"/>
    <w:rsid w:val="006A029B"/>
    <w:rsid w:val="006D1424"/>
    <w:rsid w:val="007068C9"/>
    <w:rsid w:val="00774A8F"/>
    <w:rsid w:val="007C7B8C"/>
    <w:rsid w:val="007E37C3"/>
    <w:rsid w:val="007F1D80"/>
    <w:rsid w:val="007F6342"/>
    <w:rsid w:val="00826317"/>
    <w:rsid w:val="00893903"/>
    <w:rsid w:val="00901FBE"/>
    <w:rsid w:val="0099448A"/>
    <w:rsid w:val="00A432C6"/>
    <w:rsid w:val="00AB2286"/>
    <w:rsid w:val="00AD4F57"/>
    <w:rsid w:val="00B07596"/>
    <w:rsid w:val="00BF1F56"/>
    <w:rsid w:val="00C4044A"/>
    <w:rsid w:val="00C735BD"/>
    <w:rsid w:val="00CF1DBB"/>
    <w:rsid w:val="00E530EF"/>
    <w:rsid w:val="00F158F3"/>
    <w:rsid w:val="00F6478E"/>
    <w:rsid w:val="00FA0C5D"/>
    <w:rsid w:val="00FB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7A1C"/>
    <w:rPr>
      <w:lang w:eastAsia="en-US"/>
    </w:rPr>
  </w:style>
  <w:style w:type="paragraph" w:styleId="ListParagraph">
    <w:name w:val="List Paragraph"/>
    <w:basedOn w:val="Normal"/>
    <w:uiPriority w:val="99"/>
    <w:qFormat/>
    <w:rsid w:val="00547A1C"/>
    <w:pPr>
      <w:ind w:left="720"/>
      <w:contextualSpacing/>
    </w:pPr>
  </w:style>
  <w:style w:type="table" w:styleId="TableGrid">
    <w:name w:val="Table Grid"/>
    <w:basedOn w:val="TableNormal"/>
    <w:uiPriority w:val="99"/>
    <w:rsid w:val="00547A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472</TotalTime>
  <Pages>2</Pages>
  <Words>699</Words>
  <Characters>3989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2015-10-06T01:34:00Z</cp:lastPrinted>
  <dcterms:created xsi:type="dcterms:W3CDTF">2015-09-02T05:56:00Z</dcterms:created>
  <dcterms:modified xsi:type="dcterms:W3CDTF">2015-12-01T03:06:00Z</dcterms:modified>
</cp:coreProperties>
</file>