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A0312C" w:rsidRPr="00B2789E" w:rsidTr="0014341D">
        <w:tc>
          <w:tcPr>
            <w:tcW w:w="9570" w:type="dxa"/>
          </w:tcPr>
          <w:p w:rsidR="00A0312C" w:rsidRDefault="00A0312C" w:rsidP="0014341D">
            <w:pPr>
              <w:pStyle w:val="Heading1"/>
              <w:rPr>
                <w:rFonts w:cs="Arial"/>
              </w:rPr>
            </w:pPr>
            <w:r w:rsidRPr="007D151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A0312C" w:rsidRPr="00B2789E" w:rsidTr="0014341D">
        <w:tc>
          <w:tcPr>
            <w:tcW w:w="9570" w:type="dxa"/>
          </w:tcPr>
          <w:p w:rsidR="00A0312C" w:rsidRPr="00F77417" w:rsidRDefault="00A0312C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0312C" w:rsidRPr="00B2789E" w:rsidTr="0014341D">
        <w:tc>
          <w:tcPr>
            <w:tcW w:w="9570" w:type="dxa"/>
          </w:tcPr>
          <w:p w:rsidR="00A0312C" w:rsidRPr="00B61CE0" w:rsidRDefault="00A0312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0312C" w:rsidRDefault="00A0312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0312C" w:rsidRPr="00B61CE0" w:rsidRDefault="00A0312C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0312C" w:rsidRPr="008309E0" w:rsidRDefault="00A0312C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0312C" w:rsidRPr="00387D6B" w:rsidRDefault="00A0312C" w:rsidP="0014341D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A0312C" w:rsidRPr="008309E0" w:rsidRDefault="00A0312C" w:rsidP="0014341D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/>
                <w:sz w:val="16"/>
                <w:szCs w:val="16"/>
              </w:rPr>
              <w:t>ПРОЕКТ</w:t>
            </w:r>
          </w:p>
        </w:tc>
      </w:tr>
    </w:tbl>
    <w:p w:rsidR="00A0312C" w:rsidRPr="00B2789E" w:rsidRDefault="00A0312C" w:rsidP="009016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A0312C" w:rsidRPr="00B2789E" w:rsidTr="0014341D">
        <w:tc>
          <w:tcPr>
            <w:tcW w:w="4785" w:type="dxa"/>
          </w:tcPr>
          <w:p w:rsidR="00A0312C" w:rsidRPr="00422EE4" w:rsidRDefault="00A0312C" w:rsidP="001D7312">
            <w:r>
              <w:t>12.11.2018</w:t>
            </w:r>
          </w:p>
        </w:tc>
        <w:tc>
          <w:tcPr>
            <w:tcW w:w="4683" w:type="dxa"/>
          </w:tcPr>
          <w:p w:rsidR="00A0312C" w:rsidRPr="00B2789E" w:rsidRDefault="00A0312C" w:rsidP="00076CCB">
            <w:pPr>
              <w:jc w:val="right"/>
              <w:rPr>
                <w:b/>
              </w:rPr>
            </w:pPr>
            <w:r>
              <w:rPr>
                <w:b/>
              </w:rPr>
              <w:t>№ 659-п</w:t>
            </w:r>
          </w:p>
        </w:tc>
      </w:tr>
      <w:tr w:rsidR="00A0312C" w:rsidRPr="00B2789E" w:rsidTr="0014341D">
        <w:tc>
          <w:tcPr>
            <w:tcW w:w="9468" w:type="dxa"/>
            <w:gridSpan w:val="2"/>
          </w:tcPr>
          <w:p w:rsidR="00A0312C" w:rsidRDefault="00A0312C" w:rsidP="0014341D">
            <w:pPr>
              <w:jc w:val="center"/>
            </w:pPr>
          </w:p>
          <w:p w:rsidR="00A0312C" w:rsidRPr="00DB41C4" w:rsidRDefault="00A0312C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A0312C" w:rsidRPr="006D7640" w:rsidRDefault="00A0312C" w:rsidP="00901671"/>
    <w:p w:rsidR="00A0312C" w:rsidRPr="00B2789E" w:rsidRDefault="00A0312C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A0312C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0312C" w:rsidRDefault="00A0312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0312C" w:rsidRDefault="00A0312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A0312C" w:rsidRPr="00D62D0B" w:rsidRDefault="00A0312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A0312C" w:rsidRPr="00B2789E" w:rsidRDefault="00A0312C" w:rsidP="008A0A7C">
            <w:pPr>
              <w:jc w:val="center"/>
            </w:pPr>
          </w:p>
        </w:tc>
      </w:tr>
    </w:tbl>
    <w:p w:rsidR="00A0312C" w:rsidRDefault="00A0312C" w:rsidP="00295FDC">
      <w:pPr>
        <w:spacing w:line="360" w:lineRule="auto"/>
        <w:ind w:firstLine="720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в</w:t>
      </w:r>
      <w:r w:rsidRPr="00FB7F41">
        <w:rPr>
          <w:sz w:val="28"/>
          <w:szCs w:val="28"/>
        </w:rPr>
        <w:t>201</w:t>
      </w:r>
      <w:r>
        <w:rPr>
          <w:sz w:val="28"/>
          <w:szCs w:val="28"/>
        </w:rPr>
        <w:t xml:space="preserve">8 году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:rsidR="00A0312C" w:rsidRPr="00EF5456" w:rsidRDefault="00A0312C" w:rsidP="00295FDC">
      <w:pPr>
        <w:spacing w:line="360" w:lineRule="auto"/>
        <w:ind w:firstLine="720"/>
        <w:jc w:val="both"/>
        <w:rPr>
          <w:sz w:val="20"/>
          <w:szCs w:val="20"/>
        </w:rPr>
      </w:pPr>
    </w:p>
    <w:p w:rsidR="00A0312C" w:rsidRDefault="00A0312C" w:rsidP="00757DA3">
      <w:pPr>
        <w:spacing w:line="360" w:lineRule="auto"/>
        <w:ind w:firstLine="709"/>
        <w:jc w:val="center"/>
        <w:rPr>
          <w:sz w:val="20"/>
          <w:szCs w:val="20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A0312C" w:rsidRPr="008058E9" w:rsidRDefault="00A0312C" w:rsidP="00295FDC">
      <w:pPr>
        <w:spacing w:line="360" w:lineRule="auto"/>
        <w:ind w:firstLine="709"/>
        <w:jc w:val="both"/>
        <w:rPr>
          <w:sz w:val="28"/>
          <w:szCs w:val="28"/>
        </w:rPr>
      </w:pPr>
    </w:p>
    <w:p w:rsidR="00A0312C" w:rsidRDefault="00A0312C" w:rsidP="00295F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0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D140FD">
        <w:rPr>
          <w:color w:val="000000"/>
          <w:sz w:val="28"/>
          <w:szCs w:val="28"/>
        </w:rPr>
        <w:t>постановление администрации Черемховского районного муниципального образования от 13.11.2017 № 667</w:t>
      </w:r>
      <w:r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Pr="00D140FD">
        <w:rPr>
          <w:color w:val="000000"/>
          <w:sz w:val="28"/>
          <w:szCs w:val="28"/>
        </w:rPr>
        <w:t>Жилищно-коммунальный комплекс и развитие инфраструктуры в Черемховском районном муниципальном образовании» на 2018-2023 годы</w:t>
      </w:r>
      <w:r>
        <w:rPr>
          <w:color w:val="000000"/>
          <w:sz w:val="28"/>
          <w:szCs w:val="28"/>
        </w:rPr>
        <w:t xml:space="preserve">» </w:t>
      </w:r>
      <w:r w:rsidRPr="00D140FD">
        <w:rPr>
          <w:color w:val="000000"/>
          <w:sz w:val="28"/>
          <w:szCs w:val="28"/>
        </w:rPr>
        <w:t>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351, от 30.10.2018 № 639-п</w:t>
      </w:r>
      <w:r w:rsidRPr="00D140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изложив приложение в новой редакции (прилагается).</w:t>
      </w:r>
    </w:p>
    <w:p w:rsidR="00A0312C" w:rsidRPr="00D140FD" w:rsidRDefault="00A0312C" w:rsidP="00295F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>. Отделу организационной работы (</w:t>
      </w:r>
      <w:r>
        <w:rPr>
          <w:color w:val="000000"/>
          <w:sz w:val="28"/>
          <w:szCs w:val="28"/>
        </w:rPr>
        <w:t>Ю.А. Коломеец</w:t>
      </w:r>
      <w:r w:rsidRPr="00D140FD">
        <w:rPr>
          <w:color w:val="000000"/>
          <w:sz w:val="28"/>
          <w:szCs w:val="28"/>
        </w:rPr>
        <w:t>):</w:t>
      </w:r>
    </w:p>
    <w:p w:rsidR="00A0312C" w:rsidRPr="00D140FD" w:rsidRDefault="00A0312C" w:rsidP="00295F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н</w:t>
      </w:r>
      <w:r w:rsidRPr="00D140FD">
        <w:rPr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A0312C" w:rsidRPr="00D140FD" w:rsidRDefault="00A0312C" w:rsidP="00295FDC">
      <w:pPr>
        <w:tabs>
          <w:tab w:val="left" w:pos="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140FD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</w:t>
      </w:r>
      <w:r w:rsidRPr="00D140FD">
        <w:rPr>
          <w:color w:val="000000"/>
          <w:sz w:val="28"/>
          <w:szCs w:val="28"/>
        </w:rPr>
        <w:t>нести в оригинал постановления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28.04.2018№ 273</w:t>
      </w:r>
      <w:r>
        <w:rPr>
          <w:color w:val="000000"/>
          <w:sz w:val="28"/>
          <w:szCs w:val="28"/>
        </w:rPr>
        <w:t>, от 25.05.2018 № 351,от 30.10.2018 №639-п</w:t>
      </w:r>
      <w:r w:rsidRPr="00D140FD">
        <w:rPr>
          <w:color w:val="000000"/>
          <w:sz w:val="28"/>
          <w:szCs w:val="28"/>
        </w:rPr>
        <w:t xml:space="preserve">)информационную справку о </w:t>
      </w:r>
      <w:r>
        <w:rPr>
          <w:color w:val="000000"/>
          <w:sz w:val="28"/>
          <w:szCs w:val="28"/>
        </w:rPr>
        <w:t xml:space="preserve">дате </w:t>
      </w:r>
      <w:r w:rsidRPr="00D140FD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я</w:t>
      </w:r>
      <w:r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A0312C" w:rsidRPr="00D140FD" w:rsidRDefault="00A0312C" w:rsidP="00295F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40FD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мэра по вопросам жизнеобеспечения</w:t>
      </w:r>
      <w:r>
        <w:rPr>
          <w:color w:val="000000"/>
          <w:sz w:val="28"/>
          <w:szCs w:val="28"/>
        </w:rPr>
        <w:t xml:space="preserve"> С.В. Луценко</w:t>
      </w:r>
      <w:r w:rsidRPr="00D140FD">
        <w:rPr>
          <w:color w:val="000000"/>
          <w:sz w:val="28"/>
          <w:szCs w:val="28"/>
        </w:rPr>
        <w:t>.</w:t>
      </w:r>
    </w:p>
    <w:p w:rsidR="00A0312C" w:rsidRPr="00D140FD" w:rsidRDefault="00A0312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0312C" w:rsidRDefault="00A0312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0312C" w:rsidRPr="00D140FD" w:rsidRDefault="00A0312C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0312C" w:rsidRDefault="00A0312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 w:rsidRPr="00CF0D61">
        <w:rPr>
          <w:color w:val="000000"/>
          <w:sz w:val="28"/>
          <w:szCs w:val="28"/>
        </w:rPr>
        <w:t>Временно исполняющий обяз</w:t>
      </w:r>
      <w:r>
        <w:rPr>
          <w:color w:val="000000"/>
          <w:sz w:val="28"/>
          <w:szCs w:val="28"/>
        </w:rPr>
        <w:t>анности</w:t>
      </w:r>
    </w:p>
    <w:p w:rsidR="00A0312C" w:rsidRPr="00CF0D61" w:rsidRDefault="00A0312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0D61">
        <w:rPr>
          <w:color w:val="000000"/>
          <w:sz w:val="28"/>
          <w:szCs w:val="28"/>
        </w:rPr>
        <w:t>эра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F0D61">
        <w:rPr>
          <w:color w:val="000000"/>
          <w:sz w:val="28"/>
          <w:szCs w:val="28"/>
        </w:rPr>
        <w:t>С.В. Луценко</w:t>
      </w:r>
    </w:p>
    <w:p w:rsidR="00A0312C" w:rsidRDefault="00A0312C" w:rsidP="00286B37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A0312C" w:rsidRDefault="00A0312C" w:rsidP="00295FDC">
      <w:pPr>
        <w:tabs>
          <w:tab w:val="left" w:pos="6300"/>
        </w:tabs>
        <w:ind w:left="6300"/>
        <w:jc w:val="right"/>
        <w:rPr>
          <w:rFonts w:cs="Calibri"/>
        </w:rPr>
      </w:pPr>
    </w:p>
    <w:p w:rsidR="00A0312C" w:rsidRDefault="00A0312C" w:rsidP="00295FDC">
      <w:pPr>
        <w:tabs>
          <w:tab w:val="left" w:pos="6300"/>
        </w:tabs>
        <w:ind w:left="6300"/>
        <w:rPr>
          <w:rFonts w:cs="Calibri"/>
        </w:rPr>
      </w:pPr>
      <w:r>
        <w:rPr>
          <w:rFonts w:cs="Calibri"/>
        </w:rPr>
        <w:t>Приложение к</w:t>
      </w:r>
    </w:p>
    <w:p w:rsidR="00A0312C" w:rsidRPr="00117C31" w:rsidRDefault="00A0312C" w:rsidP="00295FDC">
      <w:pPr>
        <w:tabs>
          <w:tab w:val="left" w:pos="6300"/>
        </w:tabs>
        <w:ind w:left="6300"/>
        <w:rPr>
          <w:rFonts w:cs="Calibri"/>
        </w:rPr>
      </w:pPr>
      <w:r>
        <w:rPr>
          <w:rFonts w:cs="Calibri"/>
        </w:rPr>
        <w:t xml:space="preserve">Постановлению </w:t>
      </w:r>
      <w:r w:rsidRPr="00117C31">
        <w:rPr>
          <w:rFonts w:cs="Calibri"/>
        </w:rPr>
        <w:t xml:space="preserve">администрации Черемховского районного </w:t>
      </w:r>
    </w:p>
    <w:p w:rsidR="00A0312C" w:rsidRDefault="00A0312C" w:rsidP="00295FDC">
      <w:pPr>
        <w:tabs>
          <w:tab w:val="left" w:pos="6300"/>
        </w:tabs>
        <w:ind w:left="6300"/>
        <w:rPr>
          <w:rFonts w:cs="Calibri"/>
        </w:rPr>
      </w:pPr>
      <w:r w:rsidRPr="00117C31">
        <w:rPr>
          <w:rFonts w:cs="Calibri"/>
        </w:rPr>
        <w:t>муниципального образования</w:t>
      </w:r>
    </w:p>
    <w:p w:rsidR="00A0312C" w:rsidRDefault="00A0312C" w:rsidP="00295FDC">
      <w:pPr>
        <w:tabs>
          <w:tab w:val="left" w:pos="6300"/>
        </w:tabs>
        <w:ind w:left="6300"/>
        <w:rPr>
          <w:rFonts w:cs="Calibri"/>
        </w:rPr>
      </w:pPr>
      <w:r>
        <w:rPr>
          <w:rFonts w:cs="Calibri"/>
        </w:rPr>
        <w:t>от 12.11.2018 № 659-п</w:t>
      </w:r>
    </w:p>
    <w:p w:rsidR="00A0312C" w:rsidRDefault="00A0312C" w:rsidP="00E8303D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A0312C" w:rsidRPr="00486906" w:rsidRDefault="00A0312C" w:rsidP="00E8303D">
      <w:pPr>
        <w:tabs>
          <w:tab w:val="left" w:pos="6120"/>
        </w:tabs>
        <w:jc w:val="center"/>
        <w:rPr>
          <w:b/>
          <w:sz w:val="28"/>
          <w:szCs w:val="28"/>
        </w:rPr>
      </w:pPr>
      <w:r w:rsidRPr="00486906">
        <w:rPr>
          <w:b/>
          <w:sz w:val="28"/>
          <w:szCs w:val="28"/>
        </w:rPr>
        <w:t>Муниципальная программа</w:t>
      </w:r>
    </w:p>
    <w:p w:rsidR="00A0312C" w:rsidRPr="00486906" w:rsidRDefault="00A0312C" w:rsidP="00E8303D">
      <w:pPr>
        <w:tabs>
          <w:tab w:val="left" w:pos="61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</w:p>
    <w:p w:rsidR="00A0312C" w:rsidRPr="00486906" w:rsidRDefault="00A0312C" w:rsidP="00E8303D">
      <w:pPr>
        <w:tabs>
          <w:tab w:val="left" w:pos="6120"/>
        </w:tabs>
        <w:jc w:val="center"/>
        <w:rPr>
          <w:sz w:val="28"/>
          <w:szCs w:val="28"/>
        </w:rPr>
      </w:pPr>
    </w:p>
    <w:p w:rsidR="00A0312C" w:rsidRPr="00486906" w:rsidRDefault="00A0312C" w:rsidP="00E8303D">
      <w:pPr>
        <w:pStyle w:val="4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  <w:r w:rsidRPr="00486906">
        <w:rPr>
          <w:b/>
          <w:bCs/>
          <w:sz w:val="28"/>
          <w:szCs w:val="28"/>
        </w:rPr>
        <w:t>Раздел 1. Паспорт муниципальной программы</w:t>
      </w:r>
    </w:p>
    <w:p w:rsidR="00A0312C" w:rsidRPr="00486906" w:rsidRDefault="00A0312C" w:rsidP="00E8303D">
      <w:pPr>
        <w:pStyle w:val="4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7651"/>
      </w:tblGrid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jc w:val="both"/>
            </w:pPr>
            <w:r w:rsidRPr="00295FDC">
              <w:t xml:space="preserve">«Жилищно-коммунальный комплекс и развитие инфраструктуры в Черемховском районном муниципальном образовании» на 2018-2023 годы </w:t>
            </w:r>
            <w:r w:rsidRPr="00295FDC">
              <w:rPr>
                <w:rStyle w:val="FontStyle14"/>
                <w:sz w:val="24"/>
              </w:rPr>
              <w:t xml:space="preserve">(далее </w:t>
            </w:r>
            <w:r w:rsidRPr="00295FDC">
              <w:t xml:space="preserve">по тексту </w:t>
            </w:r>
            <w:r w:rsidRPr="00295FDC">
              <w:rPr>
                <w:rStyle w:val="FontStyle14"/>
                <w:sz w:val="24"/>
              </w:rPr>
              <w:t>- Программа)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rStyle w:val="110"/>
                <w:noProof w:val="0"/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86" w:type="dxa"/>
          </w:tcPr>
          <w:p w:rsidR="00A0312C" w:rsidRPr="00295FDC" w:rsidRDefault="00A0312C" w:rsidP="00E8303D">
            <w:pPr>
              <w:pStyle w:val="Heading1"/>
              <w:numPr>
                <w:ilvl w:val="0"/>
                <w:numId w:val="24"/>
              </w:numPr>
              <w:spacing w:line="240" w:lineRule="auto"/>
              <w:ind w:left="0" w:hanging="720"/>
              <w:jc w:val="left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1. Бюджетный кодекс Российской Федерации.</w:t>
            </w:r>
          </w:p>
          <w:p w:rsidR="00A0312C" w:rsidRPr="00295FDC" w:rsidRDefault="00A0312C" w:rsidP="00E8303D">
            <w:pPr>
              <w:pStyle w:val="Heading1"/>
              <w:numPr>
                <w:ilvl w:val="0"/>
                <w:numId w:val="24"/>
              </w:numPr>
              <w:spacing w:line="240" w:lineRule="auto"/>
              <w:ind w:left="0" w:hanging="720"/>
              <w:jc w:val="left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2. Земельный кодекс Российской Федерации.</w:t>
            </w:r>
          </w:p>
          <w:p w:rsidR="00A0312C" w:rsidRPr="00295FDC" w:rsidRDefault="00A0312C" w:rsidP="00E8303D">
            <w:pPr>
              <w:pStyle w:val="Heading1"/>
              <w:numPr>
                <w:ilvl w:val="0"/>
                <w:numId w:val="24"/>
              </w:numPr>
              <w:spacing w:line="240" w:lineRule="auto"/>
              <w:ind w:left="0" w:hanging="72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3. Градостроительный кодекс Российской Федерации.</w:t>
            </w:r>
          </w:p>
          <w:p w:rsidR="00A0312C" w:rsidRPr="00295FDC" w:rsidRDefault="00A0312C" w:rsidP="00E8303D">
            <w:pPr>
              <w:pStyle w:val="Heading1"/>
              <w:numPr>
                <w:ilvl w:val="0"/>
                <w:numId w:val="24"/>
              </w:numPr>
              <w:spacing w:line="240" w:lineRule="auto"/>
              <w:ind w:left="0" w:hanging="72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4.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0312C" w:rsidRPr="00295FDC" w:rsidRDefault="00A0312C" w:rsidP="00295FDC">
            <w:pPr>
              <w:jc w:val="both"/>
            </w:pPr>
            <w:r w:rsidRPr="00295FDC">
              <w:t xml:space="preserve">5. Федеральный закон от 10.01.2002 № 7-ФЗ «Об охране окружающей среды». </w:t>
            </w:r>
          </w:p>
          <w:p w:rsidR="00A0312C" w:rsidRPr="00295FDC" w:rsidRDefault="00A0312C" w:rsidP="00295FDC">
            <w:pPr>
              <w:jc w:val="both"/>
            </w:pPr>
            <w:r w:rsidRPr="00295FDC">
              <w:t>6.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  <w:p w:rsidR="00A0312C" w:rsidRPr="00295FDC" w:rsidRDefault="00A0312C" w:rsidP="00295FDC">
            <w:pPr>
              <w:jc w:val="both"/>
            </w:pPr>
            <w:r w:rsidRPr="00295FDC">
              <w:t xml:space="preserve">7. Закон Иркутской области от 23.07.2008 № 59-оз «О градостроительной деятельности в Иркутской области». </w:t>
            </w:r>
          </w:p>
          <w:p w:rsidR="00A0312C" w:rsidRPr="00295FDC" w:rsidRDefault="00A0312C" w:rsidP="00295FDC">
            <w:pPr>
              <w:jc w:val="both"/>
            </w:pPr>
            <w:r w:rsidRPr="00295FDC">
              <w:t>8. Постановление Правительства Российской Федерации от 21.08.2012 № 847 «О федеральной целевой программе «Охрана озера Байкал и социально-экономическое развитие Байкальской природной территории на 2012-2020 годы».</w:t>
            </w:r>
          </w:p>
          <w:p w:rsidR="00A0312C" w:rsidRPr="00295FDC" w:rsidRDefault="00A0312C" w:rsidP="00295FDC">
            <w:pPr>
              <w:ind w:firstLine="266"/>
              <w:jc w:val="both"/>
            </w:pPr>
            <w:r w:rsidRPr="00295FDC">
              <w:rPr>
                <w:shd w:val="clear" w:color="auto" w:fill="FFFFFF"/>
              </w:rPr>
              <w:t xml:space="preserve">9. </w:t>
            </w:r>
            <w:hyperlink r:id="rId9" w:tgtFrame="_blank" w:history="1">
              <w:r w:rsidRPr="00295FDC">
                <w:rPr>
                  <w:rStyle w:val="Hyperlink"/>
                  <w:color w:val="auto"/>
                </w:rPr>
                <w:t>Постановление Правительства Иркутской области от 02.11.2012 № 607-пп</w:t>
              </w:r>
            </w:hyperlink>
            <w:r w:rsidRPr="00295FDC">
              <w:t xml:space="preserve"> «Об утверждении </w:t>
            </w:r>
            <w:r w:rsidRPr="00295FDC">
              <w:rPr>
                <w:shd w:val="clear" w:color="auto" w:fill="FFFFFF"/>
              </w:rPr>
              <w:t>Схемы территориального планирования Иркутской области».</w:t>
            </w:r>
          </w:p>
          <w:p w:rsidR="00A0312C" w:rsidRPr="00295FDC" w:rsidRDefault="00A0312C" w:rsidP="00295FDC">
            <w:pPr>
              <w:ind w:firstLine="266"/>
              <w:jc w:val="both"/>
            </w:pPr>
            <w:r w:rsidRPr="00295FDC">
              <w:t xml:space="preserve">10. Постановление Правительства Иркутской области от 09.12.2013 № 568-пп «Об утверждении государственной программы  Иркутской области «Развитие сельского хозяйства и регулирование рынков сельскохозяйственной продукции, сырья и продовольствия» на 2014-2020 годы. </w:t>
            </w:r>
          </w:p>
          <w:p w:rsidR="00A0312C" w:rsidRPr="00295FDC" w:rsidRDefault="00A0312C" w:rsidP="00295FDC">
            <w:pPr>
              <w:pStyle w:val="NoSpacing"/>
              <w:ind w:firstLine="266"/>
            </w:pPr>
            <w:r w:rsidRPr="00295FDC">
              <w:t>11. Постановление Правительства Иркутской области</w:t>
            </w:r>
            <w:r w:rsidRPr="00295FDC">
              <w:rPr>
                <w:spacing w:val="2"/>
                <w:shd w:val="clear" w:color="auto" w:fill="FFFFFF"/>
              </w:rPr>
              <w:t xml:space="preserve"> от 24.10.2013 № 446-пп «Об утверждении г</w:t>
            </w:r>
            <w:r w:rsidRPr="00295FDC">
              <w:t xml:space="preserve">осударственной программы Иркутской области «Развитие жилищно-коммунального хозяйства Иркутской области» на 2014-2020 годы. </w:t>
            </w:r>
          </w:p>
          <w:p w:rsidR="00A0312C" w:rsidRPr="00295FDC" w:rsidRDefault="00A0312C" w:rsidP="00295FDC">
            <w:pPr>
              <w:ind w:firstLine="266"/>
              <w:jc w:val="both"/>
              <w:rPr>
                <w:color w:val="000000"/>
              </w:rPr>
            </w:pPr>
            <w:r w:rsidRPr="00295FDC">
              <w:rPr>
                <w:color w:val="000000"/>
              </w:rPr>
              <w:t xml:space="preserve">12. Постановление </w:t>
            </w:r>
            <w:r w:rsidRPr="00295FDC">
              <w:t xml:space="preserve">Правительства Иркутской области от 30.12.2014 № 712-пп «Об утверждении </w:t>
            </w:r>
            <w:r w:rsidRPr="00295FDC">
              <w:rPr>
                <w:color w:val="000000"/>
              </w:rPr>
              <w:t xml:space="preserve">Региональных нормативов градостроительного проектирования Иркутской области» </w:t>
            </w:r>
          </w:p>
          <w:p w:rsidR="00A0312C" w:rsidRPr="00295FDC" w:rsidRDefault="00A0312C" w:rsidP="00295FDC">
            <w:pPr>
              <w:ind w:firstLine="266"/>
              <w:jc w:val="both"/>
            </w:pPr>
            <w:r w:rsidRPr="00295FDC">
              <w:t>13. Постановление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образования».</w:t>
            </w:r>
          </w:p>
          <w:p w:rsidR="00A0312C" w:rsidRPr="00295FDC" w:rsidRDefault="00A0312C" w:rsidP="00295FDC">
            <w:pPr>
              <w:ind w:firstLine="266"/>
              <w:jc w:val="both"/>
            </w:pPr>
            <w:r w:rsidRPr="00295FDC">
              <w:t xml:space="preserve">14. Постановление администрации Черемховского районного муниципального образования от 31.07.2017 № 424 «Об утверждении Перечня муниципальных программ, предполагаемых к реализации на период 2018-2023 годов». 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Ответственный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исполнитель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по тексту – УЖКХ АЧРМО).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Соисполнители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197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Администрация Черемховского районного муниципального образования (далее по тексту – АЧРМО);</w:t>
            </w:r>
          </w:p>
          <w:p w:rsidR="00A0312C" w:rsidRPr="00295FDC" w:rsidRDefault="00A0312C" w:rsidP="00295FDC">
            <w:pPr>
              <w:pStyle w:val="ConsNormal"/>
              <w:ind w:left="17" w:firstLine="180"/>
              <w:jc w:val="both"/>
            </w:pPr>
            <w:r w:rsidRPr="00295FDC">
              <w:t>Отдел образования администрации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197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197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Отдел сельского хозяйства.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Участники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pStyle w:val="ConsNormal"/>
              <w:ind w:left="17" w:firstLine="180"/>
              <w:jc w:val="both"/>
            </w:pPr>
            <w:r w:rsidRPr="00295FDC">
              <w:t>Администрация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ConsNormal"/>
              <w:ind w:left="17" w:firstLine="180"/>
              <w:jc w:val="both"/>
            </w:pPr>
            <w:r w:rsidRPr="00295FDC">
              <w:t>Отдел образования администрации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ConsNormal"/>
              <w:ind w:left="17" w:firstLine="180"/>
              <w:jc w:val="both"/>
            </w:pPr>
            <w:r w:rsidRPr="00295FDC"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left="17" w:firstLine="18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образования;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left="17" w:firstLine="287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Администрации муниципальных образований Черемховского районного муниципального образования.</w:t>
            </w:r>
          </w:p>
        </w:tc>
      </w:tr>
      <w:tr w:rsidR="00A0312C" w:rsidRPr="00295FDC" w:rsidTr="00295FDC">
        <w:trPr>
          <w:trHeight w:val="302"/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Цель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right="20" w:firstLine="197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Эффективное функционирование и устойчивое развитие территорий Черемховского района, повышение качества и комфорта жизнедеятельности населения.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Задачи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autoSpaceDE w:val="0"/>
              <w:autoSpaceDN w:val="0"/>
              <w:adjustRightInd w:val="0"/>
              <w:ind w:firstLine="266"/>
              <w:jc w:val="both"/>
            </w:pPr>
            <w:r w:rsidRPr="00295FDC">
              <w:t>1. Создание комфортных условий жизнедеятельности в сельской местности.</w:t>
            </w:r>
          </w:p>
          <w:p w:rsidR="00A0312C" w:rsidRPr="00295FDC" w:rsidRDefault="00A0312C" w:rsidP="00295FDC">
            <w:pPr>
              <w:autoSpaceDE w:val="0"/>
              <w:autoSpaceDN w:val="0"/>
              <w:adjustRightInd w:val="0"/>
              <w:ind w:firstLine="266"/>
              <w:jc w:val="both"/>
            </w:pPr>
            <w:r w:rsidRPr="00295FDC">
      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266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3. Повышение эффективности использования энергетических ресурсов на территории Черемховского районного муниципального образования.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266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4. 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266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 xml:space="preserve">5. </w:t>
            </w:r>
            <w:r w:rsidRPr="00295FDC">
              <w:rPr>
                <w:sz w:val="24"/>
                <w:szCs w:val="24"/>
                <w:shd w:val="clear" w:color="auto" w:fill="auto"/>
              </w:rPr>
              <w:t>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      </w:r>
          </w:p>
        </w:tc>
      </w:tr>
      <w:tr w:rsidR="00A0312C" w:rsidRPr="00295FDC" w:rsidTr="00295FDC">
        <w:trPr>
          <w:trHeight w:val="553"/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Сроки реализации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  <w:vAlign w:val="center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2018-2023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Подпрограммы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widowControl w:val="0"/>
              <w:ind w:firstLine="266"/>
              <w:jc w:val="both"/>
              <w:outlineLvl w:val="4"/>
            </w:pPr>
            <w:r w:rsidRPr="00295FDC">
              <w:t xml:space="preserve">1. «Устойчивое развитие сельских территорий Черемховского районного муниципального образования» на 2018-2023 годы. </w:t>
            </w:r>
          </w:p>
          <w:p w:rsidR="00A0312C" w:rsidRPr="00295FDC" w:rsidRDefault="00A0312C" w:rsidP="00295FDC">
            <w:pPr>
              <w:widowControl w:val="0"/>
              <w:ind w:firstLine="266"/>
              <w:jc w:val="both"/>
              <w:outlineLvl w:val="4"/>
            </w:pPr>
            <w:r w:rsidRPr="00295FDC">
              <w:t>2. «Охрана окружающей среды на территории Черемховского районного муниципального образования» на 2018-2023 годы.</w:t>
            </w:r>
          </w:p>
          <w:p w:rsidR="00A0312C" w:rsidRPr="00295FDC" w:rsidRDefault="00A0312C" w:rsidP="00295FDC">
            <w:pPr>
              <w:widowControl w:val="0"/>
              <w:ind w:firstLine="266"/>
              <w:jc w:val="both"/>
              <w:outlineLvl w:val="4"/>
            </w:pPr>
            <w:r w:rsidRPr="00295FDC">
              <w:t>3. «Энергосбережение и повышение энергетической эффективности на территории Черемховского районного муниципального образования» на 2018-2023 годы.</w:t>
            </w:r>
          </w:p>
          <w:p w:rsidR="00A0312C" w:rsidRPr="00295FDC" w:rsidRDefault="00A0312C" w:rsidP="00295FDC">
            <w:pPr>
              <w:widowControl w:val="0"/>
              <w:ind w:firstLine="266"/>
              <w:jc w:val="both"/>
              <w:outlineLvl w:val="4"/>
            </w:pPr>
            <w:r w:rsidRPr="00295FDC">
              <w:t>4. «Обеспечение реализации муниципальной программы и прочие мероприятия в области жилищно-коммунального хозяйства» на 2018-2023 годы.</w:t>
            </w:r>
          </w:p>
          <w:p w:rsidR="00A0312C" w:rsidRPr="00295FDC" w:rsidRDefault="00A0312C" w:rsidP="00295FDC">
            <w:pPr>
              <w:widowControl w:val="0"/>
              <w:ind w:firstLine="266"/>
              <w:jc w:val="both"/>
              <w:outlineLvl w:val="4"/>
            </w:pPr>
            <w:r w:rsidRPr="00295FDC">
              <w:t>5. «Градостроительная политика на территории Черемховского районного муниципального образования» на 2018-2023 годы.</w:t>
            </w:r>
          </w:p>
        </w:tc>
      </w:tr>
      <w:tr w:rsidR="00A0312C" w:rsidRPr="00295FDC" w:rsidTr="00295FDC">
        <w:trPr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Общий объем финансирования муниципальной программы составляет 187 243,438 тыс. руб., в том числе:</w:t>
            </w:r>
          </w:p>
          <w:p w:rsidR="00A0312C" w:rsidRPr="00295FDC" w:rsidRDefault="00A0312C" w:rsidP="00E8303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noProof w:val="0"/>
                <w:sz w:val="24"/>
                <w:szCs w:val="24"/>
                <w:lang w:eastAsia="en-US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Объем финансирования в разрезе подпрограмм составляет:</w:t>
            </w:r>
          </w:p>
          <w:p w:rsidR="00A0312C" w:rsidRPr="00295FDC" w:rsidRDefault="00A0312C" w:rsidP="00E8303D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 xml:space="preserve"> «Устойчивое развитие сельских территорий Черемховского районного муниципального образования» на 2018-2023 годы – 10 476,355 тыс. руб.;</w:t>
            </w:r>
          </w:p>
          <w:p w:rsidR="00A0312C" w:rsidRPr="00295FDC" w:rsidRDefault="00A0312C" w:rsidP="00E8303D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«Охрана окружающей среды на территории Черемховского районного муниципального образования» на 2018-2023 годы – 68 783,006 тыс. руб.;</w:t>
            </w:r>
          </w:p>
          <w:p w:rsidR="00A0312C" w:rsidRPr="00295FDC" w:rsidRDefault="00A0312C" w:rsidP="00E8303D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2 428,200 тыс. руб.;</w:t>
            </w:r>
          </w:p>
          <w:p w:rsidR="00A0312C" w:rsidRPr="00295FDC" w:rsidRDefault="00A0312C" w:rsidP="00295FDC">
            <w:pPr>
              <w:ind w:left="266" w:hanging="266"/>
              <w:jc w:val="both"/>
              <w:rPr>
                <w:shd w:val="clear" w:color="auto" w:fill="FFFFFF"/>
                <w:lang w:eastAsia="en-US"/>
              </w:rPr>
            </w:pPr>
            <w:r w:rsidRPr="00295FDC">
              <w:rPr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105 455,877 тыс. руб.;</w:t>
            </w:r>
          </w:p>
          <w:p w:rsidR="00A0312C" w:rsidRPr="00295FDC" w:rsidRDefault="00A0312C" w:rsidP="00295FDC">
            <w:pPr>
              <w:ind w:left="266" w:hanging="266"/>
              <w:jc w:val="both"/>
            </w:pPr>
            <w:r w:rsidRPr="00295FDC">
              <w:rPr>
                <w:shd w:val="clear" w:color="auto" w:fill="FFFFFF"/>
                <w:lang w:eastAsia="en-US"/>
              </w:rPr>
              <w:t xml:space="preserve">5. </w:t>
            </w:r>
            <w:r w:rsidRPr="00295FDC">
              <w:t xml:space="preserve">«Градостроительная политика на территории Черемховского районного муниципального образования» на 2018-2023 годы - 100,000 тыс. руб. </w:t>
            </w:r>
          </w:p>
          <w:p w:rsidR="00A0312C" w:rsidRPr="00295FDC" w:rsidRDefault="00A0312C" w:rsidP="00E8303D">
            <w:pPr>
              <w:pStyle w:val="ConsPlusCell"/>
              <w:numPr>
                <w:ilvl w:val="0"/>
                <w:numId w:val="2"/>
              </w:num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 по годам: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2018 год – 87 148,866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2019 год – 19 090,864 тыс. руб.;</w:t>
            </w:r>
          </w:p>
          <w:p w:rsidR="00A0312C" w:rsidRPr="00295FDC" w:rsidRDefault="00A0312C" w:rsidP="00295FDC">
            <w:pPr>
              <w:pStyle w:val="ConsPlusCell"/>
              <w:tabs>
                <w:tab w:val="left" w:pos="377"/>
                <w:tab w:val="left" w:pos="812"/>
              </w:tabs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2020 год – 24 802,902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2021 год – 18 733,602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2022 год – 18 733,602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2023 год – 18 733,602 тыс. руб.</w:t>
            </w:r>
          </w:p>
          <w:p w:rsidR="00A0312C" w:rsidRPr="00295FDC" w:rsidRDefault="00A0312C" w:rsidP="00295FDC">
            <w:pPr>
              <w:pStyle w:val="ConsPlusCell"/>
              <w:jc w:val="both"/>
              <w:rPr>
                <w:rStyle w:val="110"/>
                <w:rFonts w:cs="Times New Roman"/>
                <w:sz w:val="24"/>
                <w:szCs w:val="24"/>
              </w:rPr>
            </w:pPr>
            <w:r w:rsidRPr="00295FDC">
              <w:rPr>
                <w:rStyle w:val="110"/>
                <w:rFonts w:cs="Times New Roman"/>
                <w:sz w:val="24"/>
                <w:szCs w:val="24"/>
              </w:rPr>
              <w:t xml:space="preserve">3) Объем финансирования Программы по источникам: </w:t>
            </w:r>
          </w:p>
          <w:p w:rsidR="00A0312C" w:rsidRPr="00295FDC" w:rsidRDefault="00A0312C" w:rsidP="00295F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а) средства местного бюджета – 39 416,687 тыс. руб., в том числе по годам реализации: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2018 год – 12 518,115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2019 год – 4 451,664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2020 год – 10 163,702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2021 год – 4 094,402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2022 год – 4 094,402 тыс. руб.;</w:t>
            </w:r>
          </w:p>
          <w:p w:rsidR="00A0312C" w:rsidRPr="00295FDC" w:rsidRDefault="00A0312C" w:rsidP="00295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4 094,402 тыс. руб.</w:t>
            </w:r>
          </w:p>
          <w:p w:rsidR="00A0312C" w:rsidRPr="00295FDC" w:rsidRDefault="00A0312C" w:rsidP="00295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б) средства областного бюджета – 147 826,751 тыс. руб., в том числе по годам реализации: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2018 год – 74 630,751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2019 год – 14 639,200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2020 год – 14 639,200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2021 год – 14 639,200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2022 год – 14 639,200 тыс. руб.;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C">
              <w:rPr>
                <w:rFonts w:ascii="Times New Roman" w:hAnsi="Times New Roman" w:cs="Times New Roman"/>
                <w:sz w:val="24"/>
                <w:szCs w:val="24"/>
              </w:rPr>
              <w:t>2023 год – 14 639,200 тыс. руб.</w:t>
            </w:r>
          </w:p>
        </w:tc>
      </w:tr>
      <w:tr w:rsidR="00A0312C" w:rsidRPr="00295FDC" w:rsidTr="00295FDC">
        <w:trPr>
          <w:trHeight w:val="416"/>
          <w:jc w:val="center"/>
        </w:trPr>
        <w:tc>
          <w:tcPr>
            <w:tcW w:w="2211" w:type="dxa"/>
          </w:tcPr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Ожидаемые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результаты реализации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муниципальной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95FDC">
              <w:rPr>
                <w:rStyle w:val="110"/>
                <w:noProof w:val="0"/>
                <w:sz w:val="24"/>
                <w:szCs w:val="24"/>
              </w:rPr>
              <w:t>программы</w:t>
            </w:r>
          </w:p>
        </w:tc>
        <w:tc>
          <w:tcPr>
            <w:tcW w:w="7786" w:type="dxa"/>
          </w:tcPr>
          <w:p w:rsidR="00A0312C" w:rsidRPr="00295FDC" w:rsidRDefault="00A0312C" w:rsidP="00295FDC">
            <w:pPr>
              <w:autoSpaceDE w:val="0"/>
              <w:autoSpaceDN w:val="0"/>
              <w:adjustRightInd w:val="0"/>
              <w:ind w:left="17" w:firstLine="287"/>
              <w:jc w:val="both"/>
            </w:pPr>
            <w:r w:rsidRPr="00295FDC">
              <w:t>1. Повышение уровня комплексного обустройства поселений Черемховского районного муниципального образования.</w:t>
            </w:r>
          </w:p>
          <w:p w:rsidR="00A0312C" w:rsidRPr="00295FDC" w:rsidRDefault="00A0312C" w:rsidP="00295FDC">
            <w:pPr>
              <w:ind w:left="17" w:firstLine="287"/>
              <w:jc w:val="both"/>
            </w:pPr>
            <w:r w:rsidRPr="00295FDC">
              <w:t>2. Проведение мероприятий в области экологической безопасности и создания комфортной среды проживания.</w:t>
            </w:r>
          </w:p>
          <w:p w:rsidR="00A0312C" w:rsidRPr="00295FDC" w:rsidRDefault="00A0312C" w:rsidP="00295FDC">
            <w:pPr>
              <w:ind w:left="17" w:firstLine="287"/>
              <w:jc w:val="both"/>
            </w:pPr>
            <w:r w:rsidRPr="00295FDC">
              <w:t>3.</w:t>
            </w:r>
            <w:r w:rsidRPr="00295FDC">
              <w:rPr>
                <w:color w:val="FF0000"/>
              </w:rPr>
              <w:t xml:space="preserve"> </w:t>
            </w:r>
            <w:r w:rsidRPr="00295FDC">
              <w:t>Увеличение количества бюджетных учреждений, охваченных мероприятиями в области энергосбережения повышения энергетической эффективности.</w:t>
            </w:r>
          </w:p>
          <w:p w:rsidR="00A0312C" w:rsidRPr="00295FDC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266"/>
              <w:jc w:val="both"/>
              <w:rPr>
                <w:sz w:val="24"/>
                <w:szCs w:val="24"/>
              </w:rPr>
            </w:pPr>
            <w:r w:rsidRPr="00295FDC">
              <w:rPr>
                <w:sz w:val="24"/>
                <w:szCs w:val="24"/>
              </w:rPr>
              <w:t>4. Обеспечение эффективности муниципального управления в области жилищно-коммунального хозяйства и развития инфраструктуры района.</w:t>
            </w:r>
          </w:p>
          <w:p w:rsidR="00A0312C" w:rsidRPr="00295FDC" w:rsidRDefault="00A0312C" w:rsidP="00295FDC">
            <w:pPr>
              <w:jc w:val="both"/>
            </w:pPr>
            <w:r w:rsidRPr="00295FDC">
              <w:t xml:space="preserve">    5. 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      </w:r>
          </w:p>
          <w:p w:rsidR="00A0312C" w:rsidRPr="00295FDC" w:rsidRDefault="00A0312C" w:rsidP="00295FDC">
            <w:pPr>
              <w:ind w:firstLine="266"/>
              <w:jc w:val="both"/>
            </w:pPr>
            <w:r w:rsidRPr="00295FDC">
              <w:t>6. Ежегодное выполнение показателей результативности Программы.</w:t>
            </w:r>
          </w:p>
        </w:tc>
      </w:tr>
    </w:tbl>
    <w:p w:rsidR="00A0312C" w:rsidRPr="00F12F1E" w:rsidRDefault="00A0312C" w:rsidP="00E8303D">
      <w:pPr>
        <w:pStyle w:val="4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right="-52"/>
        <w:rPr>
          <w:b/>
          <w:noProof w:val="0"/>
          <w:sz w:val="28"/>
          <w:szCs w:val="28"/>
          <w:lang w:eastAsia="ru-RU"/>
        </w:rPr>
      </w:pPr>
      <w:r w:rsidRPr="006D6F2A">
        <w:rPr>
          <w:b/>
          <w:sz w:val="28"/>
          <w:szCs w:val="28"/>
        </w:rPr>
        <w:t xml:space="preserve">Раздел 2. </w:t>
      </w:r>
      <w:r w:rsidRPr="006D6F2A">
        <w:rPr>
          <w:b/>
          <w:noProof w:val="0"/>
          <w:sz w:val="28"/>
          <w:szCs w:val="28"/>
          <w:lang w:eastAsia="ru-RU"/>
        </w:rPr>
        <w:t xml:space="preserve">Характеристика текущего состояния сферы реализации </w:t>
      </w:r>
      <w:r w:rsidRPr="00486906">
        <w:rPr>
          <w:b/>
          <w:bCs/>
          <w:sz w:val="28"/>
          <w:szCs w:val="28"/>
        </w:rPr>
        <w:t>муниципальной программы</w:t>
      </w: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right="-52"/>
        <w:rPr>
          <w:b/>
          <w:noProof w:val="0"/>
          <w:sz w:val="28"/>
          <w:szCs w:val="28"/>
          <w:lang w:eastAsia="ru-RU"/>
        </w:rPr>
      </w:pPr>
    </w:p>
    <w:p w:rsidR="00A0312C" w:rsidRPr="001E0F36" w:rsidRDefault="00A0312C" w:rsidP="00E8303D">
      <w:pPr>
        <w:pStyle w:val="Style2"/>
        <w:widowControl/>
        <w:spacing w:line="240" w:lineRule="auto"/>
        <w:ind w:right="-6" w:firstLine="720"/>
        <w:jc w:val="both"/>
        <w:rPr>
          <w:rStyle w:val="FontStyle14"/>
          <w:sz w:val="28"/>
          <w:szCs w:val="28"/>
        </w:rPr>
      </w:pPr>
      <w:r w:rsidRPr="001E0F36">
        <w:rPr>
          <w:rStyle w:val="FontStyle14"/>
          <w:sz w:val="28"/>
          <w:szCs w:val="28"/>
        </w:rPr>
        <w:t xml:space="preserve">Муниципальная программа </w:t>
      </w:r>
      <w:r>
        <w:rPr>
          <w:rStyle w:val="FontStyle14"/>
          <w:sz w:val="28"/>
          <w:szCs w:val="28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  <w:r w:rsidRPr="001E0F36">
        <w:rPr>
          <w:rStyle w:val="FontStyle14"/>
          <w:sz w:val="28"/>
          <w:szCs w:val="28"/>
        </w:rPr>
        <w:t xml:space="preserve"> разработана для решения приоритетных задач в этих областях.</w:t>
      </w:r>
    </w:p>
    <w:p w:rsidR="00A0312C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86906">
        <w:rPr>
          <w:sz w:val="28"/>
          <w:szCs w:val="28"/>
        </w:rPr>
        <w:t xml:space="preserve">Создание условий для устойчивого и комфортного развития территорий поселений, обеспечение высокого качества предоставляемых жилищно-коммунальных услуг, предоставление возможности улучшения жилищных условий, внедрение энергосберегающих технологий в жилищном фонде и на объектах социальной сферы, </w:t>
      </w:r>
      <w:r>
        <w:rPr>
          <w:sz w:val="28"/>
          <w:szCs w:val="28"/>
        </w:rPr>
        <w:t xml:space="preserve">формирование </w:t>
      </w:r>
      <w:r w:rsidRPr="00486906">
        <w:rPr>
          <w:sz w:val="28"/>
          <w:szCs w:val="28"/>
        </w:rPr>
        <w:t>благоприятн</w:t>
      </w:r>
      <w:r>
        <w:rPr>
          <w:sz w:val="28"/>
          <w:szCs w:val="28"/>
        </w:rPr>
        <w:t>ой</w:t>
      </w:r>
      <w:r w:rsidRPr="00486906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486906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Pr="00486906">
        <w:rPr>
          <w:sz w:val="28"/>
          <w:szCs w:val="28"/>
        </w:rPr>
        <w:t xml:space="preserve"> – это важнейшие показатели благосостояния населения, предпосылка социальной и экономической стабильности района.</w:t>
      </w:r>
    </w:p>
    <w:p w:rsidR="00A0312C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86906">
        <w:rPr>
          <w:sz w:val="28"/>
          <w:szCs w:val="28"/>
        </w:rPr>
        <w:t xml:space="preserve"> Административно Черемховский район представлен одним городским </w:t>
      </w:r>
      <w:r w:rsidRPr="00C37FE1">
        <w:rPr>
          <w:sz w:val="28"/>
          <w:szCs w:val="28"/>
        </w:rPr>
        <w:t xml:space="preserve">и </w:t>
      </w:r>
      <w:r>
        <w:rPr>
          <w:sz w:val="28"/>
          <w:szCs w:val="28"/>
        </w:rPr>
        <w:t>семнадцатью</w:t>
      </w:r>
      <w:r w:rsidRPr="00C37FE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сельскими поселениями</w:t>
      </w:r>
      <w:r w:rsidRPr="00C37FE1">
        <w:rPr>
          <w:sz w:val="28"/>
          <w:szCs w:val="28"/>
        </w:rPr>
        <w:t xml:space="preserve">, на территории которых расположено </w:t>
      </w:r>
      <w:r>
        <w:rPr>
          <w:sz w:val="28"/>
          <w:szCs w:val="28"/>
        </w:rPr>
        <w:t xml:space="preserve">100 населенных пунктов. Мероприятия Программы направлены </w:t>
      </w:r>
      <w:r w:rsidRPr="00504DA6">
        <w:rPr>
          <w:sz w:val="28"/>
          <w:szCs w:val="28"/>
        </w:rPr>
        <w:t>на создание комфортных условий жизнедеятельности в поселениях района,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на территории района, в реализации общественно значимых проектов.</w:t>
      </w:r>
    </w:p>
    <w:p w:rsidR="00A0312C" w:rsidRPr="00891A2E" w:rsidRDefault="00A0312C" w:rsidP="00E8303D">
      <w:pPr>
        <w:pStyle w:val="a5"/>
        <w:rPr>
          <w:sz w:val="28"/>
          <w:szCs w:val="28"/>
        </w:rPr>
      </w:pPr>
      <w:r w:rsidRPr="008037ED">
        <w:rPr>
          <w:sz w:val="28"/>
          <w:szCs w:val="28"/>
        </w:rPr>
        <w:t>Черемховский район является одной из крупнейших в регионе агропромышленных территорий, на которой располагается 18 поселений. Общая площадь земель сельскохозяйственного назначения Черемховского района составляет 125686 га, в том числе 103681 га занимает пашня. Общая численность постоянного населения Черемховского района по данным Иркутскстата по состоянию на 1 января 2017 года составила 28719 человек.</w:t>
      </w:r>
      <w:r>
        <w:rPr>
          <w:sz w:val="28"/>
          <w:szCs w:val="28"/>
        </w:rPr>
        <w:t xml:space="preserve"> </w:t>
      </w:r>
      <w:r w:rsidRPr="00891A2E">
        <w:rPr>
          <w:sz w:val="28"/>
          <w:szCs w:val="28"/>
        </w:rPr>
        <w:t>Численность населения трудоспособного возраста со</w:t>
      </w:r>
      <w:r>
        <w:rPr>
          <w:sz w:val="28"/>
          <w:szCs w:val="28"/>
        </w:rPr>
        <w:t>ставляет 16332 человек или 56,9</w:t>
      </w:r>
      <w:r w:rsidRPr="00891A2E">
        <w:rPr>
          <w:sz w:val="28"/>
          <w:szCs w:val="28"/>
        </w:rPr>
        <w:t>% от общей численности населения.</w:t>
      </w:r>
    </w:p>
    <w:p w:rsidR="00A0312C" w:rsidRPr="0054541B" w:rsidRDefault="00A0312C" w:rsidP="00E8303D">
      <w:pPr>
        <w:pStyle w:val="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41B">
        <w:rPr>
          <w:rFonts w:ascii="Times New Roman" w:hAnsi="Times New Roman" w:cs="Times New Roman"/>
          <w:b w:val="0"/>
          <w:sz w:val="28"/>
          <w:szCs w:val="28"/>
        </w:rPr>
        <w:t>В общеобразовательн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4541B">
        <w:rPr>
          <w:rFonts w:ascii="Times New Roman" w:hAnsi="Times New Roman" w:cs="Times New Roman"/>
          <w:b w:val="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 w:val="0"/>
          <w:sz w:val="28"/>
          <w:szCs w:val="28"/>
        </w:rPr>
        <w:t>ах района</w:t>
      </w:r>
      <w:r w:rsidRPr="0054541B">
        <w:rPr>
          <w:rFonts w:ascii="Times New Roman" w:hAnsi="Times New Roman" w:cs="Times New Roman"/>
          <w:b w:val="0"/>
          <w:sz w:val="28"/>
          <w:szCs w:val="28"/>
        </w:rPr>
        <w:t xml:space="preserve"> обучается 3 929 учащихся: 1003 человека (26%) обучаются в школах городской местности, остальные 2926 обучающихся (74%) – в сельской местности.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4541B">
        <w:rPr>
          <w:rFonts w:ascii="Times New Roman" w:hAnsi="Times New Roman" w:cs="Times New Roman"/>
          <w:b w:val="0"/>
          <w:sz w:val="28"/>
          <w:szCs w:val="28"/>
        </w:rPr>
        <w:t>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4541B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младшего школьного возраста </w:t>
      </w:r>
      <w:r w:rsidRPr="0054541B">
        <w:rPr>
          <w:rFonts w:ascii="Times New Roman" w:hAnsi="Times New Roman" w:cs="Times New Roman"/>
          <w:b w:val="0"/>
          <w:sz w:val="28"/>
          <w:szCs w:val="28"/>
        </w:rPr>
        <w:t>посещает 1491 ребенок.</w:t>
      </w:r>
    </w:p>
    <w:p w:rsidR="00A0312C" w:rsidRPr="00BD7DD9" w:rsidRDefault="00A0312C" w:rsidP="00E8303D">
      <w:pPr>
        <w:ind w:firstLine="708"/>
        <w:jc w:val="both"/>
        <w:rPr>
          <w:sz w:val="28"/>
          <w:szCs w:val="28"/>
        </w:rPr>
      </w:pPr>
      <w:r w:rsidRPr="00BD7DD9">
        <w:rPr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64 спортивных сооружени</w:t>
      </w:r>
      <w:r>
        <w:rPr>
          <w:sz w:val="28"/>
          <w:szCs w:val="28"/>
        </w:rPr>
        <w:t xml:space="preserve">я из них: </w:t>
      </w:r>
      <w:r w:rsidRPr="00BD7DD9">
        <w:rPr>
          <w:sz w:val="28"/>
          <w:szCs w:val="28"/>
        </w:rPr>
        <w:t>24 спортивных зала, 39 плоскостных спортивных сооружений. В секциях и кружках зан</w:t>
      </w:r>
      <w:r>
        <w:rPr>
          <w:sz w:val="28"/>
          <w:szCs w:val="28"/>
        </w:rPr>
        <w:t>имаются 4860</w:t>
      </w:r>
      <w:r w:rsidRPr="00BD7DD9">
        <w:rPr>
          <w:sz w:val="28"/>
          <w:szCs w:val="28"/>
        </w:rPr>
        <w:t xml:space="preserve"> человек, или </w:t>
      </w:r>
      <w:r w:rsidRPr="003C5788">
        <w:rPr>
          <w:sz w:val="28"/>
          <w:szCs w:val="28"/>
        </w:rPr>
        <w:t>17 %</w:t>
      </w:r>
      <w:r w:rsidRPr="00BD7DD9">
        <w:rPr>
          <w:sz w:val="28"/>
          <w:szCs w:val="28"/>
        </w:rPr>
        <w:t xml:space="preserve"> от общей численности населения.</w:t>
      </w:r>
    </w:p>
    <w:p w:rsidR="00A0312C" w:rsidRDefault="00A0312C" w:rsidP="00E8303D">
      <w:pPr>
        <w:ind w:firstLine="435"/>
        <w:jc w:val="both"/>
        <w:rPr>
          <w:sz w:val="28"/>
          <w:szCs w:val="28"/>
        </w:rPr>
      </w:pPr>
      <w:r w:rsidRPr="00504DA6">
        <w:rPr>
          <w:sz w:val="28"/>
          <w:szCs w:val="28"/>
        </w:rPr>
        <w:t>Основные экологические проблемы района связаны с решением вопрос</w:t>
      </w:r>
      <w:r>
        <w:rPr>
          <w:sz w:val="28"/>
          <w:szCs w:val="28"/>
        </w:rPr>
        <w:t>а</w:t>
      </w:r>
      <w:r w:rsidRPr="00504DA6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504DA6">
        <w:rPr>
          <w:sz w:val="28"/>
          <w:szCs w:val="28"/>
        </w:rPr>
        <w:t xml:space="preserve"> уровня загрязненности твердыми бытовыми отходами территори</w:t>
      </w:r>
      <w:r>
        <w:rPr>
          <w:sz w:val="28"/>
          <w:szCs w:val="28"/>
        </w:rPr>
        <w:t>й</w:t>
      </w:r>
      <w:r w:rsidRPr="00504D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 и отловом безнадзорных собак и кошек в населенных пунктах</w:t>
      </w:r>
      <w:r w:rsidRPr="00504D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312C" w:rsidRPr="000447C3" w:rsidRDefault="00A0312C" w:rsidP="00E8303D">
      <w:pPr>
        <w:ind w:firstLine="435"/>
        <w:jc w:val="both"/>
        <w:rPr>
          <w:sz w:val="28"/>
          <w:szCs w:val="28"/>
        </w:rPr>
      </w:pPr>
      <w:r w:rsidRPr="000447C3">
        <w:rPr>
          <w:sz w:val="28"/>
          <w:szCs w:val="28"/>
        </w:rPr>
        <w:t>В настоящее время значительную долю в загрязнении почвы района оказывают несанкционированные свалки, образованные отходами производства и потребления. Отходы производства и потребления -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 Отходы производства и потребления поступают в окружающую среду в больших количествах. Отходы в значительных количествах образуются во всех базовых отраслях промышленности (сельское хозяйство, строительство, транспорт, горнодобывающее производство), а также в быту.</w:t>
      </w:r>
    </w:p>
    <w:p w:rsidR="00A0312C" w:rsidRDefault="00A0312C" w:rsidP="00E8303D">
      <w:pPr>
        <w:pStyle w:val="1"/>
        <w:ind w:firstLine="435"/>
        <w:rPr>
          <w:rFonts w:ascii="Times New Roman" w:hAnsi="Times New Roman" w:cs="Times New Roman"/>
        </w:rPr>
      </w:pPr>
      <w:r w:rsidRPr="00767F86">
        <w:rPr>
          <w:rFonts w:ascii="Times New Roman" w:hAnsi="Times New Roman" w:cs="Times New Roman"/>
        </w:rPr>
        <w:t xml:space="preserve">Состав и объем бытовых отходов </w:t>
      </w:r>
      <w:r>
        <w:rPr>
          <w:rFonts w:ascii="Times New Roman" w:hAnsi="Times New Roman" w:cs="Times New Roman"/>
        </w:rPr>
        <w:t>в районе чрезвычайно разнообразен</w:t>
      </w:r>
      <w:r w:rsidRPr="00767F86">
        <w:rPr>
          <w:rFonts w:ascii="Times New Roman" w:hAnsi="Times New Roman" w:cs="Times New Roman"/>
        </w:rPr>
        <w:t xml:space="preserve"> и завис</w:t>
      </w:r>
      <w:r>
        <w:rPr>
          <w:rFonts w:ascii="Times New Roman" w:hAnsi="Times New Roman" w:cs="Times New Roman"/>
        </w:rPr>
        <w:t>и</w:t>
      </w:r>
      <w:r w:rsidRPr="00767F86">
        <w:rPr>
          <w:rFonts w:ascii="Times New Roman" w:hAnsi="Times New Roman" w:cs="Times New Roman"/>
        </w:rPr>
        <w:t>т не только от местности, но и от времени года и от многих других факторов.</w:t>
      </w:r>
      <w:r>
        <w:rPr>
          <w:rFonts w:ascii="Times New Roman" w:hAnsi="Times New Roman" w:cs="Times New Roman"/>
        </w:rPr>
        <w:t xml:space="preserve"> В последние годы</w:t>
      </w:r>
      <w:r w:rsidRPr="00767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767F86">
        <w:rPr>
          <w:rFonts w:ascii="Times New Roman" w:hAnsi="Times New Roman" w:cs="Times New Roman"/>
        </w:rPr>
        <w:t xml:space="preserve">умага и картон составляют наиболее значительную часть ТБО (до 40%). Вторая по величине категория - это так называемые органические, в т.ч. пищевые, отходы; металл, стекло и пластик составляют по 7-9% от общего количества отходов. Примерно по 4% приходится на дерево, текстиль, резину и т.д. Количество отходов в </w:t>
      </w:r>
      <w:r>
        <w:rPr>
          <w:rFonts w:ascii="Times New Roman" w:hAnsi="Times New Roman" w:cs="Times New Roman"/>
        </w:rPr>
        <w:t>районе из года в год</w:t>
      </w:r>
      <w:r w:rsidRPr="00767F86">
        <w:rPr>
          <w:rFonts w:ascii="Times New Roman" w:hAnsi="Times New Roman" w:cs="Times New Roman"/>
        </w:rPr>
        <w:t xml:space="preserve"> увеличивается</w:t>
      </w:r>
      <w:r>
        <w:rPr>
          <w:rFonts w:ascii="Times New Roman" w:hAnsi="Times New Roman" w:cs="Times New Roman"/>
        </w:rPr>
        <w:t xml:space="preserve">. </w:t>
      </w:r>
    </w:p>
    <w:p w:rsidR="00A0312C" w:rsidRDefault="00A0312C" w:rsidP="00E8303D">
      <w:pPr>
        <w:pStyle w:val="1"/>
        <w:ind w:firstLine="435"/>
      </w:pPr>
      <w:r w:rsidRPr="00767F86">
        <w:rPr>
          <w:rFonts w:ascii="Times New Roman" w:hAnsi="Times New Roman" w:cs="Times New Roman"/>
        </w:rPr>
        <w:t xml:space="preserve">В настоящий момент наиболее распространенный способ уничтожения ТБО - это полигоны. </w:t>
      </w:r>
      <w:r w:rsidRPr="00FE406E">
        <w:rPr>
          <w:rFonts w:ascii="Times New Roman" w:hAnsi="Times New Roman" w:cs="Times New Roman"/>
        </w:rPr>
        <w:t>На территории Черемховского районного муниципального образования отсутствуют полигоны твердых бытовых отходов. Для улучшения экологической ситуации на территории Черемховского района необходимо строительство оборудованного полигона для складирования и утилизации промышленных и бытовых отходов.</w:t>
      </w:r>
    </w:p>
    <w:p w:rsidR="00A0312C" w:rsidRDefault="00A0312C" w:rsidP="00E8303D">
      <w:pPr>
        <w:ind w:firstLine="435"/>
        <w:jc w:val="both"/>
        <w:rPr>
          <w:sz w:val="28"/>
          <w:szCs w:val="28"/>
        </w:rPr>
      </w:pPr>
      <w:r w:rsidRPr="00137B29">
        <w:rPr>
          <w:sz w:val="28"/>
          <w:szCs w:val="28"/>
        </w:rPr>
        <w:t>Количество бездомных собак и кошек является одной из основных проблем благоустройства и безопасности населения на территории района. Точных данных о численности безнадзорных животных нет. Выявлены случаи неспровоцированной агрессии и нападения таких собак на людей. Для создания благоприятных условий для проживания граждан необходим отлов безнадзорных</w:t>
      </w:r>
      <w:r>
        <w:rPr>
          <w:sz w:val="28"/>
          <w:szCs w:val="28"/>
        </w:rPr>
        <w:t xml:space="preserve"> животных и проведение комплекса мер, как ветеринарных, так и социальных, направленных на стойкое снижение численности этих животных.  </w:t>
      </w:r>
    </w:p>
    <w:p w:rsidR="00A0312C" w:rsidRDefault="00A0312C" w:rsidP="00E8303D">
      <w:pPr>
        <w:tabs>
          <w:tab w:val="left" w:pos="1080"/>
          <w:tab w:val="left" w:pos="3240"/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Черемховский район расположен в суровых климатических условиях. В связи с этим</w:t>
      </w:r>
      <w:r w:rsidRPr="00333883">
        <w:rPr>
          <w:sz w:val="28"/>
        </w:rPr>
        <w:t xml:space="preserve"> </w:t>
      </w:r>
      <w:r>
        <w:rPr>
          <w:sz w:val="28"/>
        </w:rPr>
        <w:t>доля затрат на топливо и энергию очень высока. По объему потребляемых энергоресурсов жилищно-коммунальная и бю</w:t>
      </w:r>
      <w:r>
        <w:rPr>
          <w:sz w:val="28"/>
        </w:rPr>
        <w:t>д</w:t>
      </w:r>
      <w:r>
        <w:rPr>
          <w:sz w:val="28"/>
        </w:rPr>
        <w:t>жетная сферы относятся к энергоемким секторам экономики. Доля энергетической составляющей в плате за коммунальные услуги в жилищном комплексе и бюджетной сфере зачастую превышает 60%, о</w:t>
      </w:r>
      <w:r>
        <w:rPr>
          <w:sz w:val="28"/>
        </w:rPr>
        <w:t>с</w:t>
      </w:r>
      <w:r>
        <w:rPr>
          <w:sz w:val="28"/>
        </w:rPr>
        <w:t>новная доля в которой приходится на теплоснабжение. Для коммунальной инфраструктуры х</w:t>
      </w:r>
      <w:r>
        <w:rPr>
          <w:sz w:val="28"/>
        </w:rPr>
        <w:t>а</w:t>
      </w:r>
      <w:r>
        <w:rPr>
          <w:sz w:val="28"/>
        </w:rPr>
        <w:t xml:space="preserve">рактерна высокая энергоемкость, в частности, в теплоснабжении доля энергозатрат составляет 68%, в водоснабжении – 54%.  Все эти сферы экономики во многом определяют социальную и энергетическую безопасность региона, поэтому являются приоритетными. Необходим комплекс мер, направленный на </w:t>
      </w:r>
      <w:r w:rsidRPr="00901EF0">
        <w:rPr>
          <w:sz w:val="28"/>
          <w:szCs w:val="28"/>
        </w:rPr>
        <w:t>повышение надежности функционирования коммунальных систем жизнеобеспечения, переход на энергосберегающие технологии и снижение затрат на энергетические ресурсы.</w:t>
      </w:r>
    </w:p>
    <w:p w:rsidR="00A0312C" w:rsidRPr="00F937FB" w:rsidRDefault="00A0312C" w:rsidP="00E8303D">
      <w:pPr>
        <w:pStyle w:val="a5"/>
        <w:ind w:firstLine="708"/>
        <w:rPr>
          <w:sz w:val="28"/>
          <w:szCs w:val="28"/>
          <w:lang w:eastAsia="ru-RU"/>
        </w:rPr>
      </w:pPr>
      <w:r w:rsidRPr="00F937FB">
        <w:rPr>
          <w:sz w:val="28"/>
          <w:szCs w:val="28"/>
          <w:lang w:eastAsia="ru-RU"/>
        </w:rPr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 Одним из важных условий градостроительной деятельности является</w:t>
      </w:r>
      <w:r w:rsidRPr="00F937FB">
        <w:rPr>
          <w:sz w:val="28"/>
          <w:szCs w:val="28"/>
        </w:rPr>
        <w:t xml:space="preserve"> соблюдение требований законодательства с учетом экологических, экономических, социальных и иных факторов путем установления функциональных зон, зон с особыми условиями использования территорий, зон планируемого размещения объектов регионального значения, в том числе объектов инженерной, транспортной и социальной инфраструктуры.</w:t>
      </w:r>
    </w:p>
    <w:p w:rsidR="00A0312C" w:rsidRPr="00F937FB" w:rsidRDefault="00A0312C" w:rsidP="00E8303D">
      <w:pPr>
        <w:pStyle w:val="a5"/>
        <w:ind w:firstLine="708"/>
        <w:rPr>
          <w:sz w:val="28"/>
          <w:szCs w:val="28"/>
          <w:lang w:eastAsia="ru-RU"/>
        </w:rPr>
      </w:pPr>
      <w:r w:rsidRPr="00F937FB">
        <w:rPr>
          <w:sz w:val="28"/>
          <w:szCs w:val="28"/>
          <w:lang w:eastAsia="ru-RU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Черемховского районного муниципального образования - Схемы территориального планирования (далее – СТП Черемховского района). </w:t>
      </w:r>
    </w:p>
    <w:p w:rsidR="00A0312C" w:rsidRPr="00F937FB" w:rsidRDefault="00A0312C" w:rsidP="00295FD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Обоснованием необходимости решения поставленных задач в Программе является:</w:t>
      </w:r>
    </w:p>
    <w:p w:rsidR="00A0312C" w:rsidRPr="00F937FB" w:rsidRDefault="00A0312C" w:rsidP="00E8303D">
      <w:pPr>
        <w:ind w:firstLine="709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низкий уровень обеспеченности сельских территорий объектами социальной и инженерной инфраструктуры;</w:t>
      </w:r>
    </w:p>
    <w:p w:rsidR="00A0312C" w:rsidRPr="00F937FB" w:rsidRDefault="00A0312C" w:rsidP="00E8303D">
      <w:pPr>
        <w:ind w:firstLine="709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A0312C" w:rsidRPr="00F937FB" w:rsidRDefault="00A0312C" w:rsidP="00E8303D">
      <w:pPr>
        <w:ind w:firstLine="709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A0312C" w:rsidRPr="00F937FB" w:rsidRDefault="00A0312C" w:rsidP="00E8303D">
      <w:pPr>
        <w:ind w:left="435" w:firstLine="285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низкий уровень социальной активности сельского населения;</w:t>
      </w:r>
    </w:p>
    <w:p w:rsidR="00A0312C" w:rsidRPr="00F937FB" w:rsidRDefault="00A0312C" w:rsidP="00E8303D">
      <w:pPr>
        <w:ind w:left="435" w:firstLine="285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несанкционированные свалки;</w:t>
      </w:r>
    </w:p>
    <w:p w:rsidR="00A0312C" w:rsidRPr="00F937FB" w:rsidRDefault="00A0312C" w:rsidP="00E8303D">
      <w:pPr>
        <w:ind w:left="435" w:firstLine="285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сверхнормативные потери энергоресурсов.</w:t>
      </w:r>
    </w:p>
    <w:p w:rsidR="00A0312C" w:rsidRPr="00F937FB" w:rsidRDefault="00A0312C" w:rsidP="00E8303D">
      <w:pPr>
        <w:ind w:firstLine="709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- необходимость выполнения мероприятий по приведению СТП Черемховского района в соответствие с изменениями в законодательстве Российской Федерации, Иркутской области, а также утвержденными Схемами территориального планирования Российской Федерации и Иркутской области, генеральными планами муниципальных образований Черемховского района.</w:t>
      </w:r>
    </w:p>
    <w:p w:rsidR="00A0312C" w:rsidRPr="00B91A5F" w:rsidRDefault="00A0312C" w:rsidP="00E8303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37FB">
        <w:rPr>
          <w:sz w:val="28"/>
          <w:szCs w:val="28"/>
        </w:rPr>
        <w:t>Решение вышеперечисленных проблем и обеспечение надлежащего и бесперебойного функционирования жилищно-коммунального хозяйства и инфраструктуры возможно осуществить программно-целевым методом.</w:t>
      </w:r>
    </w:p>
    <w:p w:rsidR="00A0312C" w:rsidRDefault="00A0312C" w:rsidP="00E8303D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A0312C" w:rsidRPr="004A58D0" w:rsidRDefault="00A0312C" w:rsidP="00E8303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4A58D0">
        <w:rPr>
          <w:rFonts w:ascii="Times New Roman" w:hAnsi="Times New Roman" w:cs="Times New Roman"/>
          <w:b/>
          <w:bCs/>
        </w:rPr>
        <w:t>Раздел 3. Цель и</w:t>
      </w:r>
      <w:r>
        <w:rPr>
          <w:rFonts w:ascii="Times New Roman" w:hAnsi="Times New Roman" w:cs="Times New Roman"/>
          <w:b/>
          <w:bCs/>
        </w:rPr>
        <w:t xml:space="preserve"> задачи муниципальной программы</w:t>
      </w:r>
    </w:p>
    <w:p w:rsidR="00A0312C" w:rsidRPr="004A58D0" w:rsidRDefault="00A0312C" w:rsidP="00E8303D">
      <w:pPr>
        <w:pStyle w:val="1"/>
        <w:rPr>
          <w:rFonts w:ascii="Times New Roman" w:hAnsi="Times New Roman" w:cs="Times New Roman"/>
        </w:rPr>
      </w:pPr>
    </w:p>
    <w:p w:rsidR="00A0312C" w:rsidRPr="00C01F23" w:rsidRDefault="00A0312C" w:rsidP="00295FDC">
      <w:pPr>
        <w:pStyle w:val="1"/>
        <w:ind w:firstLine="720"/>
        <w:rPr>
          <w:rFonts w:ascii="Times New Roman" w:hAnsi="Times New Roman" w:cs="Times New Roman"/>
        </w:rPr>
      </w:pPr>
      <w:r w:rsidRPr="00C01F23">
        <w:rPr>
          <w:rFonts w:ascii="Times New Roman" w:hAnsi="Times New Roman" w:cs="Times New Roman"/>
        </w:rPr>
        <w:t>Целью муниципальной программы является эффективное функционирование и устойчивое развитие территорий Черемховского района, повышение качества и комфорта жизнедеятельности населения.</w:t>
      </w:r>
    </w:p>
    <w:p w:rsidR="00A0312C" w:rsidRDefault="00A0312C" w:rsidP="00295FDC">
      <w:pPr>
        <w:pStyle w:val="1"/>
        <w:ind w:firstLine="720"/>
        <w:rPr>
          <w:rFonts w:ascii="Times New Roman" w:hAnsi="Times New Roman" w:cs="Times New Roman"/>
          <w:color w:val="FF0000"/>
        </w:rPr>
      </w:pPr>
      <w:r w:rsidRPr="004A58D0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  <w:r>
        <w:rPr>
          <w:rFonts w:ascii="Times New Roman" w:hAnsi="Times New Roman" w:cs="Times New Roman"/>
        </w:rPr>
        <w:t xml:space="preserve"> </w:t>
      </w:r>
    </w:p>
    <w:p w:rsidR="00A0312C" w:rsidRPr="00C01F23" w:rsidRDefault="00A0312C" w:rsidP="00295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15D">
        <w:rPr>
          <w:sz w:val="28"/>
          <w:szCs w:val="28"/>
        </w:rPr>
        <w:t xml:space="preserve">1. </w:t>
      </w:r>
      <w:r w:rsidRPr="001870C6">
        <w:rPr>
          <w:sz w:val="28"/>
          <w:szCs w:val="28"/>
        </w:rPr>
        <w:t>Создание комфортных условий жизнедеятельности в сельской местности</w:t>
      </w:r>
      <w:r>
        <w:rPr>
          <w:sz w:val="28"/>
          <w:szCs w:val="28"/>
        </w:rPr>
        <w:t>.</w:t>
      </w:r>
    </w:p>
    <w:p w:rsidR="00A0312C" w:rsidRPr="00901EF0" w:rsidRDefault="00A0312C" w:rsidP="00295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EF0">
        <w:rPr>
          <w:sz w:val="28"/>
          <w:szCs w:val="28"/>
        </w:rPr>
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</w:r>
    </w:p>
    <w:p w:rsidR="00A0312C" w:rsidRPr="00901EF0" w:rsidRDefault="00A0312C" w:rsidP="00295FD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01EF0">
        <w:rPr>
          <w:sz w:val="28"/>
          <w:szCs w:val="28"/>
        </w:rPr>
        <w:t>3. Повышение эффективности использования энергетических ресурсов на территории Черемховского районного муниципального образования.</w:t>
      </w:r>
    </w:p>
    <w:p w:rsidR="00A0312C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030760">
        <w:rPr>
          <w:sz w:val="28"/>
          <w:szCs w:val="28"/>
        </w:rPr>
        <w:t>. Формирование и</w:t>
      </w:r>
      <w:r w:rsidRPr="00A52243">
        <w:rPr>
          <w:sz w:val="28"/>
          <w:szCs w:val="28"/>
        </w:rPr>
        <w:t xml:space="preserve">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</w:t>
      </w:r>
      <w:r>
        <w:rPr>
          <w:sz w:val="28"/>
          <w:szCs w:val="28"/>
        </w:rPr>
        <w:t xml:space="preserve"> района</w:t>
      </w:r>
      <w:r w:rsidRPr="00A52243">
        <w:rPr>
          <w:sz w:val="28"/>
          <w:szCs w:val="28"/>
        </w:rPr>
        <w:t>.</w:t>
      </w:r>
    </w:p>
    <w:p w:rsidR="00A0312C" w:rsidRPr="00030760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030760">
        <w:rPr>
          <w:sz w:val="28"/>
          <w:szCs w:val="28"/>
        </w:rPr>
        <w:t>. 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</w:r>
    </w:p>
    <w:p w:rsidR="00A0312C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353CD4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 строительства, транспорта, связи и экологии</w:t>
      </w:r>
      <w:r w:rsidRPr="00353CD4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1A769C">
        <w:rPr>
          <w:sz w:val="28"/>
          <w:szCs w:val="28"/>
        </w:rPr>
        <w:t xml:space="preserve"> посредством решения указанных задач осуществляется содействие дальнейшему повышению </w:t>
      </w:r>
      <w:r>
        <w:rPr>
          <w:sz w:val="28"/>
          <w:szCs w:val="28"/>
        </w:rPr>
        <w:t>э</w:t>
      </w:r>
      <w:r w:rsidRPr="00486906">
        <w:rPr>
          <w:sz w:val="28"/>
          <w:szCs w:val="28"/>
        </w:rPr>
        <w:t>ффективно</w:t>
      </w:r>
      <w:r>
        <w:rPr>
          <w:sz w:val="28"/>
          <w:szCs w:val="28"/>
        </w:rPr>
        <w:t>го</w:t>
      </w:r>
      <w:r w:rsidRPr="00486906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486906">
        <w:rPr>
          <w:sz w:val="28"/>
          <w:szCs w:val="28"/>
        </w:rPr>
        <w:t xml:space="preserve"> и устойчиво</w:t>
      </w:r>
      <w:r>
        <w:rPr>
          <w:sz w:val="28"/>
          <w:szCs w:val="28"/>
        </w:rPr>
        <w:t>му</w:t>
      </w:r>
      <w:r w:rsidRPr="00486906">
        <w:t xml:space="preserve"> </w:t>
      </w:r>
      <w:r w:rsidRPr="00486906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48690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ерриторий Черемховского района </w:t>
      </w:r>
      <w:r w:rsidRPr="001A769C">
        <w:rPr>
          <w:sz w:val="28"/>
          <w:szCs w:val="28"/>
        </w:rPr>
        <w:t xml:space="preserve">за счет обеспечения большей прозрачности </w:t>
      </w:r>
      <w:r w:rsidRPr="001C042F">
        <w:rPr>
          <w:sz w:val="28"/>
          <w:szCs w:val="28"/>
        </w:rPr>
        <w:t>и эффективности</w:t>
      </w:r>
      <w:r w:rsidRPr="001A76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Pr="001A7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финансовых </w:t>
      </w:r>
      <w:r w:rsidRPr="001A769C">
        <w:rPr>
          <w:sz w:val="28"/>
          <w:szCs w:val="28"/>
        </w:rPr>
        <w:t>ресурс</w:t>
      </w:r>
      <w:r>
        <w:rPr>
          <w:sz w:val="28"/>
          <w:szCs w:val="28"/>
        </w:rPr>
        <w:t>ов</w:t>
      </w:r>
      <w:r w:rsidRPr="001A769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</w:t>
      </w:r>
      <w:r w:rsidRPr="001A769C">
        <w:rPr>
          <w:sz w:val="28"/>
          <w:szCs w:val="28"/>
        </w:rPr>
        <w:t xml:space="preserve"> в интересах местного сообщества посредством проведения </w:t>
      </w:r>
      <w:r>
        <w:rPr>
          <w:sz w:val="28"/>
          <w:szCs w:val="28"/>
        </w:rPr>
        <w:t xml:space="preserve">запланированных </w:t>
      </w:r>
      <w:r w:rsidRPr="001A769C">
        <w:rPr>
          <w:sz w:val="28"/>
          <w:szCs w:val="28"/>
        </w:rPr>
        <w:t xml:space="preserve">мероприятий, направленных на </w:t>
      </w:r>
      <w:r w:rsidRPr="0048690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86906">
        <w:rPr>
          <w:sz w:val="28"/>
          <w:szCs w:val="28"/>
        </w:rPr>
        <w:t xml:space="preserve"> качества и комфорта жизнедеятельности населения</w:t>
      </w:r>
      <w:r>
        <w:rPr>
          <w:sz w:val="28"/>
          <w:szCs w:val="28"/>
        </w:rPr>
        <w:t>.</w:t>
      </w:r>
    </w:p>
    <w:p w:rsidR="00A0312C" w:rsidRDefault="00A0312C" w:rsidP="00E8303D">
      <w:pPr>
        <w:pStyle w:val="1"/>
        <w:ind w:firstLine="708"/>
        <w:rPr>
          <w:rFonts w:ascii="Times New Roman" w:hAnsi="Times New Roman" w:cs="Times New Roman"/>
        </w:rPr>
      </w:pPr>
    </w:p>
    <w:p w:rsidR="00A0312C" w:rsidRDefault="00A0312C" w:rsidP="00E8303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3C6B67">
        <w:rPr>
          <w:rFonts w:ascii="Times New Roman" w:hAnsi="Times New Roman" w:cs="Times New Roman"/>
          <w:b/>
          <w:bCs/>
        </w:rPr>
        <w:t>Раздел 4. Об</w:t>
      </w:r>
      <w:r>
        <w:rPr>
          <w:rFonts w:ascii="Times New Roman" w:hAnsi="Times New Roman" w:cs="Times New Roman"/>
          <w:b/>
          <w:bCs/>
        </w:rPr>
        <w:t>основание выделения подпрограмм</w:t>
      </w:r>
    </w:p>
    <w:p w:rsidR="00A0312C" w:rsidRPr="00295FDC" w:rsidRDefault="00A0312C" w:rsidP="00295FDC">
      <w:pPr>
        <w:pStyle w:val="1"/>
        <w:ind w:firstLine="720"/>
        <w:rPr>
          <w:rFonts w:ascii="Times New Roman" w:hAnsi="Times New Roman" w:cs="Times New Roman"/>
          <w:bCs/>
        </w:rPr>
      </w:pPr>
    </w:p>
    <w:p w:rsidR="00A0312C" w:rsidRPr="002B0C86" w:rsidRDefault="00A0312C" w:rsidP="00295FDC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2B0C86">
        <w:rPr>
          <w:sz w:val="28"/>
          <w:szCs w:val="28"/>
        </w:rPr>
        <w:t>Решение задач муниципальной программы обеспечивается в рамках следующих Подпрограмм, имеющих четкую отраслевую направленность:</w:t>
      </w:r>
    </w:p>
    <w:p w:rsidR="00A0312C" w:rsidRPr="001E0F36" w:rsidRDefault="00A0312C" w:rsidP="00295FDC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2B0C86">
        <w:rPr>
          <w:sz w:val="28"/>
          <w:szCs w:val="28"/>
        </w:rPr>
        <w:t>Подпрограмма 1. «Устойчивое</w:t>
      </w:r>
      <w:r w:rsidRPr="001E0F36">
        <w:rPr>
          <w:sz w:val="28"/>
          <w:szCs w:val="28"/>
        </w:rPr>
        <w:t xml:space="preserve"> развитие сельских территорий Черемховского районного муниципального образования</w:t>
      </w:r>
      <w:r>
        <w:rPr>
          <w:sz w:val="28"/>
          <w:szCs w:val="28"/>
        </w:rPr>
        <w:t>»</w:t>
      </w:r>
      <w:r w:rsidRPr="001E0F3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E0F3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E0F36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1</w:t>
      </w:r>
      <w:r w:rsidRPr="001E0F36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программе).</w:t>
      </w:r>
    </w:p>
    <w:p w:rsidR="00A0312C" w:rsidRPr="001E0F36" w:rsidRDefault="00A0312C" w:rsidP="00295FDC">
      <w:pPr>
        <w:widowControl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1E0F3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1E0F36">
        <w:rPr>
          <w:sz w:val="28"/>
          <w:szCs w:val="28"/>
        </w:rPr>
        <w:t>«Охрана окружающей среды на территории Черемховского районного муниципального образования</w:t>
      </w:r>
      <w:r>
        <w:rPr>
          <w:sz w:val="28"/>
          <w:szCs w:val="28"/>
        </w:rPr>
        <w:t>»</w:t>
      </w:r>
      <w:r w:rsidRPr="001E0F36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2018-2023</w:t>
      </w:r>
      <w:r w:rsidRPr="001E0F36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2</w:t>
      </w:r>
      <w:r w:rsidRPr="001E0F36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программе).</w:t>
      </w:r>
    </w:p>
    <w:p w:rsidR="00A0312C" w:rsidRDefault="00A0312C" w:rsidP="00295FDC">
      <w:pPr>
        <w:widowControl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1E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1E0F36">
        <w:rPr>
          <w:sz w:val="28"/>
          <w:szCs w:val="28"/>
        </w:rPr>
        <w:t>«Энергосбережение и повышение энергетической эффективности на территории Черемховского районного муниципального образования</w:t>
      </w:r>
      <w:r>
        <w:rPr>
          <w:sz w:val="28"/>
          <w:szCs w:val="28"/>
        </w:rPr>
        <w:t xml:space="preserve">» </w:t>
      </w:r>
      <w:r w:rsidRPr="001E0F36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2018-2023 годы</w:t>
      </w:r>
      <w:r w:rsidRPr="001E0F3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1E0F36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программе).</w:t>
      </w:r>
    </w:p>
    <w:p w:rsidR="00A0312C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1276F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1276F8">
        <w:rPr>
          <w:sz w:val="28"/>
          <w:szCs w:val="28"/>
        </w:rPr>
        <w:t>. «</w:t>
      </w:r>
      <w:r w:rsidRPr="00486906">
        <w:rPr>
          <w:sz w:val="28"/>
          <w:szCs w:val="28"/>
        </w:rPr>
        <w:t xml:space="preserve">Обеспечение реализации </w:t>
      </w:r>
      <w:r>
        <w:rPr>
          <w:sz w:val="28"/>
          <w:szCs w:val="28"/>
        </w:rPr>
        <w:t xml:space="preserve">муниципальной программы и прочие </w:t>
      </w:r>
      <w:r w:rsidRPr="0048690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869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области </w:t>
      </w:r>
      <w:r w:rsidRPr="00486906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48690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хозяйства»</w:t>
      </w:r>
      <w:r w:rsidRPr="001E0F36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2018-2023</w:t>
      </w:r>
      <w:r w:rsidRPr="001E0F36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4</w:t>
      </w:r>
      <w:r w:rsidRPr="001E0F36">
        <w:rPr>
          <w:sz w:val="28"/>
          <w:szCs w:val="28"/>
        </w:rPr>
        <w:t xml:space="preserve"> к муниципальной программе).</w:t>
      </w:r>
    </w:p>
    <w:p w:rsidR="00A0312C" w:rsidRPr="001276F8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1E0F3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276F8">
        <w:rPr>
          <w:sz w:val="28"/>
          <w:szCs w:val="28"/>
        </w:rPr>
        <w:t xml:space="preserve">. «Градостроительная политика на территории Черемховского районного муниципального образования» на 2018-2023 годы (Приложение </w:t>
      </w:r>
      <w:r>
        <w:rPr>
          <w:sz w:val="28"/>
          <w:szCs w:val="28"/>
        </w:rPr>
        <w:t>5</w:t>
      </w:r>
      <w:r w:rsidRPr="001276F8">
        <w:rPr>
          <w:sz w:val="28"/>
          <w:szCs w:val="28"/>
        </w:rPr>
        <w:t xml:space="preserve"> к муниципальной программе)</w:t>
      </w:r>
      <w:r>
        <w:rPr>
          <w:sz w:val="28"/>
          <w:szCs w:val="28"/>
        </w:rPr>
        <w:t>.</w:t>
      </w:r>
    </w:p>
    <w:p w:rsidR="00A0312C" w:rsidRPr="00B34E1C" w:rsidRDefault="00A0312C" w:rsidP="00295FDC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34E1C">
        <w:rPr>
          <w:sz w:val="28"/>
          <w:szCs w:val="28"/>
        </w:rPr>
        <w:t>Предусмотренные в рамках каждой из подпрограмм системы целей и задач в комплексе наиболее полным образом охватывают весь диапазон заданных приоритетных направлений муниципальной программы и в максимальной степени будут способствовать достижению её конечных результатов.</w:t>
      </w:r>
    </w:p>
    <w:p w:rsidR="00A0312C" w:rsidRDefault="00A0312C" w:rsidP="00295FDC">
      <w:pPr>
        <w:pStyle w:val="1"/>
        <w:ind w:firstLine="720"/>
        <w:rPr>
          <w:rFonts w:ascii="Times New Roman" w:hAnsi="Times New Roman" w:cs="Times New Roman"/>
        </w:rPr>
      </w:pPr>
      <w:r w:rsidRPr="00B34E1C">
        <w:rPr>
          <w:rFonts w:ascii="Times New Roman" w:hAnsi="Times New Roman" w:cs="Times New Roman"/>
        </w:rPr>
        <w:t>Мероприятия Подпрограмм представляют в совокупности комплекс</w:t>
      </w:r>
      <w:r w:rsidRPr="00E91A7F">
        <w:rPr>
          <w:rFonts w:ascii="Times New Roman" w:hAnsi="Times New Roman" w:cs="Times New Roman"/>
        </w:rPr>
        <w:t xml:space="preserve"> вза</w:t>
      </w:r>
      <w:r w:rsidRPr="00E91A7F">
        <w:rPr>
          <w:rFonts w:ascii="Times New Roman" w:hAnsi="Times New Roman" w:cs="Times New Roman"/>
        </w:rPr>
        <w:t>и</w:t>
      </w:r>
      <w:r w:rsidRPr="00E91A7F">
        <w:rPr>
          <w:rFonts w:ascii="Times New Roman" w:hAnsi="Times New Roman" w:cs="Times New Roman"/>
        </w:rPr>
        <w:t>мосвязанных мер, направленных на решение наиболее важных текущих и перспективных целей и задач, обеспечивающих поступательное социально-экономическое развити</w:t>
      </w:r>
      <w:r>
        <w:rPr>
          <w:rFonts w:ascii="Times New Roman" w:hAnsi="Times New Roman" w:cs="Times New Roman"/>
        </w:rPr>
        <w:t xml:space="preserve">е жилищно-коммунального </w:t>
      </w:r>
      <w:r w:rsidRPr="00E91A7F">
        <w:rPr>
          <w:rFonts w:ascii="Times New Roman" w:hAnsi="Times New Roman" w:cs="Times New Roman"/>
        </w:rPr>
        <w:t>комплекса и инфраструктуры в Черемховском районном муниципальном образовании</w:t>
      </w:r>
      <w:r>
        <w:rPr>
          <w:rFonts w:ascii="Times New Roman" w:hAnsi="Times New Roman" w:cs="Times New Roman"/>
        </w:rPr>
        <w:t xml:space="preserve"> на основе </w:t>
      </w:r>
      <w:r w:rsidRPr="00E91A7F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я</w:t>
      </w:r>
      <w:r w:rsidRPr="00E91A7F">
        <w:rPr>
          <w:rFonts w:ascii="Times New Roman" w:hAnsi="Times New Roman" w:cs="Times New Roman"/>
        </w:rPr>
        <w:t xml:space="preserve"> качества и комфорта жизнедеятельности населения</w:t>
      </w:r>
      <w:r>
        <w:rPr>
          <w:rFonts w:ascii="Times New Roman" w:hAnsi="Times New Roman" w:cs="Times New Roman"/>
        </w:rPr>
        <w:t>,</w:t>
      </w:r>
      <w:r w:rsidRPr="00E91A7F">
        <w:rPr>
          <w:rFonts w:ascii="Times New Roman" w:hAnsi="Times New Roman" w:cs="Times New Roman"/>
        </w:rPr>
        <w:t xml:space="preserve"> модернизации и повышения энергоэффективности</w:t>
      </w:r>
      <w:r>
        <w:rPr>
          <w:rFonts w:ascii="Times New Roman" w:hAnsi="Times New Roman" w:cs="Times New Roman"/>
        </w:rPr>
        <w:t xml:space="preserve"> коммунального комплекса</w:t>
      </w:r>
      <w:r w:rsidRPr="00E91A7F">
        <w:rPr>
          <w:rFonts w:ascii="Times New Roman" w:hAnsi="Times New Roman" w:cs="Times New Roman"/>
        </w:rPr>
        <w:t>.</w:t>
      </w:r>
    </w:p>
    <w:p w:rsidR="00A0312C" w:rsidRPr="000F32F0" w:rsidRDefault="00A0312C" w:rsidP="00295FDC">
      <w:pPr>
        <w:pStyle w:val="1"/>
        <w:ind w:firstLine="720"/>
        <w:rPr>
          <w:rFonts w:ascii="Times New Roman" w:hAnsi="Times New Roman" w:cs="Times New Roman"/>
        </w:rPr>
      </w:pPr>
    </w:p>
    <w:p w:rsidR="00A0312C" w:rsidRDefault="00A0312C" w:rsidP="00E8303D">
      <w:pPr>
        <w:pStyle w:val="1"/>
        <w:contextualSpacing/>
        <w:jc w:val="center"/>
        <w:rPr>
          <w:rFonts w:ascii="Times New Roman" w:hAnsi="Times New Roman" w:cs="Times New Roman"/>
          <w:b/>
          <w:bCs/>
        </w:rPr>
      </w:pPr>
      <w:r w:rsidRPr="004A58D0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5</w:t>
      </w:r>
      <w:r w:rsidRPr="004A58D0">
        <w:rPr>
          <w:rFonts w:ascii="Times New Roman" w:hAnsi="Times New Roman" w:cs="Times New Roman"/>
          <w:b/>
          <w:bCs/>
        </w:rPr>
        <w:t>. Объем и источники финанси</w:t>
      </w:r>
      <w:r>
        <w:rPr>
          <w:rFonts w:ascii="Times New Roman" w:hAnsi="Times New Roman" w:cs="Times New Roman"/>
          <w:b/>
          <w:bCs/>
        </w:rPr>
        <w:t>рования муниципальной программы</w:t>
      </w:r>
    </w:p>
    <w:p w:rsidR="00A0312C" w:rsidRPr="000F32F0" w:rsidRDefault="00A0312C" w:rsidP="00295FDC">
      <w:pPr>
        <w:pStyle w:val="1"/>
        <w:ind w:firstLine="720"/>
        <w:contextualSpacing/>
        <w:rPr>
          <w:rFonts w:ascii="Times New Roman" w:hAnsi="Times New Roman" w:cs="Times New Roman"/>
          <w:b/>
          <w:bCs/>
        </w:rPr>
      </w:pPr>
    </w:p>
    <w:p w:rsidR="00A0312C" w:rsidRPr="004D6E35" w:rsidRDefault="00A0312C" w:rsidP="00295FDC">
      <w:pPr>
        <w:pStyle w:val="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6E35">
        <w:rPr>
          <w:rFonts w:ascii="Times New Roman" w:hAnsi="Times New Roman" w:cs="Times New Roman"/>
        </w:rPr>
        <w:t>бъем финансирования Программы за счет средств районного бюджета ежегодно уточняется в соответствии с утвержденным бюджетом района на соответствующий финансовый год и на плановый период.</w:t>
      </w:r>
    </w:p>
    <w:p w:rsidR="00A0312C" w:rsidRPr="004D6E35" w:rsidRDefault="00A0312C" w:rsidP="00295FDC">
      <w:pPr>
        <w:pStyle w:val="ConsNormal"/>
        <w:jc w:val="both"/>
        <w:rPr>
          <w:sz w:val="28"/>
          <w:szCs w:val="28"/>
        </w:rPr>
      </w:pPr>
      <w:r w:rsidRPr="004D6E35">
        <w:rPr>
          <w:sz w:val="28"/>
          <w:szCs w:val="28"/>
        </w:rPr>
        <w:t>При реализации Программы в установленном порядке могут быть использов</w:t>
      </w:r>
      <w:r w:rsidRPr="004D6E35">
        <w:rPr>
          <w:sz w:val="28"/>
          <w:szCs w:val="28"/>
        </w:rPr>
        <w:t>а</w:t>
      </w:r>
      <w:r w:rsidRPr="004D6E35">
        <w:rPr>
          <w:sz w:val="28"/>
          <w:szCs w:val="28"/>
        </w:rPr>
        <w:t>ны:</w:t>
      </w:r>
    </w:p>
    <w:p w:rsidR="00A0312C" w:rsidRPr="004D6E35" w:rsidRDefault="00A0312C" w:rsidP="00295F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E35">
        <w:rPr>
          <w:rFonts w:ascii="Times New Roman" w:hAnsi="Times New Roman" w:cs="Times New Roman"/>
          <w:sz w:val="28"/>
          <w:szCs w:val="28"/>
        </w:rPr>
        <w:t>а) средства, переданные из областного бюджета;</w:t>
      </w:r>
    </w:p>
    <w:p w:rsidR="00A0312C" w:rsidRPr="004D6E35" w:rsidRDefault="00A0312C" w:rsidP="00295F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E35">
        <w:rPr>
          <w:rFonts w:ascii="Times New Roman" w:hAnsi="Times New Roman" w:cs="Times New Roman"/>
          <w:sz w:val="28"/>
          <w:szCs w:val="28"/>
        </w:rPr>
        <w:t>б) средства, переданные из федерального бюджета;</w:t>
      </w:r>
    </w:p>
    <w:p w:rsidR="00A0312C" w:rsidRPr="004D6E35" w:rsidRDefault="00A0312C" w:rsidP="00295F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E35">
        <w:rPr>
          <w:rFonts w:ascii="Times New Roman" w:hAnsi="Times New Roman" w:cs="Times New Roman"/>
          <w:sz w:val="28"/>
          <w:szCs w:val="28"/>
        </w:rPr>
        <w:t>в) ины</w:t>
      </w:r>
      <w:r>
        <w:rPr>
          <w:rFonts w:ascii="Times New Roman" w:hAnsi="Times New Roman" w:cs="Times New Roman"/>
          <w:sz w:val="28"/>
          <w:szCs w:val="28"/>
        </w:rPr>
        <w:t xml:space="preserve">е внебюджетные средства, в том </w:t>
      </w:r>
      <w:r w:rsidRPr="004D6E35">
        <w:rPr>
          <w:rFonts w:ascii="Times New Roman" w:hAnsi="Times New Roman" w:cs="Times New Roman"/>
          <w:sz w:val="28"/>
          <w:szCs w:val="28"/>
        </w:rPr>
        <w:t>числе:</w:t>
      </w:r>
    </w:p>
    <w:p w:rsidR="00A0312C" w:rsidRPr="004D6E35" w:rsidRDefault="00A0312C" w:rsidP="00295F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E35">
        <w:rPr>
          <w:rFonts w:ascii="Times New Roman" w:hAnsi="Times New Roman" w:cs="Times New Roman"/>
          <w:sz w:val="28"/>
          <w:szCs w:val="28"/>
        </w:rPr>
        <w:t xml:space="preserve">– средства организаций коммунального комплекса; </w:t>
      </w:r>
    </w:p>
    <w:p w:rsidR="00A0312C" w:rsidRPr="004D6E35" w:rsidRDefault="00A0312C" w:rsidP="00295F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E35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</w:t>
      </w:r>
      <w:r w:rsidRPr="004D6E35">
        <w:rPr>
          <w:rFonts w:ascii="Times New Roman" w:hAnsi="Times New Roman" w:cs="Times New Roman"/>
          <w:sz w:val="28"/>
          <w:szCs w:val="28"/>
        </w:rPr>
        <w:t>ю</w:t>
      </w:r>
      <w:r w:rsidRPr="004D6E35">
        <w:rPr>
          <w:rFonts w:ascii="Times New Roman" w:hAnsi="Times New Roman" w:cs="Times New Roman"/>
          <w:sz w:val="28"/>
          <w:szCs w:val="28"/>
        </w:rPr>
        <w:t>щие цели.</w:t>
      </w:r>
    </w:p>
    <w:p w:rsidR="00A0312C" w:rsidRPr="00A05A3B" w:rsidRDefault="00A0312C" w:rsidP="00295F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9A6">
        <w:rPr>
          <w:sz w:val="28"/>
          <w:szCs w:val="28"/>
        </w:rPr>
        <w:t>Общий</w:t>
      </w:r>
      <w:r w:rsidRPr="004D6E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финансирования</w:t>
      </w:r>
      <w:r w:rsidRPr="004D6E35">
        <w:rPr>
          <w:sz w:val="28"/>
          <w:szCs w:val="28"/>
        </w:rPr>
        <w:t xml:space="preserve"> Программы за счет средств </w:t>
      </w:r>
      <w:r>
        <w:rPr>
          <w:sz w:val="28"/>
          <w:szCs w:val="28"/>
        </w:rPr>
        <w:t>районного бюджета и п</w:t>
      </w:r>
      <w:r w:rsidRPr="004D6E35">
        <w:rPr>
          <w:sz w:val="28"/>
          <w:szCs w:val="28"/>
        </w:rPr>
        <w:t xml:space="preserve">рогнозная (справочная) оценка ресурсного обеспечения реализации программы за счет всех источников финансирования приведена в </w:t>
      </w:r>
      <w:hyperlink w:anchor="Par574" w:history="1">
        <w:r w:rsidRPr="001D32F5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6</w:t>
        </w:r>
      </w:hyperlink>
      <w:r w:rsidRPr="001D32F5">
        <w:rPr>
          <w:sz w:val="28"/>
          <w:szCs w:val="28"/>
        </w:rPr>
        <w:t xml:space="preserve"> к муниципальной программе.</w:t>
      </w:r>
    </w:p>
    <w:p w:rsidR="00A0312C" w:rsidRPr="00D85AE1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046F99">
        <w:rPr>
          <w:sz w:val="28"/>
          <w:szCs w:val="28"/>
        </w:rPr>
        <w:t xml:space="preserve"> программа будет реализовываться в период 201</w:t>
      </w:r>
      <w:r>
        <w:rPr>
          <w:sz w:val="28"/>
          <w:szCs w:val="28"/>
        </w:rPr>
        <w:t>8–</w:t>
      </w:r>
      <w:r w:rsidRPr="00046F9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046F9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046F99">
        <w:rPr>
          <w:sz w:val="28"/>
          <w:szCs w:val="28"/>
        </w:rPr>
        <w:t>. Разделени</w:t>
      </w:r>
      <w:r>
        <w:rPr>
          <w:sz w:val="28"/>
          <w:szCs w:val="28"/>
        </w:rPr>
        <w:t>е</w:t>
      </w:r>
      <w:r w:rsidRPr="00046F99">
        <w:rPr>
          <w:sz w:val="28"/>
          <w:szCs w:val="28"/>
        </w:rPr>
        <w:t xml:space="preserve"> е</w:t>
      </w:r>
      <w:r>
        <w:rPr>
          <w:sz w:val="28"/>
          <w:szCs w:val="28"/>
        </w:rPr>
        <w:t>ё</w:t>
      </w:r>
      <w:r w:rsidRPr="00046F99">
        <w:rPr>
          <w:sz w:val="28"/>
          <w:szCs w:val="28"/>
        </w:rPr>
        <w:t xml:space="preserve"> на этапы не предусмотрено.</w:t>
      </w:r>
    </w:p>
    <w:p w:rsidR="00A0312C" w:rsidRDefault="00A0312C" w:rsidP="00295FD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A0312C" w:rsidRPr="004A58D0" w:rsidRDefault="00A0312C" w:rsidP="00E8303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4A58D0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4A58D0">
        <w:rPr>
          <w:rFonts w:ascii="Times New Roman" w:hAnsi="Times New Roman" w:cs="Times New Roman"/>
          <w:b/>
          <w:bCs/>
        </w:rPr>
        <w:t>. Ожидаемые результаты реализации муниципал</w:t>
      </w:r>
      <w:r>
        <w:rPr>
          <w:rFonts w:ascii="Times New Roman" w:hAnsi="Times New Roman" w:cs="Times New Roman"/>
          <w:b/>
          <w:bCs/>
        </w:rPr>
        <w:t>ьной программы</w:t>
      </w:r>
    </w:p>
    <w:p w:rsidR="00A0312C" w:rsidRPr="004A58D0" w:rsidRDefault="00A0312C" w:rsidP="00295FDC">
      <w:pPr>
        <w:pStyle w:val="1"/>
        <w:ind w:firstLine="720"/>
        <w:rPr>
          <w:rFonts w:ascii="Times New Roman" w:hAnsi="Times New Roman" w:cs="Times New Roman"/>
        </w:rPr>
      </w:pP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муниципальной программы относятся:</w:t>
      </w:r>
    </w:p>
    <w:p w:rsidR="00A0312C" w:rsidRPr="008C4865" w:rsidRDefault="00A0312C" w:rsidP="00295FDC">
      <w:pPr>
        <w:autoSpaceDE w:val="0"/>
        <w:autoSpaceDN w:val="0"/>
        <w:adjustRightInd w:val="0"/>
        <w:ind w:left="17" w:firstLine="720"/>
        <w:jc w:val="both"/>
        <w:rPr>
          <w:sz w:val="28"/>
          <w:szCs w:val="28"/>
        </w:rPr>
      </w:pPr>
      <w:r w:rsidRPr="00486906">
        <w:rPr>
          <w:sz w:val="28"/>
          <w:szCs w:val="28"/>
        </w:rPr>
        <w:t xml:space="preserve">1. </w:t>
      </w:r>
      <w:r w:rsidRPr="008C4865">
        <w:rPr>
          <w:sz w:val="28"/>
          <w:szCs w:val="28"/>
        </w:rPr>
        <w:t xml:space="preserve">Повышение уровня комплексного обустройства </w:t>
      </w:r>
      <w:r>
        <w:rPr>
          <w:sz w:val="28"/>
          <w:szCs w:val="28"/>
        </w:rPr>
        <w:t>поселений Черемховского районного муниципального образования.</w:t>
      </w:r>
    </w:p>
    <w:p w:rsidR="00A0312C" w:rsidRPr="008C4865" w:rsidRDefault="00A0312C" w:rsidP="00295FDC">
      <w:pPr>
        <w:ind w:left="-9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865">
        <w:rPr>
          <w:sz w:val="28"/>
          <w:szCs w:val="28"/>
        </w:rPr>
        <w:t>. Проведение мероприятий в области экологической безопасности и создания комфортной среды проживания.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4865">
        <w:rPr>
          <w:color w:val="FF0000"/>
          <w:sz w:val="28"/>
          <w:szCs w:val="28"/>
        </w:rPr>
        <w:t xml:space="preserve"> </w:t>
      </w:r>
      <w:r w:rsidRPr="008C4865">
        <w:rPr>
          <w:sz w:val="28"/>
          <w:szCs w:val="28"/>
        </w:rPr>
        <w:t>Увеличение количества бюджетных учреждений, охваченных мероприятиями в области энергосбережения</w:t>
      </w:r>
      <w:r>
        <w:rPr>
          <w:sz w:val="28"/>
          <w:szCs w:val="28"/>
        </w:rPr>
        <w:t xml:space="preserve"> </w:t>
      </w:r>
      <w:r w:rsidRPr="00284E96">
        <w:rPr>
          <w:sz w:val="28"/>
          <w:szCs w:val="28"/>
        </w:rPr>
        <w:t>повышения энергетической эффективности</w:t>
      </w:r>
      <w:r w:rsidRPr="008C4865">
        <w:rPr>
          <w:sz w:val="28"/>
          <w:szCs w:val="28"/>
        </w:rPr>
        <w:t>.</w:t>
      </w:r>
    </w:p>
    <w:p w:rsidR="00A0312C" w:rsidRPr="00CB3815" w:rsidRDefault="00A0312C" w:rsidP="00295FD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B3815">
        <w:rPr>
          <w:sz w:val="28"/>
          <w:szCs w:val="28"/>
        </w:rPr>
        <w:t>4. Обеспечение эффективности муниципального управления в области жилищно-коммунального хозяйства и развития инфраструктуры района.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10C5">
        <w:rPr>
          <w:sz w:val="28"/>
          <w:szCs w:val="28"/>
        </w:rPr>
        <w:t xml:space="preserve">. </w:t>
      </w:r>
      <w:r w:rsidRPr="00C06581">
        <w:rPr>
          <w:sz w:val="28"/>
          <w:szCs w:val="28"/>
        </w:rPr>
        <w:t>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338B">
        <w:rPr>
          <w:sz w:val="28"/>
          <w:szCs w:val="28"/>
        </w:rPr>
        <w:t>Ежегодное выполнение показателей результативности Программы.</w:t>
      </w:r>
    </w:p>
    <w:p w:rsidR="00A0312C" w:rsidRPr="00911272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91127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911272">
        <w:rPr>
          <w:sz w:val="28"/>
          <w:szCs w:val="28"/>
        </w:rPr>
        <w:t xml:space="preserve">рограммы предназначены для оценки наиболее существенных результатов реализации </w:t>
      </w:r>
      <w:r>
        <w:rPr>
          <w:sz w:val="28"/>
          <w:szCs w:val="28"/>
        </w:rPr>
        <w:t>П</w:t>
      </w:r>
      <w:r w:rsidRPr="00911272">
        <w:rPr>
          <w:sz w:val="28"/>
          <w:szCs w:val="28"/>
        </w:rPr>
        <w:t>рограммы и вкл</w:t>
      </w:r>
      <w:r w:rsidRPr="00911272">
        <w:rPr>
          <w:sz w:val="28"/>
          <w:szCs w:val="28"/>
        </w:rPr>
        <w:t>ю</w:t>
      </w:r>
      <w:r w:rsidRPr="00911272">
        <w:rPr>
          <w:sz w:val="28"/>
          <w:szCs w:val="28"/>
        </w:rPr>
        <w:t>ченных в нее подпрограмм.</w:t>
      </w:r>
      <w:r>
        <w:rPr>
          <w:sz w:val="28"/>
          <w:szCs w:val="28"/>
        </w:rPr>
        <w:t xml:space="preserve"> П</w:t>
      </w:r>
      <w:r w:rsidRPr="00911272">
        <w:rPr>
          <w:sz w:val="28"/>
          <w:szCs w:val="28"/>
        </w:rPr>
        <w:t>оказатели оц</w:t>
      </w:r>
      <w:r w:rsidRPr="00911272">
        <w:rPr>
          <w:sz w:val="28"/>
          <w:szCs w:val="28"/>
        </w:rPr>
        <w:t>е</w:t>
      </w:r>
      <w:r w:rsidRPr="00911272">
        <w:rPr>
          <w:sz w:val="28"/>
          <w:szCs w:val="28"/>
        </w:rPr>
        <w:t>ниваются на двух уровнях:</w:t>
      </w:r>
    </w:p>
    <w:p w:rsidR="00A0312C" w:rsidRPr="00911272" w:rsidRDefault="00A0312C" w:rsidP="00295FDC">
      <w:pPr>
        <w:ind w:firstLine="720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общие – в целом для </w:t>
      </w:r>
      <w:r>
        <w:rPr>
          <w:sz w:val="28"/>
          <w:szCs w:val="28"/>
        </w:rPr>
        <w:t>муниципальной</w:t>
      </w:r>
      <w:r w:rsidRPr="00911272">
        <w:rPr>
          <w:sz w:val="28"/>
          <w:szCs w:val="28"/>
        </w:rPr>
        <w:t xml:space="preserve"> программы;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частные – по каждой из подпрограмм </w:t>
      </w:r>
      <w:r>
        <w:rPr>
          <w:sz w:val="28"/>
          <w:szCs w:val="28"/>
        </w:rPr>
        <w:t>муниципальной</w:t>
      </w:r>
      <w:r w:rsidRPr="00911272">
        <w:rPr>
          <w:sz w:val="28"/>
          <w:szCs w:val="28"/>
        </w:rPr>
        <w:t xml:space="preserve"> программы.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К общим показателям </w:t>
      </w:r>
      <w:r>
        <w:rPr>
          <w:sz w:val="28"/>
          <w:szCs w:val="28"/>
        </w:rPr>
        <w:t>результативности П</w:t>
      </w:r>
      <w:r w:rsidRPr="00911272">
        <w:rPr>
          <w:sz w:val="28"/>
          <w:szCs w:val="28"/>
        </w:rPr>
        <w:t>рограммы отн</w:t>
      </w:r>
      <w:r w:rsidRPr="00911272">
        <w:rPr>
          <w:sz w:val="28"/>
          <w:szCs w:val="28"/>
        </w:rPr>
        <w:t>е</w:t>
      </w:r>
      <w:r w:rsidRPr="00911272">
        <w:rPr>
          <w:sz w:val="28"/>
          <w:szCs w:val="28"/>
        </w:rPr>
        <w:t>сены: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Прирост сельского населения, обеспеченного плоскостными спортивными сооружениями (нарастающим итогом);</w:t>
      </w:r>
    </w:p>
    <w:p w:rsidR="00A0312C" w:rsidRDefault="00A0312C" w:rsidP="00295FDC">
      <w:pPr>
        <w:tabs>
          <w:tab w:val="center" w:pos="5452"/>
          <w:tab w:val="right" w:pos="10205"/>
        </w:tabs>
        <w:ind w:firstLine="720"/>
        <w:jc w:val="both"/>
        <w:rPr>
          <w:sz w:val="28"/>
          <w:szCs w:val="28"/>
        </w:rPr>
      </w:pPr>
      <w:r w:rsidRPr="00904083">
        <w:rPr>
          <w:sz w:val="28"/>
          <w:szCs w:val="28"/>
        </w:rPr>
        <w:t xml:space="preserve">2. </w:t>
      </w:r>
      <w:r>
        <w:rPr>
          <w:sz w:val="28"/>
          <w:szCs w:val="28"/>
        </w:rPr>
        <w:t>Снижение объема</w:t>
      </w:r>
      <w:r w:rsidRPr="00904083">
        <w:rPr>
          <w:sz w:val="28"/>
          <w:szCs w:val="28"/>
        </w:rPr>
        <w:t xml:space="preserve"> ТБО в связи с вовлечением </w:t>
      </w:r>
      <w:r>
        <w:rPr>
          <w:sz w:val="28"/>
          <w:szCs w:val="28"/>
        </w:rPr>
        <w:t>его</w:t>
      </w:r>
      <w:r w:rsidRPr="00904083">
        <w:rPr>
          <w:sz w:val="28"/>
          <w:szCs w:val="28"/>
        </w:rPr>
        <w:t xml:space="preserve"> в хозяйственный оборот (раздельный сбор);</w:t>
      </w:r>
    </w:p>
    <w:p w:rsidR="00A0312C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2EA">
        <w:rPr>
          <w:sz w:val="28"/>
          <w:szCs w:val="28"/>
        </w:rPr>
        <w:t xml:space="preserve">. </w:t>
      </w:r>
      <w:r w:rsidRPr="00F752EA">
        <w:rPr>
          <w:bCs/>
          <w:sz w:val="28"/>
          <w:szCs w:val="28"/>
        </w:rPr>
        <w:t>Удельные расходы</w:t>
      </w:r>
      <w:r>
        <w:rPr>
          <w:bCs/>
          <w:sz w:val="28"/>
          <w:szCs w:val="28"/>
        </w:rPr>
        <w:t xml:space="preserve"> бюджета ЧРМО на осуществление </w:t>
      </w:r>
      <w:r w:rsidRPr="00F752EA">
        <w:rPr>
          <w:sz w:val="28"/>
          <w:szCs w:val="28"/>
        </w:rPr>
        <w:t>мероприятий в области энергосбережения и повышения энергетической эффективности.</w:t>
      </w:r>
    </w:p>
    <w:p w:rsidR="00A0312C" w:rsidRPr="00F752EA" w:rsidRDefault="00A0312C" w:rsidP="0029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Эффективность предоставления муниципальных услуг, оказываемых </w:t>
      </w:r>
      <w:r w:rsidRPr="00DB3BF7">
        <w:rPr>
          <w:sz w:val="28"/>
          <w:szCs w:val="28"/>
          <w:shd w:val="clear" w:color="auto" w:fill="FFFFFF"/>
          <w:lang w:eastAsia="en-US"/>
        </w:rPr>
        <w:t>специалист</w:t>
      </w:r>
      <w:r>
        <w:rPr>
          <w:sz w:val="28"/>
          <w:szCs w:val="28"/>
          <w:shd w:val="clear" w:color="auto" w:fill="FFFFFF"/>
          <w:lang w:eastAsia="en-US"/>
        </w:rPr>
        <w:t>ами</w:t>
      </w:r>
      <w:r w:rsidRPr="00DB3BF7">
        <w:rPr>
          <w:sz w:val="28"/>
          <w:szCs w:val="28"/>
          <w:shd w:val="clear" w:color="auto" w:fill="FFFFFF"/>
          <w:lang w:eastAsia="en-US"/>
        </w:rPr>
        <w:t xml:space="preserve"> УЖКХ АЧРМО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A0312C" w:rsidRPr="00F905ED" w:rsidRDefault="00A0312C" w:rsidP="00295FDC">
      <w:pPr>
        <w:tabs>
          <w:tab w:val="left" w:pos="1020"/>
        </w:tabs>
        <w:ind w:firstLine="720"/>
        <w:jc w:val="both"/>
        <w:rPr>
          <w:sz w:val="28"/>
          <w:szCs w:val="28"/>
        </w:rPr>
      </w:pPr>
      <w:r w:rsidRPr="00F905ED">
        <w:rPr>
          <w:sz w:val="28"/>
          <w:szCs w:val="28"/>
        </w:rPr>
        <w:t xml:space="preserve">5. Уровень результативности работы по внесению изменений в СТП Черемховского района.  </w:t>
      </w:r>
    </w:p>
    <w:p w:rsidR="00A0312C" w:rsidRDefault="00A0312C" w:rsidP="00295FDC">
      <w:pPr>
        <w:tabs>
          <w:tab w:val="left" w:pos="1020"/>
        </w:tabs>
        <w:ind w:firstLine="720"/>
        <w:jc w:val="both"/>
        <w:rPr>
          <w:sz w:val="28"/>
          <w:szCs w:val="28"/>
        </w:rPr>
      </w:pPr>
      <w:r w:rsidRPr="00F905ED">
        <w:rPr>
          <w:sz w:val="28"/>
          <w:szCs w:val="28"/>
        </w:rPr>
        <w:t>6. Достижение ежегодно не менее 95% запланированных значений показателей результативности Программы.</w:t>
      </w:r>
    </w:p>
    <w:p w:rsidR="00A0312C" w:rsidRPr="00FF36A2" w:rsidRDefault="00A0312C" w:rsidP="00295F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Состав показателей </w:t>
      </w: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 xml:space="preserve">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w:anchor="Par1208" w:history="1">
        <w:r w:rsidRPr="00FF36A2">
          <w:rPr>
            <w:sz w:val="28"/>
            <w:szCs w:val="28"/>
          </w:rPr>
          <w:t>мероприятий</w:t>
        </w:r>
      </w:hyperlink>
      <w:r w:rsidRPr="00FF36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F36A2">
        <w:rPr>
          <w:sz w:val="28"/>
          <w:szCs w:val="28"/>
        </w:rPr>
        <w:t xml:space="preserve"> программы.</w:t>
      </w:r>
    </w:p>
    <w:p w:rsidR="00A0312C" w:rsidRPr="000C2880" w:rsidRDefault="00A0312C" w:rsidP="00295F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880">
        <w:rPr>
          <w:sz w:val="28"/>
          <w:szCs w:val="28"/>
        </w:rPr>
        <w:t>Прогнозные значения целевых показателей определены с учетом возможностей их достижения, в том числе финансовых и организационных.</w:t>
      </w:r>
      <w:r>
        <w:rPr>
          <w:sz w:val="28"/>
          <w:szCs w:val="28"/>
        </w:rPr>
        <w:t xml:space="preserve"> </w:t>
      </w:r>
      <w:r w:rsidRPr="00A05A3B">
        <w:rPr>
          <w:sz w:val="28"/>
          <w:szCs w:val="28"/>
        </w:rPr>
        <w:t>Мониторинг значений показателей предполагается вести в целом по Черемховскому районному муниципальному образованию</w:t>
      </w:r>
      <w:r>
        <w:rPr>
          <w:sz w:val="28"/>
          <w:szCs w:val="28"/>
        </w:rPr>
        <w:t>.</w:t>
      </w:r>
    </w:p>
    <w:p w:rsidR="00A0312C" w:rsidRPr="00A05A3B" w:rsidRDefault="00A0312C" w:rsidP="00295F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394F">
        <w:rPr>
          <w:sz w:val="28"/>
          <w:szCs w:val="28"/>
        </w:rPr>
        <w:t xml:space="preserve">Количественные показатели результативности Программы </w:t>
      </w:r>
      <w:r w:rsidRPr="00A05A3B">
        <w:rPr>
          <w:sz w:val="28"/>
          <w:szCs w:val="28"/>
        </w:rPr>
        <w:t>с расшифровкой плановых значений по годам ее реализации представлен</w:t>
      </w:r>
      <w:r>
        <w:rPr>
          <w:sz w:val="28"/>
          <w:szCs w:val="28"/>
        </w:rPr>
        <w:t>ы</w:t>
      </w:r>
      <w:r w:rsidRPr="00A05A3B">
        <w:rPr>
          <w:sz w:val="28"/>
          <w:szCs w:val="28"/>
        </w:rPr>
        <w:t xml:space="preserve"> в </w:t>
      </w:r>
      <w:hyperlink w:anchor="Par574" w:history="1">
        <w:r w:rsidRPr="001D32F5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1D32F5">
        <w:rPr>
          <w:sz w:val="28"/>
          <w:szCs w:val="28"/>
        </w:rPr>
        <w:t xml:space="preserve"> к муниципальной программе.</w:t>
      </w:r>
    </w:p>
    <w:p w:rsidR="00A0312C" w:rsidRPr="00070CDA" w:rsidRDefault="00A0312C" w:rsidP="00295F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A3B"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r w:rsidRPr="00070CDA">
        <w:rPr>
          <w:sz w:val="28"/>
          <w:szCs w:val="28"/>
        </w:rPr>
        <w:t xml:space="preserve">муниципальной политики в сфере жилищно-коммунального комплекса и инфраструктуры района. </w:t>
      </w:r>
    </w:p>
    <w:p w:rsidR="00A0312C" w:rsidRPr="00A2394F" w:rsidRDefault="00A0312C" w:rsidP="00295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</w:t>
      </w:r>
      <w:r w:rsidRPr="00A2394F">
        <w:rPr>
          <w:sz w:val="28"/>
          <w:szCs w:val="28"/>
        </w:rPr>
        <w:t>показателей результативности Программы определяется следующим образом.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5760"/>
      </w:tblGrid>
      <w:tr w:rsidR="00A0312C" w:rsidRPr="00A932F5" w:rsidTr="00295FDC">
        <w:tc>
          <w:tcPr>
            <w:tcW w:w="648" w:type="dxa"/>
            <w:vAlign w:val="center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672" w:type="dxa"/>
            <w:vAlign w:val="center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760" w:type="dxa"/>
            <w:vAlign w:val="center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672" w:type="dxa"/>
            <w:vAlign w:val="center"/>
          </w:tcPr>
          <w:p w:rsidR="00A0312C" w:rsidRPr="00A932F5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5760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Показатель определяется по фактическим данным: Кн = У Кн, где Кн – численность населения, обеспеченного плоскостными спортивными сооружениями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A0312C" w:rsidRPr="00A932F5" w:rsidRDefault="00A0312C" w:rsidP="00295FDC">
            <w:pPr>
              <w:tabs>
                <w:tab w:val="center" w:pos="5452"/>
                <w:tab w:val="right" w:pos="10205"/>
              </w:tabs>
              <w:rPr>
                <w:rFonts w:cs="Calibri"/>
                <w:noProof/>
                <w:sz w:val="28"/>
                <w:szCs w:val="28"/>
                <w:lang w:eastAsia="ru-RU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Снижение объема ТБО в связи с вовлечением его в хозяйственный оборот </w:t>
            </w:r>
          </w:p>
        </w:tc>
        <w:tc>
          <w:tcPr>
            <w:tcW w:w="5760" w:type="dxa"/>
          </w:tcPr>
          <w:p w:rsidR="00A0312C" w:rsidRPr="00A932F5" w:rsidRDefault="00A0312C" w:rsidP="00295FDC">
            <w:pPr>
              <w:tabs>
                <w:tab w:val="center" w:pos="5452"/>
                <w:tab w:val="right" w:pos="10205"/>
              </w:tabs>
              <w:jc w:val="center"/>
              <w:rPr>
                <w:rFonts w:cs="Calibri"/>
                <w:noProof/>
                <w:sz w:val="28"/>
                <w:szCs w:val="28"/>
                <w:lang w:eastAsia="ru-RU"/>
              </w:rPr>
            </w:pPr>
            <w:r w:rsidRPr="00A932F5">
              <w:rPr>
                <w:rFonts w:cs="Calibri"/>
                <w:noProof/>
                <w:sz w:val="28"/>
                <w:szCs w:val="28"/>
                <w:lang w:eastAsia="ru-RU"/>
              </w:rPr>
              <w:t>Показатель определяется по фактическим данным:</w:t>
            </w:r>
            <w:r>
              <w:rPr>
                <w:rFonts w:cs="Calibri"/>
                <w:noProof/>
                <w:sz w:val="28"/>
                <w:szCs w:val="28"/>
                <w:lang w:eastAsia="ru-RU"/>
              </w:rPr>
              <w:t xml:space="preserve"> </w:t>
            </w:r>
            <w:r w:rsidRPr="00A932F5">
              <w:rPr>
                <w:rFonts w:cs="Calibri"/>
                <w:sz w:val="28"/>
                <w:szCs w:val="28"/>
              </w:rPr>
              <w:t>К</w:t>
            </w:r>
            <w:r w:rsidRPr="00A932F5">
              <w:rPr>
                <w:rFonts w:cs="Calibri"/>
                <w:sz w:val="18"/>
                <w:szCs w:val="18"/>
              </w:rPr>
              <w:t>ТБО</w:t>
            </w:r>
            <w:r w:rsidRPr="00A932F5">
              <w:rPr>
                <w:rFonts w:cs="Calibri"/>
                <w:sz w:val="28"/>
                <w:szCs w:val="28"/>
              </w:rPr>
              <w:t xml:space="preserve"> = К</w:t>
            </w:r>
            <w:r w:rsidRPr="00A932F5">
              <w:rPr>
                <w:rFonts w:cs="Calibri"/>
                <w:sz w:val="18"/>
                <w:szCs w:val="18"/>
              </w:rPr>
              <w:t>ТБО</w:t>
            </w:r>
            <w:r w:rsidRPr="00A932F5">
              <w:rPr>
                <w:rFonts w:cs="Calibri"/>
                <w:sz w:val="28"/>
                <w:szCs w:val="28"/>
              </w:rPr>
              <w:t>/М</w:t>
            </w:r>
            <w:r w:rsidRPr="00A932F5">
              <w:rPr>
                <w:rFonts w:cs="Calibri"/>
                <w:sz w:val="18"/>
                <w:szCs w:val="18"/>
              </w:rPr>
              <w:t>п</w:t>
            </w:r>
            <w:r w:rsidRPr="00A932F5">
              <w:rPr>
                <w:rFonts w:cs="Calibri"/>
                <w:sz w:val="28"/>
                <w:szCs w:val="28"/>
              </w:rPr>
              <w:t>*100%, где К</w:t>
            </w:r>
            <w:r w:rsidRPr="00A932F5">
              <w:rPr>
                <w:rFonts w:cs="Calibri"/>
                <w:sz w:val="18"/>
                <w:szCs w:val="18"/>
              </w:rPr>
              <w:t>ТБО</w:t>
            </w:r>
            <w:r w:rsidRPr="00A932F5">
              <w:rPr>
                <w:rFonts w:cs="Calibri"/>
                <w:sz w:val="28"/>
                <w:szCs w:val="28"/>
              </w:rPr>
              <w:t xml:space="preserve"> – количество размещенных твердых бытовых отходов, М</w:t>
            </w:r>
            <w:r w:rsidRPr="00A932F5">
              <w:rPr>
                <w:rFonts w:cs="Calibri"/>
                <w:sz w:val="18"/>
                <w:szCs w:val="18"/>
              </w:rPr>
              <w:t>п</w:t>
            </w:r>
            <w:r w:rsidRPr="00A932F5">
              <w:rPr>
                <w:rFonts w:cs="Calibri"/>
                <w:sz w:val="28"/>
                <w:szCs w:val="28"/>
              </w:rPr>
              <w:t xml:space="preserve"> 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A932F5">
              <w:rPr>
                <w:rFonts w:cs="Calibri"/>
                <w:sz w:val="28"/>
                <w:szCs w:val="28"/>
              </w:rPr>
              <w:t>относительная установленная мощность полигона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A0312C" w:rsidRPr="00A932F5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bCs/>
                <w:sz w:val="28"/>
                <w:szCs w:val="28"/>
              </w:rPr>
              <w:t xml:space="preserve">Удельные расходы бюджета ЧРМО на осуществление  </w:t>
            </w:r>
            <w:r w:rsidRPr="00A932F5">
              <w:rPr>
                <w:rFonts w:cs="Calibri"/>
                <w:sz w:val="28"/>
                <w:szCs w:val="28"/>
              </w:rPr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5760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Показатель рассчитывается на основе фактических данных: К</w:t>
            </w:r>
            <w:r w:rsidRPr="00A932F5">
              <w:rPr>
                <w:rFonts w:cs="Calibri"/>
                <w:sz w:val="18"/>
                <w:szCs w:val="18"/>
              </w:rPr>
              <w:t>УдР</w:t>
            </w:r>
            <w:r w:rsidRPr="00A932F5">
              <w:rPr>
                <w:rFonts w:cs="Calibri"/>
                <w:sz w:val="28"/>
                <w:szCs w:val="28"/>
              </w:rPr>
              <w:t xml:space="preserve"> = У БР</w:t>
            </w:r>
            <w:r w:rsidRPr="00A932F5">
              <w:rPr>
                <w:rFonts w:cs="Calibri"/>
                <w:sz w:val="18"/>
                <w:szCs w:val="18"/>
              </w:rPr>
              <w:t xml:space="preserve"> /  </w:t>
            </w:r>
            <w:r w:rsidRPr="00A932F5">
              <w:rPr>
                <w:rFonts w:cs="Calibri"/>
                <w:sz w:val="28"/>
                <w:szCs w:val="28"/>
              </w:rPr>
              <w:t xml:space="preserve">Км, </w:t>
            </w:r>
          </w:p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где БР – бюджетные расходы учреждения на мероприятия в области энергосбережения и повышения энергетической эффективности в бюджетном учреждении, Км – количество мероприятий в области энергосбережения  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A0312C" w:rsidRPr="00697623" w:rsidRDefault="00A0312C" w:rsidP="00295FDC">
            <w:pPr>
              <w:tabs>
                <w:tab w:val="left" w:pos="6120"/>
              </w:tabs>
              <w:rPr>
                <w:rFonts w:cs="Calibri"/>
                <w:bCs/>
                <w:sz w:val="28"/>
                <w:szCs w:val="28"/>
              </w:rPr>
            </w:pPr>
            <w:r w:rsidRPr="00697623">
              <w:rPr>
                <w:sz w:val="28"/>
                <w:szCs w:val="28"/>
              </w:rPr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5760" w:type="dxa"/>
          </w:tcPr>
          <w:p w:rsidR="00A0312C" w:rsidRPr="00E149DB" w:rsidRDefault="00A0312C" w:rsidP="00295FDC">
            <w:pPr>
              <w:tabs>
                <w:tab w:val="left" w:pos="13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47B67">
              <w:rPr>
                <w:rFonts w:cs="Calibri"/>
                <w:sz w:val="28"/>
                <w:szCs w:val="28"/>
              </w:rPr>
              <w:t>Показатель определяется по данным</w:t>
            </w:r>
            <w:r>
              <w:rPr>
                <w:rFonts w:cs="Calibri"/>
                <w:sz w:val="28"/>
                <w:szCs w:val="28"/>
              </w:rPr>
              <w:t xml:space="preserve"> «Анкет</w:t>
            </w:r>
            <w:r w:rsidRPr="00E149DB">
              <w:rPr>
                <w:sz w:val="28"/>
                <w:szCs w:val="28"/>
                <w:lang w:eastAsia="en-US"/>
              </w:rPr>
              <w:t xml:space="preserve"> для проведения мониторинга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149DB">
              <w:rPr>
                <w:sz w:val="28"/>
                <w:szCs w:val="28"/>
                <w:lang w:eastAsia="en-US"/>
              </w:rPr>
              <w:t>качества предоставления муниципальных услуг, предоставляемых структурными подразделениями администрации</w:t>
            </w:r>
          </w:p>
          <w:p w:rsidR="00A0312C" w:rsidRPr="00464406" w:rsidRDefault="00A0312C" w:rsidP="00295FDC">
            <w:pPr>
              <w:widowControl w:val="0"/>
              <w:ind w:left="-360"/>
              <w:jc w:val="center"/>
              <w:outlineLvl w:val="1"/>
              <w:rPr>
                <w:color w:val="000000"/>
              </w:rPr>
            </w:pPr>
            <w:r w:rsidRPr="00E149DB">
              <w:rPr>
                <w:sz w:val="28"/>
                <w:szCs w:val="28"/>
                <w:lang w:eastAsia="en-US"/>
              </w:rPr>
              <w:t>Черемховского районного муниципального образования</w:t>
            </w:r>
            <w:r>
              <w:rPr>
                <w:sz w:val="28"/>
                <w:szCs w:val="28"/>
                <w:lang w:eastAsia="en-US"/>
              </w:rPr>
              <w:t>»:</w:t>
            </w:r>
            <w:r>
              <w:rPr>
                <w:color w:val="000000"/>
              </w:rPr>
              <w:t xml:space="preserve"> К</w:t>
            </w:r>
            <w:r>
              <w:rPr>
                <w:color w:val="000000"/>
                <w:vertAlign w:val="subscript"/>
              </w:rPr>
              <w:t>эф</w:t>
            </w:r>
            <w:r w:rsidRPr="00464406">
              <w:rPr>
                <w:color w:val="000000"/>
                <w:vertAlign w:val="subscript"/>
              </w:rPr>
              <w:t xml:space="preserve"> </w:t>
            </w:r>
            <w:r w:rsidRPr="00464406">
              <w:rPr>
                <w:color w:val="000000"/>
              </w:rPr>
              <w:t>= К</w:t>
            </w:r>
            <w:r w:rsidRPr="00464406">
              <w:rPr>
                <w:color w:val="000000"/>
                <w:vertAlign w:val="subscript"/>
              </w:rPr>
              <w:t xml:space="preserve">ф </w:t>
            </w:r>
            <w:r w:rsidRPr="00464406">
              <w:rPr>
                <w:color w:val="000000"/>
              </w:rPr>
              <w:t>/ К</w:t>
            </w:r>
            <w:r w:rsidRPr="00464406">
              <w:rPr>
                <w:color w:val="000000"/>
                <w:vertAlign w:val="subscript"/>
              </w:rPr>
              <w:t>о</w:t>
            </w:r>
            <w:r w:rsidRPr="00464406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>(</w:t>
            </w:r>
            <w:r w:rsidRPr="00464406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  <w:r w:rsidRPr="00464406">
              <w:rPr>
                <w:color w:val="000000"/>
              </w:rPr>
              <w:t>,</w:t>
            </w:r>
          </w:p>
          <w:p w:rsidR="00A0312C" w:rsidRPr="005C3183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 xml:space="preserve">где: </w:t>
            </w:r>
            <w:r w:rsidRPr="00464406">
              <w:rPr>
                <w:color w:val="000000"/>
              </w:rPr>
              <w:t>К</w:t>
            </w:r>
            <w:r w:rsidRPr="00464406">
              <w:rPr>
                <w:color w:val="000000"/>
                <w:vertAlign w:val="subscript"/>
              </w:rPr>
              <w:t>ф</w:t>
            </w:r>
            <w:r w:rsidRPr="00947B67">
              <w:rPr>
                <w:rFonts w:cs="Calibri"/>
                <w:sz w:val="28"/>
                <w:szCs w:val="28"/>
              </w:rPr>
              <w:t xml:space="preserve"> </w:t>
            </w:r>
            <w:r w:rsidRPr="005C3183">
              <w:rPr>
                <w:rFonts w:cs="Calibri"/>
                <w:sz w:val="28"/>
                <w:szCs w:val="28"/>
              </w:rPr>
              <w:t xml:space="preserve">– </w:t>
            </w:r>
            <w:r w:rsidRPr="005C318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посетителей</w:t>
            </w:r>
            <w:r w:rsidRPr="005C3183">
              <w:rPr>
                <w:sz w:val="28"/>
                <w:szCs w:val="28"/>
              </w:rPr>
              <w:t xml:space="preserve">, удовлетворенных </w:t>
            </w:r>
            <w:r w:rsidRPr="00E149DB">
              <w:rPr>
                <w:sz w:val="28"/>
                <w:szCs w:val="28"/>
                <w:lang w:eastAsia="en-US"/>
              </w:rPr>
              <w:t>качеств</w:t>
            </w:r>
            <w:r>
              <w:rPr>
                <w:sz w:val="28"/>
                <w:szCs w:val="28"/>
                <w:lang w:eastAsia="en-US"/>
              </w:rPr>
              <w:t>ом</w:t>
            </w:r>
            <w:r w:rsidRPr="00E149DB">
              <w:rPr>
                <w:sz w:val="28"/>
                <w:szCs w:val="28"/>
                <w:lang w:eastAsia="en-US"/>
              </w:rPr>
              <w:t xml:space="preserve"> предоставления муниципальных услуг</w:t>
            </w:r>
          </w:p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464406"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 xml:space="preserve">о </w:t>
            </w:r>
            <w:r w:rsidRPr="005C3183">
              <w:rPr>
                <w:rFonts w:cs="Calibri"/>
                <w:sz w:val="28"/>
                <w:szCs w:val="28"/>
              </w:rPr>
              <w:t xml:space="preserve">– </w:t>
            </w:r>
            <w:r>
              <w:rPr>
                <w:rFonts w:cs="Calibri"/>
                <w:sz w:val="28"/>
                <w:szCs w:val="28"/>
              </w:rPr>
              <w:t xml:space="preserve">общее </w:t>
            </w:r>
            <w:r w:rsidRPr="005C318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посетителей</w:t>
            </w:r>
            <w:r w:rsidRPr="005C31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обратившихся за</w:t>
            </w:r>
            <w:r w:rsidRPr="00E149DB">
              <w:rPr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E149DB">
              <w:rPr>
                <w:sz w:val="28"/>
                <w:szCs w:val="28"/>
                <w:lang w:eastAsia="en-US"/>
              </w:rPr>
              <w:t xml:space="preserve"> услуг</w:t>
            </w:r>
            <w:r>
              <w:rPr>
                <w:sz w:val="28"/>
                <w:szCs w:val="28"/>
                <w:lang w:eastAsia="en-US"/>
              </w:rPr>
              <w:t>ой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947B6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A0312C" w:rsidRPr="00C27346" w:rsidRDefault="00A0312C" w:rsidP="00295FDC">
            <w:pPr>
              <w:tabs>
                <w:tab w:val="left" w:pos="6120"/>
              </w:tabs>
              <w:rPr>
                <w:rFonts w:cs="Calibri"/>
                <w:bCs/>
                <w:color w:val="FF0000"/>
                <w:sz w:val="28"/>
                <w:szCs w:val="28"/>
              </w:rPr>
            </w:pPr>
            <w:r w:rsidRPr="00C27346">
              <w:rPr>
                <w:sz w:val="28"/>
                <w:szCs w:val="28"/>
              </w:rPr>
              <w:t>Уровень результативности работы по внесению изменений в  СТП Черемховского района</w:t>
            </w:r>
            <w:r w:rsidRPr="00C27346">
              <w:rPr>
                <w:rFonts w:cs="Calibr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A0312C" w:rsidRPr="00947B6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>Показатель определяется по фактическим данным: К</w:t>
            </w:r>
            <w:r w:rsidRPr="00947B67">
              <w:rPr>
                <w:rFonts w:cs="Calibri"/>
                <w:sz w:val="18"/>
                <w:szCs w:val="18"/>
              </w:rPr>
              <w:t>Изм.</w:t>
            </w:r>
            <w:r w:rsidRPr="00947B67">
              <w:rPr>
                <w:rFonts w:cs="Calibri"/>
                <w:sz w:val="28"/>
                <w:szCs w:val="28"/>
              </w:rPr>
              <w:t xml:space="preserve"> = К</w:t>
            </w:r>
            <w:r w:rsidRPr="00947B67">
              <w:rPr>
                <w:rFonts w:cs="Calibri"/>
                <w:sz w:val="18"/>
                <w:szCs w:val="18"/>
              </w:rPr>
              <w:t xml:space="preserve">Изм.Факт./  </w:t>
            </w:r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Изм.Пл.</w:t>
            </w:r>
            <w:r w:rsidRPr="00947B67">
              <w:rPr>
                <w:rFonts w:cs="Calibri"/>
                <w:sz w:val="28"/>
                <w:szCs w:val="28"/>
              </w:rPr>
              <w:t>*100%,</w:t>
            </w:r>
          </w:p>
          <w:p w:rsidR="00A0312C" w:rsidRPr="00947B6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>где: К</w:t>
            </w:r>
            <w:r w:rsidRPr="00947B67">
              <w:rPr>
                <w:rFonts w:cs="Calibri"/>
                <w:sz w:val="18"/>
                <w:szCs w:val="18"/>
              </w:rPr>
              <w:t>Изм.Факт.</w:t>
            </w:r>
            <w:r w:rsidRPr="00947B67">
              <w:rPr>
                <w:rFonts w:cs="Calibri"/>
                <w:sz w:val="28"/>
                <w:szCs w:val="28"/>
              </w:rPr>
              <w:t xml:space="preserve"> – фактическое количество изменений, внесенных в СТП района;</w:t>
            </w:r>
          </w:p>
          <w:p w:rsidR="00A0312C" w:rsidRPr="00947B6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 xml:space="preserve">Изм.Пл. </w:t>
            </w:r>
            <w:r w:rsidRPr="00947B67">
              <w:rPr>
                <w:rFonts w:cs="Calibri"/>
                <w:sz w:val="28"/>
                <w:szCs w:val="28"/>
              </w:rPr>
              <w:t>– плановое количество изменений</w:t>
            </w:r>
          </w:p>
        </w:tc>
      </w:tr>
      <w:tr w:rsidR="00A0312C" w:rsidRPr="00A932F5" w:rsidTr="00295FDC">
        <w:tc>
          <w:tcPr>
            <w:tcW w:w="648" w:type="dxa"/>
          </w:tcPr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A0312C" w:rsidRPr="00C27346" w:rsidRDefault="00A0312C" w:rsidP="00295FDC">
            <w:pPr>
              <w:tabs>
                <w:tab w:val="left" w:pos="6120"/>
              </w:tabs>
              <w:rPr>
                <w:rFonts w:cs="Calibri"/>
                <w:bCs/>
                <w:sz w:val="28"/>
                <w:szCs w:val="28"/>
              </w:rPr>
            </w:pPr>
            <w:r w:rsidRPr="00C27346">
              <w:rPr>
                <w:rFonts w:cs="Calibri"/>
                <w:sz w:val="28"/>
                <w:szCs w:val="28"/>
                <w:shd w:val="clear" w:color="auto" w:fill="FFFFFF"/>
              </w:rPr>
              <w:t>Уровень достигнутых результатов реализации Программы в целом</w:t>
            </w:r>
          </w:p>
        </w:tc>
        <w:tc>
          <w:tcPr>
            <w:tcW w:w="5760" w:type="dxa"/>
          </w:tcPr>
          <w:p w:rsidR="00A0312C" w:rsidRPr="00A932F5" w:rsidRDefault="00A0312C" w:rsidP="00295F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Показатель рассчитывается по формуле:</w:t>
            </w:r>
          </w:p>
          <w:p w:rsidR="00A0312C" w:rsidRPr="00A932F5" w:rsidRDefault="00A0312C" w:rsidP="00295F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position w:val="-54"/>
                <w:sz w:val="28"/>
                <w:szCs w:val="28"/>
              </w:rPr>
              <w:pict>
                <v:shape id="_x0000_i1026" type="#_x0000_t75" style="width:134.25pt;height:43.5pt">
                  <v:imagedata r:id="rId10" o:title=""/>
                </v:shape>
              </w:pict>
            </w:r>
            <w:r w:rsidRPr="00A932F5">
              <w:rPr>
                <w:rFonts w:cs="Calibri"/>
                <w:sz w:val="28"/>
                <w:szCs w:val="28"/>
              </w:rPr>
              <w:t xml:space="preserve"> ,</w:t>
            </w:r>
          </w:p>
          <w:p w:rsidR="00A0312C" w:rsidRPr="00A932F5" w:rsidRDefault="00A0312C" w:rsidP="00295FDC">
            <w:pPr>
              <w:widowControl w:val="0"/>
              <w:tabs>
                <w:tab w:val="left" w:pos="993"/>
              </w:tabs>
              <w:jc w:val="center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где: УО – уровень достигнутых результатов реализации Программы в целом;</w:t>
            </w:r>
          </w:p>
          <w:p w:rsidR="00A0312C" w:rsidRPr="00A932F5" w:rsidRDefault="00A0312C" w:rsidP="00295FDC">
            <w:pPr>
              <w:widowControl w:val="0"/>
              <w:tabs>
                <w:tab w:val="left" w:pos="993"/>
              </w:tabs>
              <w:jc w:val="center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О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, О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, О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, … – значения оценки степени достижения ожидаемого результата реализации Программы по каждому из показателей результативности;</w:t>
            </w:r>
          </w:p>
          <w:p w:rsidR="00A0312C" w:rsidRPr="00A932F5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  <w:shd w:val="clear" w:color="auto" w:fill="FFFFFF"/>
              </w:rPr>
              <w:t>К – количество показателей результативности</w:t>
            </w:r>
          </w:p>
        </w:tc>
      </w:tr>
    </w:tbl>
    <w:p w:rsidR="00A0312C" w:rsidRDefault="00A0312C" w:rsidP="00E8303D">
      <w:pPr>
        <w:tabs>
          <w:tab w:val="left" w:pos="1020"/>
        </w:tabs>
        <w:rPr>
          <w:lang w:eastAsia="en-US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</w:p>
    <w:p w:rsidR="00A0312C" w:rsidRPr="00DB3BF7" w:rsidRDefault="00A0312C" w:rsidP="00E8303D">
      <w:pPr>
        <w:tabs>
          <w:tab w:val="left" w:pos="1020"/>
        </w:tabs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Приложение 1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к муниципальной программе «Жилищно-коммунальный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 xml:space="preserve"> комплекс и развитие инфраструктуры в Черемховском 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районном муниципальном образовании на 2018-2023 годы»</w:t>
      </w:r>
    </w:p>
    <w:p w:rsidR="00A0312C" w:rsidRPr="00DB3BF7" w:rsidRDefault="00A0312C" w:rsidP="00E8303D"/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B3BF7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51"/>
      </w:tblGrid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– Программа)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«Устойчивое развитие сельских территорий Черемховского районного муниципального образования» на 2018-2023 годы (далее по тексту – Подпрограмма 1)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Отдел сельского хозяйства</w:t>
            </w:r>
          </w:p>
          <w:p w:rsidR="00A0312C" w:rsidRPr="00DB3BF7" w:rsidRDefault="00A0312C" w:rsidP="00295FDC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0312C" w:rsidRPr="00DB3BF7" w:rsidTr="00295FDC">
        <w:trPr>
          <w:trHeight w:val="1595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Администрация Черемховского районного муниципального образования;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Комитет по управлению муниципальным имуществом</w:t>
            </w:r>
            <w:r w:rsidRPr="00DB3BF7">
              <w:rPr>
                <w:b/>
                <w:bCs/>
                <w:sz w:val="28"/>
                <w:szCs w:val="28"/>
              </w:rPr>
              <w:t xml:space="preserve"> </w:t>
            </w:r>
            <w:r w:rsidRPr="00DB3BF7">
              <w:rPr>
                <w:sz w:val="28"/>
                <w:szCs w:val="28"/>
              </w:rPr>
              <w:t>Черемховского районного муниципального образования;</w:t>
            </w:r>
          </w:p>
          <w:p w:rsidR="00A0312C" w:rsidRPr="00DB3BF7" w:rsidRDefault="00A0312C" w:rsidP="00295FDC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сельских </w:t>
            </w: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поселений</w:t>
            </w:r>
          </w:p>
        </w:tc>
      </w:tr>
      <w:tr w:rsidR="00A0312C" w:rsidRPr="00DB3BF7" w:rsidTr="00295FDC">
        <w:trPr>
          <w:trHeight w:val="302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widowControl w:val="0"/>
              <w:ind w:right="20"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Создание комфортных условий жизнедеятельности в сельской местности. </w:t>
            </w:r>
          </w:p>
        </w:tc>
      </w:tr>
      <w:tr w:rsidR="00A0312C" w:rsidRPr="00DB3BF7" w:rsidTr="00295FDC">
        <w:trPr>
          <w:trHeight w:val="1208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Задача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</w:tcPr>
          <w:p w:rsidR="00A0312C" w:rsidRPr="00DB3BF7" w:rsidRDefault="00A0312C" w:rsidP="00E8303D">
            <w:pPr>
              <w:widowControl w:val="0"/>
              <w:numPr>
                <w:ilvl w:val="3"/>
                <w:numId w:val="16"/>
              </w:numPr>
              <w:ind w:left="14" w:hanging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A0312C" w:rsidRPr="00DB3BF7" w:rsidRDefault="00A0312C" w:rsidP="00295FDC">
            <w:pPr>
              <w:widowControl w:val="0"/>
              <w:ind w:left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2. Повышение престижа сельскохозяйственных профессий</w:t>
            </w:r>
            <w:r w:rsidRPr="00DB3BF7">
              <w:rPr>
                <w:rFonts w:ascii="Calibri" w:hAnsi="Calibri" w:cs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B3BF7">
              <w:rPr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1.Комплексное обустройство населенных пунктов объектами социальной и инженерной инфраструктуры.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Поощрение лучших работающих в агропромышленном комплексе трудовых коллективов и передовых работников за высокие производственные показатели.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75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1 составляет  10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476,355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числе:</w:t>
            </w:r>
          </w:p>
          <w:p w:rsidR="00A0312C" w:rsidRPr="00DB3BF7" w:rsidRDefault="00A0312C" w:rsidP="00E8303D">
            <w:pPr>
              <w:numPr>
                <w:ilvl w:val="0"/>
                <w:numId w:val="21"/>
              </w:numPr>
              <w:tabs>
                <w:tab w:val="clear" w:pos="720"/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Объем финансирования по годам: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2018 год – 3</w:t>
            </w:r>
            <w:r>
              <w:rPr>
                <w:sz w:val="28"/>
                <w:szCs w:val="28"/>
              </w:rPr>
              <w:t> 754,175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171,696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6 189,596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120,296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120,296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2023 год – 120,296 </w:t>
            </w:r>
            <w:r>
              <w:rPr>
                <w:sz w:val="28"/>
                <w:szCs w:val="28"/>
              </w:rPr>
              <w:t>тыс. руб.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а) средства местного бюджета – 7</w:t>
            </w:r>
            <w:r>
              <w:rPr>
                <w:sz w:val="28"/>
                <w:szCs w:val="28"/>
              </w:rPr>
              <w:t> 087,555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365,175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171,696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6 189,596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120,296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120,296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     2023 год – 120,296 </w:t>
            </w:r>
            <w:r>
              <w:rPr>
                <w:sz w:val="28"/>
                <w:szCs w:val="28"/>
              </w:rPr>
              <w:t>тыс. руб.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б) средства областного бюджета – 3 388,800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3 388,800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ind w:left="17" w:firstLine="28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 Ввод в эксплуатацию сети плоскостных спортивных сооружений.</w:t>
            </w:r>
          </w:p>
          <w:p w:rsidR="00A0312C" w:rsidRPr="00DB3BF7" w:rsidRDefault="00A0312C" w:rsidP="00295FDC">
            <w:pPr>
              <w:ind w:left="17" w:firstLine="28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Ввод в эксплуатацию общеобразовательных организаций в сельской местности.</w:t>
            </w:r>
          </w:p>
          <w:p w:rsidR="00A0312C" w:rsidRPr="00DB3BF7" w:rsidRDefault="00A0312C" w:rsidP="00295FDC">
            <w:pPr>
              <w:ind w:left="17" w:firstLine="28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3. Повышение эффективности труда в агропромышленном комплексе района.</w:t>
            </w:r>
          </w:p>
        </w:tc>
      </w:tr>
    </w:tbl>
    <w:p w:rsidR="00A0312C" w:rsidRPr="00DB3BF7" w:rsidRDefault="00A0312C" w:rsidP="00E8303D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A0312C" w:rsidRPr="00DB3BF7" w:rsidRDefault="00A0312C" w:rsidP="00E8303D">
      <w:pPr>
        <w:ind w:left="360"/>
        <w:jc w:val="center"/>
      </w:pPr>
      <w:r w:rsidRPr="00DB3BF7">
        <w:rPr>
          <w:b/>
          <w:sz w:val="28"/>
          <w:szCs w:val="28"/>
        </w:rPr>
        <w:t xml:space="preserve">Раздел 2. Характеристика текущего состояния сферы реализации </w:t>
      </w:r>
      <w:r w:rsidRPr="00DB3BF7">
        <w:rPr>
          <w:b/>
          <w:bCs/>
          <w:sz w:val="28"/>
          <w:szCs w:val="28"/>
        </w:rPr>
        <w:t>Подпрограммы 1</w:t>
      </w:r>
    </w:p>
    <w:p w:rsidR="00A0312C" w:rsidRPr="00DB3BF7" w:rsidRDefault="00A0312C" w:rsidP="00E8303D"/>
    <w:p w:rsidR="00A0312C" w:rsidRPr="00DB3BF7" w:rsidRDefault="00A0312C" w:rsidP="00E8303D">
      <w:pPr>
        <w:ind w:left="360" w:firstLine="851"/>
        <w:contextualSpacing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благосостояния граждан.</w:t>
      </w:r>
    </w:p>
    <w:p w:rsidR="00A0312C" w:rsidRPr="00DB3BF7" w:rsidRDefault="00A0312C" w:rsidP="00E8303D">
      <w:pPr>
        <w:ind w:left="360" w:firstLine="491"/>
        <w:contextualSpacing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08.11.2012</w:t>
      </w:r>
      <w:r>
        <w:rPr>
          <w:sz w:val="28"/>
          <w:szCs w:val="28"/>
        </w:rPr>
        <w:t xml:space="preserve"> </w:t>
      </w:r>
      <w:r w:rsidRPr="00DB3BF7">
        <w:rPr>
          <w:sz w:val="28"/>
          <w:szCs w:val="28"/>
        </w:rPr>
        <w:t>№ 2071-р, реализация Подпрограммы  направлена на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в сельской местности, в реализации общественно значимых проектов, а также</w:t>
      </w:r>
      <w:r w:rsidRPr="00DB3BF7">
        <w:rPr>
          <w:color w:val="FF0000"/>
          <w:sz w:val="28"/>
          <w:szCs w:val="28"/>
        </w:rPr>
        <w:t xml:space="preserve"> </w:t>
      </w:r>
      <w:r w:rsidRPr="00DB3BF7">
        <w:rPr>
          <w:sz w:val="28"/>
          <w:szCs w:val="28"/>
        </w:rPr>
        <w:t>стимулирование повышения эффективности труда в агропромышленном комплексе района.</w:t>
      </w:r>
    </w:p>
    <w:p w:rsidR="00A0312C" w:rsidRPr="00DB3BF7" w:rsidRDefault="00A0312C" w:rsidP="00295FDC">
      <w:pPr>
        <w:ind w:left="180" w:firstLine="540"/>
        <w:jc w:val="both"/>
        <w:rPr>
          <w:sz w:val="28"/>
          <w:szCs w:val="28"/>
          <w:lang w:eastAsia="en-US"/>
        </w:rPr>
      </w:pPr>
      <w:r w:rsidRPr="00DB3BF7">
        <w:rPr>
          <w:sz w:val="28"/>
          <w:szCs w:val="28"/>
          <w:lang w:eastAsia="en-US"/>
        </w:rPr>
        <w:t>Черемховский район является одной из крупнейших в регионе агропромышленных территорий. Общая площадь земель сельскохозяйственного назначения Черемховского района составляет 125686 га, в том числе 103681 га занимает пашня. Общая численность постоянного населения Черемховского района по данным Иркутскстата по состоянию на 1 января 2017 года составила 28719 человек. Численность населения трудоспособного возраста составляет 16332 человек или 56,9 % от общей численности населения.</w:t>
      </w:r>
    </w:p>
    <w:p w:rsidR="00A0312C" w:rsidRPr="00DB3BF7" w:rsidRDefault="00A0312C" w:rsidP="00295FDC">
      <w:pPr>
        <w:tabs>
          <w:tab w:val="left" w:pos="709"/>
        </w:tabs>
        <w:ind w:left="180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Обоснованием необходимости решения поставленной задачи в Подпрограмме 1 является - низкий уровень обеспеченности объектами социальной и инженерной инфраструктуры сельских территорий,</w:t>
      </w:r>
      <w:r w:rsidRPr="00DB3BF7">
        <w:rPr>
          <w:color w:val="FF0000"/>
          <w:sz w:val="28"/>
          <w:szCs w:val="28"/>
        </w:rPr>
        <w:t xml:space="preserve"> </w:t>
      </w:r>
      <w:r w:rsidRPr="00DB3BF7">
        <w:rPr>
          <w:sz w:val="28"/>
          <w:szCs w:val="28"/>
        </w:rPr>
        <w:t>недостаток квалифицированных кадров, снижение престижа сельскохозяйственных профессий.</w:t>
      </w:r>
    </w:p>
    <w:p w:rsidR="00A0312C" w:rsidRPr="00DB3BF7" w:rsidRDefault="00A0312C" w:rsidP="00E8303D">
      <w:pPr>
        <w:tabs>
          <w:tab w:val="left" w:pos="709"/>
        </w:tabs>
        <w:ind w:left="360" w:hanging="360"/>
        <w:jc w:val="both"/>
        <w:rPr>
          <w:sz w:val="28"/>
          <w:szCs w:val="28"/>
        </w:rPr>
      </w:pP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>Раздел 3. Цель и задачи Подпрограммы 1</w:t>
      </w:r>
    </w:p>
    <w:p w:rsidR="00A0312C" w:rsidRPr="00DB3BF7" w:rsidRDefault="00A0312C" w:rsidP="00E8303D">
      <w:pPr>
        <w:ind w:left="360" w:hanging="360"/>
        <w:rPr>
          <w:sz w:val="28"/>
          <w:szCs w:val="28"/>
        </w:rPr>
      </w:pPr>
    </w:p>
    <w:p w:rsidR="00A0312C" w:rsidRPr="00DB3BF7" w:rsidRDefault="00A0312C" w:rsidP="00295FDC">
      <w:pPr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Одним из важных предназначений Подпрограммы 1 является решение вопросов социального и инженерного обустройства сельских территорий. Реализация подпрограммы направлена для достижения цели - создание комфортных условий жизнедеятельности в сельской местности, способствующих развитию сельскохозяйственного производства.</w:t>
      </w:r>
    </w:p>
    <w:p w:rsidR="00A0312C" w:rsidRPr="00DB3BF7" w:rsidRDefault="00A0312C" w:rsidP="00295FDC">
      <w:pPr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Достижение цели Подпрограммы 1 будет осуществляться с учетом использования механизмов государственно-частного партнерства и привлечения средств федерального, областного и местного бюджетов, а также возможно привлечение иных источников для финансирования мероприятий подпрограммы, включая средства населения и организаций.</w:t>
      </w:r>
    </w:p>
    <w:p w:rsidR="00A0312C" w:rsidRPr="00DB3BF7" w:rsidRDefault="00A0312C" w:rsidP="0029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Для достижения цели в рамках реализации Подпрограммы 1 предусматривается решение следующих задач: </w:t>
      </w:r>
    </w:p>
    <w:p w:rsidR="00A0312C" w:rsidRPr="00DB3BF7" w:rsidRDefault="00A0312C" w:rsidP="0029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1. 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A0312C" w:rsidRPr="00DB3BF7" w:rsidRDefault="00A0312C" w:rsidP="0029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2.  Повышение престижа сельскохозяйственных профессий.  </w:t>
      </w:r>
    </w:p>
    <w:p w:rsidR="00A0312C" w:rsidRPr="00DB3BF7" w:rsidRDefault="00A0312C" w:rsidP="00295F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Подпрограмма 1 «Устойчивое развитие сельских территорий Черемховского районного муниципального образования» включает мероприятия:</w:t>
      </w:r>
    </w:p>
    <w:p w:rsidR="00A0312C" w:rsidRPr="00DB3BF7" w:rsidRDefault="00A0312C" w:rsidP="00295F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- развитие сети плоскостных спортивных сооружений;</w:t>
      </w:r>
    </w:p>
    <w:p w:rsidR="00A0312C" w:rsidRPr="00DB3BF7" w:rsidRDefault="00A0312C" w:rsidP="00295F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- развитие сети общеобразовательных организаций;</w:t>
      </w:r>
    </w:p>
    <w:p w:rsidR="00A0312C" w:rsidRPr="00DB3BF7" w:rsidRDefault="00A0312C" w:rsidP="00295F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- проведение районного трудового соревнования (конкурса) в сфере агропромышленного комплекса.</w:t>
      </w:r>
    </w:p>
    <w:p w:rsidR="00A0312C" w:rsidRPr="00DB3BF7" w:rsidRDefault="00A0312C" w:rsidP="00295FDC">
      <w:pPr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В совокупности указанные мероприятия направлены на создание условий для обучения и организации досуга сельских школьников за счет строительства </w:t>
      </w:r>
      <w:r w:rsidRPr="00DB3BF7">
        <w:rPr>
          <w:color w:val="000000"/>
          <w:sz w:val="28"/>
          <w:szCs w:val="28"/>
        </w:rPr>
        <w:t xml:space="preserve">многофункциональных спортивных площадок с искусственным покрытием в сёлах Онот </w:t>
      </w:r>
      <w:r w:rsidRPr="00DB3BF7">
        <w:rPr>
          <w:sz w:val="28"/>
          <w:szCs w:val="28"/>
        </w:rPr>
        <w:t>и Парфеново, а также строительства школы на 150 мест в с.</w:t>
      </w:r>
      <w:r>
        <w:rPr>
          <w:sz w:val="28"/>
          <w:szCs w:val="28"/>
        </w:rPr>
        <w:t xml:space="preserve"> </w:t>
      </w:r>
      <w:r w:rsidRPr="00DB3BF7">
        <w:rPr>
          <w:sz w:val="28"/>
          <w:szCs w:val="28"/>
        </w:rPr>
        <w:t>Новостройка. Проведение районного трудового соревнования (конкурса) в сфере агропромышленного комплекса направлено на выявление лучших 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труда.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 xml:space="preserve">Раздел </w:t>
      </w:r>
      <w:r>
        <w:rPr>
          <w:b/>
          <w:bCs/>
          <w:sz w:val="28"/>
          <w:szCs w:val="28"/>
          <w:lang w:eastAsia="en-US"/>
        </w:rPr>
        <w:t>4</w:t>
      </w:r>
      <w:r w:rsidRPr="00DB3BF7">
        <w:rPr>
          <w:b/>
          <w:bCs/>
          <w:sz w:val="28"/>
          <w:szCs w:val="28"/>
          <w:lang w:eastAsia="en-US"/>
        </w:rPr>
        <w:t>. Ожидаемые результаты реализации Подпрограммы 1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ind w:firstLine="709"/>
        <w:jc w:val="both"/>
        <w:rPr>
          <w:sz w:val="28"/>
          <w:szCs w:val="28"/>
          <w:lang w:eastAsia="en-US"/>
        </w:rPr>
      </w:pPr>
      <w:r w:rsidRPr="00DB3BF7">
        <w:rPr>
          <w:sz w:val="28"/>
          <w:szCs w:val="28"/>
          <w:lang w:eastAsia="en-US"/>
        </w:rPr>
        <w:t xml:space="preserve">Использование комплексного подхода к повышению уровня комфортности проживания в сельских поселениях Черемховского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A0312C" w:rsidRPr="00DB3BF7" w:rsidRDefault="00A0312C" w:rsidP="00E83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Подпрограмма носит социально ориентированный характер. Приоритетными направлениями ее реализации являются комплексное обустройство сельских территорий, содействие улучшению жилищных условий сельского населения района, активизация граждан, проживающих в сельской местности, в реализации общественно значимых проектов. 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B3BF7">
        <w:rPr>
          <w:sz w:val="28"/>
          <w:szCs w:val="28"/>
        </w:rPr>
        <w:t xml:space="preserve">Реализация Подпрограммы 1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 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Состав частных показателей результативности Подпрограммы 1 определен исходя из принципа необходимости и достаточности информации для характеристики достижения целей, решения задач и выполнения </w:t>
      </w:r>
      <w:hyperlink w:anchor="Par1208" w:history="1">
        <w:r w:rsidRPr="00DB3BF7">
          <w:rPr>
            <w:sz w:val="28"/>
            <w:szCs w:val="28"/>
          </w:rPr>
          <w:t>мероприятий</w:t>
        </w:r>
      </w:hyperlink>
      <w:r w:rsidRPr="00DB3BF7">
        <w:rPr>
          <w:sz w:val="28"/>
          <w:szCs w:val="28"/>
        </w:rPr>
        <w:t xml:space="preserve"> Подпрограммы 1. Мониторинг значений показателей предполагается вести в целом по Черемховскому районному муниципальному образованию.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Количественные показатели результативности Подпрограммы 1 с расшифровкой плановых значений по годам ее реализации представлены в </w:t>
      </w:r>
      <w:hyperlink w:anchor="Par574" w:history="1">
        <w:r w:rsidRPr="00DB3BF7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DB3BF7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плане развития сельских территорий Черемховского районного муниципального образования. 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Методика расчета показателей результативности Подпрограммы 1 определяется следующим образом.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6300"/>
      </w:tblGrid>
      <w:tr w:rsidR="00A0312C" w:rsidRPr="00DB3BF7" w:rsidTr="00295FDC">
        <w:tc>
          <w:tcPr>
            <w:tcW w:w="648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630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A0312C" w:rsidRPr="00DB3BF7" w:rsidTr="00295FDC">
        <w:tc>
          <w:tcPr>
            <w:tcW w:w="648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630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Показатель определяется по фактическим данным: Кпсс = У Кпсс, где Кпсс – количество плоскостных спортивных сооружений</w:t>
            </w:r>
            <w:r>
              <w:rPr>
                <w:rFonts w:cs="Calibri"/>
                <w:sz w:val="28"/>
                <w:szCs w:val="28"/>
              </w:rPr>
              <w:t>,</w:t>
            </w:r>
            <w:r w:rsidRPr="00DB3BF7">
              <w:rPr>
                <w:rFonts w:cs="Calibri"/>
                <w:sz w:val="28"/>
                <w:szCs w:val="28"/>
              </w:rPr>
              <w:t xml:space="preserve"> введенных в действие </w:t>
            </w:r>
          </w:p>
        </w:tc>
      </w:tr>
      <w:tr w:rsidR="00A0312C" w:rsidRPr="00DB3BF7" w:rsidTr="00295FDC">
        <w:tc>
          <w:tcPr>
            <w:tcW w:w="648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rFonts w:cs="Calibri"/>
                <w:noProof/>
                <w:sz w:val="28"/>
                <w:szCs w:val="28"/>
                <w:lang w:eastAsia="ru-RU"/>
              </w:rPr>
            </w:pPr>
            <w:r w:rsidRPr="00DB3BF7">
              <w:rPr>
                <w:rFonts w:cs="Calibri"/>
                <w:sz w:val="28"/>
                <w:szCs w:val="28"/>
              </w:rPr>
              <w:t>Количество ученических мест в общеобразовательных организациях, введенных в действие</w:t>
            </w:r>
          </w:p>
        </w:tc>
        <w:tc>
          <w:tcPr>
            <w:tcW w:w="6300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rFonts w:cs="Calibri"/>
                <w:noProof/>
                <w:sz w:val="28"/>
                <w:szCs w:val="28"/>
                <w:lang w:eastAsia="ru-RU"/>
              </w:rPr>
            </w:pPr>
            <w:r w:rsidRPr="00DB3BF7">
              <w:rPr>
                <w:rFonts w:cs="Calibri"/>
                <w:noProof/>
                <w:sz w:val="28"/>
                <w:szCs w:val="28"/>
                <w:lang w:eastAsia="ru-RU"/>
              </w:rPr>
              <w:t xml:space="preserve">Показатель определяется по фактическим данным: </w:t>
            </w:r>
            <w:r w:rsidRPr="00DB3BF7">
              <w:rPr>
                <w:rFonts w:cs="Calibri"/>
                <w:sz w:val="28"/>
                <w:szCs w:val="28"/>
              </w:rPr>
              <w:t>Кум = У Кум, где Кум – количество ученических мест в общеобразовательных организациях, введенных в действие</w:t>
            </w:r>
          </w:p>
        </w:tc>
      </w:tr>
      <w:tr w:rsidR="00A0312C" w:rsidRPr="00DB3BF7" w:rsidTr="00295FDC">
        <w:tc>
          <w:tcPr>
            <w:tcW w:w="648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 xml:space="preserve">Доля </w:t>
            </w:r>
            <w:r w:rsidRPr="00DB3BF7">
              <w:rPr>
                <w:bCs/>
                <w:sz w:val="28"/>
                <w:szCs w:val="28"/>
              </w:rPr>
              <w:t xml:space="preserve">участников </w:t>
            </w:r>
            <w:r w:rsidRPr="00DB3BF7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 </w:t>
            </w:r>
          </w:p>
        </w:tc>
        <w:tc>
          <w:tcPr>
            <w:tcW w:w="6300" w:type="dxa"/>
          </w:tcPr>
          <w:p w:rsidR="00A0312C" w:rsidRPr="00DB3BF7" w:rsidRDefault="00A0312C" w:rsidP="00295F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3BF7">
              <w:rPr>
                <w:rFonts w:cs="Calibri"/>
                <w:noProof/>
                <w:sz w:val="28"/>
                <w:szCs w:val="28"/>
                <w:lang w:eastAsia="ru-RU"/>
              </w:rPr>
              <w:t>Показатель определяется по</w:t>
            </w:r>
            <w:r w:rsidRPr="00DB3BF7">
              <w:rPr>
                <w:bCs/>
                <w:sz w:val="28"/>
                <w:szCs w:val="28"/>
              </w:rPr>
              <w:t xml:space="preserve"> формуле: </w:t>
            </w:r>
          </w:p>
          <w:p w:rsidR="00A0312C" w:rsidRPr="00DB3BF7" w:rsidRDefault="00A0312C" w:rsidP="00295FD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Дук = Куч.п.з./Ко.ип.*100%;</w:t>
            </w:r>
            <w:r w:rsidRPr="00DB3BF7">
              <w:rPr>
                <w:rFonts w:cs="Calibri"/>
                <w:sz w:val="28"/>
                <w:szCs w:val="28"/>
              </w:rPr>
              <w:t xml:space="preserve">  где</w:t>
            </w:r>
          </w:p>
          <w:p w:rsidR="00A0312C" w:rsidRPr="00DB3BF7" w:rsidRDefault="00A0312C" w:rsidP="00295FD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Дук</w:t>
            </w:r>
            <w:r w:rsidRPr="00DB3BF7">
              <w:rPr>
                <w:bCs/>
                <w:sz w:val="28"/>
                <w:szCs w:val="28"/>
              </w:rPr>
              <w:t xml:space="preserve"> – доля участников </w:t>
            </w:r>
            <w:r w:rsidRPr="00DB3BF7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комплекса; </w:t>
            </w:r>
          </w:p>
          <w:p w:rsidR="00A0312C" w:rsidRPr="00DB3BF7" w:rsidRDefault="00A0312C" w:rsidP="00295FDC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 xml:space="preserve">Куч.п.з. – количество организаций и индивидуальных предпринимателей, </w:t>
            </w:r>
            <w:r w:rsidRPr="00DB3BF7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DB3BF7">
              <w:rPr>
                <w:rFonts w:cs="Calibri"/>
                <w:sz w:val="28"/>
                <w:szCs w:val="28"/>
              </w:rPr>
              <w:t>, подавших заявки на участие в конкурсах, ед.;</w:t>
            </w:r>
          </w:p>
          <w:p w:rsidR="00A0312C" w:rsidRPr="00DB3BF7" w:rsidRDefault="00A0312C" w:rsidP="00295FDC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rPr>
                <w:rFonts w:cs="Calibri"/>
                <w:noProof/>
                <w:sz w:val="28"/>
                <w:szCs w:val="28"/>
                <w:lang w:eastAsia="ru-RU"/>
              </w:rPr>
            </w:pPr>
            <w:r w:rsidRPr="00DB3BF7">
              <w:rPr>
                <w:rFonts w:cs="Calibri"/>
                <w:sz w:val="28"/>
                <w:szCs w:val="28"/>
              </w:rPr>
              <w:t xml:space="preserve">Ко.ип. – количество организаций и индивидуальных предпринимателей, </w:t>
            </w:r>
            <w:r w:rsidRPr="00DB3BF7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DB3BF7">
              <w:rPr>
                <w:rFonts w:cs="Calibri"/>
                <w:sz w:val="28"/>
                <w:szCs w:val="28"/>
              </w:rPr>
              <w:t>, ед.</w:t>
            </w:r>
          </w:p>
        </w:tc>
      </w:tr>
    </w:tbl>
    <w:p w:rsidR="00A0312C" w:rsidRPr="00DB3BF7" w:rsidRDefault="00A0312C" w:rsidP="00E8303D">
      <w:pPr>
        <w:shd w:val="clear" w:color="auto" w:fill="FFFFFF"/>
        <w:ind w:left="900"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Default="00A0312C" w:rsidP="00E8303D">
      <w:pPr>
        <w:jc w:val="right"/>
        <w:rPr>
          <w:sz w:val="22"/>
          <w:szCs w:val="22"/>
        </w:rPr>
      </w:pPr>
    </w:p>
    <w:p w:rsidR="00A0312C" w:rsidRDefault="00A0312C" w:rsidP="00E8303D">
      <w:pPr>
        <w:jc w:val="right"/>
        <w:rPr>
          <w:sz w:val="22"/>
          <w:szCs w:val="22"/>
        </w:rPr>
      </w:pPr>
    </w:p>
    <w:p w:rsidR="00A0312C" w:rsidRDefault="00A0312C" w:rsidP="00E8303D">
      <w:pPr>
        <w:jc w:val="right"/>
        <w:rPr>
          <w:sz w:val="22"/>
          <w:szCs w:val="22"/>
        </w:rPr>
      </w:pPr>
    </w:p>
    <w:p w:rsidR="00A0312C" w:rsidRDefault="00A0312C" w:rsidP="00E8303D">
      <w:pPr>
        <w:jc w:val="right"/>
        <w:rPr>
          <w:sz w:val="22"/>
          <w:szCs w:val="22"/>
        </w:rPr>
      </w:pPr>
    </w:p>
    <w:p w:rsidR="00A0312C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Приложение 2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к муниципальной программе «Жилищно-коммунальный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 xml:space="preserve"> комплекс и развитие инфраструктуры в Черемховском 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районном муниципальном образовании на 2018-2023 годы»</w:t>
      </w:r>
    </w:p>
    <w:p w:rsidR="00A0312C" w:rsidRPr="00DB3BF7" w:rsidRDefault="00A0312C" w:rsidP="00E8303D"/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B3BF7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7566"/>
      </w:tblGrid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«Охрана окружающей среды на территории Черемховского районного муниципального образования» на 2018-2023 годы (далее по тексту – Подпрограмма 2)</w:t>
            </w:r>
          </w:p>
        </w:tc>
      </w:tr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Администрация Черемховского район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ного муниципального образования</w:t>
            </w:r>
          </w:p>
          <w:p w:rsidR="00A0312C" w:rsidRPr="00DB3BF7" w:rsidRDefault="00A0312C" w:rsidP="00295FDC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УЖКХ АЧРМО (отдел ЖКХ)</w:t>
            </w:r>
          </w:p>
        </w:tc>
      </w:tr>
      <w:tr w:rsidR="00A0312C" w:rsidRPr="00DB3BF7" w:rsidTr="00295FDC">
        <w:trPr>
          <w:trHeight w:val="537"/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Администрации поселений Черемховского райо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нного муниципальных образований  </w:t>
            </w:r>
          </w:p>
        </w:tc>
      </w:tr>
      <w:tr w:rsidR="00A0312C" w:rsidRPr="00DB3BF7" w:rsidTr="00295FDC">
        <w:trPr>
          <w:trHeight w:val="302"/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right="20" w:firstLine="197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</w:t>
            </w:r>
          </w:p>
        </w:tc>
      </w:tr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firstLine="245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1. Строительство полигона твердых бытовых отходов на территории рабочего поселка Михайловка Черемховского района Иркутской области.</w:t>
            </w:r>
          </w:p>
          <w:p w:rsidR="00A0312C" w:rsidRPr="00DB3BF7" w:rsidRDefault="00A0312C" w:rsidP="00295FDC">
            <w:pPr>
              <w:widowControl w:val="0"/>
              <w:ind w:firstLine="245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2. Восстановление загрязненных, захламленных территорий, ликвидация ущерба, накопленного в результате хозяйственной деятельности прошлых лет.</w:t>
            </w:r>
          </w:p>
          <w:p w:rsidR="00A0312C" w:rsidRPr="00DB3BF7" w:rsidRDefault="00A0312C" w:rsidP="00295FDC">
            <w:pPr>
              <w:widowControl w:val="0"/>
              <w:ind w:firstLine="245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3. Сокращение количества безнадзорных животных на территории Черемховского района </w:t>
            </w:r>
          </w:p>
        </w:tc>
      </w:tr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1. Капитальные вложения в объекты муниципальной собственности в сфере охраны окружающей среды.</w:t>
            </w:r>
          </w:p>
          <w:p w:rsidR="00A0312C" w:rsidRPr="00DB3BF7" w:rsidRDefault="00A0312C" w:rsidP="00295FDC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2. Снижение негативного влияния отходов на состояние окружающей среды.</w:t>
            </w:r>
          </w:p>
          <w:p w:rsidR="00A0312C" w:rsidRPr="00DB3BF7" w:rsidRDefault="00A0312C" w:rsidP="00295FDC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3. Осуществление отдельных областных государственных полномочий.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854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A0312C" w:rsidRPr="00DB3BF7" w:rsidTr="00295FDC">
        <w:trPr>
          <w:trHeight w:val="349"/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widowControl w:val="0"/>
              <w:ind w:firstLine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2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68 783,006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</w:t>
            </w:r>
          </w:p>
          <w:p w:rsidR="00A0312C" w:rsidRPr="00DB3BF7" w:rsidRDefault="00A0312C" w:rsidP="00295FDC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66 533,006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A0312C" w:rsidRPr="00DB3BF7" w:rsidRDefault="00A0312C" w:rsidP="00295FDC">
            <w:pPr>
              <w:widowControl w:val="0"/>
              <w:tabs>
                <w:tab w:val="left" w:pos="6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A0312C" w:rsidRPr="00DB3BF7" w:rsidRDefault="00A0312C" w:rsidP="00295FDC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5 321,555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5 321,555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A0312C" w:rsidRPr="00DB3BF7" w:rsidRDefault="00A0312C" w:rsidP="00295FDC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63 461,451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 по годам реализации: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61 211,451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40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450,000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</w:tr>
      <w:tr w:rsidR="00A0312C" w:rsidRPr="00DB3BF7" w:rsidTr="00295FDC">
        <w:trPr>
          <w:jc w:val="center"/>
        </w:trPr>
        <w:tc>
          <w:tcPr>
            <w:tcW w:w="2293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854" w:type="dxa"/>
          </w:tcPr>
          <w:p w:rsidR="00A0312C" w:rsidRPr="00DB3BF7" w:rsidRDefault="00A0312C" w:rsidP="00295FDC">
            <w:pPr>
              <w:ind w:firstLine="245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 Введение в эксплуатацию одного полигона твердых бытовых отходов.</w:t>
            </w:r>
          </w:p>
          <w:p w:rsidR="00A0312C" w:rsidRPr="00DB3BF7" w:rsidRDefault="00A0312C" w:rsidP="00295FDC">
            <w:pPr>
              <w:ind w:firstLine="245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Проведение ежегодных мероприятий, месячников по санитарной очистке территории.</w:t>
            </w:r>
          </w:p>
          <w:p w:rsidR="00A0312C" w:rsidRPr="00DB3BF7" w:rsidRDefault="00A0312C" w:rsidP="00295FDC">
            <w:pPr>
              <w:ind w:left="17" w:firstLine="228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3. 100% выполнение заявок на отлов безнадзорных животных на территориях поселений Черемховского района.</w:t>
            </w:r>
          </w:p>
        </w:tc>
      </w:tr>
    </w:tbl>
    <w:p w:rsidR="00A0312C" w:rsidRPr="00DB3BF7" w:rsidRDefault="00A0312C" w:rsidP="00E8303D">
      <w:pPr>
        <w:ind w:left="360"/>
        <w:jc w:val="center"/>
        <w:rPr>
          <w:b/>
          <w:sz w:val="28"/>
          <w:szCs w:val="28"/>
        </w:rPr>
      </w:pPr>
    </w:p>
    <w:p w:rsidR="00A0312C" w:rsidRPr="00DB3BF7" w:rsidRDefault="00A0312C" w:rsidP="00E8303D">
      <w:pPr>
        <w:ind w:left="360"/>
        <w:jc w:val="center"/>
        <w:rPr>
          <w:b/>
          <w:bCs/>
          <w:sz w:val="28"/>
          <w:szCs w:val="28"/>
        </w:rPr>
      </w:pPr>
      <w:r w:rsidRPr="00DB3BF7">
        <w:rPr>
          <w:b/>
          <w:sz w:val="28"/>
          <w:szCs w:val="28"/>
        </w:rPr>
        <w:t xml:space="preserve">Раздел 2. Характеристика текущего состояния сферы реализации </w:t>
      </w:r>
      <w:r w:rsidRPr="00DB3BF7">
        <w:rPr>
          <w:b/>
          <w:bCs/>
          <w:sz w:val="28"/>
          <w:szCs w:val="28"/>
        </w:rPr>
        <w:t>Подпрограммы 2</w:t>
      </w:r>
    </w:p>
    <w:p w:rsidR="00A0312C" w:rsidRPr="00DB3BF7" w:rsidRDefault="00A0312C" w:rsidP="00E8303D">
      <w:pPr>
        <w:ind w:left="360"/>
        <w:jc w:val="center"/>
        <w:rPr>
          <w:b/>
          <w:bCs/>
          <w:sz w:val="28"/>
          <w:szCs w:val="28"/>
        </w:rPr>
      </w:pPr>
    </w:p>
    <w:p w:rsidR="00A0312C" w:rsidRPr="00DB3BF7" w:rsidRDefault="00A0312C" w:rsidP="00E8303D">
      <w:pPr>
        <w:ind w:left="360"/>
        <w:jc w:val="both"/>
      </w:pPr>
      <w:r w:rsidRPr="00DB3BF7">
        <w:rPr>
          <w:b/>
          <w:bCs/>
          <w:sz w:val="28"/>
          <w:szCs w:val="28"/>
        </w:rPr>
        <w:tab/>
      </w:r>
      <w:r w:rsidRPr="00DB3BF7">
        <w:rPr>
          <w:bCs/>
          <w:sz w:val="28"/>
          <w:szCs w:val="28"/>
        </w:rPr>
        <w:t xml:space="preserve">Подпрограмма 2 «Орана окружающей среды на территории Черемховского </w:t>
      </w:r>
    </w:p>
    <w:p w:rsidR="00A0312C" w:rsidRPr="00DB3BF7" w:rsidRDefault="00A0312C" w:rsidP="00E8303D">
      <w:pPr>
        <w:tabs>
          <w:tab w:val="left" w:pos="889"/>
        </w:tabs>
        <w:jc w:val="both"/>
        <w:rPr>
          <w:sz w:val="28"/>
          <w:szCs w:val="28"/>
        </w:rPr>
      </w:pPr>
      <w:r w:rsidRPr="00DB3BF7">
        <w:rPr>
          <w:sz w:val="28"/>
          <w:szCs w:val="28"/>
        </w:rPr>
        <w:t>районного муниципального образования» на 2018-2023 годы разработана для решения приоритетных экологических проблем.</w:t>
      </w:r>
    </w:p>
    <w:p w:rsidR="00A0312C" w:rsidRPr="00DB3BF7" w:rsidRDefault="00A0312C" w:rsidP="00E8303D">
      <w:pPr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Подпрограмма 2 содержит мероприятия по решению задач в области охраны окружающей среды и природных ресурсов на территории Черемховского районного муниципального образования, осуществление которых направлено на обеспечение благоприятной окружающей среды, улучшение состояния здоровья населения. Определение мероприятий Подпрограммы 2 основано на анализе экологической ситуации в Черемховском районном муниципальном образовании, определившем наиболее острые проблемы. </w:t>
      </w:r>
    </w:p>
    <w:p w:rsidR="00A0312C" w:rsidRPr="00DB3BF7" w:rsidRDefault="00A0312C" w:rsidP="00E8303D">
      <w:pPr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Основные экологические проблемы района связаны с решением вопроса снижени</w:t>
      </w:r>
      <w:r>
        <w:rPr>
          <w:sz w:val="28"/>
          <w:szCs w:val="28"/>
        </w:rPr>
        <w:t>я</w:t>
      </w:r>
      <w:r w:rsidRPr="00DB3BF7">
        <w:rPr>
          <w:sz w:val="28"/>
          <w:szCs w:val="28"/>
        </w:rPr>
        <w:t xml:space="preserve"> уровня загрязненности твердыми бытовыми отходами территории Черемховского районного муниципального образования. Твердые бытовые отходы (ТБО) являются отходами сферы потребления, образующимися в результате бытовой деятельности населения. Они состоят из изделий и материалов, непригодных для дальнейшего использования в быту. Это также отходы, которые накапливаются в жилом фонде, учреждениях, предприятиях общественного назначения (школах, зрелищных и детских учреждениях, столовых и т.п.). К твердым бытовым отходам, учитываемым нормой накопления, относятся отходы, образующиеся в жилых зданиях, включая отходы от текущего ремонта квартир, отходов продуктов сгорания в устройствах местного отопления, опавшие листья, собираемые с дворовых территорий и крупногабаритные предметы домашнего обихода. Норма накопления ТБО изменяется, отражая состояние снабжения населения товарами и в тоже время она в значительной мере зависит от местных условий. В настоящее время значительную долю в загрязнении почвы Черемховского района оказывают несанкционированные свалки, на которые население вывозит ТБО. </w:t>
      </w:r>
    </w:p>
    <w:p w:rsidR="00A0312C" w:rsidRPr="00DB3BF7" w:rsidRDefault="00A0312C" w:rsidP="00E8303D">
      <w:pPr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Захоронение отходов производства и потребления на свалках и полигонах – это наиболее широко практикуемый способ обезвреживания и утилизации ТБО. Несмотря на то, что он, к сожалению, порождает массу экологических и санитарно-гигиенических проблем, захоронение ТБО ещё долгое время будет оставаться наиболее распространённым методом их обезвреживания и утилизации. Полигон ТБО - инженерно-экологическое сооружение в системе природно-техногенного комплекса.</w:t>
      </w:r>
    </w:p>
    <w:p w:rsidR="00A0312C" w:rsidRPr="00DB3BF7" w:rsidRDefault="00A0312C" w:rsidP="00E8303D">
      <w:pPr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На территории Черемховского районного муниципального образования отсутствуют полигоны твердых бытовых отходов (ТБО). Для улучшения экологической ситуации на территории Черемховского района по сбору и утилизации промышленных и бытовых отходов необходим оборудованный проектируемый полигон для складирования ТБО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Свалки и необорудованные </w:t>
      </w:r>
      <w:r>
        <w:rPr>
          <w:sz w:val="28"/>
          <w:szCs w:val="28"/>
        </w:rPr>
        <w:t>мусоро</w:t>
      </w:r>
      <w:r w:rsidRPr="00DB3BF7">
        <w:rPr>
          <w:sz w:val="28"/>
          <w:szCs w:val="28"/>
        </w:rPr>
        <w:t>сжигательные ямы, расположенные на территории Черемховского района, подлежат закрытию и рекультивации ввиду их несоответствия санитарно-гигиеническим требованиям.</w:t>
      </w:r>
    </w:p>
    <w:p w:rsidR="00A0312C" w:rsidRPr="00DB3BF7" w:rsidRDefault="00A0312C" w:rsidP="00E8303D">
      <w:pPr>
        <w:ind w:firstLine="708"/>
        <w:jc w:val="both"/>
        <w:rPr>
          <w:sz w:val="28"/>
          <w:szCs w:val="28"/>
        </w:rPr>
      </w:pPr>
    </w:p>
    <w:p w:rsidR="00A0312C" w:rsidRPr="00DB3BF7" w:rsidRDefault="00A0312C" w:rsidP="00E8303D">
      <w:pPr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Большое количество безнадзорных собак и кошек является другой основной проблемой в вопросе благоустройства и безопасности населения. Безнадзорные животные, безусловно, представляют опасность как возможные источники заражения и для людей, и для домашних животных. В соответствии с законом Иркутской области от 09.12.2013 № 110-ОЗ органы местного самоуправления наделяются отдельными государственными полномочиями по организации проведения мероприятий по отлову и содержанию безнадзорных собак и кошек в границах населенных пунктов Иркутской области.</w:t>
      </w:r>
    </w:p>
    <w:p w:rsidR="00A0312C" w:rsidRPr="00DB3BF7" w:rsidRDefault="00A0312C" w:rsidP="00E8303D">
      <w:pPr>
        <w:autoSpaceDE w:val="0"/>
        <w:autoSpaceDN w:val="0"/>
        <w:adjustRightInd w:val="0"/>
        <w:jc w:val="center"/>
        <w:outlineLvl w:val="1"/>
      </w:pPr>
    </w:p>
    <w:p w:rsidR="00A0312C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>Раздел 3. Цель и задачи Подпрограммы 2</w:t>
      </w: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</w:p>
    <w:p w:rsidR="00A0312C" w:rsidRPr="00DB3BF7" w:rsidRDefault="00A0312C" w:rsidP="00E8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Основной целью </w:t>
      </w:r>
      <w:r w:rsidRPr="00DB3BF7">
        <w:rPr>
          <w:bCs/>
          <w:sz w:val="28"/>
          <w:szCs w:val="28"/>
        </w:rPr>
        <w:t>Подпрограммы 2</w:t>
      </w:r>
      <w:r w:rsidRPr="00DB3BF7">
        <w:rPr>
          <w:sz w:val="28"/>
          <w:szCs w:val="28"/>
        </w:rPr>
        <w:t xml:space="preserve"> является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 </w:t>
      </w:r>
    </w:p>
    <w:p w:rsidR="00A0312C" w:rsidRPr="00DB3BF7" w:rsidRDefault="00A0312C" w:rsidP="00E8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Для достижения цели необходимо решить следующие задачи: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1.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DB3BF7">
        <w:rPr>
          <w:sz w:val="28"/>
          <w:szCs w:val="28"/>
          <w:shd w:val="clear" w:color="auto" w:fill="FFFFFF"/>
          <w:lang w:eastAsia="en-US"/>
        </w:rPr>
        <w:t>Строительство полигона твердых бытовых отходов на территории рабочего поселка Михайловка Черемхо</w:t>
      </w:r>
      <w:r>
        <w:rPr>
          <w:sz w:val="28"/>
          <w:szCs w:val="28"/>
          <w:shd w:val="clear" w:color="auto" w:fill="FFFFFF"/>
          <w:lang w:eastAsia="en-US"/>
        </w:rPr>
        <w:t>вского района Иркутской области.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2. Восстановление загрязненных, захламленных территорий, ликвидация ущерба, накопленного в результате хозяйственной деятельности прошлых лет.</w:t>
      </w:r>
    </w:p>
    <w:p w:rsidR="00A0312C" w:rsidRPr="00DB3BF7" w:rsidRDefault="00A0312C" w:rsidP="00E8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3. </w:t>
      </w:r>
      <w:r w:rsidRPr="00297465">
        <w:rPr>
          <w:sz w:val="28"/>
          <w:szCs w:val="28"/>
        </w:rPr>
        <w:t>Сокращение количества безнадзорных животных на территории Черемховского района.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Подпрограмма 2 «Охрана окружающей среды на территории Черемховского районного муниципального образования» включает основные мероприятия: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1. Капитальные вложения в объекты муниципальной собственности в сфере охраны окружающей среды.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2. Снижение негативного влияния отходов на состояние окружающей среды.</w:t>
      </w:r>
    </w:p>
    <w:p w:rsidR="00A0312C" w:rsidRPr="00DB3BF7" w:rsidRDefault="00A0312C" w:rsidP="00E8303D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3. Осуществление отдельных областных государственных полномочий.</w:t>
      </w:r>
    </w:p>
    <w:p w:rsidR="00A0312C" w:rsidRPr="00DB3BF7" w:rsidRDefault="00A0312C" w:rsidP="00E8303D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 xml:space="preserve">Выполнение предложенных мероприятий позволит улучшить экологическую обстановку на территории Черемховского района и осуществить </w:t>
      </w:r>
      <w:r>
        <w:rPr>
          <w:sz w:val="28"/>
          <w:szCs w:val="28"/>
        </w:rPr>
        <w:t>оздоровление окружающей среды.</w:t>
      </w:r>
    </w:p>
    <w:p w:rsidR="00A0312C" w:rsidRPr="00DB3BF7" w:rsidRDefault="00A0312C" w:rsidP="00E83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 xml:space="preserve">Раздел </w:t>
      </w:r>
      <w:r>
        <w:rPr>
          <w:b/>
          <w:bCs/>
          <w:sz w:val="28"/>
          <w:szCs w:val="28"/>
          <w:lang w:eastAsia="en-US"/>
        </w:rPr>
        <w:t>4</w:t>
      </w:r>
      <w:r w:rsidRPr="00DB3BF7">
        <w:rPr>
          <w:b/>
          <w:bCs/>
          <w:sz w:val="28"/>
          <w:szCs w:val="28"/>
          <w:lang w:eastAsia="en-US"/>
        </w:rPr>
        <w:t>. Ожидаемые результаты реализации Подпрограммы 2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ind w:firstLine="709"/>
        <w:jc w:val="both"/>
        <w:rPr>
          <w:sz w:val="28"/>
          <w:szCs w:val="28"/>
          <w:lang w:eastAsia="en-US"/>
        </w:rPr>
      </w:pPr>
      <w:r w:rsidRPr="00DB3BF7">
        <w:rPr>
          <w:sz w:val="28"/>
          <w:szCs w:val="28"/>
          <w:lang w:eastAsia="en-US"/>
        </w:rPr>
        <w:t>Использование комплексного подхода к проблеме экологической безопасности позволит создать комфортную для проживания среду на территории Черемховского района.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Состав частных показателей результативности Подпрограммы 2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w:anchor="Par1208" w:history="1">
        <w:r w:rsidRPr="00DB3BF7">
          <w:rPr>
            <w:sz w:val="28"/>
            <w:szCs w:val="28"/>
          </w:rPr>
          <w:t>мероприятий</w:t>
        </w:r>
      </w:hyperlink>
      <w:r w:rsidRPr="00DB3BF7">
        <w:rPr>
          <w:sz w:val="28"/>
          <w:szCs w:val="28"/>
        </w:rPr>
        <w:t xml:space="preserve"> подпрограммы. Мониторинг значений показателей предполагается вести в целом по Черемховскому районному муниципальному образованию.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Количественные показатели результативности Подпрограммы 2 с расшифровкой плановых значений по годам ее реализации представлены в </w:t>
      </w:r>
      <w:hyperlink w:anchor="Par574" w:history="1">
        <w:r w:rsidRPr="00DB3BF7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DB3BF7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вопросах экологии и охраны окружающей среды.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Методика расчета показателей результативности Подпрограммы 2 определяется следующим образом.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"/>
        <w:gridCol w:w="3829"/>
        <w:gridCol w:w="5134"/>
      </w:tblGrid>
      <w:tr w:rsidR="00A0312C" w:rsidRPr="00DB3BF7" w:rsidTr="00295FDC">
        <w:tc>
          <w:tcPr>
            <w:tcW w:w="606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№</w:t>
            </w:r>
          </w:p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87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5541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Методика расчета значения показателя результативности</w:t>
            </w:r>
          </w:p>
        </w:tc>
      </w:tr>
      <w:tr w:rsidR="00A0312C" w:rsidRPr="00DB3BF7" w:rsidTr="00295FDC">
        <w:tc>
          <w:tcPr>
            <w:tcW w:w="606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sz w:val="28"/>
                <w:szCs w:val="28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5541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Показатель определяется по фактическим данным актов выполненных работ, представленных подрядной организацие</w:t>
            </w:r>
            <w:r>
              <w:rPr>
                <w:noProof/>
                <w:sz w:val="28"/>
                <w:szCs w:val="28"/>
                <w:lang w:eastAsia="ru-RU"/>
              </w:rPr>
              <w:t>й, осуществляющей строительство</w:t>
            </w:r>
          </w:p>
        </w:tc>
      </w:tr>
      <w:tr w:rsidR="00A0312C" w:rsidRPr="00DB3BF7" w:rsidTr="00295FDC">
        <w:tc>
          <w:tcPr>
            <w:tcW w:w="606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1E51BA">
              <w:rPr>
                <w:sz w:val="28"/>
                <w:szCs w:val="28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5541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 xml:space="preserve">Показатель рассчитывается на основе данных, представленных муниципальными образованиями района: </w:t>
            </w:r>
          </w:p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 xml:space="preserve">Км= ∑ Км, где Км - количество </w:t>
            </w:r>
            <w:r w:rsidRPr="001E51BA">
              <w:rPr>
                <w:noProof/>
                <w:sz w:val="28"/>
                <w:szCs w:val="28"/>
                <w:lang w:eastAsia="ru-RU"/>
              </w:rPr>
              <w:t>ликвидированных мест несанкционированного размещения отходов</w:t>
            </w:r>
          </w:p>
        </w:tc>
      </w:tr>
      <w:tr w:rsidR="00A0312C" w:rsidRPr="00DB3BF7" w:rsidTr="00295FDC">
        <w:tc>
          <w:tcPr>
            <w:tcW w:w="606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7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sz w:val="28"/>
                <w:szCs w:val="28"/>
              </w:rPr>
              <w:t>Уровень выполнения заявок на отлов безнадзорных животных на территориях</w:t>
            </w:r>
            <w:r>
              <w:rPr>
                <w:sz w:val="28"/>
                <w:szCs w:val="28"/>
              </w:rPr>
              <w:t xml:space="preserve"> поселений Черемховского района</w:t>
            </w:r>
          </w:p>
        </w:tc>
        <w:tc>
          <w:tcPr>
            <w:tcW w:w="5541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Показатель рассчитывается по формуле: К</w:t>
            </w:r>
            <w:r w:rsidRPr="00DB3BF7">
              <w:rPr>
                <w:sz w:val="18"/>
                <w:szCs w:val="18"/>
              </w:rPr>
              <w:t>заявок</w:t>
            </w:r>
            <w:r w:rsidRPr="00DB3BF7">
              <w:rPr>
                <w:sz w:val="28"/>
                <w:szCs w:val="28"/>
              </w:rPr>
              <w:t xml:space="preserve"> = ΣФ</w:t>
            </w:r>
            <w:r w:rsidRPr="00DB3BF7">
              <w:rPr>
                <w:sz w:val="18"/>
                <w:szCs w:val="18"/>
              </w:rPr>
              <w:t xml:space="preserve">/ </w:t>
            </w:r>
            <w:r w:rsidRPr="00DB3BF7">
              <w:rPr>
                <w:sz w:val="28"/>
                <w:szCs w:val="28"/>
              </w:rPr>
              <w:t xml:space="preserve">З*100%, </w:t>
            </w:r>
          </w:p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sz w:val="28"/>
                <w:szCs w:val="28"/>
              </w:rPr>
              <w:t xml:space="preserve">где Ф – фактическое количество отловленных животных по </w:t>
            </w:r>
            <w:r w:rsidRPr="00DB3BF7">
              <w:rPr>
                <w:noProof/>
                <w:sz w:val="28"/>
                <w:szCs w:val="28"/>
                <w:lang w:eastAsia="ru-RU"/>
              </w:rPr>
              <w:t xml:space="preserve">данным «Акта сдачи-приемки услуг по отлову, транспортировке и передержке безнадзорных животных», З - </w:t>
            </w:r>
            <w:r w:rsidRPr="00DB3BF7">
              <w:rPr>
                <w:sz w:val="28"/>
                <w:szCs w:val="28"/>
              </w:rPr>
              <w:t>суммарное количество безнадзорных животны</w:t>
            </w:r>
            <w:r>
              <w:rPr>
                <w:sz w:val="28"/>
                <w:szCs w:val="28"/>
              </w:rPr>
              <w:t>х, указанное в заявках на отлов</w:t>
            </w:r>
          </w:p>
        </w:tc>
      </w:tr>
    </w:tbl>
    <w:p w:rsidR="00A0312C" w:rsidRPr="00DB3BF7" w:rsidRDefault="00A0312C" w:rsidP="00295FDC">
      <w:pPr>
        <w:shd w:val="clear" w:color="auto" w:fill="FFFFFF"/>
        <w:ind w:firstLine="708"/>
        <w:jc w:val="right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Приложение 3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к муниципальной программе «Жилищно-коммунальный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 xml:space="preserve"> комплекс и развитие инфраструктуры в Черемховском 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районном муниципальном образовании на 2018-2023 годы»</w:t>
      </w:r>
    </w:p>
    <w:p w:rsidR="00A0312C" w:rsidRPr="00DB3BF7" w:rsidRDefault="00A0312C" w:rsidP="00E8303D"/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B3BF7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6"/>
        <w:gridCol w:w="7529"/>
      </w:tblGrid>
      <w:tr w:rsidR="00A0312C" w:rsidRPr="00DB3BF7" w:rsidTr="00295FDC">
        <w:trPr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A0312C" w:rsidRPr="00DB3BF7" w:rsidTr="00295FDC">
        <w:trPr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 на 2018-2023 годы (далее по тексту – Подпрограмма 3)</w:t>
            </w:r>
          </w:p>
        </w:tc>
      </w:tr>
      <w:tr w:rsidR="00A0312C" w:rsidRPr="00DB3BF7" w:rsidTr="00295FDC">
        <w:trPr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:rsidR="00A0312C" w:rsidRPr="00DB3BF7" w:rsidRDefault="00A0312C" w:rsidP="00295FDC">
            <w:pPr>
              <w:widowControl w:val="0"/>
              <w:ind w:firstLine="25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Отдел по культуре и библиотечному обслуживанию администрации Черемховского районного муниципального образования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A0312C" w:rsidRPr="00DB3BF7" w:rsidTr="00295FDC">
        <w:trPr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9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Администрация Черемховского районного муниципального образования (далее по тексту – АЧРМО);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</w:t>
            </w:r>
            <w:r w:rsidRPr="00DB3BF7">
              <w:rPr>
                <w:sz w:val="28"/>
                <w:szCs w:val="28"/>
              </w:rPr>
              <w:t>Черемховского район</w:t>
            </w:r>
            <w:r>
              <w:rPr>
                <w:sz w:val="28"/>
                <w:szCs w:val="28"/>
              </w:rPr>
              <w:t>а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Pr="00DB3BF7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  <w:r w:rsidRPr="00DB3BF7">
              <w:rPr>
                <w:sz w:val="28"/>
                <w:szCs w:val="28"/>
              </w:rPr>
              <w:t xml:space="preserve"> и библиотечно</w:t>
            </w:r>
            <w:r>
              <w:rPr>
                <w:sz w:val="28"/>
                <w:szCs w:val="28"/>
              </w:rPr>
              <w:t>го</w:t>
            </w:r>
            <w:r w:rsidRPr="00DB3BF7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я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widowControl w:val="0"/>
              <w:ind w:left="17" w:firstLine="239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Отдел информационных технологий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B3BF7">
              <w:rPr>
                <w:sz w:val="28"/>
                <w:szCs w:val="28"/>
              </w:rPr>
              <w:t>АЧРМО</w:t>
            </w: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A0312C" w:rsidRPr="00DB3BF7" w:rsidTr="00295FDC">
        <w:trPr>
          <w:trHeight w:val="302"/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widowControl w:val="0"/>
              <w:ind w:right="20" w:firstLine="197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Повышение эффективности использования энергетических ресурсов на территории Черемховского районного муниципального образования.</w:t>
            </w:r>
          </w:p>
        </w:tc>
      </w:tr>
      <w:tr w:rsidR="00A0312C" w:rsidRPr="00DB3BF7" w:rsidTr="00295FDC">
        <w:trPr>
          <w:trHeight w:val="1427"/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9" w:type="dxa"/>
          </w:tcPr>
          <w:p w:rsidR="00A0312C" w:rsidRPr="00DB3BF7" w:rsidRDefault="00A0312C" w:rsidP="00295F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 Создание условий для обеспечения энергосбережения и повышения энергетической эффективности в бюджетной сфере.</w:t>
            </w:r>
          </w:p>
          <w:p w:rsidR="00A0312C" w:rsidRPr="00DB3BF7" w:rsidRDefault="00A0312C" w:rsidP="00295FDC">
            <w:pPr>
              <w:widowControl w:val="0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2. Мониторинг, информационное и методическое обеспечение мероприятий по энергосбережению и повышению энергетической эффективности. 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589" w:type="dxa"/>
            <w:vAlign w:val="center"/>
          </w:tcPr>
          <w:p w:rsidR="00A0312C" w:rsidRPr="00DB3BF7" w:rsidRDefault="00A0312C" w:rsidP="00295FD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1. Содействие в реализации мероприятий в области энергосбережения и повышения энергетической эффективности.</w:t>
            </w:r>
          </w:p>
          <w:p w:rsidR="00A0312C" w:rsidRPr="00DB3BF7" w:rsidRDefault="00A0312C" w:rsidP="00295FDC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эффективности. </w:t>
            </w:r>
          </w:p>
        </w:tc>
      </w:tr>
      <w:tr w:rsidR="00A0312C" w:rsidRPr="00DB3BF7" w:rsidTr="00295FDC">
        <w:trPr>
          <w:trHeight w:val="273"/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A0312C" w:rsidRPr="00DB3BF7" w:rsidTr="00295FDC">
        <w:trPr>
          <w:trHeight w:val="5828"/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3 составляет  2 428,2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числе:</w:t>
            </w:r>
          </w:p>
          <w:p w:rsidR="00A0312C" w:rsidRPr="00DB3BF7" w:rsidRDefault="00A0312C" w:rsidP="00295FDC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1) Объем финансирования по годам: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495,2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546,6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2023 год – 346,6 </w:t>
            </w:r>
            <w:r>
              <w:rPr>
                <w:sz w:val="28"/>
                <w:szCs w:val="28"/>
              </w:rPr>
              <w:t>тыс. руб.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а) средства местного бюджета – 2 428,2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495,2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546,6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A0312C" w:rsidRPr="00DB3BF7" w:rsidRDefault="00A0312C" w:rsidP="00295FD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2023 год – 346,6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0312C" w:rsidRPr="00DB3BF7" w:rsidTr="00295FDC">
        <w:trPr>
          <w:jc w:val="center"/>
        </w:trPr>
        <w:tc>
          <w:tcPr>
            <w:tcW w:w="2327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1. Проведение запланированного количества ежегодных мероприятий в области энергосбережения и повышения энергетической эффективности. </w:t>
            </w:r>
          </w:p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Обучение, подготовка и переподготовка кадров в области энергосбережения и повышения энергетической эффективности.</w:t>
            </w:r>
          </w:p>
        </w:tc>
      </w:tr>
    </w:tbl>
    <w:p w:rsidR="00A0312C" w:rsidRPr="00DB3BF7" w:rsidRDefault="00A0312C" w:rsidP="00E8303D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A0312C" w:rsidRDefault="00A0312C" w:rsidP="00E8303D">
      <w:pPr>
        <w:ind w:left="360"/>
        <w:jc w:val="center"/>
        <w:rPr>
          <w:b/>
          <w:sz w:val="28"/>
          <w:szCs w:val="28"/>
        </w:rPr>
      </w:pPr>
    </w:p>
    <w:p w:rsidR="00A0312C" w:rsidRDefault="00A0312C" w:rsidP="00E8303D">
      <w:pPr>
        <w:ind w:left="360"/>
        <w:jc w:val="center"/>
        <w:rPr>
          <w:b/>
          <w:sz w:val="28"/>
          <w:szCs w:val="28"/>
        </w:rPr>
      </w:pPr>
    </w:p>
    <w:p w:rsidR="00A0312C" w:rsidRDefault="00A0312C" w:rsidP="00E8303D">
      <w:pPr>
        <w:ind w:left="360"/>
        <w:jc w:val="center"/>
        <w:rPr>
          <w:b/>
          <w:sz w:val="28"/>
          <w:szCs w:val="28"/>
        </w:rPr>
      </w:pPr>
    </w:p>
    <w:p w:rsidR="00A0312C" w:rsidRPr="00DB3BF7" w:rsidRDefault="00A0312C" w:rsidP="00E8303D">
      <w:pPr>
        <w:ind w:left="360"/>
        <w:jc w:val="center"/>
      </w:pPr>
      <w:r w:rsidRPr="00DB3BF7">
        <w:rPr>
          <w:b/>
          <w:sz w:val="28"/>
          <w:szCs w:val="28"/>
        </w:rPr>
        <w:t xml:space="preserve">Раздел 2. Характеристика текущего состояния сферы реализации </w:t>
      </w:r>
      <w:r w:rsidRPr="00DB3BF7">
        <w:rPr>
          <w:b/>
          <w:bCs/>
          <w:sz w:val="28"/>
          <w:szCs w:val="28"/>
        </w:rPr>
        <w:t>Подпрограммы 3</w:t>
      </w:r>
    </w:p>
    <w:p w:rsidR="00A0312C" w:rsidRPr="00DB3BF7" w:rsidRDefault="00A0312C" w:rsidP="00E8303D"/>
    <w:p w:rsidR="00A0312C" w:rsidRPr="00DB3BF7" w:rsidRDefault="00A0312C" w:rsidP="00E8303D">
      <w:pPr>
        <w:autoSpaceDE w:val="0"/>
        <w:autoSpaceDN w:val="0"/>
        <w:adjustRightInd w:val="0"/>
        <w:ind w:left="180" w:right="-6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Подпрограмма 3 «Энергосбережение и повышение энергетической эффективности на территории Черемховского районного муниципального образования» на 2018-2023 годы разработана для осуществления энергосберегающих мероприятий и повышени</w:t>
      </w:r>
      <w:r>
        <w:rPr>
          <w:sz w:val="28"/>
          <w:szCs w:val="28"/>
        </w:rPr>
        <w:t>я</w:t>
      </w:r>
      <w:r w:rsidRPr="00DB3BF7">
        <w:rPr>
          <w:sz w:val="28"/>
          <w:szCs w:val="28"/>
        </w:rPr>
        <w:t xml:space="preserve"> эффективности использования энергетических ресурсов бюджетными </w:t>
      </w:r>
      <w:r>
        <w:rPr>
          <w:sz w:val="28"/>
          <w:szCs w:val="28"/>
        </w:rPr>
        <w:t>учреждениями</w:t>
      </w:r>
      <w:r w:rsidRPr="00DB3BF7">
        <w:rPr>
          <w:sz w:val="28"/>
          <w:szCs w:val="28"/>
        </w:rPr>
        <w:t>, находящимися в муниципальной собственности Черемховского районного муниципального образования.</w:t>
      </w:r>
    </w:p>
    <w:p w:rsidR="00A0312C" w:rsidRPr="00DB3BF7" w:rsidRDefault="00A0312C" w:rsidP="00E8303D">
      <w:pPr>
        <w:ind w:left="180" w:firstLine="52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Муниципальная программа в области энергосбережения и повышения энергетической эффективности действует на территории Черемховского района с 2010 года в соответствии с требованиями ст. 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A0312C" w:rsidRPr="00DB3BF7" w:rsidRDefault="00A0312C" w:rsidP="00E8303D">
      <w:pPr>
        <w:ind w:left="180" w:firstLine="52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За период действия программ на мероприятия по энергосбережению и повышению энергетической эффективности на объектах социальной сферы израсходовано 3,9 млн.руб. Проведены энергетические обследования бюджетных </w:t>
      </w:r>
      <w:r>
        <w:rPr>
          <w:sz w:val="28"/>
          <w:szCs w:val="28"/>
        </w:rPr>
        <w:t>учреждений</w:t>
      </w:r>
      <w:r w:rsidRPr="00DB3BF7">
        <w:rPr>
          <w:sz w:val="28"/>
          <w:szCs w:val="28"/>
        </w:rPr>
        <w:t xml:space="preserve">, находящихся в муниципальной собственности Черемховского районного муниципального образования и финансируемых из районного бюджета. </w:t>
      </w:r>
      <w:r w:rsidRPr="00DB3BF7">
        <w:rPr>
          <w:bCs/>
          <w:sz w:val="28"/>
          <w:szCs w:val="28"/>
        </w:rPr>
        <w:t xml:space="preserve">В </w:t>
      </w:r>
      <w:r w:rsidRPr="00DB3BF7">
        <w:rPr>
          <w:sz w:val="28"/>
          <w:szCs w:val="28"/>
        </w:rPr>
        <w:t xml:space="preserve">рамках программ осуществлялась поверка и замена выработавших свой технический ресурс приборов учета, установка окон с повышенным термическим сопротивлением, производилась реконструкция систем отопления, водо- и электроснабжения в зданиях учреждений социальной сферы, а также выполнялись другие мероприятия в области энергосбережения. За счет средств бюджетов разных уровней, проведены мероприятия по частичному оснащению жилищного фонда, присоединенного к системам централизованного энерго- и ресурсоснабжения, приборами учета потребления энергетических ресурсов и воды. </w:t>
      </w:r>
      <w:r w:rsidRPr="00DB3BF7">
        <w:rPr>
          <w:bCs/>
          <w:sz w:val="28"/>
          <w:szCs w:val="28"/>
        </w:rPr>
        <w:t>В</w:t>
      </w:r>
      <w:r w:rsidRPr="00DB3BF7">
        <w:rPr>
          <w:sz w:val="28"/>
          <w:szCs w:val="28"/>
        </w:rPr>
        <w:t xml:space="preserve"> 2014 году 54 специалиста, ответственных за реализацию мероприятий по энергосбережению и повышению энергетической эффективности в своих учреждениях, прошли дистанционное обучение в Томском государственном университете по программе «Практические вопросы реализации государственной политики в области энергосбережения и повышения энергетической эффективности», организованное на базе ФГБОУ ВПО «Байкальский государственный университет экономики и права».  </w:t>
      </w:r>
    </w:p>
    <w:p w:rsidR="00A0312C" w:rsidRPr="00DB3BF7" w:rsidRDefault="00A0312C" w:rsidP="00E8303D">
      <w:pPr>
        <w:ind w:left="180" w:firstLine="52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Подпрограмма 3 направлена на дальнейшее решение задач ликвидации сверхнормативных потерь энергоресурсов, разработку и внедрение ресурсосберегающих технологий, увеличение доли объемов энергетических ресурсов, потребленных в бюджетных учреждениях, оплата за которые осуществляется с использованием приборов учета. К числу первоочередных относятся вопросы финансового обеспечения энергосберегающих мероприятий. В результате решения этих задач повысится качество коммунального обслуживания учреждений социальной сферы, эффективность и надежность работы систем электро-, тепло-, водоснабжения и канализации.</w:t>
      </w: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>Раздел 3. Цель и задачи Подпрограммы 3</w:t>
      </w:r>
    </w:p>
    <w:p w:rsidR="00A0312C" w:rsidRPr="00DB3BF7" w:rsidRDefault="00A0312C" w:rsidP="00E8303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312C" w:rsidRPr="00DB3BF7" w:rsidRDefault="00A0312C" w:rsidP="00E8303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Основной целью Подпрограммы 3 является повышение эффективности использования энергетических ресурсов на территории Черемховского районного муниципального образования.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B3BF7">
        <w:rPr>
          <w:rFonts w:cs="Arial"/>
          <w:sz w:val="28"/>
          <w:szCs w:val="28"/>
        </w:rPr>
        <w:t>Для достижения указанной цели предлагаются к решению следующие задачи:</w:t>
      </w:r>
    </w:p>
    <w:p w:rsidR="00A0312C" w:rsidRPr="00DB3BF7" w:rsidRDefault="00A0312C" w:rsidP="00E83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1. Создание условий для обеспечения энергосбережения и повышения энергетической эффективности в бюджетной сфере.</w:t>
      </w:r>
    </w:p>
    <w:p w:rsidR="00A0312C" w:rsidRPr="00DB3BF7" w:rsidRDefault="00A0312C" w:rsidP="00E8303D">
      <w:pPr>
        <w:shd w:val="clear" w:color="auto" w:fill="FFFFFF"/>
        <w:tabs>
          <w:tab w:val="left" w:pos="700"/>
        </w:tabs>
        <w:suppressAutoHyphens/>
        <w:ind w:left="180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2. Мониторинг, информационное и методическое обеспечение мероприятий по энергосбережению и повышению энергетической эффективности.</w:t>
      </w:r>
      <w:r w:rsidRPr="00DB3BF7">
        <w:rPr>
          <w:sz w:val="28"/>
          <w:szCs w:val="28"/>
        </w:rPr>
        <w:tab/>
      </w:r>
    </w:p>
    <w:p w:rsidR="00A0312C" w:rsidRPr="00DB3BF7" w:rsidRDefault="00A0312C" w:rsidP="00E8303D">
      <w:pPr>
        <w:shd w:val="clear" w:color="auto" w:fill="FFFFFF"/>
        <w:tabs>
          <w:tab w:val="left" w:pos="700"/>
        </w:tabs>
        <w:suppressAutoHyphens/>
        <w:ind w:left="180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Реализация задачи «Создание условий для обеспечения энергосбережения и повышения энергетической эффективности в бюджетной сфере» предусматривает выполнение основного мероприятия – содействие в реализации мероприятий в области энергосбережения и повышения энергетической эффективности.</w:t>
      </w:r>
    </w:p>
    <w:p w:rsidR="00A0312C" w:rsidRPr="00DB3BF7" w:rsidRDefault="00A0312C" w:rsidP="00E8303D">
      <w:pPr>
        <w:widowControl w:val="0"/>
        <w:tabs>
          <w:tab w:val="left" w:pos="900"/>
        </w:tabs>
        <w:ind w:left="180" w:firstLine="529"/>
        <w:jc w:val="both"/>
        <w:rPr>
          <w:spacing w:val="-5"/>
          <w:sz w:val="28"/>
          <w:szCs w:val="28"/>
          <w:lang w:eastAsia="en-US"/>
        </w:rPr>
      </w:pPr>
      <w:r w:rsidRPr="00DB3BF7">
        <w:rPr>
          <w:spacing w:val="-5"/>
          <w:sz w:val="28"/>
          <w:szCs w:val="28"/>
          <w:lang w:eastAsia="en-US"/>
        </w:rPr>
        <w:t>Администрацией ЧРМО строго лимитируется потребление энергетических ресурсов и воды учреждениями бюджетной сферы. 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обязательные энергетические обследования бюджетных структур, финансируемых из районного бюджета. В дальнейшем, согласно Федеральному закону от 28.12.2013</w:t>
      </w:r>
      <w:r>
        <w:rPr>
          <w:spacing w:val="-5"/>
          <w:sz w:val="28"/>
          <w:szCs w:val="28"/>
          <w:lang w:eastAsia="en-US"/>
        </w:rPr>
        <w:t xml:space="preserve"> </w:t>
      </w:r>
      <w:r w:rsidRPr="00DB3BF7">
        <w:rPr>
          <w:spacing w:val="-5"/>
          <w:sz w:val="28"/>
          <w:szCs w:val="28"/>
          <w:lang w:eastAsia="en-US"/>
        </w:rPr>
        <w:t xml:space="preserve">№ 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Федерации», органы местного самоуправления, наделенные правами юридических лиц, и организации с участием муниципального образования вправе не проводить обязательные энергетические обследования. Если совокупные затраты учреждения на потребление природного газа, мазута, тепловой энергии, угля, электрической энергии, за исключением моторного топлива, не превышают </w:t>
      </w:r>
      <w:hyperlink r:id="rId11" w:tooltip="Постановление Правительства РФ N 818 Об установлении объема энергетических ресурсов в стоимостном выражении для целей проведения  обязательных энергетических обследований" w:history="1">
        <w:r w:rsidRPr="00DB3BF7">
          <w:rPr>
            <w:spacing w:val="-5"/>
            <w:sz w:val="28"/>
            <w:szCs w:val="28"/>
            <w:lang w:eastAsia="en-US"/>
          </w:rPr>
          <w:t>утвержденный Правительством Российской Федерации уровень</w:t>
        </w:r>
      </w:hyperlink>
      <w:r w:rsidRPr="00DB3BF7">
        <w:rPr>
          <w:spacing w:val="-5"/>
          <w:sz w:val="28"/>
          <w:szCs w:val="28"/>
          <w:lang w:eastAsia="en-US"/>
        </w:rPr>
        <w:t>, то достаточно будет предоставить информацию об энергосбережении и о повышении энергетической эффективности, иначе говоря, энергетическую декларацию.</w:t>
      </w:r>
    </w:p>
    <w:p w:rsidR="00A0312C" w:rsidRPr="00DB3BF7" w:rsidRDefault="00A0312C" w:rsidP="00E8303D">
      <w:pPr>
        <w:widowControl w:val="0"/>
        <w:tabs>
          <w:tab w:val="left" w:pos="900"/>
        </w:tabs>
        <w:ind w:left="180" w:firstLine="529"/>
        <w:jc w:val="both"/>
        <w:rPr>
          <w:spacing w:val="-5"/>
          <w:sz w:val="28"/>
          <w:szCs w:val="28"/>
          <w:lang w:eastAsia="en-US"/>
        </w:rPr>
      </w:pPr>
      <w:r w:rsidRPr="00DB3BF7">
        <w:rPr>
          <w:spacing w:val="-5"/>
          <w:sz w:val="28"/>
          <w:szCs w:val="28"/>
          <w:lang w:eastAsia="en-US"/>
        </w:rPr>
        <w:t xml:space="preserve">В рамках данного мероприятия предусмотрено, как оформление энергетических паспортов, так и предоставление энергодеклараций. </w:t>
      </w:r>
    </w:p>
    <w:p w:rsidR="00A0312C" w:rsidRPr="00DB3BF7" w:rsidRDefault="00A0312C" w:rsidP="00E8303D">
      <w:pPr>
        <w:ind w:left="180" w:firstLine="72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Цель энергетической декларации - совершенствование системы энергетической паспортизации объектов бюджетной сферы, оптимизация системы организации энергетических обследований, определение уровня энергоэффективности объектов, мониторинг результатов внедрения энергосберегающих мероприятий. Декларации заполняются специалистами по энергосбережению бюджетной организации или специалистами-энергоаудиторами, под контролем уполномоченного органа исполнительной власти Иркутской области.</w:t>
      </w:r>
    </w:p>
    <w:p w:rsidR="00A0312C" w:rsidRPr="00DB3BF7" w:rsidRDefault="00A0312C" w:rsidP="00E8303D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Мероприятие «Содействие в реализации мероприятий в области энергосбережения и повышения энергетической эффективности в бюджетной сфере» также включает в себя оснащение приборами учета используемых воды, тепловой энергии и электрической энергии на объектах муниципальной собственности ЧРМО, поверку и замену выработавших свой технический ресурс приборов учета. Подпрограммой 3 предусмотрено: установка окон с повышенным термическим сопротивлением; локальный ремонт систем вентиляции, отопления, водо- и электроснабжения; установка энергосберегающих ламп, доводчиков, датчиков движения; другие мероприятия в области энергосбережения, а также привлечение бюджетных и внебюджетных ресурсов для финансирования наиболее эффективных энергосберегающих проектов. 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360"/>
        <w:jc w:val="both"/>
        <w:rPr>
          <w:rFonts w:cs="Tms Rmn"/>
          <w:sz w:val="28"/>
          <w:szCs w:val="28"/>
        </w:rPr>
      </w:pPr>
      <w:r w:rsidRPr="00DB3BF7">
        <w:rPr>
          <w:rFonts w:cs="Tms Rmn"/>
          <w:sz w:val="28"/>
          <w:szCs w:val="28"/>
        </w:rPr>
        <w:t xml:space="preserve">В рамках мероприятий подпрограммы возможно </w:t>
      </w:r>
      <w:r w:rsidRPr="00DB3BF7">
        <w:rPr>
          <w:rFonts w:ascii="Tms Rmn" w:hAnsi="Tms Rmn" w:cs="Tms Rmn"/>
          <w:sz w:val="28"/>
          <w:szCs w:val="28"/>
        </w:rPr>
        <w:t>выполнение работ по утеплению ограждающих конструкций</w:t>
      </w:r>
      <w:r w:rsidRPr="00DB3BF7">
        <w:rPr>
          <w:rFonts w:cs="Tms Rmn"/>
          <w:sz w:val="28"/>
          <w:szCs w:val="28"/>
        </w:rPr>
        <w:t>, проведение капитального ремонта кровли, фундамента, мероприятия по замене котельного и вспомогательного оборудования, а также мероприятия, рекомендованные по результатам энергетического обследования</w:t>
      </w:r>
      <w:r w:rsidRPr="00DB3BF7">
        <w:rPr>
          <w:rFonts w:ascii="Tms Rmn" w:hAnsi="Tms Rmn" w:cs="Tms Rmn"/>
          <w:sz w:val="28"/>
          <w:szCs w:val="28"/>
        </w:rPr>
        <w:t>.</w:t>
      </w:r>
    </w:p>
    <w:p w:rsidR="00A0312C" w:rsidRPr="00DB3BF7" w:rsidRDefault="00A0312C" w:rsidP="00E8303D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Одним из видов эффективного применения энергосберегающих технологий является применение так называемого «умного» освещения. Такие энергосберегающие системы освещения позволяют снизить потребление электроэнергии в десять раз. Энергосберегающий эффект достигается тем, что свет включается автоматически и только тогда, когда он нужен.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Дальнейшее развитие и техническое усовершенствование системы приборного учета потребления коммунальных ресурсов и проведение энергетических обследований в бюджетном секторе позволят осуществить мероприятия, обеспечивающие эффективное и рациональное с экономической и санитарно-гигиенической точек зрения снижение потребления энергетических ресурсов и воды. </w:t>
      </w:r>
    </w:p>
    <w:p w:rsidR="00A0312C" w:rsidRPr="00DB3BF7" w:rsidRDefault="00A0312C" w:rsidP="00E8303D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Реализация задачи «Создание системы мониторинга, информационного и методического обеспечения мероприятий по энергосбережению и повышению энергетической эффективности» предусматривает выполнение следующих мероприятий: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- формирование районной информационной системы в области энергосбережения и повышения энергетической эффективности;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- обучение, подготовка и переподготовка кадров в области энергосбережения и повышения энергетической эффективности.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DB3BF7">
        <w:rPr>
          <w:rFonts w:ascii="Tms Rmn" w:hAnsi="Tms Rmn"/>
          <w:sz w:val="28"/>
          <w:szCs w:val="28"/>
        </w:rPr>
        <w:t xml:space="preserve">Каждая из решаемых отраслевых задач в области энергосбережения и повышения энергетической эффективности интегрирована в общую задачу повышения энергоэффективности </w:t>
      </w:r>
      <w:r w:rsidRPr="00DB3BF7">
        <w:rPr>
          <w:sz w:val="28"/>
          <w:szCs w:val="28"/>
        </w:rPr>
        <w:t>на территории ЧРМО.</w:t>
      </w:r>
      <w:r w:rsidRPr="00DB3BF7">
        <w:rPr>
          <w:rFonts w:ascii="Tms Rmn" w:hAnsi="Tms Rmn"/>
          <w:sz w:val="28"/>
          <w:szCs w:val="28"/>
        </w:rPr>
        <w:t xml:space="preserve"> </w:t>
      </w:r>
      <w:r w:rsidRPr="00DB3BF7">
        <w:rPr>
          <w:sz w:val="28"/>
          <w:szCs w:val="28"/>
        </w:rPr>
        <w:t>О</w:t>
      </w:r>
      <w:r w:rsidRPr="00DB3BF7">
        <w:rPr>
          <w:rFonts w:ascii="Tms Rmn" w:hAnsi="Tms Rmn"/>
          <w:sz w:val="28"/>
          <w:szCs w:val="28"/>
        </w:rPr>
        <w:t>ценка эффективности реализаци</w:t>
      </w:r>
      <w:r w:rsidRPr="00DB3BF7">
        <w:rPr>
          <w:sz w:val="28"/>
          <w:szCs w:val="28"/>
        </w:rPr>
        <w:t>и</w:t>
      </w:r>
      <w:r w:rsidRPr="00DB3BF7">
        <w:rPr>
          <w:rFonts w:ascii="Tms Rmn" w:hAnsi="Tms Rmn"/>
          <w:sz w:val="28"/>
          <w:szCs w:val="28"/>
        </w:rPr>
        <w:t xml:space="preserve"> </w:t>
      </w:r>
      <w:r w:rsidRPr="00DB3BF7">
        <w:rPr>
          <w:sz w:val="28"/>
          <w:szCs w:val="28"/>
        </w:rPr>
        <w:t>поставленных задач</w:t>
      </w:r>
      <w:r w:rsidRPr="00DB3BF7">
        <w:rPr>
          <w:rFonts w:ascii="Tms Rmn" w:hAnsi="Tms Rmn"/>
          <w:sz w:val="28"/>
          <w:szCs w:val="28"/>
        </w:rPr>
        <w:t xml:space="preserve"> осуществляется на основании целевых показателей</w:t>
      </w:r>
      <w:r w:rsidRPr="00DB3BF7">
        <w:rPr>
          <w:sz w:val="28"/>
          <w:szCs w:val="28"/>
        </w:rPr>
        <w:t>. Эти</w:t>
      </w:r>
      <w:r w:rsidRPr="00DB3BF7">
        <w:rPr>
          <w:rFonts w:ascii="Tms Rmn" w:hAnsi="Tms Rmn"/>
          <w:sz w:val="28"/>
          <w:szCs w:val="28"/>
        </w:rPr>
        <w:t xml:space="preserve"> показатели отража</w:t>
      </w:r>
      <w:r w:rsidRPr="00DB3BF7">
        <w:rPr>
          <w:sz w:val="28"/>
          <w:szCs w:val="28"/>
        </w:rPr>
        <w:t>ют</w:t>
      </w:r>
      <w:r w:rsidRPr="00DB3BF7">
        <w:rPr>
          <w:rFonts w:ascii="Tms Rmn" w:hAnsi="Tms Rmn"/>
          <w:sz w:val="28"/>
          <w:szCs w:val="28"/>
        </w:rPr>
        <w:t xml:space="preserve"> динамику (изменение) ситуации в </w:t>
      </w:r>
      <w:r w:rsidRPr="00DB3BF7">
        <w:rPr>
          <w:sz w:val="28"/>
          <w:szCs w:val="28"/>
        </w:rPr>
        <w:t>районе</w:t>
      </w:r>
      <w:r w:rsidRPr="00DB3BF7">
        <w:rPr>
          <w:rFonts w:ascii="Tms Rmn" w:hAnsi="Tms Rmn"/>
          <w:sz w:val="28"/>
          <w:szCs w:val="28"/>
        </w:rPr>
        <w:t xml:space="preserve"> с учетом фактически выполненных мероприятий</w:t>
      </w:r>
      <w:r w:rsidRPr="00DB3BF7">
        <w:rPr>
          <w:sz w:val="28"/>
          <w:szCs w:val="28"/>
        </w:rPr>
        <w:t xml:space="preserve">. </w:t>
      </w:r>
      <w:r w:rsidRPr="00DB3BF7">
        <w:rPr>
          <w:rFonts w:ascii="Tms Rmn" w:hAnsi="Tms Rmn"/>
          <w:sz w:val="28"/>
          <w:szCs w:val="28"/>
        </w:rPr>
        <w:t>С целью получения обоснованных оценок достигнутых результатов необходим</w:t>
      </w:r>
      <w:r w:rsidRPr="00DB3BF7">
        <w:rPr>
          <w:sz w:val="28"/>
          <w:szCs w:val="28"/>
        </w:rPr>
        <w:t>а</w:t>
      </w:r>
      <w:r w:rsidRPr="00DB3BF7">
        <w:rPr>
          <w:rFonts w:ascii="Tms Rmn" w:hAnsi="Tms Rmn"/>
          <w:sz w:val="28"/>
          <w:szCs w:val="28"/>
        </w:rPr>
        <w:t xml:space="preserve"> систем</w:t>
      </w:r>
      <w:r w:rsidRPr="00DB3BF7">
        <w:rPr>
          <w:sz w:val="28"/>
          <w:szCs w:val="28"/>
        </w:rPr>
        <w:t>а</w:t>
      </w:r>
      <w:r w:rsidRPr="00DB3BF7">
        <w:rPr>
          <w:rFonts w:ascii="Tms Rmn" w:hAnsi="Tms Rmn"/>
          <w:sz w:val="28"/>
          <w:szCs w:val="28"/>
        </w:rPr>
        <w:t xml:space="preserve"> мониторинга.</w:t>
      </w:r>
      <w:r w:rsidRPr="00DB3BF7">
        <w:rPr>
          <w:sz w:val="28"/>
          <w:szCs w:val="28"/>
        </w:rPr>
        <w:t xml:space="preserve"> </w:t>
      </w:r>
      <w:r w:rsidRPr="00DB3BF7">
        <w:rPr>
          <w:rFonts w:ascii="Tms Rmn" w:hAnsi="Tms Rmn"/>
          <w:sz w:val="28"/>
          <w:szCs w:val="28"/>
        </w:rPr>
        <w:t xml:space="preserve">Реализация мероприятия </w:t>
      </w:r>
      <w:r w:rsidRPr="00DB3BF7">
        <w:rPr>
          <w:sz w:val="28"/>
          <w:szCs w:val="28"/>
        </w:rPr>
        <w:t>«Формирование районной информационной системы в области энергосбережения и повышения энергетической эффективности»</w:t>
      </w:r>
      <w:r w:rsidRPr="00DB3BF7">
        <w:rPr>
          <w:rFonts w:ascii="Tms Rmn" w:hAnsi="Tms Rmn"/>
          <w:sz w:val="28"/>
          <w:szCs w:val="28"/>
        </w:rPr>
        <w:t xml:space="preserve"> позволит </w:t>
      </w:r>
      <w:r w:rsidRPr="00DB3BF7">
        <w:rPr>
          <w:sz w:val="28"/>
          <w:szCs w:val="28"/>
        </w:rPr>
        <w:t>обобщить</w:t>
      </w:r>
      <w:r w:rsidRPr="00DB3BF7">
        <w:rPr>
          <w:rFonts w:ascii="Tms Rmn" w:hAnsi="Tms Rmn"/>
          <w:sz w:val="28"/>
          <w:szCs w:val="28"/>
        </w:rPr>
        <w:t xml:space="preserve"> данны</w:t>
      </w:r>
      <w:r w:rsidRPr="00DB3BF7">
        <w:rPr>
          <w:sz w:val="28"/>
          <w:szCs w:val="28"/>
        </w:rPr>
        <w:t>е</w:t>
      </w:r>
      <w:r w:rsidRPr="00DB3BF7">
        <w:rPr>
          <w:rFonts w:ascii="Tms Rmn" w:hAnsi="Tms Rmn"/>
          <w:sz w:val="28"/>
          <w:szCs w:val="28"/>
        </w:rPr>
        <w:t xml:space="preserve"> для представления в </w:t>
      </w:r>
      <w:r w:rsidRPr="00DB3BF7">
        <w:rPr>
          <w:sz w:val="28"/>
          <w:szCs w:val="28"/>
        </w:rPr>
        <w:t xml:space="preserve">ГИС «Энергоэффективность», а также создать </w:t>
      </w:r>
      <w:r w:rsidRPr="00DB3BF7">
        <w:rPr>
          <w:rFonts w:ascii="Tms Rmn" w:hAnsi="Tms Rmn"/>
          <w:sz w:val="28"/>
          <w:szCs w:val="28"/>
        </w:rPr>
        <w:t>информационно</w:t>
      </w:r>
      <w:r w:rsidRPr="00DB3BF7">
        <w:rPr>
          <w:sz w:val="28"/>
          <w:szCs w:val="28"/>
        </w:rPr>
        <w:t xml:space="preserve"> </w:t>
      </w:r>
      <w:r w:rsidRPr="00DB3BF7">
        <w:rPr>
          <w:rFonts w:ascii="Tms Rmn" w:hAnsi="Tms Rmn"/>
          <w:sz w:val="28"/>
          <w:szCs w:val="28"/>
        </w:rPr>
        <w:t xml:space="preserve">основу для сокращения расходов </w:t>
      </w:r>
      <w:r w:rsidRPr="00DB3BF7">
        <w:rPr>
          <w:sz w:val="28"/>
          <w:szCs w:val="28"/>
        </w:rPr>
        <w:t xml:space="preserve">местного </w:t>
      </w:r>
      <w:r w:rsidRPr="00DB3BF7">
        <w:rPr>
          <w:rFonts w:ascii="Tms Rmn" w:hAnsi="Tms Rmn"/>
          <w:sz w:val="28"/>
          <w:szCs w:val="28"/>
        </w:rPr>
        <w:t>бюджет</w:t>
      </w:r>
      <w:r w:rsidRPr="00DB3BF7">
        <w:rPr>
          <w:sz w:val="28"/>
          <w:szCs w:val="28"/>
        </w:rPr>
        <w:t>а</w:t>
      </w:r>
      <w:r w:rsidRPr="00DB3BF7">
        <w:rPr>
          <w:rFonts w:ascii="Tms Rmn" w:hAnsi="Tms Rmn"/>
          <w:sz w:val="28"/>
          <w:szCs w:val="28"/>
        </w:rPr>
        <w:t xml:space="preserve"> в части оплаты коммунальных услуг организациями бюджетной сферы</w:t>
      </w:r>
      <w:r w:rsidRPr="00DB3BF7">
        <w:rPr>
          <w:sz w:val="28"/>
          <w:szCs w:val="28"/>
        </w:rPr>
        <w:t>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DB3BF7">
        <w:rPr>
          <w:rFonts w:ascii="Tms Rmn" w:hAnsi="Tms Rmn"/>
          <w:sz w:val="28"/>
          <w:szCs w:val="28"/>
        </w:rPr>
        <w:t>В целях организации работ по образовательной подготовке и повышению квалификации работников</w:t>
      </w:r>
      <w:r w:rsidRPr="00DB3BF7">
        <w:rPr>
          <w:sz w:val="28"/>
          <w:szCs w:val="28"/>
        </w:rPr>
        <w:t xml:space="preserve"> </w:t>
      </w:r>
      <w:r w:rsidRPr="00DB3BF7">
        <w:rPr>
          <w:rFonts w:ascii="Tms Rmn" w:hAnsi="Tms Rmn"/>
          <w:sz w:val="28"/>
          <w:szCs w:val="28"/>
        </w:rPr>
        <w:t>бюджетных структур</w:t>
      </w:r>
      <w:r w:rsidRPr="00DB3BF7">
        <w:rPr>
          <w:sz w:val="28"/>
          <w:szCs w:val="28"/>
        </w:rPr>
        <w:t xml:space="preserve">, ответственных за мероприятия по энергосбережению в учреждениях социальной сферы, </w:t>
      </w:r>
      <w:r w:rsidRPr="00DB3BF7">
        <w:rPr>
          <w:rFonts w:ascii="Tms Rmn" w:hAnsi="Tms Rmn"/>
          <w:sz w:val="28"/>
          <w:szCs w:val="28"/>
        </w:rPr>
        <w:t xml:space="preserve">в рамках данной </w:t>
      </w:r>
      <w:r w:rsidRPr="00DB3BF7">
        <w:rPr>
          <w:sz w:val="28"/>
          <w:szCs w:val="28"/>
        </w:rPr>
        <w:t>под</w:t>
      </w:r>
      <w:r w:rsidRPr="00DB3BF7">
        <w:rPr>
          <w:rFonts w:ascii="Tms Rmn" w:hAnsi="Tms Rmn"/>
          <w:sz w:val="28"/>
          <w:szCs w:val="28"/>
        </w:rPr>
        <w:t>программы реализ</w:t>
      </w:r>
      <w:r w:rsidRPr="00DB3BF7">
        <w:rPr>
          <w:sz w:val="28"/>
          <w:szCs w:val="28"/>
        </w:rPr>
        <w:t>уется</w:t>
      </w:r>
      <w:r w:rsidRPr="00DB3BF7">
        <w:rPr>
          <w:rFonts w:ascii="Tms Rmn" w:hAnsi="Tms Rmn"/>
          <w:sz w:val="28"/>
          <w:szCs w:val="28"/>
        </w:rPr>
        <w:t xml:space="preserve"> </w:t>
      </w:r>
      <w:r w:rsidRPr="00DB3BF7">
        <w:rPr>
          <w:sz w:val="28"/>
          <w:szCs w:val="28"/>
        </w:rPr>
        <w:t>о</w:t>
      </w:r>
      <w:r w:rsidRPr="00DB3BF7">
        <w:rPr>
          <w:rFonts w:ascii="Tms Rmn" w:hAnsi="Tms Rmn"/>
          <w:sz w:val="28"/>
          <w:szCs w:val="28"/>
        </w:rPr>
        <w:t>бучение, подготовка и переподготовка кадров в области энергосбережения и повышения энергетической эффективности</w:t>
      </w:r>
      <w:r w:rsidRPr="00DB3BF7">
        <w:rPr>
          <w:sz w:val="28"/>
          <w:szCs w:val="28"/>
        </w:rPr>
        <w:t xml:space="preserve">. Также предусмотрено </w:t>
      </w:r>
      <w:r w:rsidRPr="00DB3BF7">
        <w:rPr>
          <w:bCs/>
          <w:sz w:val="28"/>
          <w:szCs w:val="28"/>
        </w:rPr>
        <w:t>участие в практических семинарах, организуемых министерством жилищной политики, энергетики и транспорта Иркутской области, а также в ежегодной выставке «Энергоэффективность. ЖКХ. Газоснабжение» в рамках ежегодного Инвестиционного форума – «Муниципальные инвестиции: Байкальский акцент».</w:t>
      </w:r>
    </w:p>
    <w:p w:rsidR="00A0312C" w:rsidRPr="00DB3BF7" w:rsidRDefault="00A0312C" w:rsidP="00E8303D">
      <w:pPr>
        <w:ind w:left="180"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Решение приоритетных задач Подпрограммы 3 позволит увеличить количество бюджетных учреждений, охваченных мероприятиями в области энергосбережения и повышения энергетической эффективности.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 xml:space="preserve">Раздел </w:t>
      </w:r>
      <w:r>
        <w:rPr>
          <w:b/>
          <w:bCs/>
          <w:sz w:val="28"/>
          <w:szCs w:val="28"/>
          <w:lang w:eastAsia="en-US"/>
        </w:rPr>
        <w:t>4</w:t>
      </w:r>
      <w:r w:rsidRPr="00DB3BF7">
        <w:rPr>
          <w:b/>
          <w:bCs/>
          <w:sz w:val="28"/>
          <w:szCs w:val="28"/>
          <w:lang w:eastAsia="en-US"/>
        </w:rPr>
        <w:t>. Ожидаемые результаты реализации Подпрограммы 3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Реализация Программы позволит оптимизировать расходы бюджета ЧРМО при обеспечении энергетическими ресурсами и водой бюджетных учреждений, сократить непроизводственные потери энергетических ресурсов и воды, повысить эффективность использования энергетических ресурсов в системах коммунальной инфраструктуры, повысить уровень оснащенности приборами учета используемых энергетических ресурсов.</w:t>
      </w:r>
    </w:p>
    <w:p w:rsidR="00A0312C" w:rsidRPr="00DB3BF7" w:rsidRDefault="00A0312C" w:rsidP="00E8303D">
      <w:pPr>
        <w:widowControl w:val="0"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Мониторинг значений показателей результативности Подпрограммы 3 предполагается вести в целом по учреждениям бюджетной сферы, финансируемым из районного бюджета. Количественные показатели результативности подпрограммы  с расшифровкой плановых значений по годам реализации представлены в </w:t>
      </w:r>
      <w:hyperlink w:anchor="Par574" w:history="1">
        <w:r w:rsidRPr="00DB3BF7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DB3BF7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вопросах энергосбережения и повышения энергетической эффективности.</w:t>
      </w:r>
    </w:p>
    <w:p w:rsidR="00A0312C" w:rsidRPr="00DB3BF7" w:rsidRDefault="00A0312C" w:rsidP="00E8303D">
      <w:pPr>
        <w:autoSpaceDE w:val="0"/>
        <w:autoSpaceDN w:val="0"/>
        <w:adjustRightInd w:val="0"/>
        <w:ind w:left="180" w:firstLine="52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Методика расчета показателей результативности Подпрограммы 3 определяется следующим образом.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2"/>
        <w:gridCol w:w="6120"/>
      </w:tblGrid>
      <w:tr w:rsidR="00A0312C" w:rsidRPr="00DB3BF7" w:rsidTr="00295FDC">
        <w:tc>
          <w:tcPr>
            <w:tcW w:w="648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312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612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A0312C" w:rsidRPr="00DB3BF7" w:rsidTr="00295FDC">
        <w:tc>
          <w:tcPr>
            <w:tcW w:w="648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Количество мероприятий в области энергосбережения и повышения энергетической эффективности.</w:t>
            </w:r>
          </w:p>
        </w:tc>
        <w:tc>
          <w:tcPr>
            <w:tcW w:w="612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 xml:space="preserve">Показатель рассчитывается на основе данных, представленных отраслевыми отделами: </w:t>
            </w:r>
          </w:p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Км = У Км, где Км – количество мероприятий в области энергосбережения и повышения энергетической эффективности (установленные (замененные) или поверенные приборы учета энергетических ресурсов и воды, установленные (замененные) конструктивные элементы зданий (окна, двери и т.д.) установленные энергосберегающие светильники и т.д.).</w:t>
            </w:r>
          </w:p>
        </w:tc>
      </w:tr>
      <w:tr w:rsidR="00A0312C" w:rsidRPr="00DB3BF7" w:rsidTr="00295FDC">
        <w:tc>
          <w:tcPr>
            <w:tcW w:w="648" w:type="dxa"/>
          </w:tcPr>
          <w:p w:rsidR="00A0312C" w:rsidRPr="00DB3BF7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Количество обученных, подготовленных и переподготовленных кадров.</w:t>
            </w:r>
          </w:p>
        </w:tc>
        <w:tc>
          <w:tcPr>
            <w:tcW w:w="6120" w:type="dxa"/>
            <w:vAlign w:val="center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DB3BF7">
              <w:rPr>
                <w:rFonts w:cs="Calibri"/>
                <w:sz w:val="28"/>
                <w:szCs w:val="28"/>
              </w:rPr>
              <w:t>Показатель рассчитывается на основе данных, представленных отраслевыми отделами АЧРМО: Кк = У Кк, где Кк – количество обученных, подготовленных и переподготовленных кадров.</w:t>
            </w:r>
          </w:p>
        </w:tc>
      </w:tr>
    </w:tbl>
    <w:p w:rsidR="00A0312C" w:rsidRPr="00DB3BF7" w:rsidRDefault="00A0312C" w:rsidP="00E8303D">
      <w:pPr>
        <w:jc w:val="right"/>
        <w:rPr>
          <w:sz w:val="22"/>
          <w:szCs w:val="22"/>
        </w:rPr>
      </w:pP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Приложение 4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к муниципальной программе «Жилищно-коммунальный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 xml:space="preserve"> комплекс и развитие инфраструктуры в Черемховском </w:t>
      </w:r>
    </w:p>
    <w:p w:rsidR="00A0312C" w:rsidRPr="00DB3BF7" w:rsidRDefault="00A0312C" w:rsidP="00E8303D">
      <w:pPr>
        <w:jc w:val="right"/>
        <w:rPr>
          <w:sz w:val="22"/>
          <w:szCs w:val="22"/>
        </w:rPr>
      </w:pPr>
      <w:r w:rsidRPr="00DB3BF7">
        <w:rPr>
          <w:sz w:val="22"/>
          <w:szCs w:val="22"/>
        </w:rPr>
        <w:t>районном муниципальном образовании на 2018-2023 годы»</w:t>
      </w:r>
    </w:p>
    <w:p w:rsidR="00A0312C" w:rsidRPr="00DB3BF7" w:rsidRDefault="00A0312C" w:rsidP="00E8303D"/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B3BF7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A0312C" w:rsidRPr="00DB3BF7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644"/>
      </w:tblGrid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«Обеспечение реализации муниципальной программы и прочие мероприятия в области жилищно-коммунального хозяйства» на 2018-2023 годы (далее по тексту – Подпрограмма 4)</w:t>
            </w:r>
          </w:p>
        </w:tc>
      </w:tr>
      <w:tr w:rsidR="00A0312C" w:rsidRPr="00DB3BF7" w:rsidTr="00295FDC">
        <w:trPr>
          <w:trHeight w:val="1641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211" w:type="dxa"/>
            <w:vAlign w:val="center"/>
          </w:tcPr>
          <w:p w:rsidR="00A0312C" w:rsidRPr="00DB3BF7" w:rsidRDefault="00A0312C" w:rsidP="00295FDC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7DBB">
              <w:rPr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61A74">
              <w:rPr>
                <w:sz w:val="28"/>
                <w:szCs w:val="28"/>
              </w:rPr>
              <w:t>(далее по тексту – УЖКХ АЧРМО, Управление, Управление ЖКХ)</w:t>
            </w:r>
          </w:p>
        </w:tc>
      </w:tr>
      <w:tr w:rsidR="00A0312C" w:rsidRPr="00DB3BF7" w:rsidTr="00295FDC">
        <w:trPr>
          <w:trHeight w:val="700"/>
          <w:jc w:val="center"/>
        </w:trPr>
        <w:tc>
          <w:tcPr>
            <w:tcW w:w="2211" w:type="dxa"/>
          </w:tcPr>
          <w:p w:rsidR="00A0312C" w:rsidRPr="00181A94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A94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81A94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Финансовое управление </w:t>
            </w:r>
            <w:r w:rsidRPr="0061441E">
              <w:rPr>
                <w:sz w:val="28"/>
                <w:szCs w:val="28"/>
                <w:shd w:val="clear" w:color="auto" w:fill="FFFFFF"/>
                <w:lang w:eastAsia="en-US"/>
              </w:rPr>
              <w:t xml:space="preserve">администрации Черемховского районного муниципального образования </w:t>
            </w:r>
          </w:p>
        </w:tc>
      </w:tr>
      <w:tr w:rsidR="00A0312C" w:rsidRPr="00DB3BF7" w:rsidTr="00295FDC">
        <w:trPr>
          <w:trHeight w:val="302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widowControl w:val="0"/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  <w:highlight w:val="yellow"/>
              </w:rPr>
            </w:pPr>
            <w:r w:rsidRPr="00DB3BF7">
              <w:rPr>
                <w:sz w:val="28"/>
                <w:szCs w:val="28"/>
              </w:rPr>
              <w:t>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      </w:r>
          </w:p>
        </w:tc>
      </w:tr>
      <w:tr w:rsidR="00A0312C" w:rsidRPr="00DB3BF7" w:rsidTr="00295FDC">
        <w:trPr>
          <w:trHeight w:val="829"/>
          <w:jc w:val="center"/>
        </w:trPr>
        <w:tc>
          <w:tcPr>
            <w:tcW w:w="221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DB3BF7" w:rsidRDefault="00A0312C" w:rsidP="00295FDC">
            <w:pPr>
              <w:widowControl w:val="0"/>
              <w:ind w:firstLine="2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Создание условий развития и организация деятельности по  осуществлению основных полномочий УЖКХ АЧРМО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widowControl w:val="0"/>
              <w:ind w:left="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1. Муниципальное управление в области </w:t>
            </w: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жилищно-коммунального хозяйства;</w:t>
            </w:r>
          </w:p>
          <w:p w:rsidR="00A0312C" w:rsidRPr="00DB3BF7" w:rsidRDefault="00A0312C" w:rsidP="00E8303D">
            <w:pPr>
              <w:widowControl w:val="0"/>
              <w:numPr>
                <w:ilvl w:val="3"/>
                <w:numId w:val="16"/>
              </w:numPr>
              <w:ind w:left="129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Осуществление отдельных областных государственных полномочий.</w:t>
            </w:r>
          </w:p>
        </w:tc>
      </w:tr>
      <w:tr w:rsidR="00A0312C" w:rsidRPr="00DB3BF7" w:rsidTr="00295FDC">
        <w:trPr>
          <w:trHeight w:val="553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A0312C" w:rsidRPr="00DB3BF7" w:rsidTr="00295FDC">
        <w:trPr>
          <w:trHeight w:val="349"/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widowControl w:val="0"/>
              <w:ind w:firstLine="33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105 455,877 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, в том числе: 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16 266,485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17 922,568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17 816,706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17 816,706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17 816,706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17 816,706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A0312C" w:rsidRPr="00DB3BF7" w:rsidRDefault="00A0312C" w:rsidP="00295FDC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24 479,377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6 235,985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3 733,368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A0312C" w:rsidRPr="00DB3BF7" w:rsidRDefault="00A0312C" w:rsidP="00295FDC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80 976,500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 по годам реализации: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312C" w:rsidRPr="00DB3BF7" w:rsidRDefault="00A0312C" w:rsidP="00295FDC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</w:tr>
      <w:tr w:rsidR="00A0312C" w:rsidRPr="00DB3BF7" w:rsidTr="00295FDC">
        <w:trPr>
          <w:jc w:val="center"/>
        </w:trPr>
        <w:tc>
          <w:tcPr>
            <w:tcW w:w="2211" w:type="dxa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</w:tcPr>
          <w:p w:rsidR="00A0312C" w:rsidRPr="00DB3BF7" w:rsidRDefault="00A0312C" w:rsidP="00295FDC">
            <w:pPr>
              <w:ind w:left="17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 Создание благоприятных условий для эффективной работы специалистов УЖКХ АЧРМО.</w:t>
            </w:r>
          </w:p>
          <w:p w:rsidR="00A0312C" w:rsidRPr="00DB3BF7" w:rsidRDefault="00A0312C" w:rsidP="00295FDC">
            <w:pPr>
              <w:ind w:left="17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Повышение качества и доступности государственных и муниципальных услуг.</w:t>
            </w:r>
          </w:p>
        </w:tc>
      </w:tr>
    </w:tbl>
    <w:p w:rsidR="00A0312C" w:rsidRPr="00DB3BF7" w:rsidRDefault="00A0312C" w:rsidP="00E8303D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A0312C" w:rsidRPr="00DB3BF7" w:rsidRDefault="00A0312C" w:rsidP="00E8303D">
      <w:pPr>
        <w:ind w:left="360"/>
        <w:jc w:val="center"/>
      </w:pPr>
      <w:r w:rsidRPr="00DB3BF7">
        <w:rPr>
          <w:b/>
          <w:sz w:val="28"/>
          <w:szCs w:val="28"/>
        </w:rPr>
        <w:t xml:space="preserve">Раздел 2. Характеристика текущего состояния сферы реализации </w:t>
      </w:r>
      <w:r w:rsidRPr="00DB3BF7">
        <w:rPr>
          <w:b/>
          <w:bCs/>
          <w:sz w:val="28"/>
          <w:szCs w:val="28"/>
        </w:rPr>
        <w:t>Подпрограммы 4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autoSpaceDE w:val="0"/>
        <w:autoSpaceDN w:val="0"/>
        <w:adjustRightInd w:val="0"/>
        <w:ind w:right="204" w:firstLine="72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Подпрограмма 4 «Обеспечение реализации муниципальной программы и прочие мероприятия в области жилищно-коммунального хозяйства» на 2018-2023 годы разработана для решения приоритетных задач в рамках полномочий УЖКХ АЧРМО. 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B3BF7">
        <w:rPr>
          <w:sz w:val="28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является структурным подразделением администрации Черемховского районного муниципального образования, организующим и координирующим деятельность органов местного самоуправления Черемховского района в области жилищно-коммунального хозяйства, благоустройства, связи, охраны окружающей среды и природопользования, транспорта и дорожного хозяйства, архитектуры и строительства, а также осуществляющим областные государственные полномочия по предоставлению гражданам субсидий на оплату жилых помещений и коммунальных услуг.</w:t>
      </w:r>
    </w:p>
    <w:p w:rsidR="00A0312C" w:rsidRPr="00DB3BF7" w:rsidRDefault="00A0312C" w:rsidP="00E8303D">
      <w:pPr>
        <w:autoSpaceDE w:val="0"/>
        <w:autoSpaceDN w:val="0"/>
        <w:adjustRightInd w:val="0"/>
        <w:jc w:val="both"/>
        <w:outlineLvl w:val="1"/>
      </w:pPr>
      <w:r w:rsidRPr="00DB3BF7">
        <w:rPr>
          <w:sz w:val="28"/>
          <w:szCs w:val="28"/>
        </w:rPr>
        <w:t xml:space="preserve"> </w:t>
      </w: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>Раздел 3. Цель и задачи Подпрограммы 4</w:t>
      </w:r>
    </w:p>
    <w:p w:rsidR="00A0312C" w:rsidRPr="00DB3BF7" w:rsidRDefault="00A0312C" w:rsidP="00E8303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312C" w:rsidRPr="00DB3BF7" w:rsidRDefault="00A0312C" w:rsidP="00E8303D">
      <w:pPr>
        <w:ind w:firstLine="72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Основной целью </w:t>
      </w:r>
      <w:r w:rsidRPr="00DB3BF7">
        <w:rPr>
          <w:bCs/>
          <w:sz w:val="28"/>
          <w:szCs w:val="28"/>
        </w:rPr>
        <w:t xml:space="preserve">Подпрограммы 4 </w:t>
      </w:r>
      <w:r w:rsidRPr="00DB3BF7">
        <w:rPr>
          <w:sz w:val="28"/>
          <w:szCs w:val="28"/>
        </w:rPr>
        <w:t>является 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инфраструктуры, направленной на полное удовлетворение потребностей жителей Черемховского района.</w:t>
      </w:r>
    </w:p>
    <w:p w:rsidR="00A0312C" w:rsidRPr="00DB3BF7" w:rsidRDefault="00A0312C" w:rsidP="00E8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Для достижения поставленной цели необходимо решить следующую задачу:</w:t>
      </w:r>
    </w:p>
    <w:p w:rsidR="00A0312C" w:rsidRPr="00DB3BF7" w:rsidRDefault="00A0312C" w:rsidP="00E8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1. Создание условий развития и организация деятельности по осуществлению основных полномочий УЖКХ АЧРМО. </w:t>
      </w:r>
    </w:p>
    <w:p w:rsidR="00A0312C" w:rsidRPr="00DB3BF7" w:rsidRDefault="00A0312C" w:rsidP="00E8303D">
      <w:pPr>
        <w:shd w:val="clear" w:color="auto" w:fill="FFFFFF"/>
        <w:ind w:firstLine="720"/>
        <w:jc w:val="both"/>
        <w:textAlignment w:val="baseline"/>
        <w:rPr>
          <w:sz w:val="28"/>
          <w:szCs w:val="28"/>
          <w:highlight w:val="yellow"/>
        </w:rPr>
      </w:pPr>
      <w:r w:rsidRPr="00DB3BF7">
        <w:rPr>
          <w:sz w:val="28"/>
          <w:szCs w:val="28"/>
        </w:rPr>
        <w:t>Реализацию Подпрограммы 4 предполагается осуществить по следующему перечню мероприятий: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color w:val="000000"/>
          <w:sz w:val="28"/>
          <w:szCs w:val="28"/>
          <w:shd w:val="clear" w:color="auto" w:fill="FFFFFF"/>
          <w:lang w:eastAsia="en-US"/>
        </w:rPr>
        <w:t>- р</w:t>
      </w:r>
      <w:r w:rsidRPr="00DB3BF7">
        <w:rPr>
          <w:sz w:val="28"/>
          <w:szCs w:val="28"/>
          <w:shd w:val="clear" w:color="auto" w:fill="FFFFFF"/>
          <w:lang w:eastAsia="en-US"/>
        </w:rPr>
        <w:t>асходы на обеспечение функций органов местного самоуправления;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-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highlight w:val="yellow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- предоставление гражданам субсидий на оплату жилых помещений и коммунальных услуг.</w:t>
      </w:r>
    </w:p>
    <w:p w:rsidR="00A0312C" w:rsidRPr="00DB3BF7" w:rsidRDefault="00A0312C" w:rsidP="00E8303D">
      <w:pPr>
        <w:widowControl w:val="0"/>
        <w:ind w:firstLine="540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В рамках мероприятий подпрограммы предусмотрено:</w:t>
      </w:r>
    </w:p>
    <w:p w:rsidR="00A0312C" w:rsidRPr="00DB3BF7" w:rsidRDefault="00A0312C" w:rsidP="00E8303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- повышение эффективности управления Программой путем обеспечения взаимосвязи между приоритетами государственной политики, результатами деятельности органов местного самоуправления и бюджетными средствами, выделяемыми на их достижение;</w:t>
      </w:r>
    </w:p>
    <w:p w:rsidR="00A0312C" w:rsidRPr="00DB3BF7" w:rsidRDefault="00A0312C" w:rsidP="00E8303D">
      <w:pPr>
        <w:widowControl w:val="0"/>
        <w:ind w:firstLine="36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DB3BF7">
        <w:rPr>
          <w:sz w:val="28"/>
          <w:szCs w:val="28"/>
          <w:shd w:val="clear" w:color="auto" w:fill="FFFFFF"/>
          <w:lang w:eastAsia="en-US"/>
        </w:rPr>
        <w:t>- с</w:t>
      </w:r>
      <w:r w:rsidRPr="00DB3BF7">
        <w:rPr>
          <w:color w:val="000000"/>
          <w:sz w:val="28"/>
          <w:szCs w:val="28"/>
          <w:shd w:val="clear" w:color="auto" w:fill="FFFFFF"/>
          <w:lang w:eastAsia="en-US"/>
        </w:rPr>
        <w:t>воевременная и в полном объеме выплата заработной платы и прочих выплат сотрудникам УЖКХ АЧРМО, уплата налоговых платежей, страховых взносов и других обязательных платежей;</w:t>
      </w:r>
    </w:p>
    <w:p w:rsidR="00A0312C" w:rsidRPr="00DB3BF7" w:rsidRDefault="00A0312C" w:rsidP="00E8303D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DB3BF7">
        <w:rPr>
          <w:color w:val="000000"/>
          <w:sz w:val="28"/>
          <w:szCs w:val="28"/>
        </w:rPr>
        <w:t xml:space="preserve">- материально-техническое обеспечение деятельности УЖКХ АЧРМО за счет </w:t>
      </w:r>
      <w:r w:rsidRPr="00DB3BF7">
        <w:rPr>
          <w:sz w:val="28"/>
          <w:szCs w:val="28"/>
        </w:rPr>
        <w:t>приобретения основных средств (компьютерная техника, оргтехника, мебель и т.д.), материальных запасов (канцелярские принадлежности, хозяйственные материалы, расходные материалы для оргтехники, прочие материальные запасы), оплаты услуг по замене, заправке, ремонту картриджей и др.;</w:t>
      </w:r>
    </w:p>
    <w:p w:rsidR="00A0312C" w:rsidRPr="00DB3BF7" w:rsidRDefault="00A0312C" w:rsidP="00E8303D">
      <w:pPr>
        <w:widowControl w:val="0"/>
        <w:ind w:firstLine="425"/>
        <w:jc w:val="both"/>
        <w:rPr>
          <w:sz w:val="28"/>
          <w:szCs w:val="28"/>
          <w:shd w:val="clear" w:color="auto" w:fill="FFFFFF"/>
          <w:lang w:eastAsia="en-US"/>
        </w:rPr>
      </w:pPr>
      <w:r w:rsidRPr="00DB3BF7">
        <w:rPr>
          <w:color w:val="000000"/>
          <w:sz w:val="28"/>
          <w:szCs w:val="28"/>
          <w:shd w:val="clear" w:color="auto" w:fill="FFFFFF"/>
          <w:lang w:eastAsia="en-US"/>
        </w:rPr>
        <w:t xml:space="preserve">- обеспечение повышения уровня квалификации и профессионального образования </w:t>
      </w:r>
      <w:r w:rsidRPr="00DB3BF7">
        <w:rPr>
          <w:sz w:val="28"/>
          <w:szCs w:val="28"/>
          <w:shd w:val="clear" w:color="auto" w:fill="FFFFFF"/>
          <w:lang w:eastAsia="en-US"/>
        </w:rPr>
        <w:t>должностных лиц, и специалистов УЖКХ АЧРМО в соответствии с законодательством Российской Федерации;</w:t>
      </w:r>
    </w:p>
    <w:p w:rsidR="00A0312C" w:rsidRPr="00DB3BF7" w:rsidRDefault="00A0312C" w:rsidP="00E8303D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DB3BF7">
        <w:rPr>
          <w:sz w:val="28"/>
          <w:szCs w:val="28"/>
        </w:rPr>
        <w:t>- осуществление целевого использования финансовых средств, предоставленных из областного бюджета на осуществление государственных полномочий по предоставлению гражданам субсидий на оплату жилых помещений и коммунальных услуг на территории Черемховского районного муниципального образования, а также целевого использования материальных ресурсов, предоставленных за счет средств области.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 xml:space="preserve">Раздел </w:t>
      </w:r>
      <w:r>
        <w:rPr>
          <w:b/>
          <w:bCs/>
          <w:sz w:val="28"/>
          <w:szCs w:val="28"/>
          <w:lang w:eastAsia="en-US"/>
        </w:rPr>
        <w:t>4</w:t>
      </w:r>
      <w:r w:rsidRPr="00DB3BF7">
        <w:rPr>
          <w:b/>
          <w:bCs/>
          <w:sz w:val="28"/>
          <w:szCs w:val="28"/>
          <w:lang w:eastAsia="en-US"/>
        </w:rPr>
        <w:t>. Ожидаемые результаты реализации Подпрограммы 4</w:t>
      </w:r>
    </w:p>
    <w:p w:rsidR="00A0312C" w:rsidRPr="00DB3BF7" w:rsidRDefault="00A0312C" w:rsidP="00E830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B3BF7">
        <w:rPr>
          <w:sz w:val="28"/>
          <w:szCs w:val="28"/>
        </w:rPr>
        <w:t xml:space="preserve">Реализация мероприятий подпрограммы будет способствовать достижению запланированных результатов. Состав частных показателей результативности Подпрограммы 4 определен исходя из принципа необходимости и достаточности информации для характеристики достижения цели, решения задач и выполнения основных </w:t>
      </w:r>
      <w:hyperlink w:anchor="Par1208" w:history="1">
        <w:r w:rsidRPr="00DB3BF7">
          <w:rPr>
            <w:sz w:val="28"/>
            <w:szCs w:val="28"/>
          </w:rPr>
          <w:t>мероприятий</w:t>
        </w:r>
      </w:hyperlink>
      <w:r w:rsidRPr="00DB3BF7">
        <w:rPr>
          <w:sz w:val="28"/>
          <w:szCs w:val="28"/>
        </w:rPr>
        <w:t xml:space="preserve"> подпрограммы. 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3BF7">
        <w:rPr>
          <w:color w:val="000000"/>
          <w:sz w:val="28"/>
          <w:szCs w:val="28"/>
        </w:rPr>
        <w:t xml:space="preserve">Количественные показатели результативности подпрограммы с расшифровкой плановых значений по годам ее реализации представлены в </w:t>
      </w:r>
      <w:hyperlink w:anchor="Par574" w:history="1">
        <w:r w:rsidRPr="00DB3BF7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7</w:t>
        </w:r>
      </w:hyperlink>
      <w:r w:rsidRPr="00DB3BF7">
        <w:rPr>
          <w:color w:val="000000"/>
          <w:sz w:val="28"/>
          <w:szCs w:val="28"/>
        </w:rPr>
        <w:t xml:space="preserve"> к муниципальной программе. В период исполнения подпрограммы может производиться корректировка количественных показателей и ежегодных планов в рамках бюджетного процесса с учетом тенденций социально-экономического развития района и</w:t>
      </w:r>
      <w:r w:rsidRPr="00DB3BF7">
        <w:rPr>
          <w:color w:val="000000"/>
        </w:rPr>
        <w:t xml:space="preserve"> </w:t>
      </w:r>
      <w:r w:rsidRPr="00DB3BF7">
        <w:rPr>
          <w:color w:val="000000"/>
          <w:sz w:val="28"/>
          <w:szCs w:val="28"/>
        </w:rPr>
        <w:t>изменения приоритетов в политике, проводимой администрацией Черемховского районного муниципального образования в области жилищно-коммунального хозяйства, благоустройства территорий, охраны окружающей среды, транспорта, дорожного хозяйства, строительства и социального обеспечения граждан.</w:t>
      </w:r>
    </w:p>
    <w:p w:rsidR="00A0312C" w:rsidRPr="00DB3BF7" w:rsidRDefault="00A0312C" w:rsidP="00E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Методика расчета показателей результативности Подпрограммы 4 определяется следующим образом.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"/>
        <w:gridCol w:w="3407"/>
        <w:gridCol w:w="5556"/>
      </w:tblGrid>
      <w:tr w:rsidR="00A0312C" w:rsidRPr="00DB3BF7" w:rsidTr="00295FDC">
        <w:tc>
          <w:tcPr>
            <w:tcW w:w="605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№</w:t>
            </w:r>
          </w:p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35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5940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Методика расчета значения показателя результативности</w:t>
            </w:r>
          </w:p>
        </w:tc>
      </w:tr>
      <w:tr w:rsidR="00A0312C" w:rsidRPr="00DB3BF7" w:rsidTr="00295FDC">
        <w:tc>
          <w:tcPr>
            <w:tcW w:w="605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bCs/>
                <w:sz w:val="28"/>
                <w:szCs w:val="28"/>
              </w:rPr>
              <w:t xml:space="preserve">Удельные расходы бюджета УЖКХ ЧРМО на </w:t>
            </w:r>
            <w:r w:rsidRPr="00DB3BF7"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940" w:type="dxa"/>
          </w:tcPr>
          <w:p w:rsidR="00A0312C" w:rsidRPr="00DB3BF7" w:rsidRDefault="00A0312C" w:rsidP="00295FDC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Показатель рассчитывается на основе фактических данных:</w:t>
            </w:r>
          </w:p>
          <w:p w:rsidR="00A0312C" w:rsidRPr="00DB3BF7" w:rsidRDefault="00A0312C" w:rsidP="00295FDC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 К</w:t>
            </w:r>
            <w:r w:rsidRPr="00DB3BF7">
              <w:rPr>
                <w:sz w:val="18"/>
                <w:szCs w:val="18"/>
              </w:rPr>
              <w:t>УдР</w:t>
            </w:r>
            <w:r w:rsidRPr="00DB3BF7">
              <w:rPr>
                <w:sz w:val="28"/>
                <w:szCs w:val="28"/>
              </w:rPr>
              <w:t xml:space="preserve"> = Σ БР</w:t>
            </w:r>
            <w:r w:rsidRPr="00DB3BF7">
              <w:rPr>
                <w:sz w:val="18"/>
                <w:szCs w:val="18"/>
              </w:rPr>
              <w:t xml:space="preserve">МТО/  </w:t>
            </w:r>
            <w:r w:rsidRPr="00DB3BF7">
              <w:rPr>
                <w:sz w:val="28"/>
                <w:szCs w:val="28"/>
              </w:rPr>
              <w:t>БР</w:t>
            </w:r>
            <w:r w:rsidRPr="00DB3BF7">
              <w:rPr>
                <w:sz w:val="18"/>
                <w:szCs w:val="18"/>
              </w:rPr>
              <w:t>общ.</w:t>
            </w:r>
            <w:r w:rsidRPr="00DB3BF7">
              <w:rPr>
                <w:sz w:val="28"/>
                <w:szCs w:val="28"/>
              </w:rPr>
              <w:t xml:space="preserve">*100%, </w:t>
            </w:r>
          </w:p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sz w:val="28"/>
                <w:szCs w:val="28"/>
              </w:rPr>
              <w:t>где БР</w:t>
            </w:r>
            <w:r w:rsidRPr="00DB3BF7">
              <w:rPr>
                <w:sz w:val="18"/>
                <w:szCs w:val="18"/>
              </w:rPr>
              <w:t>МТО</w:t>
            </w:r>
            <w:r w:rsidRPr="00DB3BF7">
              <w:rPr>
                <w:sz w:val="28"/>
                <w:szCs w:val="28"/>
              </w:rPr>
              <w:t xml:space="preserve"> – бюджетные расходы </w:t>
            </w:r>
            <w:r w:rsidRPr="00DB3BF7">
              <w:rPr>
                <w:bCs/>
                <w:sz w:val="28"/>
                <w:szCs w:val="28"/>
              </w:rPr>
              <w:t xml:space="preserve">на </w:t>
            </w:r>
            <w:r w:rsidRPr="00DB3BF7"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  <w:r w:rsidRPr="00DB3BF7">
              <w:rPr>
                <w:sz w:val="28"/>
                <w:szCs w:val="28"/>
              </w:rPr>
              <w:t xml:space="preserve"> УЖКХ АЧРМО, БР</w:t>
            </w:r>
            <w:r w:rsidRPr="00DB3BF7">
              <w:rPr>
                <w:sz w:val="18"/>
                <w:szCs w:val="18"/>
              </w:rPr>
              <w:t>общ.</w:t>
            </w:r>
            <w:r w:rsidRPr="00DB3BF7">
              <w:rPr>
                <w:sz w:val="28"/>
                <w:szCs w:val="28"/>
              </w:rPr>
              <w:t xml:space="preserve"> – бюджет УЖКХ АЧРМО на отчетный финансовый год  </w:t>
            </w:r>
          </w:p>
        </w:tc>
      </w:tr>
      <w:tr w:rsidR="00A0312C" w:rsidRPr="00DB3BF7" w:rsidTr="00295FDC">
        <w:tc>
          <w:tcPr>
            <w:tcW w:w="605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Количество получателей субсидии</w:t>
            </w:r>
          </w:p>
        </w:tc>
        <w:tc>
          <w:tcPr>
            <w:tcW w:w="5940" w:type="dxa"/>
          </w:tcPr>
          <w:p w:rsidR="00A0312C" w:rsidRPr="00DB3BF7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sz w:val="28"/>
                <w:szCs w:val="28"/>
                <w:lang w:eastAsia="ru-RU"/>
              </w:rPr>
            </w:pPr>
            <w:r w:rsidRPr="00DB3BF7">
              <w:rPr>
                <w:noProof/>
                <w:sz w:val="28"/>
                <w:szCs w:val="28"/>
                <w:lang w:eastAsia="ru-RU"/>
              </w:rPr>
              <w:t>Фактические данные отчетных документов программы «АИС Субсидии»</w:t>
            </w:r>
          </w:p>
        </w:tc>
      </w:tr>
    </w:tbl>
    <w:p w:rsidR="00A0312C" w:rsidRDefault="00A0312C" w:rsidP="00E8303D">
      <w:pPr>
        <w:jc w:val="right"/>
        <w:rPr>
          <w:sz w:val="22"/>
          <w:szCs w:val="22"/>
        </w:rPr>
      </w:pPr>
    </w:p>
    <w:p w:rsidR="00A0312C" w:rsidRPr="00E772FB" w:rsidRDefault="00A0312C" w:rsidP="00E8303D">
      <w:pPr>
        <w:jc w:val="right"/>
        <w:rPr>
          <w:sz w:val="22"/>
          <w:szCs w:val="22"/>
        </w:rPr>
      </w:pPr>
      <w:r w:rsidRPr="00E772F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A0312C" w:rsidRPr="00E772FB" w:rsidRDefault="00A0312C" w:rsidP="00E8303D">
      <w:pPr>
        <w:jc w:val="right"/>
        <w:rPr>
          <w:sz w:val="22"/>
          <w:szCs w:val="22"/>
        </w:rPr>
      </w:pPr>
      <w:r w:rsidRPr="00E772FB">
        <w:rPr>
          <w:sz w:val="22"/>
          <w:szCs w:val="22"/>
        </w:rPr>
        <w:t>к муниципальной программе «Жилищно-коммунальный</w:t>
      </w:r>
    </w:p>
    <w:p w:rsidR="00A0312C" w:rsidRPr="00E772FB" w:rsidRDefault="00A0312C" w:rsidP="00E8303D">
      <w:pPr>
        <w:jc w:val="right"/>
        <w:rPr>
          <w:sz w:val="22"/>
          <w:szCs w:val="22"/>
        </w:rPr>
      </w:pPr>
      <w:r w:rsidRPr="00E772FB">
        <w:rPr>
          <w:sz w:val="22"/>
          <w:szCs w:val="22"/>
        </w:rPr>
        <w:t xml:space="preserve"> комплекс и развитие инфраструктуры в Черемховском </w:t>
      </w:r>
    </w:p>
    <w:p w:rsidR="00A0312C" w:rsidRPr="00E772FB" w:rsidRDefault="00A0312C" w:rsidP="00E8303D">
      <w:pPr>
        <w:jc w:val="right"/>
        <w:rPr>
          <w:sz w:val="22"/>
          <w:szCs w:val="22"/>
        </w:rPr>
      </w:pPr>
      <w:r w:rsidRPr="00E772FB">
        <w:rPr>
          <w:sz w:val="22"/>
          <w:szCs w:val="22"/>
        </w:rPr>
        <w:t>районном муниципальном образовании на 2018-2023 годы»</w:t>
      </w:r>
    </w:p>
    <w:p w:rsidR="00A0312C" w:rsidRPr="005A2900" w:rsidRDefault="00A0312C" w:rsidP="00E8303D"/>
    <w:p w:rsidR="00A0312C" w:rsidRPr="00E37DBB" w:rsidRDefault="00A0312C" w:rsidP="00E8303D">
      <w:pPr>
        <w:jc w:val="center"/>
        <w:rPr>
          <w:b/>
          <w:bCs/>
          <w:sz w:val="28"/>
          <w:szCs w:val="28"/>
        </w:rPr>
      </w:pPr>
      <w:r w:rsidRPr="00E37DBB">
        <w:rPr>
          <w:b/>
          <w:bCs/>
          <w:sz w:val="28"/>
          <w:szCs w:val="28"/>
          <w:shd w:val="clear" w:color="auto" w:fill="FFFFFF"/>
        </w:rPr>
        <w:t xml:space="preserve">Раздел 1. </w:t>
      </w:r>
      <w:r w:rsidRPr="00E37DBB">
        <w:rPr>
          <w:b/>
          <w:bCs/>
          <w:sz w:val="28"/>
          <w:szCs w:val="28"/>
        </w:rPr>
        <w:t xml:space="preserve">Паспорт </w:t>
      </w:r>
      <w:r w:rsidRPr="00E37DBB">
        <w:rPr>
          <w:b/>
          <w:bCs/>
          <w:sz w:val="28"/>
          <w:szCs w:val="28"/>
          <w:lang w:eastAsia="en-US"/>
        </w:rPr>
        <w:t xml:space="preserve">подпрограммы </w:t>
      </w:r>
      <w:r w:rsidRPr="00E37DBB">
        <w:rPr>
          <w:b/>
          <w:bCs/>
          <w:sz w:val="28"/>
          <w:szCs w:val="28"/>
        </w:rPr>
        <w:t>муниципальной программы</w:t>
      </w:r>
    </w:p>
    <w:p w:rsidR="00A0312C" w:rsidRPr="00E37DBB" w:rsidRDefault="00A0312C" w:rsidP="00E8303D">
      <w:pPr>
        <w:widowControl w:val="0"/>
        <w:ind w:right="-52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644"/>
      </w:tblGrid>
      <w:tr w:rsidR="00A0312C" w:rsidRPr="00E37DBB" w:rsidTr="00295FDC">
        <w:trPr>
          <w:jc w:val="center"/>
        </w:trPr>
        <w:tc>
          <w:tcPr>
            <w:tcW w:w="2211" w:type="dxa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jc w:val="both"/>
              <w:rPr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 xml:space="preserve">«Жилищно-коммунальный комплекс и развитие инфраструктуры в Черемховском районном муниципальном образовании» на 2018-2023 годы </w:t>
            </w:r>
            <w:r w:rsidRPr="00E37DBB">
              <w:rPr>
                <w:rStyle w:val="FontStyle14"/>
                <w:sz w:val="28"/>
                <w:szCs w:val="28"/>
              </w:rPr>
              <w:t xml:space="preserve">(далее </w:t>
            </w:r>
            <w:r w:rsidRPr="00E37DBB">
              <w:rPr>
                <w:sz w:val="28"/>
                <w:szCs w:val="28"/>
              </w:rPr>
              <w:t xml:space="preserve">по тексту </w:t>
            </w:r>
            <w:r w:rsidRPr="00E37DBB">
              <w:rPr>
                <w:rStyle w:val="FontStyle14"/>
                <w:sz w:val="28"/>
                <w:szCs w:val="28"/>
              </w:rPr>
              <w:t>- Программа)</w:t>
            </w:r>
          </w:p>
        </w:tc>
      </w:tr>
      <w:tr w:rsidR="00A0312C" w:rsidRPr="00E37DBB" w:rsidTr="00295FDC">
        <w:trPr>
          <w:jc w:val="center"/>
        </w:trPr>
        <w:tc>
          <w:tcPr>
            <w:tcW w:w="221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jc w:val="both"/>
              <w:rPr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 xml:space="preserve">«Градостроительная политика на территории Черемховского районного муниципального образования» на 2018-2023 годы (далее по тексту – Подпрограмма </w:t>
            </w:r>
            <w:r>
              <w:rPr>
                <w:sz w:val="28"/>
                <w:szCs w:val="28"/>
              </w:rPr>
              <w:t>5</w:t>
            </w:r>
            <w:r w:rsidRPr="00E37DBB">
              <w:rPr>
                <w:sz w:val="28"/>
                <w:szCs w:val="28"/>
              </w:rPr>
              <w:t>)</w:t>
            </w:r>
          </w:p>
        </w:tc>
      </w:tr>
      <w:tr w:rsidR="00A0312C" w:rsidRPr="00E37DBB" w:rsidTr="00295FDC">
        <w:trPr>
          <w:jc w:val="center"/>
        </w:trPr>
        <w:tc>
          <w:tcPr>
            <w:tcW w:w="221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ind w:firstLine="197"/>
              <w:jc w:val="both"/>
              <w:rPr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A0312C" w:rsidRPr="00E37DBB" w:rsidTr="00295FDC">
        <w:trPr>
          <w:trHeight w:val="1189"/>
          <w:jc w:val="center"/>
        </w:trPr>
        <w:tc>
          <w:tcPr>
            <w:tcW w:w="2211" w:type="dxa"/>
            <w:vAlign w:val="center"/>
          </w:tcPr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A0312C" w:rsidRPr="00DB3BF7" w:rsidRDefault="00A0312C" w:rsidP="00295FD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ind w:left="17" w:firstLine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АЧРМО (отдел архитектуры, строительства, дорожного хозяйства)</w:t>
            </w:r>
            <w:r w:rsidRPr="00E37DBB">
              <w:rPr>
                <w:sz w:val="28"/>
                <w:szCs w:val="28"/>
              </w:rPr>
              <w:t xml:space="preserve"> </w:t>
            </w:r>
          </w:p>
        </w:tc>
      </w:tr>
      <w:tr w:rsidR="00A0312C" w:rsidRPr="00E37DBB" w:rsidTr="00295FDC">
        <w:trPr>
          <w:trHeight w:val="302"/>
          <w:jc w:val="center"/>
        </w:trPr>
        <w:tc>
          <w:tcPr>
            <w:tcW w:w="2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Цель</w:t>
            </w:r>
          </w:p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устойчивого и комплексного развития территории Черемховского </w:t>
            </w:r>
            <w:r w:rsidRPr="00E37DBB">
              <w:rPr>
                <w:rStyle w:val="110"/>
                <w:rFonts w:cs="Times New Roman"/>
                <w:sz w:val="28"/>
                <w:szCs w:val="28"/>
              </w:rPr>
              <w:t>районного муниципального образования</w:t>
            </w:r>
            <w:r w:rsidRPr="00E37DBB">
              <w:rPr>
                <w:rFonts w:ascii="Times New Roman" w:hAnsi="Times New Roman"/>
                <w:sz w:val="28"/>
                <w:szCs w:val="28"/>
              </w:rPr>
              <w:t xml:space="preserve"> в сфере градостроительства.</w:t>
            </w:r>
          </w:p>
        </w:tc>
      </w:tr>
      <w:tr w:rsidR="00A0312C" w:rsidRPr="00E37DBB" w:rsidTr="00295FDC">
        <w:trPr>
          <w:trHeight w:val="665"/>
          <w:jc w:val="center"/>
        </w:trPr>
        <w:tc>
          <w:tcPr>
            <w:tcW w:w="2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Задачи</w:t>
            </w:r>
          </w:p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rStyle w:val="110"/>
                <w:noProof w:val="0"/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подпрограммы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noProof w:val="0"/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>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A0312C" w:rsidRPr="00E37DBB" w:rsidTr="00295FDC">
        <w:trPr>
          <w:trHeight w:val="553"/>
          <w:jc w:val="center"/>
        </w:trPr>
        <w:tc>
          <w:tcPr>
            <w:tcW w:w="2211" w:type="dxa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rStyle w:val="110"/>
                <w:noProof w:val="0"/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ind w:left="58"/>
              <w:jc w:val="both"/>
              <w:rPr>
                <w:rStyle w:val="110"/>
                <w:noProof w:val="0"/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Внесение изменений в Схему территориального планирования Черемховского районного муниципального образования</w:t>
            </w:r>
          </w:p>
        </w:tc>
      </w:tr>
      <w:tr w:rsidR="00A0312C" w:rsidRPr="00E37DBB" w:rsidTr="00295FDC">
        <w:trPr>
          <w:trHeight w:val="553"/>
          <w:jc w:val="center"/>
        </w:trPr>
        <w:tc>
          <w:tcPr>
            <w:tcW w:w="2211" w:type="dxa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Сроки реализации</w:t>
            </w:r>
          </w:p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ind w:left="342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2018-2023</w:t>
            </w:r>
          </w:p>
        </w:tc>
      </w:tr>
      <w:tr w:rsidR="00A0312C" w:rsidRPr="00E37DBB" w:rsidTr="00295FDC">
        <w:trPr>
          <w:trHeight w:val="349"/>
          <w:jc w:val="center"/>
        </w:trPr>
        <w:tc>
          <w:tcPr>
            <w:tcW w:w="2211" w:type="dxa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8211" w:type="dxa"/>
            <w:vAlign w:val="center"/>
          </w:tcPr>
          <w:p w:rsidR="00A0312C" w:rsidRPr="00295FDC" w:rsidRDefault="00A0312C" w:rsidP="00295FDC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/>
              </w:rPr>
            </w:pPr>
            <w:r w:rsidRPr="00295FDC">
              <w:rPr>
                <w:color w:val="000000"/>
                <w:sz w:val="28"/>
                <w:szCs w:val="28"/>
                <w:shd w:val="clear" w:color="auto" w:fill="FFFFFF"/>
                <w:lang/>
              </w:rPr>
              <w:t xml:space="preserve">Общий объем финансирования Подпрограммы 5 составляет 100,00 тыс. руб., </w:t>
            </w:r>
            <w:r w:rsidRPr="00295FDC">
              <w:rPr>
                <w:rStyle w:val="110"/>
                <w:sz w:val="28"/>
                <w:szCs w:val="28"/>
              </w:rPr>
              <w:t>в том числе:</w:t>
            </w:r>
          </w:p>
          <w:p w:rsidR="00A0312C" w:rsidRPr="00295FDC" w:rsidRDefault="00A0312C" w:rsidP="00295FDC">
            <w:pPr>
              <w:pStyle w:val="ConsPlusCell"/>
              <w:tabs>
                <w:tab w:val="left" w:pos="65"/>
              </w:tabs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DC">
              <w:rPr>
                <w:rFonts w:ascii="Times New Roman" w:hAnsi="Times New Roman" w:cs="Times New Roman"/>
                <w:sz w:val="28"/>
                <w:szCs w:val="28"/>
              </w:rPr>
              <w:t>1) Объем финансирования по годам:</w:t>
            </w:r>
          </w:p>
          <w:p w:rsidR="00A0312C" w:rsidRPr="00295FDC" w:rsidRDefault="00A0312C" w:rsidP="00295FD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DC">
              <w:rPr>
                <w:rFonts w:ascii="Times New Roman" w:hAnsi="Times New Roman" w:cs="Times New Roman"/>
                <w:sz w:val="28"/>
                <w:szCs w:val="28"/>
              </w:rPr>
              <w:t>2018 год – 100,00 тыс. руб.</w:t>
            </w:r>
          </w:p>
          <w:p w:rsidR="00A0312C" w:rsidRPr="00295FDC" w:rsidRDefault="00A0312C" w:rsidP="00295FDC">
            <w:pPr>
              <w:pStyle w:val="ConsPlusCell"/>
              <w:jc w:val="both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295FDC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2) Объем финансирования по источникам: </w:t>
            </w:r>
          </w:p>
          <w:p w:rsidR="00A0312C" w:rsidRPr="00E37DBB" w:rsidRDefault="00A0312C" w:rsidP="00295F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100,00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</w:tc>
      </w:tr>
      <w:tr w:rsidR="00A0312C" w:rsidRPr="00E37DBB" w:rsidTr="00295FDC">
        <w:trPr>
          <w:jc w:val="center"/>
        </w:trPr>
        <w:tc>
          <w:tcPr>
            <w:tcW w:w="2211" w:type="dxa"/>
          </w:tcPr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Ожидаемые</w:t>
            </w:r>
          </w:p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>результаты реализации</w:t>
            </w:r>
          </w:p>
          <w:p w:rsidR="00A0312C" w:rsidRPr="00E37DBB" w:rsidRDefault="00A0312C" w:rsidP="00295FD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7DBB">
              <w:rPr>
                <w:rStyle w:val="110"/>
                <w:noProof w:val="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vAlign w:val="center"/>
          </w:tcPr>
          <w:p w:rsidR="00A0312C" w:rsidRPr="00E37DBB" w:rsidRDefault="00A0312C" w:rsidP="00295FDC">
            <w:pPr>
              <w:ind w:left="17"/>
              <w:rPr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>Утверждение актуальной Схемы территориа</w:t>
            </w:r>
            <w:r>
              <w:rPr>
                <w:sz w:val="28"/>
                <w:szCs w:val="28"/>
              </w:rPr>
              <w:t>льного планирования</w:t>
            </w:r>
          </w:p>
        </w:tc>
      </w:tr>
    </w:tbl>
    <w:p w:rsidR="00A0312C" w:rsidRPr="00E37DBB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E37DBB">
        <w:rPr>
          <w:b/>
          <w:sz w:val="28"/>
          <w:szCs w:val="28"/>
          <w:shd w:val="clear" w:color="auto" w:fill="FFFFFF"/>
        </w:rPr>
        <w:t xml:space="preserve">Раздел 2. Характеристика текущего состояния сферы реализации </w:t>
      </w:r>
      <w:r>
        <w:rPr>
          <w:b/>
          <w:bCs/>
          <w:sz w:val="28"/>
          <w:szCs w:val="28"/>
          <w:lang w:eastAsia="en-US"/>
        </w:rPr>
        <w:t>Подпрограммы 5</w:t>
      </w:r>
    </w:p>
    <w:p w:rsidR="00A0312C" w:rsidRPr="00E37DBB" w:rsidRDefault="00A0312C" w:rsidP="00E8303D">
      <w:pPr>
        <w:widowControl w:val="0"/>
        <w:ind w:right="-52"/>
        <w:jc w:val="center"/>
        <w:rPr>
          <w:sz w:val="28"/>
          <w:szCs w:val="28"/>
        </w:rPr>
      </w:pPr>
    </w:p>
    <w:p w:rsidR="00A0312C" w:rsidRPr="00E37DBB" w:rsidRDefault="00A0312C" w:rsidP="00E8303D">
      <w:pPr>
        <w:ind w:firstLine="567"/>
        <w:jc w:val="both"/>
        <w:rPr>
          <w:sz w:val="28"/>
          <w:szCs w:val="28"/>
        </w:rPr>
      </w:pPr>
      <w:r w:rsidRPr="00E37DBB">
        <w:rPr>
          <w:sz w:val="28"/>
          <w:szCs w:val="28"/>
        </w:rPr>
        <w:t>Инструментами регулирования градостроительной деятельности являются территориальное планирование, градостроительное зонирование, обеспечивающие устойчивое развитие территории путем сбалансированного учета экологических, экономических, социальных, инженерно-технических и иных факторов.</w:t>
      </w:r>
    </w:p>
    <w:p w:rsidR="00A0312C" w:rsidRPr="00E37DBB" w:rsidRDefault="00A0312C" w:rsidP="00E8303D">
      <w:pPr>
        <w:ind w:firstLine="567"/>
        <w:jc w:val="both"/>
        <w:rPr>
          <w:sz w:val="28"/>
          <w:szCs w:val="28"/>
        </w:rPr>
      </w:pPr>
      <w:r w:rsidRPr="00E37DBB">
        <w:rPr>
          <w:sz w:val="28"/>
          <w:szCs w:val="28"/>
        </w:rPr>
        <w:t xml:space="preserve">Внесение изменений в СТП Черемховского района необходимо для приведения схемы в соответствие с изменениями, внесенными за период с 2012 по 2017 годы в законодательство Российской Федерации и Иркутской области, а также утвержденными Схемой территориального планирования Российской Федерации, Схемой территориального планирования Иркутской области, генеральными планами муниципальных образований Черемховского района. </w:t>
      </w:r>
    </w:p>
    <w:p w:rsidR="00A0312C" w:rsidRPr="00E37DBB" w:rsidRDefault="00A0312C" w:rsidP="00295FDC">
      <w:pPr>
        <w:ind w:firstLine="709"/>
        <w:jc w:val="both"/>
        <w:rPr>
          <w:sz w:val="28"/>
          <w:szCs w:val="28"/>
        </w:rPr>
      </w:pPr>
      <w:r w:rsidRPr="00E37DBB">
        <w:rPr>
          <w:sz w:val="28"/>
          <w:szCs w:val="28"/>
        </w:rPr>
        <w:t xml:space="preserve">Отсутствие взаимосвязанных мероприятий в СТП Черемховского района, в том числе по объектам федерального и регионального значения, планирующихся на территории Черемховского района, может препятствовать развитию, как муниципального образования, так и региона в целом. </w:t>
      </w:r>
    </w:p>
    <w:p w:rsidR="00A0312C" w:rsidRPr="00E37DBB" w:rsidRDefault="00A0312C" w:rsidP="00295FDC">
      <w:pPr>
        <w:ind w:firstLine="709"/>
        <w:jc w:val="both"/>
        <w:rPr>
          <w:color w:val="000000"/>
          <w:sz w:val="28"/>
          <w:szCs w:val="28"/>
        </w:rPr>
      </w:pPr>
      <w:r w:rsidRPr="00E37DBB">
        <w:rPr>
          <w:sz w:val="28"/>
          <w:szCs w:val="28"/>
        </w:rPr>
        <w:t>Реализация Подпрограммы позволит осуществлять комплексное управление развитием территорий района, обеспечивающее качество управленческих решений, повышение эффективности управления земельными ресурсами.</w:t>
      </w:r>
    </w:p>
    <w:p w:rsidR="00A0312C" w:rsidRPr="00E37DBB" w:rsidRDefault="00A0312C" w:rsidP="00295F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0312C" w:rsidRPr="00E37DBB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E37DBB">
        <w:rPr>
          <w:b/>
          <w:bCs/>
          <w:sz w:val="28"/>
          <w:szCs w:val="28"/>
          <w:lang w:eastAsia="en-US"/>
        </w:rPr>
        <w:t xml:space="preserve">Раздел 3. Цель и задачи </w:t>
      </w:r>
      <w:r>
        <w:rPr>
          <w:b/>
          <w:bCs/>
          <w:sz w:val="28"/>
          <w:szCs w:val="28"/>
          <w:lang w:eastAsia="en-US"/>
        </w:rPr>
        <w:t>Подпрограммы 5</w:t>
      </w:r>
    </w:p>
    <w:p w:rsidR="00A0312C" w:rsidRPr="00E37DBB" w:rsidRDefault="00A0312C" w:rsidP="00295FDC">
      <w:pPr>
        <w:ind w:firstLine="720"/>
        <w:jc w:val="both"/>
        <w:rPr>
          <w:sz w:val="28"/>
          <w:szCs w:val="28"/>
          <w:lang w:eastAsia="en-US"/>
        </w:rPr>
      </w:pPr>
    </w:p>
    <w:p w:rsidR="00A0312C" w:rsidRPr="00E37DBB" w:rsidRDefault="00A0312C" w:rsidP="00295FDC">
      <w:pPr>
        <w:ind w:firstLine="720"/>
        <w:jc w:val="both"/>
        <w:rPr>
          <w:color w:val="000000"/>
          <w:sz w:val="28"/>
          <w:szCs w:val="28"/>
        </w:rPr>
      </w:pPr>
      <w:r w:rsidRPr="00E37DB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Подпрограммы 5</w:t>
      </w:r>
      <w:r w:rsidRPr="00E37DBB">
        <w:rPr>
          <w:color w:val="000000"/>
          <w:sz w:val="28"/>
          <w:szCs w:val="28"/>
        </w:rPr>
        <w:t xml:space="preserve"> является</w:t>
      </w:r>
      <w:r w:rsidRPr="00E37DBB">
        <w:rPr>
          <w:sz w:val="28"/>
          <w:szCs w:val="28"/>
        </w:rPr>
        <w:t xml:space="preserve"> 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</w:r>
    </w:p>
    <w:p w:rsidR="00A0312C" w:rsidRPr="00E37DBB" w:rsidRDefault="00A0312C" w:rsidP="00295FD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E37DBB">
        <w:rPr>
          <w:color w:val="000000"/>
          <w:sz w:val="28"/>
          <w:szCs w:val="28"/>
        </w:rPr>
        <w:t xml:space="preserve">Для достижения поставленной цели необходимо решение следующей задачи: </w:t>
      </w:r>
    </w:p>
    <w:p w:rsidR="00A0312C" w:rsidRPr="00E37DBB" w:rsidRDefault="00A0312C" w:rsidP="00295FDC">
      <w:pPr>
        <w:ind w:firstLine="720"/>
        <w:jc w:val="both"/>
        <w:rPr>
          <w:sz w:val="28"/>
          <w:szCs w:val="28"/>
        </w:rPr>
      </w:pPr>
      <w:r w:rsidRPr="00E37DBB">
        <w:rPr>
          <w:sz w:val="28"/>
          <w:szCs w:val="28"/>
        </w:rPr>
        <w:t>1. Корректировка, в соответствии с действующим законодательством, Схемы территориального планирования Черемховского района.</w:t>
      </w:r>
    </w:p>
    <w:p w:rsidR="00A0312C" w:rsidRPr="00E37DBB" w:rsidRDefault="00A0312C" w:rsidP="00295FDC">
      <w:pPr>
        <w:ind w:firstLine="720"/>
        <w:jc w:val="both"/>
        <w:rPr>
          <w:sz w:val="28"/>
          <w:szCs w:val="28"/>
        </w:rPr>
      </w:pPr>
      <w:r w:rsidRPr="00E37DB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Подпрограммы 5</w:t>
      </w:r>
      <w:r w:rsidRPr="00E37DBB">
        <w:rPr>
          <w:sz w:val="28"/>
          <w:szCs w:val="28"/>
        </w:rPr>
        <w:t xml:space="preserve"> предполагает основное мероприятие - вн</w:t>
      </w:r>
      <w:r w:rsidRPr="00E37DBB">
        <w:rPr>
          <w:rStyle w:val="110"/>
          <w:sz w:val="28"/>
          <w:szCs w:val="28"/>
        </w:rPr>
        <w:t>есение изменений в Схему территориального планирования Черемховского района</w:t>
      </w:r>
      <w:r w:rsidRPr="00E37DBB">
        <w:rPr>
          <w:rStyle w:val="FontStyle23"/>
          <w:sz w:val="28"/>
          <w:szCs w:val="28"/>
        </w:rPr>
        <w:t xml:space="preserve">. </w:t>
      </w:r>
      <w:r w:rsidRPr="00E37DBB">
        <w:rPr>
          <w:sz w:val="28"/>
          <w:szCs w:val="28"/>
        </w:rPr>
        <w:t xml:space="preserve">В рамках этого мероприятия предусмотрена </w:t>
      </w:r>
      <w:r w:rsidRPr="00E37DBB">
        <w:rPr>
          <w:rStyle w:val="FontStyle23"/>
          <w:sz w:val="28"/>
          <w:szCs w:val="28"/>
        </w:rPr>
        <w:t xml:space="preserve">подготовка реестра внесения изменений в Схему территориального планирования </w:t>
      </w:r>
      <w:r w:rsidRPr="00E37DBB">
        <w:rPr>
          <w:rStyle w:val="110"/>
          <w:sz w:val="28"/>
          <w:szCs w:val="28"/>
        </w:rPr>
        <w:t>Черемховского района.</w:t>
      </w:r>
    </w:p>
    <w:p w:rsidR="00A0312C" w:rsidRPr="00E37DBB" w:rsidRDefault="00A0312C" w:rsidP="00295FDC">
      <w:pPr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A0312C" w:rsidRPr="00E37DBB" w:rsidRDefault="00A0312C" w:rsidP="00E8303D">
      <w:pPr>
        <w:jc w:val="center"/>
        <w:rPr>
          <w:b/>
          <w:bCs/>
          <w:sz w:val="28"/>
          <w:szCs w:val="28"/>
          <w:lang w:eastAsia="en-US"/>
        </w:rPr>
      </w:pPr>
      <w:r w:rsidRPr="00E37DBB">
        <w:rPr>
          <w:b/>
          <w:bCs/>
          <w:sz w:val="28"/>
          <w:szCs w:val="28"/>
          <w:lang w:eastAsia="en-US"/>
        </w:rPr>
        <w:t xml:space="preserve">Раздел 6. Ожидаемые результаты реализации </w:t>
      </w:r>
      <w:r>
        <w:rPr>
          <w:b/>
          <w:sz w:val="28"/>
          <w:szCs w:val="28"/>
        </w:rPr>
        <w:t>Подпрограммы 5</w:t>
      </w:r>
    </w:p>
    <w:p w:rsidR="00A0312C" w:rsidRPr="00E37DBB" w:rsidRDefault="00A0312C" w:rsidP="00295FDC">
      <w:pPr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A0312C" w:rsidRPr="00E37DBB" w:rsidRDefault="00A0312C" w:rsidP="00295FDC">
      <w:pPr>
        <w:ind w:firstLine="720"/>
        <w:jc w:val="both"/>
        <w:rPr>
          <w:color w:val="000000"/>
          <w:sz w:val="28"/>
          <w:szCs w:val="28"/>
        </w:rPr>
      </w:pPr>
      <w:r w:rsidRPr="00E37DBB">
        <w:rPr>
          <w:sz w:val="28"/>
          <w:szCs w:val="28"/>
        </w:rPr>
        <w:t xml:space="preserve">Ожидаемым конечным результатом реализации </w:t>
      </w:r>
      <w:r>
        <w:rPr>
          <w:sz w:val="28"/>
          <w:szCs w:val="28"/>
        </w:rPr>
        <w:t>Подпрограммы 5</w:t>
      </w:r>
      <w:r w:rsidRPr="00E37DBB">
        <w:rPr>
          <w:sz w:val="28"/>
          <w:szCs w:val="28"/>
        </w:rPr>
        <w:t xml:space="preserve"> является создание условий для устойчивого и комплексного развития территории Черемховского района путем </w:t>
      </w:r>
      <w:r w:rsidRPr="00E37DBB">
        <w:rPr>
          <w:sz w:val="28"/>
          <w:szCs w:val="28"/>
          <w:lang w:eastAsia="en-US"/>
        </w:rPr>
        <w:t>обеспечения сбалансированного учета экономических, социальных и иных факторов при осуществлении градостроительной деятельности, создание условий для привлечения инвестиций путем повышения уровня градостроительных и архитектурных решений</w:t>
      </w:r>
      <w:r w:rsidRPr="00E37DBB">
        <w:rPr>
          <w:sz w:val="28"/>
          <w:szCs w:val="28"/>
        </w:rPr>
        <w:t xml:space="preserve">. </w:t>
      </w:r>
    </w:p>
    <w:p w:rsidR="00A0312C" w:rsidRPr="00E37DBB" w:rsidRDefault="00A0312C" w:rsidP="00295FDC">
      <w:pPr>
        <w:ind w:firstLine="720"/>
        <w:jc w:val="both"/>
        <w:rPr>
          <w:sz w:val="28"/>
          <w:szCs w:val="28"/>
          <w:lang w:eastAsia="en-US"/>
        </w:rPr>
      </w:pPr>
      <w:r w:rsidRPr="00E37DBB">
        <w:rPr>
          <w:sz w:val="28"/>
          <w:szCs w:val="28"/>
        </w:rPr>
        <w:t xml:space="preserve">Количественные показатели результативности подпрограммы с расшифровкой плановых значений по годам ее реализации представлены в </w:t>
      </w:r>
      <w:hyperlink w:anchor="Par574" w:history="1">
        <w:r w:rsidRPr="00E37DBB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E37DBB">
        <w:rPr>
          <w:sz w:val="28"/>
          <w:szCs w:val="28"/>
        </w:rPr>
        <w:t xml:space="preserve"> к муниципальной программе.</w:t>
      </w:r>
    </w:p>
    <w:p w:rsidR="00A0312C" w:rsidRPr="00E37DBB" w:rsidRDefault="00A0312C" w:rsidP="00295F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7DBB">
        <w:rPr>
          <w:sz w:val="28"/>
          <w:szCs w:val="28"/>
        </w:rPr>
        <w:t xml:space="preserve">Методика расчета показателей результативности </w:t>
      </w:r>
      <w:r>
        <w:rPr>
          <w:sz w:val="28"/>
          <w:szCs w:val="28"/>
        </w:rPr>
        <w:t>Подпрограммы 5</w:t>
      </w:r>
      <w:r w:rsidRPr="00E37DBB">
        <w:rPr>
          <w:sz w:val="28"/>
          <w:szCs w:val="28"/>
        </w:rPr>
        <w:t xml:space="preserve"> определяется следующим образом.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5760"/>
      </w:tblGrid>
      <w:tr w:rsidR="00A0312C" w:rsidRPr="00E37DBB" w:rsidTr="00295FDC">
        <w:tc>
          <w:tcPr>
            <w:tcW w:w="648" w:type="dxa"/>
            <w:vAlign w:val="center"/>
          </w:tcPr>
          <w:p w:rsidR="00A0312C" w:rsidRPr="00E37DBB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E37DBB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672" w:type="dxa"/>
            <w:vAlign w:val="center"/>
          </w:tcPr>
          <w:p w:rsidR="00A0312C" w:rsidRPr="00E37DBB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E37DBB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760" w:type="dxa"/>
            <w:vAlign w:val="center"/>
          </w:tcPr>
          <w:p w:rsidR="00A0312C" w:rsidRPr="00E37DBB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E37DBB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A0312C" w:rsidRPr="00D1014A" w:rsidTr="00295FDC">
        <w:tc>
          <w:tcPr>
            <w:tcW w:w="648" w:type="dxa"/>
          </w:tcPr>
          <w:p w:rsidR="00A0312C" w:rsidRPr="00E37DBB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E37DBB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A0312C" w:rsidRPr="00E37DBB" w:rsidRDefault="00A0312C" w:rsidP="00295FDC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E37DBB">
              <w:rPr>
                <w:sz w:val="28"/>
                <w:szCs w:val="28"/>
              </w:rPr>
              <w:t>Количество внесенных изменений в  СТП Черемховского района</w:t>
            </w:r>
          </w:p>
        </w:tc>
        <w:tc>
          <w:tcPr>
            <w:tcW w:w="5760" w:type="dxa"/>
          </w:tcPr>
          <w:p w:rsidR="00A0312C" w:rsidRPr="00D1014A" w:rsidRDefault="00A0312C" w:rsidP="00295FDC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E37DBB">
              <w:rPr>
                <w:rFonts w:cs="Calibri"/>
                <w:noProof/>
                <w:sz w:val="28"/>
                <w:szCs w:val="28"/>
                <w:lang w:eastAsia="ru-RU"/>
              </w:rPr>
              <w:t xml:space="preserve">Показатель определяется по фактическим данным: </w:t>
            </w:r>
            <w:r w:rsidRPr="00E37DBB">
              <w:rPr>
                <w:rFonts w:cs="Calibri"/>
                <w:sz w:val="28"/>
                <w:szCs w:val="28"/>
              </w:rPr>
              <w:t>Кизм = У Кизм, где Кизм – количество внесенных изменений, приведенных в соответствии с действующим законодательством</w:t>
            </w:r>
          </w:p>
        </w:tc>
      </w:tr>
    </w:tbl>
    <w:p w:rsidR="00A0312C" w:rsidRPr="00D1014A" w:rsidRDefault="00A0312C" w:rsidP="00E8303D">
      <w:pPr>
        <w:tabs>
          <w:tab w:val="left" w:pos="1020"/>
        </w:tabs>
        <w:rPr>
          <w:lang w:eastAsia="en-US"/>
        </w:rPr>
      </w:pPr>
    </w:p>
    <w:p w:rsidR="00A0312C" w:rsidRDefault="00A0312C" w:rsidP="00E8303D">
      <w:pPr>
        <w:rPr>
          <w:lang w:eastAsia="en-US"/>
        </w:rPr>
      </w:pPr>
    </w:p>
    <w:p w:rsidR="00A0312C" w:rsidRDefault="00A0312C" w:rsidP="00E8303D">
      <w:pPr>
        <w:rPr>
          <w:lang w:eastAsia="en-US"/>
        </w:rPr>
      </w:pPr>
    </w:p>
    <w:p w:rsidR="00A0312C" w:rsidRDefault="00A0312C" w:rsidP="00E8303D">
      <w:pPr>
        <w:rPr>
          <w:lang w:eastAsia="en-US"/>
        </w:rPr>
      </w:pPr>
    </w:p>
    <w:p w:rsidR="00A0312C" w:rsidRDefault="00A0312C" w:rsidP="00E8303D">
      <w:pPr>
        <w:rPr>
          <w:lang w:eastAsia="en-US"/>
        </w:rPr>
        <w:sectPr w:rsidR="00A0312C" w:rsidSect="00B85DA2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A0312C" w:rsidRPr="00CD4DA5" w:rsidRDefault="00A0312C" w:rsidP="003667DF">
      <w:pPr>
        <w:pStyle w:val="4"/>
        <w:shd w:val="clear" w:color="auto" w:fill="auto"/>
        <w:spacing w:before="0" w:after="0" w:line="240" w:lineRule="auto"/>
        <w:ind w:left="10260" w:right="302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r w:rsidRPr="00CD4DA5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7</w:t>
      </w:r>
    </w:p>
    <w:p w:rsidR="00A0312C" w:rsidRPr="00CD4DA5" w:rsidRDefault="00A0312C" w:rsidP="003667DF">
      <w:pPr>
        <w:pStyle w:val="4"/>
        <w:shd w:val="clear" w:color="auto" w:fill="auto"/>
        <w:spacing w:before="0" w:after="0" w:line="240" w:lineRule="auto"/>
        <w:ind w:left="10260" w:right="302"/>
        <w:jc w:val="left"/>
        <w:rPr>
          <w:sz w:val="22"/>
          <w:szCs w:val="22"/>
        </w:rPr>
      </w:pPr>
      <w:r w:rsidRPr="00CD4DA5">
        <w:rPr>
          <w:sz w:val="22"/>
          <w:szCs w:val="22"/>
        </w:rPr>
        <w:t xml:space="preserve">к  муниципальной программе </w:t>
      </w:r>
      <w:r>
        <w:rPr>
          <w:sz w:val="22"/>
          <w:szCs w:val="22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</w:p>
    <w:p w:rsidR="00A0312C" w:rsidRDefault="00A0312C" w:rsidP="00E8303D">
      <w:pPr>
        <w:pStyle w:val="4"/>
        <w:shd w:val="clear" w:color="auto" w:fill="auto"/>
        <w:spacing w:before="0" w:after="0" w:line="260" w:lineRule="exact"/>
        <w:ind w:right="20"/>
        <w:rPr>
          <w:b/>
          <w:bCs/>
          <w:sz w:val="22"/>
          <w:szCs w:val="22"/>
          <w:lang w:val="ru-RU"/>
        </w:rPr>
      </w:pPr>
    </w:p>
    <w:p w:rsidR="00A0312C" w:rsidRPr="00AC037B" w:rsidRDefault="00A0312C" w:rsidP="00E8303D">
      <w:pPr>
        <w:pStyle w:val="4"/>
        <w:shd w:val="clear" w:color="auto" w:fill="auto"/>
        <w:spacing w:before="0" w:after="0" w:line="260" w:lineRule="exact"/>
        <w:ind w:right="20"/>
        <w:rPr>
          <w:b/>
          <w:bCs/>
          <w:sz w:val="22"/>
          <w:szCs w:val="22"/>
        </w:rPr>
      </w:pPr>
      <w:r w:rsidRPr="00AC037B">
        <w:rPr>
          <w:b/>
          <w:bCs/>
          <w:sz w:val="22"/>
          <w:szCs w:val="22"/>
        </w:rPr>
        <w:t>ОБЪЕМ И ИСТОЧНИКИ ФИНАНСИРОВАНИЯ МУНИЦИПАЛЬНОЙ ПРОГРАММЫ</w:t>
      </w:r>
    </w:p>
    <w:p w:rsidR="00A0312C" w:rsidRDefault="00A0312C" w:rsidP="00E8303D">
      <w:pPr>
        <w:pStyle w:val="4"/>
        <w:shd w:val="clear" w:color="auto" w:fill="auto"/>
        <w:spacing w:before="0" w:after="0" w:line="260" w:lineRule="exact"/>
        <w:ind w:right="302"/>
        <w:jc w:val="right"/>
        <w:rPr>
          <w:sz w:val="18"/>
          <w:szCs w:val="18"/>
        </w:rPr>
      </w:pPr>
      <w:r w:rsidRPr="00F6724E">
        <w:rPr>
          <w:sz w:val="18"/>
          <w:szCs w:val="18"/>
        </w:rPr>
        <w:t>Таблица 1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156"/>
        <w:gridCol w:w="1557"/>
        <w:gridCol w:w="1422"/>
        <w:gridCol w:w="1458"/>
        <w:gridCol w:w="216"/>
        <w:gridCol w:w="1404"/>
        <w:gridCol w:w="1229"/>
        <w:gridCol w:w="216"/>
        <w:gridCol w:w="1255"/>
        <w:gridCol w:w="1440"/>
        <w:gridCol w:w="1440"/>
        <w:gridCol w:w="1503"/>
      </w:tblGrid>
      <w:tr w:rsidR="00A0312C" w:rsidRPr="003667DF" w:rsidTr="003667DF">
        <w:trPr>
          <w:trHeight w:val="555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№ п/п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Цель, задача, мероприятие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Ответственный исполнитель, соисполнитель, участник</w:t>
            </w:r>
          </w:p>
        </w:tc>
        <w:tc>
          <w:tcPr>
            <w:tcW w:w="1422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Источник финан-сового обеспечения</w:t>
            </w:r>
          </w:p>
        </w:tc>
        <w:tc>
          <w:tcPr>
            <w:tcW w:w="10161" w:type="dxa"/>
            <w:gridSpan w:val="9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Объем финансирования муниципальной программы,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тыс. руб.</w:t>
            </w:r>
          </w:p>
        </w:tc>
      </w:tr>
      <w:tr w:rsidR="00A0312C" w:rsidRPr="003667DF" w:rsidTr="003667DF">
        <w:trPr>
          <w:trHeight w:val="31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За весь период реализации</w:t>
            </w:r>
          </w:p>
        </w:tc>
        <w:tc>
          <w:tcPr>
            <w:tcW w:w="8703" w:type="dxa"/>
            <w:gridSpan w:val="8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 том числе по годам</w:t>
            </w:r>
          </w:p>
        </w:tc>
      </w:tr>
      <w:tr w:rsidR="00A0312C" w:rsidRPr="003667DF" w:rsidTr="003667DF">
        <w:trPr>
          <w:trHeight w:val="543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2018 год</w:t>
            </w:r>
          </w:p>
        </w:tc>
        <w:tc>
          <w:tcPr>
            <w:tcW w:w="1229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2019 год</w:t>
            </w:r>
          </w:p>
        </w:tc>
        <w:tc>
          <w:tcPr>
            <w:tcW w:w="1471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2020 год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2021 год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2022 год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2023 год</w:t>
            </w:r>
          </w:p>
        </w:tc>
      </w:tr>
      <w:tr w:rsidR="00A0312C" w:rsidRPr="003667DF" w:rsidTr="003667DF">
        <w:trPr>
          <w:trHeight w:val="397"/>
        </w:trPr>
        <w:tc>
          <w:tcPr>
            <w:tcW w:w="16020" w:type="dxa"/>
            <w:gridSpan w:val="13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Муниципальная программа «Жилищно-коммунальный комплекс и развитие инфраструктуры в 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Черемховском районном муниципальном образовании» на 2018-2023 годы</w:t>
            </w:r>
          </w:p>
        </w:tc>
      </w:tr>
      <w:tr w:rsidR="00A0312C" w:rsidRPr="003667DF" w:rsidTr="003667DF">
        <w:trPr>
          <w:trHeight w:val="567"/>
        </w:trPr>
        <w:tc>
          <w:tcPr>
            <w:tcW w:w="724" w:type="dxa"/>
            <w:vMerge w:val="restart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Всего по муниципальной программе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458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187 243,438</w:t>
            </w:r>
          </w:p>
        </w:tc>
        <w:tc>
          <w:tcPr>
            <w:tcW w:w="1620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87 148,866</w:t>
            </w:r>
          </w:p>
        </w:tc>
        <w:tc>
          <w:tcPr>
            <w:tcW w:w="1229" w:type="dxa"/>
            <w:vAlign w:val="center"/>
          </w:tcPr>
          <w:p w:rsidR="00A0312C" w:rsidRPr="003667DF" w:rsidRDefault="00A0312C" w:rsidP="003667DF">
            <w:pPr>
              <w:ind w:right="-319"/>
              <w:jc w:val="center"/>
            </w:pPr>
            <w:r w:rsidRPr="003667DF">
              <w:t>19 090,864</w:t>
            </w:r>
          </w:p>
        </w:tc>
        <w:tc>
          <w:tcPr>
            <w:tcW w:w="1471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24 802,902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18 733,602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18733,602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18733,602</w:t>
            </w:r>
          </w:p>
        </w:tc>
      </w:tr>
      <w:tr w:rsidR="00A0312C" w:rsidRPr="003667DF" w:rsidTr="003667DF">
        <w:trPr>
          <w:trHeight w:val="622"/>
        </w:trPr>
        <w:tc>
          <w:tcPr>
            <w:tcW w:w="724" w:type="dxa"/>
            <w:vMerge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458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39 416,687</w:t>
            </w:r>
          </w:p>
        </w:tc>
        <w:tc>
          <w:tcPr>
            <w:tcW w:w="1620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12 518,115</w:t>
            </w:r>
          </w:p>
        </w:tc>
        <w:tc>
          <w:tcPr>
            <w:tcW w:w="1229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4 451,664</w:t>
            </w:r>
          </w:p>
        </w:tc>
        <w:tc>
          <w:tcPr>
            <w:tcW w:w="1471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10 163,702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4 094,402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4 094,402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4 094,402</w:t>
            </w:r>
          </w:p>
        </w:tc>
      </w:tr>
      <w:tr w:rsidR="00A0312C" w:rsidRPr="003667DF" w:rsidTr="003667DF">
        <w:trPr>
          <w:trHeight w:val="560"/>
        </w:trPr>
        <w:tc>
          <w:tcPr>
            <w:tcW w:w="724" w:type="dxa"/>
            <w:vMerge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458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147 826,751</w:t>
            </w:r>
          </w:p>
        </w:tc>
        <w:tc>
          <w:tcPr>
            <w:tcW w:w="1620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74 630,751</w:t>
            </w:r>
          </w:p>
        </w:tc>
        <w:tc>
          <w:tcPr>
            <w:tcW w:w="1229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14 639,200</w:t>
            </w:r>
          </w:p>
        </w:tc>
        <w:tc>
          <w:tcPr>
            <w:tcW w:w="1471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14 639,200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14 639,200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14 639,200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14 639,200</w:t>
            </w:r>
          </w:p>
        </w:tc>
      </w:tr>
      <w:tr w:rsidR="00A0312C" w:rsidRPr="003667DF" w:rsidTr="003667DF">
        <w:trPr>
          <w:trHeight w:val="354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</w:t>
            </w:r>
          </w:p>
        </w:tc>
        <w:tc>
          <w:tcPr>
            <w:tcW w:w="15296" w:type="dxa"/>
            <w:gridSpan w:val="12"/>
            <w:tcBorders>
              <w:top w:val="nil"/>
            </w:tcBorders>
            <w:vAlign w:val="center"/>
          </w:tcPr>
          <w:p w:rsidR="00A0312C" w:rsidRPr="003667DF" w:rsidRDefault="00A0312C" w:rsidP="00295FDC">
            <w:r w:rsidRPr="003667DF">
              <w:t>Подпрограмма 1.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A0312C" w:rsidRPr="003667DF" w:rsidTr="003667DF">
        <w:trPr>
          <w:trHeight w:val="350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Всего по 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Подпрограмме 1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10 476,355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3 754,175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171,696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6 189,596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357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7 087,555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365,375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171,696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6 189,596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384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3 388,800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3 388,800 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448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Основное 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9 764,900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3 644,200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51,400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6069,300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44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6 376,100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255,400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51,400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6069,300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44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3 388,800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3 388,800</w:t>
            </w:r>
            <w:r w:rsidRPr="003667DF">
              <w:t> 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73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</w:rPr>
            </w:pPr>
            <w:r w:rsidRPr="003667DF">
              <w:t>Мероприятие 1.</w:t>
            </w:r>
            <w:r w:rsidRPr="003667DF">
              <w:rPr>
                <w:bCs/>
              </w:rPr>
              <w:t xml:space="preserve"> </w:t>
            </w:r>
          </w:p>
          <w:p w:rsidR="00A0312C" w:rsidRPr="003667DF" w:rsidRDefault="00A0312C" w:rsidP="00295FDC">
            <w:pPr>
              <w:jc w:val="center"/>
            </w:pPr>
            <w:r w:rsidRPr="003667DF">
              <w:rPr>
                <w:bCs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АЧРМО, АЧРМО (отдел сельского хозяйства)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3 695,600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3 644,200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51,400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  <w:rPr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6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306,800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255,400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51,400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  <w:rPr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17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  <w:color w:val="000000"/>
              </w:rPr>
            </w:pPr>
            <w:r w:rsidRPr="003667DF">
              <w:rPr>
                <w:bCs/>
                <w:color w:val="000000"/>
              </w:rPr>
              <w:t>3 388,800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  <w:rPr>
                <w:color w:val="000000"/>
              </w:rPr>
            </w:pPr>
            <w:r w:rsidRPr="003667DF">
              <w:rPr>
                <w:color w:val="000000"/>
              </w:rPr>
              <w:t>3</w:t>
            </w:r>
            <w:r w:rsidRPr="003667DF">
              <w:t> 388,800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  <w:rPr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88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1.1.2.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Мероприятие 2.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Развитие сети общеобразовательных организаций в сельской местности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АЧРМО, отдел образования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6 069,300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6 069,300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48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ind w:left="612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/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6 069,300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6 069,300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973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Основное мероприятие 2.</w:t>
            </w:r>
          </w:p>
          <w:p w:rsidR="00A0312C" w:rsidRPr="003667DF" w:rsidRDefault="00A0312C" w:rsidP="00295FDC">
            <w:pPr>
              <w:ind w:left="72"/>
              <w:jc w:val="center"/>
            </w:pPr>
            <w:r w:rsidRPr="003667DF"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АЧРМО (отдел сельского хозяйства)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711,455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109,975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53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ind w:left="612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/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711,455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109,975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689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1.2.1.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  <w:rPr>
                <w:bCs/>
              </w:rPr>
            </w:pPr>
            <w:r w:rsidRPr="003667DF">
              <w:t>Мероприятие 1.</w:t>
            </w:r>
            <w:r w:rsidRPr="003667DF">
              <w:rPr>
                <w:bCs/>
              </w:rPr>
              <w:t xml:space="preserve"> </w:t>
            </w:r>
          </w:p>
          <w:p w:rsidR="00A0312C" w:rsidRPr="003667DF" w:rsidRDefault="00A0312C" w:rsidP="00295FDC">
            <w:pPr>
              <w:ind w:left="72" w:firstLine="180"/>
              <w:jc w:val="center"/>
            </w:pPr>
            <w:r w:rsidRPr="003667DF"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АЧРМО (отдел сельского хозяйства)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711,455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109,975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53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ind w:left="612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711,455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109,975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120,296</w:t>
            </w:r>
          </w:p>
        </w:tc>
      </w:tr>
      <w:tr w:rsidR="00A0312C" w:rsidRPr="003667DF" w:rsidTr="003667DF">
        <w:trPr>
          <w:trHeight w:val="597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</w:t>
            </w:r>
          </w:p>
        </w:tc>
        <w:tc>
          <w:tcPr>
            <w:tcW w:w="15296" w:type="dxa"/>
            <w:gridSpan w:val="12"/>
            <w:vAlign w:val="center"/>
          </w:tcPr>
          <w:p w:rsidR="00A0312C" w:rsidRPr="003667DF" w:rsidRDefault="00A0312C" w:rsidP="00295FDC">
            <w:r w:rsidRPr="003667DF"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A0312C" w:rsidRPr="003667DF" w:rsidTr="003667DF">
        <w:trPr>
          <w:trHeight w:val="609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Всего по Подпрограмме 2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/>
          <w:p w:rsidR="00A0312C" w:rsidRPr="003667DF" w:rsidRDefault="00A0312C" w:rsidP="00295FDC">
            <w:r w:rsidRPr="003667DF">
              <w:t>Всего</w:t>
            </w:r>
          </w:p>
          <w:p w:rsidR="00A0312C" w:rsidRPr="003667DF" w:rsidRDefault="00A0312C" w:rsidP="00295FDC"/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68 783,006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66 533,006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347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5 321,555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5 321,555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343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63 461,451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61 211,451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384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Основное 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33 972,000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33 972,000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4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4 361,000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4 361,000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17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29 611,000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29 611,000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840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 xml:space="preserve">Капитальные вложения в объекты муниципальной собственности в сфере охраны окружающей среды в </w:t>
            </w:r>
            <w:r w:rsidRPr="003667DF">
              <w:rPr>
                <w:bCs/>
              </w:rPr>
              <w:t>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33 972,000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33 972,000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884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4 361,000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4 361,000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29 611,000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29 611,000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Снижение негативного влияния отходов на состояние окружающей среды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АЧРМО, администрации поселений 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32 018,506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32 018,506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960,555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960,555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31 057,951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31 057,951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2.2.1.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АЧРМО, администрации поселений 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32 018,506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32 018,506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960,555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960,555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31 057,951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31 057,951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465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2.3.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Основное мероприятие 3.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Осуществление отдельных областных государственных полномочий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2 792,500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47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2 792,500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703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2.3.1.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2 792,500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140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2 792,500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450,000</w:t>
            </w: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3.</w:t>
            </w:r>
          </w:p>
        </w:tc>
        <w:tc>
          <w:tcPr>
            <w:tcW w:w="15296" w:type="dxa"/>
            <w:gridSpan w:val="12"/>
            <w:tcBorders>
              <w:top w:val="nil"/>
            </w:tcBorders>
            <w:vAlign w:val="center"/>
          </w:tcPr>
          <w:p w:rsidR="00A0312C" w:rsidRPr="003667DF" w:rsidRDefault="00A0312C" w:rsidP="00295FDC">
            <w:r w:rsidRPr="003667DF"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A0312C" w:rsidRPr="003667DF" w:rsidTr="003667DF">
        <w:trPr>
          <w:trHeight w:val="55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Всего по подпрограмме 3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2 428,200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495,200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546,600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</w:tr>
      <w:tr w:rsidR="00A0312C" w:rsidRPr="003667DF" w:rsidTr="003667DF">
        <w:trPr>
          <w:trHeight w:val="54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2 428,200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495,200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546,600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346,600</w:t>
            </w:r>
          </w:p>
        </w:tc>
      </w:tr>
      <w:tr w:rsidR="00A0312C" w:rsidRPr="003667DF" w:rsidTr="003667DF">
        <w:trPr>
          <w:trHeight w:val="684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отдел образования, отдел по культуре и библиотечному обслуживанию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2 413,800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492,800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544,200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</w:tr>
      <w:tr w:rsidR="00A0312C" w:rsidRPr="003667DF" w:rsidTr="003667DF">
        <w:trPr>
          <w:trHeight w:val="510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2 413,800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492,800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544,200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</w:tr>
      <w:tr w:rsidR="00A0312C" w:rsidRPr="003667DF" w:rsidTr="003667DF">
        <w:trPr>
          <w:trHeight w:val="859"/>
        </w:trPr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3.1.1.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2 413,800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492,800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544,200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</w:tr>
      <w:tr w:rsidR="00A0312C" w:rsidRPr="003667DF" w:rsidTr="003667DF">
        <w:trPr>
          <w:trHeight w:val="703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</w:tcPr>
          <w:p w:rsidR="00A0312C" w:rsidRPr="003667DF" w:rsidRDefault="00A0312C" w:rsidP="00295FDC"/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2 413,800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492,800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544,200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344,200</w:t>
            </w:r>
          </w:p>
        </w:tc>
      </w:tr>
      <w:tr w:rsidR="00A0312C" w:rsidRPr="003667DF" w:rsidTr="003667DF">
        <w:trPr>
          <w:trHeight w:val="986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14,400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</w:tr>
      <w:tr w:rsidR="00A0312C" w:rsidRPr="003667DF" w:rsidTr="003667DF">
        <w:trPr>
          <w:trHeight w:val="700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14,400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</w:tr>
      <w:tr w:rsidR="00A0312C" w:rsidRPr="003667DF" w:rsidTr="003667DF">
        <w:trPr>
          <w:trHeight w:val="1058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3.2.1.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Мероприятие 1. 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14,400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</w:tr>
      <w:tr w:rsidR="00A0312C" w:rsidRPr="003667DF" w:rsidTr="003667DF">
        <w:trPr>
          <w:trHeight w:val="745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14,400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2,400</w:t>
            </w: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</w:t>
            </w:r>
          </w:p>
        </w:tc>
        <w:tc>
          <w:tcPr>
            <w:tcW w:w="15296" w:type="dxa"/>
            <w:gridSpan w:val="12"/>
            <w:tcBorders>
              <w:top w:val="nil"/>
            </w:tcBorders>
            <w:vAlign w:val="center"/>
          </w:tcPr>
          <w:p w:rsidR="00A0312C" w:rsidRPr="003667DF" w:rsidRDefault="00A0312C" w:rsidP="00295FDC">
            <w:r w:rsidRPr="003667DF"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A0312C" w:rsidRPr="003667DF" w:rsidTr="003667DF">
        <w:trPr>
          <w:trHeight w:val="429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Всего по подпрограмме 4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105 455,877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16 266,485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17 922,568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17 816,706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17816,706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17 816,706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17 816,706</w:t>
            </w:r>
          </w:p>
        </w:tc>
      </w:tr>
      <w:tr w:rsidR="00A0312C" w:rsidRPr="003667DF" w:rsidTr="003667DF">
        <w:trPr>
          <w:trHeight w:val="52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24 479,377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6 235,985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3 733,368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</w:tr>
      <w:tr w:rsidR="00A0312C" w:rsidRPr="003667DF" w:rsidTr="003667DF">
        <w:trPr>
          <w:trHeight w:val="462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80 976,500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10 030,500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</w:t>
            </w:r>
          </w:p>
        </w:tc>
      </w:tr>
      <w:tr w:rsidR="00A0312C" w:rsidRPr="003667DF" w:rsidTr="003667DF">
        <w:trPr>
          <w:trHeight w:val="419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24 479,377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6 235,985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3 733,368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</w:tr>
      <w:tr w:rsidR="00A0312C" w:rsidRPr="003667DF" w:rsidTr="003667DF">
        <w:trPr>
          <w:trHeight w:val="353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24 479,377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6 235,985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3 733,368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</w:tr>
      <w:tr w:rsidR="00A0312C" w:rsidRPr="003667DF" w:rsidTr="003667DF">
        <w:trPr>
          <w:trHeight w:val="41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 xml:space="preserve">Мероприятие 1. </w:t>
            </w:r>
          </w:p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24 479,377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6 235,985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3 733,368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</w:tr>
      <w:tr w:rsidR="00A0312C" w:rsidRPr="003667DF" w:rsidTr="003667DF">
        <w:trPr>
          <w:trHeight w:val="472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24 479,377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6 235,985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3 733,368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3 627,506</w:t>
            </w:r>
          </w:p>
        </w:tc>
      </w:tr>
      <w:tr w:rsidR="00A0312C" w:rsidRPr="003667DF" w:rsidTr="003667DF">
        <w:trPr>
          <w:trHeight w:val="515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Осуществление отдельных областных государственных полномочий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80 976,500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10 030,500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</w:tr>
      <w:tr w:rsidR="00A0312C" w:rsidRPr="003667DF" w:rsidTr="003667DF">
        <w:trPr>
          <w:trHeight w:val="52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80 976,500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10 030,500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14 189,200</w:t>
            </w:r>
          </w:p>
        </w:tc>
      </w:tr>
      <w:tr w:rsidR="00A0312C" w:rsidRPr="003667DF" w:rsidTr="003667DF">
        <w:trPr>
          <w:trHeight w:val="93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4.2.1.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5 272,500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908,000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</w:tr>
      <w:tr w:rsidR="00A0312C" w:rsidRPr="003667DF" w:rsidTr="003667DF">
        <w:trPr>
          <w:trHeight w:val="622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5 272,500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908,000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872,900</w:t>
            </w:r>
          </w:p>
        </w:tc>
      </w:tr>
      <w:tr w:rsidR="00A0312C" w:rsidRPr="003667DF" w:rsidTr="003667DF">
        <w:trPr>
          <w:trHeight w:val="576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4.2.2.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2.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Всего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75 704,000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9 122,500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</w:tr>
      <w:tr w:rsidR="00A0312C" w:rsidRPr="003667DF" w:rsidTr="003667DF">
        <w:trPr>
          <w:trHeight w:val="598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областной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75 704,000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9 122,500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13316,300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13 316,300</w:t>
            </w: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  <w:rPr>
                <w:highlight w:val="yellow"/>
              </w:rPr>
            </w:pPr>
            <w:r w:rsidRPr="003667DF">
              <w:t>5.</w:t>
            </w:r>
          </w:p>
        </w:tc>
        <w:tc>
          <w:tcPr>
            <w:tcW w:w="15296" w:type="dxa"/>
            <w:gridSpan w:val="12"/>
            <w:vAlign w:val="center"/>
          </w:tcPr>
          <w:p w:rsidR="00A0312C" w:rsidRPr="003667DF" w:rsidRDefault="00A0312C" w:rsidP="00295FDC">
            <w:r w:rsidRPr="003667DF"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Всего по Подпрограмме 5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 xml:space="preserve">Всего 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  <w:rPr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Основное 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t>Вн</w:t>
            </w:r>
            <w:r w:rsidRPr="003667DF">
              <w:rPr>
                <w:rStyle w:val="110"/>
                <w:sz w:val="24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 xml:space="preserve">Всего 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669"/>
        </w:trPr>
        <w:tc>
          <w:tcPr>
            <w:tcW w:w="724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5.1.1.</w:t>
            </w:r>
          </w:p>
        </w:tc>
        <w:tc>
          <w:tcPr>
            <w:tcW w:w="2156" w:type="dxa"/>
            <w:vMerge w:val="restart"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3667DF">
              <w:rPr>
                <w:shd w:val="clear" w:color="auto" w:fill="FFFFFF"/>
                <w:lang w:eastAsia="en-US"/>
              </w:rPr>
              <w:t>Мероприятие 1.</w:t>
            </w:r>
          </w:p>
          <w:p w:rsidR="00A0312C" w:rsidRPr="003667DF" w:rsidRDefault="00A0312C" w:rsidP="00295FDC">
            <w:pPr>
              <w:jc w:val="center"/>
            </w:pPr>
            <w:r w:rsidRPr="003667DF">
              <w:rPr>
                <w:rStyle w:val="FontStyle23"/>
                <w:sz w:val="24"/>
              </w:rPr>
              <w:t xml:space="preserve">Подготовка реестра внесения изменений в Схему территориального планирования </w:t>
            </w:r>
            <w:r w:rsidRPr="003667DF">
              <w:rPr>
                <w:rStyle w:val="110"/>
                <w:sz w:val="24"/>
              </w:rPr>
              <w:t>Черемховского района</w:t>
            </w:r>
          </w:p>
        </w:tc>
        <w:tc>
          <w:tcPr>
            <w:tcW w:w="1557" w:type="dxa"/>
            <w:vMerge w:val="restart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УЖКХ АЧРМО</w:t>
            </w: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 xml:space="preserve">Всего 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  <w:tr w:rsidR="00A0312C" w:rsidRPr="003667DF" w:rsidTr="003667DF">
        <w:trPr>
          <w:trHeight w:val="561"/>
        </w:trPr>
        <w:tc>
          <w:tcPr>
            <w:tcW w:w="724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A0312C" w:rsidRPr="003667DF" w:rsidRDefault="00A0312C" w:rsidP="00295FDC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22" w:type="dxa"/>
            <w:vAlign w:val="center"/>
          </w:tcPr>
          <w:p w:rsidR="00A0312C" w:rsidRPr="003667DF" w:rsidRDefault="00A0312C" w:rsidP="00295FDC">
            <w:r w:rsidRPr="003667DF">
              <w:t>местный бюджет</w:t>
            </w:r>
          </w:p>
        </w:tc>
        <w:tc>
          <w:tcPr>
            <w:tcW w:w="1674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04" w:type="dxa"/>
            <w:vAlign w:val="center"/>
          </w:tcPr>
          <w:p w:rsidR="00A0312C" w:rsidRPr="003667DF" w:rsidRDefault="00A0312C" w:rsidP="00295FDC">
            <w:pPr>
              <w:jc w:val="center"/>
            </w:pPr>
            <w:r w:rsidRPr="003667DF">
              <w:t>100,000</w:t>
            </w:r>
          </w:p>
        </w:tc>
        <w:tc>
          <w:tcPr>
            <w:tcW w:w="1445" w:type="dxa"/>
            <w:gridSpan w:val="2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  <w:tc>
          <w:tcPr>
            <w:tcW w:w="1503" w:type="dxa"/>
            <w:vAlign w:val="center"/>
          </w:tcPr>
          <w:p w:rsidR="00A0312C" w:rsidRPr="003667DF" w:rsidRDefault="00A0312C" w:rsidP="00295FDC">
            <w:pPr>
              <w:jc w:val="center"/>
            </w:pPr>
          </w:p>
        </w:tc>
      </w:tr>
    </w:tbl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Pr="006A219C" w:rsidRDefault="00A0312C" w:rsidP="00E8303D">
      <w:pPr>
        <w:pStyle w:val="4"/>
        <w:shd w:val="clear" w:color="auto" w:fill="auto"/>
        <w:spacing w:before="0" w:after="0" w:line="240" w:lineRule="auto"/>
        <w:ind w:left="10500" w:right="302"/>
        <w:jc w:val="right"/>
        <w:rPr>
          <w:sz w:val="22"/>
          <w:szCs w:val="22"/>
          <w:lang w:val="ru-RU"/>
        </w:rPr>
      </w:pPr>
    </w:p>
    <w:p w:rsidR="00A0312C" w:rsidRPr="00CD4DA5" w:rsidRDefault="00A0312C" w:rsidP="006A219C">
      <w:pPr>
        <w:pStyle w:val="4"/>
        <w:shd w:val="clear" w:color="auto" w:fill="auto"/>
        <w:spacing w:before="0" w:after="0" w:line="240" w:lineRule="auto"/>
        <w:ind w:left="10500" w:right="302"/>
        <w:jc w:val="left"/>
        <w:rPr>
          <w:sz w:val="22"/>
          <w:szCs w:val="22"/>
        </w:rPr>
      </w:pPr>
      <w:r w:rsidRPr="00CD4DA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A0312C" w:rsidRPr="00CD4DA5" w:rsidRDefault="00A0312C" w:rsidP="006A219C">
      <w:pPr>
        <w:pStyle w:val="4"/>
        <w:shd w:val="clear" w:color="auto" w:fill="auto"/>
        <w:spacing w:before="0" w:after="0" w:line="240" w:lineRule="auto"/>
        <w:ind w:left="10500" w:right="302"/>
        <w:jc w:val="left"/>
        <w:rPr>
          <w:sz w:val="22"/>
          <w:szCs w:val="22"/>
        </w:rPr>
      </w:pPr>
      <w:r w:rsidRPr="00CD4DA5">
        <w:rPr>
          <w:sz w:val="22"/>
          <w:szCs w:val="22"/>
        </w:rPr>
        <w:t xml:space="preserve">к муниципальной программе </w:t>
      </w:r>
      <w:r>
        <w:rPr>
          <w:sz w:val="22"/>
          <w:szCs w:val="22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</w:p>
    <w:p w:rsidR="00A0312C" w:rsidRPr="007B732B" w:rsidRDefault="00A0312C" w:rsidP="00E8303D">
      <w:pPr>
        <w:pStyle w:val="4"/>
        <w:shd w:val="clear" w:color="auto" w:fill="auto"/>
        <w:spacing w:before="0" w:after="0" w:line="240" w:lineRule="auto"/>
        <w:ind w:left="10080" w:right="-1"/>
        <w:jc w:val="left"/>
        <w:rPr>
          <w:sz w:val="20"/>
          <w:szCs w:val="20"/>
        </w:rPr>
      </w:pPr>
    </w:p>
    <w:p w:rsidR="00A0312C" w:rsidRPr="007B732B" w:rsidRDefault="00A0312C" w:rsidP="00E8303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2"/>
          <w:szCs w:val="22"/>
        </w:rPr>
      </w:pPr>
      <w:r w:rsidRPr="007B732B">
        <w:rPr>
          <w:rFonts w:ascii="Times New Roman" w:hAnsi="Times New Roman"/>
          <w:sz w:val="22"/>
          <w:szCs w:val="22"/>
        </w:rPr>
        <w:t xml:space="preserve">ПОКАЗАТЕЛИ РЕЗУЛЬТАТИВНОСТИ </w:t>
      </w:r>
      <w:r w:rsidRPr="007B732B">
        <w:rPr>
          <w:rFonts w:ascii="Times New Roman" w:hAnsi="Times New Roman"/>
          <w:bCs w:val="0"/>
          <w:sz w:val="22"/>
          <w:szCs w:val="22"/>
        </w:rPr>
        <w:t>МУНИЦИПАЛЬНОЙ ПРОГРАММЫ</w:t>
      </w:r>
    </w:p>
    <w:p w:rsidR="00A0312C" w:rsidRPr="001870C6" w:rsidRDefault="00A0312C" w:rsidP="00E830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A0312C" w:rsidRPr="001870C6" w:rsidTr="00295FDC">
        <w:trPr>
          <w:trHeight w:val="406"/>
        </w:trPr>
        <w:tc>
          <w:tcPr>
            <w:tcW w:w="812" w:type="dxa"/>
            <w:vMerge w:val="restart"/>
            <w:vAlign w:val="center"/>
          </w:tcPr>
          <w:p w:rsidR="00A0312C" w:rsidRPr="004F2C6D" w:rsidRDefault="00A0312C" w:rsidP="00295FDC">
            <w:r w:rsidRPr="004F2C6D"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:rsidR="00A0312C" w:rsidRPr="004F2C6D" w:rsidRDefault="00A0312C" w:rsidP="00295FDC">
            <w:pPr>
              <w:jc w:val="center"/>
              <w:rPr>
                <w:b/>
              </w:rPr>
            </w:pPr>
            <w:r w:rsidRPr="004F2C6D">
              <w:t>Планируемое значение по годам</w:t>
            </w:r>
          </w:p>
        </w:tc>
      </w:tr>
      <w:tr w:rsidR="00A0312C" w:rsidRPr="001870C6" w:rsidTr="00295FDC">
        <w:trPr>
          <w:trHeight w:val="345"/>
        </w:trPr>
        <w:tc>
          <w:tcPr>
            <w:tcW w:w="812" w:type="dxa"/>
            <w:vMerge/>
            <w:vAlign w:val="center"/>
          </w:tcPr>
          <w:p w:rsidR="00A0312C" w:rsidRPr="004F2C6D" w:rsidRDefault="00A0312C" w:rsidP="00295FDC"/>
        </w:tc>
        <w:tc>
          <w:tcPr>
            <w:tcW w:w="5596" w:type="dxa"/>
            <w:vMerge/>
            <w:vAlign w:val="center"/>
          </w:tcPr>
          <w:p w:rsidR="00A0312C" w:rsidRPr="004F2C6D" w:rsidRDefault="00A0312C" w:rsidP="00295FDC"/>
        </w:tc>
        <w:tc>
          <w:tcPr>
            <w:tcW w:w="1260" w:type="dxa"/>
            <w:vMerge/>
            <w:vAlign w:val="center"/>
          </w:tcPr>
          <w:p w:rsidR="00A0312C" w:rsidRPr="004F2C6D" w:rsidRDefault="00A0312C" w:rsidP="00295FDC"/>
        </w:tc>
        <w:tc>
          <w:tcPr>
            <w:tcW w:w="1260" w:type="dxa"/>
            <w:vMerge/>
            <w:vAlign w:val="center"/>
          </w:tcPr>
          <w:p w:rsidR="00A0312C" w:rsidRPr="004F2C6D" w:rsidRDefault="00A0312C" w:rsidP="00295FDC"/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2018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2019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2020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2021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2022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2023</w:t>
            </w:r>
          </w:p>
        </w:tc>
      </w:tr>
      <w:tr w:rsidR="00A0312C" w:rsidRPr="001870C6" w:rsidTr="00295FDC">
        <w:trPr>
          <w:trHeight w:val="519"/>
        </w:trPr>
        <w:tc>
          <w:tcPr>
            <w:tcW w:w="15105" w:type="dxa"/>
            <w:gridSpan w:val="10"/>
            <w:vAlign w:val="center"/>
          </w:tcPr>
          <w:p w:rsidR="00A0312C" w:rsidRPr="004F2C6D" w:rsidRDefault="00A0312C" w:rsidP="00295FDC">
            <w:pPr>
              <w:jc w:val="center"/>
            </w:pPr>
            <w:r w:rsidRPr="00AA052C">
              <w:rPr>
                <w:b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A0312C" w:rsidRPr="001870C6" w:rsidTr="00295FDC">
        <w:trPr>
          <w:trHeight w:val="895"/>
        </w:trPr>
        <w:tc>
          <w:tcPr>
            <w:tcW w:w="81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</w:t>
            </w: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r w:rsidRPr="004F2C6D">
              <w:t>Прирост сельского населения</w:t>
            </w:r>
            <w:r>
              <w:t>,</w:t>
            </w:r>
            <w:r w:rsidRPr="004F2C6D">
              <w:t xml:space="preserve">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тыс.чел.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0,820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1,652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</w:tr>
      <w:tr w:rsidR="00A0312C" w:rsidRPr="001870C6" w:rsidTr="00295FDC">
        <w:trPr>
          <w:trHeight w:val="630"/>
        </w:trPr>
        <w:tc>
          <w:tcPr>
            <w:tcW w:w="812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2</w:t>
            </w: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r w:rsidRPr="004F2C6D"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%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98,5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95,5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94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92,5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91</w:t>
            </w:r>
          </w:p>
        </w:tc>
      </w:tr>
      <w:tr w:rsidR="00A0312C" w:rsidRPr="001870C6" w:rsidTr="00295FDC">
        <w:trPr>
          <w:trHeight w:val="1249"/>
        </w:trPr>
        <w:tc>
          <w:tcPr>
            <w:tcW w:w="812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3</w:t>
            </w: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left" w:pos="6120"/>
              </w:tabs>
            </w:pPr>
            <w:r w:rsidRPr="004F2C6D">
              <w:rPr>
                <w:bCs/>
              </w:rPr>
              <w:t xml:space="preserve">Удельные расходы бюджета ЧРМО на осуществление  </w:t>
            </w:r>
            <w:r w:rsidRPr="004F2C6D"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тыс. руб.</w:t>
            </w:r>
            <w:r w:rsidRPr="004F2C6D">
              <w:t>/ ед.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3,7</w:t>
            </w:r>
          </w:p>
        </w:tc>
      </w:tr>
      <w:tr w:rsidR="00A0312C" w:rsidRPr="001870C6" w:rsidTr="00295FDC">
        <w:trPr>
          <w:trHeight w:val="730"/>
        </w:trPr>
        <w:tc>
          <w:tcPr>
            <w:tcW w:w="812" w:type="dxa"/>
            <w:vAlign w:val="center"/>
          </w:tcPr>
          <w:p w:rsidR="00A0312C" w:rsidRDefault="00A0312C" w:rsidP="00295FDC">
            <w:pPr>
              <w:jc w:val="center"/>
            </w:pPr>
            <w:r>
              <w:t>4</w:t>
            </w:r>
          </w:p>
        </w:tc>
        <w:tc>
          <w:tcPr>
            <w:tcW w:w="5596" w:type="dxa"/>
            <w:vAlign w:val="center"/>
          </w:tcPr>
          <w:p w:rsidR="00A0312C" w:rsidRPr="009C71D3" w:rsidRDefault="00A0312C" w:rsidP="00295FDC">
            <w:pPr>
              <w:tabs>
                <w:tab w:val="left" w:pos="6120"/>
              </w:tabs>
              <w:rPr>
                <w:highlight w:val="yellow"/>
                <w:shd w:val="clear" w:color="auto" w:fill="FFFFFF"/>
              </w:rPr>
            </w:pPr>
            <w:r w:rsidRPr="009C71D3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%</w:t>
            </w:r>
          </w:p>
        </w:tc>
        <w:tc>
          <w:tcPr>
            <w:tcW w:w="1260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0</w:t>
            </w:r>
          </w:p>
        </w:tc>
        <w:tc>
          <w:tcPr>
            <w:tcW w:w="1062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100</w:t>
            </w:r>
          </w:p>
        </w:tc>
      </w:tr>
      <w:tr w:rsidR="00A0312C" w:rsidRPr="001870C6" w:rsidTr="00295FDC">
        <w:trPr>
          <w:trHeight w:val="756"/>
        </w:trPr>
        <w:tc>
          <w:tcPr>
            <w:tcW w:w="812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5</w:t>
            </w:r>
          </w:p>
        </w:tc>
        <w:tc>
          <w:tcPr>
            <w:tcW w:w="5596" w:type="dxa"/>
            <w:vAlign w:val="center"/>
          </w:tcPr>
          <w:p w:rsidR="00A0312C" w:rsidRPr="005C2F23" w:rsidRDefault="00A0312C" w:rsidP="00295FDC">
            <w:pPr>
              <w:tabs>
                <w:tab w:val="left" w:pos="6120"/>
              </w:tabs>
              <w:rPr>
                <w:shd w:val="clear" w:color="auto" w:fill="FFFFFF"/>
              </w:rPr>
            </w:pPr>
            <w:r w:rsidRPr="005C2F23">
              <w:t>Уровень результативности работы по внесению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%</w:t>
            </w:r>
          </w:p>
        </w:tc>
        <w:tc>
          <w:tcPr>
            <w:tcW w:w="1260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0</w:t>
            </w:r>
          </w:p>
        </w:tc>
        <w:tc>
          <w:tcPr>
            <w:tcW w:w="1062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100</w:t>
            </w:r>
          </w:p>
        </w:tc>
        <w:tc>
          <w:tcPr>
            <w:tcW w:w="1008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-</w:t>
            </w:r>
          </w:p>
        </w:tc>
        <w:tc>
          <w:tcPr>
            <w:tcW w:w="1008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-</w:t>
            </w:r>
          </w:p>
        </w:tc>
        <w:tc>
          <w:tcPr>
            <w:tcW w:w="1043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-</w:t>
            </w:r>
          </w:p>
        </w:tc>
        <w:tc>
          <w:tcPr>
            <w:tcW w:w="1008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-</w:t>
            </w:r>
          </w:p>
        </w:tc>
        <w:tc>
          <w:tcPr>
            <w:tcW w:w="1048" w:type="dxa"/>
            <w:vAlign w:val="center"/>
          </w:tcPr>
          <w:p w:rsidR="00A0312C" w:rsidRPr="00EB7688" w:rsidRDefault="00A0312C" w:rsidP="00295FDC">
            <w:pPr>
              <w:jc w:val="center"/>
            </w:pPr>
            <w:r w:rsidRPr="00EB7688">
              <w:t>-</w:t>
            </w:r>
          </w:p>
        </w:tc>
      </w:tr>
      <w:tr w:rsidR="00A0312C" w:rsidRPr="001870C6" w:rsidTr="00295FDC">
        <w:trPr>
          <w:trHeight w:val="703"/>
        </w:trPr>
        <w:tc>
          <w:tcPr>
            <w:tcW w:w="812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6</w:t>
            </w:r>
          </w:p>
        </w:tc>
        <w:tc>
          <w:tcPr>
            <w:tcW w:w="5596" w:type="dxa"/>
            <w:vAlign w:val="center"/>
          </w:tcPr>
          <w:p w:rsidR="00A0312C" w:rsidRPr="005C2F23" w:rsidRDefault="00A0312C" w:rsidP="00295FDC">
            <w:pPr>
              <w:tabs>
                <w:tab w:val="left" w:pos="6120"/>
              </w:tabs>
              <w:rPr>
                <w:bCs/>
              </w:rPr>
            </w:pPr>
            <w:r w:rsidRPr="005C2F23">
              <w:rPr>
                <w:shd w:val="clear" w:color="auto" w:fill="FFFFFF"/>
              </w:rPr>
              <w:t>Уровень достигнутых результатов реализации Программы в целом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%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95</w:t>
            </w:r>
          </w:p>
        </w:tc>
      </w:tr>
      <w:tr w:rsidR="00A0312C" w:rsidRPr="001870C6" w:rsidTr="00295FDC">
        <w:trPr>
          <w:trHeight w:val="703"/>
        </w:trPr>
        <w:tc>
          <w:tcPr>
            <w:tcW w:w="15105" w:type="dxa"/>
            <w:gridSpan w:val="10"/>
            <w:vAlign w:val="center"/>
          </w:tcPr>
          <w:p w:rsidR="00A0312C" w:rsidRDefault="00A0312C" w:rsidP="00295FDC">
            <w:pPr>
              <w:jc w:val="center"/>
              <w:rPr>
                <w:b/>
              </w:rPr>
            </w:pPr>
            <w:r w:rsidRPr="00AA052C">
              <w:rPr>
                <w:b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  <w:p w:rsidR="00A0312C" w:rsidRPr="00AA052C" w:rsidRDefault="00A0312C" w:rsidP="00295FDC">
            <w:pPr>
              <w:jc w:val="center"/>
            </w:pPr>
            <w:r w:rsidRPr="00AA052C">
              <w:rPr>
                <w:b/>
              </w:rPr>
              <w:t>на 2018-2023 годы</w:t>
            </w:r>
          </w:p>
        </w:tc>
      </w:tr>
      <w:tr w:rsidR="00A0312C" w:rsidRPr="001870C6" w:rsidTr="00295FDC">
        <w:trPr>
          <w:trHeight w:val="704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6B6625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AA052C" w:rsidRDefault="00A0312C" w:rsidP="00295FDC">
            <w:r w:rsidRPr="00AA052C">
              <w:t>Задача 1. Повышение уровня комплексного обустройства населенных пунктов, расположенных в сельской местности, объектами социальной и</w:t>
            </w:r>
            <w:r>
              <w:t xml:space="preserve"> инженерной инфраструктуры</w:t>
            </w:r>
          </w:p>
        </w:tc>
      </w:tr>
      <w:tr w:rsidR="00A0312C" w:rsidRPr="001870C6" w:rsidTr="00295FDC">
        <w:trPr>
          <w:trHeight w:val="969"/>
        </w:trPr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left" w:pos="6120"/>
              </w:tabs>
            </w:pPr>
            <w:r w:rsidRPr="004F2C6D">
              <w:t xml:space="preserve">Количество введенных в </w:t>
            </w:r>
            <w:r w:rsidRPr="004B7465">
              <w:t>эксплуатацию</w:t>
            </w:r>
            <w:r w:rsidRPr="004F2C6D">
              <w:t xml:space="preserve">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шт.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2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3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</w:tr>
      <w:tr w:rsidR="00A0312C" w:rsidRPr="001870C6" w:rsidTr="00295FDC">
        <w:trPr>
          <w:trHeight w:val="969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lang w:eastAsia="ru-RU"/>
              </w:rPr>
            </w:pPr>
            <w:r w:rsidRPr="004F2C6D">
              <w:t>Количество ученических мест в общеобразовательных организациях, введенных в действие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тыс. ученических мест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0,15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</w:tr>
      <w:tr w:rsidR="00A0312C" w:rsidRPr="001870C6" w:rsidTr="00295FDC">
        <w:trPr>
          <w:trHeight w:val="497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5A358A" w:rsidRDefault="00A0312C" w:rsidP="00295FDC">
            <w:pPr>
              <w:jc w:val="center"/>
              <w:rPr>
                <w:sz w:val="22"/>
                <w:szCs w:val="22"/>
              </w:rPr>
            </w:pPr>
            <w:r w:rsidRPr="005A358A">
              <w:rPr>
                <w:sz w:val="22"/>
                <w:szCs w:val="22"/>
              </w:rPr>
              <w:t>1.2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5A358A" w:rsidRDefault="00A0312C" w:rsidP="00295FDC">
            <w:r w:rsidRPr="005A358A">
              <w:t>Задача 2. Повышение престижа сельскохозяйственных профессий</w:t>
            </w:r>
          </w:p>
        </w:tc>
      </w:tr>
      <w:tr w:rsidR="00A0312C" w:rsidRPr="001870C6" w:rsidTr="00295FDC">
        <w:trPr>
          <w:trHeight w:val="786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5A358A" w:rsidRDefault="00A0312C" w:rsidP="00295FDC">
            <w:pPr>
              <w:tabs>
                <w:tab w:val="center" w:pos="5452"/>
                <w:tab w:val="right" w:pos="10205"/>
              </w:tabs>
            </w:pPr>
            <w:r w:rsidRPr="005A358A">
              <w:t xml:space="preserve">Доля </w:t>
            </w:r>
            <w:r w:rsidRPr="005A358A">
              <w:rPr>
                <w:bCs/>
              </w:rPr>
              <w:t xml:space="preserve">участников </w:t>
            </w:r>
            <w:r w:rsidRPr="005A358A">
              <w:t>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%</w:t>
            </w:r>
          </w:p>
        </w:tc>
        <w:tc>
          <w:tcPr>
            <w:tcW w:w="1260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0</w:t>
            </w:r>
          </w:p>
        </w:tc>
        <w:tc>
          <w:tcPr>
            <w:tcW w:w="1062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8</w:t>
            </w:r>
          </w:p>
        </w:tc>
        <w:tc>
          <w:tcPr>
            <w:tcW w:w="1008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8,5</w:t>
            </w:r>
          </w:p>
        </w:tc>
        <w:tc>
          <w:tcPr>
            <w:tcW w:w="1008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9</w:t>
            </w:r>
          </w:p>
        </w:tc>
        <w:tc>
          <w:tcPr>
            <w:tcW w:w="1043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9,5</w:t>
            </w:r>
          </w:p>
        </w:tc>
        <w:tc>
          <w:tcPr>
            <w:tcW w:w="1008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10</w:t>
            </w:r>
          </w:p>
        </w:tc>
        <w:tc>
          <w:tcPr>
            <w:tcW w:w="1048" w:type="dxa"/>
            <w:vAlign w:val="center"/>
          </w:tcPr>
          <w:p w:rsidR="00A0312C" w:rsidRPr="005A358A" w:rsidRDefault="00A0312C" w:rsidP="00295FDC">
            <w:pPr>
              <w:jc w:val="center"/>
            </w:pPr>
            <w:r w:rsidRPr="005A358A">
              <w:t>10,5</w:t>
            </w:r>
          </w:p>
        </w:tc>
      </w:tr>
      <w:tr w:rsidR="00A0312C" w:rsidRPr="001870C6" w:rsidTr="00295FDC">
        <w:trPr>
          <w:trHeight w:val="644"/>
        </w:trPr>
        <w:tc>
          <w:tcPr>
            <w:tcW w:w="15105" w:type="dxa"/>
            <w:gridSpan w:val="10"/>
            <w:vAlign w:val="center"/>
          </w:tcPr>
          <w:p w:rsidR="00A0312C" w:rsidRDefault="00A0312C" w:rsidP="00295FDC">
            <w:pPr>
              <w:jc w:val="center"/>
              <w:rPr>
                <w:b/>
              </w:rPr>
            </w:pPr>
            <w:r w:rsidRPr="00AA052C">
              <w:rPr>
                <w:b/>
              </w:rPr>
              <w:t>Подпрограмм</w:t>
            </w:r>
            <w:r>
              <w:rPr>
                <w:b/>
              </w:rPr>
              <w:t xml:space="preserve">а 2.  «Охрана окружающей среды </w:t>
            </w:r>
            <w:r w:rsidRPr="00AA052C">
              <w:rPr>
                <w:b/>
              </w:rPr>
              <w:t xml:space="preserve">на территории Черемховского районного муниципального образования» </w:t>
            </w:r>
          </w:p>
          <w:p w:rsidR="00A0312C" w:rsidRPr="00AA052C" w:rsidRDefault="00A0312C" w:rsidP="00295FDC">
            <w:pPr>
              <w:jc w:val="center"/>
            </w:pPr>
            <w:r w:rsidRPr="00AA052C">
              <w:rPr>
                <w:b/>
              </w:rPr>
              <w:t>на 2018-2023 годы</w:t>
            </w:r>
          </w:p>
        </w:tc>
      </w:tr>
      <w:tr w:rsidR="00A0312C" w:rsidRPr="001870C6" w:rsidTr="00295FDC">
        <w:trPr>
          <w:trHeight w:val="702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8A55DB" w:rsidRDefault="00A0312C" w:rsidP="00295FDC">
            <w:pPr>
              <w:jc w:val="center"/>
            </w:pPr>
            <w:r w:rsidRPr="008A55DB">
              <w:t>2.1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8A55DB" w:rsidRDefault="00A0312C" w:rsidP="00295FDC">
            <w:r w:rsidRPr="008A55DB">
              <w:t>Задача 1.Строительство полигона твердых бытовых отходов на территории рабочего поселка Михайловка Черемхо</w:t>
            </w:r>
            <w:r>
              <w:t>вского района Иркутской области</w:t>
            </w:r>
          </w:p>
        </w:tc>
      </w:tr>
      <w:tr w:rsidR="00A0312C" w:rsidRPr="001870C6" w:rsidTr="00295FDC">
        <w:trPr>
          <w:trHeight w:val="1299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r w:rsidRPr="004F2C6D">
              <w:t>Площадь полигона твердых бытовых отходов на территории рабочего поселка Михайловка, запланированная к введению в эксплуатацию в резу</w:t>
            </w:r>
            <w:r>
              <w:t>льтате завершения строительства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га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116478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-</w:t>
            </w:r>
          </w:p>
        </w:tc>
      </w:tr>
      <w:tr w:rsidR="00A0312C" w:rsidRPr="001870C6" w:rsidTr="00295FDC">
        <w:trPr>
          <w:trHeight w:val="782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4F2C6D" w:rsidRDefault="00A0312C" w:rsidP="00295FDC">
            <w:r w:rsidRPr="008A55DB"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A0312C" w:rsidRPr="001870C6" w:rsidTr="00295FDC">
        <w:trPr>
          <w:trHeight w:val="703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left" w:pos="6120"/>
              </w:tabs>
            </w:pPr>
            <w:r w:rsidRPr="004F2C6D">
              <w:t xml:space="preserve">Количество </w:t>
            </w:r>
            <w:r>
              <w:t xml:space="preserve">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шт.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</w:p>
        </w:tc>
      </w:tr>
      <w:tr w:rsidR="00A0312C" w:rsidRPr="001870C6" w:rsidTr="00295FDC">
        <w:trPr>
          <w:trHeight w:val="428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B00C6E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8A55DB" w:rsidRDefault="00A0312C" w:rsidP="00295FDC">
            <w:r w:rsidRPr="008A55DB">
              <w:t>Задача 3. Сокращение количества безнадзорных животных на территории Черемховского района</w:t>
            </w:r>
          </w:p>
        </w:tc>
      </w:tr>
      <w:tr w:rsidR="00A0312C" w:rsidRPr="001870C6" w:rsidTr="00295FDC">
        <w:trPr>
          <w:trHeight w:val="845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B00C6E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</w:tcPr>
          <w:p w:rsidR="00A0312C" w:rsidRPr="004F2C6D" w:rsidRDefault="00A0312C" w:rsidP="00295FDC">
            <w:pPr>
              <w:tabs>
                <w:tab w:val="center" w:pos="5452"/>
                <w:tab w:val="right" w:pos="10205"/>
              </w:tabs>
              <w:rPr>
                <w:noProof/>
                <w:lang w:eastAsia="ru-RU"/>
              </w:rPr>
            </w:pPr>
            <w:r w:rsidRPr="004F2C6D">
              <w:t>Уровень выполнения заявок на отлов безнадзорных животных на территориях</w:t>
            </w:r>
            <w:r>
              <w:t xml:space="preserve"> поселений Черемховского района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%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100</w:t>
            </w:r>
          </w:p>
        </w:tc>
      </w:tr>
      <w:tr w:rsidR="00A0312C" w:rsidRPr="001870C6" w:rsidTr="00295FDC">
        <w:trPr>
          <w:trHeight w:val="693"/>
        </w:trPr>
        <w:tc>
          <w:tcPr>
            <w:tcW w:w="15105" w:type="dxa"/>
            <w:gridSpan w:val="10"/>
            <w:vAlign w:val="center"/>
          </w:tcPr>
          <w:p w:rsidR="00A0312C" w:rsidRPr="00C629A9" w:rsidRDefault="00A0312C" w:rsidP="00295FDC">
            <w:pPr>
              <w:jc w:val="center"/>
              <w:rPr>
                <w:b/>
              </w:rPr>
            </w:pPr>
            <w:r w:rsidRPr="00C629A9">
              <w:rPr>
                <w:b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A0312C" w:rsidRPr="001870C6" w:rsidTr="00295FDC">
        <w:trPr>
          <w:trHeight w:val="536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545DD1" w:rsidRDefault="00A0312C" w:rsidP="00295FDC">
            <w:r w:rsidRPr="00545DD1">
              <w:t xml:space="preserve">Задача 1. Создание условий для обеспечения энергосбережения и повышения энергетической </w:t>
            </w:r>
            <w:r>
              <w:t>эффективности в бюджетной сфере</w:t>
            </w:r>
          </w:p>
        </w:tc>
      </w:tr>
      <w:tr w:rsidR="00A0312C" w:rsidRPr="001870C6" w:rsidTr="00295FDC">
        <w:trPr>
          <w:trHeight w:val="862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EE015B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left" w:pos="6120"/>
              </w:tabs>
            </w:pPr>
            <w:r w:rsidRPr="004F2C6D">
              <w:t>Количество мероприятий в области энергосбережения и повышен</w:t>
            </w:r>
            <w:r>
              <w:t>ия энергетической эффективности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>
              <w:t>шт.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13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15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17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17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17</w:t>
            </w:r>
          </w:p>
        </w:tc>
      </w:tr>
      <w:tr w:rsidR="00A0312C" w:rsidRPr="001870C6" w:rsidTr="00295FDC">
        <w:trPr>
          <w:trHeight w:val="449"/>
        </w:trPr>
        <w:tc>
          <w:tcPr>
            <w:tcW w:w="812" w:type="dxa"/>
            <w:tcBorders>
              <w:bottom w:val="nil"/>
            </w:tcBorders>
            <w:vAlign w:val="center"/>
          </w:tcPr>
          <w:p w:rsidR="00A0312C" w:rsidRPr="00EE015B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545DD1" w:rsidRDefault="00A0312C" w:rsidP="00295FDC">
            <w:r>
              <w:t xml:space="preserve">Задача </w:t>
            </w:r>
            <w:r w:rsidRPr="00545DD1">
              <w:t>2. Мониторинг, информационное и методическое обеспечение мероприятий по энергосбережению и повышен</w:t>
            </w:r>
            <w:r>
              <w:t>ию энергетической эффективности</w:t>
            </w:r>
          </w:p>
        </w:tc>
      </w:tr>
      <w:tr w:rsidR="00A0312C" w:rsidRPr="001870C6" w:rsidTr="00295FDC">
        <w:trPr>
          <w:trHeight w:val="710"/>
        </w:trPr>
        <w:tc>
          <w:tcPr>
            <w:tcW w:w="812" w:type="dxa"/>
            <w:tcBorders>
              <w:top w:val="nil"/>
            </w:tcBorders>
            <w:vAlign w:val="center"/>
          </w:tcPr>
          <w:p w:rsidR="00A0312C" w:rsidRPr="00EE015B" w:rsidRDefault="00A0312C" w:rsidP="00295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:rsidR="00A0312C" w:rsidRPr="004F2C6D" w:rsidRDefault="00A0312C" w:rsidP="00295FDC">
            <w:pPr>
              <w:tabs>
                <w:tab w:val="left" w:pos="6120"/>
              </w:tabs>
            </w:pPr>
            <w:r w:rsidRPr="004F2C6D">
              <w:t>Количество обученных, подготовлен</w:t>
            </w:r>
            <w:r>
              <w:t>ных и переподготовленных кадров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чел.</w:t>
            </w:r>
          </w:p>
        </w:tc>
        <w:tc>
          <w:tcPr>
            <w:tcW w:w="1260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62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43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0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  <w:tc>
          <w:tcPr>
            <w:tcW w:w="1048" w:type="dxa"/>
            <w:vAlign w:val="center"/>
          </w:tcPr>
          <w:p w:rsidR="00A0312C" w:rsidRPr="004F2C6D" w:rsidRDefault="00A0312C" w:rsidP="00295FDC">
            <w:pPr>
              <w:jc w:val="center"/>
            </w:pPr>
            <w:r w:rsidRPr="004F2C6D">
              <w:t>7</w:t>
            </w:r>
          </w:p>
        </w:tc>
      </w:tr>
      <w:tr w:rsidR="00A0312C" w:rsidRPr="001870C6" w:rsidTr="00295FDC">
        <w:trPr>
          <w:trHeight w:val="780"/>
        </w:trPr>
        <w:tc>
          <w:tcPr>
            <w:tcW w:w="15105" w:type="dxa"/>
            <w:gridSpan w:val="10"/>
            <w:vAlign w:val="center"/>
          </w:tcPr>
          <w:p w:rsidR="00A0312C" w:rsidRPr="00831242" w:rsidRDefault="00A0312C" w:rsidP="00295FDC">
            <w:pPr>
              <w:jc w:val="center"/>
            </w:pPr>
            <w:r w:rsidRPr="00831242">
              <w:rPr>
                <w:b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A0312C" w:rsidRPr="001870C6" w:rsidTr="00295FDC">
        <w:trPr>
          <w:trHeight w:val="527"/>
        </w:trPr>
        <w:tc>
          <w:tcPr>
            <w:tcW w:w="812" w:type="dxa"/>
            <w:vAlign w:val="center"/>
          </w:tcPr>
          <w:p w:rsidR="00A0312C" w:rsidRPr="00703F17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B04C68" w:rsidRDefault="00A0312C" w:rsidP="00295FDC">
            <w:r w:rsidRPr="00B04C68">
              <w:t>Задача 1. Создание условий развития</w:t>
            </w:r>
            <w:r>
              <w:t xml:space="preserve"> и организация деятельности по </w:t>
            </w:r>
            <w:r w:rsidRPr="00B04C68">
              <w:t>осуществлению основных полномочий УЖКХ АЧРМО</w:t>
            </w:r>
          </w:p>
        </w:tc>
      </w:tr>
      <w:tr w:rsidR="00A0312C" w:rsidRPr="001870C6" w:rsidTr="00295FDC">
        <w:trPr>
          <w:trHeight w:val="701"/>
        </w:trPr>
        <w:tc>
          <w:tcPr>
            <w:tcW w:w="812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4.1.1</w:t>
            </w:r>
          </w:p>
        </w:tc>
        <w:tc>
          <w:tcPr>
            <w:tcW w:w="5596" w:type="dxa"/>
            <w:vAlign w:val="center"/>
          </w:tcPr>
          <w:p w:rsidR="00A0312C" w:rsidRPr="00377868" w:rsidRDefault="00A0312C" w:rsidP="00295FDC">
            <w:pPr>
              <w:tabs>
                <w:tab w:val="left" w:pos="6120"/>
              </w:tabs>
            </w:pPr>
            <w:r w:rsidRPr="00377868">
              <w:rPr>
                <w:bCs/>
              </w:rPr>
              <w:t xml:space="preserve">Удельные расходы бюджета УЖКХ ЧРМО на </w:t>
            </w:r>
            <w:r w:rsidRPr="00377868">
              <w:rPr>
                <w:rStyle w:val="FontStyle23"/>
                <w:color w:val="000000"/>
                <w:szCs w:val="26"/>
              </w:rPr>
              <w:t>м</w:t>
            </w:r>
            <w:r w:rsidRPr="00377868">
              <w:rPr>
                <w:color w:val="000000"/>
              </w:rPr>
              <w:t>атериально-техническое обеспечение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%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0,85</w:t>
            </w:r>
          </w:p>
        </w:tc>
        <w:tc>
          <w:tcPr>
            <w:tcW w:w="1062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0,85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0,86</w:t>
            </w:r>
          </w:p>
        </w:tc>
        <w:tc>
          <w:tcPr>
            <w:tcW w:w="1008" w:type="dxa"/>
            <w:vAlign w:val="center"/>
          </w:tcPr>
          <w:p w:rsidR="00A0312C" w:rsidRDefault="00A0312C" w:rsidP="00295FDC">
            <w:pPr>
              <w:jc w:val="center"/>
            </w:pPr>
            <w:r w:rsidRPr="00E004B5">
              <w:t>0,86</w:t>
            </w:r>
          </w:p>
        </w:tc>
        <w:tc>
          <w:tcPr>
            <w:tcW w:w="1043" w:type="dxa"/>
            <w:vAlign w:val="center"/>
          </w:tcPr>
          <w:p w:rsidR="00A0312C" w:rsidRDefault="00A0312C" w:rsidP="00295FDC">
            <w:pPr>
              <w:jc w:val="center"/>
            </w:pPr>
            <w:r w:rsidRPr="00E004B5">
              <w:t>0,86</w:t>
            </w:r>
          </w:p>
        </w:tc>
        <w:tc>
          <w:tcPr>
            <w:tcW w:w="1008" w:type="dxa"/>
            <w:vAlign w:val="center"/>
          </w:tcPr>
          <w:p w:rsidR="00A0312C" w:rsidRDefault="00A0312C" w:rsidP="00295FDC">
            <w:pPr>
              <w:jc w:val="center"/>
            </w:pPr>
            <w:r w:rsidRPr="00E004B5">
              <w:t>0,86</w:t>
            </w:r>
          </w:p>
        </w:tc>
        <w:tc>
          <w:tcPr>
            <w:tcW w:w="1048" w:type="dxa"/>
            <w:vAlign w:val="center"/>
          </w:tcPr>
          <w:p w:rsidR="00A0312C" w:rsidRDefault="00A0312C" w:rsidP="00295FDC">
            <w:pPr>
              <w:jc w:val="center"/>
            </w:pPr>
            <w:r w:rsidRPr="00E004B5">
              <w:t>0,86</w:t>
            </w:r>
          </w:p>
        </w:tc>
      </w:tr>
      <w:tr w:rsidR="00A0312C" w:rsidRPr="001870C6" w:rsidTr="00295FDC">
        <w:trPr>
          <w:trHeight w:val="539"/>
        </w:trPr>
        <w:tc>
          <w:tcPr>
            <w:tcW w:w="812" w:type="dxa"/>
            <w:vAlign w:val="center"/>
          </w:tcPr>
          <w:p w:rsidR="00A0312C" w:rsidRPr="00B04C68" w:rsidRDefault="00A0312C" w:rsidP="00295FDC">
            <w:pPr>
              <w:jc w:val="center"/>
            </w:pPr>
            <w:r>
              <w:t>4.1.2</w:t>
            </w:r>
          </w:p>
        </w:tc>
        <w:tc>
          <w:tcPr>
            <w:tcW w:w="5596" w:type="dxa"/>
            <w:vAlign w:val="center"/>
          </w:tcPr>
          <w:p w:rsidR="00A0312C" w:rsidRPr="00B04C68" w:rsidRDefault="00A0312C" w:rsidP="00295FDC">
            <w:pPr>
              <w:tabs>
                <w:tab w:val="left" w:pos="6120"/>
              </w:tabs>
            </w:pPr>
            <w:r w:rsidRPr="00B04C68">
              <w:t>Количество получателей субсидии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семей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1554</w:t>
            </w:r>
          </w:p>
        </w:tc>
        <w:tc>
          <w:tcPr>
            <w:tcW w:w="1062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  <w:tc>
          <w:tcPr>
            <w:tcW w:w="1043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  <w:tc>
          <w:tcPr>
            <w:tcW w:w="104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B04C68">
              <w:t>1600</w:t>
            </w:r>
          </w:p>
        </w:tc>
      </w:tr>
      <w:tr w:rsidR="00A0312C" w:rsidRPr="001870C6" w:rsidTr="00295FDC">
        <w:trPr>
          <w:trHeight w:val="670"/>
        </w:trPr>
        <w:tc>
          <w:tcPr>
            <w:tcW w:w="15105" w:type="dxa"/>
            <w:gridSpan w:val="10"/>
            <w:vAlign w:val="center"/>
          </w:tcPr>
          <w:p w:rsidR="00A0312C" w:rsidRPr="00831242" w:rsidRDefault="00A0312C" w:rsidP="00295FDC">
            <w:pPr>
              <w:jc w:val="center"/>
              <w:rPr>
                <w:b/>
              </w:rPr>
            </w:pPr>
            <w:r w:rsidRPr="00831242">
              <w:rPr>
                <w:b/>
              </w:rPr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:rsidR="00A0312C" w:rsidRPr="00B04C68" w:rsidRDefault="00A0312C" w:rsidP="00295FDC">
            <w:pPr>
              <w:jc w:val="center"/>
            </w:pPr>
            <w:r w:rsidRPr="00831242">
              <w:rPr>
                <w:b/>
              </w:rPr>
              <w:t xml:space="preserve"> на 2018-2023 годы</w:t>
            </w:r>
          </w:p>
        </w:tc>
      </w:tr>
      <w:tr w:rsidR="00A0312C" w:rsidRPr="001870C6" w:rsidTr="00295FDC">
        <w:trPr>
          <w:trHeight w:val="539"/>
        </w:trPr>
        <w:tc>
          <w:tcPr>
            <w:tcW w:w="812" w:type="dxa"/>
            <w:vMerge w:val="restart"/>
            <w:vAlign w:val="center"/>
          </w:tcPr>
          <w:p w:rsidR="00A0312C" w:rsidRPr="00EE015B" w:rsidRDefault="00A0312C" w:rsidP="0029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293" w:type="dxa"/>
            <w:gridSpan w:val="9"/>
            <w:vAlign w:val="center"/>
          </w:tcPr>
          <w:p w:rsidR="00A0312C" w:rsidRPr="00831242" w:rsidRDefault="00A0312C" w:rsidP="00295FDC">
            <w:r w:rsidRPr="00831242"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A0312C" w:rsidRPr="001870C6" w:rsidTr="00295FDC">
        <w:trPr>
          <w:trHeight w:val="730"/>
        </w:trPr>
        <w:tc>
          <w:tcPr>
            <w:tcW w:w="812" w:type="dxa"/>
            <w:vMerge/>
            <w:vAlign w:val="center"/>
          </w:tcPr>
          <w:p w:rsidR="00A0312C" w:rsidRPr="00B04C68" w:rsidRDefault="00A0312C" w:rsidP="00295FDC">
            <w:pPr>
              <w:jc w:val="center"/>
            </w:pPr>
          </w:p>
        </w:tc>
        <w:tc>
          <w:tcPr>
            <w:tcW w:w="5596" w:type="dxa"/>
            <w:vAlign w:val="center"/>
          </w:tcPr>
          <w:p w:rsidR="00A0312C" w:rsidRPr="00B04C68" w:rsidRDefault="00A0312C" w:rsidP="00295FDC">
            <w:pPr>
              <w:tabs>
                <w:tab w:val="left" w:pos="6120"/>
              </w:tabs>
            </w:pPr>
            <w:r w:rsidRPr="00831242">
              <w:t>Количество внесенных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шт.</w:t>
            </w:r>
          </w:p>
        </w:tc>
        <w:tc>
          <w:tcPr>
            <w:tcW w:w="1260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0</w:t>
            </w:r>
          </w:p>
        </w:tc>
        <w:tc>
          <w:tcPr>
            <w:tcW w:w="1062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1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-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-</w:t>
            </w:r>
          </w:p>
        </w:tc>
        <w:tc>
          <w:tcPr>
            <w:tcW w:w="1043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-</w:t>
            </w:r>
          </w:p>
        </w:tc>
        <w:tc>
          <w:tcPr>
            <w:tcW w:w="100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-</w:t>
            </w:r>
          </w:p>
        </w:tc>
        <w:tc>
          <w:tcPr>
            <w:tcW w:w="1048" w:type="dxa"/>
            <w:vAlign w:val="center"/>
          </w:tcPr>
          <w:p w:rsidR="00A0312C" w:rsidRPr="00B04C68" w:rsidRDefault="00A0312C" w:rsidP="00295FDC">
            <w:pPr>
              <w:jc w:val="center"/>
            </w:pPr>
            <w:r w:rsidRPr="00831242">
              <w:t>-</w:t>
            </w:r>
          </w:p>
        </w:tc>
      </w:tr>
    </w:tbl>
    <w:p w:rsidR="00A0312C" w:rsidRDefault="00A0312C" w:rsidP="00336459"/>
    <w:sectPr w:rsidR="00A0312C" w:rsidSect="006A219C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2C" w:rsidRDefault="00A0312C" w:rsidP="00E83C96">
      <w:r>
        <w:separator/>
      </w:r>
    </w:p>
  </w:endnote>
  <w:endnote w:type="continuationSeparator" w:id="1">
    <w:p w:rsidR="00A0312C" w:rsidRDefault="00A0312C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2C" w:rsidRDefault="00A0312C" w:rsidP="00E83C96">
      <w:r>
        <w:separator/>
      </w:r>
    </w:p>
  </w:footnote>
  <w:footnote w:type="continuationSeparator" w:id="1">
    <w:p w:rsidR="00A0312C" w:rsidRDefault="00A0312C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8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D1B7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16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26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21"/>
  </w:num>
  <w:num w:numId="23">
    <w:abstractNumId w:val="0"/>
  </w:num>
  <w:num w:numId="24">
    <w:abstractNumId w:val="8"/>
  </w:num>
  <w:num w:numId="25">
    <w:abstractNumId w:val="13"/>
  </w:num>
  <w:num w:numId="26">
    <w:abstractNumId w:val="27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71"/>
    <w:rsid w:val="00004E5E"/>
    <w:rsid w:val="00010A28"/>
    <w:rsid w:val="00016943"/>
    <w:rsid w:val="00030760"/>
    <w:rsid w:val="00030D0E"/>
    <w:rsid w:val="0003288F"/>
    <w:rsid w:val="000447C3"/>
    <w:rsid w:val="00046F99"/>
    <w:rsid w:val="00047C91"/>
    <w:rsid w:val="00054850"/>
    <w:rsid w:val="00061A74"/>
    <w:rsid w:val="00070CDA"/>
    <w:rsid w:val="00074637"/>
    <w:rsid w:val="00076CCB"/>
    <w:rsid w:val="0007726E"/>
    <w:rsid w:val="00077A69"/>
    <w:rsid w:val="000831B7"/>
    <w:rsid w:val="00084656"/>
    <w:rsid w:val="000943F4"/>
    <w:rsid w:val="00094FD7"/>
    <w:rsid w:val="000A484D"/>
    <w:rsid w:val="000C2880"/>
    <w:rsid w:val="000C33F0"/>
    <w:rsid w:val="000C71D1"/>
    <w:rsid w:val="000C76A6"/>
    <w:rsid w:val="000D6DED"/>
    <w:rsid w:val="000E45DA"/>
    <w:rsid w:val="000F32F0"/>
    <w:rsid w:val="00100BE6"/>
    <w:rsid w:val="00100F1E"/>
    <w:rsid w:val="001022DC"/>
    <w:rsid w:val="0010315D"/>
    <w:rsid w:val="00105A7F"/>
    <w:rsid w:val="00106299"/>
    <w:rsid w:val="00112E69"/>
    <w:rsid w:val="00117C31"/>
    <w:rsid w:val="00123394"/>
    <w:rsid w:val="001264E9"/>
    <w:rsid w:val="001276F8"/>
    <w:rsid w:val="00135C84"/>
    <w:rsid w:val="00137B29"/>
    <w:rsid w:val="0014341D"/>
    <w:rsid w:val="0015209B"/>
    <w:rsid w:val="00154BB7"/>
    <w:rsid w:val="001615F5"/>
    <w:rsid w:val="00171E0E"/>
    <w:rsid w:val="0018098F"/>
    <w:rsid w:val="00181A94"/>
    <w:rsid w:val="001870C6"/>
    <w:rsid w:val="001A1C38"/>
    <w:rsid w:val="001A769C"/>
    <w:rsid w:val="001C042F"/>
    <w:rsid w:val="001C0FE4"/>
    <w:rsid w:val="001C2417"/>
    <w:rsid w:val="001C6D0F"/>
    <w:rsid w:val="001D0DBA"/>
    <w:rsid w:val="001D14D0"/>
    <w:rsid w:val="001D32F5"/>
    <w:rsid w:val="001D7312"/>
    <w:rsid w:val="001E0F36"/>
    <w:rsid w:val="001E51BA"/>
    <w:rsid w:val="001F20E7"/>
    <w:rsid w:val="001F239C"/>
    <w:rsid w:val="0020039C"/>
    <w:rsid w:val="00216AB4"/>
    <w:rsid w:val="00226DCE"/>
    <w:rsid w:val="002364B9"/>
    <w:rsid w:val="00260669"/>
    <w:rsid w:val="00275F68"/>
    <w:rsid w:val="00276E3A"/>
    <w:rsid w:val="00284E96"/>
    <w:rsid w:val="00286B37"/>
    <w:rsid w:val="00293308"/>
    <w:rsid w:val="00295FDC"/>
    <w:rsid w:val="00297465"/>
    <w:rsid w:val="002A7D44"/>
    <w:rsid w:val="002B0C86"/>
    <w:rsid w:val="002B34E9"/>
    <w:rsid w:val="002B6315"/>
    <w:rsid w:val="002C08EF"/>
    <w:rsid w:val="002D52B6"/>
    <w:rsid w:val="002E4BFF"/>
    <w:rsid w:val="00314AF7"/>
    <w:rsid w:val="00321B61"/>
    <w:rsid w:val="00333883"/>
    <w:rsid w:val="00333FD1"/>
    <w:rsid w:val="00336459"/>
    <w:rsid w:val="00337895"/>
    <w:rsid w:val="00353CD4"/>
    <w:rsid w:val="003667DF"/>
    <w:rsid w:val="00377868"/>
    <w:rsid w:val="00377DDF"/>
    <w:rsid w:val="00383FE9"/>
    <w:rsid w:val="00387D6B"/>
    <w:rsid w:val="003A6DA5"/>
    <w:rsid w:val="003A6F6B"/>
    <w:rsid w:val="003B4394"/>
    <w:rsid w:val="003B49E8"/>
    <w:rsid w:val="003C5788"/>
    <w:rsid w:val="003C6B67"/>
    <w:rsid w:val="003D0338"/>
    <w:rsid w:val="003D6EF1"/>
    <w:rsid w:val="003E67D8"/>
    <w:rsid w:val="003F22F5"/>
    <w:rsid w:val="003F29EB"/>
    <w:rsid w:val="00422EE4"/>
    <w:rsid w:val="00424BEA"/>
    <w:rsid w:val="0043726B"/>
    <w:rsid w:val="00437636"/>
    <w:rsid w:val="004459CE"/>
    <w:rsid w:val="004475AD"/>
    <w:rsid w:val="00450B6D"/>
    <w:rsid w:val="00450CFB"/>
    <w:rsid w:val="004534F2"/>
    <w:rsid w:val="00460028"/>
    <w:rsid w:val="0046285A"/>
    <w:rsid w:val="00464406"/>
    <w:rsid w:val="004758A0"/>
    <w:rsid w:val="004822A7"/>
    <w:rsid w:val="00486906"/>
    <w:rsid w:val="004A58D0"/>
    <w:rsid w:val="004B7465"/>
    <w:rsid w:val="004D0E05"/>
    <w:rsid w:val="004D6E35"/>
    <w:rsid w:val="004E2114"/>
    <w:rsid w:val="004F2C6D"/>
    <w:rsid w:val="00504DA6"/>
    <w:rsid w:val="005116E1"/>
    <w:rsid w:val="005251C8"/>
    <w:rsid w:val="00533136"/>
    <w:rsid w:val="00534868"/>
    <w:rsid w:val="00542EEE"/>
    <w:rsid w:val="0054541B"/>
    <w:rsid w:val="00545DD1"/>
    <w:rsid w:val="00561B05"/>
    <w:rsid w:val="005A2900"/>
    <w:rsid w:val="005A358A"/>
    <w:rsid w:val="005B13E9"/>
    <w:rsid w:val="005C0970"/>
    <w:rsid w:val="005C2F23"/>
    <w:rsid w:val="005C3183"/>
    <w:rsid w:val="005D5E3C"/>
    <w:rsid w:val="006014FE"/>
    <w:rsid w:val="00605D34"/>
    <w:rsid w:val="0061441E"/>
    <w:rsid w:val="00620E66"/>
    <w:rsid w:val="0062383D"/>
    <w:rsid w:val="00630C2F"/>
    <w:rsid w:val="00651566"/>
    <w:rsid w:val="006523D5"/>
    <w:rsid w:val="00654128"/>
    <w:rsid w:val="00655A62"/>
    <w:rsid w:val="00656601"/>
    <w:rsid w:val="00657422"/>
    <w:rsid w:val="00657F39"/>
    <w:rsid w:val="00671BE6"/>
    <w:rsid w:val="006729A6"/>
    <w:rsid w:val="006744FB"/>
    <w:rsid w:val="00676491"/>
    <w:rsid w:val="0068403A"/>
    <w:rsid w:val="00691FED"/>
    <w:rsid w:val="00692F3D"/>
    <w:rsid w:val="006953D4"/>
    <w:rsid w:val="00697623"/>
    <w:rsid w:val="006A219C"/>
    <w:rsid w:val="006B2184"/>
    <w:rsid w:val="006B42A7"/>
    <w:rsid w:val="006B6625"/>
    <w:rsid w:val="006C416B"/>
    <w:rsid w:val="006D0E39"/>
    <w:rsid w:val="006D428E"/>
    <w:rsid w:val="006D6F2A"/>
    <w:rsid w:val="006D7640"/>
    <w:rsid w:val="006E3533"/>
    <w:rsid w:val="006F10C5"/>
    <w:rsid w:val="00703F17"/>
    <w:rsid w:val="00712827"/>
    <w:rsid w:val="00712E4A"/>
    <w:rsid w:val="00722B5C"/>
    <w:rsid w:val="00727F10"/>
    <w:rsid w:val="007318D2"/>
    <w:rsid w:val="007441BB"/>
    <w:rsid w:val="00751DF1"/>
    <w:rsid w:val="00757DA3"/>
    <w:rsid w:val="00766871"/>
    <w:rsid w:val="00767F86"/>
    <w:rsid w:val="007730EA"/>
    <w:rsid w:val="007757E5"/>
    <w:rsid w:val="00777233"/>
    <w:rsid w:val="0078163D"/>
    <w:rsid w:val="00784199"/>
    <w:rsid w:val="007954C5"/>
    <w:rsid w:val="00797CFD"/>
    <w:rsid w:val="007A26D9"/>
    <w:rsid w:val="007A7A26"/>
    <w:rsid w:val="007B732B"/>
    <w:rsid w:val="007D1519"/>
    <w:rsid w:val="007D2260"/>
    <w:rsid w:val="007D4F24"/>
    <w:rsid w:val="007E44BB"/>
    <w:rsid w:val="008037ED"/>
    <w:rsid w:val="008058E9"/>
    <w:rsid w:val="0080607A"/>
    <w:rsid w:val="0081037F"/>
    <w:rsid w:val="00810D90"/>
    <w:rsid w:val="00813E17"/>
    <w:rsid w:val="008309E0"/>
    <w:rsid w:val="00831242"/>
    <w:rsid w:val="00852C8A"/>
    <w:rsid w:val="008713D8"/>
    <w:rsid w:val="00891A2E"/>
    <w:rsid w:val="00897148"/>
    <w:rsid w:val="008A0A7C"/>
    <w:rsid w:val="008A55DB"/>
    <w:rsid w:val="008B03FC"/>
    <w:rsid w:val="008B4CBA"/>
    <w:rsid w:val="008C0377"/>
    <w:rsid w:val="008C1EEC"/>
    <w:rsid w:val="008C4865"/>
    <w:rsid w:val="008D717F"/>
    <w:rsid w:val="008E157A"/>
    <w:rsid w:val="008F000C"/>
    <w:rsid w:val="00901671"/>
    <w:rsid w:val="00901EF0"/>
    <w:rsid w:val="00904083"/>
    <w:rsid w:val="00911272"/>
    <w:rsid w:val="00916015"/>
    <w:rsid w:val="00921358"/>
    <w:rsid w:val="00924D28"/>
    <w:rsid w:val="00942163"/>
    <w:rsid w:val="00947B67"/>
    <w:rsid w:val="00955CC0"/>
    <w:rsid w:val="00960AF4"/>
    <w:rsid w:val="00964CE6"/>
    <w:rsid w:val="009657F5"/>
    <w:rsid w:val="0097333F"/>
    <w:rsid w:val="00986AC6"/>
    <w:rsid w:val="00992DA8"/>
    <w:rsid w:val="009B2FDF"/>
    <w:rsid w:val="009B71E1"/>
    <w:rsid w:val="009C71D3"/>
    <w:rsid w:val="009D4D57"/>
    <w:rsid w:val="00A019DD"/>
    <w:rsid w:val="00A0312C"/>
    <w:rsid w:val="00A05A3B"/>
    <w:rsid w:val="00A07DA0"/>
    <w:rsid w:val="00A12AFF"/>
    <w:rsid w:val="00A1311F"/>
    <w:rsid w:val="00A2244D"/>
    <w:rsid w:val="00A2394F"/>
    <w:rsid w:val="00A34662"/>
    <w:rsid w:val="00A41A63"/>
    <w:rsid w:val="00A52243"/>
    <w:rsid w:val="00A53BB5"/>
    <w:rsid w:val="00A82DDA"/>
    <w:rsid w:val="00A85AAE"/>
    <w:rsid w:val="00A85AD3"/>
    <w:rsid w:val="00A92FDB"/>
    <w:rsid w:val="00A932F5"/>
    <w:rsid w:val="00AA052C"/>
    <w:rsid w:val="00AA1B0B"/>
    <w:rsid w:val="00AB23C6"/>
    <w:rsid w:val="00AB2493"/>
    <w:rsid w:val="00AC037B"/>
    <w:rsid w:val="00AD6110"/>
    <w:rsid w:val="00AE1FAC"/>
    <w:rsid w:val="00AF394F"/>
    <w:rsid w:val="00B00C6E"/>
    <w:rsid w:val="00B04C68"/>
    <w:rsid w:val="00B13D62"/>
    <w:rsid w:val="00B16D00"/>
    <w:rsid w:val="00B2789E"/>
    <w:rsid w:val="00B34E1C"/>
    <w:rsid w:val="00B61CE0"/>
    <w:rsid w:val="00B775AA"/>
    <w:rsid w:val="00B85DA2"/>
    <w:rsid w:val="00B87C4A"/>
    <w:rsid w:val="00B91A5F"/>
    <w:rsid w:val="00BA6A9A"/>
    <w:rsid w:val="00BA71EC"/>
    <w:rsid w:val="00BD3389"/>
    <w:rsid w:val="00BD7DD9"/>
    <w:rsid w:val="00C00DF1"/>
    <w:rsid w:val="00C01F23"/>
    <w:rsid w:val="00C06581"/>
    <w:rsid w:val="00C107DD"/>
    <w:rsid w:val="00C20A48"/>
    <w:rsid w:val="00C21AF3"/>
    <w:rsid w:val="00C27346"/>
    <w:rsid w:val="00C318AB"/>
    <w:rsid w:val="00C362CA"/>
    <w:rsid w:val="00C37FE1"/>
    <w:rsid w:val="00C62977"/>
    <w:rsid w:val="00C629A9"/>
    <w:rsid w:val="00C70713"/>
    <w:rsid w:val="00C76124"/>
    <w:rsid w:val="00C80EA6"/>
    <w:rsid w:val="00C8212D"/>
    <w:rsid w:val="00C8309B"/>
    <w:rsid w:val="00C86C71"/>
    <w:rsid w:val="00C94F04"/>
    <w:rsid w:val="00C95F8D"/>
    <w:rsid w:val="00C96AAC"/>
    <w:rsid w:val="00C97BBC"/>
    <w:rsid w:val="00CB3815"/>
    <w:rsid w:val="00CD4DA5"/>
    <w:rsid w:val="00CE458F"/>
    <w:rsid w:val="00CE6637"/>
    <w:rsid w:val="00CF09EF"/>
    <w:rsid w:val="00CF0D61"/>
    <w:rsid w:val="00CF248A"/>
    <w:rsid w:val="00D0136B"/>
    <w:rsid w:val="00D1014A"/>
    <w:rsid w:val="00D140FD"/>
    <w:rsid w:val="00D47A23"/>
    <w:rsid w:val="00D5507E"/>
    <w:rsid w:val="00D62D0B"/>
    <w:rsid w:val="00D733AE"/>
    <w:rsid w:val="00D85AE1"/>
    <w:rsid w:val="00D869C9"/>
    <w:rsid w:val="00D87BF9"/>
    <w:rsid w:val="00D91AC4"/>
    <w:rsid w:val="00DB2C22"/>
    <w:rsid w:val="00DB338B"/>
    <w:rsid w:val="00DB3BF7"/>
    <w:rsid w:val="00DB41C4"/>
    <w:rsid w:val="00DC6DFF"/>
    <w:rsid w:val="00DD5378"/>
    <w:rsid w:val="00DF7D95"/>
    <w:rsid w:val="00E004B5"/>
    <w:rsid w:val="00E07692"/>
    <w:rsid w:val="00E0791F"/>
    <w:rsid w:val="00E125B2"/>
    <w:rsid w:val="00E149DB"/>
    <w:rsid w:val="00E22E6F"/>
    <w:rsid w:val="00E316A3"/>
    <w:rsid w:val="00E3336E"/>
    <w:rsid w:val="00E37DBB"/>
    <w:rsid w:val="00E40E35"/>
    <w:rsid w:val="00E40F4C"/>
    <w:rsid w:val="00E432B1"/>
    <w:rsid w:val="00E46369"/>
    <w:rsid w:val="00E50D1A"/>
    <w:rsid w:val="00E55CF1"/>
    <w:rsid w:val="00E66089"/>
    <w:rsid w:val="00E66796"/>
    <w:rsid w:val="00E772FB"/>
    <w:rsid w:val="00E81DB3"/>
    <w:rsid w:val="00E8303D"/>
    <w:rsid w:val="00E83C96"/>
    <w:rsid w:val="00E8700F"/>
    <w:rsid w:val="00E91A7F"/>
    <w:rsid w:val="00EA4AA9"/>
    <w:rsid w:val="00EA51C4"/>
    <w:rsid w:val="00EA7A45"/>
    <w:rsid w:val="00EB7688"/>
    <w:rsid w:val="00EC008C"/>
    <w:rsid w:val="00EC3173"/>
    <w:rsid w:val="00ED0FD5"/>
    <w:rsid w:val="00ED427F"/>
    <w:rsid w:val="00EE015B"/>
    <w:rsid w:val="00EF5456"/>
    <w:rsid w:val="00EF6185"/>
    <w:rsid w:val="00F0098C"/>
    <w:rsid w:val="00F12F1E"/>
    <w:rsid w:val="00F17913"/>
    <w:rsid w:val="00F17F68"/>
    <w:rsid w:val="00F23A52"/>
    <w:rsid w:val="00F33B8F"/>
    <w:rsid w:val="00F4597A"/>
    <w:rsid w:val="00F47CAE"/>
    <w:rsid w:val="00F64A4A"/>
    <w:rsid w:val="00F6724E"/>
    <w:rsid w:val="00F71FB3"/>
    <w:rsid w:val="00F752EA"/>
    <w:rsid w:val="00F77417"/>
    <w:rsid w:val="00F869DB"/>
    <w:rsid w:val="00F87772"/>
    <w:rsid w:val="00F905ED"/>
    <w:rsid w:val="00F937FB"/>
    <w:rsid w:val="00F964A4"/>
    <w:rsid w:val="00FB17E7"/>
    <w:rsid w:val="00FB7F41"/>
    <w:rsid w:val="00FC3A9C"/>
    <w:rsid w:val="00FE406E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83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830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E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671"/>
    <w:rPr>
      <w:rFonts w:ascii="Arial Narrow" w:hAnsi="Arial Narrow" w:cs="Times New Roman"/>
      <w:b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E7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topleveltext">
    <w:name w:val="formattext topleveltext"/>
    <w:basedOn w:val="Normal"/>
    <w:uiPriority w:val="99"/>
    <w:rsid w:val="009016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A484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F09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7649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NoSpacing">
    <w:name w:val="No Spacing"/>
    <w:uiPriority w:val="99"/>
    <w:qFormat/>
    <w:rsid w:val="00E3336E"/>
    <w:rPr>
      <w:rFonts w:ascii="Times New Roman" w:eastAsia="Times New Roman" w:hAnsi="Times New Roman"/>
      <w:sz w:val="24"/>
      <w:szCs w:val="24"/>
    </w:rPr>
  </w:style>
  <w:style w:type="character" w:customStyle="1" w:styleId="11">
    <w:name w:val="Знак Знак11"/>
    <w:uiPriority w:val="99"/>
    <w:locked/>
    <w:rsid w:val="00E8303D"/>
    <w:rPr>
      <w:rFonts w:ascii="Times New Roman" w:hAnsi="Times New Roman"/>
      <w:sz w:val="28"/>
      <w:lang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E8303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locked/>
    <w:rsid w:val="00E8303D"/>
    <w:rPr>
      <w:rFonts w:ascii="Calibri" w:eastAsia="Times New Roman" w:hAnsi="Calibri"/>
      <w:b/>
      <w:sz w:val="28"/>
      <w:lang w:val="ru-RU" w:eastAsia="ru-RU"/>
    </w:rPr>
  </w:style>
  <w:style w:type="paragraph" w:customStyle="1" w:styleId="1">
    <w:name w:val="Без интервала1"/>
    <w:uiPriority w:val="99"/>
    <w:rsid w:val="00E8303D"/>
    <w:pPr>
      <w:jc w:val="both"/>
    </w:pPr>
    <w:rPr>
      <w:rFonts w:eastAsia="Times New Roman" w:cs="Calibri"/>
      <w:sz w:val="28"/>
      <w:szCs w:val="28"/>
      <w:lang w:eastAsia="en-US"/>
    </w:rPr>
  </w:style>
  <w:style w:type="character" w:customStyle="1" w:styleId="a0">
    <w:name w:val="Основной текст_"/>
    <w:link w:val="4"/>
    <w:uiPriority w:val="99"/>
    <w:locked/>
    <w:rsid w:val="00E8303D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E8303D"/>
    <w:pPr>
      <w:widowControl w:val="0"/>
      <w:shd w:val="clear" w:color="auto" w:fill="FFFFFF"/>
      <w:spacing w:before="720" w:after="600" w:line="320" w:lineRule="exact"/>
      <w:jc w:val="center"/>
    </w:pPr>
    <w:rPr>
      <w:rFonts w:eastAsia="Calibri"/>
      <w:noProof/>
      <w:sz w:val="26"/>
      <w:szCs w:val="26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"/>
    <w:uiPriority w:val="99"/>
    <w:rsid w:val="00E8303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7">
    <w:name w:val="Знак Знак7"/>
    <w:uiPriority w:val="99"/>
    <w:locked/>
    <w:rsid w:val="00E8303D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E830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E8303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6">
    <w:name w:val="Знак Знак6"/>
    <w:uiPriority w:val="99"/>
    <w:locked/>
    <w:rsid w:val="00E8303D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8303D"/>
    <w:pPr>
      <w:ind w:left="720"/>
    </w:pPr>
    <w:rPr>
      <w:sz w:val="20"/>
      <w:szCs w:val="20"/>
    </w:rPr>
  </w:style>
  <w:style w:type="paragraph" w:customStyle="1" w:styleId="40">
    <w:name w:val="Знак4"/>
    <w:basedOn w:val="Normal"/>
    <w:uiPriority w:val="99"/>
    <w:rsid w:val="00E830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BodyText"/>
    <w:uiPriority w:val="99"/>
    <w:rsid w:val="00E8303D"/>
    <w:pPr>
      <w:spacing w:before="120"/>
      <w:jc w:val="both"/>
    </w:pPr>
    <w:rPr>
      <w:spacing w:val="-5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30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8303D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semiHidden/>
    <w:rsid w:val="00E8303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E76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E8303D"/>
    <w:rPr>
      <w:rFonts w:eastAsia="Times New Roman"/>
      <w:lang w:val="ru-RU" w:eastAsia="ru-RU"/>
    </w:rPr>
  </w:style>
  <w:style w:type="character" w:customStyle="1" w:styleId="TitleChar">
    <w:name w:val="Title Char"/>
    <w:uiPriority w:val="99"/>
    <w:locked/>
    <w:rsid w:val="00E8303D"/>
    <w:rPr>
      <w:b/>
      <w:sz w:val="36"/>
    </w:rPr>
  </w:style>
  <w:style w:type="paragraph" w:styleId="Title">
    <w:name w:val="Title"/>
    <w:basedOn w:val="Normal"/>
    <w:link w:val="TitleChar2"/>
    <w:uiPriority w:val="99"/>
    <w:qFormat/>
    <w:locked/>
    <w:rsid w:val="00E8303D"/>
    <w:pPr>
      <w:tabs>
        <w:tab w:val="left" w:pos="8460"/>
      </w:tabs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10"/>
    <w:rsid w:val="00B37E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E8303D"/>
    <w:rPr>
      <w:rFonts w:ascii="Calibri" w:hAnsi="Calibri"/>
      <w:b/>
      <w:sz w:val="36"/>
      <w:lang w:val="ru-RU" w:eastAsia="ru-RU"/>
    </w:rPr>
  </w:style>
  <w:style w:type="character" w:customStyle="1" w:styleId="10">
    <w:name w:val="Название Знак1"/>
    <w:uiPriority w:val="99"/>
    <w:rsid w:val="00E8303D"/>
    <w:rPr>
      <w:rFonts w:ascii="Cambria" w:hAnsi="Cambria"/>
      <w:color w:val="auto"/>
      <w:spacing w:val="5"/>
      <w:kern w:val="28"/>
      <w:sz w:val="52"/>
      <w:lang w:eastAsia="ru-RU"/>
    </w:rPr>
  </w:style>
  <w:style w:type="paragraph" w:customStyle="1" w:styleId="3">
    <w:name w:val="Знак3"/>
    <w:basedOn w:val="Normal"/>
    <w:uiPriority w:val="99"/>
    <w:rsid w:val="00E830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Normal"/>
    <w:uiPriority w:val="99"/>
    <w:rsid w:val="00E8303D"/>
    <w:pPr>
      <w:widowControl w:val="0"/>
      <w:autoSpaceDE w:val="0"/>
      <w:autoSpaceDN w:val="0"/>
      <w:adjustRightInd w:val="0"/>
      <w:spacing w:line="283" w:lineRule="exact"/>
      <w:ind w:firstLine="542"/>
    </w:pPr>
  </w:style>
  <w:style w:type="character" w:customStyle="1" w:styleId="FontStyle14">
    <w:name w:val="Font Style14"/>
    <w:uiPriority w:val="99"/>
    <w:rsid w:val="00E8303D"/>
    <w:rPr>
      <w:rFonts w:ascii="Times New Roman" w:hAnsi="Times New Roman"/>
      <w:sz w:val="22"/>
    </w:rPr>
  </w:style>
  <w:style w:type="paragraph" w:customStyle="1" w:styleId="30">
    <w:name w:val="Без интервала3"/>
    <w:link w:val="a1"/>
    <w:uiPriority w:val="99"/>
    <w:rsid w:val="00E8303D"/>
    <w:pPr>
      <w:jc w:val="both"/>
    </w:pPr>
  </w:style>
  <w:style w:type="character" w:customStyle="1" w:styleId="a1">
    <w:name w:val="Без интервала Знак"/>
    <w:link w:val="30"/>
    <w:uiPriority w:val="99"/>
    <w:locked/>
    <w:rsid w:val="00E8303D"/>
    <w:rPr>
      <w:rFonts w:ascii="Calibri" w:hAnsi="Calibri"/>
      <w:sz w:val="22"/>
      <w:lang w:val="ru-RU" w:eastAsia="ru-RU"/>
    </w:rPr>
  </w:style>
  <w:style w:type="paragraph" w:customStyle="1" w:styleId="20">
    <w:name w:val="Знак2"/>
    <w:basedOn w:val="Normal"/>
    <w:uiPriority w:val="99"/>
    <w:rsid w:val="00E830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E8303D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E8303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7E76"/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8303D"/>
    <w:rPr>
      <w:rFonts w:eastAsia="Times New Roman"/>
      <w:lang w:val="ru-RU" w:eastAsia="ru-RU"/>
    </w:rPr>
  </w:style>
  <w:style w:type="paragraph" w:customStyle="1" w:styleId="ConsPlusTitle">
    <w:name w:val="ConsPlusTitle"/>
    <w:uiPriority w:val="99"/>
    <w:rsid w:val="00E830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нак Знак2"/>
    <w:uiPriority w:val="99"/>
    <w:locked/>
    <w:rsid w:val="00E8303D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8303D"/>
  </w:style>
  <w:style w:type="character" w:styleId="CommentReference">
    <w:name w:val="annotation reference"/>
    <w:basedOn w:val="DefaultParagraphFont"/>
    <w:uiPriority w:val="99"/>
    <w:semiHidden/>
    <w:rsid w:val="00E8303D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E8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E76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E8303D"/>
    <w:rPr>
      <w:rFonts w:eastAsia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8303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E76"/>
    <w:rPr>
      <w:rFonts w:ascii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E8303D"/>
    <w:rPr>
      <w:rFonts w:eastAsia="Times New Roman"/>
      <w:b/>
      <w:lang w:val="ru-RU" w:eastAsia="ru-RU"/>
    </w:rPr>
  </w:style>
  <w:style w:type="paragraph" w:customStyle="1" w:styleId="a3">
    <w:name w:val="Знак Знак Знак"/>
    <w:basedOn w:val="Normal"/>
    <w:uiPriority w:val="99"/>
    <w:rsid w:val="00E830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е вступил в силу"/>
    <w:uiPriority w:val="99"/>
    <w:rsid w:val="00E8303D"/>
    <w:rPr>
      <w:color w:val="008080"/>
      <w:sz w:val="22"/>
    </w:rPr>
  </w:style>
  <w:style w:type="paragraph" w:customStyle="1" w:styleId="41">
    <w:name w:val="Без интервала4"/>
    <w:uiPriority w:val="99"/>
    <w:rsid w:val="00E8303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2">
    <w:name w:val="Знак Знак Знак Знак1"/>
    <w:basedOn w:val="Normal"/>
    <w:uiPriority w:val="99"/>
    <w:rsid w:val="00E8303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uiPriority w:val="99"/>
    <w:rsid w:val="00E830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 Знак Знак2"/>
    <w:basedOn w:val="Normal"/>
    <w:uiPriority w:val="99"/>
    <w:rsid w:val="00E8303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8">
    <w:name w:val="Знак Знак8"/>
    <w:basedOn w:val="Normal"/>
    <w:uiPriority w:val="99"/>
    <w:rsid w:val="00E830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51">
    <w:name w:val="Знак5"/>
    <w:basedOn w:val="Normal"/>
    <w:uiPriority w:val="99"/>
    <w:rsid w:val="00E8303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5">
    <w:name w:val="Без интервала"/>
    <w:uiPriority w:val="99"/>
    <w:rsid w:val="00E8303D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E83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7E76"/>
    <w:rPr>
      <w:rFonts w:ascii="Times New Roman" w:eastAsia="Times New Roman" w:hAnsi="Times New Roman"/>
      <w:sz w:val="16"/>
      <w:szCs w:val="16"/>
    </w:rPr>
  </w:style>
  <w:style w:type="character" w:customStyle="1" w:styleId="FontStyle23">
    <w:name w:val="Font Style23"/>
    <w:uiPriority w:val="99"/>
    <w:rsid w:val="00E8303D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E8303D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E8303D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Calibri"/>
    </w:rPr>
  </w:style>
  <w:style w:type="paragraph" w:styleId="NormalWeb">
    <w:name w:val="Normal (Web)"/>
    <w:basedOn w:val="Normal"/>
    <w:uiPriority w:val="99"/>
    <w:rsid w:val="00E8303D"/>
    <w:pPr>
      <w:spacing w:after="200" w:line="276" w:lineRule="auto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E83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4">
    <w:name w:val="Сетка таблицы1"/>
    <w:basedOn w:val="TableNormal"/>
    <w:next w:val="TableGrid"/>
    <w:uiPriority w:val="99"/>
    <w:rsid w:val="00E83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hedcxnjonwh9f9d0b.xn--p1ai/&#1053;&#1086;&#1088;&#1084;&#1072;&#1090;&#1080;&#1074;&#1085;&#1099;&#1077;-&#1076;&#1086;&#1082;&#1091;&#1084;&#1077;&#1085;&#1090;&#1099;/postanovlenie-pravitelstva-rf-n-818-ob-ustanovlenii-ob-ema-energeticheskikh-resursov-v-stoimostnom-vyrazhenii-dlya-tselej-provedeniya-obyazatelnykh-energeticheskikh-obsledovanij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saio/terplan/stp-io/13.02.02-607-pp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47</Pages>
  <Words>13134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10</cp:revision>
  <cp:lastPrinted>2018-11-13T08:13:00Z</cp:lastPrinted>
  <dcterms:created xsi:type="dcterms:W3CDTF">2018-11-15T07:31:00Z</dcterms:created>
  <dcterms:modified xsi:type="dcterms:W3CDTF">2018-11-21T09:03:00Z</dcterms:modified>
</cp:coreProperties>
</file>