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C7471" w:rsidRPr="00B2789E" w14:paraId="2B0790AC" w14:textId="77777777" w:rsidTr="00A6708C">
        <w:tc>
          <w:tcPr>
            <w:tcW w:w="9570" w:type="dxa"/>
          </w:tcPr>
          <w:p w14:paraId="634D6423" w14:textId="77777777" w:rsidR="002C7471" w:rsidRDefault="002C7471" w:rsidP="00A6708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46CB8C2" wp14:editId="29F89C61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71" w:rsidRPr="00B2789E" w14:paraId="7E52FDAA" w14:textId="77777777" w:rsidTr="00A6708C">
        <w:tc>
          <w:tcPr>
            <w:tcW w:w="9570" w:type="dxa"/>
          </w:tcPr>
          <w:p w14:paraId="5C45D6EC" w14:textId="77777777" w:rsidR="002C7471" w:rsidRPr="00F77417" w:rsidRDefault="002C7471" w:rsidP="00A6708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C7471" w:rsidRPr="00B2789E" w14:paraId="607028F9" w14:textId="77777777" w:rsidTr="00A6708C">
        <w:tc>
          <w:tcPr>
            <w:tcW w:w="9570" w:type="dxa"/>
          </w:tcPr>
          <w:p w14:paraId="50DA4C1B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1A690A2" w14:textId="77777777" w:rsidR="002C7471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E07751C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F24A058" w14:textId="77777777" w:rsidR="002C7471" w:rsidRPr="008309E0" w:rsidRDefault="002C7471" w:rsidP="00A670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B281C66" w14:textId="77777777" w:rsidR="002C7471" w:rsidRPr="00387D6B" w:rsidRDefault="002C7471" w:rsidP="00A6708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CD63306" w14:textId="77777777" w:rsidR="002C7471" w:rsidRPr="008309E0" w:rsidRDefault="002C7471" w:rsidP="00A670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E0B059" w14:textId="77777777" w:rsidR="002C7471" w:rsidRPr="00B2789E" w:rsidRDefault="002C7471" w:rsidP="002C74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C7471" w:rsidRPr="004C1958" w14:paraId="01BFF1D1" w14:textId="77777777" w:rsidTr="00A6708C">
        <w:tc>
          <w:tcPr>
            <w:tcW w:w="4785" w:type="dxa"/>
          </w:tcPr>
          <w:p w14:paraId="4BDA22A5" w14:textId="798C3EED" w:rsidR="002C7471" w:rsidRPr="004C1958" w:rsidRDefault="004C1958" w:rsidP="00A6708C">
            <w:pPr>
              <w:rPr>
                <w:b/>
                <w:bCs/>
              </w:rPr>
            </w:pPr>
            <w:r w:rsidRPr="004C1958">
              <w:rPr>
                <w:b/>
                <w:bCs/>
              </w:rPr>
              <w:t>03.09.2020</w:t>
            </w:r>
          </w:p>
        </w:tc>
        <w:tc>
          <w:tcPr>
            <w:tcW w:w="4683" w:type="dxa"/>
          </w:tcPr>
          <w:p w14:paraId="0A6FE564" w14:textId="6E75848E" w:rsidR="002C7471" w:rsidRPr="004C1958" w:rsidRDefault="002C7471" w:rsidP="00A6708C">
            <w:pPr>
              <w:jc w:val="right"/>
              <w:rPr>
                <w:b/>
                <w:bCs/>
              </w:rPr>
            </w:pPr>
            <w:r w:rsidRPr="004C1958">
              <w:rPr>
                <w:b/>
                <w:bCs/>
              </w:rPr>
              <w:t>№</w:t>
            </w:r>
            <w:r w:rsidR="004C1958" w:rsidRPr="004C1958">
              <w:rPr>
                <w:b/>
                <w:bCs/>
                <w:lang w:val="en-US"/>
              </w:rPr>
              <w:t xml:space="preserve"> 42</w:t>
            </w:r>
            <w:r w:rsidR="004C1958" w:rsidRPr="004C1958">
              <w:rPr>
                <w:b/>
                <w:bCs/>
              </w:rPr>
              <w:t>4-п</w:t>
            </w:r>
          </w:p>
        </w:tc>
      </w:tr>
      <w:tr w:rsidR="002C7471" w:rsidRPr="00B2789E" w14:paraId="2502C4A8" w14:textId="77777777" w:rsidTr="00A6708C">
        <w:tc>
          <w:tcPr>
            <w:tcW w:w="9468" w:type="dxa"/>
            <w:gridSpan w:val="2"/>
          </w:tcPr>
          <w:p w14:paraId="3BAC9327" w14:textId="77777777" w:rsidR="002C7471" w:rsidRDefault="002C7471" w:rsidP="00A6708C">
            <w:pPr>
              <w:jc w:val="center"/>
            </w:pPr>
          </w:p>
          <w:p w14:paraId="669609CC" w14:textId="77777777" w:rsidR="002C7471" w:rsidRPr="00DB41C4" w:rsidRDefault="002C7471" w:rsidP="00A6708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763F29EF" w14:textId="77777777" w:rsidR="002C7471" w:rsidRPr="006D7640" w:rsidRDefault="002C7471" w:rsidP="002C7471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C7471" w:rsidRPr="00B2789E" w14:paraId="7407D63B" w14:textId="77777777" w:rsidTr="004C1958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1BD5CC35" w14:textId="451F64AD" w:rsidR="002C7471" w:rsidRPr="00B2789E" w:rsidRDefault="003124C5" w:rsidP="004C1958">
            <w:pPr>
              <w:ind w:left="-392"/>
              <w:jc w:val="center"/>
            </w:pPr>
            <w:r>
              <w:rPr>
                <w:b/>
              </w:rPr>
              <w:t>Об утверждении программы мероприятий профилактики нарушений обязательных</w:t>
            </w:r>
            <w:r w:rsidR="0054777D">
              <w:rPr>
                <w:b/>
              </w:rPr>
              <w:t xml:space="preserve"> т</w:t>
            </w:r>
            <w:r>
              <w:rPr>
                <w:b/>
              </w:rPr>
              <w:t>ребований</w:t>
            </w:r>
            <w:r w:rsidR="004C5383">
              <w:rPr>
                <w:b/>
              </w:rPr>
              <w:t xml:space="preserve"> в области</w:t>
            </w:r>
            <w:r w:rsidR="0054777D">
              <w:rPr>
                <w:b/>
              </w:rPr>
              <w:t xml:space="preserve"> организации розничного рынка на</w:t>
            </w:r>
            <w:r w:rsidR="00C86043">
              <w:rPr>
                <w:b/>
              </w:rPr>
              <w:t xml:space="preserve"> 2020-</w:t>
            </w:r>
            <w:r w:rsidR="0054777D">
              <w:rPr>
                <w:b/>
              </w:rPr>
              <w:t xml:space="preserve"> </w:t>
            </w:r>
            <w:r w:rsidR="000B04A4">
              <w:rPr>
                <w:b/>
              </w:rPr>
              <w:t>2021</w:t>
            </w:r>
            <w:r w:rsidR="0054777D">
              <w:rPr>
                <w:b/>
              </w:rPr>
              <w:t xml:space="preserve"> год</w:t>
            </w:r>
            <w:r w:rsidR="00C86043">
              <w:rPr>
                <w:b/>
              </w:rPr>
              <w:t>ы</w:t>
            </w:r>
          </w:p>
        </w:tc>
      </w:tr>
    </w:tbl>
    <w:p w14:paraId="6BB2927D" w14:textId="77777777" w:rsidR="002C7471" w:rsidRDefault="002C7471" w:rsidP="002C7471">
      <w:pPr>
        <w:jc w:val="center"/>
        <w:rPr>
          <w:sz w:val="28"/>
          <w:szCs w:val="28"/>
        </w:rPr>
      </w:pPr>
    </w:p>
    <w:p w14:paraId="7997E164" w14:textId="2E26690F" w:rsidR="007F6D0E" w:rsidRDefault="007F6D0E" w:rsidP="007F6D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C195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8.2</w:t>
        </w:r>
      </w:hyperlink>
      <w:r w:rsidRPr="004C1958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</w:t>
      </w:r>
      <w:r>
        <w:rPr>
          <w:rFonts w:ascii="Times New Roman" w:hAnsi="Times New Roman" w:cs="Times New Roman"/>
          <w:sz w:val="28"/>
          <w:szCs w:val="28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6</w:t>
      </w:r>
      <w:r w:rsidR="004C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2003 года № 131-ФЗ «Об общих принципах организации местного самоуправления в Российской Федерации», </w:t>
      </w:r>
      <w:r w:rsidR="003124C5">
        <w:rPr>
          <w:rFonts w:ascii="Times New Roman" w:hAnsi="Times New Roman" w:cs="Times New Roman"/>
          <w:sz w:val="28"/>
          <w:szCs w:val="28"/>
        </w:rPr>
        <w:t>статьями 24,</w:t>
      </w:r>
      <w:r w:rsidR="004C1958">
        <w:rPr>
          <w:rFonts w:ascii="Times New Roman" w:hAnsi="Times New Roman" w:cs="Times New Roman"/>
          <w:sz w:val="28"/>
          <w:szCs w:val="28"/>
        </w:rPr>
        <w:t xml:space="preserve"> </w:t>
      </w:r>
      <w:r w:rsidR="003124C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124C5">
        <w:rPr>
          <w:rFonts w:ascii="Times New Roman" w:hAnsi="Times New Roman" w:cs="Times New Roman"/>
          <w:sz w:val="28"/>
          <w:szCs w:val="28"/>
        </w:rPr>
        <w:t xml:space="preserve">Черемховского районного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2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124C5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</w:p>
    <w:p w14:paraId="52AEA107" w14:textId="77777777" w:rsidR="003124C5" w:rsidRDefault="003124C5" w:rsidP="007F6D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4725F" w14:textId="77777777" w:rsidR="007F6D0E" w:rsidRDefault="007F6D0E" w:rsidP="003124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8845E68" w14:textId="77777777" w:rsidR="003124C5" w:rsidRDefault="003124C5" w:rsidP="004C1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26A8F5" w14:textId="37898E79" w:rsidR="007F6D0E" w:rsidRPr="004C1958" w:rsidRDefault="004C1958" w:rsidP="004C19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6D0E" w:rsidRPr="004C1958">
        <w:rPr>
          <w:sz w:val="28"/>
          <w:szCs w:val="28"/>
        </w:rPr>
        <w:t>Утвердить прилагаемую программу мероприятий профилактики нарушений обязательных требований в</w:t>
      </w:r>
      <w:r w:rsidR="003124C5" w:rsidRPr="004C1958">
        <w:rPr>
          <w:sz w:val="28"/>
          <w:szCs w:val="28"/>
        </w:rPr>
        <w:t xml:space="preserve"> области торговой деятельности</w:t>
      </w:r>
      <w:r w:rsidR="000B04A4" w:rsidRPr="004C1958">
        <w:rPr>
          <w:sz w:val="28"/>
          <w:szCs w:val="28"/>
        </w:rPr>
        <w:t>, организации розничного рынка</w:t>
      </w:r>
      <w:r w:rsidR="003124C5" w:rsidRPr="004C1958">
        <w:rPr>
          <w:sz w:val="28"/>
          <w:szCs w:val="28"/>
        </w:rPr>
        <w:t xml:space="preserve"> на</w:t>
      </w:r>
      <w:r w:rsidR="00C86043" w:rsidRPr="004C1958">
        <w:rPr>
          <w:sz w:val="28"/>
          <w:szCs w:val="28"/>
        </w:rPr>
        <w:t xml:space="preserve"> 2020-</w:t>
      </w:r>
      <w:r w:rsidR="003124C5" w:rsidRPr="004C1958">
        <w:rPr>
          <w:sz w:val="28"/>
          <w:szCs w:val="28"/>
        </w:rPr>
        <w:t xml:space="preserve"> 2021</w:t>
      </w:r>
      <w:r w:rsidR="007F6D0E" w:rsidRPr="004C1958">
        <w:rPr>
          <w:sz w:val="28"/>
          <w:szCs w:val="28"/>
        </w:rPr>
        <w:t xml:space="preserve"> год</w:t>
      </w:r>
      <w:r w:rsidR="00C86043" w:rsidRPr="004C1958">
        <w:rPr>
          <w:sz w:val="28"/>
          <w:szCs w:val="28"/>
        </w:rPr>
        <w:t>ы</w:t>
      </w:r>
      <w:r w:rsidR="007F6D0E" w:rsidRPr="004C1958">
        <w:rPr>
          <w:sz w:val="28"/>
          <w:szCs w:val="28"/>
        </w:rPr>
        <w:t>.</w:t>
      </w:r>
    </w:p>
    <w:p w14:paraId="2B2C6525" w14:textId="3637F818" w:rsidR="003124C5" w:rsidRPr="00867C77" w:rsidRDefault="00867C77" w:rsidP="004C1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24C5" w:rsidRPr="00867C77">
        <w:rPr>
          <w:sz w:val="28"/>
          <w:szCs w:val="28"/>
        </w:rPr>
        <w:t xml:space="preserve">Отделу организационной работы (Ю.А. </w:t>
      </w:r>
      <w:proofErr w:type="spellStart"/>
      <w:r w:rsidR="003124C5" w:rsidRPr="00867C77">
        <w:rPr>
          <w:sz w:val="28"/>
          <w:szCs w:val="28"/>
        </w:rPr>
        <w:t>Коломеец</w:t>
      </w:r>
      <w:proofErr w:type="spellEnd"/>
      <w:r w:rsidR="003124C5" w:rsidRPr="00867C77">
        <w:rPr>
          <w:sz w:val="28"/>
          <w:szCs w:val="28"/>
        </w:rPr>
        <w:t>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cher.irkobl.ru.</w:t>
      </w:r>
    </w:p>
    <w:p w14:paraId="61310160" w14:textId="1C358936" w:rsidR="003124C5" w:rsidRDefault="00867C77" w:rsidP="004C1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4C5" w:rsidRPr="00867C77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мэра </w:t>
      </w:r>
      <w:proofErr w:type="spellStart"/>
      <w:r w:rsidR="003124C5" w:rsidRPr="00867C77">
        <w:rPr>
          <w:sz w:val="28"/>
          <w:szCs w:val="28"/>
        </w:rPr>
        <w:t>Е.А.Артёмова</w:t>
      </w:r>
      <w:proofErr w:type="spellEnd"/>
      <w:r w:rsidR="003124C5" w:rsidRPr="00867C77">
        <w:rPr>
          <w:sz w:val="28"/>
          <w:szCs w:val="28"/>
        </w:rPr>
        <w:t>.</w:t>
      </w:r>
    </w:p>
    <w:p w14:paraId="300E9DE9" w14:textId="77777777" w:rsidR="00867C77" w:rsidRDefault="00867C77" w:rsidP="00867C77">
      <w:pPr>
        <w:jc w:val="both"/>
        <w:rPr>
          <w:sz w:val="28"/>
          <w:szCs w:val="28"/>
        </w:rPr>
      </w:pPr>
    </w:p>
    <w:p w14:paraId="3BCCCBE9" w14:textId="77777777" w:rsidR="00867C77" w:rsidRDefault="00867C77" w:rsidP="00867C77">
      <w:pPr>
        <w:jc w:val="both"/>
        <w:rPr>
          <w:sz w:val="28"/>
          <w:szCs w:val="28"/>
        </w:rPr>
      </w:pPr>
    </w:p>
    <w:p w14:paraId="3AB7826F" w14:textId="77777777" w:rsidR="00867C77" w:rsidRPr="00867C77" w:rsidRDefault="00867C77" w:rsidP="0086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</w:t>
      </w:r>
      <w:r w:rsidR="00A2741B">
        <w:rPr>
          <w:sz w:val="28"/>
          <w:szCs w:val="28"/>
        </w:rPr>
        <w:t xml:space="preserve">   </w:t>
      </w:r>
      <w:r w:rsidR="002B4E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С.В.Марач</w:t>
      </w:r>
      <w:proofErr w:type="spellEnd"/>
    </w:p>
    <w:p w14:paraId="2D13BF88" w14:textId="77777777" w:rsidR="00867C77" w:rsidRPr="00867C77" w:rsidRDefault="00867C77" w:rsidP="004C1958">
      <w:pPr>
        <w:tabs>
          <w:tab w:val="left" w:pos="993"/>
        </w:tabs>
        <w:jc w:val="right"/>
        <w:rPr>
          <w:sz w:val="28"/>
          <w:szCs w:val="28"/>
        </w:rPr>
      </w:pPr>
    </w:p>
    <w:p w14:paraId="3801B131" w14:textId="77777777" w:rsidR="007F6D0E" w:rsidRDefault="007F6D0E" w:rsidP="004C1958">
      <w:pPr>
        <w:pStyle w:val="a6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77892" w14:textId="77777777" w:rsidR="007F6D0E" w:rsidRDefault="007F6D0E" w:rsidP="004C1958">
      <w:pPr>
        <w:jc w:val="right"/>
        <w:rPr>
          <w:sz w:val="28"/>
          <w:szCs w:val="28"/>
        </w:rPr>
      </w:pPr>
    </w:p>
    <w:p w14:paraId="009D091C" w14:textId="77777777" w:rsidR="00A353CF" w:rsidRDefault="00A353CF" w:rsidP="002C7471">
      <w:pPr>
        <w:rPr>
          <w:sz w:val="28"/>
          <w:szCs w:val="28"/>
        </w:rPr>
        <w:sectPr w:rsidR="00A353CF" w:rsidSect="00A353C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5350FD4" w14:textId="77777777" w:rsidR="00A353CF" w:rsidRDefault="00A353CF" w:rsidP="00A353CF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14:paraId="7FACF3CE" w14:textId="77777777" w:rsidR="00A353CF" w:rsidRDefault="00A353CF" w:rsidP="00A353CF">
      <w:pPr>
        <w:ind w:left="9781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14:paraId="29122418" w14:textId="77777777" w:rsidR="00A353CF" w:rsidRDefault="00A353CF" w:rsidP="00A353CF">
      <w:pPr>
        <w:ind w:left="9781"/>
        <w:rPr>
          <w:sz w:val="26"/>
          <w:szCs w:val="26"/>
        </w:rPr>
      </w:pPr>
      <w:r>
        <w:rPr>
          <w:sz w:val="26"/>
          <w:szCs w:val="26"/>
        </w:rPr>
        <w:t>Черемховского районного муниципального образования</w:t>
      </w:r>
    </w:p>
    <w:p w14:paraId="37FF62BE" w14:textId="49CC7E8B" w:rsidR="00A353CF" w:rsidRDefault="004C1958" w:rsidP="00A353CF">
      <w:pPr>
        <w:ind w:left="9781"/>
        <w:rPr>
          <w:sz w:val="26"/>
          <w:szCs w:val="26"/>
        </w:rPr>
      </w:pPr>
      <w:r>
        <w:rPr>
          <w:sz w:val="26"/>
          <w:szCs w:val="26"/>
        </w:rPr>
        <w:t>от 03.09.2020 №т 424-п</w:t>
      </w:r>
    </w:p>
    <w:p w14:paraId="5B7BEB70" w14:textId="77777777" w:rsidR="00A353CF" w:rsidRDefault="00A353CF" w:rsidP="00A353CF">
      <w:pPr>
        <w:ind w:left="9781"/>
        <w:jc w:val="both"/>
        <w:rPr>
          <w:sz w:val="26"/>
          <w:szCs w:val="26"/>
        </w:rPr>
      </w:pPr>
    </w:p>
    <w:p w14:paraId="02A9D37A" w14:textId="77777777" w:rsidR="00A353CF" w:rsidRDefault="00A353CF" w:rsidP="00A353C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мероприятий</w:t>
      </w:r>
    </w:p>
    <w:p w14:paraId="48229010" w14:textId="2B5D0588" w:rsidR="00A353CF" w:rsidRDefault="00A353CF" w:rsidP="00A353C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профилактики нарушений обязательных требований в области организации розничного рынка на 2020- 2021 годы</w:t>
      </w:r>
    </w:p>
    <w:p w14:paraId="70FD9E1D" w14:textId="77777777" w:rsidR="00A353CF" w:rsidRDefault="00A353CF" w:rsidP="00A353C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493"/>
        <w:gridCol w:w="2127"/>
        <w:gridCol w:w="1843"/>
      </w:tblGrid>
      <w:tr w:rsidR="00A353CF" w14:paraId="46ADEE3E" w14:textId="77777777" w:rsidTr="00A353CF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A962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F57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B52C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2749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</w:tr>
      <w:tr w:rsidR="00A353CF" w14:paraId="0EFA6C7E" w14:textId="77777777" w:rsidTr="00A35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8862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D27F" w14:textId="41E13153" w:rsidR="00A353CF" w:rsidRDefault="00A353CF">
            <w:pPr>
              <w:autoSpaceDE w:val="0"/>
              <w:autoSpaceDN w:val="0"/>
              <w:adjustRightInd w:val="0"/>
              <w:ind w:firstLine="505"/>
              <w:jc w:val="both"/>
            </w:pPr>
            <w:r>
              <w:t>Размещение на официальном сайте администрации Черемховского районного муниципального образования в информационно-телекоммуникационной сети «Интернет», в разделе «Сектор развития торговли и бытового обслуживания» для следующего вида муниципального контроля:</w:t>
            </w:r>
          </w:p>
          <w:p w14:paraId="70C52322" w14:textId="77777777" w:rsidR="00A353CF" w:rsidRDefault="00A353CF">
            <w:pPr>
              <w:autoSpaceDE w:val="0"/>
              <w:autoSpaceDN w:val="0"/>
              <w:adjustRightInd w:val="0"/>
              <w:ind w:firstLine="222"/>
              <w:jc w:val="both"/>
            </w:pPr>
            <w:r>
              <w:t>- муниципальный контроль за организацией розничного рынка</w:t>
            </w:r>
            <w:bookmarkStart w:id="0" w:name="_GoBack"/>
            <w:bookmarkEnd w:id="0"/>
          </w:p>
          <w:p w14:paraId="55E1B6C0" w14:textId="77777777" w:rsidR="00A353CF" w:rsidRDefault="00A353CF">
            <w:pPr>
              <w:autoSpaceDE w:val="0"/>
              <w:autoSpaceDN w:val="0"/>
              <w:adjustRightInd w:val="0"/>
              <w:ind w:firstLine="222"/>
              <w:jc w:val="both"/>
            </w:pPr>
            <w:r>
              <w:t>1) перечней нормативных правовых актов или их отдельных частей, содержащих, обязательные требования в области торговой деятельности, (далее – обязательные требования),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D710" w14:textId="77777777" w:rsidR="00A353CF" w:rsidRDefault="00A353CF">
            <w:pPr>
              <w:autoSpaceDE w:val="0"/>
              <w:autoSpaceDN w:val="0"/>
              <w:adjustRightInd w:val="0"/>
            </w:pPr>
            <w:r>
              <w:rPr>
                <w:rFonts w:eastAsia="Courier New"/>
                <w:color w:val="000000"/>
              </w:rPr>
              <w:t>отдел экономического прогнозирования и планирования, сектор развития торговли и бытового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6F8F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 </w:t>
            </w:r>
          </w:p>
          <w:p w14:paraId="641B8642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(по мере необходимости)</w:t>
            </w:r>
          </w:p>
        </w:tc>
      </w:tr>
      <w:tr w:rsidR="00A353CF" w14:paraId="6FDD7181" w14:textId="77777777" w:rsidTr="00A353CF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E16F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9FC" w14:textId="77777777" w:rsidR="00A353CF" w:rsidRDefault="00A353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Информирование юридических лиц по вопросам соблюдения обязательных требований, в том числе посредством:</w:t>
            </w:r>
          </w:p>
          <w:p w14:paraId="0C3E7083" w14:textId="77777777" w:rsidR="00A353CF" w:rsidRDefault="00A353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 разработки и опубликования руководств по соблюдению обязательных требований, </w:t>
            </w:r>
          </w:p>
          <w:p w14:paraId="526EFDA6" w14:textId="77777777" w:rsidR="00A353CF" w:rsidRDefault="00A353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2) проведения семинаров, </w:t>
            </w:r>
          </w:p>
          <w:p w14:paraId="07059BA8" w14:textId="54D62A66" w:rsidR="00A353CF" w:rsidRDefault="00A353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 разъяснительной работы в средствах массовой информации и на официальном сайте Черемховского районного муниципального образования в информационно-телекоммуникационной сети «Интернет», в разделе «Сектор развития торговли и бытового обслуживания»,</w:t>
            </w:r>
          </w:p>
          <w:p w14:paraId="7D31210B" w14:textId="77777777" w:rsidR="00A353CF" w:rsidRDefault="00A353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 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98DB" w14:textId="77777777" w:rsidR="00A353CF" w:rsidRDefault="00A353CF">
            <w:pPr>
              <w:autoSpaceDE w:val="0"/>
              <w:autoSpaceDN w:val="0"/>
              <w:adjustRightInd w:val="0"/>
            </w:pPr>
            <w:r>
              <w:rPr>
                <w:rFonts w:eastAsia="Courier New"/>
                <w:color w:val="000000"/>
              </w:rPr>
              <w:t xml:space="preserve"> отдел экономического прогнозирования и планирования, сектор развития торговли и бытового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FF1F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года </w:t>
            </w:r>
          </w:p>
          <w:p w14:paraId="78E121DF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(по мере необходимости)</w:t>
            </w:r>
          </w:p>
        </w:tc>
      </w:tr>
      <w:tr w:rsidR="00A353CF" w14:paraId="01100CFE" w14:textId="77777777" w:rsidTr="00A353CF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7B1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2572" w14:textId="77777777" w:rsidR="00A353CF" w:rsidRDefault="00A353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изменения обязательных требований:</w:t>
            </w:r>
          </w:p>
          <w:p w14:paraId="7F805F93" w14:textId="77777777" w:rsidR="00A353CF" w:rsidRDefault="00A353CF">
            <w:pPr>
              <w:autoSpaceDE w:val="0"/>
              <w:autoSpaceDN w:val="0"/>
              <w:adjustRightInd w:val="0"/>
              <w:ind w:firstLine="505"/>
              <w:jc w:val="both"/>
            </w:pPr>
            <w:r>
              <w:t>1) 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</w:p>
          <w:p w14:paraId="7ADF9072" w14:textId="77777777" w:rsidR="00A353CF" w:rsidRDefault="00A353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 подготовка и 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63F7" w14:textId="77777777" w:rsidR="00A353CF" w:rsidRDefault="00A353CF">
            <w:pPr>
              <w:autoSpaceDE w:val="0"/>
              <w:autoSpaceDN w:val="0"/>
              <w:adjustRightInd w:val="0"/>
            </w:pPr>
            <w:r>
              <w:rPr>
                <w:rFonts w:eastAsia="Courier New"/>
                <w:color w:val="000000"/>
              </w:rPr>
              <w:t xml:space="preserve"> отдел экономического прогнозирования и планирования, сектор развития торговли и бытового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F2FD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года </w:t>
            </w:r>
          </w:p>
          <w:p w14:paraId="521EC247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(по мере необходимости)</w:t>
            </w:r>
          </w:p>
        </w:tc>
      </w:tr>
      <w:tr w:rsidR="00A353CF" w14:paraId="0708F398" w14:textId="77777777" w:rsidTr="00A353CF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0EAA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77E9" w14:textId="32EF7C18" w:rsidR="00A353CF" w:rsidRDefault="00A353CF">
            <w:pPr>
              <w:autoSpaceDE w:val="0"/>
              <w:autoSpaceDN w:val="0"/>
              <w:adjustRightInd w:val="0"/>
              <w:ind w:firstLine="505"/>
              <w:jc w:val="both"/>
            </w:pPr>
            <w:r>
              <w:t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F705" w14:textId="37257468" w:rsidR="00A353CF" w:rsidRDefault="00A353CF">
            <w:pPr>
              <w:autoSpaceDE w:val="0"/>
              <w:autoSpaceDN w:val="0"/>
              <w:adjustRightInd w:val="0"/>
            </w:pPr>
            <w:r>
              <w:rPr>
                <w:rFonts w:eastAsia="Courier New"/>
                <w:color w:val="000000"/>
              </w:rPr>
              <w:t xml:space="preserve"> отдел экономического прогнозирования и планирования, сектор развития торговли и бытового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3855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</w:tr>
      <w:tr w:rsidR="00A353CF" w14:paraId="2783E60D" w14:textId="77777777" w:rsidTr="00A35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B21B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B63D" w14:textId="77777777" w:rsidR="00A353CF" w:rsidRDefault="00A353CF">
            <w:pPr>
              <w:autoSpaceDE w:val="0"/>
              <w:autoSpaceDN w:val="0"/>
              <w:adjustRightInd w:val="0"/>
              <w:ind w:firstLine="505"/>
              <w:jc w:val="both"/>
            </w:pPr>
            <w:r>
              <w:t>Составление и направление юридическим лицам, индивидуальным предпринимателям предостережений о недопустимости нарушения обязательных требований в соответствии с частями 5-7 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контроля».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0286" w14:textId="77777777" w:rsidR="00A353CF" w:rsidRDefault="00A353CF">
            <w:pPr>
              <w:autoSpaceDE w:val="0"/>
              <w:autoSpaceDN w:val="0"/>
              <w:adjustRightInd w:val="0"/>
            </w:pPr>
            <w:r>
              <w:rPr>
                <w:rFonts w:eastAsia="Courier New"/>
                <w:color w:val="000000"/>
              </w:rPr>
              <w:t xml:space="preserve">отдел экономического прогнозирования и планирования, сектор развития торговли и бытового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A9A5" w14:textId="77777777" w:rsidR="00A353CF" w:rsidRDefault="00A353CF">
            <w:pPr>
              <w:autoSpaceDE w:val="0"/>
              <w:autoSpaceDN w:val="0"/>
              <w:adjustRightInd w:val="0"/>
              <w:jc w:val="center"/>
            </w:pPr>
            <w:r>
              <w:t>При наличии сведений о готовящихся нарушениях или о признаках нарушений лицензионных требований, обязательных требований</w:t>
            </w:r>
          </w:p>
        </w:tc>
      </w:tr>
    </w:tbl>
    <w:p w14:paraId="0A1D42AA" w14:textId="77777777" w:rsidR="00A353CF" w:rsidRDefault="00A353CF" w:rsidP="00A353CF"/>
    <w:p w14:paraId="1F93213E" w14:textId="77777777" w:rsidR="00A353CF" w:rsidRDefault="00A353CF" w:rsidP="00A353CF">
      <w:pPr>
        <w:rPr>
          <w:sz w:val="26"/>
          <w:szCs w:val="26"/>
        </w:rPr>
      </w:pPr>
    </w:p>
    <w:p w14:paraId="6A6F04D0" w14:textId="77777777" w:rsidR="00A353CF" w:rsidRDefault="00A353CF" w:rsidP="00A353CF">
      <w:pPr>
        <w:rPr>
          <w:sz w:val="26"/>
          <w:szCs w:val="26"/>
        </w:rPr>
      </w:pPr>
      <w:r>
        <w:rPr>
          <w:sz w:val="26"/>
          <w:szCs w:val="26"/>
        </w:rPr>
        <w:t>Начальник отдела экономического</w:t>
      </w:r>
    </w:p>
    <w:p w14:paraId="4C99E6E7" w14:textId="70052503" w:rsidR="004C1958" w:rsidRDefault="00A353CF" w:rsidP="004C1958">
      <w:r>
        <w:rPr>
          <w:sz w:val="26"/>
          <w:szCs w:val="26"/>
        </w:rPr>
        <w:t xml:space="preserve">прогнозирования и планирования                                                                                                                                           Е.А. </w:t>
      </w:r>
      <w:proofErr w:type="spellStart"/>
      <w:r>
        <w:rPr>
          <w:sz w:val="26"/>
          <w:szCs w:val="26"/>
        </w:rPr>
        <w:t>Цицинкова</w:t>
      </w:r>
      <w:proofErr w:type="spellEnd"/>
    </w:p>
    <w:sectPr w:rsidR="004C1958" w:rsidSect="004C19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164A"/>
    <w:multiLevelType w:val="hybridMultilevel"/>
    <w:tmpl w:val="0F8A7318"/>
    <w:lvl w:ilvl="0" w:tplc="013CC480">
      <w:start w:val="1"/>
      <w:numFmt w:val="decimal"/>
      <w:lvlText w:val="%1."/>
      <w:lvlJc w:val="left"/>
      <w:pPr>
        <w:ind w:left="1714" w:hanging="10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41303"/>
    <w:multiLevelType w:val="hybridMultilevel"/>
    <w:tmpl w:val="27A08DEA"/>
    <w:lvl w:ilvl="0" w:tplc="008AE7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30"/>
    <w:rsid w:val="000534BC"/>
    <w:rsid w:val="000B04A4"/>
    <w:rsid w:val="000C3065"/>
    <w:rsid w:val="001A2698"/>
    <w:rsid w:val="001C6430"/>
    <w:rsid w:val="002B4E7D"/>
    <w:rsid w:val="002C7471"/>
    <w:rsid w:val="003124C5"/>
    <w:rsid w:val="003557C3"/>
    <w:rsid w:val="00411340"/>
    <w:rsid w:val="004C1958"/>
    <w:rsid w:val="004C5383"/>
    <w:rsid w:val="004E271A"/>
    <w:rsid w:val="0054777D"/>
    <w:rsid w:val="005C04AF"/>
    <w:rsid w:val="006728A4"/>
    <w:rsid w:val="007F6D0E"/>
    <w:rsid w:val="00856932"/>
    <w:rsid w:val="00867C77"/>
    <w:rsid w:val="00886B53"/>
    <w:rsid w:val="00A16777"/>
    <w:rsid w:val="00A2741B"/>
    <w:rsid w:val="00A353CF"/>
    <w:rsid w:val="00AD2D54"/>
    <w:rsid w:val="00B63E73"/>
    <w:rsid w:val="00BD79B2"/>
    <w:rsid w:val="00C86043"/>
    <w:rsid w:val="00D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05BF"/>
  <w15:docId w15:val="{FF00CEE2-D438-479C-9592-C22615BC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4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74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4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C74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F6D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6D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7F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1F7453612DF8D9BA322803A90D031876E7C58C2FF59D2F9348945142EA2368573FCA02Fk5U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15k158</cp:lastModifiedBy>
  <cp:revision>20</cp:revision>
  <cp:lastPrinted>2020-09-01T06:16:00Z</cp:lastPrinted>
  <dcterms:created xsi:type="dcterms:W3CDTF">2020-08-28T09:12:00Z</dcterms:created>
  <dcterms:modified xsi:type="dcterms:W3CDTF">2020-09-03T07:46:00Z</dcterms:modified>
</cp:coreProperties>
</file>