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29" w:rsidRDefault="004D1B29" w:rsidP="006E73A3">
      <w:pPr>
        <w:pStyle w:val="a5"/>
        <w:ind w:firstLine="0"/>
        <w:jc w:val="left"/>
        <w:rPr>
          <w:b/>
          <w:caps/>
          <w:spacing w:val="60"/>
          <w:sz w:val="24"/>
          <w:szCs w:val="24"/>
        </w:rPr>
      </w:pPr>
    </w:p>
    <w:p w:rsidR="002C119F" w:rsidRPr="00894F2B" w:rsidRDefault="002C119F" w:rsidP="002C119F">
      <w:pPr>
        <w:pStyle w:val="a5"/>
        <w:ind w:firstLine="0"/>
        <w:rPr>
          <w:b/>
          <w:caps/>
          <w:spacing w:val="60"/>
          <w:sz w:val="24"/>
          <w:szCs w:val="24"/>
        </w:rPr>
      </w:pPr>
      <w:r>
        <w:rPr>
          <w:b/>
          <w:caps/>
          <w:spacing w:val="60"/>
          <w:sz w:val="24"/>
          <w:szCs w:val="24"/>
        </w:rPr>
        <w:t>АКТ №1/4</w:t>
      </w:r>
    </w:p>
    <w:p w:rsidR="002C119F" w:rsidRPr="00894F2B" w:rsidRDefault="002C119F" w:rsidP="002C119F">
      <w:pPr>
        <w:pStyle w:val="a5"/>
        <w:ind w:firstLine="0"/>
        <w:rPr>
          <w:b/>
          <w:spacing w:val="-4"/>
          <w:sz w:val="24"/>
          <w:szCs w:val="24"/>
        </w:rPr>
      </w:pPr>
      <w:r w:rsidRPr="00894F2B">
        <w:rPr>
          <w:b/>
          <w:spacing w:val="-4"/>
          <w:sz w:val="24"/>
          <w:szCs w:val="24"/>
        </w:rPr>
        <w:t xml:space="preserve">плановой проверки соблюдения законодательства Российской Федерации </w:t>
      </w:r>
    </w:p>
    <w:p w:rsidR="002C119F" w:rsidRPr="00894F2B" w:rsidRDefault="002C119F" w:rsidP="002C119F">
      <w:pPr>
        <w:pStyle w:val="a5"/>
        <w:ind w:firstLine="0"/>
        <w:rPr>
          <w:b/>
          <w:spacing w:val="-4"/>
          <w:sz w:val="24"/>
          <w:szCs w:val="24"/>
        </w:rPr>
      </w:pPr>
      <w:r w:rsidRPr="00894F2B">
        <w:rPr>
          <w:b/>
          <w:spacing w:val="-4"/>
          <w:sz w:val="24"/>
          <w:szCs w:val="24"/>
        </w:rPr>
        <w:t xml:space="preserve">и иных нормативных правовых актов Российской Федерации о контрактной системе </w:t>
      </w:r>
    </w:p>
    <w:p w:rsidR="002C119F" w:rsidRPr="00894F2B" w:rsidRDefault="002C119F" w:rsidP="002C119F">
      <w:pPr>
        <w:pStyle w:val="a8"/>
        <w:tabs>
          <w:tab w:val="left" w:pos="1594"/>
        </w:tabs>
        <w:ind w:firstLine="540"/>
        <w:jc w:val="both"/>
        <w:rPr>
          <w:b/>
          <w:spacing w:val="-4"/>
          <w:sz w:val="24"/>
          <w:szCs w:val="24"/>
        </w:rPr>
      </w:pPr>
      <w:r w:rsidRPr="00894F2B">
        <w:rPr>
          <w:b/>
          <w:spacing w:val="-4"/>
          <w:sz w:val="24"/>
          <w:szCs w:val="24"/>
        </w:rPr>
        <w:t>в сфере закупок товаров, работ, услуг для обеспечения муниципальных нужд</w:t>
      </w:r>
    </w:p>
    <w:p w:rsidR="002C119F" w:rsidRDefault="002C119F" w:rsidP="009B79B2">
      <w:pPr>
        <w:pStyle w:val="a8"/>
        <w:tabs>
          <w:tab w:val="left" w:pos="1594"/>
        </w:tabs>
        <w:jc w:val="both"/>
        <w:rPr>
          <w:b/>
          <w:i/>
          <w:sz w:val="24"/>
          <w:szCs w:val="24"/>
        </w:rPr>
      </w:pPr>
    </w:p>
    <w:p w:rsidR="002C119F" w:rsidRDefault="002C119F" w:rsidP="002C119F">
      <w:pPr>
        <w:suppressAutoHyphens w:val="0"/>
        <w:overflowPunct/>
        <w:autoSpaceDN w:val="0"/>
        <w:adjustRightInd w:val="0"/>
        <w:textAlignment w:val="auto"/>
        <w:rPr>
          <w:sz w:val="24"/>
          <w:szCs w:val="24"/>
        </w:rPr>
      </w:pPr>
      <w:r w:rsidRPr="005908F1">
        <w:rPr>
          <w:sz w:val="24"/>
          <w:szCs w:val="24"/>
        </w:rPr>
        <w:t>16 июня 2019 года</w:t>
      </w:r>
      <w:r w:rsidRPr="00894F2B">
        <w:rPr>
          <w:sz w:val="24"/>
          <w:szCs w:val="24"/>
        </w:rPr>
        <w:t xml:space="preserve">                                                                                                         г. Тулун</w:t>
      </w:r>
    </w:p>
    <w:p w:rsidR="002C119F" w:rsidRDefault="002C119F" w:rsidP="009B79B2">
      <w:pPr>
        <w:pStyle w:val="a8"/>
        <w:tabs>
          <w:tab w:val="left" w:pos="1594"/>
        </w:tabs>
        <w:jc w:val="both"/>
        <w:rPr>
          <w:b/>
          <w:i/>
          <w:sz w:val="24"/>
          <w:szCs w:val="24"/>
        </w:rPr>
      </w:pPr>
    </w:p>
    <w:p w:rsidR="002C119F" w:rsidRDefault="002C119F" w:rsidP="009B79B2">
      <w:pPr>
        <w:pStyle w:val="a8"/>
        <w:tabs>
          <w:tab w:val="left" w:pos="1594"/>
        </w:tabs>
        <w:jc w:val="both"/>
        <w:rPr>
          <w:sz w:val="24"/>
          <w:szCs w:val="24"/>
        </w:rPr>
      </w:pPr>
      <w:r>
        <w:rPr>
          <w:b/>
          <w:i/>
          <w:sz w:val="24"/>
          <w:szCs w:val="24"/>
        </w:rPr>
        <w:t xml:space="preserve">         </w:t>
      </w:r>
      <w:r w:rsidRPr="00894F2B">
        <w:rPr>
          <w:b/>
          <w:i/>
          <w:sz w:val="24"/>
          <w:szCs w:val="24"/>
        </w:rPr>
        <w:t>Наименование органа внутреннего муниципального финансового контроля</w:t>
      </w:r>
      <w:r w:rsidRPr="00894F2B">
        <w:rPr>
          <w:b/>
          <w:bCs/>
          <w:i/>
          <w:sz w:val="24"/>
          <w:szCs w:val="24"/>
          <w:lang w:eastAsia="ru-RU"/>
        </w:rPr>
        <w:t xml:space="preserve"> в сфере закупок</w:t>
      </w:r>
      <w:r w:rsidRPr="00894F2B">
        <w:rPr>
          <w:b/>
          <w:i/>
          <w:sz w:val="24"/>
          <w:szCs w:val="24"/>
        </w:rPr>
        <w:t>:</w:t>
      </w:r>
      <w:r w:rsidRPr="00894F2B">
        <w:rPr>
          <w:sz w:val="24"/>
          <w:szCs w:val="24"/>
        </w:rPr>
        <w:t xml:space="preserve"> Комитет по финансам администрации Тулунского муниципального района</w:t>
      </w:r>
      <w:r>
        <w:rPr>
          <w:sz w:val="24"/>
          <w:szCs w:val="24"/>
        </w:rPr>
        <w:t>.</w:t>
      </w:r>
    </w:p>
    <w:p w:rsidR="002C119F" w:rsidRDefault="002C119F" w:rsidP="002C119F">
      <w:pPr>
        <w:pStyle w:val="a8"/>
        <w:ind w:firstLine="540"/>
        <w:jc w:val="both"/>
        <w:rPr>
          <w:bCs/>
          <w:sz w:val="24"/>
          <w:szCs w:val="24"/>
        </w:rPr>
      </w:pPr>
      <w:r>
        <w:rPr>
          <w:b/>
          <w:i/>
          <w:sz w:val="24"/>
          <w:szCs w:val="24"/>
        </w:rPr>
        <w:t>Тема</w:t>
      </w:r>
      <w:r w:rsidRPr="00894F2B">
        <w:rPr>
          <w:b/>
          <w:i/>
          <w:sz w:val="24"/>
          <w:szCs w:val="24"/>
        </w:rPr>
        <w:t xml:space="preserve"> проверки</w:t>
      </w:r>
      <w:r w:rsidRPr="00894F2B">
        <w:rPr>
          <w:b/>
          <w:sz w:val="24"/>
          <w:szCs w:val="24"/>
        </w:rPr>
        <w:t>:</w:t>
      </w:r>
      <w:r w:rsidRPr="00894F2B">
        <w:rPr>
          <w:bCs/>
          <w:sz w:val="24"/>
          <w:szCs w:val="24"/>
        </w:rPr>
        <w:t xml:space="preserve"> </w:t>
      </w:r>
      <w:r>
        <w:rPr>
          <w:bCs/>
          <w:sz w:val="24"/>
          <w:szCs w:val="24"/>
        </w:rPr>
        <w:t>Проверка соблюдения</w:t>
      </w:r>
      <w:r w:rsidRPr="00894F2B">
        <w:rPr>
          <w:bCs/>
          <w:sz w:val="24"/>
          <w:szCs w:val="24"/>
        </w:rPr>
        <w:t xml:space="preserve"> </w:t>
      </w:r>
      <w:r>
        <w:rPr>
          <w:bCs/>
          <w:sz w:val="24"/>
          <w:szCs w:val="24"/>
        </w:rPr>
        <w:t xml:space="preserve">требований </w:t>
      </w:r>
      <w:r w:rsidRPr="00894F2B">
        <w:rPr>
          <w:bCs/>
          <w:sz w:val="24"/>
          <w:szCs w:val="24"/>
        </w:rPr>
        <w:t>законодательства Российской Федерации и иных нормативных правовых актов</w:t>
      </w:r>
      <w:r>
        <w:rPr>
          <w:bCs/>
          <w:sz w:val="24"/>
          <w:szCs w:val="24"/>
        </w:rPr>
        <w:t xml:space="preserve"> Российской Федерации</w:t>
      </w:r>
      <w:r w:rsidRPr="00894F2B">
        <w:rPr>
          <w:bCs/>
          <w:sz w:val="24"/>
          <w:szCs w:val="24"/>
        </w:rPr>
        <w:t xml:space="preserve"> о контрактной системе в сфере закупок товар</w:t>
      </w:r>
      <w:r>
        <w:rPr>
          <w:bCs/>
          <w:sz w:val="24"/>
          <w:szCs w:val="24"/>
        </w:rPr>
        <w:t xml:space="preserve">ов, работ, услуг при размещении </w:t>
      </w:r>
      <w:r w:rsidRPr="00894F2B">
        <w:rPr>
          <w:bCs/>
          <w:sz w:val="24"/>
          <w:szCs w:val="24"/>
        </w:rPr>
        <w:t>муниципальных</w:t>
      </w:r>
      <w:r>
        <w:rPr>
          <w:bCs/>
          <w:sz w:val="24"/>
          <w:szCs w:val="24"/>
        </w:rPr>
        <w:t xml:space="preserve"> закупок</w:t>
      </w:r>
      <w:r w:rsidRPr="00894F2B">
        <w:rPr>
          <w:bCs/>
          <w:sz w:val="24"/>
          <w:szCs w:val="24"/>
        </w:rPr>
        <w:t xml:space="preserve"> в </w:t>
      </w:r>
      <w:r>
        <w:rPr>
          <w:bCs/>
          <w:sz w:val="24"/>
          <w:szCs w:val="24"/>
        </w:rPr>
        <w:t>2018 году.</w:t>
      </w:r>
    </w:p>
    <w:p w:rsidR="002C119F" w:rsidRPr="002C119F" w:rsidRDefault="002C119F" w:rsidP="002C119F">
      <w:pPr>
        <w:pStyle w:val="a8"/>
        <w:jc w:val="both"/>
        <w:rPr>
          <w:bCs/>
          <w:sz w:val="24"/>
          <w:szCs w:val="24"/>
        </w:rPr>
      </w:pPr>
      <w:r>
        <w:rPr>
          <w:bCs/>
          <w:sz w:val="24"/>
          <w:szCs w:val="24"/>
        </w:rPr>
        <w:t xml:space="preserve">          </w:t>
      </w:r>
      <w:r>
        <w:rPr>
          <w:b/>
          <w:bCs/>
          <w:i/>
          <w:sz w:val="24"/>
          <w:szCs w:val="24"/>
        </w:rPr>
        <w:t xml:space="preserve">Объект проверки: </w:t>
      </w:r>
      <w:r w:rsidRPr="00D02399">
        <w:rPr>
          <w:sz w:val="24"/>
          <w:szCs w:val="24"/>
        </w:rPr>
        <w:t>М</w:t>
      </w:r>
      <w:r w:rsidRPr="00D02399">
        <w:rPr>
          <w:bCs/>
          <w:sz w:val="24"/>
          <w:szCs w:val="24"/>
        </w:rPr>
        <w:t>ун</w:t>
      </w:r>
      <w:r>
        <w:rPr>
          <w:bCs/>
          <w:sz w:val="24"/>
          <w:szCs w:val="24"/>
        </w:rPr>
        <w:t>иципальное общеобразовательное</w:t>
      </w:r>
      <w:r w:rsidRPr="00894F2B">
        <w:rPr>
          <w:bCs/>
          <w:sz w:val="24"/>
          <w:szCs w:val="24"/>
        </w:rPr>
        <w:t xml:space="preserve"> у</w:t>
      </w:r>
      <w:r>
        <w:rPr>
          <w:bCs/>
          <w:sz w:val="24"/>
          <w:szCs w:val="24"/>
        </w:rPr>
        <w:t>чреждение «Октябрьская основная общеобразовательная школа».</w:t>
      </w:r>
    </w:p>
    <w:p w:rsidR="002C119F" w:rsidRDefault="002C119F" w:rsidP="002C119F">
      <w:pPr>
        <w:ind w:firstLine="540"/>
        <w:jc w:val="both"/>
        <w:rPr>
          <w:sz w:val="24"/>
          <w:szCs w:val="24"/>
        </w:rPr>
      </w:pPr>
      <w:r w:rsidRPr="00894F2B">
        <w:rPr>
          <w:b/>
          <w:i/>
          <w:sz w:val="24"/>
          <w:szCs w:val="24"/>
        </w:rPr>
        <w:t xml:space="preserve">Цель </w:t>
      </w:r>
      <w:r>
        <w:rPr>
          <w:b/>
          <w:i/>
          <w:sz w:val="24"/>
          <w:szCs w:val="24"/>
        </w:rPr>
        <w:t>проверки</w:t>
      </w:r>
      <w:r w:rsidRPr="00894F2B">
        <w:rPr>
          <w:b/>
          <w:i/>
          <w:sz w:val="24"/>
          <w:szCs w:val="24"/>
        </w:rPr>
        <w:t>:</w:t>
      </w:r>
      <w:r>
        <w:rPr>
          <w:sz w:val="24"/>
          <w:szCs w:val="24"/>
        </w:rPr>
        <w:t xml:space="preserve"> П</w:t>
      </w:r>
      <w:r w:rsidRPr="00894F2B">
        <w:rPr>
          <w:sz w:val="24"/>
          <w:szCs w:val="24"/>
        </w:rPr>
        <w:t xml:space="preserve">редупреждение и выявление нарушений законодательства Российской Федерации о контрактной системе </w:t>
      </w:r>
      <w:r>
        <w:rPr>
          <w:sz w:val="24"/>
          <w:szCs w:val="24"/>
        </w:rPr>
        <w:t>в сфере закупок и иных нормативных правовых актов.</w:t>
      </w:r>
    </w:p>
    <w:p w:rsidR="002C119F" w:rsidRDefault="002C119F" w:rsidP="002C119F">
      <w:pPr>
        <w:ind w:firstLine="540"/>
        <w:jc w:val="both"/>
        <w:rPr>
          <w:sz w:val="24"/>
          <w:szCs w:val="24"/>
        </w:rPr>
      </w:pPr>
      <w:r>
        <w:rPr>
          <w:b/>
          <w:i/>
          <w:sz w:val="24"/>
          <w:szCs w:val="24"/>
        </w:rPr>
        <w:t xml:space="preserve">Основание </w:t>
      </w:r>
      <w:r w:rsidRPr="00894F2B">
        <w:rPr>
          <w:b/>
          <w:i/>
          <w:sz w:val="24"/>
          <w:szCs w:val="24"/>
        </w:rPr>
        <w:t>проверки:</w:t>
      </w:r>
      <w:r>
        <w:rPr>
          <w:b/>
          <w:i/>
          <w:sz w:val="24"/>
          <w:szCs w:val="24"/>
        </w:rPr>
        <w:t xml:space="preserve"> </w:t>
      </w:r>
      <w:r w:rsidRPr="00894F2B">
        <w:rPr>
          <w:sz w:val="24"/>
          <w:szCs w:val="24"/>
        </w:rPr>
        <w:t>статья 99 Федерального закона от 5 апреля 2013 года № 44 - ФЗ «О контрактной системе в сфере закупок товаров, работ, услуг для обеспечения государственных и муниципальных нужд»</w:t>
      </w:r>
      <w:r>
        <w:rPr>
          <w:sz w:val="24"/>
          <w:szCs w:val="24"/>
        </w:rPr>
        <w:t xml:space="preserve"> (далее – закона № 44 – ФЗ)</w:t>
      </w:r>
      <w:r w:rsidRPr="00894F2B">
        <w:rPr>
          <w:sz w:val="24"/>
          <w:szCs w:val="24"/>
        </w:rPr>
        <w:t xml:space="preserve">, </w:t>
      </w:r>
      <w:r>
        <w:rPr>
          <w:sz w:val="24"/>
          <w:szCs w:val="24"/>
        </w:rPr>
        <w:t xml:space="preserve">план контрольных мероприятий, утверждённый мэром Тулунского муниципального района на 2019 год, размещённый на официальном сайте Единой информационной системы в сфере закупок (далее – ЕИС), </w:t>
      </w:r>
      <w:r w:rsidRPr="00894F2B">
        <w:rPr>
          <w:sz w:val="24"/>
          <w:szCs w:val="24"/>
        </w:rPr>
        <w:t xml:space="preserve">приказ Комитета по финансам администрации Тулунского муниципального </w:t>
      </w:r>
      <w:r w:rsidRPr="003C7866">
        <w:rPr>
          <w:sz w:val="24"/>
          <w:szCs w:val="24"/>
        </w:rPr>
        <w:t>района от 22.04.2019 г. № 41 (о. д.) о проведении</w:t>
      </w:r>
      <w:r>
        <w:rPr>
          <w:sz w:val="24"/>
          <w:szCs w:val="24"/>
        </w:rPr>
        <w:t xml:space="preserve"> плановой проверки соблюдения законодательства Российской Федерации о контрактной системе в сфере закупок.</w:t>
      </w:r>
    </w:p>
    <w:p w:rsidR="002C119F" w:rsidRDefault="002C119F" w:rsidP="002C119F">
      <w:pPr>
        <w:pStyle w:val="a8"/>
        <w:tabs>
          <w:tab w:val="left" w:pos="426"/>
          <w:tab w:val="left" w:pos="1594"/>
        </w:tabs>
        <w:jc w:val="both"/>
        <w:rPr>
          <w:sz w:val="24"/>
          <w:szCs w:val="24"/>
        </w:rPr>
      </w:pPr>
      <w:r>
        <w:rPr>
          <w:b/>
          <w:i/>
          <w:sz w:val="24"/>
          <w:szCs w:val="24"/>
        </w:rPr>
        <w:t xml:space="preserve">       </w:t>
      </w:r>
      <w:r w:rsidRPr="00894F2B">
        <w:rPr>
          <w:b/>
          <w:i/>
          <w:sz w:val="24"/>
          <w:szCs w:val="24"/>
        </w:rPr>
        <w:t>Проверяемый период:</w:t>
      </w:r>
      <w:r>
        <w:rPr>
          <w:sz w:val="24"/>
          <w:szCs w:val="24"/>
        </w:rPr>
        <w:t xml:space="preserve"> 01.01.2018 г. по 31.12.2018 г</w:t>
      </w:r>
      <w:r w:rsidRPr="00894F2B">
        <w:rPr>
          <w:sz w:val="24"/>
          <w:szCs w:val="24"/>
        </w:rPr>
        <w:t>.</w:t>
      </w:r>
    </w:p>
    <w:p w:rsidR="002C119F" w:rsidRDefault="002C119F" w:rsidP="002C119F">
      <w:pPr>
        <w:pStyle w:val="a8"/>
        <w:tabs>
          <w:tab w:val="left" w:pos="426"/>
          <w:tab w:val="left" w:pos="1594"/>
        </w:tabs>
        <w:jc w:val="both"/>
        <w:rPr>
          <w:sz w:val="24"/>
          <w:szCs w:val="24"/>
        </w:rPr>
      </w:pPr>
      <w:r>
        <w:rPr>
          <w:b/>
          <w:i/>
          <w:sz w:val="24"/>
          <w:szCs w:val="24"/>
        </w:rPr>
        <w:t xml:space="preserve">      Плановый срок проведения проверки: </w:t>
      </w:r>
      <w:r w:rsidRPr="00DB683B">
        <w:rPr>
          <w:sz w:val="24"/>
          <w:szCs w:val="24"/>
        </w:rPr>
        <w:t>май-  июнь 2019 год.</w:t>
      </w:r>
    </w:p>
    <w:p w:rsidR="002C119F" w:rsidRDefault="002C119F" w:rsidP="002C119F">
      <w:pPr>
        <w:pStyle w:val="a8"/>
        <w:tabs>
          <w:tab w:val="left" w:pos="426"/>
          <w:tab w:val="left" w:pos="1594"/>
        </w:tabs>
        <w:jc w:val="both"/>
        <w:rPr>
          <w:i/>
          <w:sz w:val="24"/>
          <w:szCs w:val="24"/>
        </w:rPr>
      </w:pPr>
      <w:r>
        <w:rPr>
          <w:sz w:val="24"/>
          <w:szCs w:val="24"/>
        </w:rPr>
        <w:t xml:space="preserve">     </w:t>
      </w:r>
      <w:r w:rsidRPr="002C119F">
        <w:rPr>
          <w:b/>
          <w:i/>
          <w:sz w:val="24"/>
          <w:szCs w:val="24"/>
        </w:rPr>
        <w:t>Срок проведения проверки:</w:t>
      </w:r>
      <w:r w:rsidRPr="002C119F">
        <w:rPr>
          <w:i/>
          <w:sz w:val="24"/>
          <w:szCs w:val="24"/>
        </w:rPr>
        <w:t xml:space="preserve"> с 29 апреля по 17 июня 2019 года.</w:t>
      </w:r>
    </w:p>
    <w:p w:rsidR="002C119F" w:rsidRDefault="002C119F" w:rsidP="002C119F">
      <w:pPr>
        <w:pStyle w:val="ad"/>
        <w:rPr>
          <w:sz w:val="24"/>
          <w:szCs w:val="24"/>
        </w:rPr>
      </w:pPr>
      <w:r>
        <w:rPr>
          <w:i/>
          <w:sz w:val="24"/>
          <w:szCs w:val="24"/>
        </w:rPr>
        <w:t xml:space="preserve">    </w:t>
      </w:r>
      <w:r>
        <w:rPr>
          <w:b/>
          <w:i/>
          <w:sz w:val="24"/>
          <w:szCs w:val="24"/>
        </w:rPr>
        <w:t xml:space="preserve"> </w:t>
      </w:r>
      <w:r w:rsidRPr="00C47643">
        <w:rPr>
          <w:b/>
          <w:i/>
          <w:sz w:val="24"/>
          <w:szCs w:val="24"/>
        </w:rPr>
        <w:t xml:space="preserve">Метод(форма) контроля: </w:t>
      </w:r>
      <w:r>
        <w:rPr>
          <w:sz w:val="24"/>
          <w:szCs w:val="24"/>
        </w:rPr>
        <w:t>выездная проверка. Случаи отказа в предоставлении информации, документов и препятствия в работе отсутствуют.</w:t>
      </w:r>
    </w:p>
    <w:p w:rsidR="002C119F" w:rsidRPr="00894F2B" w:rsidRDefault="002C119F" w:rsidP="002C119F">
      <w:pPr>
        <w:pStyle w:val="a8"/>
        <w:tabs>
          <w:tab w:val="left" w:pos="1594"/>
        </w:tabs>
        <w:jc w:val="both"/>
        <w:rPr>
          <w:sz w:val="24"/>
          <w:szCs w:val="24"/>
        </w:rPr>
      </w:pPr>
      <w:r>
        <w:rPr>
          <w:b/>
          <w:i/>
          <w:spacing w:val="-4"/>
          <w:sz w:val="24"/>
          <w:szCs w:val="24"/>
        </w:rPr>
        <w:t xml:space="preserve">      </w:t>
      </w:r>
      <w:r w:rsidRPr="00894F2B">
        <w:rPr>
          <w:b/>
          <w:i/>
          <w:spacing w:val="-4"/>
          <w:sz w:val="24"/>
          <w:szCs w:val="24"/>
        </w:rPr>
        <w:t>Фамилия, имя, отчество, должность уполномоченного на проведение проверки:</w:t>
      </w:r>
    </w:p>
    <w:p w:rsidR="002C119F" w:rsidRDefault="002C119F" w:rsidP="002C119F">
      <w:pPr>
        <w:ind w:firstLine="567"/>
        <w:jc w:val="both"/>
        <w:rPr>
          <w:sz w:val="24"/>
          <w:szCs w:val="24"/>
        </w:rPr>
      </w:pPr>
      <w:r w:rsidRPr="00894F2B">
        <w:rPr>
          <w:sz w:val="24"/>
          <w:szCs w:val="24"/>
        </w:rPr>
        <w:t>Кравченко А.Г. -главный специалист по контролю в сфере закупок отдела финансового контроля Комитета по финансам администрации Тулунского муниципального района</w:t>
      </w:r>
      <w:r>
        <w:rPr>
          <w:sz w:val="24"/>
          <w:szCs w:val="24"/>
        </w:rPr>
        <w:t>.</w:t>
      </w:r>
    </w:p>
    <w:p w:rsidR="002C119F" w:rsidRDefault="002C119F" w:rsidP="002C119F">
      <w:pPr>
        <w:ind w:firstLine="142"/>
        <w:jc w:val="both"/>
        <w:rPr>
          <w:sz w:val="24"/>
          <w:szCs w:val="24"/>
        </w:rPr>
      </w:pPr>
      <w:r>
        <w:rPr>
          <w:b/>
          <w:i/>
          <w:sz w:val="24"/>
          <w:szCs w:val="24"/>
        </w:rPr>
        <w:t xml:space="preserve">   </w:t>
      </w:r>
      <w:r w:rsidRPr="00D02399">
        <w:rPr>
          <w:b/>
          <w:i/>
          <w:sz w:val="24"/>
          <w:szCs w:val="24"/>
        </w:rPr>
        <w:t>Сведения о субъекте проверки:</w:t>
      </w:r>
      <w:r>
        <w:rPr>
          <w:b/>
          <w:i/>
          <w:sz w:val="24"/>
          <w:szCs w:val="24"/>
        </w:rPr>
        <w:t xml:space="preserve"> </w:t>
      </w:r>
      <w:r w:rsidRPr="00D02399">
        <w:rPr>
          <w:sz w:val="24"/>
          <w:szCs w:val="24"/>
        </w:rPr>
        <w:t>М</w:t>
      </w:r>
      <w:r w:rsidRPr="00D02399">
        <w:rPr>
          <w:bCs/>
          <w:sz w:val="24"/>
          <w:szCs w:val="24"/>
        </w:rPr>
        <w:t>ун</w:t>
      </w:r>
      <w:r>
        <w:rPr>
          <w:bCs/>
          <w:sz w:val="24"/>
          <w:szCs w:val="24"/>
        </w:rPr>
        <w:t>иципальное общеобразовательное</w:t>
      </w:r>
      <w:r w:rsidRPr="00894F2B">
        <w:rPr>
          <w:bCs/>
          <w:sz w:val="24"/>
          <w:szCs w:val="24"/>
        </w:rPr>
        <w:t xml:space="preserve"> у</w:t>
      </w:r>
      <w:r>
        <w:rPr>
          <w:bCs/>
          <w:sz w:val="24"/>
          <w:szCs w:val="24"/>
        </w:rPr>
        <w:t xml:space="preserve">чреждение «Октябрьская основная общеобразовательная школа» </w:t>
      </w:r>
      <w:r w:rsidRPr="00894F2B">
        <w:rPr>
          <w:bCs/>
          <w:sz w:val="24"/>
          <w:szCs w:val="24"/>
        </w:rPr>
        <w:t xml:space="preserve">(далее – </w:t>
      </w:r>
      <w:r>
        <w:rPr>
          <w:b/>
          <w:bCs/>
          <w:sz w:val="24"/>
          <w:szCs w:val="24"/>
        </w:rPr>
        <w:t>МОУ «Октябрьская ООШ»</w:t>
      </w:r>
      <w:r w:rsidRPr="00763A0E">
        <w:rPr>
          <w:bCs/>
          <w:sz w:val="24"/>
          <w:szCs w:val="24"/>
        </w:rPr>
        <w:t>)</w:t>
      </w:r>
      <w:r>
        <w:rPr>
          <w:bCs/>
          <w:sz w:val="24"/>
          <w:szCs w:val="24"/>
        </w:rPr>
        <w:t xml:space="preserve"> </w:t>
      </w:r>
      <w:r w:rsidRPr="00CD7B34">
        <w:rPr>
          <w:sz w:val="24"/>
          <w:szCs w:val="24"/>
        </w:rPr>
        <w:t>ИНН 3816003996 юридический адрес: 665244 Иркутская область, Тулунский район, п. Октябрьский - 2, ул. Школьная 10</w:t>
      </w:r>
      <w:r>
        <w:rPr>
          <w:sz w:val="24"/>
          <w:szCs w:val="24"/>
        </w:rPr>
        <w:t>.</w:t>
      </w:r>
    </w:p>
    <w:p w:rsidR="002C119F" w:rsidRDefault="002C119F" w:rsidP="002C119F">
      <w:pPr>
        <w:ind w:firstLine="426"/>
        <w:jc w:val="both"/>
        <w:rPr>
          <w:spacing w:val="-4"/>
          <w:sz w:val="24"/>
          <w:szCs w:val="24"/>
          <w:shd w:val="clear" w:color="auto" w:fill="FFFFFF" w:themeFill="background1"/>
        </w:rPr>
      </w:pPr>
      <w:r>
        <w:rPr>
          <w:b/>
          <w:sz w:val="24"/>
          <w:szCs w:val="24"/>
        </w:rPr>
        <w:t>МОУ «Октябрьская ООШ»</w:t>
      </w:r>
      <w:r w:rsidRPr="00ED3858">
        <w:rPr>
          <w:sz w:val="24"/>
          <w:szCs w:val="24"/>
        </w:rPr>
        <w:t>,</w:t>
      </w:r>
      <w:r w:rsidRPr="00ED3858">
        <w:rPr>
          <w:spacing w:val="-4"/>
          <w:sz w:val="24"/>
          <w:szCs w:val="24"/>
        </w:rPr>
        <w:t xml:space="preserve"> является юридическим лицом, имеет обособленное</w:t>
      </w:r>
      <w:r w:rsidRPr="00894F2B">
        <w:rPr>
          <w:spacing w:val="-4"/>
          <w:sz w:val="24"/>
          <w:szCs w:val="24"/>
        </w:rPr>
        <w:t xml:space="preserve"> имущество, </w:t>
      </w:r>
      <w:r w:rsidRPr="00894F2B">
        <w:rPr>
          <w:spacing w:val="-4"/>
          <w:sz w:val="24"/>
          <w:szCs w:val="24"/>
          <w:shd w:val="clear" w:color="auto" w:fill="FFFFFF" w:themeFill="background1"/>
        </w:rPr>
        <w:t>самостоятельный баланс, печать установленного образца, штамп, бланки; осуществляет деятельность на основании У</w:t>
      </w:r>
      <w:r>
        <w:rPr>
          <w:spacing w:val="-4"/>
          <w:sz w:val="24"/>
          <w:szCs w:val="24"/>
          <w:shd w:val="clear" w:color="auto" w:fill="FFFFFF" w:themeFill="background1"/>
        </w:rPr>
        <w:t xml:space="preserve">става муниципального </w:t>
      </w:r>
      <w:r w:rsidRPr="00894F2B">
        <w:rPr>
          <w:spacing w:val="-4"/>
          <w:sz w:val="24"/>
          <w:szCs w:val="24"/>
          <w:shd w:val="clear" w:color="auto" w:fill="FFFFFF" w:themeFill="background1"/>
        </w:rPr>
        <w:t>общеобразовательного</w:t>
      </w:r>
      <w:r>
        <w:rPr>
          <w:spacing w:val="-4"/>
          <w:sz w:val="24"/>
          <w:szCs w:val="24"/>
          <w:shd w:val="clear" w:color="auto" w:fill="FFFFFF" w:themeFill="background1"/>
        </w:rPr>
        <w:t xml:space="preserve"> учреждения МОУ «Октябрьская ООШ», утверждё</w:t>
      </w:r>
      <w:r w:rsidR="00303591">
        <w:rPr>
          <w:spacing w:val="-4"/>
          <w:sz w:val="24"/>
          <w:szCs w:val="24"/>
          <w:shd w:val="clear" w:color="auto" w:fill="FFFFFF" w:themeFill="background1"/>
        </w:rPr>
        <w:t>нного приказом</w:t>
      </w:r>
      <w:r w:rsidRPr="00894F2B">
        <w:rPr>
          <w:spacing w:val="-4"/>
          <w:sz w:val="24"/>
          <w:szCs w:val="24"/>
          <w:shd w:val="clear" w:color="auto" w:fill="FFFFFF" w:themeFill="background1"/>
        </w:rPr>
        <w:t xml:space="preserve"> комитета</w:t>
      </w:r>
      <w:r w:rsidR="00303591">
        <w:rPr>
          <w:spacing w:val="-4"/>
          <w:sz w:val="24"/>
          <w:szCs w:val="24"/>
          <w:shd w:val="clear" w:color="auto" w:fill="FFFFFF" w:themeFill="background1"/>
        </w:rPr>
        <w:t xml:space="preserve"> по </w:t>
      </w:r>
      <w:r w:rsidR="00303591" w:rsidRPr="00894F2B">
        <w:rPr>
          <w:spacing w:val="-4"/>
          <w:sz w:val="24"/>
          <w:szCs w:val="24"/>
          <w:shd w:val="clear" w:color="auto" w:fill="FFFFFF" w:themeFill="background1"/>
        </w:rPr>
        <w:t>образованию</w:t>
      </w:r>
      <w:r w:rsidRPr="00894F2B">
        <w:rPr>
          <w:sz w:val="24"/>
          <w:szCs w:val="24"/>
        </w:rPr>
        <w:t xml:space="preserve"> администрации Тулунского муниципального района</w:t>
      </w:r>
      <w:r w:rsidRPr="00894F2B">
        <w:rPr>
          <w:spacing w:val="-4"/>
          <w:sz w:val="24"/>
          <w:szCs w:val="24"/>
          <w:shd w:val="clear" w:color="auto" w:fill="FFFFFF" w:themeFill="background1"/>
        </w:rPr>
        <w:t xml:space="preserve"> </w:t>
      </w:r>
      <w:r>
        <w:rPr>
          <w:spacing w:val="-4"/>
          <w:sz w:val="24"/>
          <w:szCs w:val="24"/>
          <w:shd w:val="clear" w:color="auto" w:fill="FFFFFF" w:themeFill="background1"/>
        </w:rPr>
        <w:t>от 30.05</w:t>
      </w:r>
      <w:r w:rsidRPr="00CD7B34">
        <w:rPr>
          <w:spacing w:val="-4"/>
          <w:sz w:val="24"/>
          <w:szCs w:val="24"/>
          <w:shd w:val="clear" w:color="auto" w:fill="FFFFFF" w:themeFill="background1"/>
        </w:rPr>
        <w:t>.2</w:t>
      </w:r>
      <w:r>
        <w:rPr>
          <w:spacing w:val="-4"/>
          <w:sz w:val="24"/>
          <w:szCs w:val="24"/>
          <w:shd w:val="clear" w:color="auto" w:fill="FFFFFF" w:themeFill="background1"/>
        </w:rPr>
        <w:t xml:space="preserve">018г. № 92 (следовало приказом </w:t>
      </w:r>
      <w:r>
        <w:rPr>
          <w:spacing w:val="-4"/>
          <w:sz w:val="24"/>
          <w:szCs w:val="24"/>
          <w:u w:val="single"/>
          <w:shd w:val="clear" w:color="auto" w:fill="FFFFFF" w:themeFill="background1"/>
        </w:rPr>
        <w:t>председателя</w:t>
      </w:r>
      <w:r>
        <w:rPr>
          <w:spacing w:val="-4"/>
          <w:sz w:val="24"/>
          <w:szCs w:val="24"/>
          <w:shd w:val="clear" w:color="auto" w:fill="FFFFFF" w:themeFill="background1"/>
        </w:rPr>
        <w:t xml:space="preserve"> комитета).</w:t>
      </w:r>
    </w:p>
    <w:p w:rsidR="002C119F" w:rsidRDefault="002C119F" w:rsidP="002C119F">
      <w:pPr>
        <w:pStyle w:val="a8"/>
        <w:tabs>
          <w:tab w:val="left" w:pos="567"/>
          <w:tab w:val="left" w:pos="1594"/>
        </w:tabs>
        <w:jc w:val="both"/>
        <w:rPr>
          <w:spacing w:val="-4"/>
          <w:sz w:val="24"/>
          <w:szCs w:val="24"/>
        </w:rPr>
      </w:pPr>
      <w:r>
        <w:rPr>
          <w:spacing w:val="-4"/>
          <w:sz w:val="24"/>
          <w:szCs w:val="24"/>
        </w:rPr>
        <w:tab/>
      </w:r>
      <w:r w:rsidRPr="00894F2B">
        <w:rPr>
          <w:spacing w:val="-4"/>
          <w:sz w:val="24"/>
          <w:szCs w:val="24"/>
        </w:rPr>
        <w:t>Финансовое обеспечение</w:t>
      </w:r>
      <w:r w:rsidRPr="00894F2B">
        <w:rPr>
          <w:sz w:val="24"/>
          <w:szCs w:val="24"/>
        </w:rPr>
        <w:t xml:space="preserve"> </w:t>
      </w:r>
      <w:r w:rsidRPr="00894F2B">
        <w:rPr>
          <w:spacing w:val="-4"/>
          <w:sz w:val="24"/>
          <w:szCs w:val="24"/>
        </w:rPr>
        <w:t xml:space="preserve">деятельности </w:t>
      </w:r>
      <w:r>
        <w:rPr>
          <w:b/>
          <w:sz w:val="24"/>
          <w:szCs w:val="24"/>
        </w:rPr>
        <w:t>МОУ «Октябрьская ООШ»</w:t>
      </w:r>
      <w:r w:rsidRPr="00894F2B">
        <w:rPr>
          <w:sz w:val="24"/>
          <w:szCs w:val="24"/>
        </w:rPr>
        <w:t>,</w:t>
      </w:r>
      <w:r w:rsidRPr="00894F2B">
        <w:rPr>
          <w:spacing w:val="-4"/>
          <w:sz w:val="24"/>
          <w:szCs w:val="24"/>
        </w:rPr>
        <w:t xml:space="preserve"> осуществляется за счёт средств бюджета Тулунского муниципального района в соответствии с утвержденной бюджетной сметой. </w:t>
      </w:r>
    </w:p>
    <w:p w:rsidR="002C119F" w:rsidRPr="00831822" w:rsidRDefault="002C119F" w:rsidP="008040E5">
      <w:pPr>
        <w:suppressAutoHyphens w:val="0"/>
        <w:overflowPunct/>
        <w:autoSpaceDN w:val="0"/>
        <w:adjustRightInd w:val="0"/>
        <w:ind w:firstLine="540"/>
        <w:jc w:val="both"/>
        <w:textAlignment w:val="auto"/>
        <w:rPr>
          <w:sz w:val="24"/>
          <w:szCs w:val="24"/>
        </w:rPr>
      </w:pPr>
      <w:r w:rsidRPr="00894F2B">
        <w:rPr>
          <w:sz w:val="24"/>
          <w:szCs w:val="24"/>
        </w:rPr>
        <w:t xml:space="preserve">Руководство </w:t>
      </w:r>
      <w:r>
        <w:rPr>
          <w:b/>
          <w:sz w:val="24"/>
          <w:szCs w:val="24"/>
        </w:rPr>
        <w:t>МОУ «Октябрьская ООШ»</w:t>
      </w:r>
      <w:r w:rsidRPr="00894F2B">
        <w:rPr>
          <w:b/>
          <w:sz w:val="24"/>
          <w:szCs w:val="24"/>
        </w:rPr>
        <w:t xml:space="preserve"> </w:t>
      </w:r>
      <w:r w:rsidRPr="00894F2B">
        <w:rPr>
          <w:sz w:val="24"/>
          <w:szCs w:val="24"/>
        </w:rPr>
        <w:t xml:space="preserve">осуществляет – </w:t>
      </w:r>
      <w:r>
        <w:rPr>
          <w:sz w:val="24"/>
          <w:szCs w:val="24"/>
        </w:rPr>
        <w:t>директор Решетникова Тамара Михайловна</w:t>
      </w:r>
      <w:r w:rsidRPr="00CD7B34">
        <w:rPr>
          <w:sz w:val="24"/>
          <w:szCs w:val="24"/>
        </w:rPr>
        <w:t>.</w:t>
      </w:r>
      <w:r w:rsidRPr="00894F2B">
        <w:rPr>
          <w:sz w:val="24"/>
          <w:szCs w:val="24"/>
        </w:rPr>
        <w:t xml:space="preserve"> </w:t>
      </w:r>
    </w:p>
    <w:p w:rsidR="00E160B0" w:rsidRPr="00A37FCC" w:rsidRDefault="00E160B0" w:rsidP="006E73A3">
      <w:pPr>
        <w:pStyle w:val="ad"/>
        <w:jc w:val="center"/>
        <w:rPr>
          <w:b/>
          <w:sz w:val="24"/>
          <w:szCs w:val="24"/>
        </w:rPr>
      </w:pPr>
      <w:r w:rsidRPr="00571CA4">
        <w:rPr>
          <w:b/>
          <w:sz w:val="24"/>
          <w:szCs w:val="24"/>
        </w:rPr>
        <w:t>Проведение проверки.</w:t>
      </w:r>
    </w:p>
    <w:p w:rsidR="002C119F" w:rsidRPr="002D40F3" w:rsidRDefault="002C119F" w:rsidP="002C119F">
      <w:pPr>
        <w:ind w:firstLine="142"/>
        <w:jc w:val="both"/>
        <w:rPr>
          <w:sz w:val="24"/>
          <w:szCs w:val="24"/>
        </w:rPr>
      </w:pPr>
    </w:p>
    <w:p w:rsidR="00E160B0" w:rsidRDefault="00E160B0" w:rsidP="00E160B0">
      <w:pPr>
        <w:jc w:val="center"/>
        <w:rPr>
          <w:b/>
          <w:i/>
          <w:sz w:val="24"/>
          <w:szCs w:val="24"/>
        </w:rPr>
      </w:pPr>
      <w:r w:rsidRPr="00894F2B">
        <w:rPr>
          <w:b/>
          <w:i/>
          <w:sz w:val="24"/>
          <w:szCs w:val="24"/>
        </w:rPr>
        <w:t>В</w:t>
      </w:r>
      <w:r>
        <w:rPr>
          <w:b/>
          <w:i/>
          <w:sz w:val="24"/>
          <w:szCs w:val="24"/>
        </w:rPr>
        <w:t xml:space="preserve"> ходе проверки изучены следующие вопросы</w:t>
      </w:r>
      <w:r w:rsidRPr="00894F2B">
        <w:rPr>
          <w:b/>
          <w:i/>
          <w:sz w:val="24"/>
          <w:szCs w:val="24"/>
        </w:rPr>
        <w:t>:</w:t>
      </w:r>
    </w:p>
    <w:p w:rsidR="002C119F" w:rsidRPr="002C119F" w:rsidRDefault="002C119F" w:rsidP="009B79B2">
      <w:pPr>
        <w:pStyle w:val="a8"/>
        <w:tabs>
          <w:tab w:val="left" w:pos="1594"/>
        </w:tabs>
        <w:jc w:val="both"/>
        <w:rPr>
          <w:sz w:val="24"/>
          <w:szCs w:val="24"/>
        </w:rPr>
      </w:pPr>
    </w:p>
    <w:p w:rsidR="000E6EE3" w:rsidRPr="00EF78A4" w:rsidRDefault="000E6EE3" w:rsidP="000E6EE3">
      <w:pPr>
        <w:pStyle w:val="ad"/>
        <w:tabs>
          <w:tab w:val="left" w:pos="709"/>
        </w:tabs>
        <w:ind w:firstLine="426"/>
        <w:jc w:val="both"/>
        <w:rPr>
          <w:sz w:val="24"/>
          <w:szCs w:val="24"/>
        </w:rPr>
      </w:pPr>
      <w:r>
        <w:rPr>
          <w:sz w:val="24"/>
          <w:szCs w:val="24"/>
        </w:rPr>
        <w:lastRenderedPageBreak/>
        <w:t xml:space="preserve">1. </w:t>
      </w:r>
      <w:r w:rsidRPr="00EF78A4">
        <w:rPr>
          <w:sz w:val="24"/>
          <w:szCs w:val="24"/>
        </w:rPr>
        <w:t>Наличие документов</w:t>
      </w:r>
      <w:r w:rsidR="00AB1C16">
        <w:rPr>
          <w:sz w:val="24"/>
          <w:szCs w:val="24"/>
        </w:rPr>
        <w:t xml:space="preserve">, на основании которых учреждением </w:t>
      </w:r>
      <w:r w:rsidRPr="00EF78A4">
        <w:rPr>
          <w:sz w:val="24"/>
          <w:szCs w:val="24"/>
        </w:rPr>
        <w:t>осуществлять деятельность в сфере закупок, а также документов, регламентирующих данные процедуры (положения, регламенты и др.).</w:t>
      </w:r>
    </w:p>
    <w:p w:rsidR="000E6EE3" w:rsidRPr="00EF78A4" w:rsidRDefault="000E6EE3" w:rsidP="000E6EE3">
      <w:pPr>
        <w:pStyle w:val="ad"/>
        <w:tabs>
          <w:tab w:val="left" w:pos="709"/>
        </w:tabs>
        <w:ind w:firstLine="426"/>
        <w:jc w:val="both"/>
        <w:rPr>
          <w:sz w:val="24"/>
          <w:szCs w:val="24"/>
        </w:rPr>
      </w:pPr>
      <w:r>
        <w:rPr>
          <w:sz w:val="24"/>
          <w:szCs w:val="24"/>
        </w:rPr>
        <w:t xml:space="preserve">2. </w:t>
      </w:r>
      <w:r w:rsidRPr="00EF78A4">
        <w:rPr>
          <w:sz w:val="24"/>
          <w:szCs w:val="24"/>
        </w:rPr>
        <w:t>Соблюдение требований статей 30, 59,</w:t>
      </w:r>
      <w:r>
        <w:rPr>
          <w:sz w:val="24"/>
          <w:szCs w:val="24"/>
        </w:rPr>
        <w:t xml:space="preserve"> </w:t>
      </w:r>
      <w:r w:rsidRPr="00EF78A4">
        <w:rPr>
          <w:sz w:val="24"/>
          <w:szCs w:val="24"/>
        </w:rPr>
        <w:t>72 Федерального закона от 05.04.2013 г. № 44 – ФЗ «О контрактной системе в сфере закупок товаров, работ, услуг для обеспечения государственных и муниципальных нужд» (далее – закон № 44 – ФЗ).</w:t>
      </w:r>
    </w:p>
    <w:p w:rsidR="000E6EE3" w:rsidRPr="00EF78A4" w:rsidRDefault="000E6EE3" w:rsidP="000E6EE3">
      <w:pPr>
        <w:pStyle w:val="ad"/>
        <w:tabs>
          <w:tab w:val="left" w:pos="709"/>
        </w:tabs>
        <w:ind w:firstLine="426"/>
        <w:jc w:val="both"/>
        <w:rPr>
          <w:sz w:val="24"/>
          <w:szCs w:val="24"/>
        </w:rPr>
      </w:pPr>
      <w:r>
        <w:rPr>
          <w:sz w:val="24"/>
          <w:szCs w:val="24"/>
        </w:rPr>
        <w:t xml:space="preserve">3. </w:t>
      </w:r>
      <w:r w:rsidRPr="00EF78A4">
        <w:rPr>
          <w:sz w:val="24"/>
          <w:szCs w:val="24"/>
        </w:rPr>
        <w:t>Соблюдение законодательства о контрактной системе при осуществлении закупок товаров р</w:t>
      </w:r>
      <w:r w:rsidR="006837FF">
        <w:rPr>
          <w:sz w:val="24"/>
          <w:szCs w:val="24"/>
        </w:rPr>
        <w:t xml:space="preserve">абот и услуг в </w:t>
      </w:r>
      <w:r w:rsidR="00ED3858">
        <w:rPr>
          <w:sz w:val="24"/>
          <w:szCs w:val="24"/>
        </w:rPr>
        <w:t>соответствии</w:t>
      </w:r>
      <w:r w:rsidR="00303591">
        <w:rPr>
          <w:sz w:val="24"/>
          <w:szCs w:val="24"/>
        </w:rPr>
        <w:t xml:space="preserve"> со статьёй</w:t>
      </w:r>
      <w:r>
        <w:rPr>
          <w:sz w:val="24"/>
          <w:szCs w:val="24"/>
        </w:rPr>
        <w:t xml:space="preserve"> </w:t>
      </w:r>
      <w:r w:rsidRPr="00EF78A4">
        <w:rPr>
          <w:sz w:val="24"/>
          <w:szCs w:val="24"/>
        </w:rPr>
        <w:t>93 закона № 44 – ФЗ.</w:t>
      </w:r>
    </w:p>
    <w:p w:rsidR="000E6EE3" w:rsidRPr="00EF78A4" w:rsidRDefault="000E6EE3" w:rsidP="000E6EE3">
      <w:pPr>
        <w:pStyle w:val="ad"/>
        <w:tabs>
          <w:tab w:val="left" w:pos="709"/>
        </w:tabs>
        <w:ind w:firstLine="426"/>
        <w:jc w:val="both"/>
        <w:rPr>
          <w:sz w:val="24"/>
          <w:szCs w:val="24"/>
        </w:rPr>
      </w:pPr>
      <w:r>
        <w:rPr>
          <w:sz w:val="24"/>
          <w:szCs w:val="24"/>
        </w:rPr>
        <w:t xml:space="preserve">4. </w:t>
      </w:r>
      <w:r w:rsidRPr="00EF78A4">
        <w:rPr>
          <w:sz w:val="24"/>
          <w:szCs w:val="24"/>
        </w:rPr>
        <w:t>Соблюдение законодательства о контрактной системе при осуществлении закупок, путём проведения проверки действий заказчика, предусмотренных законом № 44 – ФЗ, в том числе:</w:t>
      </w:r>
    </w:p>
    <w:p w:rsidR="000E6EE3" w:rsidRPr="00EF78A4" w:rsidRDefault="000E6EE3" w:rsidP="000E6EE3">
      <w:pPr>
        <w:pStyle w:val="ad"/>
        <w:numPr>
          <w:ilvl w:val="0"/>
          <w:numId w:val="10"/>
        </w:numPr>
        <w:tabs>
          <w:tab w:val="left" w:pos="993"/>
        </w:tabs>
        <w:ind w:hanging="11"/>
        <w:jc w:val="both"/>
        <w:rPr>
          <w:sz w:val="24"/>
          <w:szCs w:val="24"/>
        </w:rPr>
      </w:pPr>
      <w:r w:rsidRPr="00EF78A4">
        <w:rPr>
          <w:sz w:val="24"/>
          <w:szCs w:val="24"/>
        </w:rPr>
        <w:t xml:space="preserve">при принятии решения </w:t>
      </w:r>
      <w:r>
        <w:rPr>
          <w:sz w:val="24"/>
          <w:szCs w:val="24"/>
        </w:rPr>
        <w:t>о</w:t>
      </w:r>
      <w:r w:rsidRPr="00EF78A4">
        <w:rPr>
          <w:sz w:val="24"/>
          <w:szCs w:val="24"/>
        </w:rPr>
        <w:t xml:space="preserve"> способе и об условиях определения поставщика (подрядчика, исполнителя);</w:t>
      </w:r>
    </w:p>
    <w:p w:rsidR="000E6EE3" w:rsidRPr="00EF78A4" w:rsidRDefault="000E6EE3" w:rsidP="000E6EE3">
      <w:pPr>
        <w:pStyle w:val="ad"/>
        <w:numPr>
          <w:ilvl w:val="0"/>
          <w:numId w:val="10"/>
        </w:numPr>
        <w:tabs>
          <w:tab w:val="left" w:pos="993"/>
        </w:tabs>
        <w:ind w:hanging="11"/>
        <w:jc w:val="both"/>
        <w:rPr>
          <w:sz w:val="24"/>
          <w:szCs w:val="24"/>
        </w:rPr>
      </w:pPr>
      <w:r w:rsidRPr="00EF78A4">
        <w:rPr>
          <w:sz w:val="24"/>
          <w:szCs w:val="24"/>
        </w:rPr>
        <w:t>соблюдение требований к информационному обеспечению в сфере закупок товаров, работ, услуг:</w:t>
      </w:r>
    </w:p>
    <w:p w:rsidR="000E6EE3" w:rsidRPr="00EF78A4" w:rsidRDefault="000E6EE3" w:rsidP="000E6EE3">
      <w:pPr>
        <w:pStyle w:val="ad"/>
        <w:numPr>
          <w:ilvl w:val="0"/>
          <w:numId w:val="10"/>
        </w:numPr>
        <w:tabs>
          <w:tab w:val="left" w:pos="993"/>
        </w:tabs>
        <w:ind w:hanging="11"/>
        <w:jc w:val="both"/>
        <w:rPr>
          <w:sz w:val="24"/>
          <w:szCs w:val="24"/>
        </w:rPr>
      </w:pPr>
      <w:r w:rsidRPr="00EF78A4">
        <w:rPr>
          <w:sz w:val="24"/>
          <w:szCs w:val="24"/>
        </w:rPr>
        <w:t>соблюдение требований к порядку определения поставщика (подрядчика, исполнителя);</w:t>
      </w:r>
    </w:p>
    <w:p w:rsidR="000E6EE3" w:rsidRPr="00EF78A4" w:rsidRDefault="000E6EE3" w:rsidP="000E6EE3">
      <w:pPr>
        <w:pStyle w:val="ad"/>
        <w:ind w:firstLine="360"/>
        <w:jc w:val="both"/>
        <w:rPr>
          <w:sz w:val="24"/>
          <w:szCs w:val="24"/>
        </w:rPr>
      </w:pPr>
      <w:r>
        <w:rPr>
          <w:sz w:val="24"/>
          <w:szCs w:val="24"/>
        </w:rPr>
        <w:t xml:space="preserve">5. </w:t>
      </w:r>
      <w:r w:rsidRPr="00EF78A4">
        <w:rPr>
          <w:sz w:val="24"/>
          <w:szCs w:val="24"/>
        </w:rPr>
        <w:t>Установление причин и условий нарушений в сфере закупок.</w:t>
      </w:r>
    </w:p>
    <w:p w:rsidR="000E6EE3" w:rsidRPr="00EF78A4" w:rsidRDefault="000E6EE3" w:rsidP="000E6EE3">
      <w:pPr>
        <w:pStyle w:val="ad"/>
        <w:ind w:firstLine="360"/>
        <w:jc w:val="both"/>
        <w:rPr>
          <w:sz w:val="24"/>
          <w:szCs w:val="24"/>
        </w:rPr>
      </w:pPr>
      <w:r>
        <w:rPr>
          <w:sz w:val="24"/>
          <w:szCs w:val="24"/>
        </w:rPr>
        <w:t xml:space="preserve">6. </w:t>
      </w:r>
      <w:r w:rsidRPr="00EF78A4">
        <w:rPr>
          <w:sz w:val="24"/>
          <w:szCs w:val="24"/>
        </w:rPr>
        <w:t>Иные вопросы, относящиеся к теме проверки в пределах полномочий, установленных законодательством (при необходимости).</w:t>
      </w:r>
    </w:p>
    <w:p w:rsidR="000E6EE3" w:rsidRPr="00EF78A4" w:rsidRDefault="000E6EE3" w:rsidP="000E6EE3">
      <w:pPr>
        <w:pStyle w:val="ad"/>
        <w:jc w:val="both"/>
        <w:rPr>
          <w:sz w:val="24"/>
          <w:szCs w:val="24"/>
        </w:rPr>
      </w:pPr>
      <w:r w:rsidRPr="00EF78A4">
        <w:rPr>
          <w:sz w:val="24"/>
          <w:szCs w:val="24"/>
        </w:rPr>
        <w:tab/>
        <w:t>Проверкой установлено следующее.</w:t>
      </w:r>
    </w:p>
    <w:p w:rsidR="00D2150A" w:rsidRPr="00894F2B" w:rsidRDefault="00D2150A" w:rsidP="00E160B0">
      <w:pPr>
        <w:pStyle w:val="a5"/>
        <w:ind w:firstLine="0"/>
        <w:jc w:val="left"/>
        <w:rPr>
          <w:b/>
          <w:i/>
          <w:sz w:val="24"/>
          <w:szCs w:val="24"/>
        </w:rPr>
      </w:pPr>
    </w:p>
    <w:p w:rsidR="00924B7F" w:rsidRPr="00F50AF5" w:rsidRDefault="00F50AF5" w:rsidP="00710B6B">
      <w:pPr>
        <w:pStyle w:val="a5"/>
        <w:ind w:firstLine="540"/>
        <w:rPr>
          <w:b/>
          <w:sz w:val="24"/>
          <w:szCs w:val="24"/>
        </w:rPr>
      </w:pPr>
      <w:r w:rsidRPr="00F50AF5">
        <w:rPr>
          <w:b/>
          <w:sz w:val="24"/>
          <w:szCs w:val="24"/>
        </w:rPr>
        <w:t>В результате представленных документов установлено</w:t>
      </w:r>
      <w:r w:rsidR="00924B7F" w:rsidRPr="00F50AF5">
        <w:rPr>
          <w:b/>
          <w:sz w:val="24"/>
          <w:szCs w:val="24"/>
        </w:rPr>
        <w:t>:</w:t>
      </w:r>
    </w:p>
    <w:p w:rsidR="00045AC2" w:rsidRPr="00710B6B" w:rsidRDefault="00045AC2" w:rsidP="00710B6B">
      <w:pPr>
        <w:pStyle w:val="a6"/>
        <w:jc w:val="center"/>
        <w:rPr>
          <w:rFonts w:ascii="Times New Roman" w:hAnsi="Times New Roman" w:cs="Times New Roman"/>
          <w:b/>
        </w:rPr>
      </w:pPr>
    </w:p>
    <w:p w:rsidR="00C04E0C" w:rsidRDefault="00045AC2" w:rsidP="00710B6B">
      <w:pPr>
        <w:pStyle w:val="ad"/>
        <w:jc w:val="center"/>
        <w:rPr>
          <w:b/>
          <w:i/>
          <w:sz w:val="24"/>
          <w:szCs w:val="24"/>
        </w:rPr>
      </w:pPr>
      <w:r w:rsidRPr="00710B6B">
        <w:rPr>
          <w:b/>
          <w:i/>
          <w:sz w:val="24"/>
          <w:szCs w:val="24"/>
        </w:rPr>
        <w:t>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19693B">
        <w:rPr>
          <w:b/>
          <w:i/>
          <w:sz w:val="24"/>
          <w:szCs w:val="24"/>
        </w:rPr>
        <w:t>.</w:t>
      </w:r>
    </w:p>
    <w:p w:rsidR="00F50AF5" w:rsidRDefault="00F50AF5" w:rsidP="00710B6B">
      <w:pPr>
        <w:pStyle w:val="ad"/>
        <w:jc w:val="center"/>
        <w:rPr>
          <w:b/>
          <w:i/>
          <w:sz w:val="24"/>
          <w:szCs w:val="24"/>
        </w:rPr>
      </w:pPr>
    </w:p>
    <w:p w:rsidR="00F50AF5" w:rsidRPr="00F50AF5" w:rsidRDefault="00F50AF5" w:rsidP="00710B6B">
      <w:pPr>
        <w:pStyle w:val="ad"/>
        <w:jc w:val="center"/>
        <w:rPr>
          <w:i/>
          <w:sz w:val="24"/>
          <w:szCs w:val="24"/>
          <w:u w:val="single"/>
        </w:rPr>
      </w:pPr>
      <w:r w:rsidRPr="00F50AF5">
        <w:rPr>
          <w:i/>
          <w:sz w:val="24"/>
          <w:szCs w:val="24"/>
          <w:u w:val="single"/>
        </w:rPr>
        <w:t>Про</w:t>
      </w:r>
      <w:r>
        <w:rPr>
          <w:i/>
          <w:sz w:val="24"/>
          <w:szCs w:val="24"/>
          <w:u w:val="single"/>
        </w:rPr>
        <w:t>верка наличия и порядка назначения контрактной службы</w:t>
      </w:r>
    </w:p>
    <w:p w:rsidR="00FD687F" w:rsidRPr="00710B6B" w:rsidRDefault="00FD687F" w:rsidP="009B79B2">
      <w:pPr>
        <w:pStyle w:val="a6"/>
        <w:rPr>
          <w:rFonts w:ascii="Times New Roman" w:hAnsi="Times New Roman" w:cs="Times New Roman"/>
          <w:b/>
        </w:rPr>
      </w:pPr>
    </w:p>
    <w:p w:rsidR="00924B7F" w:rsidRPr="00894F2B" w:rsidRDefault="00274432" w:rsidP="009B79B2">
      <w:pPr>
        <w:ind w:firstLine="540"/>
        <w:jc w:val="both"/>
        <w:rPr>
          <w:sz w:val="24"/>
          <w:szCs w:val="24"/>
        </w:rPr>
      </w:pPr>
      <w:r w:rsidRPr="00894F2B">
        <w:rPr>
          <w:b/>
          <w:sz w:val="24"/>
          <w:szCs w:val="24"/>
        </w:rPr>
        <w:t>МОУ «</w:t>
      </w:r>
      <w:r w:rsidR="00045AC2">
        <w:rPr>
          <w:b/>
          <w:sz w:val="24"/>
          <w:szCs w:val="24"/>
        </w:rPr>
        <w:t>Октябрьская</w:t>
      </w:r>
      <w:r w:rsidR="00653DF8" w:rsidRPr="00894F2B">
        <w:rPr>
          <w:b/>
          <w:sz w:val="24"/>
          <w:szCs w:val="24"/>
        </w:rPr>
        <w:t xml:space="preserve"> ООШ</w:t>
      </w:r>
      <w:r w:rsidR="00AF7BEE" w:rsidRPr="00894F2B">
        <w:rPr>
          <w:b/>
          <w:sz w:val="24"/>
          <w:szCs w:val="24"/>
        </w:rPr>
        <w:t>»</w:t>
      </w:r>
      <w:r w:rsidR="000914AE" w:rsidRPr="00894F2B">
        <w:rPr>
          <w:b/>
          <w:sz w:val="24"/>
          <w:szCs w:val="24"/>
        </w:rPr>
        <w:t xml:space="preserve">, </w:t>
      </w:r>
      <w:r w:rsidR="00924B7F" w:rsidRPr="00894F2B">
        <w:rPr>
          <w:sz w:val="24"/>
          <w:szCs w:val="24"/>
        </w:rPr>
        <w:t>явл</w:t>
      </w:r>
      <w:r w:rsidR="00E14CB4">
        <w:rPr>
          <w:sz w:val="24"/>
          <w:szCs w:val="24"/>
        </w:rPr>
        <w:t>яе</w:t>
      </w:r>
      <w:r w:rsidR="00632926" w:rsidRPr="00894F2B">
        <w:rPr>
          <w:sz w:val="24"/>
          <w:szCs w:val="24"/>
        </w:rPr>
        <w:t>тся муниципальным</w:t>
      </w:r>
      <w:r w:rsidR="00303591">
        <w:rPr>
          <w:sz w:val="24"/>
          <w:szCs w:val="24"/>
        </w:rPr>
        <w:t xml:space="preserve"> заказчиком</w:t>
      </w:r>
      <w:r w:rsidR="00632926" w:rsidRPr="00894F2B">
        <w:rPr>
          <w:sz w:val="24"/>
          <w:szCs w:val="24"/>
        </w:rPr>
        <w:t xml:space="preserve"> (далее Заказчик</w:t>
      </w:r>
      <w:r w:rsidR="00303591">
        <w:rPr>
          <w:sz w:val="24"/>
          <w:szCs w:val="24"/>
        </w:rPr>
        <w:t>ом</w:t>
      </w:r>
      <w:r w:rsidR="00632926" w:rsidRPr="00894F2B">
        <w:rPr>
          <w:sz w:val="24"/>
          <w:szCs w:val="24"/>
        </w:rPr>
        <w:t xml:space="preserve">), </w:t>
      </w:r>
      <w:r w:rsidR="00924B7F" w:rsidRPr="00894F2B">
        <w:rPr>
          <w:sz w:val="24"/>
          <w:szCs w:val="24"/>
        </w:rPr>
        <w:t>осуществляющим</w:t>
      </w:r>
      <w:r w:rsidR="00361C64">
        <w:rPr>
          <w:sz w:val="24"/>
          <w:szCs w:val="24"/>
        </w:rPr>
        <w:t>и</w:t>
      </w:r>
      <w:r w:rsidR="00924B7F" w:rsidRPr="00894F2B">
        <w:rPr>
          <w:sz w:val="24"/>
          <w:szCs w:val="24"/>
        </w:rPr>
        <w:t xml:space="preserve"> закупки товаров, работ, услуг для обеспечения муниципальных нужд.</w:t>
      </w:r>
    </w:p>
    <w:p w:rsidR="00D8186C" w:rsidRPr="00320057" w:rsidRDefault="00924B7F" w:rsidP="007A2C43">
      <w:pPr>
        <w:ind w:firstLine="540"/>
        <w:jc w:val="both"/>
        <w:rPr>
          <w:sz w:val="24"/>
          <w:szCs w:val="24"/>
        </w:rPr>
      </w:pPr>
      <w:r w:rsidRPr="00320057">
        <w:rPr>
          <w:sz w:val="24"/>
          <w:szCs w:val="24"/>
        </w:rPr>
        <w:t>Закупки това</w:t>
      </w:r>
      <w:r w:rsidR="003015A4" w:rsidRPr="00320057">
        <w:rPr>
          <w:sz w:val="24"/>
          <w:szCs w:val="24"/>
        </w:rPr>
        <w:t xml:space="preserve">ров, работ, услуг </w:t>
      </w:r>
      <w:r w:rsidR="00562A4B" w:rsidRPr="00320057">
        <w:rPr>
          <w:sz w:val="24"/>
          <w:szCs w:val="24"/>
        </w:rPr>
        <w:t>проводя</w:t>
      </w:r>
      <w:r w:rsidR="003015A4" w:rsidRPr="00320057">
        <w:rPr>
          <w:sz w:val="24"/>
          <w:szCs w:val="24"/>
        </w:rPr>
        <w:t>тся</w:t>
      </w:r>
      <w:r w:rsidRPr="00320057">
        <w:rPr>
          <w:sz w:val="24"/>
          <w:szCs w:val="24"/>
        </w:rPr>
        <w:t xml:space="preserve"> в соответствии </w:t>
      </w:r>
      <w:r w:rsidR="00562A4B" w:rsidRPr="00320057">
        <w:rPr>
          <w:sz w:val="24"/>
          <w:szCs w:val="24"/>
        </w:rPr>
        <w:t>с</w:t>
      </w:r>
      <w:r w:rsidR="00456652" w:rsidRPr="00320057">
        <w:rPr>
          <w:sz w:val="24"/>
          <w:szCs w:val="24"/>
        </w:rPr>
        <w:t xml:space="preserve"> законом № 44-ФЗ</w:t>
      </w:r>
      <w:r w:rsidR="003015A4" w:rsidRPr="00320057">
        <w:rPr>
          <w:sz w:val="24"/>
          <w:szCs w:val="24"/>
        </w:rPr>
        <w:t>.</w:t>
      </w:r>
      <w:r w:rsidR="00456652" w:rsidRPr="00320057">
        <w:rPr>
          <w:sz w:val="24"/>
          <w:szCs w:val="24"/>
        </w:rPr>
        <w:t xml:space="preserve"> </w:t>
      </w:r>
      <w:r w:rsidR="00D83944" w:rsidRPr="00320057">
        <w:rPr>
          <w:sz w:val="24"/>
          <w:szCs w:val="24"/>
        </w:rPr>
        <w:t>Приказа</w:t>
      </w:r>
      <w:r w:rsidR="003F00E6" w:rsidRPr="00320057">
        <w:rPr>
          <w:sz w:val="24"/>
          <w:szCs w:val="24"/>
        </w:rPr>
        <w:t>м</w:t>
      </w:r>
      <w:r w:rsidR="00D83944" w:rsidRPr="00320057">
        <w:rPr>
          <w:sz w:val="24"/>
          <w:szCs w:val="24"/>
        </w:rPr>
        <w:t>и</w:t>
      </w:r>
      <w:r w:rsidR="003F00E6" w:rsidRPr="00320057">
        <w:rPr>
          <w:sz w:val="24"/>
          <w:szCs w:val="24"/>
        </w:rPr>
        <w:t xml:space="preserve"> МКУ «Центр методического и финансового </w:t>
      </w:r>
      <w:r w:rsidR="00F00296" w:rsidRPr="00320057">
        <w:rPr>
          <w:sz w:val="24"/>
          <w:szCs w:val="24"/>
        </w:rPr>
        <w:t>сопровождения образовательных</w:t>
      </w:r>
      <w:r w:rsidR="0098742B" w:rsidRPr="00320057">
        <w:rPr>
          <w:sz w:val="24"/>
          <w:szCs w:val="24"/>
        </w:rPr>
        <w:t xml:space="preserve"> учреждений</w:t>
      </w:r>
      <w:r w:rsidR="003F00E6" w:rsidRPr="00320057">
        <w:rPr>
          <w:sz w:val="24"/>
          <w:szCs w:val="24"/>
        </w:rPr>
        <w:t xml:space="preserve"> Тулунского муниципального района</w:t>
      </w:r>
      <w:r w:rsidR="0098742B" w:rsidRPr="00320057">
        <w:rPr>
          <w:sz w:val="24"/>
          <w:szCs w:val="24"/>
        </w:rPr>
        <w:t>»</w:t>
      </w:r>
      <w:r w:rsidR="003F00E6" w:rsidRPr="00320057">
        <w:rPr>
          <w:sz w:val="24"/>
          <w:szCs w:val="24"/>
        </w:rPr>
        <w:t xml:space="preserve"> от 25.08.2016г. № 109/1</w:t>
      </w:r>
      <w:r w:rsidR="00F00296" w:rsidRPr="00320057">
        <w:rPr>
          <w:sz w:val="24"/>
          <w:szCs w:val="24"/>
        </w:rPr>
        <w:t>, от 08.06.2017г. № 107/1, от 22.11.2017г. № 194</w:t>
      </w:r>
      <w:r w:rsidR="00D83944" w:rsidRPr="00320057">
        <w:rPr>
          <w:sz w:val="24"/>
          <w:szCs w:val="24"/>
        </w:rPr>
        <w:t>,</w:t>
      </w:r>
      <w:r w:rsidR="00063F8B" w:rsidRPr="00320057">
        <w:rPr>
          <w:sz w:val="24"/>
          <w:szCs w:val="24"/>
        </w:rPr>
        <w:t xml:space="preserve"> </w:t>
      </w:r>
      <w:r w:rsidR="00D83944" w:rsidRPr="00320057">
        <w:rPr>
          <w:sz w:val="24"/>
          <w:szCs w:val="24"/>
        </w:rPr>
        <w:t>от 15.01.2018 № 26</w:t>
      </w:r>
      <w:r w:rsidR="007A2C43" w:rsidRPr="00320057">
        <w:rPr>
          <w:sz w:val="24"/>
          <w:szCs w:val="24"/>
        </w:rPr>
        <w:t>, от 14.03.2019г. №59</w:t>
      </w:r>
      <w:r w:rsidR="00D83944" w:rsidRPr="00320057">
        <w:rPr>
          <w:sz w:val="24"/>
          <w:szCs w:val="24"/>
        </w:rPr>
        <w:t xml:space="preserve"> </w:t>
      </w:r>
      <w:r w:rsidR="00D8186C" w:rsidRPr="00320057">
        <w:rPr>
          <w:sz w:val="24"/>
          <w:szCs w:val="24"/>
        </w:rPr>
        <w:t>утвержд</w:t>
      </w:r>
      <w:r w:rsidR="00E942B3" w:rsidRPr="00320057">
        <w:rPr>
          <w:sz w:val="24"/>
          <w:szCs w:val="24"/>
        </w:rPr>
        <w:t>ен состав контрактной службы по</w:t>
      </w:r>
      <w:r w:rsidR="009B2B8A" w:rsidRPr="00320057">
        <w:rPr>
          <w:sz w:val="24"/>
          <w:szCs w:val="24"/>
        </w:rPr>
        <w:t xml:space="preserve"> </w:t>
      </w:r>
      <w:r w:rsidR="00D8186C" w:rsidRPr="00320057">
        <w:rPr>
          <w:sz w:val="24"/>
          <w:szCs w:val="24"/>
        </w:rPr>
        <w:t>определению поставщиков (подрядчиков, исполнителей) для муниципальных нужд образовательных учреждений</w:t>
      </w:r>
      <w:r w:rsidR="00DA2439" w:rsidRPr="00320057">
        <w:rPr>
          <w:sz w:val="24"/>
          <w:szCs w:val="24"/>
        </w:rPr>
        <w:t xml:space="preserve"> Тулунского района в составе </w:t>
      </w:r>
      <w:r w:rsidR="00F00296" w:rsidRPr="00320057">
        <w:rPr>
          <w:sz w:val="24"/>
          <w:szCs w:val="24"/>
        </w:rPr>
        <w:t>5</w:t>
      </w:r>
      <w:r w:rsidR="00DA2439" w:rsidRPr="00320057">
        <w:rPr>
          <w:sz w:val="24"/>
          <w:szCs w:val="24"/>
        </w:rPr>
        <w:t xml:space="preserve"> </w:t>
      </w:r>
      <w:r w:rsidR="00D8186C" w:rsidRPr="00320057">
        <w:rPr>
          <w:sz w:val="24"/>
          <w:szCs w:val="24"/>
        </w:rPr>
        <w:t>человек, руководителем контрактной службы назначена Гареева О.А.</w:t>
      </w:r>
    </w:p>
    <w:p w:rsidR="007A4ADA" w:rsidRDefault="00D8186C" w:rsidP="000C2933">
      <w:pPr>
        <w:ind w:firstLine="567"/>
        <w:jc w:val="both"/>
        <w:rPr>
          <w:sz w:val="24"/>
          <w:szCs w:val="24"/>
        </w:rPr>
      </w:pPr>
      <w:r w:rsidRPr="00894F2B">
        <w:rPr>
          <w:sz w:val="24"/>
          <w:szCs w:val="24"/>
        </w:rPr>
        <w:t xml:space="preserve">Контрактная служба руководствуется положением о контрактной службе МКУ «Центр методического и финансового </w:t>
      </w:r>
      <w:r w:rsidR="00666ED3" w:rsidRPr="00894F2B">
        <w:rPr>
          <w:sz w:val="24"/>
          <w:szCs w:val="24"/>
        </w:rPr>
        <w:t>сопровождения образовательных</w:t>
      </w:r>
      <w:r w:rsidRPr="00894F2B">
        <w:rPr>
          <w:sz w:val="24"/>
          <w:szCs w:val="24"/>
        </w:rPr>
        <w:t xml:space="preserve"> учреждений Тулунского муниципального района» по определению поставщиков (подрядчиков, исполнителей) для муниципальных нужд образовательных учреждений Тулунского </w:t>
      </w:r>
      <w:r w:rsidR="00666ED3" w:rsidRPr="00894F2B">
        <w:rPr>
          <w:sz w:val="24"/>
          <w:szCs w:val="24"/>
        </w:rPr>
        <w:t>района,</w:t>
      </w:r>
      <w:r w:rsidR="00666ED3" w:rsidRPr="00894F2B">
        <w:rPr>
          <w:spacing w:val="-4"/>
          <w:sz w:val="24"/>
          <w:szCs w:val="24"/>
        </w:rPr>
        <w:t xml:space="preserve"> </w:t>
      </w:r>
      <w:r w:rsidR="00666ED3" w:rsidRPr="00894F2B">
        <w:rPr>
          <w:sz w:val="24"/>
          <w:szCs w:val="24"/>
        </w:rPr>
        <w:t>утвержденным</w:t>
      </w:r>
      <w:r w:rsidRPr="00894F2B">
        <w:rPr>
          <w:sz w:val="24"/>
          <w:szCs w:val="24"/>
        </w:rPr>
        <w:t xml:space="preserve"> </w:t>
      </w:r>
      <w:r w:rsidR="00666ED3" w:rsidRPr="00894F2B">
        <w:rPr>
          <w:sz w:val="24"/>
          <w:szCs w:val="24"/>
        </w:rPr>
        <w:t>приказом МКУ</w:t>
      </w:r>
      <w:r w:rsidRPr="00894F2B">
        <w:rPr>
          <w:sz w:val="24"/>
          <w:szCs w:val="24"/>
        </w:rPr>
        <w:t xml:space="preserve"> «Центр методического и финансового </w:t>
      </w:r>
      <w:r w:rsidR="00666ED3" w:rsidRPr="00894F2B">
        <w:rPr>
          <w:sz w:val="24"/>
          <w:szCs w:val="24"/>
        </w:rPr>
        <w:t>сопровождения образовательных</w:t>
      </w:r>
      <w:r w:rsidRPr="00894F2B">
        <w:rPr>
          <w:sz w:val="24"/>
          <w:szCs w:val="24"/>
        </w:rPr>
        <w:t xml:space="preserve"> учреждений Тулунского муниципально</w:t>
      </w:r>
      <w:r w:rsidR="003F00E6" w:rsidRPr="00894F2B">
        <w:rPr>
          <w:sz w:val="24"/>
          <w:szCs w:val="24"/>
        </w:rPr>
        <w:t xml:space="preserve">го </w:t>
      </w:r>
      <w:r w:rsidR="00666ED3" w:rsidRPr="00894F2B">
        <w:rPr>
          <w:sz w:val="24"/>
          <w:szCs w:val="24"/>
        </w:rPr>
        <w:t>района» от</w:t>
      </w:r>
      <w:r w:rsidR="003F00E6" w:rsidRPr="00894F2B">
        <w:rPr>
          <w:sz w:val="24"/>
          <w:szCs w:val="24"/>
        </w:rPr>
        <w:t xml:space="preserve"> </w:t>
      </w:r>
      <w:r w:rsidR="003F00E6" w:rsidRPr="00320057">
        <w:rPr>
          <w:sz w:val="24"/>
          <w:szCs w:val="24"/>
        </w:rPr>
        <w:t>2</w:t>
      </w:r>
      <w:r w:rsidR="00F83CA3" w:rsidRPr="00320057">
        <w:rPr>
          <w:sz w:val="24"/>
          <w:szCs w:val="24"/>
        </w:rPr>
        <w:t>1.08.2015 г. № 82</w:t>
      </w:r>
      <w:r w:rsidR="00732E1D" w:rsidRPr="00320057">
        <w:rPr>
          <w:sz w:val="24"/>
          <w:szCs w:val="24"/>
        </w:rPr>
        <w:t>.</w:t>
      </w:r>
    </w:p>
    <w:p w:rsidR="00D16D58" w:rsidRPr="00894F2B" w:rsidRDefault="00D8186C" w:rsidP="009B79B2">
      <w:pPr>
        <w:jc w:val="both"/>
        <w:rPr>
          <w:sz w:val="24"/>
          <w:szCs w:val="24"/>
        </w:rPr>
      </w:pPr>
      <w:r w:rsidRPr="00894F2B">
        <w:rPr>
          <w:sz w:val="24"/>
          <w:szCs w:val="24"/>
        </w:rPr>
        <w:t>В с</w:t>
      </w:r>
      <w:r w:rsidR="00BC6229" w:rsidRPr="00894F2B">
        <w:rPr>
          <w:sz w:val="24"/>
          <w:szCs w:val="24"/>
        </w:rPr>
        <w:t>остав контрактной службы входят:</w:t>
      </w:r>
    </w:p>
    <w:tbl>
      <w:tblPr>
        <w:tblStyle w:val="ac"/>
        <w:tblW w:w="9782" w:type="dxa"/>
        <w:tblInd w:w="-318" w:type="dxa"/>
        <w:tblLayout w:type="fixed"/>
        <w:tblLook w:val="04A0" w:firstRow="1" w:lastRow="0" w:firstColumn="1" w:lastColumn="0" w:noHBand="0" w:noVBand="1"/>
      </w:tblPr>
      <w:tblGrid>
        <w:gridCol w:w="568"/>
        <w:gridCol w:w="1701"/>
        <w:gridCol w:w="2551"/>
        <w:gridCol w:w="2127"/>
        <w:gridCol w:w="1418"/>
        <w:gridCol w:w="1417"/>
      </w:tblGrid>
      <w:tr w:rsidR="00D8186C" w:rsidRPr="00894F2B" w:rsidTr="00726374">
        <w:tc>
          <w:tcPr>
            <w:tcW w:w="568" w:type="dxa"/>
          </w:tcPr>
          <w:p w:rsidR="00D8186C" w:rsidRPr="00894F2B" w:rsidRDefault="00D8186C" w:rsidP="009B79B2">
            <w:pPr>
              <w:jc w:val="both"/>
              <w:rPr>
                <w:b/>
                <w:sz w:val="16"/>
                <w:szCs w:val="16"/>
              </w:rPr>
            </w:pPr>
            <w:r w:rsidRPr="00894F2B">
              <w:rPr>
                <w:b/>
                <w:sz w:val="16"/>
                <w:szCs w:val="16"/>
              </w:rPr>
              <w:t>№ п/п</w:t>
            </w:r>
          </w:p>
        </w:tc>
        <w:tc>
          <w:tcPr>
            <w:tcW w:w="1701" w:type="dxa"/>
          </w:tcPr>
          <w:p w:rsidR="00D8186C" w:rsidRPr="00894F2B" w:rsidRDefault="00D8186C" w:rsidP="009B79B2">
            <w:pPr>
              <w:pStyle w:val="ad"/>
              <w:jc w:val="center"/>
              <w:rPr>
                <w:b/>
                <w:sz w:val="16"/>
                <w:szCs w:val="16"/>
              </w:rPr>
            </w:pPr>
            <w:r w:rsidRPr="00894F2B">
              <w:rPr>
                <w:b/>
                <w:sz w:val="16"/>
                <w:szCs w:val="16"/>
              </w:rPr>
              <w:t>Фамилия, имя, отчество члена контрактной службы</w:t>
            </w:r>
          </w:p>
        </w:tc>
        <w:tc>
          <w:tcPr>
            <w:tcW w:w="2551" w:type="dxa"/>
          </w:tcPr>
          <w:p w:rsidR="00D8186C" w:rsidRPr="00894F2B" w:rsidRDefault="00D8186C" w:rsidP="009B79B2">
            <w:pPr>
              <w:pStyle w:val="ad"/>
              <w:jc w:val="center"/>
              <w:rPr>
                <w:b/>
                <w:sz w:val="16"/>
                <w:szCs w:val="16"/>
              </w:rPr>
            </w:pPr>
            <w:r w:rsidRPr="00894F2B">
              <w:rPr>
                <w:b/>
                <w:sz w:val="16"/>
                <w:szCs w:val="16"/>
              </w:rPr>
              <w:t>Занимаемая должность</w:t>
            </w:r>
          </w:p>
        </w:tc>
        <w:tc>
          <w:tcPr>
            <w:tcW w:w="2127" w:type="dxa"/>
          </w:tcPr>
          <w:p w:rsidR="00D8186C" w:rsidRPr="00894F2B" w:rsidRDefault="00D8186C" w:rsidP="009B79B2">
            <w:pPr>
              <w:pStyle w:val="ad"/>
              <w:jc w:val="center"/>
              <w:rPr>
                <w:b/>
                <w:sz w:val="16"/>
                <w:szCs w:val="16"/>
              </w:rPr>
            </w:pPr>
            <w:r w:rsidRPr="00894F2B">
              <w:rPr>
                <w:b/>
                <w:sz w:val="16"/>
                <w:szCs w:val="16"/>
              </w:rPr>
              <w:t>Удостоверение по повышению квалификации «Контрактная система в сфере закупок»</w:t>
            </w:r>
          </w:p>
        </w:tc>
        <w:tc>
          <w:tcPr>
            <w:tcW w:w="1418" w:type="dxa"/>
          </w:tcPr>
          <w:p w:rsidR="00D8186C" w:rsidRPr="00894F2B" w:rsidRDefault="00D8186C" w:rsidP="009B79B2">
            <w:pPr>
              <w:pStyle w:val="ad"/>
              <w:jc w:val="center"/>
              <w:rPr>
                <w:b/>
                <w:sz w:val="16"/>
                <w:szCs w:val="16"/>
              </w:rPr>
            </w:pPr>
            <w:r w:rsidRPr="00894F2B">
              <w:rPr>
                <w:b/>
                <w:sz w:val="16"/>
                <w:szCs w:val="16"/>
              </w:rPr>
              <w:t>Объём</w:t>
            </w:r>
          </w:p>
        </w:tc>
        <w:tc>
          <w:tcPr>
            <w:tcW w:w="1417" w:type="dxa"/>
          </w:tcPr>
          <w:p w:rsidR="00D8186C" w:rsidRPr="00894F2B" w:rsidRDefault="00D8186C" w:rsidP="009B79B2">
            <w:pPr>
              <w:pStyle w:val="ad"/>
              <w:jc w:val="center"/>
              <w:rPr>
                <w:b/>
                <w:sz w:val="16"/>
                <w:szCs w:val="16"/>
              </w:rPr>
            </w:pPr>
            <w:r w:rsidRPr="00894F2B">
              <w:rPr>
                <w:b/>
                <w:sz w:val="16"/>
                <w:szCs w:val="16"/>
              </w:rPr>
              <w:t>Период обучения</w:t>
            </w:r>
          </w:p>
        </w:tc>
      </w:tr>
      <w:tr w:rsidR="00F00296" w:rsidRPr="00894F2B" w:rsidTr="00726374">
        <w:trPr>
          <w:trHeight w:val="399"/>
        </w:trPr>
        <w:tc>
          <w:tcPr>
            <w:tcW w:w="9782" w:type="dxa"/>
            <w:gridSpan w:val="6"/>
          </w:tcPr>
          <w:p w:rsidR="00B72C2C" w:rsidRDefault="00B72C2C" w:rsidP="009B79B2">
            <w:pPr>
              <w:jc w:val="center"/>
              <w:rPr>
                <w:b/>
                <w:sz w:val="16"/>
                <w:szCs w:val="16"/>
              </w:rPr>
            </w:pPr>
          </w:p>
          <w:p w:rsidR="00F00296" w:rsidRPr="00572B4B" w:rsidRDefault="00B72C2C" w:rsidP="009B79B2">
            <w:pPr>
              <w:jc w:val="center"/>
              <w:rPr>
                <w:b/>
                <w:sz w:val="28"/>
                <w:szCs w:val="28"/>
              </w:rPr>
            </w:pPr>
            <w:r w:rsidRPr="00572B4B">
              <w:rPr>
                <w:b/>
                <w:sz w:val="28"/>
                <w:szCs w:val="28"/>
              </w:rPr>
              <w:t>2018 год</w:t>
            </w:r>
          </w:p>
        </w:tc>
      </w:tr>
      <w:tr w:rsidR="00F00296" w:rsidRPr="00894F2B" w:rsidTr="00726374">
        <w:tc>
          <w:tcPr>
            <w:tcW w:w="568" w:type="dxa"/>
          </w:tcPr>
          <w:p w:rsidR="00F00296" w:rsidRPr="00894F2B" w:rsidRDefault="00F00296" w:rsidP="009B79B2">
            <w:pPr>
              <w:jc w:val="center"/>
              <w:rPr>
                <w:sz w:val="16"/>
                <w:szCs w:val="16"/>
              </w:rPr>
            </w:pPr>
            <w:r w:rsidRPr="00894F2B">
              <w:rPr>
                <w:sz w:val="16"/>
                <w:szCs w:val="16"/>
              </w:rPr>
              <w:t>1</w:t>
            </w:r>
          </w:p>
        </w:tc>
        <w:tc>
          <w:tcPr>
            <w:tcW w:w="1701" w:type="dxa"/>
          </w:tcPr>
          <w:p w:rsidR="00F00296" w:rsidRPr="00F76738" w:rsidRDefault="00F00296" w:rsidP="009B79B2">
            <w:pPr>
              <w:rPr>
                <w:sz w:val="16"/>
                <w:szCs w:val="16"/>
              </w:rPr>
            </w:pPr>
            <w:r w:rsidRPr="00F76738">
              <w:rPr>
                <w:sz w:val="16"/>
                <w:szCs w:val="16"/>
              </w:rPr>
              <w:t>Гареева О.А.</w:t>
            </w:r>
          </w:p>
        </w:tc>
        <w:tc>
          <w:tcPr>
            <w:tcW w:w="2551" w:type="dxa"/>
          </w:tcPr>
          <w:p w:rsidR="00F00296" w:rsidRPr="00F76738" w:rsidRDefault="00F00296" w:rsidP="009B79B2">
            <w:pPr>
              <w:rPr>
                <w:sz w:val="16"/>
                <w:szCs w:val="16"/>
              </w:rPr>
            </w:pPr>
            <w:r w:rsidRPr="00F76738">
              <w:rPr>
                <w:sz w:val="16"/>
                <w:szCs w:val="16"/>
              </w:rPr>
              <w:t>Руководитель контрактной службы</w:t>
            </w:r>
          </w:p>
        </w:tc>
        <w:tc>
          <w:tcPr>
            <w:tcW w:w="2127" w:type="dxa"/>
          </w:tcPr>
          <w:p w:rsidR="00F00296" w:rsidRPr="00F76738" w:rsidRDefault="00F00296" w:rsidP="009B79B2">
            <w:pPr>
              <w:ind w:right="-108" w:hanging="108"/>
              <w:jc w:val="center"/>
              <w:rPr>
                <w:sz w:val="16"/>
                <w:szCs w:val="16"/>
              </w:rPr>
            </w:pPr>
            <w:r w:rsidRPr="00F76738">
              <w:rPr>
                <w:sz w:val="16"/>
                <w:szCs w:val="16"/>
              </w:rPr>
              <w:t>№ 1411/у</w:t>
            </w:r>
          </w:p>
        </w:tc>
        <w:tc>
          <w:tcPr>
            <w:tcW w:w="1418" w:type="dxa"/>
          </w:tcPr>
          <w:p w:rsidR="00F00296" w:rsidRPr="00F76738" w:rsidRDefault="00F00296" w:rsidP="009B79B2">
            <w:pPr>
              <w:jc w:val="center"/>
              <w:rPr>
                <w:sz w:val="16"/>
                <w:szCs w:val="16"/>
              </w:rPr>
            </w:pPr>
            <w:r w:rsidRPr="00F76738">
              <w:rPr>
                <w:sz w:val="16"/>
                <w:szCs w:val="16"/>
              </w:rPr>
              <w:t>144 часов</w:t>
            </w:r>
          </w:p>
        </w:tc>
        <w:tc>
          <w:tcPr>
            <w:tcW w:w="1417" w:type="dxa"/>
          </w:tcPr>
          <w:p w:rsidR="00F00296" w:rsidRPr="00F76738" w:rsidRDefault="00F00296" w:rsidP="009B79B2">
            <w:pPr>
              <w:rPr>
                <w:sz w:val="16"/>
                <w:szCs w:val="16"/>
              </w:rPr>
            </w:pPr>
            <w:r w:rsidRPr="00F76738">
              <w:rPr>
                <w:sz w:val="16"/>
                <w:szCs w:val="16"/>
              </w:rPr>
              <w:t>с 20.03.2017г.</w:t>
            </w:r>
          </w:p>
          <w:p w:rsidR="00F00296" w:rsidRPr="00F76738" w:rsidRDefault="00F00296" w:rsidP="009B79B2">
            <w:pPr>
              <w:rPr>
                <w:sz w:val="16"/>
                <w:szCs w:val="16"/>
              </w:rPr>
            </w:pPr>
            <w:r w:rsidRPr="00F76738">
              <w:rPr>
                <w:sz w:val="16"/>
                <w:szCs w:val="16"/>
              </w:rPr>
              <w:t>по 20.04.217г.</w:t>
            </w:r>
          </w:p>
        </w:tc>
      </w:tr>
      <w:tr w:rsidR="00F00296" w:rsidRPr="00894F2B" w:rsidTr="00726374">
        <w:tc>
          <w:tcPr>
            <w:tcW w:w="568" w:type="dxa"/>
          </w:tcPr>
          <w:p w:rsidR="00F00296" w:rsidRPr="00894F2B" w:rsidRDefault="00F00296" w:rsidP="009B79B2">
            <w:pPr>
              <w:jc w:val="center"/>
              <w:rPr>
                <w:sz w:val="16"/>
                <w:szCs w:val="16"/>
              </w:rPr>
            </w:pPr>
            <w:r w:rsidRPr="00894F2B">
              <w:rPr>
                <w:sz w:val="16"/>
                <w:szCs w:val="16"/>
              </w:rPr>
              <w:t>2</w:t>
            </w:r>
          </w:p>
        </w:tc>
        <w:tc>
          <w:tcPr>
            <w:tcW w:w="1701" w:type="dxa"/>
          </w:tcPr>
          <w:p w:rsidR="00F00296" w:rsidRPr="00F76738" w:rsidRDefault="00F00296" w:rsidP="009B79B2">
            <w:pPr>
              <w:rPr>
                <w:sz w:val="16"/>
                <w:szCs w:val="16"/>
              </w:rPr>
            </w:pPr>
            <w:r w:rsidRPr="00F76738">
              <w:rPr>
                <w:sz w:val="16"/>
                <w:szCs w:val="16"/>
              </w:rPr>
              <w:t>Исаева Т.А.</w:t>
            </w:r>
          </w:p>
        </w:tc>
        <w:tc>
          <w:tcPr>
            <w:tcW w:w="2551" w:type="dxa"/>
          </w:tcPr>
          <w:p w:rsidR="00F00296" w:rsidRPr="00F76738" w:rsidRDefault="00F00296" w:rsidP="009B79B2">
            <w:pPr>
              <w:rPr>
                <w:sz w:val="16"/>
                <w:szCs w:val="16"/>
              </w:rPr>
            </w:pPr>
            <w:r w:rsidRPr="00F76738">
              <w:rPr>
                <w:sz w:val="16"/>
                <w:szCs w:val="16"/>
              </w:rPr>
              <w:t xml:space="preserve">Бухгалтер </w:t>
            </w:r>
            <w:r w:rsidRPr="00F76738">
              <w:rPr>
                <w:sz w:val="16"/>
                <w:szCs w:val="16"/>
                <w:lang w:val="en-US"/>
              </w:rPr>
              <w:t>I</w:t>
            </w:r>
            <w:r w:rsidRPr="00F76738">
              <w:rPr>
                <w:sz w:val="16"/>
                <w:szCs w:val="16"/>
              </w:rPr>
              <w:t>- ой категории</w:t>
            </w:r>
          </w:p>
        </w:tc>
        <w:tc>
          <w:tcPr>
            <w:tcW w:w="2127" w:type="dxa"/>
          </w:tcPr>
          <w:p w:rsidR="00F00296" w:rsidRPr="00F76738" w:rsidRDefault="00F00296" w:rsidP="009B79B2">
            <w:pPr>
              <w:ind w:right="-108" w:hanging="108"/>
              <w:jc w:val="center"/>
              <w:rPr>
                <w:sz w:val="16"/>
                <w:szCs w:val="16"/>
              </w:rPr>
            </w:pPr>
            <w:r w:rsidRPr="00F76738">
              <w:rPr>
                <w:sz w:val="16"/>
                <w:szCs w:val="16"/>
              </w:rPr>
              <w:t>№ 1412/у</w:t>
            </w:r>
          </w:p>
        </w:tc>
        <w:tc>
          <w:tcPr>
            <w:tcW w:w="1418" w:type="dxa"/>
          </w:tcPr>
          <w:p w:rsidR="00F00296" w:rsidRPr="00F76738" w:rsidRDefault="00F00296" w:rsidP="009B79B2">
            <w:pPr>
              <w:jc w:val="center"/>
              <w:rPr>
                <w:sz w:val="16"/>
                <w:szCs w:val="16"/>
              </w:rPr>
            </w:pPr>
            <w:r w:rsidRPr="00F76738">
              <w:rPr>
                <w:sz w:val="16"/>
                <w:szCs w:val="16"/>
              </w:rPr>
              <w:t>144 часов</w:t>
            </w:r>
          </w:p>
        </w:tc>
        <w:tc>
          <w:tcPr>
            <w:tcW w:w="1417" w:type="dxa"/>
          </w:tcPr>
          <w:p w:rsidR="00F00296" w:rsidRPr="00F76738" w:rsidRDefault="00F00296" w:rsidP="009B79B2">
            <w:pPr>
              <w:rPr>
                <w:sz w:val="16"/>
                <w:szCs w:val="16"/>
              </w:rPr>
            </w:pPr>
            <w:r w:rsidRPr="00F76738">
              <w:rPr>
                <w:sz w:val="16"/>
                <w:szCs w:val="16"/>
              </w:rPr>
              <w:t>с 20.03.2017г.</w:t>
            </w:r>
          </w:p>
          <w:p w:rsidR="00F00296" w:rsidRPr="00F76738" w:rsidRDefault="00F00296" w:rsidP="009B79B2">
            <w:pPr>
              <w:rPr>
                <w:sz w:val="16"/>
                <w:szCs w:val="16"/>
              </w:rPr>
            </w:pPr>
            <w:r w:rsidRPr="00F76738">
              <w:rPr>
                <w:sz w:val="16"/>
                <w:szCs w:val="16"/>
              </w:rPr>
              <w:t>по 20.04.217г</w:t>
            </w:r>
            <w:r w:rsidR="001C0B9B" w:rsidRPr="00F76738">
              <w:rPr>
                <w:sz w:val="16"/>
                <w:szCs w:val="16"/>
              </w:rPr>
              <w:t>.</w:t>
            </w:r>
          </w:p>
        </w:tc>
      </w:tr>
      <w:tr w:rsidR="00F00296" w:rsidRPr="00894F2B" w:rsidTr="00726374">
        <w:tc>
          <w:tcPr>
            <w:tcW w:w="568" w:type="dxa"/>
          </w:tcPr>
          <w:p w:rsidR="00F00296" w:rsidRPr="00894F2B" w:rsidRDefault="00F00296" w:rsidP="009B79B2">
            <w:pPr>
              <w:jc w:val="center"/>
              <w:rPr>
                <w:sz w:val="16"/>
                <w:szCs w:val="16"/>
              </w:rPr>
            </w:pPr>
            <w:r w:rsidRPr="00894F2B">
              <w:rPr>
                <w:sz w:val="16"/>
                <w:szCs w:val="16"/>
              </w:rPr>
              <w:t>3</w:t>
            </w:r>
          </w:p>
        </w:tc>
        <w:tc>
          <w:tcPr>
            <w:tcW w:w="1701" w:type="dxa"/>
          </w:tcPr>
          <w:p w:rsidR="00F00296" w:rsidRPr="00F76738" w:rsidRDefault="00910187" w:rsidP="009B79B2">
            <w:pPr>
              <w:rPr>
                <w:sz w:val="16"/>
                <w:szCs w:val="16"/>
              </w:rPr>
            </w:pPr>
            <w:r w:rsidRPr="00F76738">
              <w:rPr>
                <w:sz w:val="16"/>
                <w:szCs w:val="16"/>
              </w:rPr>
              <w:t>Сапега О.А.</w:t>
            </w:r>
          </w:p>
        </w:tc>
        <w:tc>
          <w:tcPr>
            <w:tcW w:w="2551" w:type="dxa"/>
          </w:tcPr>
          <w:p w:rsidR="00F00296" w:rsidRPr="00F76738" w:rsidRDefault="00626443" w:rsidP="009B79B2">
            <w:pPr>
              <w:rPr>
                <w:sz w:val="16"/>
                <w:szCs w:val="16"/>
              </w:rPr>
            </w:pPr>
            <w:r w:rsidRPr="00F76738">
              <w:rPr>
                <w:sz w:val="16"/>
                <w:szCs w:val="16"/>
              </w:rPr>
              <w:t xml:space="preserve">Бухгалтер </w:t>
            </w:r>
            <w:r w:rsidRPr="00F76738">
              <w:rPr>
                <w:sz w:val="16"/>
                <w:szCs w:val="16"/>
                <w:lang w:val="en-US"/>
              </w:rPr>
              <w:t>I</w:t>
            </w:r>
            <w:r w:rsidRPr="00F76738">
              <w:rPr>
                <w:sz w:val="16"/>
                <w:szCs w:val="16"/>
              </w:rPr>
              <w:t>- ой категории</w:t>
            </w:r>
          </w:p>
        </w:tc>
        <w:tc>
          <w:tcPr>
            <w:tcW w:w="2127" w:type="dxa"/>
          </w:tcPr>
          <w:p w:rsidR="00F00296" w:rsidRPr="00F76738" w:rsidRDefault="00910187" w:rsidP="009B79B2">
            <w:pPr>
              <w:ind w:right="-108" w:hanging="108"/>
              <w:jc w:val="center"/>
              <w:rPr>
                <w:sz w:val="16"/>
                <w:szCs w:val="16"/>
              </w:rPr>
            </w:pPr>
            <w:r w:rsidRPr="00F76738">
              <w:rPr>
                <w:sz w:val="16"/>
                <w:szCs w:val="16"/>
              </w:rPr>
              <w:t>№ Г 2647.</w:t>
            </w:r>
          </w:p>
        </w:tc>
        <w:tc>
          <w:tcPr>
            <w:tcW w:w="1418" w:type="dxa"/>
          </w:tcPr>
          <w:p w:rsidR="00F00296" w:rsidRPr="00F76738" w:rsidRDefault="00910187" w:rsidP="009B79B2">
            <w:pPr>
              <w:jc w:val="center"/>
              <w:rPr>
                <w:sz w:val="16"/>
                <w:szCs w:val="16"/>
              </w:rPr>
            </w:pPr>
            <w:r w:rsidRPr="00F76738">
              <w:rPr>
                <w:sz w:val="16"/>
                <w:szCs w:val="16"/>
              </w:rPr>
              <w:t>108 часов</w:t>
            </w:r>
          </w:p>
        </w:tc>
        <w:tc>
          <w:tcPr>
            <w:tcW w:w="1417" w:type="dxa"/>
          </w:tcPr>
          <w:p w:rsidR="00910187" w:rsidRPr="00F76738" w:rsidRDefault="00910187" w:rsidP="009B79B2">
            <w:pPr>
              <w:rPr>
                <w:sz w:val="16"/>
                <w:szCs w:val="16"/>
              </w:rPr>
            </w:pPr>
            <w:r w:rsidRPr="00F76738">
              <w:rPr>
                <w:sz w:val="16"/>
                <w:szCs w:val="16"/>
              </w:rPr>
              <w:t>с 14.06.2016г.</w:t>
            </w:r>
          </w:p>
          <w:p w:rsidR="00F00296" w:rsidRPr="00F76738" w:rsidRDefault="00910187" w:rsidP="009B79B2">
            <w:pPr>
              <w:rPr>
                <w:sz w:val="16"/>
                <w:szCs w:val="16"/>
              </w:rPr>
            </w:pPr>
            <w:r w:rsidRPr="00F76738">
              <w:rPr>
                <w:sz w:val="16"/>
                <w:szCs w:val="16"/>
              </w:rPr>
              <w:t>по 24.06.216г</w:t>
            </w:r>
            <w:r w:rsidR="001C0B9B" w:rsidRPr="00F76738">
              <w:rPr>
                <w:sz w:val="16"/>
                <w:szCs w:val="16"/>
              </w:rPr>
              <w:t>.</w:t>
            </w:r>
          </w:p>
        </w:tc>
      </w:tr>
      <w:tr w:rsidR="00F00296" w:rsidRPr="00894F2B" w:rsidTr="00726374">
        <w:tc>
          <w:tcPr>
            <w:tcW w:w="568" w:type="dxa"/>
          </w:tcPr>
          <w:p w:rsidR="00F00296" w:rsidRPr="00894F2B" w:rsidRDefault="00626443" w:rsidP="009B79B2">
            <w:pPr>
              <w:jc w:val="center"/>
              <w:rPr>
                <w:sz w:val="16"/>
                <w:szCs w:val="16"/>
              </w:rPr>
            </w:pPr>
            <w:r w:rsidRPr="00894F2B">
              <w:rPr>
                <w:sz w:val="16"/>
                <w:szCs w:val="16"/>
              </w:rPr>
              <w:lastRenderedPageBreak/>
              <w:t>4</w:t>
            </w:r>
          </w:p>
        </w:tc>
        <w:tc>
          <w:tcPr>
            <w:tcW w:w="1701" w:type="dxa"/>
          </w:tcPr>
          <w:p w:rsidR="00F00296" w:rsidRPr="00F76738" w:rsidRDefault="00626443" w:rsidP="009B79B2">
            <w:pPr>
              <w:rPr>
                <w:sz w:val="16"/>
                <w:szCs w:val="16"/>
              </w:rPr>
            </w:pPr>
            <w:r w:rsidRPr="00F76738">
              <w:rPr>
                <w:sz w:val="16"/>
                <w:szCs w:val="16"/>
              </w:rPr>
              <w:t>Рютина О.В</w:t>
            </w:r>
          </w:p>
        </w:tc>
        <w:tc>
          <w:tcPr>
            <w:tcW w:w="2551" w:type="dxa"/>
          </w:tcPr>
          <w:p w:rsidR="00F00296" w:rsidRPr="00F76738" w:rsidRDefault="00626443" w:rsidP="009B79B2">
            <w:pPr>
              <w:rPr>
                <w:sz w:val="16"/>
                <w:szCs w:val="16"/>
              </w:rPr>
            </w:pPr>
            <w:r w:rsidRPr="00F76738">
              <w:rPr>
                <w:sz w:val="16"/>
                <w:szCs w:val="16"/>
              </w:rPr>
              <w:t xml:space="preserve">Бухгалтер </w:t>
            </w:r>
            <w:r w:rsidRPr="00F76738">
              <w:rPr>
                <w:sz w:val="16"/>
                <w:szCs w:val="16"/>
                <w:lang w:val="en-US"/>
              </w:rPr>
              <w:t>II</w:t>
            </w:r>
            <w:r w:rsidRPr="00F76738">
              <w:rPr>
                <w:sz w:val="16"/>
                <w:szCs w:val="16"/>
              </w:rPr>
              <w:t>- ой категории</w:t>
            </w:r>
          </w:p>
        </w:tc>
        <w:tc>
          <w:tcPr>
            <w:tcW w:w="2127" w:type="dxa"/>
          </w:tcPr>
          <w:p w:rsidR="00F00296" w:rsidRPr="00F76738" w:rsidRDefault="008C4991" w:rsidP="009B79B2">
            <w:pPr>
              <w:ind w:right="-108" w:hanging="108"/>
              <w:jc w:val="center"/>
              <w:rPr>
                <w:sz w:val="16"/>
                <w:szCs w:val="16"/>
              </w:rPr>
            </w:pPr>
            <w:r w:rsidRPr="00F76738">
              <w:rPr>
                <w:sz w:val="16"/>
                <w:szCs w:val="16"/>
              </w:rPr>
              <w:t>№ Г 4662</w:t>
            </w:r>
          </w:p>
        </w:tc>
        <w:tc>
          <w:tcPr>
            <w:tcW w:w="1418" w:type="dxa"/>
          </w:tcPr>
          <w:p w:rsidR="00F00296" w:rsidRPr="00F76738" w:rsidRDefault="008C4991" w:rsidP="009B79B2">
            <w:pPr>
              <w:jc w:val="center"/>
              <w:rPr>
                <w:sz w:val="16"/>
                <w:szCs w:val="16"/>
              </w:rPr>
            </w:pPr>
            <w:r w:rsidRPr="00F76738">
              <w:rPr>
                <w:sz w:val="16"/>
                <w:szCs w:val="16"/>
              </w:rPr>
              <w:t>108 часов</w:t>
            </w:r>
          </w:p>
        </w:tc>
        <w:tc>
          <w:tcPr>
            <w:tcW w:w="1417" w:type="dxa"/>
          </w:tcPr>
          <w:p w:rsidR="00626443" w:rsidRPr="00F76738" w:rsidRDefault="008C4991" w:rsidP="009B79B2">
            <w:pPr>
              <w:rPr>
                <w:sz w:val="16"/>
                <w:szCs w:val="16"/>
              </w:rPr>
            </w:pPr>
            <w:r w:rsidRPr="00F76738">
              <w:rPr>
                <w:sz w:val="16"/>
                <w:szCs w:val="16"/>
              </w:rPr>
              <w:t>с 10.07.2017</w:t>
            </w:r>
            <w:r w:rsidR="00626443" w:rsidRPr="00F76738">
              <w:rPr>
                <w:sz w:val="16"/>
                <w:szCs w:val="16"/>
              </w:rPr>
              <w:t>г.</w:t>
            </w:r>
          </w:p>
          <w:p w:rsidR="00F00296" w:rsidRPr="00F76738" w:rsidRDefault="008C4991" w:rsidP="009B79B2">
            <w:pPr>
              <w:rPr>
                <w:sz w:val="16"/>
                <w:szCs w:val="16"/>
              </w:rPr>
            </w:pPr>
            <w:r w:rsidRPr="00F76738">
              <w:rPr>
                <w:sz w:val="16"/>
                <w:szCs w:val="16"/>
              </w:rPr>
              <w:t>по 21.07.217</w:t>
            </w:r>
            <w:r w:rsidR="00626443" w:rsidRPr="00F76738">
              <w:rPr>
                <w:sz w:val="16"/>
                <w:szCs w:val="16"/>
              </w:rPr>
              <w:t>г</w:t>
            </w:r>
            <w:r w:rsidR="001C0B9B" w:rsidRPr="00F76738">
              <w:rPr>
                <w:sz w:val="16"/>
                <w:szCs w:val="16"/>
              </w:rPr>
              <w:t>.</w:t>
            </w:r>
          </w:p>
        </w:tc>
      </w:tr>
      <w:tr w:rsidR="00B72C2C" w:rsidRPr="00894F2B" w:rsidTr="00726374">
        <w:tc>
          <w:tcPr>
            <w:tcW w:w="568" w:type="dxa"/>
          </w:tcPr>
          <w:p w:rsidR="00B72C2C" w:rsidRPr="00894F2B" w:rsidRDefault="00B72C2C" w:rsidP="00B72C2C">
            <w:pPr>
              <w:jc w:val="center"/>
              <w:rPr>
                <w:sz w:val="16"/>
                <w:szCs w:val="16"/>
              </w:rPr>
            </w:pPr>
            <w:r w:rsidRPr="00894F2B">
              <w:rPr>
                <w:sz w:val="16"/>
                <w:szCs w:val="16"/>
              </w:rPr>
              <w:t>5</w:t>
            </w:r>
          </w:p>
        </w:tc>
        <w:tc>
          <w:tcPr>
            <w:tcW w:w="1701" w:type="dxa"/>
          </w:tcPr>
          <w:p w:rsidR="00B72C2C" w:rsidRPr="00F76738" w:rsidRDefault="00B72C2C" w:rsidP="00B72C2C">
            <w:pPr>
              <w:rPr>
                <w:sz w:val="16"/>
                <w:szCs w:val="16"/>
              </w:rPr>
            </w:pPr>
            <w:r w:rsidRPr="00F76738">
              <w:rPr>
                <w:sz w:val="16"/>
                <w:szCs w:val="16"/>
              </w:rPr>
              <w:t>Шульга А.В.</w:t>
            </w:r>
          </w:p>
        </w:tc>
        <w:tc>
          <w:tcPr>
            <w:tcW w:w="2551" w:type="dxa"/>
          </w:tcPr>
          <w:p w:rsidR="00B72C2C" w:rsidRPr="00F76738" w:rsidRDefault="00B72C2C" w:rsidP="00B72C2C">
            <w:pPr>
              <w:rPr>
                <w:sz w:val="16"/>
                <w:szCs w:val="16"/>
              </w:rPr>
            </w:pPr>
            <w:r w:rsidRPr="00F76738">
              <w:rPr>
                <w:sz w:val="16"/>
                <w:szCs w:val="16"/>
              </w:rPr>
              <w:t xml:space="preserve">Бухгалтер </w:t>
            </w:r>
            <w:r w:rsidRPr="00F76738">
              <w:rPr>
                <w:sz w:val="16"/>
                <w:szCs w:val="16"/>
                <w:lang w:val="en-US"/>
              </w:rPr>
              <w:t>II</w:t>
            </w:r>
            <w:r w:rsidRPr="00F76738">
              <w:rPr>
                <w:sz w:val="16"/>
                <w:szCs w:val="16"/>
              </w:rPr>
              <w:t>- ой категории</w:t>
            </w:r>
          </w:p>
        </w:tc>
        <w:tc>
          <w:tcPr>
            <w:tcW w:w="2127" w:type="dxa"/>
          </w:tcPr>
          <w:p w:rsidR="00B72C2C" w:rsidRPr="00F76738" w:rsidRDefault="00B72C2C" w:rsidP="00B72C2C">
            <w:pPr>
              <w:ind w:right="-108" w:hanging="108"/>
              <w:jc w:val="center"/>
              <w:rPr>
                <w:sz w:val="16"/>
                <w:szCs w:val="16"/>
              </w:rPr>
            </w:pPr>
            <w:r w:rsidRPr="00F76738">
              <w:rPr>
                <w:sz w:val="16"/>
                <w:szCs w:val="16"/>
              </w:rPr>
              <w:t>№ Г 5489</w:t>
            </w:r>
          </w:p>
        </w:tc>
        <w:tc>
          <w:tcPr>
            <w:tcW w:w="1418" w:type="dxa"/>
          </w:tcPr>
          <w:p w:rsidR="00B72C2C" w:rsidRPr="00F76738" w:rsidRDefault="00B72C2C" w:rsidP="00B72C2C">
            <w:pPr>
              <w:jc w:val="center"/>
              <w:rPr>
                <w:sz w:val="16"/>
                <w:szCs w:val="16"/>
              </w:rPr>
            </w:pPr>
            <w:r w:rsidRPr="00F76738">
              <w:rPr>
                <w:sz w:val="16"/>
                <w:szCs w:val="16"/>
              </w:rPr>
              <w:t>108 часов</w:t>
            </w:r>
          </w:p>
        </w:tc>
        <w:tc>
          <w:tcPr>
            <w:tcW w:w="1417" w:type="dxa"/>
          </w:tcPr>
          <w:p w:rsidR="00B72C2C" w:rsidRPr="00F76738" w:rsidRDefault="00B72C2C" w:rsidP="00B72C2C">
            <w:pPr>
              <w:rPr>
                <w:sz w:val="16"/>
                <w:szCs w:val="16"/>
              </w:rPr>
            </w:pPr>
            <w:r w:rsidRPr="00F76738">
              <w:rPr>
                <w:sz w:val="16"/>
                <w:szCs w:val="16"/>
              </w:rPr>
              <w:t>с12.03.2018г.</w:t>
            </w:r>
          </w:p>
          <w:p w:rsidR="00B72C2C" w:rsidRPr="00F76738" w:rsidRDefault="00B72C2C" w:rsidP="00B72C2C">
            <w:pPr>
              <w:rPr>
                <w:sz w:val="16"/>
                <w:szCs w:val="16"/>
              </w:rPr>
            </w:pPr>
            <w:r w:rsidRPr="00F76738">
              <w:rPr>
                <w:sz w:val="16"/>
                <w:szCs w:val="16"/>
              </w:rPr>
              <w:t>по  23.03.2018г.</w:t>
            </w:r>
          </w:p>
        </w:tc>
      </w:tr>
      <w:tr w:rsidR="007A4ADA" w:rsidRPr="00894F2B" w:rsidTr="00A36891">
        <w:trPr>
          <w:trHeight w:val="343"/>
        </w:trPr>
        <w:tc>
          <w:tcPr>
            <w:tcW w:w="9782" w:type="dxa"/>
            <w:gridSpan w:val="6"/>
            <w:shd w:val="clear" w:color="auto" w:fill="auto"/>
          </w:tcPr>
          <w:p w:rsidR="007A4ADA" w:rsidRPr="00F76738" w:rsidRDefault="007A4ADA" w:rsidP="00B72C2C">
            <w:pPr>
              <w:jc w:val="center"/>
              <w:rPr>
                <w:b/>
                <w:sz w:val="28"/>
                <w:szCs w:val="28"/>
              </w:rPr>
            </w:pPr>
            <w:r w:rsidRPr="00F76738">
              <w:rPr>
                <w:b/>
                <w:sz w:val="28"/>
                <w:szCs w:val="28"/>
              </w:rPr>
              <w:t>2019 год</w:t>
            </w:r>
          </w:p>
        </w:tc>
      </w:tr>
      <w:tr w:rsidR="00210DFE" w:rsidRPr="00894F2B" w:rsidTr="00726374">
        <w:trPr>
          <w:trHeight w:val="242"/>
        </w:trPr>
        <w:tc>
          <w:tcPr>
            <w:tcW w:w="568" w:type="dxa"/>
            <w:shd w:val="clear" w:color="auto" w:fill="auto"/>
          </w:tcPr>
          <w:p w:rsidR="00210DFE" w:rsidRPr="00894F2B" w:rsidRDefault="00495823" w:rsidP="00495823">
            <w:pPr>
              <w:jc w:val="center"/>
              <w:rPr>
                <w:sz w:val="16"/>
                <w:szCs w:val="16"/>
              </w:rPr>
            </w:pPr>
            <w:r>
              <w:rPr>
                <w:sz w:val="16"/>
                <w:szCs w:val="16"/>
              </w:rPr>
              <w:t>1</w:t>
            </w:r>
          </w:p>
        </w:tc>
        <w:tc>
          <w:tcPr>
            <w:tcW w:w="1701" w:type="dxa"/>
            <w:shd w:val="clear" w:color="auto" w:fill="auto"/>
          </w:tcPr>
          <w:p w:rsidR="00210DFE" w:rsidRPr="00F76738" w:rsidRDefault="00495823" w:rsidP="00B72C2C">
            <w:pPr>
              <w:rPr>
                <w:sz w:val="16"/>
                <w:szCs w:val="16"/>
              </w:rPr>
            </w:pPr>
            <w:r w:rsidRPr="00F76738">
              <w:rPr>
                <w:sz w:val="16"/>
                <w:szCs w:val="16"/>
              </w:rPr>
              <w:t>Ганциорова М.А.</w:t>
            </w:r>
          </w:p>
        </w:tc>
        <w:tc>
          <w:tcPr>
            <w:tcW w:w="2551" w:type="dxa"/>
            <w:shd w:val="clear" w:color="auto" w:fill="auto"/>
          </w:tcPr>
          <w:p w:rsidR="00210DFE" w:rsidRPr="00F76738" w:rsidRDefault="00495823" w:rsidP="00B72C2C">
            <w:pPr>
              <w:rPr>
                <w:sz w:val="16"/>
                <w:szCs w:val="16"/>
              </w:rPr>
            </w:pPr>
            <w:r w:rsidRPr="00F76738">
              <w:rPr>
                <w:sz w:val="16"/>
                <w:szCs w:val="16"/>
              </w:rPr>
              <w:t>Ведущий бухгалтер</w:t>
            </w:r>
          </w:p>
        </w:tc>
        <w:tc>
          <w:tcPr>
            <w:tcW w:w="2127" w:type="dxa"/>
            <w:shd w:val="clear" w:color="auto" w:fill="auto"/>
          </w:tcPr>
          <w:p w:rsidR="00210DFE" w:rsidRPr="00F76738" w:rsidRDefault="00495823" w:rsidP="00B72C2C">
            <w:pPr>
              <w:ind w:right="-108" w:hanging="108"/>
              <w:jc w:val="center"/>
              <w:rPr>
                <w:sz w:val="16"/>
                <w:szCs w:val="16"/>
              </w:rPr>
            </w:pPr>
            <w:r w:rsidRPr="00F76738">
              <w:rPr>
                <w:sz w:val="16"/>
                <w:szCs w:val="16"/>
              </w:rPr>
              <w:t>№ Г 1097</w:t>
            </w:r>
          </w:p>
        </w:tc>
        <w:tc>
          <w:tcPr>
            <w:tcW w:w="1418" w:type="dxa"/>
            <w:shd w:val="clear" w:color="auto" w:fill="auto"/>
          </w:tcPr>
          <w:p w:rsidR="00210DFE" w:rsidRPr="00F76738" w:rsidRDefault="00495823" w:rsidP="00B72C2C">
            <w:pPr>
              <w:jc w:val="center"/>
              <w:rPr>
                <w:sz w:val="16"/>
                <w:szCs w:val="16"/>
              </w:rPr>
            </w:pPr>
            <w:r w:rsidRPr="00F76738">
              <w:rPr>
                <w:sz w:val="16"/>
                <w:szCs w:val="16"/>
              </w:rPr>
              <w:t>120 часов</w:t>
            </w:r>
          </w:p>
        </w:tc>
        <w:tc>
          <w:tcPr>
            <w:tcW w:w="1417" w:type="dxa"/>
            <w:shd w:val="clear" w:color="auto" w:fill="auto"/>
          </w:tcPr>
          <w:p w:rsidR="00210DFE" w:rsidRPr="00F76738" w:rsidRDefault="00495823" w:rsidP="00495823">
            <w:pPr>
              <w:rPr>
                <w:sz w:val="16"/>
                <w:szCs w:val="16"/>
              </w:rPr>
            </w:pPr>
            <w:r w:rsidRPr="00F76738">
              <w:rPr>
                <w:sz w:val="16"/>
                <w:szCs w:val="16"/>
              </w:rPr>
              <w:t>с 26.02.2019г.   по 15.03.2019г.</w:t>
            </w:r>
          </w:p>
        </w:tc>
      </w:tr>
      <w:tr w:rsidR="007A4ADA" w:rsidRPr="00894F2B" w:rsidTr="00726374">
        <w:trPr>
          <w:trHeight w:val="242"/>
        </w:trPr>
        <w:tc>
          <w:tcPr>
            <w:tcW w:w="568" w:type="dxa"/>
            <w:shd w:val="clear" w:color="auto" w:fill="auto"/>
          </w:tcPr>
          <w:p w:rsidR="007A4ADA" w:rsidRPr="00894F2B" w:rsidRDefault="00495823" w:rsidP="00495823">
            <w:pPr>
              <w:jc w:val="center"/>
              <w:rPr>
                <w:sz w:val="16"/>
                <w:szCs w:val="16"/>
              </w:rPr>
            </w:pPr>
            <w:r>
              <w:rPr>
                <w:sz w:val="16"/>
                <w:szCs w:val="16"/>
              </w:rPr>
              <w:t>2</w:t>
            </w:r>
          </w:p>
        </w:tc>
        <w:tc>
          <w:tcPr>
            <w:tcW w:w="1701" w:type="dxa"/>
            <w:shd w:val="clear" w:color="auto" w:fill="auto"/>
          </w:tcPr>
          <w:p w:rsidR="007A4ADA" w:rsidRPr="00F76738" w:rsidRDefault="00495823" w:rsidP="00B72C2C">
            <w:pPr>
              <w:rPr>
                <w:sz w:val="16"/>
                <w:szCs w:val="16"/>
              </w:rPr>
            </w:pPr>
            <w:r w:rsidRPr="00F76738">
              <w:rPr>
                <w:sz w:val="16"/>
                <w:szCs w:val="16"/>
              </w:rPr>
              <w:t>Леонова О.В.</w:t>
            </w:r>
          </w:p>
        </w:tc>
        <w:tc>
          <w:tcPr>
            <w:tcW w:w="2551" w:type="dxa"/>
            <w:shd w:val="clear" w:color="auto" w:fill="auto"/>
          </w:tcPr>
          <w:p w:rsidR="007A4ADA" w:rsidRPr="00F76738" w:rsidRDefault="00495823" w:rsidP="00B72C2C">
            <w:pPr>
              <w:rPr>
                <w:sz w:val="16"/>
                <w:szCs w:val="16"/>
              </w:rPr>
            </w:pPr>
            <w:r w:rsidRPr="00F76738">
              <w:rPr>
                <w:sz w:val="16"/>
                <w:szCs w:val="16"/>
              </w:rPr>
              <w:t>Ведущий бухгалтер</w:t>
            </w:r>
          </w:p>
        </w:tc>
        <w:tc>
          <w:tcPr>
            <w:tcW w:w="2127" w:type="dxa"/>
            <w:shd w:val="clear" w:color="auto" w:fill="auto"/>
          </w:tcPr>
          <w:p w:rsidR="007A4ADA" w:rsidRPr="00F76738" w:rsidRDefault="00495823" w:rsidP="00B72C2C">
            <w:pPr>
              <w:ind w:right="-108" w:hanging="108"/>
              <w:jc w:val="center"/>
              <w:rPr>
                <w:sz w:val="16"/>
                <w:szCs w:val="16"/>
              </w:rPr>
            </w:pPr>
            <w:r w:rsidRPr="00F76738">
              <w:rPr>
                <w:sz w:val="16"/>
                <w:szCs w:val="16"/>
              </w:rPr>
              <w:t>№ Г 1098</w:t>
            </w:r>
          </w:p>
        </w:tc>
        <w:tc>
          <w:tcPr>
            <w:tcW w:w="1418" w:type="dxa"/>
            <w:shd w:val="clear" w:color="auto" w:fill="auto"/>
          </w:tcPr>
          <w:p w:rsidR="007A4ADA" w:rsidRPr="00F76738" w:rsidRDefault="00495823" w:rsidP="00B72C2C">
            <w:pPr>
              <w:jc w:val="center"/>
              <w:rPr>
                <w:sz w:val="16"/>
                <w:szCs w:val="16"/>
              </w:rPr>
            </w:pPr>
            <w:r w:rsidRPr="00F76738">
              <w:rPr>
                <w:sz w:val="16"/>
                <w:szCs w:val="16"/>
              </w:rPr>
              <w:t>120 часов</w:t>
            </w:r>
          </w:p>
        </w:tc>
        <w:tc>
          <w:tcPr>
            <w:tcW w:w="1417" w:type="dxa"/>
            <w:shd w:val="clear" w:color="auto" w:fill="auto"/>
          </w:tcPr>
          <w:p w:rsidR="007A4ADA" w:rsidRPr="00F76738" w:rsidRDefault="00495823" w:rsidP="00495823">
            <w:pPr>
              <w:rPr>
                <w:sz w:val="16"/>
                <w:szCs w:val="16"/>
              </w:rPr>
            </w:pPr>
            <w:r w:rsidRPr="00F76738">
              <w:rPr>
                <w:sz w:val="16"/>
                <w:szCs w:val="16"/>
              </w:rPr>
              <w:t>С 26.02.2019г.  по 15.03.2019г.</w:t>
            </w:r>
          </w:p>
        </w:tc>
      </w:tr>
    </w:tbl>
    <w:p w:rsidR="004A5B84" w:rsidRDefault="004A5B84" w:rsidP="009B79B2">
      <w:pPr>
        <w:suppressAutoHyphens w:val="0"/>
        <w:overflowPunct/>
        <w:autoSpaceDN w:val="0"/>
        <w:adjustRightInd w:val="0"/>
        <w:jc w:val="both"/>
        <w:textAlignment w:val="auto"/>
        <w:rPr>
          <w:rFonts w:eastAsiaTheme="minorHAnsi"/>
          <w:sz w:val="16"/>
          <w:szCs w:val="16"/>
          <w:lang w:eastAsia="en-US"/>
        </w:rPr>
      </w:pPr>
    </w:p>
    <w:p w:rsidR="00495823" w:rsidRDefault="00495823" w:rsidP="00495823">
      <w:pPr>
        <w:suppressAutoHyphens w:val="0"/>
        <w:overflowPunct/>
        <w:autoSpaceDN w:val="0"/>
        <w:adjustRightInd w:val="0"/>
        <w:jc w:val="center"/>
        <w:textAlignment w:val="auto"/>
        <w:rPr>
          <w:rFonts w:eastAsiaTheme="minorHAnsi"/>
          <w:i/>
          <w:sz w:val="24"/>
          <w:szCs w:val="24"/>
          <w:u w:val="single"/>
          <w:lang w:eastAsia="en-US"/>
        </w:rPr>
      </w:pPr>
      <w:r>
        <w:rPr>
          <w:rFonts w:eastAsiaTheme="minorHAnsi"/>
          <w:i/>
          <w:sz w:val="24"/>
          <w:szCs w:val="24"/>
          <w:u w:val="single"/>
          <w:lang w:eastAsia="en-US"/>
        </w:rPr>
        <w:t>Проверка наличия и порядок формирования комиссии по осуществлению закупок</w:t>
      </w:r>
    </w:p>
    <w:p w:rsidR="00495823" w:rsidRPr="00495823" w:rsidRDefault="00495823" w:rsidP="00495823">
      <w:pPr>
        <w:suppressAutoHyphens w:val="0"/>
        <w:overflowPunct/>
        <w:autoSpaceDN w:val="0"/>
        <w:adjustRightInd w:val="0"/>
        <w:jc w:val="center"/>
        <w:textAlignment w:val="auto"/>
        <w:rPr>
          <w:rFonts w:eastAsiaTheme="minorHAnsi"/>
          <w:sz w:val="24"/>
          <w:szCs w:val="24"/>
          <w:lang w:eastAsia="en-US"/>
        </w:rPr>
      </w:pPr>
    </w:p>
    <w:p w:rsidR="00AE48B4" w:rsidRPr="00894F2B" w:rsidRDefault="00AE48B4" w:rsidP="009B79B2">
      <w:pPr>
        <w:ind w:firstLine="567"/>
        <w:jc w:val="both"/>
        <w:rPr>
          <w:sz w:val="24"/>
          <w:szCs w:val="24"/>
        </w:rPr>
      </w:pPr>
      <w:r w:rsidRPr="00894F2B">
        <w:rPr>
          <w:sz w:val="24"/>
          <w:szCs w:val="24"/>
        </w:rPr>
        <w:t xml:space="preserve">В соответствии </w:t>
      </w:r>
      <w:r w:rsidRPr="00894F2B">
        <w:rPr>
          <w:i/>
          <w:sz w:val="24"/>
          <w:szCs w:val="24"/>
        </w:rPr>
        <w:t>с частью 3 статьи 39</w:t>
      </w:r>
      <w:r w:rsidR="00D0334E">
        <w:rPr>
          <w:i/>
          <w:sz w:val="24"/>
          <w:szCs w:val="24"/>
        </w:rPr>
        <w:t xml:space="preserve"> </w:t>
      </w:r>
      <w:r w:rsidR="00D0334E" w:rsidRPr="00D0334E">
        <w:rPr>
          <w:sz w:val="24"/>
          <w:szCs w:val="24"/>
        </w:rPr>
        <w:t>закона № - 44</w:t>
      </w:r>
      <w:r w:rsidR="00216B23">
        <w:rPr>
          <w:sz w:val="24"/>
          <w:szCs w:val="24"/>
        </w:rPr>
        <w:t xml:space="preserve"> </w:t>
      </w:r>
      <w:r w:rsidR="00D0334E" w:rsidRPr="00D0334E">
        <w:rPr>
          <w:sz w:val="24"/>
          <w:szCs w:val="24"/>
        </w:rPr>
        <w:t>ФЗ</w:t>
      </w:r>
      <w:r w:rsidRPr="00894F2B">
        <w:rPr>
          <w:i/>
          <w:sz w:val="24"/>
          <w:szCs w:val="24"/>
        </w:rPr>
        <w:t xml:space="preserve"> </w:t>
      </w:r>
      <w:r w:rsidRPr="00894F2B">
        <w:rPr>
          <w:sz w:val="24"/>
          <w:szCs w:val="24"/>
        </w:rPr>
        <w:t>заказчики могут создавать конкурсные, ау</w:t>
      </w:r>
      <w:r w:rsidR="0081635F" w:rsidRPr="00894F2B">
        <w:rPr>
          <w:sz w:val="24"/>
          <w:szCs w:val="24"/>
        </w:rPr>
        <w:t xml:space="preserve">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w:t>
      </w:r>
      <w:r w:rsidR="007B64E3" w:rsidRPr="00894F2B">
        <w:rPr>
          <w:sz w:val="24"/>
          <w:szCs w:val="24"/>
        </w:rPr>
        <w:t>путём проведения</w:t>
      </w:r>
      <w:r w:rsidR="0081635F" w:rsidRPr="00894F2B">
        <w:rPr>
          <w:sz w:val="24"/>
          <w:szCs w:val="24"/>
        </w:rPr>
        <w:t xml:space="preserve"> конкурсов, аукционов, запросов котировок, запросов предложений.</w:t>
      </w:r>
    </w:p>
    <w:p w:rsidR="002E43B7" w:rsidRPr="00894F2B" w:rsidRDefault="00C57C32" w:rsidP="009B79B2">
      <w:pPr>
        <w:ind w:firstLine="567"/>
        <w:jc w:val="both"/>
        <w:rPr>
          <w:sz w:val="24"/>
          <w:szCs w:val="24"/>
        </w:rPr>
      </w:pPr>
      <w:r w:rsidRPr="00894F2B">
        <w:rPr>
          <w:sz w:val="24"/>
          <w:szCs w:val="24"/>
        </w:rPr>
        <w:t>В целя</w:t>
      </w:r>
      <w:r w:rsidR="005F59BC" w:rsidRPr="00894F2B">
        <w:rPr>
          <w:sz w:val="24"/>
          <w:szCs w:val="24"/>
        </w:rPr>
        <w:t>х</w:t>
      </w:r>
      <w:r w:rsidR="003E5EB4" w:rsidRPr="00894F2B">
        <w:rPr>
          <w:sz w:val="24"/>
          <w:szCs w:val="24"/>
        </w:rPr>
        <w:t xml:space="preserve"> добросовестности конкуренции и обеспечения эффективности расходования</w:t>
      </w:r>
      <w:r w:rsidR="00703DDB" w:rsidRPr="00894F2B">
        <w:rPr>
          <w:sz w:val="24"/>
          <w:szCs w:val="24"/>
        </w:rPr>
        <w:t xml:space="preserve"> средств</w:t>
      </w:r>
      <w:r w:rsidR="003E5EB4" w:rsidRPr="00894F2B">
        <w:rPr>
          <w:sz w:val="24"/>
          <w:szCs w:val="24"/>
        </w:rPr>
        <w:t xml:space="preserve"> местного бюджета Тулунского муниципального района </w:t>
      </w:r>
      <w:r w:rsidR="00DB7F1E" w:rsidRPr="00894F2B">
        <w:rPr>
          <w:sz w:val="24"/>
          <w:szCs w:val="24"/>
        </w:rPr>
        <w:t>распоряжением администрации</w:t>
      </w:r>
      <w:r w:rsidR="00317B50" w:rsidRPr="00894F2B">
        <w:rPr>
          <w:sz w:val="24"/>
          <w:szCs w:val="24"/>
        </w:rPr>
        <w:t xml:space="preserve"> Тулунского муниципального района от 05.03.2014г. № 123-</w:t>
      </w:r>
      <w:r w:rsidR="00DB7F1E" w:rsidRPr="00894F2B">
        <w:rPr>
          <w:sz w:val="24"/>
          <w:szCs w:val="24"/>
        </w:rPr>
        <w:t>рг утвержден</w:t>
      </w:r>
      <w:r w:rsidR="00317B50" w:rsidRPr="00894F2B">
        <w:rPr>
          <w:sz w:val="24"/>
          <w:szCs w:val="24"/>
        </w:rPr>
        <w:t xml:space="preserve"> состав Единой комиссии по определению поставщиков (подрядчиков, исполнителей) для муниципальных нужд Тулунского муниципального района (дале</w:t>
      </w:r>
      <w:r w:rsidR="00D254D8" w:rsidRPr="00894F2B">
        <w:rPr>
          <w:sz w:val="24"/>
          <w:szCs w:val="24"/>
        </w:rPr>
        <w:t>е Комиссия) в составе 6 человек.</w:t>
      </w:r>
    </w:p>
    <w:p w:rsidR="004A5B84" w:rsidRPr="00894F2B" w:rsidRDefault="00644CB9" w:rsidP="009B79B2">
      <w:pPr>
        <w:jc w:val="both"/>
        <w:rPr>
          <w:sz w:val="24"/>
          <w:szCs w:val="24"/>
        </w:rPr>
      </w:pPr>
      <w:r w:rsidRPr="00894F2B">
        <w:rPr>
          <w:sz w:val="24"/>
          <w:szCs w:val="24"/>
        </w:rPr>
        <w:t>В состав комиссии входят:</w:t>
      </w:r>
    </w:p>
    <w:tbl>
      <w:tblPr>
        <w:tblStyle w:val="ac"/>
        <w:tblW w:w="10065" w:type="dxa"/>
        <w:tblInd w:w="-318" w:type="dxa"/>
        <w:tblLayout w:type="fixed"/>
        <w:tblLook w:val="04A0" w:firstRow="1" w:lastRow="0" w:firstColumn="1" w:lastColumn="0" w:noHBand="0" w:noVBand="1"/>
      </w:tblPr>
      <w:tblGrid>
        <w:gridCol w:w="568"/>
        <w:gridCol w:w="1843"/>
        <w:gridCol w:w="2552"/>
        <w:gridCol w:w="2411"/>
        <w:gridCol w:w="1274"/>
        <w:gridCol w:w="1417"/>
      </w:tblGrid>
      <w:tr w:rsidR="00644CB9" w:rsidRPr="00894F2B" w:rsidTr="0054648B">
        <w:tc>
          <w:tcPr>
            <w:tcW w:w="568" w:type="dxa"/>
          </w:tcPr>
          <w:p w:rsidR="00644CB9" w:rsidRPr="00894F2B" w:rsidRDefault="00644CB9" w:rsidP="009B79B2">
            <w:pPr>
              <w:jc w:val="center"/>
              <w:rPr>
                <w:sz w:val="16"/>
                <w:szCs w:val="16"/>
              </w:rPr>
            </w:pPr>
            <w:r w:rsidRPr="00894F2B">
              <w:rPr>
                <w:b/>
                <w:sz w:val="16"/>
                <w:szCs w:val="16"/>
              </w:rPr>
              <w:t>№ п/п</w:t>
            </w:r>
          </w:p>
        </w:tc>
        <w:tc>
          <w:tcPr>
            <w:tcW w:w="1843" w:type="dxa"/>
          </w:tcPr>
          <w:p w:rsidR="00644CB9" w:rsidRPr="00894F2B" w:rsidRDefault="00644CB9" w:rsidP="009B79B2">
            <w:pPr>
              <w:jc w:val="center"/>
              <w:rPr>
                <w:sz w:val="16"/>
                <w:szCs w:val="16"/>
              </w:rPr>
            </w:pPr>
            <w:r w:rsidRPr="00894F2B">
              <w:rPr>
                <w:b/>
                <w:sz w:val="16"/>
                <w:szCs w:val="16"/>
              </w:rPr>
              <w:t>Фамилия, имя, отчество члена контрактной службы</w:t>
            </w:r>
          </w:p>
        </w:tc>
        <w:tc>
          <w:tcPr>
            <w:tcW w:w="2552" w:type="dxa"/>
          </w:tcPr>
          <w:p w:rsidR="00644CB9" w:rsidRPr="00894F2B" w:rsidRDefault="00644CB9" w:rsidP="009B79B2">
            <w:pPr>
              <w:jc w:val="center"/>
              <w:rPr>
                <w:sz w:val="16"/>
                <w:szCs w:val="16"/>
              </w:rPr>
            </w:pPr>
            <w:r w:rsidRPr="00894F2B">
              <w:rPr>
                <w:b/>
                <w:sz w:val="16"/>
                <w:szCs w:val="16"/>
              </w:rPr>
              <w:t>Занимаемая должность</w:t>
            </w:r>
          </w:p>
        </w:tc>
        <w:tc>
          <w:tcPr>
            <w:tcW w:w="2411" w:type="dxa"/>
          </w:tcPr>
          <w:p w:rsidR="00644CB9" w:rsidRPr="00894F2B" w:rsidRDefault="00644CB9" w:rsidP="009B79B2">
            <w:pPr>
              <w:jc w:val="center"/>
              <w:rPr>
                <w:sz w:val="16"/>
                <w:szCs w:val="16"/>
              </w:rPr>
            </w:pPr>
            <w:r w:rsidRPr="00894F2B">
              <w:rPr>
                <w:b/>
                <w:sz w:val="16"/>
                <w:szCs w:val="16"/>
              </w:rPr>
              <w:t>Удостоверение по повышению квалификации «Контрактная система в сфере закупок»</w:t>
            </w:r>
          </w:p>
        </w:tc>
        <w:tc>
          <w:tcPr>
            <w:tcW w:w="1274" w:type="dxa"/>
          </w:tcPr>
          <w:p w:rsidR="00644CB9" w:rsidRPr="00894F2B" w:rsidRDefault="00644CB9" w:rsidP="009B79B2">
            <w:pPr>
              <w:jc w:val="center"/>
              <w:rPr>
                <w:sz w:val="16"/>
                <w:szCs w:val="16"/>
              </w:rPr>
            </w:pPr>
            <w:r w:rsidRPr="00894F2B">
              <w:rPr>
                <w:b/>
                <w:sz w:val="16"/>
                <w:szCs w:val="16"/>
              </w:rPr>
              <w:t>Объём</w:t>
            </w:r>
          </w:p>
        </w:tc>
        <w:tc>
          <w:tcPr>
            <w:tcW w:w="1417" w:type="dxa"/>
          </w:tcPr>
          <w:p w:rsidR="00644CB9" w:rsidRPr="00894F2B" w:rsidRDefault="00644CB9" w:rsidP="009B79B2">
            <w:pPr>
              <w:jc w:val="center"/>
              <w:rPr>
                <w:sz w:val="16"/>
                <w:szCs w:val="16"/>
              </w:rPr>
            </w:pPr>
            <w:r w:rsidRPr="00894F2B">
              <w:rPr>
                <w:b/>
                <w:sz w:val="16"/>
                <w:szCs w:val="16"/>
              </w:rPr>
              <w:t>Период обучения</w:t>
            </w:r>
          </w:p>
        </w:tc>
      </w:tr>
      <w:tr w:rsidR="00644CB9" w:rsidRPr="00894F2B" w:rsidTr="0054648B">
        <w:tc>
          <w:tcPr>
            <w:tcW w:w="568"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1</w:t>
            </w:r>
          </w:p>
        </w:tc>
        <w:tc>
          <w:tcPr>
            <w:tcW w:w="1843" w:type="dxa"/>
          </w:tcPr>
          <w:p w:rsidR="00644CB9" w:rsidRPr="00894F2B" w:rsidRDefault="00644CB9" w:rsidP="009B79B2">
            <w:pPr>
              <w:rPr>
                <w:sz w:val="20"/>
                <w:szCs w:val="20"/>
              </w:rPr>
            </w:pPr>
            <w:r w:rsidRPr="00894F2B">
              <w:rPr>
                <w:sz w:val="20"/>
                <w:szCs w:val="20"/>
              </w:rPr>
              <w:t>Егорова Р.Ю. (председатель)</w:t>
            </w:r>
          </w:p>
        </w:tc>
        <w:tc>
          <w:tcPr>
            <w:tcW w:w="2552" w:type="dxa"/>
          </w:tcPr>
          <w:p w:rsidR="00644CB9" w:rsidRPr="00894F2B" w:rsidRDefault="00644CB9" w:rsidP="009B79B2">
            <w:pPr>
              <w:rPr>
                <w:sz w:val="16"/>
                <w:szCs w:val="16"/>
              </w:rPr>
            </w:pPr>
            <w:r w:rsidRPr="00894F2B">
              <w:rPr>
                <w:sz w:val="16"/>
                <w:szCs w:val="16"/>
              </w:rPr>
              <w:t>Начальник правового управления администрации Тулунского муниципального района.</w:t>
            </w:r>
          </w:p>
        </w:tc>
        <w:tc>
          <w:tcPr>
            <w:tcW w:w="2411" w:type="dxa"/>
          </w:tcPr>
          <w:p w:rsidR="00644CB9" w:rsidRPr="00894F2B" w:rsidRDefault="00644CB9" w:rsidP="009B79B2">
            <w:pPr>
              <w:rPr>
                <w:sz w:val="20"/>
                <w:szCs w:val="20"/>
              </w:rPr>
            </w:pPr>
            <w:r w:rsidRPr="00894F2B">
              <w:rPr>
                <w:sz w:val="20"/>
                <w:szCs w:val="20"/>
              </w:rPr>
              <w:t xml:space="preserve">        </w:t>
            </w:r>
          </w:p>
          <w:p w:rsidR="00644CB9" w:rsidRPr="00894F2B" w:rsidRDefault="00644CB9" w:rsidP="009B79B2">
            <w:pPr>
              <w:rPr>
                <w:sz w:val="20"/>
                <w:szCs w:val="20"/>
              </w:rPr>
            </w:pPr>
            <w:r w:rsidRPr="00894F2B">
              <w:rPr>
                <w:sz w:val="20"/>
                <w:szCs w:val="20"/>
              </w:rPr>
              <w:t xml:space="preserve">             № 1408/у</w:t>
            </w:r>
          </w:p>
        </w:tc>
        <w:tc>
          <w:tcPr>
            <w:tcW w:w="1274"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 xml:space="preserve">144 часов </w:t>
            </w:r>
          </w:p>
        </w:tc>
        <w:tc>
          <w:tcPr>
            <w:tcW w:w="1417" w:type="dxa"/>
          </w:tcPr>
          <w:p w:rsidR="00644CB9" w:rsidRPr="00894F2B" w:rsidRDefault="00644CB9" w:rsidP="009B79B2">
            <w:pPr>
              <w:rPr>
                <w:sz w:val="20"/>
                <w:szCs w:val="20"/>
              </w:rPr>
            </w:pPr>
            <w:r w:rsidRPr="00894F2B">
              <w:rPr>
                <w:sz w:val="20"/>
                <w:szCs w:val="20"/>
              </w:rPr>
              <w:t>с 20.03.2017г.</w:t>
            </w:r>
          </w:p>
          <w:p w:rsidR="00644CB9" w:rsidRPr="00894F2B" w:rsidRDefault="00644CB9" w:rsidP="009B79B2">
            <w:pPr>
              <w:rPr>
                <w:sz w:val="20"/>
                <w:szCs w:val="20"/>
              </w:rPr>
            </w:pPr>
            <w:r w:rsidRPr="00894F2B">
              <w:rPr>
                <w:sz w:val="20"/>
                <w:szCs w:val="20"/>
              </w:rPr>
              <w:t>по 20.04.217г.</w:t>
            </w:r>
          </w:p>
        </w:tc>
      </w:tr>
      <w:tr w:rsidR="00644CB9" w:rsidRPr="00894F2B" w:rsidTr="0054648B">
        <w:tc>
          <w:tcPr>
            <w:tcW w:w="568"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2</w:t>
            </w:r>
          </w:p>
        </w:tc>
        <w:tc>
          <w:tcPr>
            <w:tcW w:w="1843" w:type="dxa"/>
          </w:tcPr>
          <w:p w:rsidR="00644CB9" w:rsidRPr="00894F2B" w:rsidRDefault="00644CB9" w:rsidP="009B79B2">
            <w:pPr>
              <w:rPr>
                <w:sz w:val="20"/>
                <w:szCs w:val="20"/>
              </w:rPr>
            </w:pPr>
            <w:r w:rsidRPr="00894F2B">
              <w:rPr>
                <w:sz w:val="20"/>
                <w:szCs w:val="20"/>
              </w:rPr>
              <w:t>Молоцило О.В. (заместитель председателя)</w:t>
            </w:r>
          </w:p>
        </w:tc>
        <w:tc>
          <w:tcPr>
            <w:tcW w:w="2552" w:type="dxa"/>
          </w:tcPr>
          <w:p w:rsidR="00644CB9" w:rsidRPr="00894F2B" w:rsidRDefault="00644CB9" w:rsidP="009B79B2">
            <w:pPr>
              <w:rPr>
                <w:sz w:val="16"/>
                <w:szCs w:val="16"/>
              </w:rPr>
            </w:pPr>
            <w:r w:rsidRPr="00894F2B">
              <w:rPr>
                <w:sz w:val="16"/>
                <w:szCs w:val="16"/>
              </w:rPr>
              <w:t>Председатель комитета по экономике администрации Тулунского муниципального района.</w:t>
            </w:r>
          </w:p>
        </w:tc>
        <w:tc>
          <w:tcPr>
            <w:tcW w:w="2411"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 xml:space="preserve">            № 14</w:t>
            </w:r>
            <w:r w:rsidRPr="00894F2B">
              <w:rPr>
                <w:sz w:val="20"/>
                <w:szCs w:val="20"/>
                <w:lang w:val="en-US"/>
              </w:rPr>
              <w:t>06</w:t>
            </w:r>
            <w:r w:rsidRPr="00894F2B">
              <w:rPr>
                <w:sz w:val="20"/>
                <w:szCs w:val="20"/>
              </w:rPr>
              <w:t>/у</w:t>
            </w:r>
          </w:p>
        </w:tc>
        <w:tc>
          <w:tcPr>
            <w:tcW w:w="1274"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 xml:space="preserve">144 часов </w:t>
            </w:r>
          </w:p>
        </w:tc>
        <w:tc>
          <w:tcPr>
            <w:tcW w:w="1417"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с 20.03.2017г.</w:t>
            </w:r>
          </w:p>
          <w:p w:rsidR="00644CB9" w:rsidRPr="00894F2B" w:rsidRDefault="00644CB9" w:rsidP="009B79B2">
            <w:pPr>
              <w:rPr>
                <w:sz w:val="20"/>
                <w:szCs w:val="20"/>
              </w:rPr>
            </w:pPr>
            <w:r w:rsidRPr="00894F2B">
              <w:rPr>
                <w:sz w:val="20"/>
                <w:szCs w:val="20"/>
              </w:rPr>
              <w:t>по 20.04.217г.</w:t>
            </w:r>
          </w:p>
        </w:tc>
      </w:tr>
      <w:tr w:rsidR="00644CB9" w:rsidRPr="00894F2B" w:rsidTr="00DF064E">
        <w:trPr>
          <w:trHeight w:val="446"/>
        </w:trPr>
        <w:tc>
          <w:tcPr>
            <w:tcW w:w="568"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3</w:t>
            </w:r>
          </w:p>
        </w:tc>
        <w:tc>
          <w:tcPr>
            <w:tcW w:w="1843"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Коробова Г.А. (секретарь)</w:t>
            </w:r>
          </w:p>
        </w:tc>
        <w:tc>
          <w:tcPr>
            <w:tcW w:w="2552" w:type="dxa"/>
          </w:tcPr>
          <w:p w:rsidR="00644CB9" w:rsidRPr="00894F2B" w:rsidRDefault="00644CB9" w:rsidP="009B79B2">
            <w:pPr>
              <w:rPr>
                <w:sz w:val="16"/>
                <w:szCs w:val="16"/>
              </w:rPr>
            </w:pPr>
            <w:r w:rsidRPr="00894F2B">
              <w:rPr>
                <w:sz w:val="16"/>
                <w:szCs w:val="16"/>
              </w:rPr>
              <w:t>Главный специалист по формированию муниципального заказа комитета по экономике администрации Тулунского муниципального района.</w:t>
            </w:r>
          </w:p>
        </w:tc>
        <w:tc>
          <w:tcPr>
            <w:tcW w:w="2411"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 xml:space="preserve">      Диплом № 160/д</w:t>
            </w:r>
          </w:p>
        </w:tc>
        <w:tc>
          <w:tcPr>
            <w:tcW w:w="1274" w:type="dxa"/>
          </w:tcPr>
          <w:p w:rsidR="00644CB9" w:rsidRPr="00894F2B" w:rsidRDefault="00644CB9" w:rsidP="009B79B2">
            <w:pPr>
              <w:jc w:val="center"/>
              <w:rPr>
                <w:sz w:val="20"/>
                <w:szCs w:val="20"/>
              </w:rPr>
            </w:pPr>
            <w:r w:rsidRPr="00894F2B">
              <w:rPr>
                <w:sz w:val="20"/>
                <w:szCs w:val="20"/>
              </w:rPr>
              <w:t xml:space="preserve">Специалист в сфере закупок </w:t>
            </w:r>
          </w:p>
        </w:tc>
        <w:tc>
          <w:tcPr>
            <w:tcW w:w="1417"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с 20.03.2017г.</w:t>
            </w:r>
          </w:p>
          <w:p w:rsidR="00644CB9" w:rsidRPr="00894F2B" w:rsidRDefault="00644CB9" w:rsidP="009B79B2">
            <w:pPr>
              <w:rPr>
                <w:sz w:val="20"/>
                <w:szCs w:val="20"/>
              </w:rPr>
            </w:pPr>
            <w:r w:rsidRPr="00894F2B">
              <w:rPr>
                <w:sz w:val="20"/>
                <w:szCs w:val="20"/>
              </w:rPr>
              <w:t>по 20.04.217г.</w:t>
            </w:r>
          </w:p>
        </w:tc>
      </w:tr>
      <w:tr w:rsidR="00644CB9" w:rsidRPr="00894F2B" w:rsidTr="0054648B">
        <w:tc>
          <w:tcPr>
            <w:tcW w:w="568"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4</w:t>
            </w:r>
          </w:p>
        </w:tc>
        <w:tc>
          <w:tcPr>
            <w:tcW w:w="1843" w:type="dxa"/>
          </w:tcPr>
          <w:p w:rsidR="00644CB9" w:rsidRPr="00894F2B" w:rsidRDefault="00644CB9" w:rsidP="009B79B2">
            <w:pPr>
              <w:rPr>
                <w:sz w:val="20"/>
                <w:szCs w:val="20"/>
              </w:rPr>
            </w:pPr>
            <w:r w:rsidRPr="00894F2B">
              <w:rPr>
                <w:sz w:val="20"/>
                <w:szCs w:val="20"/>
              </w:rPr>
              <w:t>Бруева Татьяна Анатольевна</w:t>
            </w:r>
          </w:p>
          <w:p w:rsidR="00644CB9" w:rsidRPr="00894F2B" w:rsidRDefault="00644CB9" w:rsidP="009B79B2">
            <w:pPr>
              <w:rPr>
                <w:sz w:val="20"/>
                <w:szCs w:val="20"/>
              </w:rPr>
            </w:pPr>
            <w:r w:rsidRPr="00894F2B">
              <w:rPr>
                <w:sz w:val="20"/>
                <w:szCs w:val="20"/>
              </w:rPr>
              <w:t>(члены комиссии)</w:t>
            </w:r>
          </w:p>
        </w:tc>
        <w:tc>
          <w:tcPr>
            <w:tcW w:w="2552" w:type="dxa"/>
          </w:tcPr>
          <w:p w:rsidR="00644CB9" w:rsidRPr="00894F2B" w:rsidRDefault="00644CB9" w:rsidP="009B79B2">
            <w:pPr>
              <w:rPr>
                <w:sz w:val="16"/>
                <w:szCs w:val="16"/>
              </w:rPr>
            </w:pPr>
            <w:r w:rsidRPr="00894F2B">
              <w:rPr>
                <w:sz w:val="16"/>
                <w:szCs w:val="16"/>
              </w:rPr>
              <w:t>Председатель комитета по архитектуре, строительству и ЖКХ администрации Тулунского муниципального района</w:t>
            </w:r>
          </w:p>
        </w:tc>
        <w:tc>
          <w:tcPr>
            <w:tcW w:w="2411"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 xml:space="preserve">           № 14</w:t>
            </w:r>
            <w:r w:rsidRPr="00894F2B">
              <w:rPr>
                <w:sz w:val="20"/>
                <w:szCs w:val="20"/>
                <w:lang w:val="en-US"/>
              </w:rPr>
              <w:t>01</w:t>
            </w:r>
            <w:r w:rsidRPr="00894F2B">
              <w:rPr>
                <w:sz w:val="20"/>
                <w:szCs w:val="20"/>
              </w:rPr>
              <w:t>/у</w:t>
            </w:r>
          </w:p>
        </w:tc>
        <w:tc>
          <w:tcPr>
            <w:tcW w:w="1274"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 xml:space="preserve">144 часов </w:t>
            </w:r>
          </w:p>
        </w:tc>
        <w:tc>
          <w:tcPr>
            <w:tcW w:w="1417"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с 20.03.2017г.</w:t>
            </w:r>
          </w:p>
          <w:p w:rsidR="00644CB9" w:rsidRPr="00894F2B" w:rsidRDefault="00644CB9" w:rsidP="009B79B2">
            <w:pPr>
              <w:rPr>
                <w:sz w:val="20"/>
                <w:szCs w:val="20"/>
              </w:rPr>
            </w:pPr>
            <w:r w:rsidRPr="00894F2B">
              <w:rPr>
                <w:sz w:val="20"/>
                <w:szCs w:val="20"/>
              </w:rPr>
              <w:t>по 20.04.217г.</w:t>
            </w:r>
          </w:p>
        </w:tc>
      </w:tr>
      <w:tr w:rsidR="00644CB9" w:rsidRPr="00894F2B" w:rsidTr="0054648B">
        <w:tc>
          <w:tcPr>
            <w:tcW w:w="568"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5</w:t>
            </w:r>
          </w:p>
        </w:tc>
        <w:tc>
          <w:tcPr>
            <w:tcW w:w="1843" w:type="dxa"/>
          </w:tcPr>
          <w:p w:rsidR="00644CB9" w:rsidRPr="00894F2B" w:rsidRDefault="00644CB9" w:rsidP="009B79B2">
            <w:pPr>
              <w:rPr>
                <w:sz w:val="20"/>
                <w:szCs w:val="20"/>
              </w:rPr>
            </w:pPr>
            <w:r w:rsidRPr="00894F2B">
              <w:rPr>
                <w:sz w:val="20"/>
                <w:szCs w:val="20"/>
              </w:rPr>
              <w:t>Абраменко Сергей Геннадьевич</w:t>
            </w:r>
          </w:p>
          <w:p w:rsidR="00644CB9" w:rsidRPr="00894F2B" w:rsidRDefault="00644CB9" w:rsidP="009B79B2">
            <w:pPr>
              <w:rPr>
                <w:sz w:val="20"/>
                <w:szCs w:val="20"/>
              </w:rPr>
            </w:pPr>
            <w:r w:rsidRPr="00894F2B">
              <w:rPr>
                <w:sz w:val="20"/>
                <w:szCs w:val="20"/>
              </w:rPr>
              <w:t>(члены комиссии)</w:t>
            </w:r>
          </w:p>
        </w:tc>
        <w:tc>
          <w:tcPr>
            <w:tcW w:w="2552" w:type="dxa"/>
          </w:tcPr>
          <w:p w:rsidR="00644CB9" w:rsidRPr="00894F2B" w:rsidRDefault="00644CB9" w:rsidP="009B79B2">
            <w:pPr>
              <w:rPr>
                <w:sz w:val="16"/>
                <w:szCs w:val="16"/>
              </w:rPr>
            </w:pPr>
            <w:r w:rsidRPr="00894F2B">
              <w:rPr>
                <w:sz w:val="16"/>
                <w:szCs w:val="16"/>
              </w:rPr>
              <w:t>Заместитель начальника правового управления администрации Тулунского муниципального района</w:t>
            </w:r>
          </w:p>
        </w:tc>
        <w:tc>
          <w:tcPr>
            <w:tcW w:w="2411"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 xml:space="preserve">          № 14</w:t>
            </w:r>
            <w:r w:rsidRPr="00894F2B">
              <w:rPr>
                <w:sz w:val="20"/>
                <w:szCs w:val="20"/>
                <w:lang w:val="en-US"/>
              </w:rPr>
              <w:t>07</w:t>
            </w:r>
            <w:r w:rsidRPr="00894F2B">
              <w:rPr>
                <w:sz w:val="20"/>
                <w:szCs w:val="20"/>
              </w:rPr>
              <w:t>/у</w:t>
            </w:r>
          </w:p>
        </w:tc>
        <w:tc>
          <w:tcPr>
            <w:tcW w:w="1274"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 xml:space="preserve">144 часов </w:t>
            </w:r>
          </w:p>
        </w:tc>
        <w:tc>
          <w:tcPr>
            <w:tcW w:w="1417" w:type="dxa"/>
          </w:tcPr>
          <w:p w:rsidR="00644CB9" w:rsidRPr="00894F2B" w:rsidRDefault="00644CB9" w:rsidP="009B79B2">
            <w:pPr>
              <w:rPr>
                <w:sz w:val="20"/>
                <w:szCs w:val="20"/>
              </w:rPr>
            </w:pPr>
            <w:r w:rsidRPr="00894F2B">
              <w:rPr>
                <w:sz w:val="20"/>
                <w:szCs w:val="20"/>
              </w:rPr>
              <w:t>с 20.03.2017г.</w:t>
            </w:r>
          </w:p>
          <w:p w:rsidR="00644CB9" w:rsidRPr="00894F2B" w:rsidRDefault="00644CB9" w:rsidP="009B79B2">
            <w:pPr>
              <w:rPr>
                <w:sz w:val="20"/>
                <w:szCs w:val="20"/>
              </w:rPr>
            </w:pPr>
            <w:r w:rsidRPr="00894F2B">
              <w:rPr>
                <w:sz w:val="20"/>
                <w:szCs w:val="20"/>
              </w:rPr>
              <w:t>по 20.04.217г.</w:t>
            </w:r>
          </w:p>
        </w:tc>
      </w:tr>
      <w:tr w:rsidR="00644CB9" w:rsidRPr="00894F2B" w:rsidTr="0054648B">
        <w:tc>
          <w:tcPr>
            <w:tcW w:w="568"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6</w:t>
            </w:r>
          </w:p>
        </w:tc>
        <w:tc>
          <w:tcPr>
            <w:tcW w:w="1843" w:type="dxa"/>
          </w:tcPr>
          <w:p w:rsidR="00644CB9" w:rsidRPr="00894F2B" w:rsidRDefault="00644CB9" w:rsidP="009B79B2">
            <w:pPr>
              <w:rPr>
                <w:sz w:val="20"/>
                <w:szCs w:val="20"/>
              </w:rPr>
            </w:pPr>
            <w:r w:rsidRPr="00894F2B">
              <w:rPr>
                <w:sz w:val="20"/>
                <w:szCs w:val="20"/>
              </w:rPr>
              <w:t>Боровская Татьяна Ивановна</w:t>
            </w:r>
          </w:p>
          <w:p w:rsidR="00644CB9" w:rsidRPr="00894F2B" w:rsidRDefault="00644CB9" w:rsidP="009B79B2">
            <w:pPr>
              <w:rPr>
                <w:sz w:val="20"/>
                <w:szCs w:val="20"/>
              </w:rPr>
            </w:pPr>
            <w:r w:rsidRPr="00894F2B">
              <w:rPr>
                <w:sz w:val="20"/>
                <w:szCs w:val="20"/>
              </w:rPr>
              <w:t>(члены комиссии)</w:t>
            </w:r>
          </w:p>
        </w:tc>
        <w:tc>
          <w:tcPr>
            <w:tcW w:w="2552" w:type="dxa"/>
          </w:tcPr>
          <w:p w:rsidR="00644CB9" w:rsidRPr="00894F2B" w:rsidRDefault="00644CB9" w:rsidP="009B79B2">
            <w:pPr>
              <w:rPr>
                <w:sz w:val="16"/>
                <w:szCs w:val="16"/>
              </w:rPr>
            </w:pPr>
            <w:r w:rsidRPr="00894F2B">
              <w:rPr>
                <w:sz w:val="16"/>
                <w:szCs w:val="16"/>
              </w:rPr>
              <w:t>Главный специалист      бюджетного отдела комитета по финансам  администрации Тулунского муниципального района.</w:t>
            </w:r>
          </w:p>
        </w:tc>
        <w:tc>
          <w:tcPr>
            <w:tcW w:w="2411"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 xml:space="preserve">          № 14</w:t>
            </w:r>
            <w:r w:rsidRPr="00894F2B">
              <w:rPr>
                <w:sz w:val="20"/>
                <w:szCs w:val="20"/>
                <w:lang w:val="en-US"/>
              </w:rPr>
              <w:t>09</w:t>
            </w:r>
            <w:r w:rsidRPr="00894F2B">
              <w:rPr>
                <w:sz w:val="20"/>
                <w:szCs w:val="20"/>
              </w:rPr>
              <w:t>/у</w:t>
            </w:r>
          </w:p>
        </w:tc>
        <w:tc>
          <w:tcPr>
            <w:tcW w:w="1274" w:type="dxa"/>
          </w:tcPr>
          <w:p w:rsidR="00644CB9" w:rsidRPr="00894F2B" w:rsidRDefault="00644CB9" w:rsidP="009B79B2">
            <w:pPr>
              <w:jc w:val="center"/>
              <w:rPr>
                <w:sz w:val="20"/>
                <w:szCs w:val="20"/>
              </w:rPr>
            </w:pPr>
          </w:p>
          <w:p w:rsidR="00644CB9" w:rsidRPr="00894F2B" w:rsidRDefault="00644CB9" w:rsidP="009B79B2">
            <w:pPr>
              <w:jc w:val="center"/>
              <w:rPr>
                <w:sz w:val="20"/>
                <w:szCs w:val="20"/>
              </w:rPr>
            </w:pPr>
            <w:r w:rsidRPr="00894F2B">
              <w:rPr>
                <w:sz w:val="20"/>
                <w:szCs w:val="20"/>
              </w:rPr>
              <w:t xml:space="preserve">144 часов </w:t>
            </w:r>
          </w:p>
        </w:tc>
        <w:tc>
          <w:tcPr>
            <w:tcW w:w="1417" w:type="dxa"/>
          </w:tcPr>
          <w:p w:rsidR="00644CB9" w:rsidRPr="00894F2B" w:rsidRDefault="00644CB9" w:rsidP="009B79B2">
            <w:pPr>
              <w:rPr>
                <w:sz w:val="20"/>
                <w:szCs w:val="20"/>
              </w:rPr>
            </w:pPr>
          </w:p>
          <w:p w:rsidR="00644CB9" w:rsidRPr="00894F2B" w:rsidRDefault="00644CB9" w:rsidP="009B79B2">
            <w:pPr>
              <w:rPr>
                <w:sz w:val="20"/>
                <w:szCs w:val="20"/>
              </w:rPr>
            </w:pPr>
            <w:r w:rsidRPr="00894F2B">
              <w:rPr>
                <w:sz w:val="20"/>
                <w:szCs w:val="20"/>
              </w:rPr>
              <w:t>с 20.03.2017г.</w:t>
            </w:r>
          </w:p>
          <w:p w:rsidR="00644CB9" w:rsidRPr="00894F2B" w:rsidRDefault="00644CB9" w:rsidP="009B79B2">
            <w:pPr>
              <w:rPr>
                <w:sz w:val="20"/>
                <w:szCs w:val="20"/>
              </w:rPr>
            </w:pPr>
            <w:r w:rsidRPr="00894F2B">
              <w:rPr>
                <w:sz w:val="20"/>
                <w:szCs w:val="20"/>
              </w:rPr>
              <w:t>по 20.04.217г.</w:t>
            </w:r>
          </w:p>
        </w:tc>
      </w:tr>
    </w:tbl>
    <w:p w:rsidR="004A5B84" w:rsidRDefault="004A5B84" w:rsidP="00E04B2E">
      <w:pPr>
        <w:ind w:firstLine="540"/>
        <w:jc w:val="both"/>
        <w:rPr>
          <w:sz w:val="24"/>
          <w:szCs w:val="24"/>
        </w:rPr>
      </w:pPr>
    </w:p>
    <w:p w:rsidR="005B1390" w:rsidRPr="00894F2B" w:rsidRDefault="007B2A06" w:rsidP="00E04B2E">
      <w:pPr>
        <w:ind w:firstLine="540"/>
        <w:jc w:val="both"/>
        <w:rPr>
          <w:iCs/>
          <w:color w:val="000000"/>
          <w:sz w:val="24"/>
          <w:szCs w:val="24"/>
          <w:lang w:eastAsia="ru-RU"/>
        </w:rPr>
      </w:pPr>
      <w:r w:rsidRPr="00894F2B">
        <w:rPr>
          <w:sz w:val="24"/>
          <w:szCs w:val="24"/>
        </w:rPr>
        <w:t>В своей работе Комиссия руководствуется положением о Единой комиссии по определению поставщиков (подрядчиков, исполнителей) для муниципальных нужд Тулунского муниципального района, которое утверждено Постановлением администрации Тулунского муниципального района от 05.03.2014г. № 25пг</w:t>
      </w:r>
      <w:r w:rsidR="000409BA" w:rsidRPr="00894F2B">
        <w:rPr>
          <w:sz w:val="24"/>
          <w:szCs w:val="24"/>
        </w:rPr>
        <w:t>.</w:t>
      </w:r>
    </w:p>
    <w:p w:rsidR="00D8186C" w:rsidRDefault="00D80E6A" w:rsidP="009B79B2">
      <w:pPr>
        <w:ind w:firstLine="540"/>
        <w:jc w:val="both"/>
        <w:rPr>
          <w:iCs/>
          <w:color w:val="000000"/>
          <w:sz w:val="24"/>
          <w:szCs w:val="24"/>
          <w:lang w:eastAsia="ru-RU"/>
        </w:rPr>
      </w:pPr>
      <w:r w:rsidRPr="00894F2B">
        <w:rPr>
          <w:iCs/>
          <w:color w:val="000000"/>
          <w:sz w:val="24"/>
          <w:szCs w:val="24"/>
          <w:lang w:eastAsia="ru-RU"/>
        </w:rPr>
        <w:t>Члены комиссии прошли дополнительную п</w:t>
      </w:r>
      <w:r w:rsidR="00D8186C" w:rsidRPr="00894F2B">
        <w:rPr>
          <w:iCs/>
          <w:color w:val="000000"/>
          <w:sz w:val="24"/>
          <w:szCs w:val="24"/>
          <w:lang w:eastAsia="ru-RU"/>
        </w:rPr>
        <w:t>рофессиональную переподготовку</w:t>
      </w:r>
      <w:r w:rsidRPr="00894F2B">
        <w:rPr>
          <w:iCs/>
          <w:color w:val="000000"/>
          <w:sz w:val="24"/>
          <w:szCs w:val="24"/>
          <w:lang w:eastAsia="ru-RU"/>
        </w:rPr>
        <w:t xml:space="preserve"> (повышение </w:t>
      </w:r>
      <w:r w:rsidR="00387C40" w:rsidRPr="00894F2B">
        <w:rPr>
          <w:iCs/>
          <w:color w:val="000000"/>
          <w:sz w:val="24"/>
          <w:szCs w:val="24"/>
          <w:lang w:eastAsia="ru-RU"/>
        </w:rPr>
        <w:t>квалификации) в</w:t>
      </w:r>
      <w:r w:rsidR="00D8186C" w:rsidRPr="00894F2B">
        <w:rPr>
          <w:iCs/>
          <w:color w:val="000000"/>
          <w:sz w:val="24"/>
          <w:szCs w:val="24"/>
          <w:lang w:eastAsia="ru-RU"/>
        </w:rPr>
        <w:t xml:space="preserve"> сфере закупок</w:t>
      </w:r>
      <w:r w:rsidR="008922C6" w:rsidRPr="00894F2B">
        <w:rPr>
          <w:iCs/>
          <w:color w:val="000000"/>
          <w:sz w:val="24"/>
          <w:szCs w:val="24"/>
          <w:lang w:eastAsia="ru-RU"/>
        </w:rPr>
        <w:t>.</w:t>
      </w:r>
    </w:p>
    <w:p w:rsidR="00495823" w:rsidRPr="00894F2B" w:rsidRDefault="00495823" w:rsidP="009B79B2">
      <w:pPr>
        <w:ind w:firstLine="540"/>
        <w:jc w:val="both"/>
        <w:rPr>
          <w:iCs/>
          <w:color w:val="000000"/>
          <w:sz w:val="24"/>
          <w:szCs w:val="24"/>
          <w:lang w:eastAsia="ru-RU"/>
        </w:rPr>
      </w:pPr>
    </w:p>
    <w:p w:rsidR="00FF27E0" w:rsidRDefault="00495823" w:rsidP="00495823">
      <w:pPr>
        <w:ind w:firstLine="540"/>
        <w:jc w:val="center"/>
        <w:rPr>
          <w:b/>
          <w:i/>
          <w:sz w:val="24"/>
          <w:szCs w:val="24"/>
        </w:rPr>
      </w:pPr>
      <w:r w:rsidRPr="00495823">
        <w:rPr>
          <w:b/>
          <w:i/>
          <w:sz w:val="24"/>
          <w:szCs w:val="24"/>
          <w:lang w:eastAsia="ru-RU"/>
        </w:rPr>
        <w:t>Соблюдение законодательства Российской Федерации о</w:t>
      </w:r>
      <w:r>
        <w:rPr>
          <w:b/>
          <w:i/>
          <w:sz w:val="24"/>
          <w:szCs w:val="24"/>
        </w:rPr>
        <w:t xml:space="preserve"> контрактной системе в части планирования закупок за 2018 год.</w:t>
      </w:r>
    </w:p>
    <w:p w:rsidR="00F059F4" w:rsidRDefault="00F059F4" w:rsidP="00F059F4">
      <w:pPr>
        <w:rPr>
          <w:b/>
          <w:i/>
          <w:sz w:val="24"/>
          <w:szCs w:val="24"/>
        </w:rPr>
      </w:pPr>
    </w:p>
    <w:p w:rsidR="00495823" w:rsidRDefault="00A608F3" w:rsidP="00A608F3">
      <w:pPr>
        <w:jc w:val="both"/>
        <w:rPr>
          <w:sz w:val="24"/>
          <w:szCs w:val="24"/>
        </w:rPr>
      </w:pPr>
      <w:r>
        <w:rPr>
          <w:sz w:val="24"/>
          <w:szCs w:val="24"/>
        </w:rPr>
        <w:t xml:space="preserve">          </w:t>
      </w:r>
      <w:r w:rsidR="00495823" w:rsidRPr="00495823">
        <w:rPr>
          <w:sz w:val="24"/>
          <w:szCs w:val="24"/>
        </w:rPr>
        <w:t xml:space="preserve">В </w:t>
      </w:r>
      <w:r w:rsidR="00495823">
        <w:rPr>
          <w:i/>
          <w:sz w:val="24"/>
          <w:szCs w:val="24"/>
        </w:rPr>
        <w:t xml:space="preserve">соответствии с частью 1 статьи 16 </w:t>
      </w:r>
      <w:r w:rsidR="00495823">
        <w:rPr>
          <w:sz w:val="24"/>
          <w:szCs w:val="24"/>
        </w:rPr>
        <w:t xml:space="preserve">закона № 44 – ФЗ планирование закупок осуществляется исходя из </w:t>
      </w:r>
      <w:r w:rsidR="008C64D3">
        <w:rPr>
          <w:sz w:val="24"/>
          <w:szCs w:val="24"/>
        </w:rPr>
        <w:t>определённых с учётом положений статьи 13 закона № 44 – ФЗ целей осуществления закупок посредством формирования, утверждения и ведения:</w:t>
      </w:r>
    </w:p>
    <w:p w:rsidR="008C64D3" w:rsidRDefault="008C64D3" w:rsidP="00A608F3">
      <w:pPr>
        <w:ind w:firstLine="540"/>
        <w:jc w:val="both"/>
        <w:rPr>
          <w:sz w:val="24"/>
          <w:szCs w:val="24"/>
        </w:rPr>
      </w:pPr>
      <w:r>
        <w:rPr>
          <w:sz w:val="24"/>
          <w:szCs w:val="24"/>
        </w:rPr>
        <w:lastRenderedPageBreak/>
        <w:t>- планов закупок;</w:t>
      </w:r>
    </w:p>
    <w:p w:rsidR="008C64D3" w:rsidRDefault="008C64D3" w:rsidP="00A608F3">
      <w:pPr>
        <w:ind w:firstLine="540"/>
        <w:jc w:val="both"/>
        <w:rPr>
          <w:sz w:val="24"/>
          <w:szCs w:val="24"/>
        </w:rPr>
      </w:pPr>
      <w:r>
        <w:rPr>
          <w:sz w:val="24"/>
          <w:szCs w:val="24"/>
        </w:rPr>
        <w:t>- планов- графиков.</w:t>
      </w:r>
    </w:p>
    <w:p w:rsidR="00AE31DF" w:rsidRDefault="00592A22" w:rsidP="00A608F3">
      <w:pPr>
        <w:ind w:firstLine="540"/>
        <w:jc w:val="both"/>
        <w:rPr>
          <w:sz w:val="24"/>
          <w:szCs w:val="24"/>
        </w:rPr>
      </w:pPr>
      <w:r>
        <w:rPr>
          <w:sz w:val="24"/>
          <w:szCs w:val="24"/>
        </w:rPr>
        <w:t>В ходе проверки планирования закупок нарушений не установлено.</w:t>
      </w:r>
    </w:p>
    <w:p w:rsidR="00592A22" w:rsidRPr="00495823" w:rsidRDefault="00592A22" w:rsidP="00495823">
      <w:pPr>
        <w:ind w:firstLine="540"/>
        <w:rPr>
          <w:sz w:val="24"/>
          <w:szCs w:val="24"/>
        </w:rPr>
      </w:pPr>
    </w:p>
    <w:p w:rsidR="00BA089F" w:rsidRDefault="00087BAF" w:rsidP="009B79B2">
      <w:pPr>
        <w:autoSpaceDN w:val="0"/>
        <w:adjustRightInd w:val="0"/>
        <w:jc w:val="center"/>
        <w:rPr>
          <w:b/>
          <w:i/>
          <w:sz w:val="24"/>
          <w:szCs w:val="24"/>
        </w:rPr>
      </w:pPr>
      <w:r w:rsidRPr="00894F2B">
        <w:rPr>
          <w:b/>
          <w:i/>
          <w:sz w:val="24"/>
          <w:szCs w:val="24"/>
        </w:rPr>
        <w:t>Проверка планирования</w:t>
      </w:r>
      <w:r w:rsidR="00FF27E0" w:rsidRPr="00894F2B">
        <w:rPr>
          <w:b/>
          <w:i/>
          <w:sz w:val="24"/>
          <w:szCs w:val="24"/>
        </w:rPr>
        <w:t xml:space="preserve"> закупок, исполнение требований, установленных к форме и порядку размещения планов-графиков.</w:t>
      </w:r>
    </w:p>
    <w:p w:rsidR="00820B15" w:rsidRDefault="00820B15" w:rsidP="009B79B2">
      <w:pPr>
        <w:autoSpaceDN w:val="0"/>
        <w:adjustRightInd w:val="0"/>
        <w:jc w:val="center"/>
        <w:rPr>
          <w:b/>
          <w:i/>
          <w:sz w:val="24"/>
          <w:szCs w:val="24"/>
        </w:rPr>
      </w:pPr>
    </w:p>
    <w:p w:rsidR="0064121F" w:rsidRPr="00820B15" w:rsidRDefault="00820B15" w:rsidP="00820B15">
      <w:pPr>
        <w:tabs>
          <w:tab w:val="left" w:pos="709"/>
          <w:tab w:val="left" w:pos="993"/>
        </w:tabs>
        <w:autoSpaceDN w:val="0"/>
        <w:adjustRightInd w:val="0"/>
        <w:spacing w:before="120"/>
        <w:ind w:firstLine="709"/>
        <w:jc w:val="center"/>
        <w:rPr>
          <w:rFonts w:eastAsia="Calibri"/>
          <w:i/>
          <w:sz w:val="24"/>
          <w:szCs w:val="24"/>
          <w:u w:val="single"/>
          <w:lang w:eastAsia="ru-RU"/>
        </w:rPr>
      </w:pPr>
      <w:r w:rsidRPr="00820B15">
        <w:rPr>
          <w:rFonts w:eastAsia="Calibri"/>
          <w:i/>
          <w:sz w:val="24"/>
          <w:szCs w:val="24"/>
          <w:u w:val="single"/>
          <w:lang w:eastAsia="ru-RU"/>
        </w:rPr>
        <w:t>Проверкой соблюдени</w:t>
      </w:r>
      <w:r>
        <w:rPr>
          <w:rFonts w:eastAsia="Calibri"/>
          <w:i/>
          <w:sz w:val="24"/>
          <w:szCs w:val="24"/>
          <w:u w:val="single"/>
          <w:lang w:eastAsia="ru-RU"/>
        </w:rPr>
        <w:t>я требований плана закупок</w:t>
      </w:r>
      <w:r w:rsidRPr="00820B15">
        <w:rPr>
          <w:rFonts w:eastAsia="Calibri"/>
          <w:i/>
          <w:sz w:val="24"/>
          <w:szCs w:val="24"/>
          <w:u w:val="single"/>
          <w:lang w:eastAsia="ru-RU"/>
        </w:rPr>
        <w:t>:</w:t>
      </w:r>
    </w:p>
    <w:p w:rsidR="00505E3C" w:rsidRPr="00894F2B" w:rsidRDefault="00BA089F" w:rsidP="009B79B2">
      <w:pPr>
        <w:autoSpaceDN w:val="0"/>
        <w:adjustRightInd w:val="0"/>
        <w:rPr>
          <w:b/>
          <w:i/>
          <w:sz w:val="24"/>
          <w:szCs w:val="24"/>
        </w:rPr>
      </w:pPr>
      <w:r w:rsidRPr="00894F2B">
        <w:rPr>
          <w:b/>
          <w:i/>
          <w:sz w:val="24"/>
          <w:szCs w:val="24"/>
        </w:rPr>
        <w:t>План закупок.</w:t>
      </w:r>
    </w:p>
    <w:p w:rsidR="00820B15" w:rsidRDefault="00300A1B" w:rsidP="00820B15">
      <w:pPr>
        <w:ind w:firstLine="708"/>
        <w:jc w:val="both"/>
        <w:rPr>
          <w:sz w:val="24"/>
          <w:szCs w:val="24"/>
        </w:rPr>
      </w:pPr>
      <w:r w:rsidRPr="00D86F43">
        <w:rPr>
          <w:i/>
          <w:sz w:val="24"/>
          <w:szCs w:val="24"/>
        </w:rPr>
        <w:t>В соответствии с частью 9 статьи</w:t>
      </w:r>
      <w:r w:rsidR="00505E3C" w:rsidRPr="00D86F43">
        <w:rPr>
          <w:i/>
          <w:sz w:val="24"/>
          <w:szCs w:val="24"/>
        </w:rPr>
        <w:t xml:space="preserve"> 17</w:t>
      </w:r>
      <w:r w:rsidR="00505E3C" w:rsidRPr="00D86F43">
        <w:rPr>
          <w:sz w:val="24"/>
          <w:szCs w:val="24"/>
        </w:rPr>
        <w:t xml:space="preserve"> закона № 44-ФЗ и п.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товаров, работ, услуг для обеспечения государственных и муниципальных нужд, утвержденных постановлением Правительства РФ от 29.10.2015 № 1168, план закупок </w:t>
      </w:r>
      <w:r w:rsidR="004351DE" w:rsidRPr="00D86F43">
        <w:rPr>
          <w:b/>
          <w:sz w:val="24"/>
          <w:szCs w:val="24"/>
        </w:rPr>
        <w:t xml:space="preserve">МОУ </w:t>
      </w:r>
      <w:r w:rsidR="000F4E94" w:rsidRPr="00D86F43">
        <w:rPr>
          <w:b/>
          <w:sz w:val="24"/>
          <w:szCs w:val="24"/>
        </w:rPr>
        <w:t>«Октябрьская</w:t>
      </w:r>
      <w:r w:rsidR="00653DF8" w:rsidRPr="00D86F43">
        <w:rPr>
          <w:b/>
          <w:sz w:val="24"/>
          <w:szCs w:val="24"/>
        </w:rPr>
        <w:t xml:space="preserve"> ООШ</w:t>
      </w:r>
      <w:r w:rsidR="004351DE" w:rsidRPr="00D86F43">
        <w:rPr>
          <w:b/>
          <w:sz w:val="24"/>
          <w:szCs w:val="24"/>
        </w:rPr>
        <w:t>»</w:t>
      </w:r>
      <w:r w:rsidR="004351DE" w:rsidRPr="00D86F43">
        <w:rPr>
          <w:sz w:val="24"/>
          <w:szCs w:val="24"/>
        </w:rPr>
        <w:t xml:space="preserve"> </w:t>
      </w:r>
      <w:r w:rsidR="000F4E94" w:rsidRPr="00D86F43">
        <w:rPr>
          <w:sz w:val="24"/>
          <w:szCs w:val="24"/>
        </w:rPr>
        <w:t xml:space="preserve"> на 2018</w:t>
      </w:r>
      <w:r w:rsidR="00505E3C" w:rsidRPr="00D86F43">
        <w:rPr>
          <w:sz w:val="24"/>
          <w:szCs w:val="24"/>
        </w:rPr>
        <w:t xml:space="preserve"> год № </w:t>
      </w:r>
      <w:r w:rsidR="00592A22" w:rsidRPr="00D86F43">
        <w:rPr>
          <w:caps/>
          <w:kern w:val="36"/>
          <w:sz w:val="24"/>
          <w:szCs w:val="24"/>
        </w:rPr>
        <w:t>201803343001043001</w:t>
      </w:r>
      <w:r w:rsidR="00505E3C" w:rsidRPr="00D86F43">
        <w:rPr>
          <w:caps/>
          <w:kern w:val="36"/>
          <w:sz w:val="24"/>
          <w:szCs w:val="24"/>
        </w:rPr>
        <w:t xml:space="preserve"> </w:t>
      </w:r>
      <w:r w:rsidR="00592A22" w:rsidRPr="00D86F43">
        <w:rPr>
          <w:sz w:val="24"/>
          <w:szCs w:val="24"/>
        </w:rPr>
        <w:t>от 15.01.2018</w:t>
      </w:r>
      <w:r w:rsidR="00505E3C" w:rsidRPr="00D86F43">
        <w:rPr>
          <w:sz w:val="24"/>
          <w:szCs w:val="24"/>
        </w:rPr>
        <w:t xml:space="preserve"> своевременно размещен на официальном сайте (в течение трех рабочих дней со дня утверждения или изменения такого плана, за исключением сведений, состав</w:t>
      </w:r>
      <w:r w:rsidR="00B51F76" w:rsidRPr="00D86F43">
        <w:rPr>
          <w:sz w:val="24"/>
          <w:szCs w:val="24"/>
        </w:rPr>
        <w:t xml:space="preserve">ляющих государственную тайну). </w:t>
      </w:r>
      <w:r w:rsidR="00FC06EE" w:rsidRPr="00D86F43">
        <w:rPr>
          <w:sz w:val="24"/>
          <w:szCs w:val="24"/>
        </w:rPr>
        <w:t xml:space="preserve">В </w:t>
      </w:r>
      <w:r w:rsidR="00592A22" w:rsidRPr="00D86F43">
        <w:rPr>
          <w:sz w:val="24"/>
          <w:szCs w:val="24"/>
        </w:rPr>
        <w:t>течении 2018</w:t>
      </w:r>
      <w:r w:rsidR="004351DE" w:rsidRPr="00D86F43">
        <w:rPr>
          <w:sz w:val="24"/>
          <w:szCs w:val="24"/>
        </w:rPr>
        <w:t xml:space="preserve"> </w:t>
      </w:r>
      <w:r w:rsidR="00FC06EE" w:rsidRPr="00D86F43">
        <w:rPr>
          <w:sz w:val="24"/>
          <w:szCs w:val="24"/>
        </w:rPr>
        <w:t>года вносились</w:t>
      </w:r>
      <w:r w:rsidR="007C6552" w:rsidRPr="00D86F43">
        <w:rPr>
          <w:sz w:val="24"/>
          <w:szCs w:val="24"/>
        </w:rPr>
        <w:t xml:space="preserve"> </w:t>
      </w:r>
      <w:r w:rsidR="00592A22" w:rsidRPr="00D86F43">
        <w:rPr>
          <w:sz w:val="24"/>
          <w:szCs w:val="24"/>
        </w:rPr>
        <w:t>изменения 22</w:t>
      </w:r>
      <w:r w:rsidR="004351DE" w:rsidRPr="00D86F43">
        <w:rPr>
          <w:sz w:val="24"/>
          <w:szCs w:val="24"/>
        </w:rPr>
        <w:t xml:space="preserve"> раз</w:t>
      </w:r>
      <w:r w:rsidR="00FC06EE" w:rsidRPr="00D86F43">
        <w:rPr>
          <w:sz w:val="24"/>
          <w:szCs w:val="24"/>
        </w:rPr>
        <w:t>,</w:t>
      </w:r>
      <w:r w:rsidR="00B51F76" w:rsidRPr="00D86F43">
        <w:rPr>
          <w:sz w:val="24"/>
          <w:szCs w:val="24"/>
        </w:rPr>
        <w:t xml:space="preserve"> </w:t>
      </w:r>
      <w:r w:rsidR="001B054E" w:rsidRPr="00D86F43">
        <w:rPr>
          <w:sz w:val="24"/>
          <w:szCs w:val="24"/>
        </w:rPr>
        <w:t>пос</w:t>
      </w:r>
      <w:r w:rsidR="00592A22" w:rsidRPr="00D86F43">
        <w:rPr>
          <w:sz w:val="24"/>
          <w:szCs w:val="24"/>
        </w:rPr>
        <w:t>ледние изменения были внесены 15.01.2019</w:t>
      </w:r>
      <w:r w:rsidR="001B054E" w:rsidRPr="00D86F43">
        <w:rPr>
          <w:sz w:val="24"/>
          <w:szCs w:val="24"/>
        </w:rPr>
        <w:t xml:space="preserve"> г.</w:t>
      </w:r>
      <w:r w:rsidR="00467B30" w:rsidRPr="00D86F43">
        <w:rPr>
          <w:sz w:val="24"/>
          <w:szCs w:val="24"/>
        </w:rPr>
        <w:t xml:space="preserve">, </w:t>
      </w:r>
      <w:r w:rsidR="004351DE" w:rsidRPr="00D86F43">
        <w:rPr>
          <w:sz w:val="24"/>
          <w:szCs w:val="24"/>
        </w:rPr>
        <w:t>нарушений не установлено.</w:t>
      </w:r>
      <w:r w:rsidR="00592A22" w:rsidRPr="00D86F43">
        <w:rPr>
          <w:sz w:val="24"/>
          <w:szCs w:val="24"/>
        </w:rPr>
        <w:t xml:space="preserve"> </w:t>
      </w:r>
    </w:p>
    <w:p w:rsidR="00820B15" w:rsidRPr="00820B15" w:rsidRDefault="00820B15" w:rsidP="00820B15">
      <w:pPr>
        <w:tabs>
          <w:tab w:val="left" w:pos="709"/>
          <w:tab w:val="left" w:pos="993"/>
        </w:tabs>
        <w:autoSpaceDN w:val="0"/>
        <w:adjustRightInd w:val="0"/>
        <w:spacing w:before="120"/>
        <w:ind w:firstLine="709"/>
        <w:jc w:val="center"/>
        <w:rPr>
          <w:rFonts w:eastAsia="Calibri"/>
          <w:i/>
          <w:sz w:val="24"/>
          <w:szCs w:val="24"/>
          <w:u w:val="single"/>
          <w:lang w:eastAsia="ru-RU"/>
        </w:rPr>
      </w:pPr>
      <w:r w:rsidRPr="00820B15">
        <w:rPr>
          <w:rFonts w:eastAsia="Calibri"/>
          <w:i/>
          <w:sz w:val="24"/>
          <w:szCs w:val="24"/>
          <w:u w:val="single"/>
          <w:lang w:eastAsia="ru-RU"/>
        </w:rPr>
        <w:t>Проверкой соблюдени</w:t>
      </w:r>
      <w:r>
        <w:rPr>
          <w:rFonts w:eastAsia="Calibri"/>
          <w:i/>
          <w:sz w:val="24"/>
          <w:szCs w:val="24"/>
          <w:u w:val="single"/>
          <w:lang w:eastAsia="ru-RU"/>
        </w:rPr>
        <w:t>я требований плана - графика</w:t>
      </w:r>
      <w:r w:rsidRPr="00820B15">
        <w:rPr>
          <w:rFonts w:eastAsia="Calibri"/>
          <w:i/>
          <w:sz w:val="24"/>
          <w:szCs w:val="24"/>
          <w:u w:val="single"/>
          <w:lang w:eastAsia="ru-RU"/>
        </w:rPr>
        <w:t>:</w:t>
      </w:r>
    </w:p>
    <w:p w:rsidR="00BA089F" w:rsidRPr="00894F2B" w:rsidRDefault="00BA089F" w:rsidP="009B79B2">
      <w:pPr>
        <w:autoSpaceDN w:val="0"/>
        <w:adjustRightInd w:val="0"/>
        <w:rPr>
          <w:b/>
          <w:i/>
          <w:sz w:val="24"/>
          <w:szCs w:val="24"/>
        </w:rPr>
      </w:pPr>
      <w:r w:rsidRPr="00894F2B">
        <w:rPr>
          <w:b/>
          <w:i/>
          <w:sz w:val="24"/>
          <w:szCs w:val="24"/>
        </w:rPr>
        <w:t>План – график.</w:t>
      </w:r>
    </w:p>
    <w:p w:rsidR="00FF27E0" w:rsidRPr="006C19D9" w:rsidRDefault="00FF27E0" w:rsidP="009B79B2">
      <w:pPr>
        <w:ind w:firstLine="708"/>
        <w:jc w:val="both"/>
        <w:rPr>
          <w:sz w:val="24"/>
          <w:szCs w:val="24"/>
        </w:rPr>
      </w:pPr>
      <w:r w:rsidRPr="006C19D9">
        <w:rPr>
          <w:sz w:val="24"/>
          <w:szCs w:val="24"/>
        </w:rPr>
        <w:t>Согласно</w:t>
      </w:r>
      <w:r w:rsidRPr="006C19D9">
        <w:rPr>
          <w:i/>
          <w:sz w:val="24"/>
          <w:szCs w:val="24"/>
        </w:rPr>
        <w:t xml:space="preserve"> части 1 статьи 21 </w:t>
      </w:r>
      <w:r w:rsidRPr="006C19D9">
        <w:rPr>
          <w:sz w:val="24"/>
          <w:szCs w:val="24"/>
        </w:rPr>
        <w:t>закона № 44-ФЗ</w:t>
      </w:r>
      <w:r w:rsidRPr="006C19D9">
        <w:rPr>
          <w:i/>
          <w:sz w:val="24"/>
          <w:szCs w:val="24"/>
        </w:rPr>
        <w:t xml:space="preserve"> </w:t>
      </w:r>
      <w:r w:rsidRPr="006C19D9">
        <w:rPr>
          <w:sz w:val="24"/>
          <w:szCs w:val="24"/>
        </w:rPr>
        <w:t>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w:t>
      </w:r>
    </w:p>
    <w:p w:rsidR="00130356" w:rsidRPr="006C19D9" w:rsidRDefault="00FF27E0" w:rsidP="00124E25">
      <w:pPr>
        <w:ind w:firstLine="708"/>
        <w:jc w:val="both"/>
        <w:rPr>
          <w:sz w:val="24"/>
          <w:szCs w:val="24"/>
        </w:rPr>
      </w:pPr>
      <w:r w:rsidRPr="006C19D9">
        <w:rPr>
          <w:sz w:val="24"/>
          <w:szCs w:val="24"/>
        </w:rPr>
        <w:t>На основании</w:t>
      </w:r>
      <w:r w:rsidRPr="006C19D9">
        <w:rPr>
          <w:i/>
          <w:sz w:val="24"/>
          <w:szCs w:val="24"/>
        </w:rPr>
        <w:t xml:space="preserve"> части 2 статьи 112 </w:t>
      </w:r>
      <w:r w:rsidR="00DC4FE3" w:rsidRPr="006C19D9">
        <w:rPr>
          <w:sz w:val="24"/>
          <w:szCs w:val="24"/>
        </w:rPr>
        <w:t>закона №</w:t>
      </w:r>
      <w:r w:rsidRPr="006C19D9">
        <w:rPr>
          <w:sz w:val="24"/>
          <w:szCs w:val="24"/>
        </w:rPr>
        <w:t xml:space="preserve"> 44 – ФЗ размещение планов – графиков в ЕИС осуществляется по правилам, в соответствии с п. 2 </w:t>
      </w:r>
      <w:r w:rsidR="00CF6130" w:rsidRPr="006C19D9">
        <w:rPr>
          <w:sz w:val="24"/>
          <w:szCs w:val="24"/>
        </w:rPr>
        <w:t>П</w:t>
      </w:r>
      <w:r w:rsidRPr="006C19D9">
        <w:rPr>
          <w:sz w:val="24"/>
          <w:szCs w:val="24"/>
        </w:rPr>
        <w:t>риказа от 31.</w:t>
      </w:r>
      <w:r w:rsidR="00CF6130" w:rsidRPr="006C19D9">
        <w:rPr>
          <w:sz w:val="24"/>
          <w:szCs w:val="24"/>
        </w:rPr>
        <w:t xml:space="preserve">03.2015 № 182/7н, п. </w:t>
      </w:r>
      <w:r w:rsidR="00DC4FE3" w:rsidRPr="006C19D9">
        <w:rPr>
          <w:sz w:val="24"/>
          <w:szCs w:val="24"/>
        </w:rPr>
        <w:t>5 Приказа от 27.12.2011 № 761/20н</w:t>
      </w:r>
      <w:r w:rsidRPr="006C19D9">
        <w:rPr>
          <w:sz w:val="24"/>
          <w:szCs w:val="24"/>
        </w:rPr>
        <w:t>.</w:t>
      </w:r>
    </w:p>
    <w:p w:rsidR="00E730C8" w:rsidRPr="006C19D9" w:rsidRDefault="00D7376A" w:rsidP="00B07FD3">
      <w:pPr>
        <w:jc w:val="both"/>
        <w:rPr>
          <w:sz w:val="24"/>
          <w:szCs w:val="24"/>
        </w:rPr>
      </w:pPr>
      <w:r w:rsidRPr="006C19D9">
        <w:rPr>
          <w:sz w:val="24"/>
          <w:szCs w:val="24"/>
        </w:rPr>
        <w:tab/>
      </w:r>
      <w:r w:rsidR="00FF27E0" w:rsidRPr="006C19D9">
        <w:rPr>
          <w:sz w:val="24"/>
          <w:szCs w:val="24"/>
        </w:rPr>
        <w:t xml:space="preserve">Бюджет Тулунского муниципального района </w:t>
      </w:r>
      <w:r w:rsidR="00124E25" w:rsidRPr="006C19D9">
        <w:rPr>
          <w:rFonts w:eastAsia="Calibri"/>
          <w:sz w:val="24"/>
          <w:szCs w:val="24"/>
        </w:rPr>
        <w:t>на 2018</w:t>
      </w:r>
      <w:r w:rsidR="00FF27E0" w:rsidRPr="006C19D9">
        <w:rPr>
          <w:rFonts w:eastAsia="Calibri"/>
          <w:sz w:val="24"/>
          <w:szCs w:val="24"/>
        </w:rPr>
        <w:t xml:space="preserve"> год утвержден Решением Думы</w:t>
      </w:r>
      <w:r w:rsidR="002325D4" w:rsidRPr="006C19D9">
        <w:rPr>
          <w:rFonts w:eastAsia="Calibri"/>
          <w:sz w:val="24"/>
          <w:szCs w:val="24"/>
        </w:rPr>
        <w:t xml:space="preserve"> Тулунского</w:t>
      </w:r>
      <w:r w:rsidR="00FF27E0" w:rsidRPr="006C19D9">
        <w:rPr>
          <w:rFonts w:eastAsia="Calibri"/>
          <w:sz w:val="24"/>
          <w:szCs w:val="24"/>
        </w:rPr>
        <w:t xml:space="preserve"> муниципального района от</w:t>
      </w:r>
      <w:r w:rsidR="006C19D9">
        <w:rPr>
          <w:rFonts w:eastAsia="Calibri"/>
          <w:sz w:val="24"/>
          <w:szCs w:val="24"/>
        </w:rPr>
        <w:t xml:space="preserve"> 26</w:t>
      </w:r>
      <w:r w:rsidR="00416EA9" w:rsidRPr="006C19D9">
        <w:rPr>
          <w:rFonts w:eastAsia="Calibri"/>
          <w:sz w:val="24"/>
          <w:szCs w:val="24"/>
        </w:rPr>
        <w:t>.12.</w:t>
      </w:r>
      <w:r w:rsidR="006C19D9">
        <w:rPr>
          <w:rFonts w:eastAsia="Calibri"/>
          <w:sz w:val="24"/>
          <w:szCs w:val="24"/>
        </w:rPr>
        <w:t>2017г. № 352</w:t>
      </w:r>
      <w:r w:rsidR="00FF27E0" w:rsidRPr="006C19D9">
        <w:rPr>
          <w:rFonts w:eastAsia="Calibri"/>
          <w:sz w:val="24"/>
          <w:szCs w:val="24"/>
        </w:rPr>
        <w:t xml:space="preserve"> «О бюджете Тулунско</w:t>
      </w:r>
      <w:r w:rsidR="00124E25" w:rsidRPr="006C19D9">
        <w:rPr>
          <w:rFonts w:eastAsia="Calibri"/>
          <w:sz w:val="24"/>
          <w:szCs w:val="24"/>
        </w:rPr>
        <w:t>го муниципального района на 2018 год и на плановый период 2019 и 2020</w:t>
      </w:r>
      <w:r w:rsidR="00FF27E0" w:rsidRPr="006C19D9">
        <w:rPr>
          <w:rFonts w:eastAsia="Calibri"/>
          <w:sz w:val="24"/>
          <w:szCs w:val="24"/>
        </w:rPr>
        <w:t xml:space="preserve"> годов».</w:t>
      </w:r>
      <w:r w:rsidR="00FF27E0" w:rsidRPr="006C19D9">
        <w:rPr>
          <w:sz w:val="24"/>
          <w:szCs w:val="24"/>
        </w:rPr>
        <w:t xml:space="preserve"> </w:t>
      </w:r>
    </w:p>
    <w:p w:rsidR="00621523" w:rsidRPr="006C19D9" w:rsidRDefault="00124E25" w:rsidP="009B79B2">
      <w:pPr>
        <w:ind w:firstLine="708"/>
        <w:jc w:val="both"/>
        <w:rPr>
          <w:sz w:val="24"/>
          <w:szCs w:val="24"/>
        </w:rPr>
      </w:pPr>
      <w:r w:rsidRPr="006C19D9">
        <w:rPr>
          <w:sz w:val="24"/>
          <w:szCs w:val="24"/>
        </w:rPr>
        <w:t>План – график на 2018</w:t>
      </w:r>
      <w:r w:rsidR="00FF27E0" w:rsidRPr="006C19D9">
        <w:rPr>
          <w:sz w:val="24"/>
          <w:szCs w:val="24"/>
        </w:rPr>
        <w:t xml:space="preserve"> год </w:t>
      </w:r>
      <w:r w:rsidR="00E23882" w:rsidRPr="006C19D9">
        <w:rPr>
          <w:sz w:val="24"/>
          <w:szCs w:val="24"/>
        </w:rPr>
        <w:t>З</w:t>
      </w:r>
      <w:r w:rsidR="00E730C8" w:rsidRPr="006C19D9">
        <w:rPr>
          <w:sz w:val="24"/>
          <w:szCs w:val="24"/>
        </w:rPr>
        <w:t>аказчиком</w:t>
      </w:r>
      <w:r w:rsidR="00416EA9" w:rsidRPr="006C19D9">
        <w:rPr>
          <w:sz w:val="24"/>
          <w:szCs w:val="24"/>
        </w:rPr>
        <w:t xml:space="preserve"> </w:t>
      </w:r>
      <w:r w:rsidRPr="006C19D9">
        <w:rPr>
          <w:b/>
          <w:sz w:val="24"/>
          <w:szCs w:val="24"/>
        </w:rPr>
        <w:t>МОУ «Октябрьская</w:t>
      </w:r>
      <w:r w:rsidR="00416EA9" w:rsidRPr="006C19D9">
        <w:rPr>
          <w:b/>
          <w:sz w:val="24"/>
          <w:szCs w:val="24"/>
        </w:rPr>
        <w:t xml:space="preserve"> </w:t>
      </w:r>
      <w:r w:rsidR="00FF08D1" w:rsidRPr="006C19D9">
        <w:rPr>
          <w:b/>
          <w:sz w:val="24"/>
          <w:szCs w:val="24"/>
        </w:rPr>
        <w:t>ООШ»</w:t>
      </w:r>
      <w:r w:rsidR="00FF08D1" w:rsidRPr="006C19D9">
        <w:rPr>
          <w:sz w:val="24"/>
          <w:szCs w:val="24"/>
        </w:rPr>
        <w:t xml:space="preserve"> утверждён</w:t>
      </w:r>
      <w:r w:rsidR="00FF27E0" w:rsidRPr="006C19D9">
        <w:rPr>
          <w:sz w:val="24"/>
          <w:szCs w:val="24"/>
        </w:rPr>
        <w:t xml:space="preserve"> и опубликован на официальном сайте в сети «Интернет» </w:t>
      </w:r>
      <w:r w:rsidR="006D1658" w:rsidRPr="006C19D9">
        <w:rPr>
          <w:sz w:val="24"/>
          <w:szCs w:val="24"/>
        </w:rPr>
        <w:t>16</w:t>
      </w:r>
      <w:r w:rsidR="00FF27E0" w:rsidRPr="006C19D9">
        <w:rPr>
          <w:sz w:val="24"/>
          <w:szCs w:val="24"/>
        </w:rPr>
        <w:t>.01.2017</w:t>
      </w:r>
      <w:r w:rsidR="0099023C" w:rsidRPr="006C19D9">
        <w:rPr>
          <w:sz w:val="24"/>
          <w:szCs w:val="24"/>
        </w:rPr>
        <w:t xml:space="preserve"> </w:t>
      </w:r>
      <w:r w:rsidR="00FF27E0" w:rsidRPr="006C19D9">
        <w:rPr>
          <w:sz w:val="24"/>
          <w:szCs w:val="24"/>
        </w:rPr>
        <w:t>года в структурированном виде. Срок размещения соответствует требованием п. 2 Приказа от 31.03.2015</w:t>
      </w:r>
      <w:r w:rsidR="0099023C" w:rsidRPr="006C19D9">
        <w:rPr>
          <w:sz w:val="24"/>
          <w:szCs w:val="24"/>
        </w:rPr>
        <w:t>г.</w:t>
      </w:r>
      <w:r w:rsidR="00FF27E0" w:rsidRPr="006C19D9">
        <w:rPr>
          <w:sz w:val="24"/>
          <w:szCs w:val="24"/>
        </w:rPr>
        <w:t xml:space="preserve"> № 182/7н, п. 5 </w:t>
      </w:r>
      <w:r w:rsidR="00E730C8" w:rsidRPr="006C19D9">
        <w:rPr>
          <w:sz w:val="24"/>
          <w:szCs w:val="24"/>
        </w:rPr>
        <w:t xml:space="preserve">от 27.12.2011г. </w:t>
      </w:r>
      <w:r w:rsidR="00FF27E0" w:rsidRPr="006C19D9">
        <w:rPr>
          <w:sz w:val="24"/>
          <w:szCs w:val="24"/>
        </w:rPr>
        <w:t>Приказа № 761/20н, т.е. размещён в течение месяца с момента принятия решения о бюджете, нарушений не установлено.</w:t>
      </w:r>
    </w:p>
    <w:p w:rsidR="00CB3EED" w:rsidRDefault="00124E25" w:rsidP="00592A22">
      <w:pPr>
        <w:ind w:firstLine="708"/>
        <w:jc w:val="both"/>
        <w:rPr>
          <w:sz w:val="24"/>
          <w:szCs w:val="24"/>
        </w:rPr>
      </w:pPr>
      <w:r w:rsidRPr="006C19D9">
        <w:rPr>
          <w:sz w:val="24"/>
          <w:szCs w:val="24"/>
        </w:rPr>
        <w:t>В течение 2018</w:t>
      </w:r>
      <w:r w:rsidR="00FF08D1" w:rsidRPr="006C19D9">
        <w:rPr>
          <w:sz w:val="24"/>
          <w:szCs w:val="24"/>
        </w:rPr>
        <w:t xml:space="preserve"> года Заказчиком</w:t>
      </w:r>
      <w:r w:rsidR="00FF27E0" w:rsidRPr="006C19D9">
        <w:rPr>
          <w:sz w:val="24"/>
          <w:szCs w:val="24"/>
        </w:rPr>
        <w:t xml:space="preserve"> </w:t>
      </w:r>
      <w:r w:rsidRPr="006C19D9">
        <w:rPr>
          <w:b/>
          <w:sz w:val="24"/>
          <w:szCs w:val="24"/>
        </w:rPr>
        <w:t>МОУ «Октябрьская</w:t>
      </w:r>
      <w:r w:rsidR="00653DF8" w:rsidRPr="006C19D9">
        <w:rPr>
          <w:b/>
          <w:sz w:val="24"/>
          <w:szCs w:val="24"/>
        </w:rPr>
        <w:t xml:space="preserve"> ООШ</w:t>
      </w:r>
      <w:r w:rsidR="00FF27E0" w:rsidRPr="006C19D9">
        <w:rPr>
          <w:b/>
          <w:sz w:val="24"/>
          <w:szCs w:val="24"/>
        </w:rPr>
        <w:t>»</w:t>
      </w:r>
      <w:r w:rsidR="00FF27E0" w:rsidRPr="006C19D9">
        <w:rPr>
          <w:sz w:val="24"/>
          <w:szCs w:val="24"/>
        </w:rPr>
        <w:t xml:space="preserve"> вносились изменения</w:t>
      </w:r>
      <w:r w:rsidR="006C19D9">
        <w:rPr>
          <w:sz w:val="24"/>
          <w:szCs w:val="24"/>
        </w:rPr>
        <w:t xml:space="preserve"> в план-график 20</w:t>
      </w:r>
      <w:r w:rsidR="00467B30" w:rsidRPr="006C19D9">
        <w:rPr>
          <w:sz w:val="24"/>
          <w:szCs w:val="24"/>
        </w:rPr>
        <w:t xml:space="preserve"> раз</w:t>
      </w:r>
      <w:r w:rsidR="00FF27E0" w:rsidRPr="006C19D9">
        <w:rPr>
          <w:sz w:val="24"/>
          <w:szCs w:val="24"/>
        </w:rPr>
        <w:t>, пос</w:t>
      </w:r>
      <w:r w:rsidR="00300429" w:rsidRPr="006C19D9">
        <w:rPr>
          <w:sz w:val="24"/>
          <w:szCs w:val="24"/>
        </w:rPr>
        <w:t>ледние изменения были вн</w:t>
      </w:r>
      <w:r w:rsidR="006C19D9">
        <w:rPr>
          <w:sz w:val="24"/>
          <w:szCs w:val="24"/>
        </w:rPr>
        <w:t>есены 15</w:t>
      </w:r>
      <w:r w:rsidR="00FF27E0" w:rsidRPr="006C19D9">
        <w:rPr>
          <w:sz w:val="24"/>
          <w:szCs w:val="24"/>
        </w:rPr>
        <w:t>.01.20</w:t>
      </w:r>
      <w:r w:rsidR="006C19D9">
        <w:rPr>
          <w:sz w:val="24"/>
          <w:szCs w:val="24"/>
        </w:rPr>
        <w:t>19</w:t>
      </w:r>
      <w:r w:rsidR="0026039F" w:rsidRPr="006C19D9">
        <w:rPr>
          <w:sz w:val="24"/>
          <w:szCs w:val="24"/>
        </w:rPr>
        <w:t xml:space="preserve"> г</w:t>
      </w:r>
      <w:r w:rsidR="0099023C" w:rsidRPr="006C19D9">
        <w:rPr>
          <w:sz w:val="24"/>
          <w:szCs w:val="24"/>
        </w:rPr>
        <w:t>ода</w:t>
      </w:r>
      <w:r w:rsidR="0026039F" w:rsidRPr="006C19D9">
        <w:rPr>
          <w:sz w:val="24"/>
          <w:szCs w:val="24"/>
        </w:rPr>
        <w:t>, нарушений не установлено.</w:t>
      </w:r>
      <w:r w:rsidRPr="006C19D9">
        <w:rPr>
          <w:sz w:val="24"/>
          <w:szCs w:val="24"/>
        </w:rPr>
        <w:t xml:space="preserve"> </w:t>
      </w:r>
    </w:p>
    <w:p w:rsidR="004466CC" w:rsidRPr="00894F2B" w:rsidRDefault="004466CC" w:rsidP="00F76738">
      <w:pPr>
        <w:jc w:val="both"/>
        <w:rPr>
          <w:sz w:val="24"/>
          <w:szCs w:val="24"/>
          <w:highlight w:val="yellow"/>
        </w:rPr>
      </w:pPr>
    </w:p>
    <w:p w:rsidR="00FF27E0" w:rsidRPr="00894F2B" w:rsidRDefault="00087BAF" w:rsidP="009B79B2">
      <w:pPr>
        <w:pStyle w:val="2"/>
        <w:rPr>
          <w:iCs/>
          <w:color w:val="000000"/>
          <w:sz w:val="24"/>
          <w:szCs w:val="24"/>
        </w:rPr>
      </w:pPr>
      <w:r w:rsidRPr="00894F2B">
        <w:rPr>
          <w:b/>
          <w:i/>
          <w:iCs/>
          <w:color w:val="000000"/>
          <w:sz w:val="24"/>
          <w:szCs w:val="24"/>
        </w:rPr>
        <w:t>Проверка способ</w:t>
      </w:r>
      <w:r w:rsidR="002345A0">
        <w:rPr>
          <w:b/>
          <w:i/>
          <w:iCs/>
          <w:color w:val="000000"/>
          <w:sz w:val="24"/>
          <w:szCs w:val="24"/>
        </w:rPr>
        <w:t>ов</w:t>
      </w:r>
      <w:r w:rsidR="00FF27E0" w:rsidRPr="00894F2B">
        <w:rPr>
          <w:b/>
          <w:i/>
          <w:iCs/>
          <w:color w:val="000000"/>
          <w:sz w:val="24"/>
          <w:szCs w:val="24"/>
        </w:rPr>
        <w:t xml:space="preserve"> определения поставщиков (подрядчиков, исполнителей).</w:t>
      </w:r>
    </w:p>
    <w:p w:rsidR="00692837" w:rsidRPr="00894F2B" w:rsidRDefault="00692837" w:rsidP="009B79B2">
      <w:pPr>
        <w:suppressAutoHyphens w:val="0"/>
        <w:overflowPunct/>
        <w:autoSpaceDE/>
        <w:ind w:firstLine="621"/>
        <w:jc w:val="both"/>
        <w:textAlignment w:val="auto"/>
        <w:rPr>
          <w:sz w:val="24"/>
          <w:szCs w:val="24"/>
          <w:lang w:eastAsia="ru-RU"/>
        </w:rPr>
      </w:pPr>
    </w:p>
    <w:p w:rsidR="005B1390" w:rsidRPr="00894F2B" w:rsidRDefault="00FF27E0" w:rsidP="009B79B2">
      <w:pPr>
        <w:suppressAutoHyphens w:val="0"/>
        <w:overflowPunct/>
        <w:autoSpaceDE/>
        <w:ind w:firstLine="621"/>
        <w:jc w:val="both"/>
        <w:textAlignment w:val="auto"/>
        <w:rPr>
          <w:sz w:val="24"/>
          <w:szCs w:val="24"/>
          <w:lang w:eastAsia="ru-RU"/>
        </w:rPr>
      </w:pPr>
      <w:r w:rsidRPr="00894F2B">
        <w:rPr>
          <w:sz w:val="24"/>
          <w:szCs w:val="24"/>
          <w:lang w:eastAsia="ru-RU"/>
        </w:rPr>
        <w:t>Согласно</w:t>
      </w:r>
      <w:r w:rsidRPr="00894F2B">
        <w:rPr>
          <w:i/>
          <w:sz w:val="24"/>
          <w:szCs w:val="24"/>
          <w:lang w:eastAsia="ru-RU"/>
        </w:rPr>
        <w:t xml:space="preserve"> пункта 3 статьи </w:t>
      </w:r>
      <w:r w:rsidRPr="00894F2B">
        <w:rPr>
          <w:sz w:val="24"/>
          <w:szCs w:val="24"/>
          <w:lang w:eastAsia="ru-RU"/>
        </w:rPr>
        <w:t>3 закона № 44-ФЗ</w:t>
      </w:r>
      <w:r w:rsidRPr="00894F2B">
        <w:rPr>
          <w:i/>
          <w:sz w:val="24"/>
          <w:szCs w:val="24"/>
          <w:lang w:eastAsia="ru-RU"/>
        </w:rPr>
        <w:t xml:space="preserve"> </w:t>
      </w:r>
      <w:r w:rsidRPr="00894F2B">
        <w:rPr>
          <w:sz w:val="24"/>
          <w:szCs w:val="24"/>
          <w:lang w:eastAsia="ru-RU"/>
        </w:rPr>
        <w:t>закупка начинается с определения поставщика (подрядчика, исполнителя) и завершается исполнением обязательств сторонами контракта.</w:t>
      </w:r>
    </w:p>
    <w:p w:rsidR="00FF27E0" w:rsidRPr="00317D32" w:rsidRDefault="00FF27E0" w:rsidP="00317D32">
      <w:pPr>
        <w:ind w:firstLine="621"/>
        <w:jc w:val="both"/>
        <w:rPr>
          <w:sz w:val="24"/>
          <w:szCs w:val="24"/>
        </w:rPr>
      </w:pPr>
      <w:r w:rsidRPr="00894F2B">
        <w:rPr>
          <w:sz w:val="24"/>
          <w:szCs w:val="24"/>
        </w:rPr>
        <w:t>Согласн</w:t>
      </w:r>
      <w:r w:rsidR="00FE6DC1" w:rsidRPr="00894F2B">
        <w:rPr>
          <w:i/>
          <w:sz w:val="24"/>
          <w:szCs w:val="24"/>
        </w:rPr>
        <w:t>о пункта</w:t>
      </w:r>
      <w:r w:rsidR="00E62F6B">
        <w:rPr>
          <w:i/>
          <w:sz w:val="24"/>
          <w:szCs w:val="24"/>
        </w:rPr>
        <w:t xml:space="preserve"> 16 статьи</w:t>
      </w:r>
      <w:r w:rsidRPr="00894F2B">
        <w:rPr>
          <w:i/>
          <w:sz w:val="24"/>
          <w:szCs w:val="24"/>
        </w:rPr>
        <w:t xml:space="preserve"> 3 </w:t>
      </w:r>
      <w:r w:rsidRPr="00894F2B">
        <w:rPr>
          <w:sz w:val="24"/>
          <w:szCs w:val="24"/>
        </w:rPr>
        <w:t>закона № 44-ФЗ совокупный годовой объем закупок – это утвержденный на соответствующий финансовый год общи</w:t>
      </w:r>
      <w:r w:rsidR="00317D32">
        <w:rPr>
          <w:sz w:val="24"/>
          <w:szCs w:val="24"/>
        </w:rPr>
        <w:t xml:space="preserve">й объем финансового обеспечения </w:t>
      </w:r>
      <w:r w:rsidRPr="00894F2B">
        <w:rPr>
          <w:sz w:val="24"/>
          <w:szCs w:val="24"/>
        </w:rPr>
        <w:t>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Pr="00894F2B">
        <w:rPr>
          <w:i/>
        </w:rPr>
        <w:t xml:space="preserve"> </w:t>
      </w:r>
    </w:p>
    <w:p w:rsidR="00FF27E0" w:rsidRDefault="00EF2D08" w:rsidP="009B79B2">
      <w:pPr>
        <w:pStyle w:val="2"/>
        <w:ind w:firstLine="621"/>
        <w:jc w:val="both"/>
        <w:rPr>
          <w:iCs/>
          <w:color w:val="000000"/>
          <w:sz w:val="24"/>
          <w:szCs w:val="24"/>
        </w:rPr>
      </w:pPr>
      <w:r>
        <w:rPr>
          <w:iCs/>
          <w:color w:val="000000"/>
          <w:sz w:val="24"/>
          <w:szCs w:val="24"/>
        </w:rPr>
        <w:t>За 2018 год общий объём финансового обеспечения для осуществления Заказчиком закупок утверждён в сумме 1470,3 тыс.руб., который соответствует объёмам средств, предусмотренных планом – графиком, планом закупок. Израсходовано средств в 2018 году – 1271,4 тыс.руб.</w:t>
      </w:r>
    </w:p>
    <w:p w:rsidR="00FB59AE" w:rsidRPr="00894F2B" w:rsidRDefault="00FB59AE" w:rsidP="009B79B2">
      <w:pPr>
        <w:pStyle w:val="2"/>
        <w:ind w:firstLine="621"/>
        <w:jc w:val="both"/>
        <w:rPr>
          <w:iCs/>
          <w:color w:val="000000"/>
          <w:sz w:val="24"/>
          <w:szCs w:val="24"/>
        </w:rPr>
      </w:pPr>
    </w:p>
    <w:p w:rsidR="00FF27E0" w:rsidRPr="00894F2B" w:rsidRDefault="00087BAF" w:rsidP="009B79B2">
      <w:pPr>
        <w:pStyle w:val="2"/>
        <w:ind w:firstLine="621"/>
        <w:rPr>
          <w:b/>
          <w:i/>
          <w:iCs/>
          <w:color w:val="000000"/>
          <w:sz w:val="24"/>
          <w:szCs w:val="24"/>
        </w:rPr>
      </w:pPr>
      <w:r w:rsidRPr="00894F2B">
        <w:rPr>
          <w:b/>
          <w:i/>
          <w:iCs/>
          <w:color w:val="000000"/>
          <w:sz w:val="24"/>
          <w:szCs w:val="24"/>
        </w:rPr>
        <w:t>Проверка з</w:t>
      </w:r>
      <w:r w:rsidR="00FF27E0" w:rsidRPr="00894F2B">
        <w:rPr>
          <w:b/>
          <w:i/>
          <w:iCs/>
          <w:color w:val="000000"/>
          <w:sz w:val="24"/>
          <w:szCs w:val="24"/>
        </w:rPr>
        <w:t>акупки у единственного поставщика (подрядчика, исполн</w:t>
      </w:r>
      <w:r w:rsidR="00024F68" w:rsidRPr="00894F2B">
        <w:rPr>
          <w:b/>
          <w:i/>
          <w:iCs/>
          <w:color w:val="000000"/>
          <w:sz w:val="24"/>
          <w:szCs w:val="24"/>
        </w:rPr>
        <w:t xml:space="preserve">ителя) на основании </w:t>
      </w:r>
      <w:r w:rsidR="008E79EB" w:rsidRPr="00894F2B">
        <w:rPr>
          <w:b/>
          <w:i/>
          <w:iCs/>
          <w:color w:val="000000"/>
          <w:sz w:val="24"/>
          <w:szCs w:val="24"/>
        </w:rPr>
        <w:t>пунктов 4</w:t>
      </w:r>
      <w:r w:rsidR="00FF27E0" w:rsidRPr="00894F2B">
        <w:rPr>
          <w:b/>
          <w:i/>
          <w:iCs/>
          <w:color w:val="000000"/>
          <w:sz w:val="24"/>
          <w:szCs w:val="24"/>
        </w:rPr>
        <w:t>,</w:t>
      </w:r>
      <w:r w:rsidR="0029603B" w:rsidRPr="00894F2B">
        <w:rPr>
          <w:b/>
          <w:i/>
          <w:iCs/>
          <w:color w:val="000000"/>
          <w:sz w:val="24"/>
          <w:szCs w:val="24"/>
        </w:rPr>
        <w:t xml:space="preserve"> </w:t>
      </w:r>
      <w:r w:rsidR="00F76738">
        <w:rPr>
          <w:b/>
          <w:i/>
          <w:iCs/>
          <w:color w:val="000000"/>
          <w:sz w:val="24"/>
          <w:szCs w:val="24"/>
        </w:rPr>
        <w:t xml:space="preserve">5 </w:t>
      </w:r>
      <w:r w:rsidR="00F76738" w:rsidRPr="00894F2B">
        <w:rPr>
          <w:b/>
          <w:i/>
          <w:iCs/>
          <w:color w:val="000000"/>
          <w:sz w:val="24"/>
          <w:szCs w:val="24"/>
        </w:rPr>
        <w:t>части</w:t>
      </w:r>
      <w:r w:rsidR="00FF27E0" w:rsidRPr="00894F2B">
        <w:rPr>
          <w:b/>
          <w:i/>
          <w:iCs/>
          <w:color w:val="000000"/>
          <w:sz w:val="24"/>
          <w:szCs w:val="24"/>
        </w:rPr>
        <w:t xml:space="preserve"> 1 статьи 93 закона о контрактной системе.</w:t>
      </w:r>
    </w:p>
    <w:p w:rsidR="00FF27E0" w:rsidRDefault="00FF27E0" w:rsidP="009B79B2">
      <w:pPr>
        <w:pStyle w:val="2"/>
        <w:ind w:firstLine="621"/>
        <w:jc w:val="both"/>
        <w:rPr>
          <w:b/>
          <w:i/>
          <w:iCs/>
          <w:color w:val="000000"/>
          <w:sz w:val="24"/>
          <w:szCs w:val="24"/>
        </w:rPr>
      </w:pPr>
    </w:p>
    <w:p w:rsidR="00F76738" w:rsidRPr="00080343" w:rsidRDefault="00F76738" w:rsidP="00064452">
      <w:pPr>
        <w:pStyle w:val="2"/>
        <w:ind w:firstLine="621"/>
        <w:jc w:val="both"/>
        <w:rPr>
          <w:sz w:val="24"/>
          <w:szCs w:val="24"/>
        </w:rPr>
      </w:pPr>
      <w:r>
        <w:rPr>
          <w:sz w:val="24"/>
          <w:szCs w:val="24"/>
        </w:rPr>
        <w:t>Закупка у единственного поставщика (подрядчика, исп</w:t>
      </w:r>
      <w:r w:rsidR="00D84654">
        <w:rPr>
          <w:sz w:val="24"/>
          <w:szCs w:val="24"/>
        </w:rPr>
        <w:t>олнителя) может осуществляться З</w:t>
      </w:r>
      <w:r>
        <w:rPr>
          <w:sz w:val="24"/>
          <w:szCs w:val="24"/>
        </w:rPr>
        <w:t xml:space="preserve">аказчиком в случаях, перечисленных в части 1 статьи 93 закона № 44 – ФЗ. При заключении контракта в соответствии с частью статьи 34 закона № 44 – ФЗ требования части 13.1 статьи </w:t>
      </w:r>
      <w:r w:rsidRPr="00080343">
        <w:rPr>
          <w:sz w:val="24"/>
          <w:szCs w:val="24"/>
        </w:rPr>
        <w:t>34 закона № 44 – ФЗ (обязательные условия контракта) не распространяются на пункты 1,</w:t>
      </w:r>
      <w:r w:rsidR="00EF2D08">
        <w:rPr>
          <w:sz w:val="24"/>
          <w:szCs w:val="24"/>
        </w:rPr>
        <w:t xml:space="preserve"> </w:t>
      </w:r>
      <w:r w:rsidRPr="00080343">
        <w:rPr>
          <w:sz w:val="24"/>
          <w:szCs w:val="24"/>
        </w:rPr>
        <w:t>4,</w:t>
      </w:r>
      <w:r w:rsidR="00EF2D08">
        <w:rPr>
          <w:sz w:val="24"/>
          <w:szCs w:val="24"/>
        </w:rPr>
        <w:t xml:space="preserve"> </w:t>
      </w:r>
      <w:r w:rsidRPr="00080343">
        <w:rPr>
          <w:sz w:val="24"/>
          <w:szCs w:val="24"/>
        </w:rPr>
        <w:t>5,</w:t>
      </w:r>
      <w:r w:rsidR="00EF2D08">
        <w:rPr>
          <w:sz w:val="24"/>
          <w:szCs w:val="24"/>
        </w:rPr>
        <w:t xml:space="preserve"> </w:t>
      </w:r>
      <w:r w:rsidRPr="00080343">
        <w:rPr>
          <w:sz w:val="24"/>
          <w:szCs w:val="24"/>
        </w:rPr>
        <w:t>8,</w:t>
      </w:r>
      <w:r w:rsidR="00EF2D08">
        <w:rPr>
          <w:sz w:val="24"/>
          <w:szCs w:val="24"/>
        </w:rPr>
        <w:t xml:space="preserve"> </w:t>
      </w:r>
      <w:r w:rsidRPr="00080343">
        <w:rPr>
          <w:sz w:val="24"/>
          <w:szCs w:val="24"/>
        </w:rPr>
        <w:t xml:space="preserve">29 </w:t>
      </w:r>
      <w:r w:rsidR="00EF2D08" w:rsidRPr="00EF2D08">
        <w:rPr>
          <w:i/>
          <w:sz w:val="24"/>
          <w:szCs w:val="24"/>
        </w:rPr>
        <w:t>части 1 статьи 93</w:t>
      </w:r>
      <w:r w:rsidR="00EF2D08">
        <w:rPr>
          <w:sz w:val="24"/>
          <w:szCs w:val="24"/>
        </w:rPr>
        <w:t xml:space="preserve"> </w:t>
      </w:r>
      <w:r w:rsidRPr="00080343">
        <w:rPr>
          <w:sz w:val="24"/>
          <w:szCs w:val="24"/>
        </w:rPr>
        <w:t>закона № 44 – ФЗ. В этих случаях контракт заключается в любой форме, предусмотренной Гражданским Кодексом Российской Федерации.</w:t>
      </w:r>
    </w:p>
    <w:p w:rsidR="00F76738" w:rsidRPr="00080343" w:rsidRDefault="00953C42" w:rsidP="00F76738">
      <w:pPr>
        <w:pStyle w:val="2"/>
        <w:ind w:firstLine="621"/>
        <w:jc w:val="both"/>
        <w:rPr>
          <w:i/>
          <w:sz w:val="24"/>
          <w:szCs w:val="24"/>
          <w:u w:val="single"/>
        </w:rPr>
      </w:pPr>
      <w:r w:rsidRPr="00080343">
        <w:rPr>
          <w:i/>
          <w:sz w:val="24"/>
          <w:szCs w:val="24"/>
          <w:u w:val="single"/>
        </w:rPr>
        <w:t>Закупки в соответствии с пунктами</w:t>
      </w:r>
      <w:r w:rsidR="00F76738" w:rsidRPr="00080343">
        <w:rPr>
          <w:i/>
          <w:sz w:val="24"/>
          <w:szCs w:val="24"/>
          <w:u w:val="single"/>
        </w:rPr>
        <w:t xml:space="preserve"> 4,5 части 1 статьи 93 закона № 44 – ФЗ:</w:t>
      </w:r>
    </w:p>
    <w:p w:rsidR="00F76738" w:rsidRPr="00080343" w:rsidRDefault="00F76738" w:rsidP="00F76738">
      <w:pPr>
        <w:pStyle w:val="2"/>
        <w:ind w:firstLine="621"/>
        <w:jc w:val="both"/>
        <w:rPr>
          <w:iCs/>
          <w:color w:val="000000"/>
          <w:sz w:val="24"/>
          <w:szCs w:val="24"/>
        </w:rPr>
      </w:pPr>
      <w:r w:rsidRPr="00080343">
        <w:rPr>
          <w:sz w:val="24"/>
          <w:szCs w:val="24"/>
        </w:rPr>
        <w:t xml:space="preserve">Годовой объём закупок за </w:t>
      </w:r>
      <w:r w:rsidRPr="00080343">
        <w:rPr>
          <w:iCs/>
          <w:color w:val="000000"/>
          <w:sz w:val="24"/>
          <w:szCs w:val="24"/>
        </w:rPr>
        <w:t xml:space="preserve">2018 год, </w:t>
      </w:r>
      <w:r w:rsidR="008342CF">
        <w:rPr>
          <w:iCs/>
          <w:color w:val="000000"/>
          <w:sz w:val="24"/>
          <w:szCs w:val="24"/>
        </w:rPr>
        <w:t xml:space="preserve">осуществлённых </w:t>
      </w:r>
      <w:r w:rsidRPr="00080343">
        <w:rPr>
          <w:b/>
          <w:iCs/>
          <w:color w:val="000000"/>
          <w:sz w:val="24"/>
          <w:szCs w:val="24"/>
        </w:rPr>
        <w:t>МОУ «Октябрьская ООШ»</w:t>
      </w:r>
      <w:r w:rsidRPr="00080343">
        <w:rPr>
          <w:iCs/>
          <w:color w:val="000000"/>
          <w:sz w:val="24"/>
          <w:szCs w:val="24"/>
        </w:rPr>
        <w:t xml:space="preserve"> </w:t>
      </w:r>
      <w:r w:rsidR="00953C42" w:rsidRPr="00080343">
        <w:rPr>
          <w:iCs/>
          <w:color w:val="000000"/>
          <w:sz w:val="24"/>
          <w:szCs w:val="24"/>
        </w:rPr>
        <w:t>на основании пунктов</w:t>
      </w:r>
      <w:r w:rsidRPr="00080343">
        <w:rPr>
          <w:iCs/>
          <w:color w:val="000000"/>
          <w:sz w:val="24"/>
          <w:szCs w:val="24"/>
        </w:rPr>
        <w:t xml:space="preserve"> 4</w:t>
      </w:r>
      <w:r w:rsidR="00953C42" w:rsidRPr="00080343">
        <w:rPr>
          <w:iCs/>
          <w:color w:val="000000"/>
          <w:sz w:val="24"/>
          <w:szCs w:val="24"/>
        </w:rPr>
        <w:t>,</w:t>
      </w:r>
      <w:r w:rsidR="0097029C">
        <w:rPr>
          <w:iCs/>
          <w:color w:val="000000"/>
          <w:sz w:val="24"/>
          <w:szCs w:val="24"/>
        </w:rPr>
        <w:t xml:space="preserve"> </w:t>
      </w:r>
      <w:r w:rsidR="00953C42" w:rsidRPr="00080343">
        <w:rPr>
          <w:iCs/>
          <w:color w:val="000000"/>
          <w:sz w:val="24"/>
          <w:szCs w:val="24"/>
        </w:rPr>
        <w:t>5</w:t>
      </w:r>
      <w:r w:rsidRPr="00080343">
        <w:rPr>
          <w:iCs/>
          <w:color w:val="000000"/>
          <w:sz w:val="24"/>
          <w:szCs w:val="24"/>
        </w:rPr>
        <w:t xml:space="preserve"> части 1 статьи 93 закона № 44 – ФЗ </w:t>
      </w:r>
      <w:r w:rsidR="008342CF">
        <w:rPr>
          <w:iCs/>
          <w:color w:val="000000"/>
          <w:sz w:val="24"/>
          <w:szCs w:val="24"/>
        </w:rPr>
        <w:t xml:space="preserve">составил </w:t>
      </w:r>
      <w:r w:rsidR="00953C42" w:rsidRPr="00080343">
        <w:rPr>
          <w:iCs/>
          <w:color w:val="000000"/>
          <w:sz w:val="24"/>
          <w:szCs w:val="24"/>
        </w:rPr>
        <w:t>в сумме 1215,5</w:t>
      </w:r>
      <w:r w:rsidRPr="00080343">
        <w:rPr>
          <w:iCs/>
          <w:color w:val="000000"/>
          <w:sz w:val="24"/>
          <w:szCs w:val="24"/>
        </w:rPr>
        <w:t xml:space="preserve"> тыс. руб.</w:t>
      </w:r>
    </w:p>
    <w:p w:rsidR="00F76738" w:rsidRPr="00080343" w:rsidRDefault="00F76738" w:rsidP="00D65D39">
      <w:pPr>
        <w:pStyle w:val="2"/>
        <w:ind w:firstLine="621"/>
        <w:jc w:val="both"/>
        <w:rPr>
          <w:iCs/>
          <w:color w:val="000000"/>
          <w:sz w:val="24"/>
          <w:szCs w:val="24"/>
        </w:rPr>
      </w:pPr>
      <w:r w:rsidRPr="00080343">
        <w:rPr>
          <w:iCs/>
          <w:color w:val="000000"/>
          <w:sz w:val="24"/>
          <w:szCs w:val="24"/>
        </w:rPr>
        <w:t>Информация о контрактах, зак</w:t>
      </w:r>
      <w:r w:rsidR="00953C42" w:rsidRPr="00080343">
        <w:rPr>
          <w:iCs/>
          <w:color w:val="000000"/>
          <w:sz w:val="24"/>
          <w:szCs w:val="24"/>
        </w:rPr>
        <w:t>люченных в соответствии с пункта</w:t>
      </w:r>
      <w:r w:rsidRPr="00080343">
        <w:rPr>
          <w:iCs/>
          <w:color w:val="000000"/>
          <w:sz w:val="24"/>
          <w:szCs w:val="24"/>
        </w:rPr>
        <w:t>м</w:t>
      </w:r>
      <w:r w:rsidR="00953C42" w:rsidRPr="00080343">
        <w:rPr>
          <w:iCs/>
          <w:color w:val="000000"/>
          <w:sz w:val="24"/>
          <w:szCs w:val="24"/>
        </w:rPr>
        <w:t>и</w:t>
      </w:r>
      <w:r w:rsidRPr="00080343">
        <w:rPr>
          <w:iCs/>
          <w:color w:val="000000"/>
          <w:sz w:val="24"/>
          <w:szCs w:val="24"/>
        </w:rPr>
        <w:t xml:space="preserve"> 4</w:t>
      </w:r>
      <w:r w:rsidR="00953C42" w:rsidRPr="00080343">
        <w:rPr>
          <w:iCs/>
          <w:color w:val="000000"/>
          <w:sz w:val="24"/>
          <w:szCs w:val="24"/>
        </w:rPr>
        <w:t>,</w:t>
      </w:r>
      <w:r w:rsidR="00EF2D08">
        <w:rPr>
          <w:iCs/>
          <w:color w:val="000000"/>
          <w:sz w:val="24"/>
          <w:szCs w:val="24"/>
        </w:rPr>
        <w:t xml:space="preserve"> </w:t>
      </w:r>
      <w:r w:rsidR="00953C42" w:rsidRPr="00080343">
        <w:rPr>
          <w:iCs/>
          <w:color w:val="000000"/>
          <w:sz w:val="24"/>
          <w:szCs w:val="24"/>
        </w:rPr>
        <w:t>5</w:t>
      </w:r>
      <w:r w:rsidRPr="00080343">
        <w:rPr>
          <w:iCs/>
          <w:color w:val="000000"/>
          <w:sz w:val="24"/>
          <w:szCs w:val="24"/>
        </w:rPr>
        <w:t xml:space="preserve"> части 1 статьи 93 закона № 44 – ФЗ в отчёт об исполнении контракта не включается (</w:t>
      </w:r>
      <w:r w:rsidRPr="00E14CB4">
        <w:rPr>
          <w:i/>
          <w:iCs/>
          <w:color w:val="000000"/>
          <w:sz w:val="24"/>
          <w:szCs w:val="24"/>
        </w:rPr>
        <w:t>части 9 статьи 94</w:t>
      </w:r>
      <w:r w:rsidRPr="00080343">
        <w:rPr>
          <w:iCs/>
          <w:color w:val="000000"/>
          <w:sz w:val="24"/>
          <w:szCs w:val="24"/>
        </w:rPr>
        <w:t xml:space="preserve"> закона № 44 – ФЗ). </w:t>
      </w: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1842"/>
        <w:gridCol w:w="1846"/>
        <w:gridCol w:w="1700"/>
      </w:tblGrid>
      <w:tr w:rsidR="00F76738" w:rsidRPr="00080343" w:rsidTr="00D17B20">
        <w:trPr>
          <w:trHeight w:val="726"/>
          <w:jc w:val="center"/>
        </w:trPr>
        <w:tc>
          <w:tcPr>
            <w:tcW w:w="2409" w:type="dxa"/>
          </w:tcPr>
          <w:p w:rsidR="00F76738" w:rsidRPr="00080343" w:rsidRDefault="00F76738" w:rsidP="00D17B20">
            <w:pPr>
              <w:autoSpaceDN w:val="0"/>
              <w:adjustRightInd w:val="0"/>
              <w:ind w:left="-268"/>
              <w:jc w:val="center"/>
              <w:outlineLvl w:val="1"/>
              <w:rPr>
                <w:b/>
                <w:color w:val="000000" w:themeColor="text1"/>
                <w:sz w:val="18"/>
                <w:szCs w:val="18"/>
              </w:rPr>
            </w:pPr>
          </w:p>
          <w:p w:rsidR="00F76738" w:rsidRPr="00080343" w:rsidRDefault="00F76738" w:rsidP="00D17B20">
            <w:pPr>
              <w:autoSpaceDN w:val="0"/>
              <w:adjustRightInd w:val="0"/>
              <w:ind w:left="-462" w:right="-192" w:firstLine="194"/>
              <w:jc w:val="center"/>
              <w:outlineLvl w:val="1"/>
              <w:rPr>
                <w:b/>
                <w:color w:val="000000" w:themeColor="text1"/>
                <w:sz w:val="18"/>
                <w:szCs w:val="18"/>
              </w:rPr>
            </w:pPr>
            <w:r w:rsidRPr="00080343">
              <w:rPr>
                <w:b/>
                <w:color w:val="000000" w:themeColor="text1"/>
                <w:sz w:val="18"/>
                <w:szCs w:val="18"/>
              </w:rPr>
              <w:t>Способ размещения заказа</w:t>
            </w:r>
          </w:p>
        </w:tc>
        <w:tc>
          <w:tcPr>
            <w:tcW w:w="1842" w:type="dxa"/>
          </w:tcPr>
          <w:p w:rsidR="00F76738" w:rsidRPr="00080343" w:rsidRDefault="00F76738" w:rsidP="00D17B20">
            <w:pPr>
              <w:autoSpaceDN w:val="0"/>
              <w:adjustRightInd w:val="0"/>
              <w:jc w:val="center"/>
              <w:outlineLvl w:val="1"/>
              <w:rPr>
                <w:b/>
                <w:color w:val="000000" w:themeColor="text1"/>
                <w:sz w:val="18"/>
                <w:szCs w:val="18"/>
              </w:rPr>
            </w:pPr>
            <w:r w:rsidRPr="00080343">
              <w:rPr>
                <w:b/>
                <w:color w:val="000000" w:themeColor="text1"/>
                <w:sz w:val="18"/>
                <w:szCs w:val="18"/>
              </w:rPr>
              <w:t xml:space="preserve">Кол-во </w:t>
            </w:r>
          </w:p>
          <w:p w:rsidR="00F76738" w:rsidRPr="00080343" w:rsidRDefault="00F76738" w:rsidP="00D17B20">
            <w:pPr>
              <w:autoSpaceDN w:val="0"/>
              <w:adjustRightInd w:val="0"/>
              <w:jc w:val="center"/>
              <w:outlineLvl w:val="1"/>
              <w:rPr>
                <w:b/>
                <w:color w:val="000000" w:themeColor="text1"/>
                <w:sz w:val="18"/>
                <w:szCs w:val="18"/>
              </w:rPr>
            </w:pPr>
            <w:r w:rsidRPr="00080343">
              <w:rPr>
                <w:b/>
                <w:color w:val="000000" w:themeColor="text1"/>
                <w:sz w:val="18"/>
                <w:szCs w:val="18"/>
              </w:rPr>
              <w:t xml:space="preserve">заключенных </w:t>
            </w:r>
          </w:p>
          <w:p w:rsidR="00F76738" w:rsidRPr="00080343" w:rsidRDefault="00F76738" w:rsidP="00D17B20">
            <w:pPr>
              <w:autoSpaceDN w:val="0"/>
              <w:adjustRightInd w:val="0"/>
              <w:jc w:val="center"/>
              <w:outlineLvl w:val="1"/>
              <w:rPr>
                <w:b/>
                <w:color w:val="000000" w:themeColor="text1"/>
                <w:sz w:val="18"/>
                <w:szCs w:val="18"/>
              </w:rPr>
            </w:pPr>
            <w:r w:rsidRPr="00080343">
              <w:rPr>
                <w:b/>
                <w:color w:val="000000" w:themeColor="text1"/>
                <w:sz w:val="18"/>
                <w:szCs w:val="18"/>
              </w:rPr>
              <w:t>контрактов, шт.</w:t>
            </w:r>
          </w:p>
        </w:tc>
        <w:tc>
          <w:tcPr>
            <w:tcW w:w="1846" w:type="dxa"/>
          </w:tcPr>
          <w:p w:rsidR="00F76738" w:rsidRPr="00080343" w:rsidRDefault="00F76738" w:rsidP="00D17B20">
            <w:pPr>
              <w:autoSpaceDN w:val="0"/>
              <w:adjustRightInd w:val="0"/>
              <w:jc w:val="center"/>
              <w:outlineLvl w:val="1"/>
              <w:rPr>
                <w:b/>
                <w:color w:val="000000" w:themeColor="text1"/>
                <w:sz w:val="18"/>
                <w:szCs w:val="18"/>
              </w:rPr>
            </w:pPr>
            <w:r w:rsidRPr="00080343">
              <w:rPr>
                <w:b/>
                <w:color w:val="000000" w:themeColor="text1"/>
                <w:sz w:val="18"/>
                <w:szCs w:val="18"/>
              </w:rPr>
              <w:t xml:space="preserve">Стоимость </w:t>
            </w:r>
          </w:p>
          <w:p w:rsidR="00F76738" w:rsidRPr="00080343" w:rsidRDefault="00F76738" w:rsidP="00D17B20">
            <w:pPr>
              <w:autoSpaceDN w:val="0"/>
              <w:adjustRightInd w:val="0"/>
              <w:jc w:val="center"/>
              <w:outlineLvl w:val="1"/>
              <w:rPr>
                <w:b/>
                <w:color w:val="000000" w:themeColor="text1"/>
                <w:sz w:val="18"/>
                <w:szCs w:val="18"/>
              </w:rPr>
            </w:pPr>
            <w:r w:rsidRPr="00080343">
              <w:rPr>
                <w:b/>
                <w:color w:val="000000" w:themeColor="text1"/>
                <w:sz w:val="18"/>
                <w:szCs w:val="18"/>
              </w:rPr>
              <w:t>заключенных контрактов, тыс.руб.</w:t>
            </w:r>
          </w:p>
        </w:tc>
        <w:tc>
          <w:tcPr>
            <w:tcW w:w="1700" w:type="dxa"/>
          </w:tcPr>
          <w:p w:rsidR="00F76738" w:rsidRPr="00080343" w:rsidRDefault="00F76738" w:rsidP="00D17B20">
            <w:pPr>
              <w:autoSpaceDN w:val="0"/>
              <w:adjustRightInd w:val="0"/>
              <w:jc w:val="center"/>
              <w:outlineLvl w:val="1"/>
              <w:rPr>
                <w:b/>
                <w:color w:val="000000" w:themeColor="text1"/>
                <w:sz w:val="18"/>
                <w:szCs w:val="18"/>
              </w:rPr>
            </w:pPr>
            <w:r w:rsidRPr="00080343">
              <w:rPr>
                <w:b/>
                <w:color w:val="000000" w:themeColor="text1"/>
                <w:sz w:val="18"/>
                <w:szCs w:val="18"/>
              </w:rPr>
              <w:t>Исполнение заключённых контрактов тыс.руб.</w:t>
            </w:r>
          </w:p>
        </w:tc>
      </w:tr>
      <w:tr w:rsidR="00F76738" w:rsidRPr="00080343" w:rsidTr="00D17B20">
        <w:trPr>
          <w:trHeight w:val="322"/>
          <w:jc w:val="center"/>
        </w:trPr>
        <w:tc>
          <w:tcPr>
            <w:tcW w:w="2409" w:type="dxa"/>
          </w:tcPr>
          <w:p w:rsidR="00F76738" w:rsidRPr="00080343" w:rsidRDefault="00F76738" w:rsidP="00D17B20">
            <w:pPr>
              <w:autoSpaceDN w:val="0"/>
              <w:adjustRightInd w:val="0"/>
              <w:ind w:firstLine="12"/>
              <w:outlineLvl w:val="1"/>
              <w:rPr>
                <w:color w:val="000000" w:themeColor="text1"/>
                <w:sz w:val="18"/>
                <w:szCs w:val="18"/>
              </w:rPr>
            </w:pPr>
            <w:r w:rsidRPr="00080343">
              <w:rPr>
                <w:color w:val="000000" w:themeColor="text1"/>
                <w:sz w:val="18"/>
                <w:szCs w:val="18"/>
              </w:rPr>
              <w:t>закупки малого объема</w:t>
            </w:r>
          </w:p>
        </w:tc>
        <w:tc>
          <w:tcPr>
            <w:tcW w:w="1842" w:type="dxa"/>
          </w:tcPr>
          <w:p w:rsidR="00F76738" w:rsidRPr="00080343" w:rsidRDefault="00953C42" w:rsidP="00D17B20">
            <w:pPr>
              <w:autoSpaceDN w:val="0"/>
              <w:adjustRightInd w:val="0"/>
              <w:spacing w:before="60" w:after="60"/>
              <w:jc w:val="center"/>
              <w:outlineLvl w:val="1"/>
              <w:rPr>
                <w:color w:val="000000" w:themeColor="text1"/>
                <w:sz w:val="18"/>
                <w:szCs w:val="18"/>
              </w:rPr>
            </w:pPr>
            <w:r w:rsidRPr="00080343">
              <w:rPr>
                <w:color w:val="000000" w:themeColor="text1"/>
                <w:sz w:val="18"/>
                <w:szCs w:val="18"/>
              </w:rPr>
              <w:t>50</w:t>
            </w:r>
            <w:r w:rsidR="00F76738" w:rsidRPr="00080343">
              <w:rPr>
                <w:color w:val="000000" w:themeColor="text1"/>
                <w:sz w:val="18"/>
                <w:szCs w:val="18"/>
              </w:rPr>
              <w:t xml:space="preserve"> (100%)</w:t>
            </w:r>
          </w:p>
        </w:tc>
        <w:tc>
          <w:tcPr>
            <w:tcW w:w="1846" w:type="dxa"/>
          </w:tcPr>
          <w:p w:rsidR="00F76738" w:rsidRPr="00080343" w:rsidRDefault="00953C42" w:rsidP="00D17B20">
            <w:pPr>
              <w:autoSpaceDN w:val="0"/>
              <w:adjustRightInd w:val="0"/>
              <w:spacing w:before="60" w:after="60"/>
              <w:jc w:val="center"/>
              <w:outlineLvl w:val="1"/>
              <w:rPr>
                <w:color w:val="000000" w:themeColor="text1"/>
                <w:sz w:val="18"/>
                <w:szCs w:val="18"/>
              </w:rPr>
            </w:pPr>
            <w:r w:rsidRPr="00080343">
              <w:rPr>
                <w:color w:val="000000" w:themeColor="text1"/>
                <w:sz w:val="18"/>
                <w:szCs w:val="18"/>
              </w:rPr>
              <w:t>1215,5</w:t>
            </w:r>
            <w:r w:rsidR="00F76738" w:rsidRPr="00080343">
              <w:rPr>
                <w:color w:val="000000" w:themeColor="text1"/>
                <w:sz w:val="18"/>
                <w:szCs w:val="18"/>
              </w:rPr>
              <w:t xml:space="preserve"> (100 %)</w:t>
            </w:r>
          </w:p>
        </w:tc>
        <w:tc>
          <w:tcPr>
            <w:tcW w:w="1700" w:type="dxa"/>
          </w:tcPr>
          <w:p w:rsidR="00F76738" w:rsidRPr="00080343" w:rsidRDefault="00953C42" w:rsidP="00D17B20">
            <w:pPr>
              <w:autoSpaceDN w:val="0"/>
              <w:adjustRightInd w:val="0"/>
              <w:spacing w:before="60" w:after="60"/>
              <w:jc w:val="center"/>
              <w:outlineLvl w:val="1"/>
              <w:rPr>
                <w:color w:val="000000" w:themeColor="text1"/>
                <w:sz w:val="18"/>
                <w:szCs w:val="18"/>
              </w:rPr>
            </w:pPr>
            <w:r w:rsidRPr="00080343">
              <w:rPr>
                <w:color w:val="000000" w:themeColor="text1"/>
                <w:sz w:val="18"/>
                <w:szCs w:val="18"/>
              </w:rPr>
              <w:t>1094,7 (90,1</w:t>
            </w:r>
            <w:r w:rsidR="00F76738" w:rsidRPr="00080343">
              <w:rPr>
                <w:color w:val="000000" w:themeColor="text1"/>
                <w:sz w:val="18"/>
                <w:szCs w:val="18"/>
              </w:rPr>
              <w:t>%)</w:t>
            </w:r>
          </w:p>
        </w:tc>
      </w:tr>
      <w:tr w:rsidR="00F76738" w:rsidRPr="00080343" w:rsidTr="00D17B20">
        <w:trPr>
          <w:trHeight w:val="335"/>
          <w:jc w:val="center"/>
        </w:trPr>
        <w:tc>
          <w:tcPr>
            <w:tcW w:w="2409" w:type="dxa"/>
          </w:tcPr>
          <w:p w:rsidR="00F76738" w:rsidRPr="00080343" w:rsidRDefault="00F76738" w:rsidP="00D17B20">
            <w:pPr>
              <w:autoSpaceDN w:val="0"/>
              <w:adjustRightInd w:val="0"/>
              <w:ind w:firstLine="12"/>
              <w:outlineLvl w:val="1"/>
              <w:rPr>
                <w:b/>
                <w:color w:val="000000" w:themeColor="text1"/>
                <w:sz w:val="18"/>
                <w:szCs w:val="18"/>
              </w:rPr>
            </w:pPr>
            <w:r w:rsidRPr="00080343">
              <w:rPr>
                <w:b/>
                <w:color w:val="000000" w:themeColor="text1"/>
                <w:sz w:val="18"/>
                <w:szCs w:val="18"/>
              </w:rPr>
              <w:t>Итого:</w:t>
            </w:r>
          </w:p>
        </w:tc>
        <w:tc>
          <w:tcPr>
            <w:tcW w:w="1842" w:type="dxa"/>
          </w:tcPr>
          <w:p w:rsidR="00F76738" w:rsidRPr="00080343" w:rsidRDefault="00953C42" w:rsidP="00D17B20">
            <w:pPr>
              <w:tabs>
                <w:tab w:val="left" w:pos="814"/>
                <w:tab w:val="center" w:pos="955"/>
              </w:tabs>
              <w:autoSpaceDN w:val="0"/>
              <w:adjustRightInd w:val="0"/>
              <w:spacing w:before="60" w:after="60"/>
              <w:jc w:val="center"/>
              <w:outlineLvl w:val="1"/>
              <w:rPr>
                <w:b/>
                <w:color w:val="000000" w:themeColor="text1"/>
                <w:sz w:val="18"/>
                <w:szCs w:val="18"/>
              </w:rPr>
            </w:pPr>
            <w:r w:rsidRPr="00080343">
              <w:rPr>
                <w:b/>
                <w:color w:val="000000" w:themeColor="text1"/>
                <w:sz w:val="18"/>
                <w:szCs w:val="18"/>
              </w:rPr>
              <w:t>50</w:t>
            </w:r>
            <w:r w:rsidR="00F76738" w:rsidRPr="00080343">
              <w:rPr>
                <w:b/>
                <w:color w:val="000000" w:themeColor="text1"/>
                <w:sz w:val="18"/>
                <w:szCs w:val="18"/>
              </w:rPr>
              <w:t xml:space="preserve"> (100%)</w:t>
            </w:r>
          </w:p>
        </w:tc>
        <w:tc>
          <w:tcPr>
            <w:tcW w:w="1846" w:type="dxa"/>
          </w:tcPr>
          <w:p w:rsidR="00F76738" w:rsidRPr="00080343" w:rsidRDefault="00953C42" w:rsidP="00D17B20">
            <w:pPr>
              <w:autoSpaceDN w:val="0"/>
              <w:adjustRightInd w:val="0"/>
              <w:spacing w:before="60" w:after="60"/>
              <w:jc w:val="center"/>
              <w:outlineLvl w:val="1"/>
              <w:rPr>
                <w:b/>
                <w:color w:val="000000" w:themeColor="text1"/>
                <w:sz w:val="18"/>
                <w:szCs w:val="18"/>
              </w:rPr>
            </w:pPr>
            <w:r w:rsidRPr="00080343">
              <w:rPr>
                <w:b/>
                <w:color w:val="000000" w:themeColor="text1"/>
                <w:sz w:val="18"/>
                <w:szCs w:val="18"/>
              </w:rPr>
              <w:t>1215,5</w:t>
            </w:r>
            <w:r w:rsidR="00F76738" w:rsidRPr="00080343">
              <w:rPr>
                <w:b/>
                <w:color w:val="000000" w:themeColor="text1"/>
                <w:sz w:val="18"/>
                <w:szCs w:val="18"/>
              </w:rPr>
              <w:t xml:space="preserve">  (100%)</w:t>
            </w:r>
          </w:p>
        </w:tc>
        <w:tc>
          <w:tcPr>
            <w:tcW w:w="1700" w:type="dxa"/>
          </w:tcPr>
          <w:p w:rsidR="00F76738" w:rsidRPr="00080343" w:rsidRDefault="00953C42" w:rsidP="00D17B20">
            <w:pPr>
              <w:autoSpaceDN w:val="0"/>
              <w:adjustRightInd w:val="0"/>
              <w:spacing w:before="60" w:after="60"/>
              <w:jc w:val="center"/>
              <w:outlineLvl w:val="1"/>
              <w:rPr>
                <w:b/>
                <w:color w:val="000000" w:themeColor="text1"/>
                <w:sz w:val="18"/>
                <w:szCs w:val="18"/>
              </w:rPr>
            </w:pPr>
            <w:r w:rsidRPr="00080343">
              <w:rPr>
                <w:b/>
                <w:color w:val="000000" w:themeColor="text1"/>
                <w:sz w:val="18"/>
                <w:szCs w:val="18"/>
              </w:rPr>
              <w:t>1094,7</w:t>
            </w:r>
            <w:r w:rsidR="00F76738" w:rsidRPr="00080343">
              <w:rPr>
                <w:b/>
                <w:color w:val="000000" w:themeColor="text1"/>
                <w:sz w:val="18"/>
                <w:szCs w:val="18"/>
              </w:rPr>
              <w:t xml:space="preserve"> </w:t>
            </w:r>
            <w:r w:rsidRPr="00080343">
              <w:rPr>
                <w:color w:val="000000" w:themeColor="text1"/>
                <w:sz w:val="18"/>
                <w:szCs w:val="18"/>
              </w:rPr>
              <w:t>(90,1</w:t>
            </w:r>
            <w:r w:rsidR="00F76738" w:rsidRPr="00080343">
              <w:rPr>
                <w:color w:val="000000" w:themeColor="text1"/>
                <w:sz w:val="18"/>
                <w:szCs w:val="18"/>
              </w:rPr>
              <w:t>%)</w:t>
            </w:r>
          </w:p>
        </w:tc>
      </w:tr>
    </w:tbl>
    <w:p w:rsidR="00BC6229" w:rsidRPr="00080343" w:rsidRDefault="00BC6229" w:rsidP="009B79B2">
      <w:pPr>
        <w:tabs>
          <w:tab w:val="left" w:pos="930"/>
        </w:tabs>
        <w:jc w:val="center"/>
        <w:rPr>
          <w:b/>
          <w:i/>
          <w:sz w:val="24"/>
          <w:szCs w:val="24"/>
        </w:rPr>
      </w:pPr>
    </w:p>
    <w:p w:rsidR="00F76738" w:rsidRPr="00080343" w:rsidRDefault="00F76738" w:rsidP="00F76738">
      <w:pPr>
        <w:pStyle w:val="2"/>
        <w:ind w:firstLine="621"/>
        <w:jc w:val="both"/>
        <w:rPr>
          <w:iCs/>
          <w:color w:val="000000"/>
          <w:sz w:val="24"/>
          <w:szCs w:val="24"/>
        </w:rPr>
      </w:pPr>
      <w:r w:rsidRPr="00080343">
        <w:rPr>
          <w:iCs/>
          <w:color w:val="000000"/>
          <w:sz w:val="24"/>
          <w:szCs w:val="24"/>
        </w:rPr>
        <w:t xml:space="preserve">В ходе проверки (контрактов, договоров), заключённых в </w:t>
      </w:r>
      <w:r w:rsidR="00953C42" w:rsidRPr="00080343">
        <w:rPr>
          <w:iCs/>
          <w:color w:val="000000"/>
          <w:sz w:val="24"/>
          <w:szCs w:val="24"/>
        </w:rPr>
        <w:t>соответствии с пункта</w:t>
      </w:r>
      <w:r w:rsidRPr="00080343">
        <w:rPr>
          <w:iCs/>
          <w:color w:val="000000"/>
          <w:sz w:val="24"/>
          <w:szCs w:val="24"/>
        </w:rPr>
        <w:t>м</w:t>
      </w:r>
      <w:r w:rsidR="00953C42" w:rsidRPr="00080343">
        <w:rPr>
          <w:iCs/>
          <w:color w:val="000000"/>
          <w:sz w:val="24"/>
          <w:szCs w:val="24"/>
        </w:rPr>
        <w:t>и</w:t>
      </w:r>
      <w:r w:rsidRPr="00080343">
        <w:rPr>
          <w:iCs/>
          <w:color w:val="000000"/>
          <w:sz w:val="24"/>
          <w:szCs w:val="24"/>
        </w:rPr>
        <w:t xml:space="preserve"> 4</w:t>
      </w:r>
      <w:r w:rsidR="00953C42" w:rsidRPr="00080343">
        <w:rPr>
          <w:iCs/>
          <w:color w:val="000000"/>
          <w:sz w:val="24"/>
          <w:szCs w:val="24"/>
        </w:rPr>
        <w:t>,</w:t>
      </w:r>
      <w:r w:rsidR="00EF2D08">
        <w:rPr>
          <w:iCs/>
          <w:color w:val="000000"/>
          <w:sz w:val="24"/>
          <w:szCs w:val="24"/>
        </w:rPr>
        <w:t xml:space="preserve"> </w:t>
      </w:r>
      <w:r w:rsidR="00953C42" w:rsidRPr="00080343">
        <w:rPr>
          <w:iCs/>
          <w:color w:val="000000"/>
          <w:sz w:val="24"/>
          <w:szCs w:val="24"/>
        </w:rPr>
        <w:t>5</w:t>
      </w:r>
      <w:r w:rsidRPr="00080343">
        <w:rPr>
          <w:iCs/>
          <w:color w:val="000000"/>
          <w:sz w:val="24"/>
          <w:szCs w:val="24"/>
        </w:rPr>
        <w:t xml:space="preserve"> части 1 статьи 93 закона № 44 – ФЗ</w:t>
      </w:r>
      <w:r w:rsidR="00E14CB4">
        <w:rPr>
          <w:iCs/>
          <w:color w:val="000000"/>
          <w:sz w:val="24"/>
          <w:szCs w:val="24"/>
        </w:rPr>
        <w:t>,</w:t>
      </w:r>
      <w:r w:rsidRPr="00080343">
        <w:rPr>
          <w:iCs/>
          <w:color w:val="000000"/>
          <w:sz w:val="24"/>
          <w:szCs w:val="24"/>
        </w:rPr>
        <w:t xml:space="preserve"> нарушений не установлено.  </w:t>
      </w:r>
    </w:p>
    <w:p w:rsidR="00F76738" w:rsidRPr="00080343" w:rsidRDefault="00F76738" w:rsidP="00953C42">
      <w:pPr>
        <w:tabs>
          <w:tab w:val="left" w:pos="930"/>
        </w:tabs>
        <w:rPr>
          <w:b/>
          <w:i/>
          <w:sz w:val="24"/>
          <w:szCs w:val="24"/>
        </w:rPr>
      </w:pPr>
    </w:p>
    <w:p w:rsidR="00FF27E0" w:rsidRPr="00080343" w:rsidRDefault="00087BAF" w:rsidP="009B79B2">
      <w:pPr>
        <w:tabs>
          <w:tab w:val="left" w:pos="930"/>
        </w:tabs>
        <w:jc w:val="center"/>
        <w:rPr>
          <w:b/>
          <w:i/>
          <w:sz w:val="24"/>
          <w:szCs w:val="24"/>
        </w:rPr>
      </w:pPr>
      <w:r w:rsidRPr="00080343">
        <w:rPr>
          <w:b/>
          <w:i/>
          <w:sz w:val="24"/>
          <w:szCs w:val="24"/>
        </w:rPr>
        <w:t>Проверка осуществления</w:t>
      </w:r>
      <w:r w:rsidR="00FF27E0" w:rsidRPr="00080343">
        <w:rPr>
          <w:b/>
          <w:i/>
          <w:sz w:val="24"/>
          <w:szCs w:val="24"/>
        </w:rPr>
        <w:t xml:space="preserve"> закупки конкурентным способом. </w:t>
      </w:r>
    </w:p>
    <w:p w:rsidR="00FF27E0" w:rsidRPr="00080343" w:rsidRDefault="00FF27E0" w:rsidP="009B79B2">
      <w:pPr>
        <w:tabs>
          <w:tab w:val="left" w:pos="930"/>
        </w:tabs>
        <w:jc w:val="center"/>
        <w:rPr>
          <w:b/>
          <w:i/>
          <w:sz w:val="24"/>
          <w:szCs w:val="24"/>
        </w:rPr>
      </w:pPr>
    </w:p>
    <w:p w:rsidR="00FF27E0" w:rsidRPr="00080343" w:rsidRDefault="00002453" w:rsidP="001D2312">
      <w:pPr>
        <w:pStyle w:val="2"/>
        <w:ind w:firstLine="539"/>
        <w:jc w:val="both"/>
        <w:rPr>
          <w:iCs/>
          <w:color w:val="000000"/>
          <w:sz w:val="24"/>
          <w:szCs w:val="24"/>
        </w:rPr>
      </w:pPr>
      <w:r w:rsidRPr="00080343">
        <w:rPr>
          <w:iCs/>
          <w:color w:val="000000"/>
          <w:sz w:val="24"/>
          <w:szCs w:val="24"/>
        </w:rPr>
        <w:t>Закупки</w:t>
      </w:r>
      <w:r w:rsidRPr="00080343">
        <w:rPr>
          <w:sz w:val="24"/>
          <w:szCs w:val="24"/>
        </w:rPr>
        <w:t xml:space="preserve"> конкурентным способом</w:t>
      </w:r>
      <w:r w:rsidR="00836BFF" w:rsidRPr="00080343">
        <w:rPr>
          <w:sz w:val="24"/>
          <w:szCs w:val="24"/>
        </w:rPr>
        <w:t xml:space="preserve"> в 2018 году МОУ</w:t>
      </w:r>
      <w:r w:rsidR="003B22B7" w:rsidRPr="00080343">
        <w:rPr>
          <w:b/>
          <w:sz w:val="24"/>
          <w:szCs w:val="24"/>
        </w:rPr>
        <w:t xml:space="preserve"> «Октябрьская</w:t>
      </w:r>
      <w:r w:rsidRPr="00080343">
        <w:rPr>
          <w:b/>
          <w:sz w:val="24"/>
          <w:szCs w:val="24"/>
        </w:rPr>
        <w:t xml:space="preserve"> ООШ»</w:t>
      </w:r>
      <w:r w:rsidR="00836BFF" w:rsidRPr="00080343">
        <w:rPr>
          <w:sz w:val="24"/>
          <w:szCs w:val="24"/>
        </w:rPr>
        <w:t xml:space="preserve"> не проводились.</w:t>
      </w:r>
    </w:p>
    <w:p w:rsidR="001D2312" w:rsidRPr="00080343" w:rsidRDefault="00836BFF" w:rsidP="00836BFF">
      <w:pPr>
        <w:pStyle w:val="2"/>
        <w:ind w:firstLine="539"/>
        <w:rPr>
          <w:b/>
          <w:i/>
          <w:iCs/>
          <w:color w:val="000000"/>
          <w:sz w:val="24"/>
          <w:szCs w:val="24"/>
        </w:rPr>
      </w:pPr>
      <w:r w:rsidRPr="00080343">
        <w:rPr>
          <w:b/>
          <w:i/>
          <w:iCs/>
          <w:color w:val="000000"/>
          <w:sz w:val="24"/>
          <w:szCs w:val="24"/>
        </w:rPr>
        <w:t>Проверка антидемпинговых мер.</w:t>
      </w:r>
    </w:p>
    <w:p w:rsidR="00836BFF" w:rsidRPr="00080343" w:rsidRDefault="00836BFF" w:rsidP="00836BFF">
      <w:pPr>
        <w:pStyle w:val="2"/>
        <w:ind w:firstLine="539"/>
        <w:rPr>
          <w:b/>
          <w:i/>
          <w:iCs/>
          <w:color w:val="000000"/>
          <w:sz w:val="24"/>
          <w:szCs w:val="24"/>
        </w:rPr>
      </w:pPr>
    </w:p>
    <w:p w:rsidR="00836BFF" w:rsidRPr="00080343" w:rsidRDefault="00836BFF" w:rsidP="00836BFF">
      <w:pPr>
        <w:pStyle w:val="2"/>
        <w:ind w:firstLine="539"/>
        <w:jc w:val="left"/>
        <w:rPr>
          <w:iCs/>
          <w:color w:val="000000"/>
          <w:sz w:val="24"/>
          <w:szCs w:val="24"/>
        </w:rPr>
      </w:pPr>
      <w:r w:rsidRPr="00080343">
        <w:rPr>
          <w:iCs/>
          <w:color w:val="000000"/>
          <w:sz w:val="24"/>
          <w:szCs w:val="24"/>
        </w:rPr>
        <w:t xml:space="preserve">В </w:t>
      </w:r>
      <w:r w:rsidRPr="00080343">
        <w:rPr>
          <w:b/>
          <w:iCs/>
          <w:color w:val="000000"/>
          <w:sz w:val="24"/>
          <w:szCs w:val="24"/>
        </w:rPr>
        <w:t xml:space="preserve">МОУ «Октябрьская ООШ» </w:t>
      </w:r>
      <w:r w:rsidRPr="00080343">
        <w:rPr>
          <w:iCs/>
          <w:color w:val="000000"/>
          <w:sz w:val="24"/>
          <w:szCs w:val="24"/>
        </w:rPr>
        <w:t>в 2018 году антидемпинговые меры не применялись.</w:t>
      </w:r>
    </w:p>
    <w:p w:rsidR="00836BFF" w:rsidRPr="00080343" w:rsidRDefault="00836BFF" w:rsidP="00836BFF">
      <w:pPr>
        <w:pStyle w:val="2"/>
        <w:ind w:firstLine="539"/>
        <w:jc w:val="left"/>
        <w:rPr>
          <w:iCs/>
          <w:color w:val="000000"/>
          <w:sz w:val="24"/>
          <w:szCs w:val="24"/>
        </w:rPr>
      </w:pPr>
    </w:p>
    <w:p w:rsidR="00FF27E0" w:rsidRPr="00080343" w:rsidRDefault="00087BAF" w:rsidP="009B79B2">
      <w:pPr>
        <w:pStyle w:val="2"/>
        <w:rPr>
          <w:b/>
          <w:i/>
          <w:sz w:val="24"/>
          <w:szCs w:val="24"/>
        </w:rPr>
      </w:pPr>
      <w:r w:rsidRPr="00080343">
        <w:rPr>
          <w:b/>
          <w:i/>
          <w:sz w:val="24"/>
          <w:szCs w:val="24"/>
        </w:rPr>
        <w:t>Проверка з</w:t>
      </w:r>
      <w:r w:rsidR="00FF27E0" w:rsidRPr="00080343">
        <w:rPr>
          <w:b/>
          <w:i/>
          <w:sz w:val="24"/>
          <w:szCs w:val="24"/>
        </w:rPr>
        <w:t>акупки у субъектов малого предпринимательства, социально- ориентированных некоммерческих организаций.</w:t>
      </w:r>
    </w:p>
    <w:p w:rsidR="00FF27E0" w:rsidRPr="00080343" w:rsidRDefault="00FF27E0" w:rsidP="009B79B2">
      <w:pPr>
        <w:autoSpaceDN w:val="0"/>
        <w:adjustRightInd w:val="0"/>
        <w:rPr>
          <w:b/>
          <w:i/>
          <w:sz w:val="24"/>
          <w:szCs w:val="24"/>
        </w:rPr>
      </w:pPr>
    </w:p>
    <w:p w:rsidR="00FF27E0" w:rsidRPr="00080343" w:rsidRDefault="009571A2" w:rsidP="009B79B2">
      <w:pPr>
        <w:ind w:firstLine="540"/>
        <w:jc w:val="both"/>
        <w:rPr>
          <w:rFonts w:eastAsia="Calibri"/>
          <w:sz w:val="24"/>
          <w:szCs w:val="24"/>
          <w:lang w:eastAsia="ru-RU"/>
        </w:rPr>
      </w:pPr>
      <w:r w:rsidRPr="00080343">
        <w:rPr>
          <w:bCs/>
          <w:sz w:val="24"/>
          <w:szCs w:val="24"/>
        </w:rPr>
        <w:t xml:space="preserve">В соответствии с  </w:t>
      </w:r>
      <w:r w:rsidRPr="00080343">
        <w:rPr>
          <w:bCs/>
          <w:i/>
          <w:sz w:val="24"/>
          <w:szCs w:val="24"/>
        </w:rPr>
        <w:t>част</w:t>
      </w:r>
      <w:r w:rsidR="00692837" w:rsidRPr="00080343">
        <w:rPr>
          <w:bCs/>
          <w:i/>
          <w:sz w:val="24"/>
          <w:szCs w:val="24"/>
        </w:rPr>
        <w:t>ью</w:t>
      </w:r>
      <w:r w:rsidR="00FF27E0" w:rsidRPr="00080343">
        <w:rPr>
          <w:bCs/>
          <w:i/>
          <w:sz w:val="24"/>
          <w:szCs w:val="24"/>
        </w:rPr>
        <w:t xml:space="preserve"> </w:t>
      </w:r>
      <w:r w:rsidRPr="00080343">
        <w:rPr>
          <w:bCs/>
          <w:i/>
          <w:sz w:val="24"/>
          <w:szCs w:val="24"/>
        </w:rPr>
        <w:t>4 статьи</w:t>
      </w:r>
      <w:r w:rsidR="00FF27E0" w:rsidRPr="00080343">
        <w:rPr>
          <w:bCs/>
          <w:i/>
          <w:sz w:val="24"/>
          <w:szCs w:val="24"/>
        </w:rPr>
        <w:t xml:space="preserve"> 30</w:t>
      </w:r>
      <w:r w:rsidR="00B90E3F" w:rsidRPr="00080343">
        <w:rPr>
          <w:bCs/>
          <w:sz w:val="24"/>
          <w:szCs w:val="24"/>
        </w:rPr>
        <w:t xml:space="preserve"> </w:t>
      </w:r>
      <w:r w:rsidR="00467B30" w:rsidRPr="00080343">
        <w:rPr>
          <w:bCs/>
          <w:sz w:val="24"/>
          <w:szCs w:val="24"/>
        </w:rPr>
        <w:t xml:space="preserve"> закона № 44-ФЗ</w:t>
      </w:r>
      <w:r w:rsidR="00FF27E0" w:rsidRPr="00080343">
        <w:rPr>
          <w:bCs/>
          <w:sz w:val="24"/>
          <w:szCs w:val="24"/>
        </w:rPr>
        <w:t xml:space="preserve"> п</w:t>
      </w:r>
      <w:r w:rsidR="00FF27E0" w:rsidRPr="00080343">
        <w:rPr>
          <w:rFonts w:eastAsia="Calibri"/>
          <w:sz w:val="24"/>
          <w:szCs w:val="24"/>
          <w:lang w:eastAsia="ru-RU"/>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8" w:history="1">
        <w:r w:rsidR="00DB1952" w:rsidRPr="00080343">
          <w:rPr>
            <w:rFonts w:eastAsia="Calibri"/>
            <w:i/>
            <w:sz w:val="24"/>
            <w:szCs w:val="24"/>
            <w:lang w:eastAsia="ru-RU"/>
          </w:rPr>
          <w:t>част</w:t>
        </w:r>
        <w:r w:rsidR="00692837" w:rsidRPr="00080343">
          <w:rPr>
            <w:rFonts w:eastAsia="Calibri"/>
            <w:i/>
            <w:sz w:val="24"/>
            <w:szCs w:val="24"/>
            <w:lang w:eastAsia="ru-RU"/>
          </w:rPr>
          <w:t xml:space="preserve">ью </w:t>
        </w:r>
        <w:r w:rsidR="00FF27E0" w:rsidRPr="00080343">
          <w:rPr>
            <w:rFonts w:eastAsia="Calibri"/>
            <w:i/>
            <w:sz w:val="24"/>
            <w:szCs w:val="24"/>
            <w:lang w:eastAsia="ru-RU"/>
          </w:rPr>
          <w:t>2</w:t>
        </w:r>
      </w:hyperlink>
      <w:r w:rsidR="00FF27E0" w:rsidRPr="00080343">
        <w:rPr>
          <w:rFonts w:eastAsia="Calibri"/>
          <w:sz w:val="24"/>
          <w:szCs w:val="24"/>
          <w:lang w:eastAsia="ru-RU"/>
        </w:rPr>
        <w:t xml:space="preserve"> данной статьи, и до 1 апреля года, следующего за </w:t>
      </w:r>
      <w:r w:rsidR="002E1D26" w:rsidRPr="00080343">
        <w:rPr>
          <w:rFonts w:eastAsia="Calibri"/>
          <w:sz w:val="24"/>
          <w:szCs w:val="24"/>
          <w:lang w:eastAsia="ru-RU"/>
        </w:rPr>
        <w:t xml:space="preserve">отчетным годом, разместить </w:t>
      </w:r>
      <w:r w:rsidR="00FF27E0" w:rsidRPr="00080343">
        <w:rPr>
          <w:rFonts w:eastAsia="Calibri"/>
          <w:sz w:val="24"/>
          <w:szCs w:val="24"/>
          <w:lang w:eastAsia="ru-RU"/>
        </w:rPr>
        <w:t xml:space="preserve"> отчет в единой информационной системе.  </w:t>
      </w:r>
    </w:p>
    <w:p w:rsidR="00BF631D" w:rsidRPr="00080343" w:rsidRDefault="00C4198B" w:rsidP="00351EB9">
      <w:pPr>
        <w:ind w:firstLine="540"/>
        <w:jc w:val="both"/>
        <w:rPr>
          <w:rFonts w:eastAsia="Calibri"/>
          <w:sz w:val="24"/>
          <w:szCs w:val="24"/>
        </w:rPr>
      </w:pPr>
      <w:r w:rsidRPr="00080343">
        <w:rPr>
          <w:b/>
          <w:bCs/>
          <w:sz w:val="24"/>
          <w:szCs w:val="24"/>
        </w:rPr>
        <w:t>МОУ «</w:t>
      </w:r>
      <w:r w:rsidR="00D5710D" w:rsidRPr="00080343">
        <w:rPr>
          <w:b/>
          <w:sz w:val="24"/>
          <w:szCs w:val="24"/>
        </w:rPr>
        <w:t>Октябрьская</w:t>
      </w:r>
      <w:r w:rsidRPr="00080343">
        <w:rPr>
          <w:b/>
          <w:sz w:val="24"/>
          <w:szCs w:val="24"/>
        </w:rPr>
        <w:t xml:space="preserve"> ООШ</w:t>
      </w:r>
      <w:r w:rsidR="00FF27E0" w:rsidRPr="00080343">
        <w:rPr>
          <w:b/>
          <w:bCs/>
          <w:sz w:val="24"/>
          <w:szCs w:val="24"/>
        </w:rPr>
        <w:t>»</w:t>
      </w:r>
      <w:r w:rsidR="00FF27E0" w:rsidRPr="00080343">
        <w:rPr>
          <w:bCs/>
          <w:sz w:val="24"/>
          <w:szCs w:val="24"/>
        </w:rPr>
        <w:t xml:space="preserve"> - </w:t>
      </w:r>
      <w:r w:rsidR="00FF27E0" w:rsidRPr="00080343">
        <w:rPr>
          <w:rFonts w:eastAsia="Calibri"/>
          <w:sz w:val="24"/>
          <w:szCs w:val="24"/>
          <w:lang w:eastAsia="ru-RU"/>
        </w:rPr>
        <w:t>отчёт об объёме закупок у субъектов малого предпринимательства, социально ориентированных некоммерческих организаций</w:t>
      </w:r>
      <w:r w:rsidR="00D5710D" w:rsidRPr="00080343">
        <w:rPr>
          <w:rFonts w:eastAsia="Calibri"/>
          <w:sz w:val="24"/>
          <w:szCs w:val="24"/>
          <w:lang w:eastAsia="ru-RU"/>
        </w:rPr>
        <w:t xml:space="preserve"> за 2018</w:t>
      </w:r>
      <w:r w:rsidR="00692837" w:rsidRPr="00080343">
        <w:rPr>
          <w:rFonts w:eastAsia="Calibri"/>
          <w:sz w:val="24"/>
          <w:szCs w:val="24"/>
          <w:lang w:eastAsia="ru-RU"/>
        </w:rPr>
        <w:t xml:space="preserve"> год</w:t>
      </w:r>
      <w:r w:rsidR="00D16772" w:rsidRPr="00080343">
        <w:rPr>
          <w:bCs/>
          <w:sz w:val="24"/>
          <w:szCs w:val="24"/>
        </w:rPr>
        <w:t xml:space="preserve"> разме</w:t>
      </w:r>
      <w:r w:rsidR="00F604B4" w:rsidRPr="00080343">
        <w:rPr>
          <w:bCs/>
          <w:sz w:val="24"/>
          <w:szCs w:val="24"/>
        </w:rPr>
        <w:t>щен своевременно - 27</w:t>
      </w:r>
      <w:r w:rsidR="00351EB9" w:rsidRPr="00080343">
        <w:rPr>
          <w:bCs/>
          <w:sz w:val="24"/>
          <w:szCs w:val="24"/>
        </w:rPr>
        <w:t xml:space="preserve"> марта 2019</w:t>
      </w:r>
      <w:r w:rsidR="00FF27E0" w:rsidRPr="00080343">
        <w:rPr>
          <w:bCs/>
          <w:sz w:val="24"/>
          <w:szCs w:val="24"/>
        </w:rPr>
        <w:t xml:space="preserve"> года.</w:t>
      </w:r>
      <w:r w:rsidR="00FF27E0" w:rsidRPr="00080343">
        <w:rPr>
          <w:sz w:val="24"/>
          <w:szCs w:val="24"/>
        </w:rPr>
        <w:t xml:space="preserve"> </w:t>
      </w:r>
      <w:r w:rsidR="00FF27E0" w:rsidRPr="00080343">
        <w:rPr>
          <w:bCs/>
          <w:sz w:val="24"/>
          <w:szCs w:val="24"/>
        </w:rPr>
        <w:t xml:space="preserve">В </w:t>
      </w:r>
      <w:r w:rsidR="00FF27E0" w:rsidRPr="00080343">
        <w:rPr>
          <w:sz w:val="24"/>
          <w:szCs w:val="24"/>
        </w:rPr>
        <w:t>данном отчете указан совокупный годовой</w:t>
      </w:r>
      <w:r w:rsidR="00FC7E35" w:rsidRPr="00080343">
        <w:rPr>
          <w:sz w:val="24"/>
          <w:szCs w:val="24"/>
        </w:rPr>
        <w:t xml:space="preserve"> объем закупок в размере </w:t>
      </w:r>
      <w:r w:rsidR="00351EB9" w:rsidRPr="00080343">
        <w:rPr>
          <w:sz w:val="24"/>
          <w:szCs w:val="24"/>
        </w:rPr>
        <w:t>1271,4</w:t>
      </w:r>
      <w:r w:rsidR="00FC7E35" w:rsidRPr="00080343">
        <w:rPr>
          <w:sz w:val="24"/>
          <w:szCs w:val="24"/>
        </w:rPr>
        <w:t xml:space="preserve"> </w:t>
      </w:r>
      <w:r w:rsidR="00FF27E0" w:rsidRPr="00080343">
        <w:rPr>
          <w:sz w:val="24"/>
          <w:szCs w:val="24"/>
        </w:rPr>
        <w:t xml:space="preserve">тыс. руб. Обязательный объем закупок у </w:t>
      </w:r>
      <w:r w:rsidR="00FF27E0" w:rsidRPr="00080343">
        <w:rPr>
          <w:rFonts w:eastAsia="Calibri"/>
          <w:sz w:val="24"/>
          <w:szCs w:val="24"/>
        </w:rPr>
        <w:t>субъектов малого предпринимательства, социально ориентированных некоммерческих организаций составил 0%</w:t>
      </w:r>
      <w:r w:rsidR="00FF27E0" w:rsidRPr="00080343">
        <w:rPr>
          <w:bCs/>
          <w:sz w:val="24"/>
          <w:szCs w:val="24"/>
        </w:rPr>
        <w:t xml:space="preserve">. </w:t>
      </w:r>
    </w:p>
    <w:p w:rsidR="00BF631D" w:rsidRPr="00080343" w:rsidRDefault="00BF631D" w:rsidP="001D2312">
      <w:pPr>
        <w:jc w:val="center"/>
        <w:rPr>
          <w:bCs/>
          <w:sz w:val="24"/>
          <w:szCs w:val="24"/>
          <w:shd w:val="clear" w:color="auto" w:fill="FFFF00"/>
        </w:rPr>
      </w:pPr>
    </w:p>
    <w:p w:rsidR="00FF27E0" w:rsidRPr="00080343" w:rsidRDefault="00087BAF" w:rsidP="009B79B2">
      <w:pPr>
        <w:jc w:val="center"/>
        <w:rPr>
          <w:b/>
          <w:i/>
          <w:sz w:val="24"/>
          <w:szCs w:val="24"/>
        </w:rPr>
      </w:pPr>
      <w:r w:rsidRPr="00080343">
        <w:rPr>
          <w:b/>
          <w:i/>
          <w:sz w:val="24"/>
          <w:szCs w:val="24"/>
        </w:rPr>
        <w:t>Проверка соблюдения</w:t>
      </w:r>
      <w:r w:rsidR="00FF27E0" w:rsidRPr="00080343">
        <w:rPr>
          <w:b/>
          <w:i/>
          <w:sz w:val="24"/>
          <w:szCs w:val="24"/>
        </w:rPr>
        <w:t xml:space="preserve"> сроков направления информации для внесения в реестр контрактов.</w:t>
      </w:r>
    </w:p>
    <w:p w:rsidR="00FF27E0" w:rsidRPr="00080343" w:rsidRDefault="00FF27E0" w:rsidP="009B79B2">
      <w:pPr>
        <w:jc w:val="center"/>
        <w:rPr>
          <w:b/>
          <w:i/>
          <w:sz w:val="24"/>
          <w:szCs w:val="24"/>
        </w:rPr>
      </w:pPr>
    </w:p>
    <w:p w:rsidR="00BC6229" w:rsidRPr="00080343" w:rsidRDefault="00FF27E0" w:rsidP="009B79B2">
      <w:pPr>
        <w:adjustRightInd w:val="0"/>
        <w:ind w:firstLine="540"/>
        <w:jc w:val="both"/>
        <w:rPr>
          <w:rFonts w:eastAsia="Calibri"/>
          <w:sz w:val="24"/>
          <w:szCs w:val="24"/>
          <w:lang w:eastAsia="en-US"/>
        </w:rPr>
      </w:pPr>
      <w:r w:rsidRPr="00080343">
        <w:rPr>
          <w:sz w:val="24"/>
          <w:szCs w:val="24"/>
          <w:lang w:eastAsia="en-US"/>
        </w:rPr>
        <w:t>В соответствии</w:t>
      </w:r>
      <w:r w:rsidRPr="00080343">
        <w:rPr>
          <w:i/>
          <w:sz w:val="24"/>
          <w:szCs w:val="24"/>
          <w:lang w:eastAsia="en-US"/>
        </w:rPr>
        <w:t xml:space="preserve"> со статьей 103</w:t>
      </w:r>
      <w:r w:rsidRPr="00080343">
        <w:rPr>
          <w:i/>
          <w:sz w:val="24"/>
          <w:szCs w:val="24"/>
        </w:rPr>
        <w:t xml:space="preserve"> </w:t>
      </w:r>
      <w:r w:rsidRPr="00080343">
        <w:rPr>
          <w:sz w:val="24"/>
          <w:szCs w:val="24"/>
        </w:rPr>
        <w:t>закона № 44-ФЗ</w:t>
      </w:r>
      <w:r w:rsidRPr="00080343">
        <w:rPr>
          <w:rFonts w:eastAsia="Calibri"/>
          <w:sz w:val="24"/>
          <w:szCs w:val="24"/>
          <w:lang w:eastAsia="en-US"/>
        </w:rPr>
        <w:t xml:space="preserve"> на </w:t>
      </w:r>
      <w:r w:rsidR="009B79B2" w:rsidRPr="00080343">
        <w:rPr>
          <w:rFonts w:eastAsia="Calibri"/>
          <w:sz w:val="24"/>
          <w:szCs w:val="24"/>
          <w:lang w:eastAsia="en-US"/>
        </w:rPr>
        <w:t>Заказчика возложена обязанность</w:t>
      </w:r>
    </w:p>
    <w:p w:rsidR="00FF27E0" w:rsidRPr="00080343" w:rsidRDefault="00FF27E0" w:rsidP="009B79B2">
      <w:pPr>
        <w:adjustRightInd w:val="0"/>
        <w:jc w:val="both"/>
        <w:rPr>
          <w:rFonts w:eastAsia="Calibri"/>
          <w:sz w:val="24"/>
          <w:szCs w:val="24"/>
          <w:lang w:eastAsia="en-US"/>
        </w:rPr>
      </w:pPr>
      <w:r w:rsidRPr="00080343">
        <w:rPr>
          <w:rFonts w:eastAsia="Calibri"/>
          <w:sz w:val="24"/>
          <w:szCs w:val="24"/>
          <w:lang w:eastAsia="en-US"/>
        </w:rPr>
        <w:t xml:space="preserve">направления информации (сведений) и (или) документов для включения в реестр контрактов. </w:t>
      </w:r>
    </w:p>
    <w:p w:rsidR="00D24A69" w:rsidRPr="00080343" w:rsidRDefault="00FF27E0" w:rsidP="009B79B2">
      <w:pPr>
        <w:ind w:firstLine="567"/>
        <w:jc w:val="both"/>
        <w:rPr>
          <w:rFonts w:eastAsia="Calibri"/>
          <w:sz w:val="24"/>
          <w:szCs w:val="24"/>
          <w:lang w:eastAsia="en-US"/>
        </w:rPr>
      </w:pPr>
      <w:r w:rsidRPr="00080343">
        <w:rPr>
          <w:sz w:val="24"/>
          <w:szCs w:val="24"/>
        </w:rPr>
        <w:t>Ведение реестра кон</w:t>
      </w:r>
      <w:r w:rsidR="0093761E" w:rsidRPr="00080343">
        <w:rPr>
          <w:sz w:val="24"/>
          <w:szCs w:val="24"/>
        </w:rPr>
        <w:t>трактов, заключенных Заказчиком</w:t>
      </w:r>
      <w:r w:rsidR="007019C3" w:rsidRPr="00080343">
        <w:rPr>
          <w:sz w:val="24"/>
          <w:szCs w:val="24"/>
        </w:rPr>
        <w:t>,</w:t>
      </w:r>
      <w:r w:rsidRPr="00080343">
        <w:rPr>
          <w:sz w:val="24"/>
          <w:szCs w:val="24"/>
        </w:rPr>
        <w:t xml:space="preserve"> осуществляется по Правилам, установленным постановлением Правительства Российской Федерации от 28.11.2013 № 1084 </w:t>
      </w:r>
      <w:r w:rsidRPr="00080343">
        <w:rPr>
          <w:bCs/>
          <w:sz w:val="24"/>
          <w:szCs w:val="24"/>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r w:rsidRPr="00080343">
        <w:rPr>
          <w:rFonts w:eastAsia="Calibri"/>
          <w:sz w:val="24"/>
          <w:szCs w:val="24"/>
          <w:lang w:eastAsia="en-US"/>
        </w:rPr>
        <w:t xml:space="preserve">Нарушений по срокам </w:t>
      </w:r>
      <w:r w:rsidRPr="00080343">
        <w:rPr>
          <w:rFonts w:eastAsia="Calibri"/>
          <w:sz w:val="24"/>
          <w:szCs w:val="24"/>
          <w:lang w:eastAsia="en-US"/>
        </w:rPr>
        <w:lastRenderedPageBreak/>
        <w:t xml:space="preserve">размещения </w:t>
      </w:r>
      <w:r w:rsidRPr="00080343">
        <w:rPr>
          <w:bCs/>
          <w:sz w:val="24"/>
          <w:szCs w:val="24"/>
        </w:rPr>
        <w:t>для включения в реестр контрактов информации</w:t>
      </w:r>
      <w:r w:rsidR="00D5710D" w:rsidRPr="00080343">
        <w:rPr>
          <w:bCs/>
          <w:sz w:val="24"/>
          <w:szCs w:val="24"/>
        </w:rPr>
        <w:t xml:space="preserve"> и документов за 2018</w:t>
      </w:r>
      <w:r w:rsidR="00614B1F" w:rsidRPr="00080343">
        <w:rPr>
          <w:bCs/>
          <w:sz w:val="24"/>
          <w:szCs w:val="24"/>
        </w:rPr>
        <w:t xml:space="preserve"> год</w:t>
      </w:r>
      <w:r w:rsidR="006642E5" w:rsidRPr="00080343">
        <w:rPr>
          <w:bCs/>
          <w:sz w:val="24"/>
          <w:szCs w:val="24"/>
        </w:rPr>
        <w:t xml:space="preserve"> Заказч</w:t>
      </w:r>
      <w:r w:rsidR="00AC0BDE" w:rsidRPr="00080343">
        <w:rPr>
          <w:bCs/>
          <w:sz w:val="24"/>
          <w:szCs w:val="24"/>
        </w:rPr>
        <w:t>иком</w:t>
      </w:r>
      <w:r w:rsidRPr="00080343">
        <w:rPr>
          <w:bCs/>
          <w:sz w:val="24"/>
          <w:szCs w:val="24"/>
        </w:rPr>
        <w:t xml:space="preserve">   </w:t>
      </w:r>
      <w:r w:rsidR="00B23BE3" w:rsidRPr="00080343">
        <w:rPr>
          <w:rFonts w:eastAsia="Calibri"/>
          <w:sz w:val="24"/>
          <w:szCs w:val="24"/>
          <w:lang w:eastAsia="en-US"/>
        </w:rPr>
        <w:t>не установлено</w:t>
      </w:r>
      <w:r w:rsidRPr="00080343">
        <w:rPr>
          <w:rFonts w:eastAsia="Calibri"/>
          <w:sz w:val="24"/>
          <w:szCs w:val="24"/>
          <w:lang w:eastAsia="en-US"/>
        </w:rPr>
        <w:t>.</w:t>
      </w:r>
      <w:r w:rsidR="00B90E3F" w:rsidRPr="00080343">
        <w:rPr>
          <w:rFonts w:eastAsia="Calibri"/>
          <w:sz w:val="24"/>
          <w:szCs w:val="24"/>
          <w:lang w:eastAsia="en-US"/>
        </w:rPr>
        <w:t xml:space="preserve"> </w:t>
      </w:r>
    </w:p>
    <w:p w:rsidR="00D24A69" w:rsidRPr="00080343" w:rsidRDefault="00D24A69" w:rsidP="009B79B2">
      <w:pPr>
        <w:pStyle w:val="af5"/>
        <w:ind w:right="38"/>
        <w:jc w:val="both"/>
        <w:rPr>
          <w:rFonts w:ascii="Times New Roman" w:hAnsi="Times New Roman" w:cs="Times New Roman"/>
          <w:b/>
          <w:i/>
          <w:iCs/>
        </w:rPr>
      </w:pPr>
    </w:p>
    <w:p w:rsidR="00F5579A" w:rsidRPr="00080343" w:rsidRDefault="00DA6E63" w:rsidP="009B79B2">
      <w:pPr>
        <w:pStyle w:val="af5"/>
        <w:ind w:right="38" w:firstLine="748"/>
        <w:jc w:val="both"/>
        <w:rPr>
          <w:rFonts w:ascii="Times New Roman" w:hAnsi="Times New Roman" w:cs="Times New Roman"/>
          <w:b/>
          <w:i/>
          <w:iCs/>
        </w:rPr>
      </w:pPr>
      <w:r w:rsidRPr="00080343">
        <w:rPr>
          <w:rFonts w:ascii="Times New Roman" w:hAnsi="Times New Roman" w:cs="Times New Roman"/>
          <w:b/>
          <w:i/>
          <w:iCs/>
        </w:rPr>
        <w:t xml:space="preserve">Соблюдение Заказчиком требований статьи </w:t>
      </w:r>
      <w:r w:rsidRPr="00080343">
        <w:rPr>
          <w:rFonts w:ascii="Times New Roman" w:hAnsi="Times New Roman" w:cs="Times New Roman"/>
          <w:b/>
        </w:rPr>
        <w:t xml:space="preserve">73 </w:t>
      </w:r>
      <w:r w:rsidRPr="00080343">
        <w:rPr>
          <w:rFonts w:ascii="Times New Roman" w:hAnsi="Times New Roman" w:cs="Times New Roman"/>
          <w:b/>
          <w:i/>
          <w:iCs/>
        </w:rPr>
        <w:t>Бюджетного кодекса Российской Федерации в части ведения реестра закупок, осуществленных без заключения муниципальных контрактов.</w:t>
      </w:r>
    </w:p>
    <w:p w:rsidR="00427DD9" w:rsidRPr="00080343" w:rsidRDefault="00427DD9" w:rsidP="009B79B2">
      <w:pPr>
        <w:pStyle w:val="af5"/>
        <w:ind w:right="38" w:firstLine="748"/>
        <w:jc w:val="both"/>
        <w:rPr>
          <w:rFonts w:ascii="Times New Roman" w:hAnsi="Times New Roman" w:cs="Times New Roman"/>
          <w:b/>
          <w:i/>
          <w:iCs/>
        </w:rPr>
      </w:pPr>
    </w:p>
    <w:p w:rsidR="00F5579A" w:rsidRPr="00080343" w:rsidRDefault="00F5579A" w:rsidP="009B79B2">
      <w:pPr>
        <w:ind w:firstLine="708"/>
        <w:jc w:val="both"/>
        <w:rPr>
          <w:sz w:val="24"/>
          <w:szCs w:val="24"/>
        </w:rPr>
      </w:pPr>
      <w:r w:rsidRPr="00080343">
        <w:rPr>
          <w:sz w:val="24"/>
          <w:szCs w:val="24"/>
        </w:rPr>
        <w:t xml:space="preserve">Согласно требованиям </w:t>
      </w:r>
      <w:r w:rsidRPr="00080343">
        <w:rPr>
          <w:i/>
          <w:sz w:val="24"/>
          <w:szCs w:val="24"/>
        </w:rPr>
        <w:t xml:space="preserve">статьи 73 </w:t>
      </w:r>
      <w:r w:rsidRPr="00080343">
        <w:rPr>
          <w:sz w:val="24"/>
          <w:szCs w:val="24"/>
        </w:rPr>
        <w:t>Бюджетного кодекса Российской Федерации по закупкам, осуществленным без заключения муниципальных контрактов, муниципальные заказчики обязаны вести реестры закупок, в которых должны содержаться следующие сведения:</w:t>
      </w:r>
    </w:p>
    <w:p w:rsidR="0082040F" w:rsidRPr="00080343" w:rsidRDefault="00F5579A" w:rsidP="009B79B2">
      <w:pPr>
        <w:jc w:val="both"/>
        <w:rPr>
          <w:sz w:val="24"/>
          <w:szCs w:val="24"/>
        </w:rPr>
      </w:pPr>
      <w:r w:rsidRPr="00080343">
        <w:rPr>
          <w:sz w:val="24"/>
          <w:szCs w:val="24"/>
        </w:rPr>
        <w:t xml:space="preserve">        - краткое наименование за</w:t>
      </w:r>
      <w:r w:rsidR="00A9431C" w:rsidRPr="00080343">
        <w:rPr>
          <w:sz w:val="24"/>
          <w:szCs w:val="24"/>
        </w:rPr>
        <w:t>купаемых товаров, работ и услу</w:t>
      </w:r>
      <w:r w:rsidR="002934FB" w:rsidRPr="00080343">
        <w:rPr>
          <w:sz w:val="24"/>
          <w:szCs w:val="24"/>
        </w:rPr>
        <w:t>г</w:t>
      </w:r>
      <w:r w:rsidR="001E78A0" w:rsidRPr="00080343">
        <w:rPr>
          <w:sz w:val="24"/>
          <w:szCs w:val="24"/>
        </w:rPr>
        <w:t>;</w:t>
      </w:r>
    </w:p>
    <w:p w:rsidR="00A9431C" w:rsidRPr="00080343" w:rsidRDefault="0082040F" w:rsidP="009B79B2">
      <w:pPr>
        <w:jc w:val="both"/>
        <w:rPr>
          <w:sz w:val="24"/>
          <w:szCs w:val="24"/>
        </w:rPr>
      </w:pPr>
      <w:r w:rsidRPr="00080343">
        <w:rPr>
          <w:sz w:val="24"/>
          <w:szCs w:val="24"/>
        </w:rPr>
        <w:t xml:space="preserve">        </w:t>
      </w:r>
      <w:r w:rsidR="00F5579A" w:rsidRPr="00080343">
        <w:rPr>
          <w:sz w:val="24"/>
          <w:szCs w:val="24"/>
        </w:rPr>
        <w:t>- наименование и местонахождение п</w:t>
      </w:r>
      <w:r w:rsidR="001E78A0" w:rsidRPr="00080343">
        <w:rPr>
          <w:sz w:val="24"/>
          <w:szCs w:val="24"/>
        </w:rPr>
        <w:t>оставщиков, исполнителей услуг;</w:t>
      </w:r>
    </w:p>
    <w:p w:rsidR="00F5579A" w:rsidRPr="00080343" w:rsidRDefault="00A9431C" w:rsidP="009B79B2">
      <w:pPr>
        <w:jc w:val="both"/>
        <w:rPr>
          <w:sz w:val="24"/>
          <w:szCs w:val="24"/>
        </w:rPr>
      </w:pPr>
      <w:r w:rsidRPr="00080343">
        <w:rPr>
          <w:sz w:val="24"/>
          <w:szCs w:val="24"/>
        </w:rPr>
        <w:t xml:space="preserve">         </w:t>
      </w:r>
      <w:r w:rsidR="00F5579A" w:rsidRPr="00080343">
        <w:rPr>
          <w:sz w:val="24"/>
          <w:szCs w:val="24"/>
        </w:rPr>
        <w:t>- цена и дата закупки.</w:t>
      </w:r>
      <w:r w:rsidR="00F5579A" w:rsidRPr="00080343">
        <w:rPr>
          <w:sz w:val="24"/>
          <w:szCs w:val="24"/>
        </w:rPr>
        <w:tab/>
      </w:r>
    </w:p>
    <w:p w:rsidR="00DA6E63" w:rsidRPr="00080343" w:rsidRDefault="00FE36D4" w:rsidP="009B79B2">
      <w:pPr>
        <w:jc w:val="both"/>
        <w:rPr>
          <w:sz w:val="24"/>
          <w:szCs w:val="24"/>
        </w:rPr>
      </w:pPr>
      <w:r w:rsidRPr="00080343">
        <w:rPr>
          <w:sz w:val="24"/>
          <w:szCs w:val="24"/>
        </w:rPr>
        <w:t xml:space="preserve">       </w:t>
      </w:r>
      <w:r w:rsidR="003515C7" w:rsidRPr="00080343">
        <w:rPr>
          <w:sz w:val="24"/>
          <w:szCs w:val="24"/>
        </w:rPr>
        <w:t xml:space="preserve">В </w:t>
      </w:r>
      <w:r w:rsidR="003515C7" w:rsidRPr="00080343">
        <w:rPr>
          <w:b/>
          <w:sz w:val="24"/>
          <w:szCs w:val="24"/>
        </w:rPr>
        <w:t>МОУ</w:t>
      </w:r>
      <w:r w:rsidRPr="00080343">
        <w:rPr>
          <w:b/>
          <w:sz w:val="24"/>
          <w:szCs w:val="24"/>
        </w:rPr>
        <w:t xml:space="preserve"> </w:t>
      </w:r>
      <w:r w:rsidR="00D5710D" w:rsidRPr="00080343">
        <w:rPr>
          <w:b/>
          <w:sz w:val="24"/>
          <w:szCs w:val="24"/>
        </w:rPr>
        <w:t>«Октябрьская</w:t>
      </w:r>
      <w:r w:rsidRPr="00080343">
        <w:rPr>
          <w:b/>
          <w:sz w:val="24"/>
          <w:szCs w:val="24"/>
        </w:rPr>
        <w:t xml:space="preserve"> </w:t>
      </w:r>
      <w:r w:rsidR="00D5710D" w:rsidRPr="00080343">
        <w:rPr>
          <w:b/>
          <w:sz w:val="24"/>
          <w:szCs w:val="24"/>
        </w:rPr>
        <w:t xml:space="preserve">ООШ», </w:t>
      </w:r>
      <w:r w:rsidR="00427DD9" w:rsidRPr="00080343">
        <w:rPr>
          <w:sz w:val="24"/>
          <w:szCs w:val="24"/>
        </w:rPr>
        <w:t>реестр закупок за проверяемые</w:t>
      </w:r>
      <w:r w:rsidR="00F5579A" w:rsidRPr="00080343">
        <w:rPr>
          <w:sz w:val="24"/>
          <w:szCs w:val="24"/>
        </w:rPr>
        <w:t xml:space="preserve"> период</w:t>
      </w:r>
      <w:r w:rsidR="003515C7" w:rsidRPr="00080343">
        <w:rPr>
          <w:sz w:val="24"/>
          <w:szCs w:val="24"/>
        </w:rPr>
        <w:t>ы</w:t>
      </w:r>
      <w:r w:rsidR="00F5579A" w:rsidRPr="00080343">
        <w:rPr>
          <w:sz w:val="24"/>
          <w:szCs w:val="24"/>
        </w:rPr>
        <w:t xml:space="preserve"> ведется с соблюдением требований стат</w:t>
      </w:r>
      <w:r w:rsidR="00A24DB7" w:rsidRPr="00080343">
        <w:rPr>
          <w:sz w:val="24"/>
          <w:szCs w:val="24"/>
        </w:rPr>
        <w:t>ьи 73 Бюджетного кодекса, н</w:t>
      </w:r>
      <w:r w:rsidR="00F5579A" w:rsidRPr="00080343">
        <w:rPr>
          <w:sz w:val="24"/>
          <w:szCs w:val="24"/>
        </w:rPr>
        <w:t>арушений не установлено</w:t>
      </w:r>
      <w:r w:rsidR="003515C7" w:rsidRPr="00080343">
        <w:rPr>
          <w:sz w:val="24"/>
          <w:szCs w:val="24"/>
        </w:rPr>
        <w:t>.</w:t>
      </w:r>
    </w:p>
    <w:p w:rsidR="00B2664D" w:rsidRPr="00080343" w:rsidRDefault="00B2664D" w:rsidP="009B79B2">
      <w:pPr>
        <w:ind w:firstLine="708"/>
        <w:jc w:val="both"/>
        <w:rPr>
          <w:iCs/>
          <w:color w:val="000000"/>
          <w:sz w:val="24"/>
          <w:szCs w:val="24"/>
          <w:lang w:eastAsia="ru-RU"/>
        </w:rPr>
      </w:pPr>
    </w:p>
    <w:p w:rsidR="00F827FC" w:rsidRPr="00080343" w:rsidRDefault="00601959" w:rsidP="009B79B2">
      <w:pPr>
        <w:pStyle w:val="ConsPlusNormal"/>
        <w:ind w:firstLine="708"/>
        <w:jc w:val="center"/>
        <w:rPr>
          <w:rFonts w:ascii="Times New Roman" w:hAnsi="Times New Roman" w:cs="Times New Roman"/>
          <w:b/>
          <w:i/>
          <w:color w:val="000000"/>
          <w:sz w:val="24"/>
        </w:rPr>
      </w:pPr>
      <w:r w:rsidRPr="00080343">
        <w:rPr>
          <w:rFonts w:ascii="Times New Roman" w:hAnsi="Times New Roman" w:cs="Times New Roman"/>
          <w:b/>
          <w:i/>
          <w:color w:val="000000"/>
          <w:sz w:val="24"/>
        </w:rPr>
        <w:t xml:space="preserve">Проверка соблюдения требований к обоснованию закупок, предусмотренных статьей 18 </w:t>
      </w:r>
      <w:r w:rsidR="005F7608" w:rsidRPr="00080343">
        <w:rPr>
          <w:rFonts w:ascii="Times New Roman" w:hAnsi="Times New Roman" w:cs="Times New Roman"/>
          <w:b/>
          <w:i/>
          <w:color w:val="000000"/>
          <w:sz w:val="24"/>
        </w:rPr>
        <w:t>з</w:t>
      </w:r>
      <w:r w:rsidRPr="00080343">
        <w:rPr>
          <w:rFonts w:ascii="Times New Roman" w:hAnsi="Times New Roman" w:cs="Times New Roman"/>
          <w:b/>
          <w:i/>
          <w:color w:val="000000"/>
          <w:sz w:val="24"/>
        </w:rPr>
        <w:t>акона № 44-ФЗ, и обоснованности закупок</w:t>
      </w:r>
    </w:p>
    <w:p w:rsidR="00E87E0C" w:rsidRPr="00080343" w:rsidRDefault="00E87E0C" w:rsidP="009B79B2">
      <w:pPr>
        <w:pStyle w:val="ConsPlusNormal"/>
        <w:ind w:firstLine="709"/>
        <w:jc w:val="center"/>
        <w:rPr>
          <w:rFonts w:ascii="Times New Roman" w:hAnsi="Times New Roman" w:cs="Times New Roman"/>
          <w:b/>
          <w:color w:val="000000"/>
          <w:sz w:val="24"/>
        </w:rPr>
      </w:pPr>
    </w:p>
    <w:p w:rsidR="006D7AAB" w:rsidRPr="00080343" w:rsidRDefault="006D7AAB" w:rsidP="006D7AAB">
      <w:pPr>
        <w:pStyle w:val="ConsPlusNormal"/>
        <w:ind w:firstLine="708"/>
        <w:jc w:val="center"/>
        <w:rPr>
          <w:rFonts w:ascii="Times New Roman" w:hAnsi="Times New Roman" w:cs="Times New Roman"/>
          <w:i/>
          <w:color w:val="000000"/>
          <w:sz w:val="24"/>
          <w:u w:val="single"/>
        </w:rPr>
      </w:pPr>
      <w:r w:rsidRPr="00080343">
        <w:rPr>
          <w:rFonts w:ascii="Times New Roman" w:hAnsi="Times New Roman" w:cs="Times New Roman"/>
          <w:i/>
          <w:color w:val="000000"/>
          <w:sz w:val="24"/>
          <w:u w:val="single"/>
        </w:rPr>
        <w:t>Обоснование закупки в плане закупок</w:t>
      </w:r>
    </w:p>
    <w:p w:rsidR="006D7AAB" w:rsidRPr="00080343" w:rsidRDefault="006D7AAB" w:rsidP="006D7AAB">
      <w:pPr>
        <w:pStyle w:val="ConsPlusNormal"/>
        <w:ind w:firstLine="708"/>
        <w:jc w:val="both"/>
        <w:rPr>
          <w:rFonts w:ascii="Times New Roman" w:hAnsi="Times New Roman" w:cs="Times New Roman"/>
          <w:color w:val="000000"/>
          <w:sz w:val="24"/>
        </w:rPr>
      </w:pPr>
      <w:r w:rsidRPr="00080343">
        <w:rPr>
          <w:rFonts w:ascii="Times New Roman" w:hAnsi="Times New Roman" w:cs="Times New Roman"/>
          <w:color w:val="000000"/>
          <w:sz w:val="24"/>
        </w:rPr>
        <w:t>В ходе осуществления контроля в части соблюдения заказчиком требований к обоснованию закупок, предусмотренных статьёй 18 закона № 44 – ФЗ, при формировании плана закупок</w:t>
      </w:r>
      <w:r w:rsidR="003E6433">
        <w:rPr>
          <w:rFonts w:ascii="Times New Roman" w:hAnsi="Times New Roman" w:cs="Times New Roman"/>
          <w:color w:val="000000"/>
          <w:sz w:val="24"/>
        </w:rPr>
        <w:t>, плана - графика</w:t>
      </w:r>
      <w:r w:rsidRPr="00080343">
        <w:rPr>
          <w:rFonts w:ascii="Times New Roman" w:hAnsi="Times New Roman" w:cs="Times New Roman"/>
          <w:color w:val="000000"/>
          <w:sz w:val="24"/>
        </w:rPr>
        <w:t xml:space="preserve"> установлено следующее.</w:t>
      </w:r>
    </w:p>
    <w:p w:rsidR="006D7AAB" w:rsidRPr="00080343" w:rsidRDefault="006D7AAB" w:rsidP="006D7AAB">
      <w:pPr>
        <w:pStyle w:val="ConsPlusNormal"/>
        <w:ind w:firstLine="708"/>
        <w:jc w:val="both"/>
        <w:rPr>
          <w:rFonts w:ascii="Times New Roman" w:hAnsi="Times New Roman" w:cs="Times New Roman"/>
          <w:color w:val="000000"/>
          <w:sz w:val="24"/>
        </w:rPr>
      </w:pPr>
      <w:r w:rsidRPr="00080343">
        <w:rPr>
          <w:rFonts w:ascii="Times New Roman" w:hAnsi="Times New Roman" w:cs="Times New Roman"/>
          <w:color w:val="000000"/>
          <w:sz w:val="24"/>
        </w:rPr>
        <w:t xml:space="preserve">В соответствии с подпунктом «а» пункта 4 Правил обоснования закупок, утверждённых </w:t>
      </w:r>
    </w:p>
    <w:p w:rsidR="006D7AAB" w:rsidRPr="00080343" w:rsidRDefault="006D7AAB" w:rsidP="006D7AAB">
      <w:pPr>
        <w:widowControl w:val="0"/>
        <w:suppressAutoHyphens w:val="0"/>
        <w:overflowPunct/>
        <w:autoSpaceDN w:val="0"/>
        <w:adjustRightInd w:val="0"/>
        <w:ind w:right="4"/>
        <w:jc w:val="both"/>
        <w:textAlignment w:val="auto"/>
        <w:rPr>
          <w:rFonts w:eastAsiaTheme="minorEastAsia"/>
          <w:sz w:val="24"/>
          <w:szCs w:val="24"/>
          <w:lang w:eastAsia="ru-RU"/>
        </w:rPr>
      </w:pPr>
      <w:r w:rsidRPr="00080343">
        <w:rPr>
          <w:rFonts w:eastAsiaTheme="minorEastAsia"/>
          <w:sz w:val="24"/>
          <w:szCs w:val="24"/>
          <w:lang w:eastAsia="ru-RU"/>
        </w:rPr>
        <w:t>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(далее – постановление № 555), обоснование закупок осуществляется Заказчиком в соответствии с установленной Формой обоснования закупок товаров, работ, услуг для обеспечения муниципальных нужд при формировании и утверждении плана закупок.</w:t>
      </w:r>
    </w:p>
    <w:p w:rsidR="006D7AAB" w:rsidRPr="00080343" w:rsidRDefault="006D7AAB" w:rsidP="006D7AAB">
      <w:pPr>
        <w:widowControl w:val="0"/>
        <w:suppressAutoHyphens w:val="0"/>
        <w:overflowPunct/>
        <w:autoSpaceDN w:val="0"/>
        <w:adjustRightInd w:val="0"/>
        <w:ind w:right="4"/>
        <w:jc w:val="both"/>
        <w:textAlignment w:val="auto"/>
        <w:rPr>
          <w:rFonts w:eastAsiaTheme="minorEastAsia"/>
          <w:sz w:val="24"/>
          <w:szCs w:val="24"/>
          <w:lang w:eastAsia="ru-RU"/>
        </w:rPr>
      </w:pPr>
      <w:r w:rsidRPr="00080343">
        <w:rPr>
          <w:rFonts w:eastAsiaTheme="minorEastAsia"/>
          <w:sz w:val="24"/>
          <w:szCs w:val="24"/>
          <w:lang w:eastAsia="ru-RU"/>
        </w:rPr>
        <w:tab/>
        <w:t>При формировании плана закупок объекты закупки обоснованы из необходимости реализации целей осуществления закупок, определённых с учётом положений статьи 13 закона № 44- ФЗ (закупки осуществляются для достижения целей и реализации мероприятий, а также для выполнения функций и полномочий заказчика).</w:t>
      </w:r>
    </w:p>
    <w:p w:rsidR="006D7AAB" w:rsidRDefault="006D7AAB" w:rsidP="006D7AAB">
      <w:pPr>
        <w:widowControl w:val="0"/>
        <w:suppressAutoHyphens w:val="0"/>
        <w:overflowPunct/>
        <w:autoSpaceDN w:val="0"/>
        <w:adjustRightInd w:val="0"/>
        <w:ind w:right="9" w:firstLine="567"/>
        <w:jc w:val="both"/>
        <w:textAlignment w:val="auto"/>
        <w:rPr>
          <w:rFonts w:eastAsiaTheme="minorEastAsia"/>
          <w:sz w:val="24"/>
          <w:szCs w:val="24"/>
          <w:lang w:eastAsia="ru-RU"/>
        </w:rPr>
      </w:pPr>
      <w:r w:rsidRPr="00080343">
        <w:rPr>
          <w:rFonts w:eastAsiaTheme="minorEastAsia"/>
          <w:sz w:val="24"/>
          <w:szCs w:val="24"/>
          <w:lang w:eastAsia="ru-RU"/>
        </w:rPr>
        <w:t xml:space="preserve">Нарушений не установлено. </w:t>
      </w:r>
    </w:p>
    <w:p w:rsidR="00D37EDA" w:rsidRDefault="00D37EDA" w:rsidP="006D7AAB">
      <w:pPr>
        <w:widowControl w:val="0"/>
        <w:suppressAutoHyphens w:val="0"/>
        <w:overflowPunct/>
        <w:autoSpaceDN w:val="0"/>
        <w:adjustRightInd w:val="0"/>
        <w:ind w:right="9" w:firstLine="567"/>
        <w:jc w:val="both"/>
        <w:textAlignment w:val="auto"/>
        <w:rPr>
          <w:rFonts w:eastAsiaTheme="minorEastAsia"/>
          <w:sz w:val="24"/>
          <w:szCs w:val="24"/>
          <w:lang w:eastAsia="ru-RU"/>
        </w:rPr>
      </w:pPr>
    </w:p>
    <w:p w:rsidR="00D37EDA" w:rsidRPr="00D37EDA" w:rsidRDefault="00D37EDA" w:rsidP="00D37EDA">
      <w:pPr>
        <w:widowControl w:val="0"/>
        <w:autoSpaceDN w:val="0"/>
        <w:adjustRightInd w:val="0"/>
        <w:ind w:firstLine="540"/>
        <w:jc w:val="center"/>
        <w:rPr>
          <w:i/>
          <w:sz w:val="24"/>
          <w:szCs w:val="24"/>
          <w:u w:val="single"/>
        </w:rPr>
      </w:pPr>
      <w:r w:rsidRPr="00D37EDA">
        <w:rPr>
          <w:i/>
          <w:sz w:val="24"/>
          <w:szCs w:val="24"/>
          <w:u w:val="single"/>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37EDA" w:rsidRPr="00080343" w:rsidRDefault="00D37EDA" w:rsidP="00D37EDA">
      <w:pPr>
        <w:widowControl w:val="0"/>
        <w:autoSpaceDN w:val="0"/>
        <w:adjustRightInd w:val="0"/>
        <w:ind w:firstLine="540"/>
        <w:jc w:val="center"/>
        <w:rPr>
          <w:b/>
          <w:sz w:val="24"/>
          <w:szCs w:val="24"/>
        </w:rPr>
      </w:pPr>
    </w:p>
    <w:p w:rsidR="00D37EDA" w:rsidRPr="00080343" w:rsidRDefault="00D37EDA" w:rsidP="00D37EDA">
      <w:pPr>
        <w:suppressAutoHyphens w:val="0"/>
        <w:overflowPunct/>
        <w:autoSpaceDN w:val="0"/>
        <w:adjustRightInd w:val="0"/>
        <w:ind w:firstLine="567"/>
        <w:jc w:val="both"/>
        <w:textAlignment w:val="auto"/>
        <w:rPr>
          <w:rFonts w:eastAsia="Calibri"/>
          <w:b/>
          <w:sz w:val="24"/>
          <w:szCs w:val="24"/>
          <w:shd w:val="clear" w:color="auto" w:fill="FFFFFF"/>
          <w:lang w:eastAsia="en-US"/>
        </w:rPr>
      </w:pPr>
      <w:r w:rsidRPr="00080343">
        <w:rPr>
          <w:rFonts w:eastAsia="Calibri"/>
          <w:sz w:val="24"/>
          <w:szCs w:val="24"/>
          <w:shd w:val="clear" w:color="auto" w:fill="FFFFFF"/>
          <w:lang w:eastAsia="en-US"/>
        </w:rPr>
        <w:t>Согла</w:t>
      </w:r>
      <w:r>
        <w:rPr>
          <w:rFonts w:eastAsia="Calibri"/>
          <w:sz w:val="24"/>
          <w:szCs w:val="24"/>
          <w:shd w:val="clear" w:color="auto" w:fill="FFFFFF"/>
          <w:lang w:eastAsia="en-US"/>
        </w:rPr>
        <w:t>сно пункту 1 части 3 статьи 18 з</w:t>
      </w:r>
      <w:r w:rsidRPr="00080343">
        <w:rPr>
          <w:rFonts w:eastAsia="Calibri"/>
          <w:sz w:val="24"/>
          <w:szCs w:val="24"/>
          <w:shd w:val="clear" w:color="auto" w:fill="FFFFFF"/>
          <w:lang w:eastAsia="en-US"/>
        </w:rPr>
        <w:t xml:space="preserve">акона </w:t>
      </w:r>
      <w:r>
        <w:rPr>
          <w:rFonts w:eastAsia="Calibri"/>
          <w:sz w:val="24"/>
          <w:szCs w:val="24"/>
          <w:shd w:val="clear" w:color="auto" w:fill="FFFFFF"/>
          <w:lang w:eastAsia="en-US"/>
        </w:rPr>
        <w:t xml:space="preserve">№ 44 – ФЗ </w:t>
      </w:r>
      <w:r w:rsidRPr="00080343">
        <w:rPr>
          <w:rFonts w:eastAsia="Calibri"/>
          <w:sz w:val="24"/>
          <w:szCs w:val="24"/>
          <w:shd w:val="clear" w:color="auto" w:fill="FFFFFF"/>
          <w:lang w:eastAsia="en-US"/>
        </w:rPr>
        <w:t>о контрактной системе при формировании плана-графика обоснованию подлежит, в том числе начальная (максимальная) цена контракта (далее - Н(М)ЦК), цена контракта в порядке, установленном статьей 22 закона № 44 – ФЗ о контрактной системе.</w:t>
      </w:r>
    </w:p>
    <w:p w:rsidR="00D37EDA" w:rsidRPr="00080343" w:rsidRDefault="00D37EDA" w:rsidP="00D37EDA">
      <w:pPr>
        <w:suppressAutoHyphens w:val="0"/>
        <w:overflowPunct/>
        <w:autoSpaceDN w:val="0"/>
        <w:adjustRightInd w:val="0"/>
        <w:ind w:firstLine="567"/>
        <w:jc w:val="both"/>
        <w:textAlignment w:val="auto"/>
        <w:rPr>
          <w:rFonts w:eastAsia="Calibri"/>
          <w:b/>
          <w:sz w:val="24"/>
          <w:szCs w:val="24"/>
          <w:shd w:val="clear" w:color="auto" w:fill="FFFFFF"/>
          <w:lang w:eastAsia="en-US"/>
        </w:rPr>
      </w:pPr>
      <w:r w:rsidRPr="00080343">
        <w:rPr>
          <w:rFonts w:eastAsia="Calibri"/>
          <w:sz w:val="24"/>
          <w:szCs w:val="24"/>
          <w:shd w:val="clear" w:color="auto" w:fill="FFFFFF"/>
          <w:lang w:eastAsia="en-US"/>
        </w:rPr>
        <w:t xml:space="preserve">В соответствии с пунктом 2 части 3 статьи 22 закона № 44 – ФЗ о контрактной системе в план-график включается в отношении каждой закупки, в том числе информация о Н(М)ЦК.  </w:t>
      </w:r>
    </w:p>
    <w:p w:rsidR="00D37EDA" w:rsidRPr="00080343" w:rsidRDefault="00D37EDA" w:rsidP="00D37EDA">
      <w:pPr>
        <w:suppressAutoHyphens w:val="0"/>
        <w:overflowPunct/>
        <w:autoSpaceDN w:val="0"/>
        <w:adjustRightInd w:val="0"/>
        <w:ind w:firstLine="567"/>
        <w:jc w:val="both"/>
        <w:textAlignment w:val="auto"/>
        <w:rPr>
          <w:rFonts w:eastAsia="Calibri"/>
          <w:b/>
          <w:sz w:val="24"/>
          <w:szCs w:val="24"/>
          <w:shd w:val="clear" w:color="auto" w:fill="FFFFFF"/>
          <w:lang w:eastAsia="en-US"/>
        </w:rPr>
      </w:pPr>
      <w:r w:rsidRPr="00080343">
        <w:rPr>
          <w:rFonts w:eastAsia="Calibri"/>
          <w:sz w:val="24"/>
          <w:szCs w:val="24"/>
          <w:shd w:val="clear" w:color="auto" w:fill="FFFFFF"/>
          <w:lang w:eastAsia="en-US"/>
        </w:rPr>
        <w:t>В силу части 1 статьи 22 Закона о контрактной системе в план-график Н(М)ЦК должна быть определена и обоснована заказчиком посредством применения следующего метода или нескольких следующих методов:</w:t>
      </w:r>
    </w:p>
    <w:p w:rsidR="00D37EDA" w:rsidRPr="00080343" w:rsidRDefault="00D37EDA" w:rsidP="00D37EDA">
      <w:pPr>
        <w:shd w:val="clear" w:color="auto" w:fill="FFFFFF"/>
        <w:suppressAutoHyphens w:val="0"/>
        <w:overflowPunct/>
        <w:autoSpaceDE/>
        <w:ind w:firstLine="540"/>
        <w:jc w:val="both"/>
        <w:textAlignment w:val="auto"/>
        <w:rPr>
          <w:rFonts w:eastAsia="Calibri"/>
          <w:sz w:val="24"/>
          <w:szCs w:val="24"/>
          <w:shd w:val="clear" w:color="auto" w:fill="FFFFFF"/>
          <w:lang w:eastAsia="en-US"/>
        </w:rPr>
      </w:pPr>
      <w:r w:rsidRPr="00080343">
        <w:rPr>
          <w:rFonts w:eastAsia="Calibri"/>
          <w:sz w:val="24"/>
          <w:szCs w:val="24"/>
          <w:shd w:val="clear" w:color="auto" w:fill="FFFFFF"/>
          <w:lang w:eastAsia="en-US"/>
        </w:rPr>
        <w:t>1) метод сопоставимых рыночных цен (анализа рынка);</w:t>
      </w:r>
    </w:p>
    <w:p w:rsidR="00D37EDA" w:rsidRPr="00080343" w:rsidRDefault="00D37EDA" w:rsidP="00D37EDA">
      <w:pPr>
        <w:shd w:val="clear" w:color="auto" w:fill="FFFFFF"/>
        <w:suppressAutoHyphens w:val="0"/>
        <w:overflowPunct/>
        <w:autoSpaceDE/>
        <w:ind w:firstLine="540"/>
        <w:jc w:val="both"/>
        <w:textAlignment w:val="auto"/>
        <w:rPr>
          <w:rFonts w:eastAsia="Calibri"/>
          <w:sz w:val="24"/>
          <w:szCs w:val="24"/>
          <w:shd w:val="clear" w:color="auto" w:fill="FFFFFF"/>
          <w:lang w:eastAsia="en-US"/>
        </w:rPr>
      </w:pPr>
      <w:bookmarkStart w:id="0" w:name="dst100221"/>
      <w:bookmarkEnd w:id="0"/>
      <w:r w:rsidRPr="00080343">
        <w:rPr>
          <w:rFonts w:eastAsia="Calibri"/>
          <w:sz w:val="24"/>
          <w:szCs w:val="24"/>
          <w:shd w:val="clear" w:color="auto" w:fill="FFFFFF"/>
          <w:lang w:eastAsia="en-US"/>
        </w:rPr>
        <w:t>2) нормативный метод;</w:t>
      </w:r>
    </w:p>
    <w:p w:rsidR="00D37EDA" w:rsidRPr="00080343" w:rsidRDefault="00D37EDA" w:rsidP="00D37EDA">
      <w:pPr>
        <w:shd w:val="clear" w:color="auto" w:fill="FFFFFF"/>
        <w:suppressAutoHyphens w:val="0"/>
        <w:overflowPunct/>
        <w:autoSpaceDE/>
        <w:ind w:firstLine="540"/>
        <w:jc w:val="both"/>
        <w:textAlignment w:val="auto"/>
        <w:rPr>
          <w:rFonts w:eastAsia="Calibri"/>
          <w:sz w:val="24"/>
          <w:szCs w:val="24"/>
          <w:shd w:val="clear" w:color="auto" w:fill="FFFFFF"/>
          <w:lang w:eastAsia="en-US"/>
        </w:rPr>
      </w:pPr>
      <w:bookmarkStart w:id="1" w:name="dst100222"/>
      <w:bookmarkEnd w:id="1"/>
      <w:r w:rsidRPr="00080343">
        <w:rPr>
          <w:rFonts w:eastAsia="Calibri"/>
          <w:sz w:val="24"/>
          <w:szCs w:val="24"/>
          <w:shd w:val="clear" w:color="auto" w:fill="FFFFFF"/>
          <w:lang w:eastAsia="en-US"/>
        </w:rPr>
        <w:t>3) тарифный метод;</w:t>
      </w:r>
    </w:p>
    <w:p w:rsidR="00D37EDA" w:rsidRPr="00080343" w:rsidRDefault="00D37EDA" w:rsidP="00D37EDA">
      <w:pPr>
        <w:shd w:val="clear" w:color="auto" w:fill="FFFFFF"/>
        <w:suppressAutoHyphens w:val="0"/>
        <w:overflowPunct/>
        <w:autoSpaceDE/>
        <w:ind w:firstLine="540"/>
        <w:jc w:val="both"/>
        <w:textAlignment w:val="auto"/>
        <w:rPr>
          <w:rFonts w:eastAsia="Calibri"/>
          <w:sz w:val="24"/>
          <w:szCs w:val="24"/>
          <w:shd w:val="clear" w:color="auto" w:fill="FFFFFF"/>
          <w:lang w:eastAsia="en-US"/>
        </w:rPr>
      </w:pPr>
      <w:bookmarkStart w:id="2" w:name="dst100223"/>
      <w:bookmarkEnd w:id="2"/>
      <w:r w:rsidRPr="00080343">
        <w:rPr>
          <w:rFonts w:eastAsia="Calibri"/>
          <w:sz w:val="24"/>
          <w:szCs w:val="24"/>
          <w:shd w:val="clear" w:color="auto" w:fill="FFFFFF"/>
          <w:lang w:eastAsia="en-US"/>
        </w:rPr>
        <w:t>4) проектно-сметный метод;</w:t>
      </w:r>
    </w:p>
    <w:p w:rsidR="00D37EDA" w:rsidRPr="00080343" w:rsidRDefault="00D37EDA" w:rsidP="00D37EDA">
      <w:pPr>
        <w:shd w:val="clear" w:color="auto" w:fill="FFFFFF"/>
        <w:suppressAutoHyphens w:val="0"/>
        <w:overflowPunct/>
        <w:autoSpaceDE/>
        <w:ind w:firstLine="540"/>
        <w:jc w:val="both"/>
        <w:textAlignment w:val="auto"/>
        <w:rPr>
          <w:rFonts w:ascii="Arial" w:hAnsi="Arial" w:cs="Arial"/>
          <w:color w:val="333333"/>
          <w:sz w:val="24"/>
          <w:szCs w:val="24"/>
          <w:lang w:eastAsia="ru-RU"/>
        </w:rPr>
      </w:pPr>
      <w:bookmarkStart w:id="3" w:name="dst100224"/>
      <w:bookmarkEnd w:id="3"/>
      <w:r w:rsidRPr="00080343">
        <w:rPr>
          <w:rFonts w:eastAsia="Calibri"/>
          <w:sz w:val="24"/>
          <w:szCs w:val="24"/>
          <w:shd w:val="clear" w:color="auto" w:fill="FFFFFF"/>
          <w:lang w:eastAsia="en-US"/>
        </w:rPr>
        <w:t>5) затратный метод</w:t>
      </w:r>
      <w:r w:rsidRPr="00080343">
        <w:rPr>
          <w:rFonts w:ascii="Arial" w:hAnsi="Arial" w:cs="Arial"/>
          <w:color w:val="333333"/>
          <w:sz w:val="24"/>
          <w:szCs w:val="24"/>
          <w:lang w:eastAsia="ru-RU"/>
        </w:rPr>
        <w:t>.</w:t>
      </w:r>
    </w:p>
    <w:p w:rsidR="00D37EDA" w:rsidRPr="00080343" w:rsidRDefault="00D37EDA" w:rsidP="00D37EDA">
      <w:pPr>
        <w:suppressAutoHyphens w:val="0"/>
        <w:overflowPunct/>
        <w:autoSpaceDN w:val="0"/>
        <w:adjustRightInd w:val="0"/>
        <w:jc w:val="both"/>
        <w:textAlignment w:val="auto"/>
        <w:rPr>
          <w:rFonts w:eastAsia="Calibri" w:cs="Arial"/>
          <w:sz w:val="24"/>
          <w:szCs w:val="24"/>
          <w:lang w:eastAsia="en-US"/>
        </w:rPr>
      </w:pPr>
      <w:r w:rsidRPr="00080343">
        <w:rPr>
          <w:rFonts w:ascii="Arial" w:hAnsi="Arial" w:cs="Arial"/>
          <w:color w:val="333333"/>
          <w:sz w:val="24"/>
          <w:szCs w:val="24"/>
          <w:lang w:eastAsia="en-US"/>
        </w:rPr>
        <w:lastRenderedPageBreak/>
        <w:t xml:space="preserve">           </w:t>
      </w:r>
      <w:r w:rsidRPr="00080343">
        <w:rPr>
          <w:rFonts w:eastAsia="Calibri" w:cs="Arial"/>
          <w:sz w:val="24"/>
          <w:szCs w:val="24"/>
          <w:lang w:eastAsia="en-US"/>
        </w:rPr>
        <w:t>В проверяемом периоде Заказчиком осуществлялись закупки у единственного поставщика основани</w:t>
      </w:r>
      <w:r>
        <w:rPr>
          <w:rFonts w:eastAsia="Calibri" w:cs="Arial"/>
          <w:sz w:val="24"/>
          <w:szCs w:val="24"/>
          <w:lang w:eastAsia="en-US"/>
        </w:rPr>
        <w:t>я пункта 4,</w:t>
      </w:r>
      <w:r w:rsidR="00D84654">
        <w:rPr>
          <w:rFonts w:eastAsia="Calibri" w:cs="Arial"/>
          <w:sz w:val="24"/>
          <w:szCs w:val="24"/>
          <w:lang w:eastAsia="en-US"/>
        </w:rPr>
        <w:t xml:space="preserve"> </w:t>
      </w:r>
      <w:r>
        <w:rPr>
          <w:rFonts w:eastAsia="Calibri" w:cs="Arial"/>
          <w:sz w:val="24"/>
          <w:szCs w:val="24"/>
          <w:lang w:eastAsia="en-US"/>
        </w:rPr>
        <w:t>5 части 1 статьи 93 з</w:t>
      </w:r>
      <w:r w:rsidRPr="00080343">
        <w:rPr>
          <w:rFonts w:eastAsia="Calibri" w:cs="Arial"/>
          <w:sz w:val="24"/>
          <w:szCs w:val="24"/>
          <w:lang w:eastAsia="en-US"/>
        </w:rPr>
        <w:t xml:space="preserve">акона </w:t>
      </w:r>
      <w:r>
        <w:rPr>
          <w:rFonts w:eastAsia="Calibri" w:cs="Arial"/>
          <w:sz w:val="24"/>
          <w:szCs w:val="24"/>
          <w:lang w:eastAsia="en-US"/>
        </w:rPr>
        <w:t xml:space="preserve">№ 44 – ФЗ </w:t>
      </w:r>
      <w:r w:rsidRPr="00080343">
        <w:rPr>
          <w:rFonts w:eastAsia="Calibri" w:cs="Arial"/>
          <w:sz w:val="24"/>
          <w:szCs w:val="24"/>
          <w:lang w:eastAsia="en-US"/>
        </w:rPr>
        <w:t>о контрактной системе.</w:t>
      </w:r>
    </w:p>
    <w:p w:rsidR="00D37EDA" w:rsidRPr="00080343" w:rsidRDefault="00D37EDA" w:rsidP="00D37EDA">
      <w:pPr>
        <w:shd w:val="clear" w:color="auto" w:fill="FFFFFF"/>
        <w:suppressAutoHyphens w:val="0"/>
        <w:overflowPunct/>
        <w:autoSpaceDE/>
        <w:ind w:firstLine="540"/>
        <w:jc w:val="both"/>
        <w:textAlignment w:val="auto"/>
        <w:rPr>
          <w:rFonts w:ascii="Arial" w:hAnsi="Arial" w:cs="Arial"/>
          <w:color w:val="333333"/>
          <w:sz w:val="24"/>
          <w:szCs w:val="24"/>
          <w:lang w:eastAsia="ru-RU"/>
        </w:rPr>
      </w:pPr>
      <w:r w:rsidRPr="00080343">
        <w:rPr>
          <w:sz w:val="24"/>
          <w:szCs w:val="24"/>
          <w:lang w:eastAsia="ru-RU"/>
        </w:rPr>
        <w:t>Согласн</w:t>
      </w:r>
      <w:r>
        <w:rPr>
          <w:sz w:val="24"/>
          <w:szCs w:val="24"/>
          <w:lang w:eastAsia="ru-RU"/>
        </w:rPr>
        <w:t>о положениям части 4 статьи 93 з</w:t>
      </w:r>
      <w:r w:rsidRPr="00080343">
        <w:rPr>
          <w:sz w:val="24"/>
          <w:szCs w:val="24"/>
          <w:lang w:eastAsia="ru-RU"/>
        </w:rPr>
        <w:t>акона</w:t>
      </w:r>
      <w:r>
        <w:rPr>
          <w:sz w:val="24"/>
          <w:szCs w:val="24"/>
          <w:lang w:eastAsia="ru-RU"/>
        </w:rPr>
        <w:t xml:space="preserve"> № 44 - ФЗ</w:t>
      </w:r>
      <w:r w:rsidRPr="00080343">
        <w:rPr>
          <w:sz w:val="24"/>
          <w:szCs w:val="24"/>
          <w:lang w:eastAsia="ru-RU"/>
        </w:rPr>
        <w:t xml:space="preserve"> о контрактной системе при осуществлении закупки у единственного поставщика (подрядчика, исполнителя) контракт должен содержать расчет и </w:t>
      </w:r>
      <w:hyperlink r:id="rId9" w:anchor="dst100012" w:history="1">
        <w:r w:rsidRPr="00080343">
          <w:rPr>
            <w:sz w:val="24"/>
            <w:szCs w:val="24"/>
            <w:lang w:eastAsia="ru-RU"/>
          </w:rPr>
          <w:t>обоснование</w:t>
        </w:r>
      </w:hyperlink>
      <w:r w:rsidRPr="00080343">
        <w:rPr>
          <w:sz w:val="24"/>
          <w:szCs w:val="24"/>
          <w:lang w:eastAsia="ru-RU"/>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r:id="rId10" w:anchor="dst101969" w:history="1">
        <w:r w:rsidRPr="00080343">
          <w:rPr>
            <w:sz w:val="24"/>
            <w:szCs w:val="24"/>
            <w:lang w:eastAsia="ru-RU"/>
          </w:rPr>
          <w:t>частью 3</w:t>
        </w:r>
      </w:hyperlink>
      <w:r>
        <w:rPr>
          <w:sz w:val="24"/>
          <w:szCs w:val="24"/>
          <w:lang w:eastAsia="ru-RU"/>
        </w:rPr>
        <w:t xml:space="preserve"> (п. 4,5 ч. 1 ст. 93 з</w:t>
      </w:r>
      <w:r w:rsidRPr="00080343">
        <w:rPr>
          <w:sz w:val="24"/>
          <w:szCs w:val="24"/>
          <w:lang w:eastAsia="ru-RU"/>
        </w:rPr>
        <w:t>акона</w:t>
      </w:r>
      <w:r>
        <w:rPr>
          <w:sz w:val="24"/>
          <w:szCs w:val="24"/>
          <w:lang w:eastAsia="ru-RU"/>
        </w:rPr>
        <w:t xml:space="preserve"> № 44 - ФЗ</w:t>
      </w:r>
      <w:r w:rsidRPr="00080343">
        <w:rPr>
          <w:sz w:val="24"/>
          <w:szCs w:val="24"/>
          <w:lang w:eastAsia="ru-RU"/>
        </w:rPr>
        <w:t xml:space="preserve"> о контрактной системе) настоящей статьи, не требуется.</w:t>
      </w:r>
    </w:p>
    <w:p w:rsidR="00D37EDA" w:rsidRPr="00080343" w:rsidRDefault="00D37EDA" w:rsidP="00D37EDA">
      <w:pPr>
        <w:shd w:val="clear" w:color="auto" w:fill="FFFFFF"/>
        <w:suppressAutoHyphens w:val="0"/>
        <w:overflowPunct/>
        <w:autoSpaceDE/>
        <w:ind w:firstLine="540"/>
        <w:jc w:val="both"/>
        <w:textAlignment w:val="auto"/>
        <w:rPr>
          <w:rFonts w:ascii="Arial" w:hAnsi="Arial" w:cs="Arial"/>
          <w:color w:val="333333"/>
          <w:sz w:val="24"/>
          <w:szCs w:val="24"/>
          <w:lang w:eastAsia="ru-RU"/>
        </w:rPr>
      </w:pPr>
      <w:r w:rsidRPr="00080343">
        <w:rPr>
          <w:sz w:val="24"/>
          <w:szCs w:val="24"/>
          <w:lang w:eastAsia="ru-RU"/>
        </w:rPr>
        <w:t>При обосновании Н(М)ЦК, включенной в план-график целесообразно иметь документальные подтверждения цен (коммерческие предложения, прайс-листы и т.д.) идентичных товаров, работ и услуг, действующих в период времени осуществления закупок.</w:t>
      </w:r>
    </w:p>
    <w:p w:rsidR="00D37EDA" w:rsidRPr="00080343" w:rsidRDefault="00D37EDA" w:rsidP="00D37EDA">
      <w:pPr>
        <w:shd w:val="clear" w:color="auto" w:fill="FFFFFF"/>
        <w:suppressAutoHyphens w:val="0"/>
        <w:overflowPunct/>
        <w:autoSpaceDE/>
        <w:ind w:firstLine="540"/>
        <w:jc w:val="both"/>
        <w:textAlignment w:val="auto"/>
        <w:rPr>
          <w:sz w:val="24"/>
          <w:szCs w:val="24"/>
          <w:lang w:eastAsia="ru-RU"/>
        </w:rPr>
      </w:pPr>
      <w:r w:rsidRPr="00080343">
        <w:rPr>
          <w:sz w:val="24"/>
          <w:szCs w:val="24"/>
          <w:lang w:eastAsia="ru-RU"/>
        </w:rPr>
        <w:t xml:space="preserve"> Выборочно проверена закупка у единственного поставщи</w:t>
      </w:r>
      <w:r>
        <w:rPr>
          <w:sz w:val="24"/>
          <w:szCs w:val="24"/>
          <w:lang w:eastAsia="ru-RU"/>
        </w:rPr>
        <w:t>ка на основании п.4 ч.1 ст. 93 з</w:t>
      </w:r>
      <w:r w:rsidRPr="00080343">
        <w:rPr>
          <w:sz w:val="24"/>
          <w:szCs w:val="24"/>
          <w:lang w:eastAsia="ru-RU"/>
        </w:rPr>
        <w:t>акона</w:t>
      </w:r>
      <w:r>
        <w:rPr>
          <w:sz w:val="24"/>
          <w:szCs w:val="24"/>
          <w:lang w:eastAsia="ru-RU"/>
        </w:rPr>
        <w:t xml:space="preserve"> № 44 - ФЗ</w:t>
      </w:r>
      <w:r w:rsidRPr="00080343">
        <w:rPr>
          <w:sz w:val="24"/>
          <w:szCs w:val="24"/>
          <w:lang w:eastAsia="ru-RU"/>
        </w:rPr>
        <w:t xml:space="preserve"> о контрактной системе, по</w:t>
      </w:r>
      <w:r>
        <w:rPr>
          <w:sz w:val="24"/>
          <w:szCs w:val="24"/>
          <w:lang w:eastAsia="ru-RU"/>
        </w:rPr>
        <w:t xml:space="preserve"> результатам которой был заключён контракт</w:t>
      </w:r>
      <w:r w:rsidRPr="00080343">
        <w:rPr>
          <w:sz w:val="24"/>
          <w:szCs w:val="24"/>
          <w:lang w:eastAsia="ru-RU"/>
        </w:rPr>
        <w:t xml:space="preserve"> н</w:t>
      </w:r>
      <w:r>
        <w:rPr>
          <w:sz w:val="24"/>
          <w:szCs w:val="24"/>
          <w:lang w:eastAsia="ru-RU"/>
        </w:rPr>
        <w:t xml:space="preserve">а поставку продуктов питания: № 40 от 01.10.2018г. на сумму 26 880 рублей, на основании п.5 ч.1 ст.93 закона № 44 – ФЗ о контрактной системе, по результатам которой был заключён контракт по приобретение дров: № 45 от 12.11.2018г. на сумму 110 200 рублей.  </w:t>
      </w:r>
    </w:p>
    <w:p w:rsidR="00D37EDA" w:rsidRPr="00080343" w:rsidRDefault="00D37EDA" w:rsidP="00D37EDA">
      <w:pPr>
        <w:shd w:val="clear" w:color="auto" w:fill="FFFFFF"/>
        <w:suppressAutoHyphens w:val="0"/>
        <w:overflowPunct/>
        <w:autoSpaceDE/>
        <w:ind w:firstLine="540"/>
        <w:jc w:val="both"/>
        <w:textAlignment w:val="auto"/>
        <w:rPr>
          <w:sz w:val="24"/>
          <w:szCs w:val="24"/>
          <w:lang w:eastAsia="ru-RU"/>
        </w:rPr>
      </w:pPr>
      <w:r w:rsidRPr="00080343">
        <w:rPr>
          <w:sz w:val="24"/>
          <w:szCs w:val="24"/>
          <w:lang w:eastAsia="ru-RU"/>
        </w:rPr>
        <w:t>Для обоснова</w:t>
      </w:r>
      <w:r w:rsidR="00D84654">
        <w:rPr>
          <w:sz w:val="24"/>
          <w:szCs w:val="24"/>
          <w:lang w:eastAsia="ru-RU"/>
        </w:rPr>
        <w:t>ния Н(М)ЦК Заказчиком применён</w:t>
      </w:r>
      <w:r w:rsidRPr="00080343">
        <w:rPr>
          <w:sz w:val="24"/>
          <w:szCs w:val="24"/>
          <w:lang w:eastAsia="ru-RU"/>
        </w:rPr>
        <w:t xml:space="preserve"> </w:t>
      </w:r>
      <w:r w:rsidRPr="00080343">
        <w:rPr>
          <w:i/>
          <w:sz w:val="24"/>
          <w:szCs w:val="24"/>
          <w:lang w:eastAsia="ru-RU"/>
        </w:rPr>
        <w:t>метод сопоставимых рыночных цен.</w:t>
      </w:r>
      <w:r w:rsidRPr="00080343">
        <w:rPr>
          <w:sz w:val="24"/>
          <w:szCs w:val="24"/>
          <w:lang w:eastAsia="ru-RU"/>
        </w:rPr>
        <w:t xml:space="preserve"> У Заказчика при осуществлении закупки </w:t>
      </w:r>
      <w:r w:rsidRPr="00080343">
        <w:rPr>
          <w:i/>
          <w:sz w:val="24"/>
          <w:szCs w:val="24"/>
          <w:lang w:eastAsia="ru-RU"/>
        </w:rPr>
        <w:t>имелась ценовая информация</w:t>
      </w:r>
      <w:r w:rsidRPr="00080343">
        <w:rPr>
          <w:sz w:val="24"/>
          <w:szCs w:val="24"/>
          <w:lang w:eastAsia="ru-RU"/>
        </w:rPr>
        <w:t xml:space="preserve"> аналогичных товаров в виде коммерческого предложения другого поставщика.     </w:t>
      </w:r>
    </w:p>
    <w:p w:rsidR="00D37EDA" w:rsidRDefault="00D37EDA" w:rsidP="00D37EDA">
      <w:pPr>
        <w:shd w:val="clear" w:color="auto" w:fill="FFFFFF"/>
        <w:suppressAutoHyphens w:val="0"/>
        <w:overflowPunct/>
        <w:autoSpaceDE/>
        <w:ind w:firstLine="284"/>
        <w:jc w:val="both"/>
        <w:textAlignment w:val="auto"/>
        <w:rPr>
          <w:sz w:val="24"/>
          <w:szCs w:val="24"/>
          <w:lang w:eastAsia="ru-RU"/>
        </w:rPr>
      </w:pPr>
      <w:r w:rsidRPr="00080343">
        <w:rPr>
          <w:sz w:val="24"/>
          <w:szCs w:val="24"/>
          <w:lang w:eastAsia="ru-RU"/>
        </w:rPr>
        <w:t xml:space="preserve">    Нарушений при обосновании Н(М)ЦК</w:t>
      </w:r>
      <w:r w:rsidR="005F3AB5">
        <w:rPr>
          <w:sz w:val="24"/>
          <w:szCs w:val="24"/>
          <w:lang w:eastAsia="ru-RU"/>
        </w:rPr>
        <w:t>,</w:t>
      </w:r>
      <w:r w:rsidRPr="00080343">
        <w:rPr>
          <w:sz w:val="24"/>
          <w:szCs w:val="24"/>
          <w:lang w:eastAsia="ru-RU"/>
        </w:rPr>
        <w:t xml:space="preserve"> включенной в пл</w:t>
      </w:r>
      <w:r>
        <w:rPr>
          <w:sz w:val="24"/>
          <w:szCs w:val="24"/>
          <w:lang w:eastAsia="ru-RU"/>
        </w:rPr>
        <w:t>ан-график</w:t>
      </w:r>
      <w:r w:rsidR="0005024D">
        <w:rPr>
          <w:sz w:val="24"/>
          <w:szCs w:val="24"/>
          <w:lang w:eastAsia="ru-RU"/>
        </w:rPr>
        <w:t>,</w:t>
      </w:r>
      <w:r>
        <w:rPr>
          <w:sz w:val="24"/>
          <w:szCs w:val="24"/>
          <w:lang w:eastAsia="ru-RU"/>
        </w:rPr>
        <w:t xml:space="preserve"> не установлено</w:t>
      </w:r>
      <w:r w:rsidRPr="00080343">
        <w:rPr>
          <w:sz w:val="24"/>
          <w:szCs w:val="24"/>
          <w:lang w:eastAsia="ru-RU"/>
        </w:rPr>
        <w:t>.</w:t>
      </w:r>
    </w:p>
    <w:p w:rsidR="00D37EDA" w:rsidRPr="00D37EDA" w:rsidRDefault="00D37EDA" w:rsidP="00D37EDA">
      <w:pPr>
        <w:suppressAutoHyphens w:val="0"/>
        <w:overflowPunct/>
        <w:autoSpaceDN w:val="0"/>
        <w:adjustRightInd w:val="0"/>
        <w:ind w:firstLine="567"/>
        <w:jc w:val="both"/>
        <w:textAlignment w:val="auto"/>
        <w:rPr>
          <w:rFonts w:eastAsiaTheme="minorHAnsi"/>
          <w:sz w:val="24"/>
          <w:szCs w:val="24"/>
          <w:lang w:eastAsia="en-US"/>
        </w:rPr>
      </w:pPr>
      <w:r w:rsidRPr="00080343">
        <w:rPr>
          <w:sz w:val="24"/>
          <w:szCs w:val="24"/>
        </w:rPr>
        <w:t xml:space="preserve">В соответствии с частью 2 статьи 72 Бюджетного кодекса Российской Федерации муниципальные контракты (договора) заключаются в соответствии с планом-графикам закупок товаров, работ, услуг для обеспечения муниципальных нужд, сформированным и утверждённым в установленном законодательством Российской Федерации </w:t>
      </w:r>
      <w:r w:rsidRPr="00080343">
        <w:rPr>
          <w:rFonts w:eastAsiaTheme="minorHAnsi"/>
          <w:sz w:val="24"/>
          <w:szCs w:val="24"/>
          <w:lang w:eastAsia="en-US"/>
        </w:rPr>
        <w:t xml:space="preserve">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1" w:history="1">
        <w:r w:rsidRPr="00080343">
          <w:rPr>
            <w:rFonts w:eastAsiaTheme="minorHAnsi"/>
            <w:sz w:val="24"/>
            <w:szCs w:val="24"/>
            <w:lang w:eastAsia="en-US"/>
          </w:rPr>
          <w:t>пунктом 3</w:t>
        </w:r>
      </w:hyperlink>
      <w:r>
        <w:rPr>
          <w:rFonts w:eastAsiaTheme="minorHAnsi"/>
          <w:sz w:val="24"/>
          <w:szCs w:val="24"/>
          <w:lang w:eastAsia="en-US"/>
        </w:rPr>
        <w:t xml:space="preserve"> настоящей статьи. Н</w:t>
      </w:r>
      <w:r w:rsidRPr="00080343">
        <w:rPr>
          <w:rFonts w:eastAsiaTheme="minorHAnsi"/>
          <w:sz w:val="24"/>
          <w:szCs w:val="24"/>
          <w:lang w:eastAsia="en-US"/>
        </w:rPr>
        <w:t>арушений не установлено.</w:t>
      </w:r>
    </w:p>
    <w:p w:rsidR="006D7AAB" w:rsidRPr="00080343" w:rsidRDefault="006D7AAB" w:rsidP="006D7AAB">
      <w:pPr>
        <w:widowControl w:val="0"/>
        <w:suppressAutoHyphens w:val="0"/>
        <w:overflowPunct/>
        <w:autoSpaceDN w:val="0"/>
        <w:adjustRightInd w:val="0"/>
        <w:ind w:right="9" w:firstLine="567"/>
        <w:jc w:val="both"/>
        <w:textAlignment w:val="auto"/>
        <w:rPr>
          <w:rFonts w:eastAsiaTheme="minorEastAsia"/>
          <w:sz w:val="24"/>
          <w:szCs w:val="24"/>
          <w:lang w:eastAsia="ru-RU"/>
        </w:rPr>
      </w:pPr>
    </w:p>
    <w:p w:rsidR="00601959" w:rsidRPr="00080343" w:rsidRDefault="00601959" w:rsidP="009B79B2">
      <w:pPr>
        <w:pStyle w:val="ConsPlusNormal"/>
        <w:ind w:firstLine="709"/>
        <w:jc w:val="center"/>
        <w:rPr>
          <w:rFonts w:ascii="Times New Roman" w:hAnsi="Times New Roman" w:cs="Times New Roman"/>
          <w:b/>
          <w:i/>
          <w:color w:val="000000"/>
          <w:sz w:val="24"/>
        </w:rPr>
      </w:pPr>
      <w:r w:rsidRPr="00080343">
        <w:rPr>
          <w:rFonts w:ascii="Times New Roman" w:hAnsi="Times New Roman" w:cs="Times New Roman"/>
          <w:b/>
          <w:i/>
          <w:color w:val="000000"/>
          <w:sz w:val="24"/>
        </w:rPr>
        <w:t>Проверка соблюдения правил нормирования в сфере закупо</w:t>
      </w:r>
      <w:r w:rsidR="00FC5A26" w:rsidRPr="00080343">
        <w:rPr>
          <w:rFonts w:ascii="Times New Roman" w:hAnsi="Times New Roman" w:cs="Times New Roman"/>
          <w:b/>
          <w:i/>
          <w:color w:val="000000"/>
          <w:sz w:val="24"/>
        </w:rPr>
        <w:t>к, предусмотренного статьей 19 з</w:t>
      </w:r>
      <w:r w:rsidRPr="00080343">
        <w:rPr>
          <w:rFonts w:ascii="Times New Roman" w:hAnsi="Times New Roman" w:cs="Times New Roman"/>
          <w:b/>
          <w:i/>
          <w:color w:val="000000"/>
          <w:sz w:val="24"/>
        </w:rPr>
        <w:t>акона № 44-ФЗ</w:t>
      </w:r>
    </w:p>
    <w:p w:rsidR="00F827FC" w:rsidRPr="00080343" w:rsidRDefault="00F827FC" w:rsidP="009B79B2">
      <w:pPr>
        <w:pStyle w:val="ConsPlusNormal"/>
        <w:ind w:firstLine="709"/>
        <w:jc w:val="center"/>
        <w:rPr>
          <w:rFonts w:ascii="Times New Roman" w:hAnsi="Times New Roman" w:cs="Times New Roman"/>
          <w:b/>
          <w:color w:val="000000"/>
          <w:sz w:val="24"/>
        </w:rPr>
      </w:pPr>
    </w:p>
    <w:p w:rsidR="00266946" w:rsidRPr="00080343" w:rsidRDefault="00266946" w:rsidP="00E453CF">
      <w:pPr>
        <w:autoSpaceDN w:val="0"/>
        <w:adjustRightInd w:val="0"/>
        <w:ind w:firstLine="540"/>
        <w:jc w:val="both"/>
        <w:rPr>
          <w:color w:val="000000"/>
          <w:sz w:val="24"/>
          <w:szCs w:val="24"/>
        </w:rPr>
      </w:pPr>
      <w:r w:rsidRPr="00080343">
        <w:rPr>
          <w:color w:val="000000"/>
          <w:sz w:val="24"/>
          <w:szCs w:val="24"/>
        </w:rPr>
        <w:t>В ходе проверки соблюдения Заказчиком правил нормирования в сфере закупок, предусмотренных статьёй 19 закона № 44 – ФЗ, нарушений не установлено.</w:t>
      </w:r>
    </w:p>
    <w:p w:rsidR="00E13109" w:rsidRPr="00080343" w:rsidRDefault="00E13109" w:rsidP="00E453CF">
      <w:pPr>
        <w:autoSpaceDN w:val="0"/>
        <w:adjustRightInd w:val="0"/>
        <w:ind w:firstLine="540"/>
        <w:jc w:val="both"/>
        <w:rPr>
          <w:color w:val="000000"/>
          <w:sz w:val="24"/>
          <w:szCs w:val="24"/>
        </w:rPr>
      </w:pPr>
    </w:p>
    <w:p w:rsidR="0025641D" w:rsidRPr="00080343" w:rsidRDefault="0025641D" w:rsidP="009B79B2">
      <w:pPr>
        <w:widowControl w:val="0"/>
        <w:autoSpaceDN w:val="0"/>
        <w:adjustRightInd w:val="0"/>
        <w:jc w:val="both"/>
        <w:rPr>
          <w:sz w:val="24"/>
          <w:szCs w:val="24"/>
        </w:rPr>
      </w:pPr>
    </w:p>
    <w:p w:rsidR="007B343E" w:rsidRPr="00080343" w:rsidRDefault="008B5D59" w:rsidP="009B79B2">
      <w:pPr>
        <w:widowControl w:val="0"/>
        <w:autoSpaceDN w:val="0"/>
        <w:adjustRightInd w:val="0"/>
        <w:ind w:firstLine="540"/>
        <w:jc w:val="center"/>
        <w:rPr>
          <w:b/>
          <w:i/>
          <w:sz w:val="24"/>
          <w:szCs w:val="24"/>
        </w:rPr>
      </w:pPr>
      <w:r w:rsidRPr="00080343">
        <w:rPr>
          <w:b/>
          <w:i/>
          <w:sz w:val="24"/>
          <w:szCs w:val="24"/>
        </w:rPr>
        <w:t>Проверка применения</w:t>
      </w:r>
      <w:r w:rsidR="007B343E" w:rsidRPr="00080343">
        <w:rPr>
          <w:b/>
          <w:i/>
          <w:sz w:val="24"/>
          <w:szCs w:val="24"/>
        </w:rPr>
        <w:t xml:space="preserve"> муниципальным заказчиком мер ответственности и совершения иных действий в случае нарушения поставщиком (подрядчиком, исполнителем) условий контракта.</w:t>
      </w:r>
    </w:p>
    <w:p w:rsidR="00576B63" w:rsidRPr="00080343" w:rsidRDefault="00576B63" w:rsidP="00FE7271">
      <w:pPr>
        <w:pStyle w:val="ad"/>
        <w:tabs>
          <w:tab w:val="left" w:pos="709"/>
        </w:tabs>
        <w:jc w:val="both"/>
        <w:rPr>
          <w:sz w:val="24"/>
          <w:szCs w:val="24"/>
        </w:rPr>
      </w:pPr>
    </w:p>
    <w:p w:rsidR="00576B63" w:rsidRPr="00080343" w:rsidRDefault="00576B63" w:rsidP="00576B63">
      <w:pPr>
        <w:tabs>
          <w:tab w:val="left" w:pos="709"/>
        </w:tabs>
        <w:jc w:val="both"/>
        <w:rPr>
          <w:sz w:val="24"/>
          <w:szCs w:val="24"/>
        </w:rPr>
      </w:pPr>
      <w:r w:rsidRPr="00080343">
        <w:rPr>
          <w:sz w:val="24"/>
          <w:szCs w:val="24"/>
        </w:rPr>
        <w:tab/>
        <w:t xml:space="preserve">В </w:t>
      </w:r>
      <w:r w:rsidR="008657AD" w:rsidRPr="00080343">
        <w:rPr>
          <w:sz w:val="24"/>
          <w:szCs w:val="24"/>
        </w:rPr>
        <w:t xml:space="preserve">ходе проверки </w:t>
      </w:r>
      <w:r w:rsidR="00C952E3" w:rsidRPr="00080343">
        <w:rPr>
          <w:sz w:val="24"/>
          <w:szCs w:val="24"/>
        </w:rPr>
        <w:t xml:space="preserve">применения Заказчиком </w:t>
      </w:r>
      <w:r w:rsidRPr="00080343">
        <w:rPr>
          <w:sz w:val="24"/>
          <w:szCs w:val="24"/>
        </w:rPr>
        <w:t>мер</w:t>
      </w:r>
      <w:r w:rsidR="004F0162" w:rsidRPr="00080343">
        <w:rPr>
          <w:sz w:val="24"/>
          <w:szCs w:val="24"/>
        </w:rPr>
        <w:t>ы</w:t>
      </w:r>
      <w:r w:rsidR="00E0622B" w:rsidRPr="00080343">
        <w:rPr>
          <w:sz w:val="24"/>
          <w:szCs w:val="24"/>
        </w:rPr>
        <w:t xml:space="preserve"> </w:t>
      </w:r>
      <w:r w:rsidR="008657AD" w:rsidRPr="00080343">
        <w:rPr>
          <w:sz w:val="24"/>
          <w:szCs w:val="24"/>
        </w:rPr>
        <w:t>ответственности</w:t>
      </w:r>
      <w:r w:rsidR="00C952E3" w:rsidRPr="00080343">
        <w:rPr>
          <w:sz w:val="24"/>
          <w:szCs w:val="24"/>
        </w:rPr>
        <w:t xml:space="preserve"> и совершения иных действий в случае нарушения поставщиком (подрядчиком, исполнителем) условий контракта нарушений не установлено</w:t>
      </w:r>
      <w:r w:rsidR="008657AD" w:rsidRPr="00080343">
        <w:rPr>
          <w:sz w:val="24"/>
          <w:szCs w:val="24"/>
        </w:rPr>
        <w:t>.</w:t>
      </w:r>
      <w:r w:rsidRPr="00080343">
        <w:rPr>
          <w:sz w:val="24"/>
          <w:szCs w:val="24"/>
        </w:rPr>
        <w:t xml:space="preserve"> </w:t>
      </w:r>
    </w:p>
    <w:p w:rsidR="00576B63" w:rsidRPr="00080343" w:rsidRDefault="00576B63" w:rsidP="009B79B2">
      <w:pPr>
        <w:pStyle w:val="ad"/>
        <w:tabs>
          <w:tab w:val="left" w:pos="709"/>
        </w:tabs>
        <w:jc w:val="both"/>
        <w:rPr>
          <w:sz w:val="24"/>
          <w:szCs w:val="24"/>
        </w:rPr>
      </w:pPr>
    </w:p>
    <w:p w:rsidR="007A7444" w:rsidRPr="00080343" w:rsidRDefault="008B5D59" w:rsidP="00E453CF">
      <w:pPr>
        <w:pStyle w:val="formattext"/>
        <w:spacing w:before="0" w:beforeAutospacing="0" w:after="0" w:afterAutospacing="0"/>
        <w:ind w:firstLine="708"/>
        <w:jc w:val="center"/>
        <w:rPr>
          <w:b/>
          <w:i/>
        </w:rPr>
      </w:pPr>
      <w:r w:rsidRPr="00080343">
        <w:rPr>
          <w:b/>
          <w:i/>
        </w:rPr>
        <w:t>Проверка соответствия</w:t>
      </w:r>
      <w:r w:rsidR="00A163A2" w:rsidRPr="00080343">
        <w:rPr>
          <w:b/>
          <w:i/>
        </w:rPr>
        <w:t xml:space="preserve"> поставленного</w:t>
      </w:r>
      <w:r w:rsidR="002E09BA" w:rsidRPr="00080343">
        <w:rPr>
          <w:b/>
          <w:i/>
        </w:rPr>
        <w:t xml:space="preserve"> товара, выполненной работы (её</w:t>
      </w:r>
      <w:r w:rsidR="00D90A7C" w:rsidRPr="00080343">
        <w:rPr>
          <w:b/>
          <w:i/>
        </w:rPr>
        <w:t xml:space="preserve"> результата) или оказанной услуги условиям контракта</w:t>
      </w:r>
      <w:r w:rsidR="007148D9" w:rsidRPr="00080343">
        <w:rPr>
          <w:b/>
          <w:i/>
        </w:rPr>
        <w:t>.</w:t>
      </w:r>
    </w:p>
    <w:p w:rsidR="00682A39" w:rsidRPr="00080343" w:rsidRDefault="00682A39" w:rsidP="00E453CF">
      <w:pPr>
        <w:pStyle w:val="formattext"/>
        <w:spacing w:before="0" w:beforeAutospacing="0" w:after="0" w:afterAutospacing="0"/>
        <w:ind w:firstLine="708"/>
        <w:jc w:val="center"/>
        <w:rPr>
          <w:b/>
          <w:i/>
        </w:rPr>
      </w:pPr>
    </w:p>
    <w:p w:rsidR="00576B63" w:rsidRPr="00080343" w:rsidRDefault="00576B63" w:rsidP="00576B63">
      <w:pPr>
        <w:ind w:firstLine="708"/>
        <w:jc w:val="both"/>
        <w:rPr>
          <w:sz w:val="24"/>
          <w:szCs w:val="24"/>
          <w:lang w:bidi="he-IL"/>
        </w:rPr>
      </w:pPr>
      <w:r w:rsidRPr="00080343">
        <w:rPr>
          <w:sz w:val="24"/>
          <w:szCs w:val="24"/>
          <w:lang w:bidi="he-IL"/>
        </w:rPr>
        <w:t>В соответствии с</w:t>
      </w:r>
      <w:r w:rsidRPr="00080343">
        <w:rPr>
          <w:i/>
          <w:sz w:val="24"/>
          <w:szCs w:val="24"/>
          <w:lang w:bidi="he-IL"/>
        </w:rPr>
        <w:t xml:space="preserve"> </w:t>
      </w:r>
      <w:r w:rsidRPr="00080343">
        <w:rPr>
          <w:sz w:val="24"/>
          <w:szCs w:val="24"/>
          <w:lang w:bidi="he-IL"/>
        </w:rPr>
        <w:t>частью 3 статьи 94</w:t>
      </w:r>
      <w:r w:rsidRPr="00080343">
        <w:rPr>
          <w:i/>
          <w:sz w:val="24"/>
          <w:szCs w:val="24"/>
          <w:lang w:bidi="he-IL"/>
        </w:rPr>
        <w:t xml:space="preserve"> </w:t>
      </w:r>
      <w:r w:rsidRPr="00080343">
        <w:rPr>
          <w:sz w:val="24"/>
          <w:szCs w:val="24"/>
          <w:lang w:bidi="he-IL"/>
        </w:rPr>
        <w:t xml:space="preserve">закона № </w:t>
      </w:r>
      <w:r w:rsidR="005F3AB5">
        <w:rPr>
          <w:sz w:val="24"/>
          <w:szCs w:val="24"/>
          <w:lang w:bidi="he-IL"/>
        </w:rPr>
        <w:t>44-ФЗ</w:t>
      </w:r>
      <w:r w:rsidRPr="00080343">
        <w:rPr>
          <w:sz w:val="24"/>
          <w:szCs w:val="24"/>
          <w:lang w:bidi="he-IL"/>
        </w:rPr>
        <w:t xml:space="preserve"> в целях организации приёмки товаров, работ, услуг в 2018 год</w:t>
      </w:r>
      <w:r w:rsidR="00D84654">
        <w:rPr>
          <w:sz w:val="24"/>
          <w:szCs w:val="24"/>
          <w:lang w:bidi="he-IL"/>
        </w:rPr>
        <w:t>у</w:t>
      </w:r>
      <w:r w:rsidRPr="00080343">
        <w:rPr>
          <w:sz w:val="24"/>
          <w:szCs w:val="24"/>
          <w:lang w:bidi="he-IL"/>
        </w:rPr>
        <w:t xml:space="preserve"> обязанности по определению качества поставленного товара и приёмке товара были возложены на экспертные комиссии:</w:t>
      </w:r>
    </w:p>
    <w:p w:rsidR="00315E8B" w:rsidRPr="00080343" w:rsidRDefault="00F4396A" w:rsidP="009B79B2">
      <w:pPr>
        <w:pStyle w:val="Default"/>
        <w:jc w:val="both"/>
        <w:rPr>
          <w:bCs/>
        </w:rPr>
      </w:pPr>
      <w:r w:rsidRPr="00080343">
        <w:t xml:space="preserve">           </w:t>
      </w:r>
      <w:r w:rsidR="00576B63" w:rsidRPr="00080343">
        <w:t>- приказами</w:t>
      </w:r>
      <w:r w:rsidR="00315E8B" w:rsidRPr="00080343">
        <w:t xml:space="preserve"> </w:t>
      </w:r>
      <w:r w:rsidR="006962B6" w:rsidRPr="00080343">
        <w:t xml:space="preserve">по </w:t>
      </w:r>
      <w:r w:rsidR="00D5710D" w:rsidRPr="00080343">
        <w:rPr>
          <w:b/>
        </w:rPr>
        <w:t>МОУ «Октябрьская</w:t>
      </w:r>
      <w:r w:rsidR="00315E8B" w:rsidRPr="00080343">
        <w:rPr>
          <w:b/>
        </w:rPr>
        <w:t xml:space="preserve"> ООШ» </w:t>
      </w:r>
      <w:r w:rsidR="00576B63" w:rsidRPr="00080343">
        <w:t>от 11.01.2017</w:t>
      </w:r>
      <w:r w:rsidR="00315E8B" w:rsidRPr="00080343">
        <w:t xml:space="preserve"> г.</w:t>
      </w:r>
      <w:r w:rsidR="00315E8B" w:rsidRPr="00080343">
        <w:rPr>
          <w:b/>
        </w:rPr>
        <w:t xml:space="preserve"> </w:t>
      </w:r>
      <w:r w:rsidR="00576B63" w:rsidRPr="00080343">
        <w:t>№ 10а, от 09.01.2019 г. № 2а</w:t>
      </w:r>
      <w:r w:rsidR="00315E8B" w:rsidRPr="00080343">
        <w:t xml:space="preserve"> «</w:t>
      </w:r>
      <w:r w:rsidR="00315E8B" w:rsidRPr="00080343">
        <w:rPr>
          <w:bCs/>
        </w:rPr>
        <w:t>О назначении ответственных за проведение проверки (экспертизы) предусмотренных поставщиком (подрядчиком, исполнителем) результатов, предусм</w:t>
      </w:r>
      <w:r w:rsidR="00F11E60" w:rsidRPr="00080343">
        <w:rPr>
          <w:bCs/>
        </w:rPr>
        <w:t>отренных контактом»</w:t>
      </w:r>
      <w:r w:rsidR="00315E8B" w:rsidRPr="00080343">
        <w:rPr>
          <w:bCs/>
        </w:rPr>
        <w:t xml:space="preserve"> </w:t>
      </w:r>
      <w:r w:rsidR="00315E8B" w:rsidRPr="00080343">
        <w:t xml:space="preserve">Заказчиком </w:t>
      </w:r>
      <w:r w:rsidR="00576B63" w:rsidRPr="00080343">
        <w:rPr>
          <w:bCs/>
        </w:rPr>
        <w:t>назначены ответственные лица</w:t>
      </w:r>
      <w:r w:rsidR="00411D50" w:rsidRPr="00080343">
        <w:rPr>
          <w:bCs/>
        </w:rPr>
        <w:t xml:space="preserve">, на которых </w:t>
      </w:r>
      <w:r w:rsidR="00315E8B" w:rsidRPr="00080343">
        <w:rPr>
          <w:bCs/>
        </w:rPr>
        <w:t xml:space="preserve">возложен контроль за соблюдением поставленного товара, выполненной работы, оказанной услуги условиям контракта. </w:t>
      </w:r>
    </w:p>
    <w:p w:rsidR="006E73A3" w:rsidRDefault="00AC395E" w:rsidP="006E73A3">
      <w:pPr>
        <w:pStyle w:val="Default"/>
        <w:jc w:val="both"/>
        <w:rPr>
          <w:iCs/>
        </w:rPr>
      </w:pPr>
      <w:r w:rsidRPr="00080343">
        <w:lastRenderedPageBreak/>
        <w:t xml:space="preserve">            </w:t>
      </w:r>
      <w:r w:rsidR="00015332" w:rsidRPr="00080343">
        <w:t>В ходе проверки данного вопроса выборочно</w:t>
      </w:r>
      <w:r w:rsidR="00015332" w:rsidRPr="00080343">
        <w:rPr>
          <w:i/>
        </w:rPr>
        <w:t xml:space="preserve"> </w:t>
      </w:r>
      <w:r w:rsidR="00015332" w:rsidRPr="00080343">
        <w:t xml:space="preserve">произведены визуальные осмотры приобретённых товаров в 2018 году. </w:t>
      </w:r>
      <w:r w:rsidR="009F4389">
        <w:t>Поставленные товары</w:t>
      </w:r>
      <w:r w:rsidR="00015332" w:rsidRPr="00080343">
        <w:t xml:space="preserve"> соответствуют параметрам, указанным в спецификациях, технических заданиях, товарных накладных</w:t>
      </w:r>
      <w:r w:rsidR="00C7399A">
        <w:rPr>
          <w:iCs/>
        </w:rPr>
        <w:t>, нарушений не установлено.</w:t>
      </w:r>
      <w:r w:rsidR="00C7399A" w:rsidRPr="00080343">
        <w:rPr>
          <w:iCs/>
        </w:rPr>
        <w:t xml:space="preserve"> </w:t>
      </w:r>
    </w:p>
    <w:p w:rsidR="00FB59AE" w:rsidRPr="00080343" w:rsidRDefault="00FB59AE" w:rsidP="006E73A3">
      <w:pPr>
        <w:pStyle w:val="Default"/>
        <w:jc w:val="both"/>
        <w:rPr>
          <w:iCs/>
        </w:rPr>
      </w:pPr>
    </w:p>
    <w:p w:rsidR="00704036" w:rsidRPr="00080343" w:rsidRDefault="008B5D59" w:rsidP="006E73A3">
      <w:pPr>
        <w:pStyle w:val="Default"/>
        <w:jc w:val="center"/>
        <w:rPr>
          <w:iCs/>
        </w:rPr>
      </w:pPr>
      <w:r w:rsidRPr="00080343">
        <w:rPr>
          <w:b/>
          <w:i/>
        </w:rPr>
        <w:t>Проверка с</w:t>
      </w:r>
      <w:r w:rsidR="00D90A7C" w:rsidRPr="00080343">
        <w:rPr>
          <w:b/>
          <w:i/>
        </w:rPr>
        <w:t>воевременност</w:t>
      </w:r>
      <w:r w:rsidRPr="00080343">
        <w:rPr>
          <w:b/>
          <w:i/>
        </w:rPr>
        <w:t>и</w:t>
      </w:r>
      <w:r w:rsidR="00D90A7C" w:rsidRPr="00080343">
        <w:rPr>
          <w:b/>
          <w:i/>
        </w:rPr>
        <w:t>, полнот</w:t>
      </w:r>
      <w:r w:rsidRPr="00080343">
        <w:rPr>
          <w:b/>
          <w:i/>
        </w:rPr>
        <w:t>ы</w:t>
      </w:r>
      <w:r w:rsidR="00D90A7C" w:rsidRPr="00080343">
        <w:rPr>
          <w:b/>
          <w:i/>
        </w:rPr>
        <w:t xml:space="preserve"> и достоверност</w:t>
      </w:r>
      <w:r w:rsidRPr="00080343">
        <w:rPr>
          <w:b/>
          <w:i/>
        </w:rPr>
        <w:t>и</w:t>
      </w:r>
      <w:r w:rsidR="002E09BA" w:rsidRPr="00080343">
        <w:rPr>
          <w:b/>
          <w:i/>
        </w:rPr>
        <w:t xml:space="preserve"> отражения в документах учё</w:t>
      </w:r>
      <w:r w:rsidR="00D90A7C" w:rsidRPr="00080343">
        <w:rPr>
          <w:b/>
          <w:i/>
        </w:rPr>
        <w:t>та поставленног</w:t>
      </w:r>
      <w:r w:rsidR="002E09BA" w:rsidRPr="00080343">
        <w:rPr>
          <w:b/>
          <w:i/>
        </w:rPr>
        <w:t>о товара, выполненной работы (её</w:t>
      </w:r>
      <w:r w:rsidR="00D90A7C" w:rsidRPr="00080343">
        <w:rPr>
          <w:b/>
          <w:i/>
        </w:rPr>
        <w:t xml:space="preserve"> результата) или оказанной услуги</w:t>
      </w:r>
      <w:r w:rsidR="007148D9" w:rsidRPr="00080343">
        <w:rPr>
          <w:i/>
        </w:rPr>
        <w:t>.</w:t>
      </w:r>
    </w:p>
    <w:p w:rsidR="004A5B84" w:rsidRPr="00080343" w:rsidRDefault="004A5B84" w:rsidP="009B79B2">
      <w:pPr>
        <w:pStyle w:val="formattext"/>
        <w:spacing w:before="0" w:beforeAutospacing="0" w:after="0" w:afterAutospacing="0"/>
        <w:jc w:val="center"/>
        <w:rPr>
          <w:i/>
        </w:rPr>
      </w:pPr>
    </w:p>
    <w:p w:rsidR="007E37DA" w:rsidRPr="00080343" w:rsidRDefault="007E37DA" w:rsidP="007E37DA">
      <w:pPr>
        <w:pStyle w:val="ad"/>
        <w:ind w:firstLine="708"/>
        <w:jc w:val="both"/>
        <w:rPr>
          <w:sz w:val="24"/>
          <w:szCs w:val="24"/>
        </w:rPr>
      </w:pPr>
      <w:r w:rsidRPr="00080343">
        <w:rPr>
          <w:sz w:val="24"/>
          <w:szCs w:val="24"/>
        </w:rPr>
        <w:t>Своевременность полнота и достоверность отражения в документах учёта поставленного товара, выполненной работы (её результата) или оказанной услуги по заключённым контрактом (договорам) проверены на основании составленных первичных учётных документов (товарные накладные, акты выполненных работ (оказанных услуг), акты приёма- передачи) в соответствии с регистрами бухгалтерского учёта (журнал № 4 операций «Расчёты с поставщиками и подрядчиками»).</w:t>
      </w:r>
    </w:p>
    <w:p w:rsidR="007E37DA" w:rsidRPr="00080343" w:rsidRDefault="007E37DA" w:rsidP="007E37DA">
      <w:pPr>
        <w:pStyle w:val="ad"/>
        <w:ind w:firstLine="708"/>
        <w:jc w:val="both"/>
        <w:rPr>
          <w:sz w:val="24"/>
          <w:szCs w:val="24"/>
        </w:rPr>
      </w:pPr>
      <w:r w:rsidRPr="00080343">
        <w:rPr>
          <w:sz w:val="24"/>
          <w:szCs w:val="24"/>
        </w:rPr>
        <w:t>Настоящей проверкой установлено, что поставленные товары, выполненные работы (их результаты) и оказанные услуги отражены в бухгалтерском учёте в полном объёме.</w:t>
      </w:r>
    </w:p>
    <w:p w:rsidR="007E37DA" w:rsidRPr="00080343" w:rsidRDefault="007E37DA" w:rsidP="007E37DA">
      <w:pPr>
        <w:pStyle w:val="ad"/>
        <w:ind w:firstLine="708"/>
        <w:jc w:val="both"/>
        <w:rPr>
          <w:sz w:val="24"/>
          <w:szCs w:val="24"/>
        </w:rPr>
      </w:pPr>
      <w:r w:rsidRPr="00080343">
        <w:rPr>
          <w:sz w:val="24"/>
          <w:szCs w:val="24"/>
        </w:rPr>
        <w:t xml:space="preserve">Согласно </w:t>
      </w:r>
      <w:r w:rsidRPr="00080343">
        <w:rPr>
          <w:i/>
          <w:sz w:val="24"/>
          <w:szCs w:val="24"/>
        </w:rPr>
        <w:t>части 3 статьи 9 Федерального закона от 06 декабря 2011 года № 402 – ФЗ «О бухгалтерском учёте»</w:t>
      </w:r>
      <w:r w:rsidRPr="00080343">
        <w:rPr>
          <w:sz w:val="24"/>
          <w:szCs w:val="24"/>
        </w:rPr>
        <w:t>,</w:t>
      </w:r>
      <w:r w:rsidRPr="00080343">
        <w:rPr>
          <w:i/>
          <w:sz w:val="24"/>
          <w:szCs w:val="24"/>
        </w:rPr>
        <w:t xml:space="preserve"> </w:t>
      </w:r>
      <w:r w:rsidRPr="00080343">
        <w:rPr>
          <w:sz w:val="24"/>
          <w:szCs w:val="24"/>
        </w:rPr>
        <w:t>первичный учётный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документов для регистрации содержащихся в них данных в регистрах бухгалтерского учёта, а также достоверность этих данных. Отражение в документах учёта поставленного товара, выполненной работы (её результата), оказанной услуги в журналах операций осуществлялись по мере совершения операций.</w:t>
      </w:r>
    </w:p>
    <w:p w:rsidR="00B47521" w:rsidRPr="00080343" w:rsidRDefault="00B47521" w:rsidP="009B79B2">
      <w:pPr>
        <w:pStyle w:val="ad"/>
        <w:jc w:val="center"/>
        <w:rPr>
          <w:b/>
          <w:i/>
          <w:sz w:val="24"/>
          <w:szCs w:val="24"/>
        </w:rPr>
      </w:pPr>
    </w:p>
    <w:p w:rsidR="00D90A7C" w:rsidRPr="00080343" w:rsidRDefault="00E64FF5" w:rsidP="009B79B2">
      <w:pPr>
        <w:pStyle w:val="ad"/>
        <w:jc w:val="center"/>
        <w:rPr>
          <w:b/>
          <w:i/>
          <w:sz w:val="24"/>
          <w:szCs w:val="24"/>
        </w:rPr>
      </w:pPr>
      <w:r w:rsidRPr="00080343">
        <w:rPr>
          <w:b/>
          <w:i/>
          <w:sz w:val="24"/>
          <w:szCs w:val="24"/>
        </w:rPr>
        <w:t>Проверка соответствия использования</w:t>
      </w:r>
      <w:r w:rsidR="00D90A7C" w:rsidRPr="00080343">
        <w:rPr>
          <w:b/>
          <w:i/>
          <w:sz w:val="24"/>
          <w:szCs w:val="24"/>
        </w:rPr>
        <w:t xml:space="preserve"> поставленног</w:t>
      </w:r>
      <w:r w:rsidR="0016544D" w:rsidRPr="00080343">
        <w:rPr>
          <w:b/>
          <w:i/>
          <w:sz w:val="24"/>
          <w:szCs w:val="24"/>
        </w:rPr>
        <w:t>о товара, выполненной работы (её</w:t>
      </w:r>
      <w:r w:rsidR="00D90A7C" w:rsidRPr="00080343">
        <w:rPr>
          <w:b/>
          <w:i/>
          <w:sz w:val="24"/>
          <w:szCs w:val="24"/>
        </w:rPr>
        <w:t xml:space="preserve"> результата) или оказанной услуги целям осуществления закупки.</w:t>
      </w:r>
    </w:p>
    <w:p w:rsidR="002046EC" w:rsidRPr="00080343" w:rsidRDefault="002046EC" w:rsidP="00630F85">
      <w:pPr>
        <w:pStyle w:val="ad"/>
        <w:jc w:val="both"/>
        <w:rPr>
          <w:b/>
          <w:i/>
          <w:sz w:val="24"/>
          <w:szCs w:val="24"/>
        </w:rPr>
      </w:pPr>
    </w:p>
    <w:p w:rsidR="002046EC" w:rsidRPr="002046EC" w:rsidRDefault="002046EC" w:rsidP="00630F85">
      <w:pPr>
        <w:pStyle w:val="ad"/>
        <w:tabs>
          <w:tab w:val="left" w:pos="709"/>
        </w:tabs>
        <w:jc w:val="both"/>
        <w:rPr>
          <w:sz w:val="24"/>
          <w:szCs w:val="24"/>
        </w:rPr>
      </w:pPr>
      <w:r w:rsidRPr="00080343">
        <w:rPr>
          <w:sz w:val="24"/>
          <w:szCs w:val="24"/>
        </w:rPr>
        <w:t xml:space="preserve">    </w:t>
      </w:r>
      <w:r w:rsidR="006920B8" w:rsidRPr="00080343">
        <w:rPr>
          <w:sz w:val="24"/>
          <w:szCs w:val="24"/>
        </w:rPr>
        <w:t xml:space="preserve">        </w:t>
      </w:r>
      <w:r w:rsidRPr="00080343">
        <w:rPr>
          <w:sz w:val="24"/>
          <w:szCs w:val="24"/>
        </w:rPr>
        <w:t>В ходе проверки установлено, что все приобретённые в 2018 году товары, выполненные работы (её результаты), оказанные услуги используются по целевому назначению. Нарушений не установлено.</w:t>
      </w:r>
    </w:p>
    <w:p w:rsidR="00FC00D5" w:rsidRPr="00894F2B" w:rsidRDefault="00FC00D5" w:rsidP="009B79B2">
      <w:pPr>
        <w:suppressAutoHyphens w:val="0"/>
        <w:overflowPunct/>
        <w:autoSpaceDN w:val="0"/>
        <w:adjustRightInd w:val="0"/>
        <w:ind w:firstLine="708"/>
        <w:jc w:val="both"/>
        <w:textAlignment w:val="auto"/>
        <w:rPr>
          <w:rFonts w:eastAsiaTheme="minorHAnsi"/>
          <w:sz w:val="24"/>
          <w:szCs w:val="24"/>
          <w:highlight w:val="yellow"/>
          <w:lang w:eastAsia="en-US"/>
        </w:rPr>
      </w:pPr>
    </w:p>
    <w:p w:rsidR="00E7534F" w:rsidRDefault="00E7534F" w:rsidP="00E7534F">
      <w:pPr>
        <w:suppressAutoHyphens w:val="0"/>
        <w:overflowPunct/>
        <w:autoSpaceDN w:val="0"/>
        <w:adjustRightInd w:val="0"/>
        <w:jc w:val="center"/>
        <w:textAlignment w:val="auto"/>
        <w:rPr>
          <w:rFonts w:eastAsiaTheme="minorHAnsi"/>
          <w:b/>
          <w:sz w:val="24"/>
          <w:szCs w:val="24"/>
          <w:lang w:eastAsia="en-US"/>
        </w:rPr>
      </w:pPr>
      <w:r>
        <w:rPr>
          <w:rFonts w:eastAsiaTheme="minorHAnsi"/>
          <w:b/>
          <w:sz w:val="24"/>
          <w:szCs w:val="24"/>
          <w:lang w:eastAsia="en-US"/>
        </w:rPr>
        <w:t>Заключительная часть</w:t>
      </w:r>
    </w:p>
    <w:p w:rsidR="0016544D" w:rsidRDefault="0016544D" w:rsidP="00E7534F">
      <w:pPr>
        <w:suppressAutoHyphens w:val="0"/>
        <w:overflowPunct/>
        <w:autoSpaceDN w:val="0"/>
        <w:adjustRightInd w:val="0"/>
        <w:jc w:val="center"/>
        <w:textAlignment w:val="auto"/>
        <w:rPr>
          <w:rFonts w:eastAsiaTheme="minorHAnsi"/>
          <w:b/>
          <w:sz w:val="24"/>
          <w:szCs w:val="24"/>
          <w:lang w:eastAsia="en-US"/>
        </w:rPr>
      </w:pPr>
    </w:p>
    <w:p w:rsidR="00E7534F" w:rsidRDefault="00E7534F" w:rsidP="00E7534F">
      <w:pPr>
        <w:suppressAutoHyphens w:val="0"/>
        <w:overflowPunct/>
        <w:autoSpaceDN w:val="0"/>
        <w:adjustRightInd w:val="0"/>
        <w:textAlignment w:val="auto"/>
        <w:rPr>
          <w:rFonts w:eastAsiaTheme="minorHAnsi"/>
          <w:sz w:val="24"/>
          <w:szCs w:val="24"/>
          <w:lang w:eastAsia="en-US"/>
        </w:rPr>
      </w:pPr>
      <w:r>
        <w:rPr>
          <w:rFonts w:eastAsiaTheme="minorHAnsi"/>
          <w:sz w:val="24"/>
          <w:szCs w:val="24"/>
          <w:lang w:eastAsia="en-US"/>
        </w:rPr>
        <w:t xml:space="preserve">   </w:t>
      </w:r>
      <w:r w:rsidRPr="00E7534F">
        <w:rPr>
          <w:rFonts w:eastAsiaTheme="minorHAnsi"/>
          <w:sz w:val="24"/>
          <w:szCs w:val="24"/>
          <w:lang w:eastAsia="en-US"/>
        </w:rPr>
        <w:t xml:space="preserve">В </w:t>
      </w:r>
      <w:r>
        <w:rPr>
          <w:rFonts w:eastAsiaTheme="minorHAnsi"/>
          <w:sz w:val="24"/>
          <w:szCs w:val="24"/>
          <w:lang w:eastAsia="en-US"/>
        </w:rPr>
        <w:t>результате проверки</w:t>
      </w:r>
      <w:r w:rsidR="00D84654" w:rsidRPr="00D84654">
        <w:rPr>
          <w:bCs/>
          <w:sz w:val="24"/>
          <w:szCs w:val="24"/>
        </w:rPr>
        <w:t xml:space="preserve"> </w:t>
      </w:r>
      <w:r w:rsidR="00D84654">
        <w:rPr>
          <w:bCs/>
          <w:sz w:val="24"/>
          <w:szCs w:val="24"/>
        </w:rPr>
        <w:t>соблюдения</w:t>
      </w:r>
      <w:r w:rsidR="00D84654" w:rsidRPr="00894F2B">
        <w:rPr>
          <w:bCs/>
          <w:sz w:val="24"/>
          <w:szCs w:val="24"/>
        </w:rPr>
        <w:t xml:space="preserve"> </w:t>
      </w:r>
      <w:r w:rsidR="00D84654">
        <w:rPr>
          <w:bCs/>
          <w:sz w:val="24"/>
          <w:szCs w:val="24"/>
        </w:rPr>
        <w:t xml:space="preserve">требований </w:t>
      </w:r>
      <w:r w:rsidR="00D84654" w:rsidRPr="00894F2B">
        <w:rPr>
          <w:bCs/>
          <w:sz w:val="24"/>
          <w:szCs w:val="24"/>
        </w:rPr>
        <w:t>законодательства Российской Федерации и иных нормативных правовых актов</w:t>
      </w:r>
      <w:r w:rsidR="00D84654">
        <w:rPr>
          <w:bCs/>
          <w:sz w:val="24"/>
          <w:szCs w:val="24"/>
        </w:rPr>
        <w:t xml:space="preserve"> Российской Федерации</w:t>
      </w:r>
      <w:r w:rsidR="00D84654" w:rsidRPr="00894F2B">
        <w:rPr>
          <w:bCs/>
          <w:sz w:val="24"/>
          <w:szCs w:val="24"/>
        </w:rPr>
        <w:t xml:space="preserve"> о контрактной системе в сфере закупок товар</w:t>
      </w:r>
      <w:r w:rsidR="00D84654">
        <w:rPr>
          <w:bCs/>
          <w:sz w:val="24"/>
          <w:szCs w:val="24"/>
        </w:rPr>
        <w:t>ов, работ, услуг</w:t>
      </w:r>
      <w:r>
        <w:rPr>
          <w:rFonts w:eastAsiaTheme="minorHAnsi"/>
          <w:sz w:val="24"/>
          <w:szCs w:val="24"/>
          <w:lang w:eastAsia="en-US"/>
        </w:rPr>
        <w:t xml:space="preserve"> </w:t>
      </w:r>
      <w:r w:rsidR="00D84654">
        <w:rPr>
          <w:rFonts w:eastAsiaTheme="minorHAnsi"/>
          <w:sz w:val="24"/>
          <w:szCs w:val="24"/>
          <w:lang w:eastAsia="en-US"/>
        </w:rPr>
        <w:t xml:space="preserve">в 2018 году </w:t>
      </w:r>
      <w:r w:rsidR="00204718">
        <w:rPr>
          <w:rFonts w:eastAsiaTheme="minorHAnsi"/>
          <w:sz w:val="24"/>
          <w:szCs w:val="24"/>
          <w:lang w:eastAsia="en-US"/>
        </w:rPr>
        <w:t>МОУ «Октябрьская ООШ»</w:t>
      </w:r>
      <w:bookmarkStart w:id="4" w:name="_GoBack"/>
      <w:bookmarkEnd w:id="4"/>
      <w:r>
        <w:rPr>
          <w:rFonts w:eastAsiaTheme="minorHAnsi"/>
          <w:sz w:val="24"/>
          <w:szCs w:val="24"/>
          <w:lang w:eastAsia="en-US"/>
        </w:rPr>
        <w:t xml:space="preserve"> не установлено нарушений в отношении:</w:t>
      </w:r>
    </w:p>
    <w:p w:rsidR="00062E52" w:rsidRPr="00E06D4D" w:rsidRDefault="00D84654" w:rsidP="00E06D4D">
      <w:pPr>
        <w:pStyle w:val="ad"/>
        <w:numPr>
          <w:ilvl w:val="0"/>
          <w:numId w:val="13"/>
        </w:numPr>
        <w:ind w:left="0" w:firstLine="284"/>
        <w:jc w:val="both"/>
        <w:rPr>
          <w:sz w:val="24"/>
          <w:szCs w:val="24"/>
        </w:rPr>
      </w:pPr>
      <w:r>
        <w:rPr>
          <w:sz w:val="24"/>
          <w:szCs w:val="24"/>
          <w:lang w:eastAsia="ru-RU"/>
        </w:rPr>
        <w:t>Соблюдения</w:t>
      </w:r>
      <w:r w:rsidR="00062E52" w:rsidRPr="00E06D4D">
        <w:rPr>
          <w:sz w:val="24"/>
          <w:szCs w:val="24"/>
          <w:lang w:eastAsia="ru-RU"/>
        </w:rPr>
        <w:t xml:space="preserve"> законодательства Российской Федерации о</w:t>
      </w:r>
      <w:r w:rsidR="00062E52" w:rsidRPr="00E06D4D">
        <w:rPr>
          <w:sz w:val="24"/>
          <w:szCs w:val="24"/>
        </w:rPr>
        <w:t xml:space="preserve"> контрактной системе в части планирования закупок за 2018 год.</w:t>
      </w:r>
    </w:p>
    <w:p w:rsidR="00E06D4D" w:rsidRDefault="00D84654" w:rsidP="00E06D4D">
      <w:pPr>
        <w:pStyle w:val="ad"/>
        <w:numPr>
          <w:ilvl w:val="0"/>
          <w:numId w:val="13"/>
        </w:numPr>
        <w:ind w:left="0" w:firstLine="284"/>
        <w:jc w:val="both"/>
        <w:rPr>
          <w:sz w:val="24"/>
          <w:szCs w:val="24"/>
        </w:rPr>
      </w:pPr>
      <w:r>
        <w:rPr>
          <w:sz w:val="24"/>
          <w:szCs w:val="24"/>
        </w:rPr>
        <w:t>Соблюдения</w:t>
      </w:r>
      <w:r w:rsidR="00E06D4D" w:rsidRPr="00E06D4D">
        <w:rPr>
          <w:sz w:val="24"/>
          <w:szCs w:val="24"/>
        </w:rPr>
        <w:t xml:space="preserve"> Заказчиком требований статьи 73 Бюджетного кодекса Российской Федерации в части ведения реестра закупок, осуществлённых без заключения муниципальных контрактов.</w:t>
      </w:r>
    </w:p>
    <w:p w:rsidR="00E06D4D" w:rsidRDefault="00D84654" w:rsidP="00E06D4D">
      <w:pPr>
        <w:pStyle w:val="ad"/>
        <w:numPr>
          <w:ilvl w:val="0"/>
          <w:numId w:val="13"/>
        </w:numPr>
        <w:ind w:left="0" w:firstLine="284"/>
        <w:jc w:val="both"/>
        <w:rPr>
          <w:sz w:val="24"/>
          <w:szCs w:val="24"/>
        </w:rPr>
      </w:pPr>
      <w:r>
        <w:rPr>
          <w:sz w:val="24"/>
          <w:szCs w:val="24"/>
        </w:rPr>
        <w:t>Соблюдения</w:t>
      </w:r>
      <w:r w:rsidR="00E06D4D">
        <w:rPr>
          <w:sz w:val="24"/>
          <w:szCs w:val="24"/>
        </w:rPr>
        <w:t xml:space="preserve"> требований к обоснованию закупок, предусмотренных статьёй 18 закона № - 44ФЗ.</w:t>
      </w:r>
    </w:p>
    <w:p w:rsidR="00E06D4D" w:rsidRDefault="00E06D4D" w:rsidP="00E06D4D">
      <w:pPr>
        <w:pStyle w:val="ad"/>
        <w:numPr>
          <w:ilvl w:val="0"/>
          <w:numId w:val="13"/>
        </w:numPr>
        <w:ind w:left="0" w:firstLine="284"/>
        <w:jc w:val="both"/>
        <w:rPr>
          <w:sz w:val="24"/>
          <w:szCs w:val="24"/>
        </w:rPr>
      </w:pPr>
      <w:r>
        <w:rPr>
          <w:sz w:val="24"/>
          <w:szCs w:val="24"/>
        </w:rPr>
        <w:t>Соблюдения правил нормирования в сфере закупок, предусмотренных статьёй 19 закона № 44 – ФЗ.</w:t>
      </w:r>
    </w:p>
    <w:p w:rsidR="00E06D4D" w:rsidRDefault="00D84654" w:rsidP="00E06D4D">
      <w:pPr>
        <w:pStyle w:val="ad"/>
        <w:numPr>
          <w:ilvl w:val="0"/>
          <w:numId w:val="13"/>
        </w:numPr>
        <w:ind w:left="0" w:firstLine="284"/>
        <w:jc w:val="both"/>
        <w:rPr>
          <w:sz w:val="24"/>
          <w:szCs w:val="24"/>
        </w:rPr>
      </w:pPr>
      <w:r>
        <w:rPr>
          <w:sz w:val="24"/>
          <w:szCs w:val="24"/>
        </w:rPr>
        <w:t>Обоснования</w:t>
      </w:r>
      <w:r w:rsidR="00E06D4D">
        <w:rPr>
          <w:sz w:val="24"/>
          <w:szCs w:val="24"/>
        </w:rPr>
        <w:t xml:space="preserve"> начальной (максимальной) цены контракта, цены контрак</w:t>
      </w:r>
      <w:r w:rsidR="00682A39">
        <w:rPr>
          <w:sz w:val="24"/>
          <w:szCs w:val="24"/>
        </w:rPr>
        <w:t>т</w:t>
      </w:r>
      <w:r w:rsidR="00E06D4D">
        <w:rPr>
          <w:sz w:val="24"/>
          <w:szCs w:val="24"/>
        </w:rPr>
        <w:t>а, заключаемого с единственным поставщиком (подрядчиком, исполнителем)</w:t>
      </w:r>
      <w:r w:rsidR="00682A39">
        <w:rPr>
          <w:sz w:val="24"/>
          <w:szCs w:val="24"/>
        </w:rPr>
        <w:t>, включённой в план-график.</w:t>
      </w:r>
      <w:r w:rsidR="00E06D4D">
        <w:rPr>
          <w:sz w:val="24"/>
          <w:szCs w:val="24"/>
        </w:rPr>
        <w:t xml:space="preserve"> </w:t>
      </w:r>
    </w:p>
    <w:p w:rsidR="00A95586" w:rsidRDefault="00D84654" w:rsidP="00A95586">
      <w:pPr>
        <w:pStyle w:val="ad"/>
        <w:numPr>
          <w:ilvl w:val="0"/>
          <w:numId w:val="13"/>
        </w:numPr>
        <w:ind w:left="0" w:firstLine="284"/>
        <w:jc w:val="both"/>
        <w:rPr>
          <w:sz w:val="24"/>
          <w:szCs w:val="24"/>
        </w:rPr>
      </w:pPr>
      <w:r>
        <w:rPr>
          <w:sz w:val="24"/>
          <w:szCs w:val="24"/>
        </w:rPr>
        <w:t>Применения</w:t>
      </w:r>
      <w:r w:rsidR="00A95586">
        <w:rPr>
          <w:sz w:val="24"/>
          <w:szCs w:val="24"/>
        </w:rPr>
        <w:t xml:space="preserve"> мер ответственности и совершения иных действий в случае нарушения поставщиком (подрядчиком, исполнителем), условий контракта.</w:t>
      </w:r>
    </w:p>
    <w:p w:rsidR="00A95586" w:rsidRDefault="00A95586" w:rsidP="00A95586">
      <w:pPr>
        <w:pStyle w:val="ad"/>
        <w:numPr>
          <w:ilvl w:val="0"/>
          <w:numId w:val="13"/>
        </w:numPr>
        <w:ind w:left="0" w:firstLine="284"/>
        <w:jc w:val="both"/>
        <w:rPr>
          <w:sz w:val="24"/>
          <w:szCs w:val="24"/>
        </w:rPr>
      </w:pPr>
      <w:r>
        <w:rPr>
          <w:sz w:val="24"/>
          <w:szCs w:val="24"/>
        </w:rPr>
        <w:t>С</w:t>
      </w:r>
      <w:r w:rsidRPr="00A95586">
        <w:rPr>
          <w:sz w:val="24"/>
          <w:szCs w:val="24"/>
        </w:rPr>
        <w:t>оответствия поставленного</w:t>
      </w:r>
      <w:r>
        <w:rPr>
          <w:sz w:val="24"/>
          <w:szCs w:val="24"/>
        </w:rPr>
        <w:t xml:space="preserve"> товара, выполненной работы (её результата) или оказанной услуги </w:t>
      </w:r>
      <w:r w:rsidR="0057303B">
        <w:rPr>
          <w:sz w:val="24"/>
          <w:szCs w:val="24"/>
        </w:rPr>
        <w:t>условием контракта.</w:t>
      </w:r>
    </w:p>
    <w:p w:rsidR="0057303B" w:rsidRDefault="00D84654" w:rsidP="00A95586">
      <w:pPr>
        <w:pStyle w:val="ad"/>
        <w:numPr>
          <w:ilvl w:val="0"/>
          <w:numId w:val="13"/>
        </w:numPr>
        <w:ind w:left="0" w:firstLine="284"/>
        <w:jc w:val="both"/>
        <w:rPr>
          <w:sz w:val="24"/>
          <w:szCs w:val="24"/>
        </w:rPr>
      </w:pPr>
      <w:r>
        <w:rPr>
          <w:sz w:val="24"/>
          <w:szCs w:val="24"/>
        </w:rPr>
        <w:lastRenderedPageBreak/>
        <w:t>Своевременности, полноты и достоверности</w:t>
      </w:r>
      <w:r w:rsidR="0057303B">
        <w:rPr>
          <w:sz w:val="24"/>
          <w:szCs w:val="24"/>
        </w:rPr>
        <w:t xml:space="preserve"> отражения в документах учёта </w:t>
      </w:r>
      <w:r w:rsidR="002E09BA">
        <w:rPr>
          <w:sz w:val="24"/>
          <w:szCs w:val="24"/>
        </w:rPr>
        <w:t>поставленного товара выполненной работы (её результата) или оказанной услуги.</w:t>
      </w:r>
    </w:p>
    <w:p w:rsidR="002E09BA" w:rsidRPr="0016544D" w:rsidRDefault="0016544D" w:rsidP="0016544D">
      <w:pPr>
        <w:pStyle w:val="ad"/>
        <w:numPr>
          <w:ilvl w:val="0"/>
          <w:numId w:val="13"/>
        </w:numPr>
        <w:ind w:left="0" w:firstLine="284"/>
        <w:jc w:val="both"/>
        <w:rPr>
          <w:sz w:val="24"/>
          <w:szCs w:val="24"/>
        </w:rPr>
      </w:pPr>
      <w:r>
        <w:rPr>
          <w:sz w:val="24"/>
          <w:szCs w:val="24"/>
        </w:rPr>
        <w:t>С</w:t>
      </w:r>
      <w:r w:rsidRPr="0016544D">
        <w:rPr>
          <w:sz w:val="24"/>
          <w:szCs w:val="24"/>
        </w:rPr>
        <w:t>оответствия использования поставленного товара, выполненной работы</w:t>
      </w:r>
      <w:r>
        <w:rPr>
          <w:sz w:val="24"/>
          <w:szCs w:val="24"/>
        </w:rPr>
        <w:t xml:space="preserve"> </w:t>
      </w:r>
      <w:r w:rsidRPr="0016544D">
        <w:rPr>
          <w:sz w:val="24"/>
          <w:szCs w:val="24"/>
        </w:rPr>
        <w:t>(её результата) или оказанной услуги целям осуществления закупки</w:t>
      </w:r>
      <w:r>
        <w:rPr>
          <w:sz w:val="24"/>
          <w:szCs w:val="24"/>
        </w:rPr>
        <w:t>.</w:t>
      </w:r>
    </w:p>
    <w:p w:rsidR="00E06D4D" w:rsidRPr="0016544D" w:rsidRDefault="00E06D4D" w:rsidP="00E06D4D">
      <w:pPr>
        <w:pStyle w:val="ad"/>
        <w:jc w:val="both"/>
        <w:rPr>
          <w:sz w:val="24"/>
          <w:szCs w:val="24"/>
        </w:rPr>
      </w:pPr>
    </w:p>
    <w:p w:rsidR="00E7534F" w:rsidRPr="00E06D4D" w:rsidRDefault="008D1760" w:rsidP="00E06D4D">
      <w:pPr>
        <w:pStyle w:val="ad"/>
        <w:rPr>
          <w:rFonts w:eastAsiaTheme="minorHAnsi"/>
          <w:sz w:val="24"/>
          <w:szCs w:val="24"/>
        </w:rPr>
      </w:pPr>
      <w:r>
        <w:rPr>
          <w:rFonts w:eastAsiaTheme="minorHAnsi"/>
          <w:sz w:val="24"/>
          <w:szCs w:val="24"/>
        </w:rPr>
        <w:t>Настоящий Акт составлен на 9</w:t>
      </w:r>
      <w:r w:rsidR="004D1B29">
        <w:rPr>
          <w:rFonts w:eastAsiaTheme="minorHAnsi"/>
          <w:sz w:val="24"/>
          <w:szCs w:val="24"/>
        </w:rPr>
        <w:t xml:space="preserve"> листах в 2-х экземплярах.</w:t>
      </w:r>
    </w:p>
    <w:p w:rsidR="004D1B29" w:rsidRDefault="004D1B29" w:rsidP="009B79B2">
      <w:pPr>
        <w:widowControl w:val="0"/>
        <w:autoSpaceDN w:val="0"/>
        <w:adjustRightInd w:val="0"/>
        <w:jc w:val="both"/>
        <w:rPr>
          <w:sz w:val="24"/>
          <w:szCs w:val="24"/>
        </w:rPr>
      </w:pPr>
    </w:p>
    <w:p w:rsidR="00924B7F" w:rsidRPr="00B74AD0" w:rsidRDefault="00924B7F" w:rsidP="009B79B2">
      <w:pPr>
        <w:widowControl w:val="0"/>
        <w:autoSpaceDN w:val="0"/>
        <w:adjustRightInd w:val="0"/>
        <w:jc w:val="both"/>
        <w:rPr>
          <w:sz w:val="24"/>
          <w:szCs w:val="24"/>
        </w:rPr>
      </w:pPr>
      <w:r w:rsidRPr="00B74AD0">
        <w:rPr>
          <w:sz w:val="24"/>
          <w:szCs w:val="24"/>
        </w:rPr>
        <w:t>Главный специалист по контролю</w:t>
      </w:r>
    </w:p>
    <w:p w:rsidR="00924B7F" w:rsidRPr="00B74AD0" w:rsidRDefault="00882E36" w:rsidP="009B79B2">
      <w:pPr>
        <w:pStyle w:val="ad"/>
        <w:rPr>
          <w:sz w:val="24"/>
          <w:szCs w:val="24"/>
        </w:rPr>
      </w:pPr>
      <w:r>
        <w:rPr>
          <w:sz w:val="24"/>
          <w:szCs w:val="24"/>
        </w:rPr>
        <w:t xml:space="preserve">в сфере закупок </w:t>
      </w:r>
      <w:r w:rsidR="00924B7F" w:rsidRPr="00B74AD0">
        <w:rPr>
          <w:sz w:val="24"/>
          <w:szCs w:val="24"/>
        </w:rPr>
        <w:t>отдела</w:t>
      </w:r>
      <w:r>
        <w:rPr>
          <w:sz w:val="24"/>
          <w:szCs w:val="24"/>
        </w:rPr>
        <w:t xml:space="preserve"> финансового контроля </w:t>
      </w:r>
    </w:p>
    <w:p w:rsidR="00405512" w:rsidRPr="00B74AD0" w:rsidRDefault="00924B7F" w:rsidP="009B79B2">
      <w:pPr>
        <w:pStyle w:val="ad"/>
        <w:rPr>
          <w:sz w:val="24"/>
          <w:szCs w:val="24"/>
        </w:rPr>
      </w:pPr>
      <w:r w:rsidRPr="00B74AD0">
        <w:rPr>
          <w:sz w:val="24"/>
          <w:szCs w:val="24"/>
        </w:rPr>
        <w:t>Комитета по финансам Тулунского района</w:t>
      </w:r>
      <w:r w:rsidRPr="00B74AD0">
        <w:rPr>
          <w:sz w:val="24"/>
          <w:szCs w:val="24"/>
        </w:rPr>
        <w:tab/>
      </w:r>
      <w:r w:rsidR="005E4F07" w:rsidRPr="00B74AD0">
        <w:rPr>
          <w:sz w:val="24"/>
          <w:szCs w:val="24"/>
        </w:rPr>
        <w:t xml:space="preserve">                                            </w:t>
      </w:r>
      <w:r w:rsidR="008160FD" w:rsidRPr="00B74AD0">
        <w:rPr>
          <w:sz w:val="24"/>
          <w:szCs w:val="24"/>
        </w:rPr>
        <w:t>А.Г.</w:t>
      </w:r>
      <w:r w:rsidR="00E415CF" w:rsidRPr="00B74AD0">
        <w:rPr>
          <w:sz w:val="24"/>
          <w:szCs w:val="24"/>
        </w:rPr>
        <w:t xml:space="preserve"> </w:t>
      </w:r>
      <w:r w:rsidR="008160FD" w:rsidRPr="00B74AD0">
        <w:rPr>
          <w:sz w:val="24"/>
          <w:szCs w:val="24"/>
        </w:rPr>
        <w:t>Кравченко</w:t>
      </w:r>
    </w:p>
    <w:p w:rsidR="005621CA" w:rsidRDefault="005621CA" w:rsidP="009B79B2">
      <w:pPr>
        <w:pStyle w:val="ad"/>
        <w:rPr>
          <w:sz w:val="24"/>
          <w:szCs w:val="24"/>
        </w:rPr>
      </w:pPr>
    </w:p>
    <w:p w:rsidR="004A5B84" w:rsidRPr="00B74AD0" w:rsidRDefault="004A5B84" w:rsidP="009B79B2">
      <w:pPr>
        <w:pStyle w:val="ad"/>
        <w:rPr>
          <w:sz w:val="24"/>
          <w:szCs w:val="24"/>
        </w:rPr>
      </w:pPr>
    </w:p>
    <w:p w:rsidR="000A1F8C" w:rsidRPr="00B74AD0" w:rsidRDefault="007D5761" w:rsidP="009B79B2">
      <w:pPr>
        <w:pStyle w:val="ad"/>
        <w:rPr>
          <w:sz w:val="24"/>
          <w:szCs w:val="24"/>
        </w:rPr>
      </w:pPr>
      <w:r w:rsidRPr="00B74AD0">
        <w:rPr>
          <w:sz w:val="24"/>
          <w:szCs w:val="24"/>
        </w:rPr>
        <w:t>Акт получили</w:t>
      </w:r>
      <w:r w:rsidR="00924B7F" w:rsidRPr="00B74AD0">
        <w:rPr>
          <w:sz w:val="24"/>
          <w:szCs w:val="24"/>
        </w:rPr>
        <w:t>:</w:t>
      </w:r>
    </w:p>
    <w:p w:rsidR="00195F4B" w:rsidRPr="00B74AD0" w:rsidRDefault="00195F4B" w:rsidP="009B79B2">
      <w:pPr>
        <w:pStyle w:val="ad"/>
        <w:rPr>
          <w:sz w:val="24"/>
          <w:szCs w:val="24"/>
        </w:rPr>
      </w:pPr>
    </w:p>
    <w:p w:rsidR="000F0747" w:rsidRPr="00B74AD0" w:rsidRDefault="00CA6F2A" w:rsidP="009B79B2">
      <w:pPr>
        <w:pStyle w:val="ad"/>
        <w:rPr>
          <w:sz w:val="24"/>
          <w:szCs w:val="24"/>
        </w:rPr>
      </w:pPr>
      <w:r w:rsidRPr="00B74AD0">
        <w:rPr>
          <w:sz w:val="24"/>
          <w:szCs w:val="24"/>
        </w:rPr>
        <w:t xml:space="preserve">Директор МОУ </w:t>
      </w:r>
    </w:p>
    <w:p w:rsidR="00A86DAB" w:rsidRPr="00B74AD0" w:rsidRDefault="000F0747" w:rsidP="009B79B2">
      <w:pPr>
        <w:pStyle w:val="ad"/>
        <w:tabs>
          <w:tab w:val="left" w:pos="7513"/>
        </w:tabs>
        <w:rPr>
          <w:sz w:val="24"/>
          <w:szCs w:val="24"/>
        </w:rPr>
      </w:pPr>
      <w:r w:rsidRPr="00B74AD0">
        <w:rPr>
          <w:sz w:val="24"/>
          <w:szCs w:val="24"/>
        </w:rPr>
        <w:t>«</w:t>
      </w:r>
      <w:r w:rsidR="00882E36">
        <w:rPr>
          <w:sz w:val="24"/>
          <w:szCs w:val="24"/>
        </w:rPr>
        <w:t>Октябрьская</w:t>
      </w:r>
      <w:r w:rsidRPr="00B74AD0">
        <w:rPr>
          <w:sz w:val="24"/>
          <w:szCs w:val="24"/>
        </w:rPr>
        <w:t xml:space="preserve"> </w:t>
      </w:r>
      <w:r w:rsidR="00114FF4" w:rsidRPr="00B74AD0">
        <w:rPr>
          <w:sz w:val="24"/>
          <w:szCs w:val="24"/>
        </w:rPr>
        <w:t>ООШ</w:t>
      </w:r>
      <w:r w:rsidR="00656062" w:rsidRPr="00B74AD0">
        <w:rPr>
          <w:sz w:val="24"/>
          <w:szCs w:val="24"/>
        </w:rPr>
        <w:t xml:space="preserve">»  </w:t>
      </w:r>
      <w:r w:rsidR="00CA6F2A" w:rsidRPr="00B74AD0">
        <w:rPr>
          <w:sz w:val="24"/>
          <w:szCs w:val="24"/>
        </w:rPr>
        <w:t xml:space="preserve"> </w:t>
      </w:r>
      <w:r w:rsidR="0029151D" w:rsidRPr="00B74AD0">
        <w:rPr>
          <w:sz w:val="24"/>
          <w:szCs w:val="24"/>
        </w:rPr>
        <w:t xml:space="preserve">     </w:t>
      </w:r>
      <w:r w:rsidR="00E74745" w:rsidRPr="00B74AD0">
        <w:rPr>
          <w:sz w:val="24"/>
          <w:szCs w:val="24"/>
        </w:rPr>
        <w:t xml:space="preserve">                                                              </w:t>
      </w:r>
      <w:r w:rsidR="00882E36">
        <w:rPr>
          <w:sz w:val="24"/>
          <w:szCs w:val="24"/>
        </w:rPr>
        <w:t xml:space="preserve">                Т.М. Решетникова</w:t>
      </w:r>
      <w:r w:rsidR="00E74745" w:rsidRPr="00B74AD0">
        <w:rPr>
          <w:sz w:val="24"/>
          <w:szCs w:val="24"/>
        </w:rPr>
        <w:t xml:space="preserve"> </w:t>
      </w:r>
      <w:r w:rsidR="0029151D" w:rsidRPr="00B74AD0">
        <w:rPr>
          <w:sz w:val="24"/>
          <w:szCs w:val="24"/>
        </w:rPr>
        <w:t xml:space="preserve">                                                      </w:t>
      </w:r>
      <w:r w:rsidR="00D10556" w:rsidRPr="00B74AD0">
        <w:rPr>
          <w:sz w:val="24"/>
          <w:szCs w:val="24"/>
        </w:rPr>
        <w:t xml:space="preserve">   </w:t>
      </w:r>
      <w:r w:rsidR="00F75780" w:rsidRPr="00B74AD0">
        <w:rPr>
          <w:sz w:val="24"/>
          <w:szCs w:val="24"/>
        </w:rPr>
        <w:t xml:space="preserve"> </w:t>
      </w:r>
      <w:r w:rsidR="00BD5AA1" w:rsidRPr="00B74AD0">
        <w:rPr>
          <w:sz w:val="24"/>
          <w:szCs w:val="24"/>
        </w:rPr>
        <w:t xml:space="preserve">  </w:t>
      </w:r>
      <w:r w:rsidR="00FA4907" w:rsidRPr="00B74AD0">
        <w:rPr>
          <w:sz w:val="24"/>
          <w:szCs w:val="24"/>
        </w:rPr>
        <w:t xml:space="preserve">   </w:t>
      </w:r>
      <w:r w:rsidR="00427559" w:rsidRPr="00B74AD0">
        <w:rPr>
          <w:sz w:val="24"/>
          <w:szCs w:val="24"/>
        </w:rPr>
        <w:t xml:space="preserve">     </w:t>
      </w:r>
      <w:r w:rsidRPr="00B74AD0">
        <w:rPr>
          <w:sz w:val="24"/>
          <w:szCs w:val="24"/>
        </w:rPr>
        <w:t xml:space="preserve">                   </w:t>
      </w:r>
    </w:p>
    <w:p w:rsidR="002562E8" w:rsidRPr="00B74AD0" w:rsidRDefault="002562E8" w:rsidP="009B79B2">
      <w:pPr>
        <w:pStyle w:val="ad"/>
        <w:rPr>
          <w:sz w:val="24"/>
          <w:szCs w:val="24"/>
        </w:rPr>
      </w:pPr>
    </w:p>
    <w:p w:rsidR="002562E8" w:rsidRPr="00B74AD0" w:rsidRDefault="007D5761" w:rsidP="009B79B2">
      <w:pPr>
        <w:pStyle w:val="ad"/>
        <w:rPr>
          <w:sz w:val="24"/>
          <w:szCs w:val="24"/>
        </w:rPr>
      </w:pPr>
      <w:r w:rsidRPr="00B74AD0">
        <w:rPr>
          <w:sz w:val="24"/>
          <w:szCs w:val="24"/>
        </w:rPr>
        <w:t>С актом ознакомлен:</w:t>
      </w:r>
    </w:p>
    <w:p w:rsidR="00114FF4" w:rsidRPr="00B74AD0" w:rsidRDefault="00114FF4" w:rsidP="009B79B2">
      <w:pPr>
        <w:rPr>
          <w:sz w:val="24"/>
          <w:szCs w:val="24"/>
        </w:rPr>
      </w:pPr>
      <w:r w:rsidRPr="00B74AD0">
        <w:rPr>
          <w:sz w:val="24"/>
          <w:szCs w:val="24"/>
        </w:rPr>
        <w:t>Заместитель председателя</w:t>
      </w:r>
    </w:p>
    <w:p w:rsidR="00114FF4" w:rsidRPr="00B74AD0" w:rsidRDefault="00114FF4" w:rsidP="009B79B2">
      <w:pPr>
        <w:rPr>
          <w:sz w:val="24"/>
          <w:szCs w:val="24"/>
        </w:rPr>
      </w:pPr>
      <w:r w:rsidRPr="00B74AD0">
        <w:rPr>
          <w:sz w:val="24"/>
          <w:szCs w:val="24"/>
        </w:rPr>
        <w:t xml:space="preserve"> - главный бухгалтер                                        </w:t>
      </w:r>
    </w:p>
    <w:p w:rsidR="00114FF4" w:rsidRPr="00B74AD0" w:rsidRDefault="00114FF4" w:rsidP="009B79B2">
      <w:pPr>
        <w:rPr>
          <w:sz w:val="24"/>
          <w:szCs w:val="24"/>
        </w:rPr>
      </w:pPr>
      <w:r w:rsidRPr="00B74AD0">
        <w:rPr>
          <w:sz w:val="24"/>
          <w:szCs w:val="24"/>
        </w:rPr>
        <w:t xml:space="preserve">МКУ «Центр методического </w:t>
      </w:r>
    </w:p>
    <w:p w:rsidR="00195F4B" w:rsidRPr="00B74AD0" w:rsidRDefault="00114FF4" w:rsidP="009B79B2">
      <w:pPr>
        <w:rPr>
          <w:sz w:val="24"/>
          <w:szCs w:val="24"/>
        </w:rPr>
      </w:pPr>
      <w:r w:rsidRPr="00B74AD0">
        <w:rPr>
          <w:sz w:val="24"/>
          <w:szCs w:val="24"/>
        </w:rPr>
        <w:t>и финансового сопровождения</w:t>
      </w:r>
    </w:p>
    <w:p w:rsidR="00114FF4" w:rsidRPr="00B74AD0" w:rsidRDefault="00114FF4" w:rsidP="009B79B2">
      <w:pPr>
        <w:rPr>
          <w:sz w:val="24"/>
          <w:szCs w:val="24"/>
        </w:rPr>
      </w:pPr>
      <w:r w:rsidRPr="00B74AD0">
        <w:rPr>
          <w:sz w:val="24"/>
          <w:szCs w:val="24"/>
        </w:rPr>
        <w:t xml:space="preserve">образовательных учреждений </w:t>
      </w:r>
    </w:p>
    <w:p w:rsidR="00114FF4" w:rsidRPr="00B74AD0" w:rsidRDefault="00114FF4" w:rsidP="009B79B2">
      <w:pPr>
        <w:rPr>
          <w:sz w:val="24"/>
          <w:szCs w:val="24"/>
        </w:rPr>
      </w:pPr>
      <w:r w:rsidRPr="00B74AD0">
        <w:rPr>
          <w:sz w:val="24"/>
          <w:szCs w:val="24"/>
        </w:rPr>
        <w:t>Тулунского муниципального района»                                                             Н.В. Киселева</w:t>
      </w:r>
    </w:p>
    <w:p w:rsidR="00B74AD0" w:rsidRDefault="00B74AD0" w:rsidP="009B79B2">
      <w:pPr>
        <w:rPr>
          <w:sz w:val="16"/>
          <w:szCs w:val="16"/>
        </w:rPr>
      </w:pPr>
    </w:p>
    <w:p w:rsidR="00B74AD0" w:rsidRDefault="00B74AD0" w:rsidP="009B79B2">
      <w:pPr>
        <w:rPr>
          <w:sz w:val="16"/>
          <w:szCs w:val="16"/>
        </w:rPr>
      </w:pPr>
    </w:p>
    <w:p w:rsidR="00B74AD0" w:rsidRDefault="00B74AD0" w:rsidP="009B79B2">
      <w:pPr>
        <w:rPr>
          <w:sz w:val="16"/>
          <w:szCs w:val="16"/>
        </w:rPr>
      </w:pPr>
    </w:p>
    <w:p w:rsidR="00B74AD0" w:rsidRDefault="00B74AD0" w:rsidP="009B79B2">
      <w:pPr>
        <w:rPr>
          <w:sz w:val="16"/>
          <w:szCs w:val="16"/>
        </w:rPr>
      </w:pPr>
    </w:p>
    <w:p w:rsidR="00B74AD0" w:rsidRDefault="00B74AD0" w:rsidP="009B79B2">
      <w:pPr>
        <w:rPr>
          <w:sz w:val="16"/>
          <w:szCs w:val="16"/>
        </w:rPr>
      </w:pPr>
    </w:p>
    <w:p w:rsidR="0054193B" w:rsidRPr="00894F2B" w:rsidRDefault="003A4A47" w:rsidP="009B79B2">
      <w:pPr>
        <w:rPr>
          <w:sz w:val="16"/>
          <w:szCs w:val="16"/>
        </w:rPr>
      </w:pPr>
      <w:r w:rsidRPr="00894F2B">
        <w:rPr>
          <w:sz w:val="16"/>
          <w:szCs w:val="16"/>
        </w:rPr>
        <w:t xml:space="preserve">Субъект </w:t>
      </w:r>
      <w:r w:rsidR="00001288" w:rsidRPr="00894F2B">
        <w:rPr>
          <w:sz w:val="16"/>
          <w:szCs w:val="16"/>
        </w:rPr>
        <w:t>контроля имеет право в течение 7</w:t>
      </w:r>
      <w:r w:rsidRPr="00894F2B">
        <w:rPr>
          <w:sz w:val="16"/>
          <w:szCs w:val="16"/>
        </w:rPr>
        <w:t xml:space="preserve"> рабочих дней с момента получения акта представить возражения по вопросам, изложенным </w:t>
      </w:r>
    </w:p>
    <w:p w:rsidR="003A4A47" w:rsidRPr="00894F2B" w:rsidRDefault="003A4A47" w:rsidP="009B79B2">
      <w:pPr>
        <w:rPr>
          <w:sz w:val="16"/>
          <w:szCs w:val="16"/>
        </w:rPr>
      </w:pPr>
      <w:r w:rsidRPr="00894F2B">
        <w:rPr>
          <w:sz w:val="16"/>
          <w:szCs w:val="16"/>
        </w:rPr>
        <w:t>в акте.</w:t>
      </w:r>
    </w:p>
    <w:sectPr w:rsidR="003A4A47" w:rsidRPr="00894F2B" w:rsidSect="007D4427">
      <w:pgSz w:w="11906" w:h="16838" w:code="9"/>
      <w:pgMar w:top="567"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65" w:rsidRDefault="00964665" w:rsidP="00BF631D">
      <w:r>
        <w:separator/>
      </w:r>
    </w:p>
  </w:endnote>
  <w:endnote w:type="continuationSeparator" w:id="0">
    <w:p w:rsidR="00964665" w:rsidRDefault="00964665" w:rsidP="00BF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65" w:rsidRDefault="00964665" w:rsidP="00BF631D">
      <w:r>
        <w:separator/>
      </w:r>
    </w:p>
  </w:footnote>
  <w:footnote w:type="continuationSeparator" w:id="0">
    <w:p w:rsidR="00964665" w:rsidRDefault="00964665" w:rsidP="00BF63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271"/>
    <w:multiLevelType w:val="hybridMultilevel"/>
    <w:tmpl w:val="1172AAA4"/>
    <w:lvl w:ilvl="0" w:tplc="C8BC8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0FD6943"/>
    <w:multiLevelType w:val="hybridMultilevel"/>
    <w:tmpl w:val="1DF6B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760E94"/>
    <w:multiLevelType w:val="hybridMultilevel"/>
    <w:tmpl w:val="D63E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537C3C"/>
    <w:multiLevelType w:val="multilevel"/>
    <w:tmpl w:val="02F0F0C0"/>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4" w15:restartNumberingAfterBreak="0">
    <w:nsid w:val="3DB167B2"/>
    <w:multiLevelType w:val="hybridMultilevel"/>
    <w:tmpl w:val="52A0335A"/>
    <w:lvl w:ilvl="0" w:tplc="CFD6BB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5E498C"/>
    <w:multiLevelType w:val="hybridMultilevel"/>
    <w:tmpl w:val="92900E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2FD5EB5"/>
    <w:multiLevelType w:val="hybridMultilevel"/>
    <w:tmpl w:val="FF3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223B5B"/>
    <w:multiLevelType w:val="hybridMultilevel"/>
    <w:tmpl w:val="8826A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8D391F"/>
    <w:multiLevelType w:val="hybridMultilevel"/>
    <w:tmpl w:val="68AE6352"/>
    <w:lvl w:ilvl="0" w:tplc="7F8A58F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9D07DA"/>
    <w:multiLevelType w:val="hybridMultilevel"/>
    <w:tmpl w:val="E13C3894"/>
    <w:lvl w:ilvl="0" w:tplc="EFD68E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D44DB5"/>
    <w:multiLevelType w:val="hybridMultilevel"/>
    <w:tmpl w:val="A7EC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E4384F"/>
    <w:multiLevelType w:val="hybridMultilevel"/>
    <w:tmpl w:val="649AF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71E3B"/>
    <w:multiLevelType w:val="hybridMultilevel"/>
    <w:tmpl w:val="68FC1D14"/>
    <w:lvl w:ilvl="0" w:tplc="0D5CF068">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8"/>
  </w:num>
  <w:num w:numId="5">
    <w:abstractNumId w:val="9"/>
  </w:num>
  <w:num w:numId="6">
    <w:abstractNumId w:val="1"/>
  </w:num>
  <w:num w:numId="7">
    <w:abstractNumId w:val="11"/>
  </w:num>
  <w:num w:numId="8">
    <w:abstractNumId w:val="0"/>
  </w:num>
  <w:num w:numId="9">
    <w:abstractNumId w:val="3"/>
  </w:num>
  <w:num w:numId="10">
    <w:abstractNumId w:val="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4B7F"/>
    <w:rsid w:val="00000F8F"/>
    <w:rsid w:val="00001288"/>
    <w:rsid w:val="00002453"/>
    <w:rsid w:val="0000275A"/>
    <w:rsid w:val="00003EB2"/>
    <w:rsid w:val="00004DC4"/>
    <w:rsid w:val="0000760D"/>
    <w:rsid w:val="00010017"/>
    <w:rsid w:val="00010883"/>
    <w:rsid w:val="00011836"/>
    <w:rsid w:val="00014177"/>
    <w:rsid w:val="00015332"/>
    <w:rsid w:val="000203D1"/>
    <w:rsid w:val="00021411"/>
    <w:rsid w:val="0002278F"/>
    <w:rsid w:val="000229DD"/>
    <w:rsid w:val="000231C9"/>
    <w:rsid w:val="00023428"/>
    <w:rsid w:val="0002353E"/>
    <w:rsid w:val="000238AC"/>
    <w:rsid w:val="00023BC8"/>
    <w:rsid w:val="00024EE4"/>
    <w:rsid w:val="00024F68"/>
    <w:rsid w:val="00025200"/>
    <w:rsid w:val="000258C4"/>
    <w:rsid w:val="00026505"/>
    <w:rsid w:val="00026679"/>
    <w:rsid w:val="0003046E"/>
    <w:rsid w:val="000315BE"/>
    <w:rsid w:val="0003267F"/>
    <w:rsid w:val="00034613"/>
    <w:rsid w:val="00034FCF"/>
    <w:rsid w:val="0003532C"/>
    <w:rsid w:val="000372D1"/>
    <w:rsid w:val="0003783F"/>
    <w:rsid w:val="0004043A"/>
    <w:rsid w:val="000409BA"/>
    <w:rsid w:val="00042D14"/>
    <w:rsid w:val="00044904"/>
    <w:rsid w:val="00045AC2"/>
    <w:rsid w:val="00046080"/>
    <w:rsid w:val="00046572"/>
    <w:rsid w:val="0005024D"/>
    <w:rsid w:val="00050481"/>
    <w:rsid w:val="000517F3"/>
    <w:rsid w:val="00052DB2"/>
    <w:rsid w:val="00053AFC"/>
    <w:rsid w:val="00053B2E"/>
    <w:rsid w:val="00055AC4"/>
    <w:rsid w:val="00055D64"/>
    <w:rsid w:val="00060256"/>
    <w:rsid w:val="000606DA"/>
    <w:rsid w:val="00060D35"/>
    <w:rsid w:val="00060EB0"/>
    <w:rsid w:val="00060F82"/>
    <w:rsid w:val="00061098"/>
    <w:rsid w:val="000617B6"/>
    <w:rsid w:val="00061A08"/>
    <w:rsid w:val="00061E5A"/>
    <w:rsid w:val="00062E52"/>
    <w:rsid w:val="00063968"/>
    <w:rsid w:val="00063F8B"/>
    <w:rsid w:val="00064452"/>
    <w:rsid w:val="00064688"/>
    <w:rsid w:val="00065526"/>
    <w:rsid w:val="00066A4B"/>
    <w:rsid w:val="0007008A"/>
    <w:rsid w:val="00071194"/>
    <w:rsid w:val="00072017"/>
    <w:rsid w:val="00073CED"/>
    <w:rsid w:val="000759CF"/>
    <w:rsid w:val="00077D0C"/>
    <w:rsid w:val="000802DF"/>
    <w:rsid w:val="00080343"/>
    <w:rsid w:val="00081AD3"/>
    <w:rsid w:val="00082763"/>
    <w:rsid w:val="000828D8"/>
    <w:rsid w:val="00082DE7"/>
    <w:rsid w:val="00083AEF"/>
    <w:rsid w:val="00084142"/>
    <w:rsid w:val="0008472B"/>
    <w:rsid w:val="0008537F"/>
    <w:rsid w:val="00085D9B"/>
    <w:rsid w:val="000867F8"/>
    <w:rsid w:val="00087591"/>
    <w:rsid w:val="00087674"/>
    <w:rsid w:val="00087BAF"/>
    <w:rsid w:val="00091339"/>
    <w:rsid w:val="000914AE"/>
    <w:rsid w:val="00092326"/>
    <w:rsid w:val="00093CB7"/>
    <w:rsid w:val="00093E39"/>
    <w:rsid w:val="0009525B"/>
    <w:rsid w:val="0009607A"/>
    <w:rsid w:val="00096308"/>
    <w:rsid w:val="00096770"/>
    <w:rsid w:val="00097A63"/>
    <w:rsid w:val="00097D97"/>
    <w:rsid w:val="000A1943"/>
    <w:rsid w:val="000A1F8C"/>
    <w:rsid w:val="000A2A10"/>
    <w:rsid w:val="000A2C98"/>
    <w:rsid w:val="000A4872"/>
    <w:rsid w:val="000B0632"/>
    <w:rsid w:val="000B0762"/>
    <w:rsid w:val="000B07A6"/>
    <w:rsid w:val="000B0826"/>
    <w:rsid w:val="000B0C2C"/>
    <w:rsid w:val="000B1F1B"/>
    <w:rsid w:val="000B2355"/>
    <w:rsid w:val="000B4C5A"/>
    <w:rsid w:val="000B55E9"/>
    <w:rsid w:val="000C235D"/>
    <w:rsid w:val="000C2933"/>
    <w:rsid w:val="000C394E"/>
    <w:rsid w:val="000C3D2B"/>
    <w:rsid w:val="000C49F2"/>
    <w:rsid w:val="000C5D67"/>
    <w:rsid w:val="000C60A7"/>
    <w:rsid w:val="000C71E6"/>
    <w:rsid w:val="000C7358"/>
    <w:rsid w:val="000D0195"/>
    <w:rsid w:val="000D12E7"/>
    <w:rsid w:val="000D2210"/>
    <w:rsid w:val="000D22EF"/>
    <w:rsid w:val="000D2639"/>
    <w:rsid w:val="000D5551"/>
    <w:rsid w:val="000D5A8B"/>
    <w:rsid w:val="000D6F98"/>
    <w:rsid w:val="000E07B3"/>
    <w:rsid w:val="000E1976"/>
    <w:rsid w:val="000E1BE1"/>
    <w:rsid w:val="000E1F17"/>
    <w:rsid w:val="000E3DA8"/>
    <w:rsid w:val="000E458C"/>
    <w:rsid w:val="000E522E"/>
    <w:rsid w:val="000E55A3"/>
    <w:rsid w:val="000E59FB"/>
    <w:rsid w:val="000E69EC"/>
    <w:rsid w:val="000E6EE3"/>
    <w:rsid w:val="000E7735"/>
    <w:rsid w:val="000E7EBA"/>
    <w:rsid w:val="000F001E"/>
    <w:rsid w:val="000F05C0"/>
    <w:rsid w:val="000F0747"/>
    <w:rsid w:val="000F14C8"/>
    <w:rsid w:val="000F3AF5"/>
    <w:rsid w:val="000F4C7D"/>
    <w:rsid w:val="000F4E94"/>
    <w:rsid w:val="000F6083"/>
    <w:rsid w:val="000F6E9C"/>
    <w:rsid w:val="000F79FC"/>
    <w:rsid w:val="000F7FFB"/>
    <w:rsid w:val="00100204"/>
    <w:rsid w:val="00100E3B"/>
    <w:rsid w:val="001018B7"/>
    <w:rsid w:val="00101DE6"/>
    <w:rsid w:val="00102582"/>
    <w:rsid w:val="00104051"/>
    <w:rsid w:val="00104CF7"/>
    <w:rsid w:val="00105850"/>
    <w:rsid w:val="001067B2"/>
    <w:rsid w:val="00106E24"/>
    <w:rsid w:val="00107DFE"/>
    <w:rsid w:val="00107E28"/>
    <w:rsid w:val="00110149"/>
    <w:rsid w:val="0011124D"/>
    <w:rsid w:val="00111500"/>
    <w:rsid w:val="001117D9"/>
    <w:rsid w:val="00111E50"/>
    <w:rsid w:val="0011204D"/>
    <w:rsid w:val="00114FF4"/>
    <w:rsid w:val="00116BC3"/>
    <w:rsid w:val="00121344"/>
    <w:rsid w:val="00122688"/>
    <w:rsid w:val="001234C1"/>
    <w:rsid w:val="00124245"/>
    <w:rsid w:val="00124E25"/>
    <w:rsid w:val="00125D4B"/>
    <w:rsid w:val="00127BCB"/>
    <w:rsid w:val="00130356"/>
    <w:rsid w:val="0013353E"/>
    <w:rsid w:val="00136696"/>
    <w:rsid w:val="00142A38"/>
    <w:rsid w:val="00143C59"/>
    <w:rsid w:val="00143DE3"/>
    <w:rsid w:val="00144038"/>
    <w:rsid w:val="00147D70"/>
    <w:rsid w:val="00147EAD"/>
    <w:rsid w:val="00147FEA"/>
    <w:rsid w:val="00150550"/>
    <w:rsid w:val="001507BE"/>
    <w:rsid w:val="00153B9F"/>
    <w:rsid w:val="00153F08"/>
    <w:rsid w:val="001552CA"/>
    <w:rsid w:val="00156420"/>
    <w:rsid w:val="00156A66"/>
    <w:rsid w:val="00157542"/>
    <w:rsid w:val="00157A59"/>
    <w:rsid w:val="00160F43"/>
    <w:rsid w:val="00161010"/>
    <w:rsid w:val="00161555"/>
    <w:rsid w:val="00161DD1"/>
    <w:rsid w:val="00162D82"/>
    <w:rsid w:val="00163247"/>
    <w:rsid w:val="001638C0"/>
    <w:rsid w:val="00164177"/>
    <w:rsid w:val="0016544D"/>
    <w:rsid w:val="00166699"/>
    <w:rsid w:val="00167012"/>
    <w:rsid w:val="00167193"/>
    <w:rsid w:val="00171823"/>
    <w:rsid w:val="00174B3A"/>
    <w:rsid w:val="00176D06"/>
    <w:rsid w:val="00180525"/>
    <w:rsid w:val="001811C5"/>
    <w:rsid w:val="001813F9"/>
    <w:rsid w:val="00183770"/>
    <w:rsid w:val="0018389C"/>
    <w:rsid w:val="001847E9"/>
    <w:rsid w:val="00190151"/>
    <w:rsid w:val="001916CC"/>
    <w:rsid w:val="00194EBA"/>
    <w:rsid w:val="00195AEF"/>
    <w:rsid w:val="00195F4B"/>
    <w:rsid w:val="001966DC"/>
    <w:rsid w:val="0019693B"/>
    <w:rsid w:val="001A0106"/>
    <w:rsid w:val="001A06EA"/>
    <w:rsid w:val="001A07DF"/>
    <w:rsid w:val="001A0D28"/>
    <w:rsid w:val="001A22E0"/>
    <w:rsid w:val="001A232B"/>
    <w:rsid w:val="001A3055"/>
    <w:rsid w:val="001A461B"/>
    <w:rsid w:val="001A48A7"/>
    <w:rsid w:val="001A4D1D"/>
    <w:rsid w:val="001A4E35"/>
    <w:rsid w:val="001A5EBE"/>
    <w:rsid w:val="001A60D9"/>
    <w:rsid w:val="001A6138"/>
    <w:rsid w:val="001A6AA6"/>
    <w:rsid w:val="001A7708"/>
    <w:rsid w:val="001B054E"/>
    <w:rsid w:val="001B09DC"/>
    <w:rsid w:val="001B0A23"/>
    <w:rsid w:val="001B0F3C"/>
    <w:rsid w:val="001B3D6C"/>
    <w:rsid w:val="001B73B9"/>
    <w:rsid w:val="001B7F70"/>
    <w:rsid w:val="001C01E2"/>
    <w:rsid w:val="001C0B9B"/>
    <w:rsid w:val="001C0C36"/>
    <w:rsid w:val="001C1419"/>
    <w:rsid w:val="001C1B9E"/>
    <w:rsid w:val="001C1FA8"/>
    <w:rsid w:val="001C2B7E"/>
    <w:rsid w:val="001C2BA9"/>
    <w:rsid w:val="001C323F"/>
    <w:rsid w:val="001C4CFC"/>
    <w:rsid w:val="001C75E1"/>
    <w:rsid w:val="001D08D2"/>
    <w:rsid w:val="001D2312"/>
    <w:rsid w:val="001D34F6"/>
    <w:rsid w:val="001D3516"/>
    <w:rsid w:val="001D4969"/>
    <w:rsid w:val="001D5C9E"/>
    <w:rsid w:val="001D5D64"/>
    <w:rsid w:val="001D5D99"/>
    <w:rsid w:val="001D6D5E"/>
    <w:rsid w:val="001D6E48"/>
    <w:rsid w:val="001E0498"/>
    <w:rsid w:val="001E08BD"/>
    <w:rsid w:val="001E2384"/>
    <w:rsid w:val="001E56FD"/>
    <w:rsid w:val="001E5D1D"/>
    <w:rsid w:val="001E691C"/>
    <w:rsid w:val="001E78A0"/>
    <w:rsid w:val="001E7F97"/>
    <w:rsid w:val="001F05BA"/>
    <w:rsid w:val="001F0BAD"/>
    <w:rsid w:val="001F1A07"/>
    <w:rsid w:val="001F56CB"/>
    <w:rsid w:val="001F6E9D"/>
    <w:rsid w:val="002002B0"/>
    <w:rsid w:val="00200477"/>
    <w:rsid w:val="002009DE"/>
    <w:rsid w:val="00202BF8"/>
    <w:rsid w:val="002046B0"/>
    <w:rsid w:val="002046EC"/>
    <w:rsid w:val="00204718"/>
    <w:rsid w:val="00205331"/>
    <w:rsid w:val="002057DB"/>
    <w:rsid w:val="002062FC"/>
    <w:rsid w:val="002076D4"/>
    <w:rsid w:val="002108D1"/>
    <w:rsid w:val="00210DFE"/>
    <w:rsid w:val="002116B3"/>
    <w:rsid w:val="00211ADD"/>
    <w:rsid w:val="00211B85"/>
    <w:rsid w:val="0021219B"/>
    <w:rsid w:val="0021237E"/>
    <w:rsid w:val="00213392"/>
    <w:rsid w:val="00213404"/>
    <w:rsid w:val="002141F1"/>
    <w:rsid w:val="00214874"/>
    <w:rsid w:val="00216B23"/>
    <w:rsid w:val="00217633"/>
    <w:rsid w:val="00217763"/>
    <w:rsid w:val="00217C37"/>
    <w:rsid w:val="0022193D"/>
    <w:rsid w:val="0022214E"/>
    <w:rsid w:val="00222E97"/>
    <w:rsid w:val="0022502C"/>
    <w:rsid w:val="00225EAD"/>
    <w:rsid w:val="002269FD"/>
    <w:rsid w:val="00226BDC"/>
    <w:rsid w:val="0022745B"/>
    <w:rsid w:val="0023150E"/>
    <w:rsid w:val="002325D4"/>
    <w:rsid w:val="002328C7"/>
    <w:rsid w:val="002332FE"/>
    <w:rsid w:val="002340CD"/>
    <w:rsid w:val="0023413F"/>
    <w:rsid w:val="002345A0"/>
    <w:rsid w:val="00234AA5"/>
    <w:rsid w:val="00234C22"/>
    <w:rsid w:val="002371EC"/>
    <w:rsid w:val="00242295"/>
    <w:rsid w:val="002428BE"/>
    <w:rsid w:val="00243CAD"/>
    <w:rsid w:val="002443B1"/>
    <w:rsid w:val="002452B3"/>
    <w:rsid w:val="002453BE"/>
    <w:rsid w:val="00246006"/>
    <w:rsid w:val="00246F38"/>
    <w:rsid w:val="002477BD"/>
    <w:rsid w:val="00247971"/>
    <w:rsid w:val="0025031F"/>
    <w:rsid w:val="002540BE"/>
    <w:rsid w:val="00254A77"/>
    <w:rsid w:val="002552F3"/>
    <w:rsid w:val="002553EB"/>
    <w:rsid w:val="002562E8"/>
    <w:rsid w:val="0025641D"/>
    <w:rsid w:val="00256A52"/>
    <w:rsid w:val="0026039F"/>
    <w:rsid w:val="00260CFC"/>
    <w:rsid w:val="00261AA9"/>
    <w:rsid w:val="00262024"/>
    <w:rsid w:val="00262529"/>
    <w:rsid w:val="00262BCA"/>
    <w:rsid w:val="00264314"/>
    <w:rsid w:val="0026472A"/>
    <w:rsid w:val="00264E7D"/>
    <w:rsid w:val="00266946"/>
    <w:rsid w:val="00270EF6"/>
    <w:rsid w:val="00271B34"/>
    <w:rsid w:val="0027298C"/>
    <w:rsid w:val="00273211"/>
    <w:rsid w:val="00274432"/>
    <w:rsid w:val="00274788"/>
    <w:rsid w:val="00274C42"/>
    <w:rsid w:val="00275961"/>
    <w:rsid w:val="00275FFE"/>
    <w:rsid w:val="00276023"/>
    <w:rsid w:val="0027612B"/>
    <w:rsid w:val="00276756"/>
    <w:rsid w:val="00277947"/>
    <w:rsid w:val="0028051A"/>
    <w:rsid w:val="002806E6"/>
    <w:rsid w:val="00280AA0"/>
    <w:rsid w:val="00280E36"/>
    <w:rsid w:val="0028156F"/>
    <w:rsid w:val="00284A8E"/>
    <w:rsid w:val="002863C2"/>
    <w:rsid w:val="0029151D"/>
    <w:rsid w:val="0029153E"/>
    <w:rsid w:val="00291CF6"/>
    <w:rsid w:val="002921F1"/>
    <w:rsid w:val="002934FB"/>
    <w:rsid w:val="0029544A"/>
    <w:rsid w:val="002955CB"/>
    <w:rsid w:val="0029603B"/>
    <w:rsid w:val="0029615A"/>
    <w:rsid w:val="002A2E00"/>
    <w:rsid w:val="002A5D5D"/>
    <w:rsid w:val="002A5FAB"/>
    <w:rsid w:val="002A6F1C"/>
    <w:rsid w:val="002B1436"/>
    <w:rsid w:val="002B6AB8"/>
    <w:rsid w:val="002B719C"/>
    <w:rsid w:val="002B7801"/>
    <w:rsid w:val="002B7AA5"/>
    <w:rsid w:val="002C119F"/>
    <w:rsid w:val="002C26BA"/>
    <w:rsid w:val="002C2DB8"/>
    <w:rsid w:val="002C2EF4"/>
    <w:rsid w:val="002C37BF"/>
    <w:rsid w:val="002C3C52"/>
    <w:rsid w:val="002C626A"/>
    <w:rsid w:val="002D10E3"/>
    <w:rsid w:val="002D24E1"/>
    <w:rsid w:val="002D25C9"/>
    <w:rsid w:val="002D332F"/>
    <w:rsid w:val="002D423B"/>
    <w:rsid w:val="002D5080"/>
    <w:rsid w:val="002D5E00"/>
    <w:rsid w:val="002D67B4"/>
    <w:rsid w:val="002D6C26"/>
    <w:rsid w:val="002E09BA"/>
    <w:rsid w:val="002E0A21"/>
    <w:rsid w:val="002E0AAB"/>
    <w:rsid w:val="002E0B99"/>
    <w:rsid w:val="002E1B1F"/>
    <w:rsid w:val="002E1C55"/>
    <w:rsid w:val="002E1D26"/>
    <w:rsid w:val="002E2DF6"/>
    <w:rsid w:val="002E3C51"/>
    <w:rsid w:val="002E43B7"/>
    <w:rsid w:val="002E4D5F"/>
    <w:rsid w:val="002E5FD8"/>
    <w:rsid w:val="002E607F"/>
    <w:rsid w:val="002F0DAA"/>
    <w:rsid w:val="002F1FE5"/>
    <w:rsid w:val="002F26A9"/>
    <w:rsid w:val="002F3E9E"/>
    <w:rsid w:val="002F415E"/>
    <w:rsid w:val="002F4DB9"/>
    <w:rsid w:val="002F6B63"/>
    <w:rsid w:val="00300429"/>
    <w:rsid w:val="00300A1B"/>
    <w:rsid w:val="003015A4"/>
    <w:rsid w:val="00302969"/>
    <w:rsid w:val="00303591"/>
    <w:rsid w:val="00305599"/>
    <w:rsid w:val="00307016"/>
    <w:rsid w:val="00307319"/>
    <w:rsid w:val="003077EF"/>
    <w:rsid w:val="003103A5"/>
    <w:rsid w:val="003108AF"/>
    <w:rsid w:val="00312455"/>
    <w:rsid w:val="00312652"/>
    <w:rsid w:val="00312B57"/>
    <w:rsid w:val="00314299"/>
    <w:rsid w:val="00315E8B"/>
    <w:rsid w:val="00316A4C"/>
    <w:rsid w:val="003170E1"/>
    <w:rsid w:val="00317914"/>
    <w:rsid w:val="00317B50"/>
    <w:rsid w:val="00317D32"/>
    <w:rsid w:val="00320057"/>
    <w:rsid w:val="0032066D"/>
    <w:rsid w:val="0032123C"/>
    <w:rsid w:val="00323F41"/>
    <w:rsid w:val="00324B3D"/>
    <w:rsid w:val="00325322"/>
    <w:rsid w:val="0033054D"/>
    <w:rsid w:val="0033138D"/>
    <w:rsid w:val="0033386E"/>
    <w:rsid w:val="0033431C"/>
    <w:rsid w:val="00334B27"/>
    <w:rsid w:val="00336218"/>
    <w:rsid w:val="003362A8"/>
    <w:rsid w:val="00337759"/>
    <w:rsid w:val="003401E4"/>
    <w:rsid w:val="00344E7A"/>
    <w:rsid w:val="0034582F"/>
    <w:rsid w:val="00345C8A"/>
    <w:rsid w:val="00346826"/>
    <w:rsid w:val="00350F83"/>
    <w:rsid w:val="003515C7"/>
    <w:rsid w:val="00351EB9"/>
    <w:rsid w:val="0035241E"/>
    <w:rsid w:val="00353659"/>
    <w:rsid w:val="00354048"/>
    <w:rsid w:val="0035486C"/>
    <w:rsid w:val="00354900"/>
    <w:rsid w:val="00354DAA"/>
    <w:rsid w:val="00355486"/>
    <w:rsid w:val="003555D6"/>
    <w:rsid w:val="00355F13"/>
    <w:rsid w:val="00360931"/>
    <w:rsid w:val="00361C64"/>
    <w:rsid w:val="00362459"/>
    <w:rsid w:val="00362B1B"/>
    <w:rsid w:val="00362CAA"/>
    <w:rsid w:val="00362F18"/>
    <w:rsid w:val="00364726"/>
    <w:rsid w:val="003655C6"/>
    <w:rsid w:val="00365A3D"/>
    <w:rsid w:val="003672FD"/>
    <w:rsid w:val="00367A2C"/>
    <w:rsid w:val="003707A7"/>
    <w:rsid w:val="00370FBD"/>
    <w:rsid w:val="003720D8"/>
    <w:rsid w:val="00373E34"/>
    <w:rsid w:val="00377A04"/>
    <w:rsid w:val="00380684"/>
    <w:rsid w:val="00381B78"/>
    <w:rsid w:val="00383070"/>
    <w:rsid w:val="00384468"/>
    <w:rsid w:val="00384F76"/>
    <w:rsid w:val="00385C53"/>
    <w:rsid w:val="003868DC"/>
    <w:rsid w:val="00387157"/>
    <w:rsid w:val="0038792D"/>
    <w:rsid w:val="00387B7C"/>
    <w:rsid w:val="00387C40"/>
    <w:rsid w:val="003924AA"/>
    <w:rsid w:val="00392891"/>
    <w:rsid w:val="0039305F"/>
    <w:rsid w:val="00393DC8"/>
    <w:rsid w:val="00394104"/>
    <w:rsid w:val="003962A2"/>
    <w:rsid w:val="003A06E9"/>
    <w:rsid w:val="003A2141"/>
    <w:rsid w:val="003A3951"/>
    <w:rsid w:val="003A41FC"/>
    <w:rsid w:val="003A4A47"/>
    <w:rsid w:val="003A4D00"/>
    <w:rsid w:val="003A6706"/>
    <w:rsid w:val="003B0D68"/>
    <w:rsid w:val="003B14DE"/>
    <w:rsid w:val="003B22B7"/>
    <w:rsid w:val="003B30C5"/>
    <w:rsid w:val="003B3831"/>
    <w:rsid w:val="003B4DFB"/>
    <w:rsid w:val="003B6048"/>
    <w:rsid w:val="003B6967"/>
    <w:rsid w:val="003C1E7A"/>
    <w:rsid w:val="003C2669"/>
    <w:rsid w:val="003C3AA0"/>
    <w:rsid w:val="003C3FF1"/>
    <w:rsid w:val="003C44ED"/>
    <w:rsid w:val="003C5B30"/>
    <w:rsid w:val="003C5BFB"/>
    <w:rsid w:val="003C6D3E"/>
    <w:rsid w:val="003D01A0"/>
    <w:rsid w:val="003D03B1"/>
    <w:rsid w:val="003D0953"/>
    <w:rsid w:val="003D0A50"/>
    <w:rsid w:val="003D2182"/>
    <w:rsid w:val="003D482D"/>
    <w:rsid w:val="003D61B1"/>
    <w:rsid w:val="003D6268"/>
    <w:rsid w:val="003E0060"/>
    <w:rsid w:val="003E08F9"/>
    <w:rsid w:val="003E0915"/>
    <w:rsid w:val="003E2553"/>
    <w:rsid w:val="003E43FF"/>
    <w:rsid w:val="003E4632"/>
    <w:rsid w:val="003E52D1"/>
    <w:rsid w:val="003E5AD3"/>
    <w:rsid w:val="003E5EB4"/>
    <w:rsid w:val="003E6433"/>
    <w:rsid w:val="003E6DCC"/>
    <w:rsid w:val="003F00E6"/>
    <w:rsid w:val="003F1A7A"/>
    <w:rsid w:val="003F56AE"/>
    <w:rsid w:val="003F5E3D"/>
    <w:rsid w:val="003F667E"/>
    <w:rsid w:val="003F6BF2"/>
    <w:rsid w:val="004017C3"/>
    <w:rsid w:val="00401854"/>
    <w:rsid w:val="004019B8"/>
    <w:rsid w:val="004028AE"/>
    <w:rsid w:val="00403FD3"/>
    <w:rsid w:val="00405512"/>
    <w:rsid w:val="004056A3"/>
    <w:rsid w:val="004073C7"/>
    <w:rsid w:val="00407FF3"/>
    <w:rsid w:val="0041025C"/>
    <w:rsid w:val="004108A4"/>
    <w:rsid w:val="00410B95"/>
    <w:rsid w:val="004113BD"/>
    <w:rsid w:val="00411A46"/>
    <w:rsid w:val="00411D50"/>
    <w:rsid w:val="00412331"/>
    <w:rsid w:val="00412DA0"/>
    <w:rsid w:val="00415F41"/>
    <w:rsid w:val="0041611A"/>
    <w:rsid w:val="00416EA9"/>
    <w:rsid w:val="00420C67"/>
    <w:rsid w:val="0042138E"/>
    <w:rsid w:val="00421CF6"/>
    <w:rsid w:val="00421F4A"/>
    <w:rsid w:val="004227D5"/>
    <w:rsid w:val="00424A0E"/>
    <w:rsid w:val="004252C9"/>
    <w:rsid w:val="004263A8"/>
    <w:rsid w:val="00426961"/>
    <w:rsid w:val="00427559"/>
    <w:rsid w:val="00427DD9"/>
    <w:rsid w:val="00430ED8"/>
    <w:rsid w:val="00432F18"/>
    <w:rsid w:val="004332E9"/>
    <w:rsid w:val="004338C0"/>
    <w:rsid w:val="00433EB5"/>
    <w:rsid w:val="004351DE"/>
    <w:rsid w:val="00437703"/>
    <w:rsid w:val="00445484"/>
    <w:rsid w:val="004454E9"/>
    <w:rsid w:val="004466CC"/>
    <w:rsid w:val="00447899"/>
    <w:rsid w:val="00450FA6"/>
    <w:rsid w:val="004518C4"/>
    <w:rsid w:val="00452005"/>
    <w:rsid w:val="004524D5"/>
    <w:rsid w:val="00453A8C"/>
    <w:rsid w:val="0045429D"/>
    <w:rsid w:val="00454488"/>
    <w:rsid w:val="00454C28"/>
    <w:rsid w:val="00456652"/>
    <w:rsid w:val="00457477"/>
    <w:rsid w:val="00457DF1"/>
    <w:rsid w:val="00457F3A"/>
    <w:rsid w:val="00461A9D"/>
    <w:rsid w:val="00462045"/>
    <w:rsid w:val="004628E9"/>
    <w:rsid w:val="00463FB0"/>
    <w:rsid w:val="00464541"/>
    <w:rsid w:val="0046548E"/>
    <w:rsid w:val="00465498"/>
    <w:rsid w:val="0046752E"/>
    <w:rsid w:val="00467A15"/>
    <w:rsid w:val="00467B30"/>
    <w:rsid w:val="004728CC"/>
    <w:rsid w:val="00473676"/>
    <w:rsid w:val="00473968"/>
    <w:rsid w:val="00475EC9"/>
    <w:rsid w:val="00476568"/>
    <w:rsid w:val="0047689F"/>
    <w:rsid w:val="00480F2B"/>
    <w:rsid w:val="00481A9A"/>
    <w:rsid w:val="00481C8A"/>
    <w:rsid w:val="0048243F"/>
    <w:rsid w:val="0048310D"/>
    <w:rsid w:val="0048644B"/>
    <w:rsid w:val="0048736E"/>
    <w:rsid w:val="0048745C"/>
    <w:rsid w:val="0048746A"/>
    <w:rsid w:val="00487C12"/>
    <w:rsid w:val="0049117F"/>
    <w:rsid w:val="00491555"/>
    <w:rsid w:val="004919C6"/>
    <w:rsid w:val="00491CB4"/>
    <w:rsid w:val="00492DE2"/>
    <w:rsid w:val="00493BAF"/>
    <w:rsid w:val="00493CE5"/>
    <w:rsid w:val="00494529"/>
    <w:rsid w:val="00495823"/>
    <w:rsid w:val="004961EE"/>
    <w:rsid w:val="00497BF5"/>
    <w:rsid w:val="004A0805"/>
    <w:rsid w:val="004A0F91"/>
    <w:rsid w:val="004A4E09"/>
    <w:rsid w:val="004A51BC"/>
    <w:rsid w:val="004A54F6"/>
    <w:rsid w:val="004A5B84"/>
    <w:rsid w:val="004A6EA1"/>
    <w:rsid w:val="004A7658"/>
    <w:rsid w:val="004B04CD"/>
    <w:rsid w:val="004B0CEF"/>
    <w:rsid w:val="004B4FB7"/>
    <w:rsid w:val="004B5553"/>
    <w:rsid w:val="004B5918"/>
    <w:rsid w:val="004B622E"/>
    <w:rsid w:val="004B6342"/>
    <w:rsid w:val="004B6659"/>
    <w:rsid w:val="004C11FA"/>
    <w:rsid w:val="004C12BA"/>
    <w:rsid w:val="004C3CC2"/>
    <w:rsid w:val="004C53D3"/>
    <w:rsid w:val="004D1B29"/>
    <w:rsid w:val="004D2AA2"/>
    <w:rsid w:val="004D3556"/>
    <w:rsid w:val="004D386D"/>
    <w:rsid w:val="004D68EA"/>
    <w:rsid w:val="004D692B"/>
    <w:rsid w:val="004E1428"/>
    <w:rsid w:val="004E17C5"/>
    <w:rsid w:val="004E2886"/>
    <w:rsid w:val="004E2937"/>
    <w:rsid w:val="004E2F09"/>
    <w:rsid w:val="004E3406"/>
    <w:rsid w:val="004E4D53"/>
    <w:rsid w:val="004E4F20"/>
    <w:rsid w:val="004E5F20"/>
    <w:rsid w:val="004E7139"/>
    <w:rsid w:val="004F0162"/>
    <w:rsid w:val="004F4C8B"/>
    <w:rsid w:val="004F50B7"/>
    <w:rsid w:val="004F656C"/>
    <w:rsid w:val="004F7BCA"/>
    <w:rsid w:val="004F7F78"/>
    <w:rsid w:val="00502A81"/>
    <w:rsid w:val="00502C5A"/>
    <w:rsid w:val="0050391E"/>
    <w:rsid w:val="0050546F"/>
    <w:rsid w:val="00505E3C"/>
    <w:rsid w:val="005060A4"/>
    <w:rsid w:val="005065B3"/>
    <w:rsid w:val="0050677B"/>
    <w:rsid w:val="00506B05"/>
    <w:rsid w:val="00506E35"/>
    <w:rsid w:val="00507E10"/>
    <w:rsid w:val="00510A69"/>
    <w:rsid w:val="00510F24"/>
    <w:rsid w:val="005132A4"/>
    <w:rsid w:val="005132D8"/>
    <w:rsid w:val="005164DE"/>
    <w:rsid w:val="005175AD"/>
    <w:rsid w:val="00520496"/>
    <w:rsid w:val="00521343"/>
    <w:rsid w:val="00522AD9"/>
    <w:rsid w:val="005230B9"/>
    <w:rsid w:val="005243BD"/>
    <w:rsid w:val="005246F5"/>
    <w:rsid w:val="00524BF5"/>
    <w:rsid w:val="0052527A"/>
    <w:rsid w:val="00525875"/>
    <w:rsid w:val="00525932"/>
    <w:rsid w:val="0052637A"/>
    <w:rsid w:val="00531B96"/>
    <w:rsid w:val="005322DB"/>
    <w:rsid w:val="0053307F"/>
    <w:rsid w:val="0053401C"/>
    <w:rsid w:val="0053456B"/>
    <w:rsid w:val="005347F4"/>
    <w:rsid w:val="005372CF"/>
    <w:rsid w:val="0054025A"/>
    <w:rsid w:val="0054193B"/>
    <w:rsid w:val="00541953"/>
    <w:rsid w:val="005428E0"/>
    <w:rsid w:val="00542F69"/>
    <w:rsid w:val="005453D9"/>
    <w:rsid w:val="0054612D"/>
    <w:rsid w:val="0054648B"/>
    <w:rsid w:val="00552315"/>
    <w:rsid w:val="00552E3E"/>
    <w:rsid w:val="005552E6"/>
    <w:rsid w:val="00555536"/>
    <w:rsid w:val="0055641B"/>
    <w:rsid w:val="00557BEA"/>
    <w:rsid w:val="00557EB8"/>
    <w:rsid w:val="0056144B"/>
    <w:rsid w:val="005621CA"/>
    <w:rsid w:val="00562648"/>
    <w:rsid w:val="0056276F"/>
    <w:rsid w:val="00562A4B"/>
    <w:rsid w:val="005646D3"/>
    <w:rsid w:val="005648FF"/>
    <w:rsid w:val="00567220"/>
    <w:rsid w:val="0056769F"/>
    <w:rsid w:val="00567BBB"/>
    <w:rsid w:val="005706CC"/>
    <w:rsid w:val="0057090D"/>
    <w:rsid w:val="00572ADB"/>
    <w:rsid w:val="00572B4B"/>
    <w:rsid w:val="0057303B"/>
    <w:rsid w:val="00574644"/>
    <w:rsid w:val="00575ED9"/>
    <w:rsid w:val="005768D6"/>
    <w:rsid w:val="00576B63"/>
    <w:rsid w:val="005815AA"/>
    <w:rsid w:val="00584895"/>
    <w:rsid w:val="00585A81"/>
    <w:rsid w:val="00585ABD"/>
    <w:rsid w:val="005866D8"/>
    <w:rsid w:val="005900F2"/>
    <w:rsid w:val="005902FD"/>
    <w:rsid w:val="005915DC"/>
    <w:rsid w:val="00591630"/>
    <w:rsid w:val="005922ED"/>
    <w:rsid w:val="00592A22"/>
    <w:rsid w:val="00592DE4"/>
    <w:rsid w:val="005936EE"/>
    <w:rsid w:val="00594E70"/>
    <w:rsid w:val="00595741"/>
    <w:rsid w:val="00595852"/>
    <w:rsid w:val="00596105"/>
    <w:rsid w:val="00596116"/>
    <w:rsid w:val="005963C8"/>
    <w:rsid w:val="005A00C4"/>
    <w:rsid w:val="005A049E"/>
    <w:rsid w:val="005A0845"/>
    <w:rsid w:val="005A0BBB"/>
    <w:rsid w:val="005A0D98"/>
    <w:rsid w:val="005A1D9D"/>
    <w:rsid w:val="005A7510"/>
    <w:rsid w:val="005A7BE3"/>
    <w:rsid w:val="005B074A"/>
    <w:rsid w:val="005B1390"/>
    <w:rsid w:val="005B2322"/>
    <w:rsid w:val="005B385C"/>
    <w:rsid w:val="005B3B05"/>
    <w:rsid w:val="005B5D88"/>
    <w:rsid w:val="005B5E5F"/>
    <w:rsid w:val="005B6F33"/>
    <w:rsid w:val="005C180D"/>
    <w:rsid w:val="005C2FAE"/>
    <w:rsid w:val="005C33D9"/>
    <w:rsid w:val="005C385F"/>
    <w:rsid w:val="005C392C"/>
    <w:rsid w:val="005C3E40"/>
    <w:rsid w:val="005C4CD4"/>
    <w:rsid w:val="005C5C9E"/>
    <w:rsid w:val="005C6928"/>
    <w:rsid w:val="005C6C7F"/>
    <w:rsid w:val="005C6ED0"/>
    <w:rsid w:val="005D1091"/>
    <w:rsid w:val="005D193A"/>
    <w:rsid w:val="005D1AEC"/>
    <w:rsid w:val="005D1DDB"/>
    <w:rsid w:val="005D4AF7"/>
    <w:rsid w:val="005D703A"/>
    <w:rsid w:val="005D7626"/>
    <w:rsid w:val="005D7E39"/>
    <w:rsid w:val="005E00AD"/>
    <w:rsid w:val="005E1049"/>
    <w:rsid w:val="005E21BE"/>
    <w:rsid w:val="005E35AA"/>
    <w:rsid w:val="005E4B73"/>
    <w:rsid w:val="005E4F07"/>
    <w:rsid w:val="005E560C"/>
    <w:rsid w:val="005F0624"/>
    <w:rsid w:val="005F10B7"/>
    <w:rsid w:val="005F2BF9"/>
    <w:rsid w:val="005F351D"/>
    <w:rsid w:val="005F37E1"/>
    <w:rsid w:val="005F3A8A"/>
    <w:rsid w:val="005F3AB5"/>
    <w:rsid w:val="005F4452"/>
    <w:rsid w:val="005F5244"/>
    <w:rsid w:val="005F59BC"/>
    <w:rsid w:val="005F7608"/>
    <w:rsid w:val="005F7DB6"/>
    <w:rsid w:val="006015BD"/>
    <w:rsid w:val="00601959"/>
    <w:rsid w:val="00603CBA"/>
    <w:rsid w:val="006043D3"/>
    <w:rsid w:val="00604C71"/>
    <w:rsid w:val="00605740"/>
    <w:rsid w:val="00606B78"/>
    <w:rsid w:val="006070DE"/>
    <w:rsid w:val="00610C74"/>
    <w:rsid w:val="0061139F"/>
    <w:rsid w:val="00614B1F"/>
    <w:rsid w:val="00615C16"/>
    <w:rsid w:val="00615CD8"/>
    <w:rsid w:val="00616319"/>
    <w:rsid w:val="00620C4F"/>
    <w:rsid w:val="00620C68"/>
    <w:rsid w:val="00621523"/>
    <w:rsid w:val="006215D8"/>
    <w:rsid w:val="00621D1B"/>
    <w:rsid w:val="006239DD"/>
    <w:rsid w:val="00624303"/>
    <w:rsid w:val="006245F3"/>
    <w:rsid w:val="00624721"/>
    <w:rsid w:val="006250A3"/>
    <w:rsid w:val="00626443"/>
    <w:rsid w:val="006300F7"/>
    <w:rsid w:val="006305A9"/>
    <w:rsid w:val="00630883"/>
    <w:rsid w:val="00630BE2"/>
    <w:rsid w:val="00630F85"/>
    <w:rsid w:val="00631314"/>
    <w:rsid w:val="00631895"/>
    <w:rsid w:val="00632926"/>
    <w:rsid w:val="00636B6B"/>
    <w:rsid w:val="00637919"/>
    <w:rsid w:val="00640382"/>
    <w:rsid w:val="0064121F"/>
    <w:rsid w:val="00641F69"/>
    <w:rsid w:val="00642FED"/>
    <w:rsid w:val="00644CB9"/>
    <w:rsid w:val="00645234"/>
    <w:rsid w:val="00646010"/>
    <w:rsid w:val="00650CD4"/>
    <w:rsid w:val="0065130D"/>
    <w:rsid w:val="00651D7F"/>
    <w:rsid w:val="0065256A"/>
    <w:rsid w:val="00653193"/>
    <w:rsid w:val="00653DF8"/>
    <w:rsid w:val="00655A72"/>
    <w:rsid w:val="00656062"/>
    <w:rsid w:val="0065657F"/>
    <w:rsid w:val="00657383"/>
    <w:rsid w:val="00657B93"/>
    <w:rsid w:val="006619C0"/>
    <w:rsid w:val="00662764"/>
    <w:rsid w:val="00664227"/>
    <w:rsid w:val="006642E5"/>
    <w:rsid w:val="00664741"/>
    <w:rsid w:val="00666ED3"/>
    <w:rsid w:val="00667636"/>
    <w:rsid w:val="0067073B"/>
    <w:rsid w:val="00670ABD"/>
    <w:rsid w:val="0067386D"/>
    <w:rsid w:val="006750BF"/>
    <w:rsid w:val="0067771E"/>
    <w:rsid w:val="00680D41"/>
    <w:rsid w:val="00682A39"/>
    <w:rsid w:val="006837FF"/>
    <w:rsid w:val="006844EB"/>
    <w:rsid w:val="00684B9D"/>
    <w:rsid w:val="00684C8A"/>
    <w:rsid w:val="00684E3E"/>
    <w:rsid w:val="00685580"/>
    <w:rsid w:val="00685651"/>
    <w:rsid w:val="00685969"/>
    <w:rsid w:val="00685A82"/>
    <w:rsid w:val="006869BA"/>
    <w:rsid w:val="00687E02"/>
    <w:rsid w:val="00690153"/>
    <w:rsid w:val="00690D4E"/>
    <w:rsid w:val="006920B8"/>
    <w:rsid w:val="00692837"/>
    <w:rsid w:val="0069484A"/>
    <w:rsid w:val="00694B4A"/>
    <w:rsid w:val="006962B6"/>
    <w:rsid w:val="006A067B"/>
    <w:rsid w:val="006A38A4"/>
    <w:rsid w:val="006A4118"/>
    <w:rsid w:val="006A4D88"/>
    <w:rsid w:val="006A5550"/>
    <w:rsid w:val="006A566C"/>
    <w:rsid w:val="006A7431"/>
    <w:rsid w:val="006B194B"/>
    <w:rsid w:val="006B288B"/>
    <w:rsid w:val="006B2C7D"/>
    <w:rsid w:val="006B3BB4"/>
    <w:rsid w:val="006B4257"/>
    <w:rsid w:val="006B4379"/>
    <w:rsid w:val="006B5F97"/>
    <w:rsid w:val="006B7DC2"/>
    <w:rsid w:val="006B7F79"/>
    <w:rsid w:val="006C0633"/>
    <w:rsid w:val="006C17D3"/>
    <w:rsid w:val="006C19D9"/>
    <w:rsid w:val="006C3538"/>
    <w:rsid w:val="006C6E8A"/>
    <w:rsid w:val="006D008D"/>
    <w:rsid w:val="006D0115"/>
    <w:rsid w:val="006D1658"/>
    <w:rsid w:val="006D18FD"/>
    <w:rsid w:val="006D2B20"/>
    <w:rsid w:val="006D3475"/>
    <w:rsid w:val="006D39A9"/>
    <w:rsid w:val="006D44A3"/>
    <w:rsid w:val="006D5713"/>
    <w:rsid w:val="006D5B92"/>
    <w:rsid w:val="006D7AAB"/>
    <w:rsid w:val="006E0EDD"/>
    <w:rsid w:val="006E1E9E"/>
    <w:rsid w:val="006E2104"/>
    <w:rsid w:val="006E37C9"/>
    <w:rsid w:val="006E43C5"/>
    <w:rsid w:val="006E4E30"/>
    <w:rsid w:val="006E4F46"/>
    <w:rsid w:val="006E7304"/>
    <w:rsid w:val="006E73A3"/>
    <w:rsid w:val="006F16A3"/>
    <w:rsid w:val="006F288E"/>
    <w:rsid w:val="006F35EE"/>
    <w:rsid w:val="006F4530"/>
    <w:rsid w:val="006F750F"/>
    <w:rsid w:val="006F76AC"/>
    <w:rsid w:val="00701228"/>
    <w:rsid w:val="007019C3"/>
    <w:rsid w:val="00701EEF"/>
    <w:rsid w:val="007026FC"/>
    <w:rsid w:val="00702780"/>
    <w:rsid w:val="007028F8"/>
    <w:rsid w:val="00703A6C"/>
    <w:rsid w:val="00703DDB"/>
    <w:rsid w:val="00704036"/>
    <w:rsid w:val="00704F45"/>
    <w:rsid w:val="00705C4C"/>
    <w:rsid w:val="007062CD"/>
    <w:rsid w:val="0070655A"/>
    <w:rsid w:val="00707207"/>
    <w:rsid w:val="007077AA"/>
    <w:rsid w:val="00710B6B"/>
    <w:rsid w:val="0071168F"/>
    <w:rsid w:val="00711B13"/>
    <w:rsid w:val="0071216E"/>
    <w:rsid w:val="0071241F"/>
    <w:rsid w:val="00713CFE"/>
    <w:rsid w:val="007148D9"/>
    <w:rsid w:val="00714EA3"/>
    <w:rsid w:val="00715512"/>
    <w:rsid w:val="0071780F"/>
    <w:rsid w:val="00721353"/>
    <w:rsid w:val="007224B8"/>
    <w:rsid w:val="00722C81"/>
    <w:rsid w:val="00724DAD"/>
    <w:rsid w:val="00724E79"/>
    <w:rsid w:val="00725FEF"/>
    <w:rsid w:val="00726374"/>
    <w:rsid w:val="00726DE3"/>
    <w:rsid w:val="007279CA"/>
    <w:rsid w:val="0073084B"/>
    <w:rsid w:val="00732E1D"/>
    <w:rsid w:val="00735716"/>
    <w:rsid w:val="00735EFE"/>
    <w:rsid w:val="00736F52"/>
    <w:rsid w:val="00737501"/>
    <w:rsid w:val="007376FF"/>
    <w:rsid w:val="00743E99"/>
    <w:rsid w:val="00744188"/>
    <w:rsid w:val="007448EA"/>
    <w:rsid w:val="00744DCA"/>
    <w:rsid w:val="007452EE"/>
    <w:rsid w:val="007453C0"/>
    <w:rsid w:val="0074580F"/>
    <w:rsid w:val="00746EEB"/>
    <w:rsid w:val="00747D52"/>
    <w:rsid w:val="0075116C"/>
    <w:rsid w:val="00751EA0"/>
    <w:rsid w:val="00753BF3"/>
    <w:rsid w:val="0075496A"/>
    <w:rsid w:val="00754D5B"/>
    <w:rsid w:val="00757E0E"/>
    <w:rsid w:val="00757E38"/>
    <w:rsid w:val="0076018E"/>
    <w:rsid w:val="0076063F"/>
    <w:rsid w:val="00761F01"/>
    <w:rsid w:val="007638B9"/>
    <w:rsid w:val="00767050"/>
    <w:rsid w:val="007672B1"/>
    <w:rsid w:val="007674D7"/>
    <w:rsid w:val="007677E0"/>
    <w:rsid w:val="00770A32"/>
    <w:rsid w:val="00770FAE"/>
    <w:rsid w:val="007711CA"/>
    <w:rsid w:val="00772C8F"/>
    <w:rsid w:val="00773BC2"/>
    <w:rsid w:val="00777BFD"/>
    <w:rsid w:val="0078250C"/>
    <w:rsid w:val="00782B51"/>
    <w:rsid w:val="00786511"/>
    <w:rsid w:val="007869E1"/>
    <w:rsid w:val="00787671"/>
    <w:rsid w:val="007876CE"/>
    <w:rsid w:val="007926C9"/>
    <w:rsid w:val="00792BB8"/>
    <w:rsid w:val="007953AE"/>
    <w:rsid w:val="00795550"/>
    <w:rsid w:val="00797AAA"/>
    <w:rsid w:val="007A0AF4"/>
    <w:rsid w:val="007A0E08"/>
    <w:rsid w:val="007A0E40"/>
    <w:rsid w:val="007A0F66"/>
    <w:rsid w:val="007A1680"/>
    <w:rsid w:val="007A2038"/>
    <w:rsid w:val="007A2A4F"/>
    <w:rsid w:val="007A2C43"/>
    <w:rsid w:val="007A458D"/>
    <w:rsid w:val="007A4ADA"/>
    <w:rsid w:val="007A63FC"/>
    <w:rsid w:val="007A7444"/>
    <w:rsid w:val="007B08FD"/>
    <w:rsid w:val="007B0E6A"/>
    <w:rsid w:val="007B0E84"/>
    <w:rsid w:val="007B2A06"/>
    <w:rsid w:val="007B2E1E"/>
    <w:rsid w:val="007B343E"/>
    <w:rsid w:val="007B38D4"/>
    <w:rsid w:val="007B4801"/>
    <w:rsid w:val="007B48A7"/>
    <w:rsid w:val="007B4DE6"/>
    <w:rsid w:val="007B51F9"/>
    <w:rsid w:val="007B64E3"/>
    <w:rsid w:val="007B6B47"/>
    <w:rsid w:val="007B798A"/>
    <w:rsid w:val="007C01B2"/>
    <w:rsid w:val="007C0288"/>
    <w:rsid w:val="007C13FC"/>
    <w:rsid w:val="007C19DD"/>
    <w:rsid w:val="007C2033"/>
    <w:rsid w:val="007C2839"/>
    <w:rsid w:val="007C5158"/>
    <w:rsid w:val="007C5661"/>
    <w:rsid w:val="007C57A8"/>
    <w:rsid w:val="007C6552"/>
    <w:rsid w:val="007C778B"/>
    <w:rsid w:val="007D0383"/>
    <w:rsid w:val="007D133D"/>
    <w:rsid w:val="007D1987"/>
    <w:rsid w:val="007D1E8F"/>
    <w:rsid w:val="007D1EA1"/>
    <w:rsid w:val="007D3909"/>
    <w:rsid w:val="007D3CA2"/>
    <w:rsid w:val="007D4427"/>
    <w:rsid w:val="007D4ADB"/>
    <w:rsid w:val="007D5761"/>
    <w:rsid w:val="007D5D2D"/>
    <w:rsid w:val="007D6AE2"/>
    <w:rsid w:val="007D6B50"/>
    <w:rsid w:val="007D6E29"/>
    <w:rsid w:val="007E07D0"/>
    <w:rsid w:val="007E0EBB"/>
    <w:rsid w:val="007E1A04"/>
    <w:rsid w:val="007E2E9C"/>
    <w:rsid w:val="007E3465"/>
    <w:rsid w:val="007E37DA"/>
    <w:rsid w:val="007E3F54"/>
    <w:rsid w:val="007E409A"/>
    <w:rsid w:val="007E5B65"/>
    <w:rsid w:val="007E5FF0"/>
    <w:rsid w:val="007F1C1F"/>
    <w:rsid w:val="007F215C"/>
    <w:rsid w:val="007F2941"/>
    <w:rsid w:val="007F29D0"/>
    <w:rsid w:val="007F3534"/>
    <w:rsid w:val="007F36A3"/>
    <w:rsid w:val="007F4A52"/>
    <w:rsid w:val="007F61B7"/>
    <w:rsid w:val="007F6B91"/>
    <w:rsid w:val="007F793C"/>
    <w:rsid w:val="00800EAC"/>
    <w:rsid w:val="00803DCF"/>
    <w:rsid w:val="008040E5"/>
    <w:rsid w:val="00805B7C"/>
    <w:rsid w:val="0080689E"/>
    <w:rsid w:val="008079CD"/>
    <w:rsid w:val="00811486"/>
    <w:rsid w:val="00811953"/>
    <w:rsid w:val="00811A3B"/>
    <w:rsid w:val="00812C1E"/>
    <w:rsid w:val="00813856"/>
    <w:rsid w:val="0081455B"/>
    <w:rsid w:val="008160FD"/>
    <w:rsid w:val="0081635F"/>
    <w:rsid w:val="0081651E"/>
    <w:rsid w:val="00816528"/>
    <w:rsid w:val="00816622"/>
    <w:rsid w:val="0082040F"/>
    <w:rsid w:val="00820B15"/>
    <w:rsid w:val="00822FD6"/>
    <w:rsid w:val="0082318A"/>
    <w:rsid w:val="0082471A"/>
    <w:rsid w:val="0082737A"/>
    <w:rsid w:val="0082796D"/>
    <w:rsid w:val="00827A35"/>
    <w:rsid w:val="00827CDB"/>
    <w:rsid w:val="008302F6"/>
    <w:rsid w:val="008305BE"/>
    <w:rsid w:val="008329F0"/>
    <w:rsid w:val="00832B5A"/>
    <w:rsid w:val="00833843"/>
    <w:rsid w:val="008342CF"/>
    <w:rsid w:val="008353C2"/>
    <w:rsid w:val="00835F5B"/>
    <w:rsid w:val="0083667A"/>
    <w:rsid w:val="00836BFF"/>
    <w:rsid w:val="0083751F"/>
    <w:rsid w:val="00837AB9"/>
    <w:rsid w:val="00837B5F"/>
    <w:rsid w:val="00837D4E"/>
    <w:rsid w:val="00840CF7"/>
    <w:rsid w:val="00841299"/>
    <w:rsid w:val="00841C0C"/>
    <w:rsid w:val="008423DC"/>
    <w:rsid w:val="00846B8B"/>
    <w:rsid w:val="008473B1"/>
    <w:rsid w:val="008504E9"/>
    <w:rsid w:val="008506F3"/>
    <w:rsid w:val="008511AB"/>
    <w:rsid w:val="0085235E"/>
    <w:rsid w:val="008533A4"/>
    <w:rsid w:val="0085408D"/>
    <w:rsid w:val="0085539E"/>
    <w:rsid w:val="008563F4"/>
    <w:rsid w:val="008565F6"/>
    <w:rsid w:val="00860F6F"/>
    <w:rsid w:val="00861E31"/>
    <w:rsid w:val="008627E6"/>
    <w:rsid w:val="00863710"/>
    <w:rsid w:val="00863E0E"/>
    <w:rsid w:val="00863F77"/>
    <w:rsid w:val="00864AEC"/>
    <w:rsid w:val="008657AD"/>
    <w:rsid w:val="008710F7"/>
    <w:rsid w:val="00872E03"/>
    <w:rsid w:val="008742DC"/>
    <w:rsid w:val="0087527A"/>
    <w:rsid w:val="00875785"/>
    <w:rsid w:val="00875F12"/>
    <w:rsid w:val="0087652F"/>
    <w:rsid w:val="008765AC"/>
    <w:rsid w:val="00880578"/>
    <w:rsid w:val="008816BF"/>
    <w:rsid w:val="00882E36"/>
    <w:rsid w:val="0088586D"/>
    <w:rsid w:val="00885E6B"/>
    <w:rsid w:val="00886E36"/>
    <w:rsid w:val="008874EB"/>
    <w:rsid w:val="00887B47"/>
    <w:rsid w:val="00890AAD"/>
    <w:rsid w:val="00891994"/>
    <w:rsid w:val="008922C6"/>
    <w:rsid w:val="00892C87"/>
    <w:rsid w:val="00893317"/>
    <w:rsid w:val="00893E65"/>
    <w:rsid w:val="00893F6A"/>
    <w:rsid w:val="00894616"/>
    <w:rsid w:val="00894F2B"/>
    <w:rsid w:val="0089686D"/>
    <w:rsid w:val="00897AEA"/>
    <w:rsid w:val="008A0EB2"/>
    <w:rsid w:val="008A1E94"/>
    <w:rsid w:val="008A228C"/>
    <w:rsid w:val="008A3391"/>
    <w:rsid w:val="008A4C12"/>
    <w:rsid w:val="008A52A6"/>
    <w:rsid w:val="008A5653"/>
    <w:rsid w:val="008A6171"/>
    <w:rsid w:val="008A7315"/>
    <w:rsid w:val="008A7DC7"/>
    <w:rsid w:val="008B0DC4"/>
    <w:rsid w:val="008B0FE3"/>
    <w:rsid w:val="008B1FAB"/>
    <w:rsid w:val="008B2BB3"/>
    <w:rsid w:val="008B5088"/>
    <w:rsid w:val="008B5D59"/>
    <w:rsid w:val="008B6146"/>
    <w:rsid w:val="008C2487"/>
    <w:rsid w:val="008C3CBF"/>
    <w:rsid w:val="008C3D3F"/>
    <w:rsid w:val="008C4991"/>
    <w:rsid w:val="008C5240"/>
    <w:rsid w:val="008C5496"/>
    <w:rsid w:val="008C5FFD"/>
    <w:rsid w:val="008C631A"/>
    <w:rsid w:val="008C64D3"/>
    <w:rsid w:val="008C708A"/>
    <w:rsid w:val="008C7415"/>
    <w:rsid w:val="008C7C46"/>
    <w:rsid w:val="008D0E23"/>
    <w:rsid w:val="008D1625"/>
    <w:rsid w:val="008D1760"/>
    <w:rsid w:val="008D2197"/>
    <w:rsid w:val="008D2991"/>
    <w:rsid w:val="008D29DF"/>
    <w:rsid w:val="008D2B42"/>
    <w:rsid w:val="008D2C3D"/>
    <w:rsid w:val="008D304D"/>
    <w:rsid w:val="008D34BE"/>
    <w:rsid w:val="008D42BC"/>
    <w:rsid w:val="008D51DF"/>
    <w:rsid w:val="008D738E"/>
    <w:rsid w:val="008D77F1"/>
    <w:rsid w:val="008E0619"/>
    <w:rsid w:val="008E2E46"/>
    <w:rsid w:val="008E3A66"/>
    <w:rsid w:val="008E4952"/>
    <w:rsid w:val="008E4D5E"/>
    <w:rsid w:val="008E521D"/>
    <w:rsid w:val="008E566B"/>
    <w:rsid w:val="008E663E"/>
    <w:rsid w:val="008E731D"/>
    <w:rsid w:val="008E79EB"/>
    <w:rsid w:val="008E7EBE"/>
    <w:rsid w:val="008F0372"/>
    <w:rsid w:val="008F1A28"/>
    <w:rsid w:val="008F2414"/>
    <w:rsid w:val="008F2AB3"/>
    <w:rsid w:val="008F322F"/>
    <w:rsid w:val="008F3495"/>
    <w:rsid w:val="008F3598"/>
    <w:rsid w:val="008F4042"/>
    <w:rsid w:val="008F4DB6"/>
    <w:rsid w:val="008F4E46"/>
    <w:rsid w:val="008F56ED"/>
    <w:rsid w:val="008F613E"/>
    <w:rsid w:val="0090231F"/>
    <w:rsid w:val="009037BC"/>
    <w:rsid w:val="00903B1B"/>
    <w:rsid w:val="0090437C"/>
    <w:rsid w:val="00904C97"/>
    <w:rsid w:val="00904E26"/>
    <w:rsid w:val="009053C4"/>
    <w:rsid w:val="009062E3"/>
    <w:rsid w:val="009069A2"/>
    <w:rsid w:val="00906C87"/>
    <w:rsid w:val="00907C77"/>
    <w:rsid w:val="00910187"/>
    <w:rsid w:val="0091138D"/>
    <w:rsid w:val="00911821"/>
    <w:rsid w:val="00911F41"/>
    <w:rsid w:val="009126A7"/>
    <w:rsid w:val="009159DE"/>
    <w:rsid w:val="009207B3"/>
    <w:rsid w:val="0092209F"/>
    <w:rsid w:val="0092461A"/>
    <w:rsid w:val="00924B7F"/>
    <w:rsid w:val="00925B2F"/>
    <w:rsid w:val="00925D7C"/>
    <w:rsid w:val="00926280"/>
    <w:rsid w:val="009276C7"/>
    <w:rsid w:val="00931929"/>
    <w:rsid w:val="00933A10"/>
    <w:rsid w:val="00933ED2"/>
    <w:rsid w:val="009371CF"/>
    <w:rsid w:val="009375AC"/>
    <w:rsid w:val="0093761E"/>
    <w:rsid w:val="00943151"/>
    <w:rsid w:val="00943706"/>
    <w:rsid w:val="0094589A"/>
    <w:rsid w:val="009468DA"/>
    <w:rsid w:val="009524BD"/>
    <w:rsid w:val="009536AB"/>
    <w:rsid w:val="00953BCC"/>
    <w:rsid w:val="00953C42"/>
    <w:rsid w:val="00954055"/>
    <w:rsid w:val="009540C3"/>
    <w:rsid w:val="0095684E"/>
    <w:rsid w:val="009571A2"/>
    <w:rsid w:val="00957219"/>
    <w:rsid w:val="00957700"/>
    <w:rsid w:val="00962875"/>
    <w:rsid w:val="00964665"/>
    <w:rsid w:val="009657F5"/>
    <w:rsid w:val="00967A93"/>
    <w:rsid w:val="0097029C"/>
    <w:rsid w:val="00971B39"/>
    <w:rsid w:val="00975B2A"/>
    <w:rsid w:val="0097604D"/>
    <w:rsid w:val="00976E27"/>
    <w:rsid w:val="0097739E"/>
    <w:rsid w:val="00977475"/>
    <w:rsid w:val="00977D3F"/>
    <w:rsid w:val="00980D26"/>
    <w:rsid w:val="00981205"/>
    <w:rsid w:val="009812F0"/>
    <w:rsid w:val="00983205"/>
    <w:rsid w:val="00984A91"/>
    <w:rsid w:val="00984CF7"/>
    <w:rsid w:val="0098549B"/>
    <w:rsid w:val="00985C63"/>
    <w:rsid w:val="0098687A"/>
    <w:rsid w:val="0098742B"/>
    <w:rsid w:val="0099023C"/>
    <w:rsid w:val="0099032B"/>
    <w:rsid w:val="009905CC"/>
    <w:rsid w:val="00992A4F"/>
    <w:rsid w:val="00992A75"/>
    <w:rsid w:val="00992F2C"/>
    <w:rsid w:val="00993092"/>
    <w:rsid w:val="00995BF4"/>
    <w:rsid w:val="00995C7A"/>
    <w:rsid w:val="0099686A"/>
    <w:rsid w:val="00997F53"/>
    <w:rsid w:val="009A0BFC"/>
    <w:rsid w:val="009A29AD"/>
    <w:rsid w:val="009A53DF"/>
    <w:rsid w:val="009A7CD5"/>
    <w:rsid w:val="009B0531"/>
    <w:rsid w:val="009B18C2"/>
    <w:rsid w:val="009B1E2B"/>
    <w:rsid w:val="009B23D1"/>
    <w:rsid w:val="009B2B8A"/>
    <w:rsid w:val="009B3F9B"/>
    <w:rsid w:val="009B4559"/>
    <w:rsid w:val="009B519F"/>
    <w:rsid w:val="009B6A83"/>
    <w:rsid w:val="009B6C26"/>
    <w:rsid w:val="009B79B2"/>
    <w:rsid w:val="009C2878"/>
    <w:rsid w:val="009C4019"/>
    <w:rsid w:val="009C4480"/>
    <w:rsid w:val="009C5118"/>
    <w:rsid w:val="009C5DBF"/>
    <w:rsid w:val="009C72EF"/>
    <w:rsid w:val="009C735F"/>
    <w:rsid w:val="009C793C"/>
    <w:rsid w:val="009C7BE4"/>
    <w:rsid w:val="009D0AA3"/>
    <w:rsid w:val="009D10F1"/>
    <w:rsid w:val="009D1466"/>
    <w:rsid w:val="009D2ABD"/>
    <w:rsid w:val="009D3D20"/>
    <w:rsid w:val="009D4887"/>
    <w:rsid w:val="009D4987"/>
    <w:rsid w:val="009D4CA2"/>
    <w:rsid w:val="009D5BB5"/>
    <w:rsid w:val="009D6715"/>
    <w:rsid w:val="009D67B9"/>
    <w:rsid w:val="009D6984"/>
    <w:rsid w:val="009E0BF0"/>
    <w:rsid w:val="009E0D7E"/>
    <w:rsid w:val="009E3193"/>
    <w:rsid w:val="009E39D8"/>
    <w:rsid w:val="009E4377"/>
    <w:rsid w:val="009E68C2"/>
    <w:rsid w:val="009E6D9A"/>
    <w:rsid w:val="009F1508"/>
    <w:rsid w:val="009F2196"/>
    <w:rsid w:val="009F2997"/>
    <w:rsid w:val="009F37C2"/>
    <w:rsid w:val="009F4389"/>
    <w:rsid w:val="009F5468"/>
    <w:rsid w:val="009F5630"/>
    <w:rsid w:val="009F616E"/>
    <w:rsid w:val="009F72A0"/>
    <w:rsid w:val="00A000F0"/>
    <w:rsid w:val="00A00207"/>
    <w:rsid w:val="00A00BCC"/>
    <w:rsid w:val="00A020D2"/>
    <w:rsid w:val="00A023D9"/>
    <w:rsid w:val="00A02CB3"/>
    <w:rsid w:val="00A03D8D"/>
    <w:rsid w:val="00A041BA"/>
    <w:rsid w:val="00A05947"/>
    <w:rsid w:val="00A07174"/>
    <w:rsid w:val="00A0720B"/>
    <w:rsid w:val="00A07222"/>
    <w:rsid w:val="00A073AC"/>
    <w:rsid w:val="00A10E38"/>
    <w:rsid w:val="00A1147F"/>
    <w:rsid w:val="00A11DEA"/>
    <w:rsid w:val="00A12E1B"/>
    <w:rsid w:val="00A14096"/>
    <w:rsid w:val="00A14820"/>
    <w:rsid w:val="00A15858"/>
    <w:rsid w:val="00A163A2"/>
    <w:rsid w:val="00A16910"/>
    <w:rsid w:val="00A173CC"/>
    <w:rsid w:val="00A20E07"/>
    <w:rsid w:val="00A219D4"/>
    <w:rsid w:val="00A2330B"/>
    <w:rsid w:val="00A24DB7"/>
    <w:rsid w:val="00A26002"/>
    <w:rsid w:val="00A2774B"/>
    <w:rsid w:val="00A303DA"/>
    <w:rsid w:val="00A307F3"/>
    <w:rsid w:val="00A32201"/>
    <w:rsid w:val="00A32A7E"/>
    <w:rsid w:val="00A33E0C"/>
    <w:rsid w:val="00A34556"/>
    <w:rsid w:val="00A3654A"/>
    <w:rsid w:val="00A36847"/>
    <w:rsid w:val="00A4187E"/>
    <w:rsid w:val="00A43035"/>
    <w:rsid w:val="00A43912"/>
    <w:rsid w:val="00A4528A"/>
    <w:rsid w:val="00A45E31"/>
    <w:rsid w:val="00A4696F"/>
    <w:rsid w:val="00A46AD3"/>
    <w:rsid w:val="00A47254"/>
    <w:rsid w:val="00A474A6"/>
    <w:rsid w:val="00A4774C"/>
    <w:rsid w:val="00A47943"/>
    <w:rsid w:val="00A47DDD"/>
    <w:rsid w:val="00A525A5"/>
    <w:rsid w:val="00A53620"/>
    <w:rsid w:val="00A56C23"/>
    <w:rsid w:val="00A5722E"/>
    <w:rsid w:val="00A57B53"/>
    <w:rsid w:val="00A60680"/>
    <w:rsid w:val="00A608E6"/>
    <w:rsid w:val="00A608F3"/>
    <w:rsid w:val="00A6132B"/>
    <w:rsid w:val="00A61697"/>
    <w:rsid w:val="00A6194A"/>
    <w:rsid w:val="00A62885"/>
    <w:rsid w:val="00A62C4C"/>
    <w:rsid w:val="00A63DD2"/>
    <w:rsid w:val="00A6464B"/>
    <w:rsid w:val="00A65BC5"/>
    <w:rsid w:val="00A66003"/>
    <w:rsid w:val="00A67B43"/>
    <w:rsid w:val="00A70401"/>
    <w:rsid w:val="00A70C45"/>
    <w:rsid w:val="00A73689"/>
    <w:rsid w:val="00A73727"/>
    <w:rsid w:val="00A76EE3"/>
    <w:rsid w:val="00A77E51"/>
    <w:rsid w:val="00A77E85"/>
    <w:rsid w:val="00A80300"/>
    <w:rsid w:val="00A8048C"/>
    <w:rsid w:val="00A81826"/>
    <w:rsid w:val="00A81FD1"/>
    <w:rsid w:val="00A82184"/>
    <w:rsid w:val="00A84407"/>
    <w:rsid w:val="00A85298"/>
    <w:rsid w:val="00A85546"/>
    <w:rsid w:val="00A85591"/>
    <w:rsid w:val="00A863B0"/>
    <w:rsid w:val="00A867EF"/>
    <w:rsid w:val="00A86826"/>
    <w:rsid w:val="00A86DAB"/>
    <w:rsid w:val="00A87169"/>
    <w:rsid w:val="00A87D5D"/>
    <w:rsid w:val="00A90EC4"/>
    <w:rsid w:val="00A922C9"/>
    <w:rsid w:val="00A929D7"/>
    <w:rsid w:val="00A92A32"/>
    <w:rsid w:val="00A93860"/>
    <w:rsid w:val="00A9431C"/>
    <w:rsid w:val="00A95586"/>
    <w:rsid w:val="00A9578F"/>
    <w:rsid w:val="00AA1302"/>
    <w:rsid w:val="00AA15C8"/>
    <w:rsid w:val="00AA29E0"/>
    <w:rsid w:val="00AA445F"/>
    <w:rsid w:val="00AA4DA0"/>
    <w:rsid w:val="00AA537B"/>
    <w:rsid w:val="00AA5809"/>
    <w:rsid w:val="00AA5DD0"/>
    <w:rsid w:val="00AA62C6"/>
    <w:rsid w:val="00AA6FB9"/>
    <w:rsid w:val="00AA74EC"/>
    <w:rsid w:val="00AB05FD"/>
    <w:rsid w:val="00AB06BF"/>
    <w:rsid w:val="00AB0EF1"/>
    <w:rsid w:val="00AB19A2"/>
    <w:rsid w:val="00AB1C16"/>
    <w:rsid w:val="00AB2A85"/>
    <w:rsid w:val="00AB48FC"/>
    <w:rsid w:val="00AB54A7"/>
    <w:rsid w:val="00AB5DD2"/>
    <w:rsid w:val="00AB6DF0"/>
    <w:rsid w:val="00AC0133"/>
    <w:rsid w:val="00AC0BDE"/>
    <w:rsid w:val="00AC0F07"/>
    <w:rsid w:val="00AC0F41"/>
    <w:rsid w:val="00AC1294"/>
    <w:rsid w:val="00AC1393"/>
    <w:rsid w:val="00AC2B6C"/>
    <w:rsid w:val="00AC395E"/>
    <w:rsid w:val="00AC4CEC"/>
    <w:rsid w:val="00AC5675"/>
    <w:rsid w:val="00AC5C81"/>
    <w:rsid w:val="00AC5ED0"/>
    <w:rsid w:val="00AC5F8F"/>
    <w:rsid w:val="00AC6373"/>
    <w:rsid w:val="00AC6557"/>
    <w:rsid w:val="00AC70C6"/>
    <w:rsid w:val="00AD0CB5"/>
    <w:rsid w:val="00AD10E4"/>
    <w:rsid w:val="00AD1FDD"/>
    <w:rsid w:val="00AD305A"/>
    <w:rsid w:val="00AD6795"/>
    <w:rsid w:val="00AD68A7"/>
    <w:rsid w:val="00AD7BE8"/>
    <w:rsid w:val="00AE0C6C"/>
    <w:rsid w:val="00AE0E78"/>
    <w:rsid w:val="00AE31DF"/>
    <w:rsid w:val="00AE3F56"/>
    <w:rsid w:val="00AE48B4"/>
    <w:rsid w:val="00AE5C7E"/>
    <w:rsid w:val="00AE6678"/>
    <w:rsid w:val="00AE6B8E"/>
    <w:rsid w:val="00AE7B91"/>
    <w:rsid w:val="00AF03A3"/>
    <w:rsid w:val="00AF0990"/>
    <w:rsid w:val="00AF0B74"/>
    <w:rsid w:val="00AF0DD9"/>
    <w:rsid w:val="00AF1E7D"/>
    <w:rsid w:val="00AF268C"/>
    <w:rsid w:val="00AF37FE"/>
    <w:rsid w:val="00AF60FF"/>
    <w:rsid w:val="00AF7BEE"/>
    <w:rsid w:val="00B03718"/>
    <w:rsid w:val="00B04785"/>
    <w:rsid w:val="00B0650F"/>
    <w:rsid w:val="00B074A0"/>
    <w:rsid w:val="00B077DF"/>
    <w:rsid w:val="00B07FD3"/>
    <w:rsid w:val="00B1182D"/>
    <w:rsid w:val="00B11F27"/>
    <w:rsid w:val="00B13A9A"/>
    <w:rsid w:val="00B14AFC"/>
    <w:rsid w:val="00B17513"/>
    <w:rsid w:val="00B213D7"/>
    <w:rsid w:val="00B21C3B"/>
    <w:rsid w:val="00B21DDE"/>
    <w:rsid w:val="00B21E86"/>
    <w:rsid w:val="00B22BF9"/>
    <w:rsid w:val="00B235C0"/>
    <w:rsid w:val="00B23BE3"/>
    <w:rsid w:val="00B2664D"/>
    <w:rsid w:val="00B26826"/>
    <w:rsid w:val="00B30063"/>
    <w:rsid w:val="00B30F70"/>
    <w:rsid w:val="00B31A8D"/>
    <w:rsid w:val="00B31AE3"/>
    <w:rsid w:val="00B33101"/>
    <w:rsid w:val="00B33943"/>
    <w:rsid w:val="00B33FB6"/>
    <w:rsid w:val="00B34ED2"/>
    <w:rsid w:val="00B3593F"/>
    <w:rsid w:val="00B36BC6"/>
    <w:rsid w:val="00B42622"/>
    <w:rsid w:val="00B4279E"/>
    <w:rsid w:val="00B43029"/>
    <w:rsid w:val="00B4459D"/>
    <w:rsid w:val="00B45BD6"/>
    <w:rsid w:val="00B47521"/>
    <w:rsid w:val="00B47CE2"/>
    <w:rsid w:val="00B51145"/>
    <w:rsid w:val="00B51D70"/>
    <w:rsid w:val="00B51F76"/>
    <w:rsid w:val="00B52A7D"/>
    <w:rsid w:val="00B5372E"/>
    <w:rsid w:val="00B54320"/>
    <w:rsid w:val="00B54667"/>
    <w:rsid w:val="00B54F7F"/>
    <w:rsid w:val="00B55A4C"/>
    <w:rsid w:val="00B55F21"/>
    <w:rsid w:val="00B5657C"/>
    <w:rsid w:val="00B56B36"/>
    <w:rsid w:val="00B57CF9"/>
    <w:rsid w:val="00B6004C"/>
    <w:rsid w:val="00B62C7A"/>
    <w:rsid w:val="00B6378D"/>
    <w:rsid w:val="00B65F69"/>
    <w:rsid w:val="00B65FF5"/>
    <w:rsid w:val="00B6607A"/>
    <w:rsid w:val="00B70738"/>
    <w:rsid w:val="00B70CD9"/>
    <w:rsid w:val="00B7144C"/>
    <w:rsid w:val="00B72C2C"/>
    <w:rsid w:val="00B731DA"/>
    <w:rsid w:val="00B74080"/>
    <w:rsid w:val="00B74AD0"/>
    <w:rsid w:val="00B74B13"/>
    <w:rsid w:val="00B74F86"/>
    <w:rsid w:val="00B74F95"/>
    <w:rsid w:val="00B76155"/>
    <w:rsid w:val="00B7737E"/>
    <w:rsid w:val="00B80CBB"/>
    <w:rsid w:val="00B81388"/>
    <w:rsid w:val="00B8371F"/>
    <w:rsid w:val="00B8570F"/>
    <w:rsid w:val="00B8579C"/>
    <w:rsid w:val="00B871D5"/>
    <w:rsid w:val="00B90831"/>
    <w:rsid w:val="00B90BC1"/>
    <w:rsid w:val="00B90E3F"/>
    <w:rsid w:val="00B929EA"/>
    <w:rsid w:val="00B9484B"/>
    <w:rsid w:val="00B95709"/>
    <w:rsid w:val="00B9571F"/>
    <w:rsid w:val="00B96008"/>
    <w:rsid w:val="00B97B4F"/>
    <w:rsid w:val="00BA089F"/>
    <w:rsid w:val="00BA0DE8"/>
    <w:rsid w:val="00BA272B"/>
    <w:rsid w:val="00BA4120"/>
    <w:rsid w:val="00BA4C9E"/>
    <w:rsid w:val="00BA6957"/>
    <w:rsid w:val="00BA6FBE"/>
    <w:rsid w:val="00BA7325"/>
    <w:rsid w:val="00BA7B71"/>
    <w:rsid w:val="00BB223C"/>
    <w:rsid w:val="00BB6094"/>
    <w:rsid w:val="00BB66E9"/>
    <w:rsid w:val="00BB7026"/>
    <w:rsid w:val="00BB7835"/>
    <w:rsid w:val="00BB7BF0"/>
    <w:rsid w:val="00BC0300"/>
    <w:rsid w:val="00BC21B2"/>
    <w:rsid w:val="00BC31CF"/>
    <w:rsid w:val="00BC3EBE"/>
    <w:rsid w:val="00BC5DF2"/>
    <w:rsid w:val="00BC6229"/>
    <w:rsid w:val="00BC7E04"/>
    <w:rsid w:val="00BC7E09"/>
    <w:rsid w:val="00BC7F7D"/>
    <w:rsid w:val="00BD159A"/>
    <w:rsid w:val="00BD16BA"/>
    <w:rsid w:val="00BD3045"/>
    <w:rsid w:val="00BD38A7"/>
    <w:rsid w:val="00BD3C94"/>
    <w:rsid w:val="00BD5AA1"/>
    <w:rsid w:val="00BD717C"/>
    <w:rsid w:val="00BE129E"/>
    <w:rsid w:val="00BE222E"/>
    <w:rsid w:val="00BE2980"/>
    <w:rsid w:val="00BE2CBD"/>
    <w:rsid w:val="00BE5A50"/>
    <w:rsid w:val="00BE665F"/>
    <w:rsid w:val="00BE757D"/>
    <w:rsid w:val="00BF0FAD"/>
    <w:rsid w:val="00BF2F0B"/>
    <w:rsid w:val="00BF4148"/>
    <w:rsid w:val="00BF55F5"/>
    <w:rsid w:val="00BF5E17"/>
    <w:rsid w:val="00BF631D"/>
    <w:rsid w:val="00BF66AD"/>
    <w:rsid w:val="00BF6747"/>
    <w:rsid w:val="00C01E6A"/>
    <w:rsid w:val="00C0208C"/>
    <w:rsid w:val="00C024C1"/>
    <w:rsid w:val="00C035EC"/>
    <w:rsid w:val="00C038F3"/>
    <w:rsid w:val="00C03CE6"/>
    <w:rsid w:val="00C04211"/>
    <w:rsid w:val="00C04686"/>
    <w:rsid w:val="00C04E0C"/>
    <w:rsid w:val="00C05708"/>
    <w:rsid w:val="00C059CC"/>
    <w:rsid w:val="00C0607D"/>
    <w:rsid w:val="00C0625F"/>
    <w:rsid w:val="00C0627F"/>
    <w:rsid w:val="00C072CB"/>
    <w:rsid w:val="00C07963"/>
    <w:rsid w:val="00C107D1"/>
    <w:rsid w:val="00C107E5"/>
    <w:rsid w:val="00C11712"/>
    <w:rsid w:val="00C14194"/>
    <w:rsid w:val="00C14314"/>
    <w:rsid w:val="00C14EBC"/>
    <w:rsid w:val="00C154CB"/>
    <w:rsid w:val="00C15A64"/>
    <w:rsid w:val="00C15C38"/>
    <w:rsid w:val="00C1705C"/>
    <w:rsid w:val="00C17181"/>
    <w:rsid w:val="00C174FB"/>
    <w:rsid w:val="00C20AEB"/>
    <w:rsid w:val="00C214D1"/>
    <w:rsid w:val="00C23994"/>
    <w:rsid w:val="00C23E0D"/>
    <w:rsid w:val="00C27ADB"/>
    <w:rsid w:val="00C27DA8"/>
    <w:rsid w:val="00C27E6E"/>
    <w:rsid w:val="00C324AA"/>
    <w:rsid w:val="00C32A58"/>
    <w:rsid w:val="00C34451"/>
    <w:rsid w:val="00C349FF"/>
    <w:rsid w:val="00C35E5A"/>
    <w:rsid w:val="00C368E0"/>
    <w:rsid w:val="00C37973"/>
    <w:rsid w:val="00C402DE"/>
    <w:rsid w:val="00C4080D"/>
    <w:rsid w:val="00C4198B"/>
    <w:rsid w:val="00C4308E"/>
    <w:rsid w:val="00C430CA"/>
    <w:rsid w:val="00C43A30"/>
    <w:rsid w:val="00C43C5D"/>
    <w:rsid w:val="00C4476E"/>
    <w:rsid w:val="00C454EF"/>
    <w:rsid w:val="00C47BF7"/>
    <w:rsid w:val="00C52095"/>
    <w:rsid w:val="00C532D2"/>
    <w:rsid w:val="00C5557C"/>
    <w:rsid w:val="00C57C32"/>
    <w:rsid w:val="00C6015A"/>
    <w:rsid w:val="00C6322F"/>
    <w:rsid w:val="00C63679"/>
    <w:rsid w:val="00C72484"/>
    <w:rsid w:val="00C72BC6"/>
    <w:rsid w:val="00C735AF"/>
    <w:rsid w:val="00C73910"/>
    <w:rsid w:val="00C7399A"/>
    <w:rsid w:val="00C74581"/>
    <w:rsid w:val="00C75BF2"/>
    <w:rsid w:val="00C76DCB"/>
    <w:rsid w:val="00C7707D"/>
    <w:rsid w:val="00C770BB"/>
    <w:rsid w:val="00C80650"/>
    <w:rsid w:val="00C80848"/>
    <w:rsid w:val="00C814FD"/>
    <w:rsid w:val="00C818A6"/>
    <w:rsid w:val="00C82A2E"/>
    <w:rsid w:val="00C86F09"/>
    <w:rsid w:val="00C87EA2"/>
    <w:rsid w:val="00C87FB1"/>
    <w:rsid w:val="00C919C8"/>
    <w:rsid w:val="00C9327B"/>
    <w:rsid w:val="00C93C0C"/>
    <w:rsid w:val="00C93E91"/>
    <w:rsid w:val="00C93FBB"/>
    <w:rsid w:val="00C94354"/>
    <w:rsid w:val="00C952E3"/>
    <w:rsid w:val="00C9691A"/>
    <w:rsid w:val="00CA0193"/>
    <w:rsid w:val="00CA07F7"/>
    <w:rsid w:val="00CA0B5E"/>
    <w:rsid w:val="00CA10A5"/>
    <w:rsid w:val="00CA172B"/>
    <w:rsid w:val="00CA1D28"/>
    <w:rsid w:val="00CA2F93"/>
    <w:rsid w:val="00CA3B99"/>
    <w:rsid w:val="00CA4B05"/>
    <w:rsid w:val="00CA4E19"/>
    <w:rsid w:val="00CA50EA"/>
    <w:rsid w:val="00CA6091"/>
    <w:rsid w:val="00CA638B"/>
    <w:rsid w:val="00CA6F27"/>
    <w:rsid w:val="00CA6F2A"/>
    <w:rsid w:val="00CB38C0"/>
    <w:rsid w:val="00CB3C88"/>
    <w:rsid w:val="00CB3EED"/>
    <w:rsid w:val="00CB4ABA"/>
    <w:rsid w:val="00CB61EC"/>
    <w:rsid w:val="00CB6E15"/>
    <w:rsid w:val="00CC1334"/>
    <w:rsid w:val="00CC3FBC"/>
    <w:rsid w:val="00CC4B70"/>
    <w:rsid w:val="00CC68A6"/>
    <w:rsid w:val="00CD11D3"/>
    <w:rsid w:val="00CD2ADC"/>
    <w:rsid w:val="00CD300D"/>
    <w:rsid w:val="00CD3F07"/>
    <w:rsid w:val="00CD6381"/>
    <w:rsid w:val="00CD63D6"/>
    <w:rsid w:val="00CD6E03"/>
    <w:rsid w:val="00CD73D4"/>
    <w:rsid w:val="00CD7B34"/>
    <w:rsid w:val="00CE067C"/>
    <w:rsid w:val="00CE1A58"/>
    <w:rsid w:val="00CE2269"/>
    <w:rsid w:val="00CE3789"/>
    <w:rsid w:val="00CE3DBB"/>
    <w:rsid w:val="00CE431D"/>
    <w:rsid w:val="00CE4C86"/>
    <w:rsid w:val="00CE66D7"/>
    <w:rsid w:val="00CF0587"/>
    <w:rsid w:val="00CF112B"/>
    <w:rsid w:val="00CF1BAB"/>
    <w:rsid w:val="00CF2072"/>
    <w:rsid w:val="00CF23A1"/>
    <w:rsid w:val="00CF3259"/>
    <w:rsid w:val="00CF3CA1"/>
    <w:rsid w:val="00CF4E76"/>
    <w:rsid w:val="00CF6130"/>
    <w:rsid w:val="00CF754B"/>
    <w:rsid w:val="00D00903"/>
    <w:rsid w:val="00D00B31"/>
    <w:rsid w:val="00D0132F"/>
    <w:rsid w:val="00D01F0F"/>
    <w:rsid w:val="00D027A5"/>
    <w:rsid w:val="00D0334E"/>
    <w:rsid w:val="00D0575F"/>
    <w:rsid w:val="00D061FB"/>
    <w:rsid w:val="00D06292"/>
    <w:rsid w:val="00D06531"/>
    <w:rsid w:val="00D07DA9"/>
    <w:rsid w:val="00D07DC7"/>
    <w:rsid w:val="00D10556"/>
    <w:rsid w:val="00D15DBA"/>
    <w:rsid w:val="00D161DC"/>
    <w:rsid w:val="00D16772"/>
    <w:rsid w:val="00D16D58"/>
    <w:rsid w:val="00D1765B"/>
    <w:rsid w:val="00D17E50"/>
    <w:rsid w:val="00D2102F"/>
    <w:rsid w:val="00D2150A"/>
    <w:rsid w:val="00D224C8"/>
    <w:rsid w:val="00D24A69"/>
    <w:rsid w:val="00D2519C"/>
    <w:rsid w:val="00D254D8"/>
    <w:rsid w:val="00D25591"/>
    <w:rsid w:val="00D25707"/>
    <w:rsid w:val="00D258E6"/>
    <w:rsid w:val="00D26655"/>
    <w:rsid w:val="00D272CB"/>
    <w:rsid w:val="00D2734B"/>
    <w:rsid w:val="00D31E43"/>
    <w:rsid w:val="00D32A7F"/>
    <w:rsid w:val="00D32B86"/>
    <w:rsid w:val="00D35204"/>
    <w:rsid w:val="00D357C9"/>
    <w:rsid w:val="00D361F3"/>
    <w:rsid w:val="00D37E69"/>
    <w:rsid w:val="00D37EDA"/>
    <w:rsid w:val="00D4207C"/>
    <w:rsid w:val="00D42DF0"/>
    <w:rsid w:val="00D4392E"/>
    <w:rsid w:val="00D43DB5"/>
    <w:rsid w:val="00D44BEC"/>
    <w:rsid w:val="00D44DFE"/>
    <w:rsid w:val="00D45590"/>
    <w:rsid w:val="00D4661C"/>
    <w:rsid w:val="00D502E7"/>
    <w:rsid w:val="00D50425"/>
    <w:rsid w:val="00D51042"/>
    <w:rsid w:val="00D550B9"/>
    <w:rsid w:val="00D55E71"/>
    <w:rsid w:val="00D5710D"/>
    <w:rsid w:val="00D57215"/>
    <w:rsid w:val="00D6081C"/>
    <w:rsid w:val="00D609D5"/>
    <w:rsid w:val="00D63332"/>
    <w:rsid w:val="00D638F8"/>
    <w:rsid w:val="00D641BD"/>
    <w:rsid w:val="00D65D39"/>
    <w:rsid w:val="00D70A23"/>
    <w:rsid w:val="00D7166D"/>
    <w:rsid w:val="00D722A8"/>
    <w:rsid w:val="00D72D02"/>
    <w:rsid w:val="00D7376A"/>
    <w:rsid w:val="00D73A36"/>
    <w:rsid w:val="00D747F2"/>
    <w:rsid w:val="00D74DAA"/>
    <w:rsid w:val="00D76F1C"/>
    <w:rsid w:val="00D777BA"/>
    <w:rsid w:val="00D77830"/>
    <w:rsid w:val="00D77844"/>
    <w:rsid w:val="00D77E1E"/>
    <w:rsid w:val="00D80E6A"/>
    <w:rsid w:val="00D8186C"/>
    <w:rsid w:val="00D825D9"/>
    <w:rsid w:val="00D8365E"/>
    <w:rsid w:val="00D83944"/>
    <w:rsid w:val="00D84293"/>
    <w:rsid w:val="00D84543"/>
    <w:rsid w:val="00D84654"/>
    <w:rsid w:val="00D85DE5"/>
    <w:rsid w:val="00D86157"/>
    <w:rsid w:val="00D86E73"/>
    <w:rsid w:val="00D86F43"/>
    <w:rsid w:val="00D873C8"/>
    <w:rsid w:val="00D90A7C"/>
    <w:rsid w:val="00D921C7"/>
    <w:rsid w:val="00D9284F"/>
    <w:rsid w:val="00D93AC9"/>
    <w:rsid w:val="00D94410"/>
    <w:rsid w:val="00D94659"/>
    <w:rsid w:val="00D946F1"/>
    <w:rsid w:val="00D95728"/>
    <w:rsid w:val="00D97FAB"/>
    <w:rsid w:val="00DA0459"/>
    <w:rsid w:val="00DA1BED"/>
    <w:rsid w:val="00DA2439"/>
    <w:rsid w:val="00DA2E22"/>
    <w:rsid w:val="00DA3613"/>
    <w:rsid w:val="00DA4082"/>
    <w:rsid w:val="00DA46F2"/>
    <w:rsid w:val="00DA4BFE"/>
    <w:rsid w:val="00DA4D06"/>
    <w:rsid w:val="00DA57C5"/>
    <w:rsid w:val="00DA64AB"/>
    <w:rsid w:val="00DA6E63"/>
    <w:rsid w:val="00DA73B8"/>
    <w:rsid w:val="00DB1952"/>
    <w:rsid w:val="00DB2A19"/>
    <w:rsid w:val="00DB2B22"/>
    <w:rsid w:val="00DB3C5F"/>
    <w:rsid w:val="00DB4496"/>
    <w:rsid w:val="00DB4F21"/>
    <w:rsid w:val="00DB5153"/>
    <w:rsid w:val="00DB51AD"/>
    <w:rsid w:val="00DB5764"/>
    <w:rsid w:val="00DB62E6"/>
    <w:rsid w:val="00DB76B6"/>
    <w:rsid w:val="00DB7F1E"/>
    <w:rsid w:val="00DC196A"/>
    <w:rsid w:val="00DC1FCA"/>
    <w:rsid w:val="00DC3071"/>
    <w:rsid w:val="00DC36B1"/>
    <w:rsid w:val="00DC3758"/>
    <w:rsid w:val="00DC4C49"/>
    <w:rsid w:val="00DC4FE3"/>
    <w:rsid w:val="00DD04CD"/>
    <w:rsid w:val="00DD2669"/>
    <w:rsid w:val="00DD4201"/>
    <w:rsid w:val="00DD553F"/>
    <w:rsid w:val="00DD58A4"/>
    <w:rsid w:val="00DD5AD7"/>
    <w:rsid w:val="00DD6311"/>
    <w:rsid w:val="00DD6A52"/>
    <w:rsid w:val="00DD7565"/>
    <w:rsid w:val="00DD7D12"/>
    <w:rsid w:val="00DE00C7"/>
    <w:rsid w:val="00DE0E5A"/>
    <w:rsid w:val="00DE1114"/>
    <w:rsid w:val="00DE162B"/>
    <w:rsid w:val="00DE1790"/>
    <w:rsid w:val="00DE1B06"/>
    <w:rsid w:val="00DE1EE2"/>
    <w:rsid w:val="00DE4E35"/>
    <w:rsid w:val="00DE5AB5"/>
    <w:rsid w:val="00DE6B35"/>
    <w:rsid w:val="00DE6E4B"/>
    <w:rsid w:val="00DE740D"/>
    <w:rsid w:val="00DE7912"/>
    <w:rsid w:val="00DF064E"/>
    <w:rsid w:val="00DF06DB"/>
    <w:rsid w:val="00DF0E5F"/>
    <w:rsid w:val="00DF10F4"/>
    <w:rsid w:val="00DF1122"/>
    <w:rsid w:val="00DF2073"/>
    <w:rsid w:val="00DF230B"/>
    <w:rsid w:val="00DF27CB"/>
    <w:rsid w:val="00DF4D49"/>
    <w:rsid w:val="00DF6274"/>
    <w:rsid w:val="00DF697C"/>
    <w:rsid w:val="00DF6CD4"/>
    <w:rsid w:val="00DF6F32"/>
    <w:rsid w:val="00DF713F"/>
    <w:rsid w:val="00DF738D"/>
    <w:rsid w:val="00DF7B96"/>
    <w:rsid w:val="00E015C1"/>
    <w:rsid w:val="00E0194E"/>
    <w:rsid w:val="00E02CDC"/>
    <w:rsid w:val="00E02D93"/>
    <w:rsid w:val="00E04B2E"/>
    <w:rsid w:val="00E056D3"/>
    <w:rsid w:val="00E0622B"/>
    <w:rsid w:val="00E06D4D"/>
    <w:rsid w:val="00E07039"/>
    <w:rsid w:val="00E07BAE"/>
    <w:rsid w:val="00E10DF5"/>
    <w:rsid w:val="00E12288"/>
    <w:rsid w:val="00E13109"/>
    <w:rsid w:val="00E13C76"/>
    <w:rsid w:val="00E148ED"/>
    <w:rsid w:val="00E1491C"/>
    <w:rsid w:val="00E14CB4"/>
    <w:rsid w:val="00E14FC4"/>
    <w:rsid w:val="00E160B0"/>
    <w:rsid w:val="00E17EA9"/>
    <w:rsid w:val="00E20FB7"/>
    <w:rsid w:val="00E21E79"/>
    <w:rsid w:val="00E23882"/>
    <w:rsid w:val="00E261A9"/>
    <w:rsid w:val="00E26B84"/>
    <w:rsid w:val="00E3078A"/>
    <w:rsid w:val="00E30ADD"/>
    <w:rsid w:val="00E317BB"/>
    <w:rsid w:val="00E31837"/>
    <w:rsid w:val="00E32CDF"/>
    <w:rsid w:val="00E336A1"/>
    <w:rsid w:val="00E33BDA"/>
    <w:rsid w:val="00E3569D"/>
    <w:rsid w:val="00E358B1"/>
    <w:rsid w:val="00E368EE"/>
    <w:rsid w:val="00E36BA4"/>
    <w:rsid w:val="00E37169"/>
    <w:rsid w:val="00E40872"/>
    <w:rsid w:val="00E40FAB"/>
    <w:rsid w:val="00E415CF"/>
    <w:rsid w:val="00E43164"/>
    <w:rsid w:val="00E432AC"/>
    <w:rsid w:val="00E4372A"/>
    <w:rsid w:val="00E43F8C"/>
    <w:rsid w:val="00E453CF"/>
    <w:rsid w:val="00E502EC"/>
    <w:rsid w:val="00E50764"/>
    <w:rsid w:val="00E508D1"/>
    <w:rsid w:val="00E50F94"/>
    <w:rsid w:val="00E51162"/>
    <w:rsid w:val="00E53E5D"/>
    <w:rsid w:val="00E567C2"/>
    <w:rsid w:val="00E605F3"/>
    <w:rsid w:val="00E615CB"/>
    <w:rsid w:val="00E6294F"/>
    <w:rsid w:val="00E62F6B"/>
    <w:rsid w:val="00E64332"/>
    <w:rsid w:val="00E6450C"/>
    <w:rsid w:val="00E64E51"/>
    <w:rsid w:val="00E64FF5"/>
    <w:rsid w:val="00E671E4"/>
    <w:rsid w:val="00E708C0"/>
    <w:rsid w:val="00E7098F"/>
    <w:rsid w:val="00E7115B"/>
    <w:rsid w:val="00E723AB"/>
    <w:rsid w:val="00E730C8"/>
    <w:rsid w:val="00E74745"/>
    <w:rsid w:val="00E7534F"/>
    <w:rsid w:val="00E82900"/>
    <w:rsid w:val="00E86438"/>
    <w:rsid w:val="00E871C9"/>
    <w:rsid w:val="00E873B3"/>
    <w:rsid w:val="00E87E0C"/>
    <w:rsid w:val="00E913D9"/>
    <w:rsid w:val="00E917C7"/>
    <w:rsid w:val="00E920C7"/>
    <w:rsid w:val="00E93EC6"/>
    <w:rsid w:val="00E942B3"/>
    <w:rsid w:val="00E95428"/>
    <w:rsid w:val="00E96D8C"/>
    <w:rsid w:val="00E96FBD"/>
    <w:rsid w:val="00E970AC"/>
    <w:rsid w:val="00EA1B51"/>
    <w:rsid w:val="00EA2477"/>
    <w:rsid w:val="00EA27B5"/>
    <w:rsid w:val="00EA27D3"/>
    <w:rsid w:val="00EA3E2A"/>
    <w:rsid w:val="00EA437F"/>
    <w:rsid w:val="00EA5982"/>
    <w:rsid w:val="00EA6E45"/>
    <w:rsid w:val="00EB109D"/>
    <w:rsid w:val="00EB1D77"/>
    <w:rsid w:val="00EB2257"/>
    <w:rsid w:val="00EB4951"/>
    <w:rsid w:val="00EC081A"/>
    <w:rsid w:val="00EC1610"/>
    <w:rsid w:val="00EC219C"/>
    <w:rsid w:val="00EC3E96"/>
    <w:rsid w:val="00EC520A"/>
    <w:rsid w:val="00EC5E7C"/>
    <w:rsid w:val="00EC6CF7"/>
    <w:rsid w:val="00EC7FA0"/>
    <w:rsid w:val="00ED04AA"/>
    <w:rsid w:val="00ED0899"/>
    <w:rsid w:val="00ED0930"/>
    <w:rsid w:val="00ED3858"/>
    <w:rsid w:val="00ED4563"/>
    <w:rsid w:val="00ED4C09"/>
    <w:rsid w:val="00ED684E"/>
    <w:rsid w:val="00EE0AEA"/>
    <w:rsid w:val="00EE0AEC"/>
    <w:rsid w:val="00EE22B5"/>
    <w:rsid w:val="00EE42AF"/>
    <w:rsid w:val="00EE498D"/>
    <w:rsid w:val="00EE53E3"/>
    <w:rsid w:val="00EE5F28"/>
    <w:rsid w:val="00EE6352"/>
    <w:rsid w:val="00EE6F01"/>
    <w:rsid w:val="00EF0059"/>
    <w:rsid w:val="00EF17BB"/>
    <w:rsid w:val="00EF208B"/>
    <w:rsid w:val="00EF2585"/>
    <w:rsid w:val="00EF2860"/>
    <w:rsid w:val="00EF2D08"/>
    <w:rsid w:val="00EF427B"/>
    <w:rsid w:val="00EF6924"/>
    <w:rsid w:val="00EF6BFD"/>
    <w:rsid w:val="00F00296"/>
    <w:rsid w:val="00F00811"/>
    <w:rsid w:val="00F00F5F"/>
    <w:rsid w:val="00F042FE"/>
    <w:rsid w:val="00F05870"/>
    <w:rsid w:val="00F058F0"/>
    <w:rsid w:val="00F059F4"/>
    <w:rsid w:val="00F066A6"/>
    <w:rsid w:val="00F1083F"/>
    <w:rsid w:val="00F11A21"/>
    <w:rsid w:val="00F11E60"/>
    <w:rsid w:val="00F1282B"/>
    <w:rsid w:val="00F12D92"/>
    <w:rsid w:val="00F15C1B"/>
    <w:rsid w:val="00F165E2"/>
    <w:rsid w:val="00F1771F"/>
    <w:rsid w:val="00F20224"/>
    <w:rsid w:val="00F20276"/>
    <w:rsid w:val="00F20695"/>
    <w:rsid w:val="00F20FDB"/>
    <w:rsid w:val="00F21234"/>
    <w:rsid w:val="00F21390"/>
    <w:rsid w:val="00F22A34"/>
    <w:rsid w:val="00F22BD2"/>
    <w:rsid w:val="00F269BF"/>
    <w:rsid w:val="00F30445"/>
    <w:rsid w:val="00F30704"/>
    <w:rsid w:val="00F32716"/>
    <w:rsid w:val="00F32D2A"/>
    <w:rsid w:val="00F34090"/>
    <w:rsid w:val="00F3443D"/>
    <w:rsid w:val="00F346CB"/>
    <w:rsid w:val="00F34A21"/>
    <w:rsid w:val="00F34F55"/>
    <w:rsid w:val="00F363ED"/>
    <w:rsid w:val="00F408BE"/>
    <w:rsid w:val="00F409CB"/>
    <w:rsid w:val="00F40C1C"/>
    <w:rsid w:val="00F422B2"/>
    <w:rsid w:val="00F42B94"/>
    <w:rsid w:val="00F43805"/>
    <w:rsid w:val="00F4396A"/>
    <w:rsid w:val="00F44321"/>
    <w:rsid w:val="00F458B8"/>
    <w:rsid w:val="00F45994"/>
    <w:rsid w:val="00F47D94"/>
    <w:rsid w:val="00F50A33"/>
    <w:rsid w:val="00F50AF5"/>
    <w:rsid w:val="00F51ABA"/>
    <w:rsid w:val="00F51B2A"/>
    <w:rsid w:val="00F5269C"/>
    <w:rsid w:val="00F54133"/>
    <w:rsid w:val="00F54FAE"/>
    <w:rsid w:val="00F556F8"/>
    <w:rsid w:val="00F5579A"/>
    <w:rsid w:val="00F56D17"/>
    <w:rsid w:val="00F56DBB"/>
    <w:rsid w:val="00F57019"/>
    <w:rsid w:val="00F57574"/>
    <w:rsid w:val="00F604B4"/>
    <w:rsid w:val="00F605DE"/>
    <w:rsid w:val="00F613B0"/>
    <w:rsid w:val="00F61979"/>
    <w:rsid w:val="00F64058"/>
    <w:rsid w:val="00F673B9"/>
    <w:rsid w:val="00F67C33"/>
    <w:rsid w:val="00F7000F"/>
    <w:rsid w:val="00F702F1"/>
    <w:rsid w:val="00F71F06"/>
    <w:rsid w:val="00F72B1D"/>
    <w:rsid w:val="00F738BB"/>
    <w:rsid w:val="00F741CA"/>
    <w:rsid w:val="00F75780"/>
    <w:rsid w:val="00F75A40"/>
    <w:rsid w:val="00F75C07"/>
    <w:rsid w:val="00F76738"/>
    <w:rsid w:val="00F77A15"/>
    <w:rsid w:val="00F77D4E"/>
    <w:rsid w:val="00F801AA"/>
    <w:rsid w:val="00F827FC"/>
    <w:rsid w:val="00F83CA3"/>
    <w:rsid w:val="00F851E4"/>
    <w:rsid w:val="00F851FB"/>
    <w:rsid w:val="00F8530D"/>
    <w:rsid w:val="00F858FA"/>
    <w:rsid w:val="00F86B71"/>
    <w:rsid w:val="00F86EEF"/>
    <w:rsid w:val="00F87746"/>
    <w:rsid w:val="00F92884"/>
    <w:rsid w:val="00F938BD"/>
    <w:rsid w:val="00F93957"/>
    <w:rsid w:val="00F93A7D"/>
    <w:rsid w:val="00F9409B"/>
    <w:rsid w:val="00F94A69"/>
    <w:rsid w:val="00F95154"/>
    <w:rsid w:val="00FA06B1"/>
    <w:rsid w:val="00FA1A1E"/>
    <w:rsid w:val="00FA2ADA"/>
    <w:rsid w:val="00FA2B93"/>
    <w:rsid w:val="00FA2E9D"/>
    <w:rsid w:val="00FA3833"/>
    <w:rsid w:val="00FA4907"/>
    <w:rsid w:val="00FA4E32"/>
    <w:rsid w:val="00FA5401"/>
    <w:rsid w:val="00FA5EA4"/>
    <w:rsid w:val="00FA6403"/>
    <w:rsid w:val="00FA6867"/>
    <w:rsid w:val="00FA692D"/>
    <w:rsid w:val="00FA72A8"/>
    <w:rsid w:val="00FB38C4"/>
    <w:rsid w:val="00FB3975"/>
    <w:rsid w:val="00FB5201"/>
    <w:rsid w:val="00FB59AE"/>
    <w:rsid w:val="00FB6CB0"/>
    <w:rsid w:val="00FB6FE0"/>
    <w:rsid w:val="00FB7B65"/>
    <w:rsid w:val="00FC00D5"/>
    <w:rsid w:val="00FC0328"/>
    <w:rsid w:val="00FC06EE"/>
    <w:rsid w:val="00FC0DA8"/>
    <w:rsid w:val="00FC16A2"/>
    <w:rsid w:val="00FC3E4E"/>
    <w:rsid w:val="00FC4BBC"/>
    <w:rsid w:val="00FC5A26"/>
    <w:rsid w:val="00FC6C4C"/>
    <w:rsid w:val="00FC6C53"/>
    <w:rsid w:val="00FC7E35"/>
    <w:rsid w:val="00FD0E3D"/>
    <w:rsid w:val="00FD0EAA"/>
    <w:rsid w:val="00FD1089"/>
    <w:rsid w:val="00FD1569"/>
    <w:rsid w:val="00FD29E8"/>
    <w:rsid w:val="00FD3655"/>
    <w:rsid w:val="00FD4A43"/>
    <w:rsid w:val="00FD687F"/>
    <w:rsid w:val="00FD6D7A"/>
    <w:rsid w:val="00FE22AC"/>
    <w:rsid w:val="00FE2444"/>
    <w:rsid w:val="00FE36D4"/>
    <w:rsid w:val="00FE3B63"/>
    <w:rsid w:val="00FE4859"/>
    <w:rsid w:val="00FE562C"/>
    <w:rsid w:val="00FE6B7A"/>
    <w:rsid w:val="00FE6DC1"/>
    <w:rsid w:val="00FE7271"/>
    <w:rsid w:val="00FE7636"/>
    <w:rsid w:val="00FF029A"/>
    <w:rsid w:val="00FF08D1"/>
    <w:rsid w:val="00FF27E0"/>
    <w:rsid w:val="00FF2FEC"/>
    <w:rsid w:val="00FF55BD"/>
    <w:rsid w:val="00FF6C16"/>
    <w:rsid w:val="00FF6E1D"/>
    <w:rsid w:val="00FF755B"/>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2398"/>
  <w15:docId w15:val="{690AF7F7-95C4-4631-8C5A-D9665E8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4B7F"/>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24B7F"/>
    <w:rPr>
      <w:color w:val="0000FF"/>
      <w:u w:val="single"/>
    </w:rPr>
  </w:style>
  <w:style w:type="paragraph" w:styleId="a5">
    <w:name w:val="Title"/>
    <w:basedOn w:val="a0"/>
    <w:next w:val="a6"/>
    <w:link w:val="a7"/>
    <w:qFormat/>
    <w:rsid w:val="00924B7F"/>
    <w:pPr>
      <w:ind w:firstLine="567"/>
      <w:jc w:val="center"/>
    </w:pPr>
    <w:rPr>
      <w:sz w:val="28"/>
    </w:rPr>
  </w:style>
  <w:style w:type="character" w:customStyle="1" w:styleId="a7">
    <w:name w:val="Заголовок Знак"/>
    <w:basedOn w:val="a1"/>
    <w:link w:val="a5"/>
    <w:rsid w:val="00924B7F"/>
    <w:rPr>
      <w:rFonts w:ascii="Times New Roman" w:eastAsia="Times New Roman" w:hAnsi="Times New Roman" w:cs="Times New Roman"/>
      <w:sz w:val="28"/>
      <w:szCs w:val="26"/>
      <w:lang w:eastAsia="ar-SA"/>
    </w:rPr>
  </w:style>
  <w:style w:type="paragraph" w:styleId="a8">
    <w:name w:val="header"/>
    <w:basedOn w:val="a0"/>
    <w:link w:val="a9"/>
    <w:rsid w:val="00924B7F"/>
  </w:style>
  <w:style w:type="character" w:customStyle="1" w:styleId="a9">
    <w:name w:val="Верхний колонтитул Знак"/>
    <w:basedOn w:val="a1"/>
    <w:link w:val="a8"/>
    <w:rsid w:val="00924B7F"/>
    <w:rPr>
      <w:rFonts w:ascii="Times New Roman" w:eastAsia="Times New Roman" w:hAnsi="Times New Roman" w:cs="Times New Roman"/>
      <w:sz w:val="26"/>
      <w:szCs w:val="26"/>
      <w:lang w:eastAsia="ar-SA"/>
    </w:rPr>
  </w:style>
  <w:style w:type="paragraph" w:styleId="aa">
    <w:name w:val="List Paragraph"/>
    <w:basedOn w:val="a0"/>
    <w:uiPriority w:val="99"/>
    <w:qFormat/>
    <w:rsid w:val="00924B7F"/>
    <w:pPr>
      <w:overflowPunct/>
      <w:autoSpaceDE/>
      <w:spacing w:after="200" w:line="276" w:lineRule="auto"/>
      <w:ind w:left="720"/>
      <w:textAlignment w:val="auto"/>
    </w:pPr>
    <w:rPr>
      <w:rFonts w:ascii="Calibri" w:hAnsi="Calibri" w:cs="Calibri"/>
      <w:sz w:val="22"/>
      <w:szCs w:val="22"/>
    </w:rPr>
  </w:style>
  <w:style w:type="paragraph" w:customStyle="1" w:styleId="2">
    <w:name w:val="Название объекта2"/>
    <w:basedOn w:val="a0"/>
    <w:rsid w:val="00924B7F"/>
    <w:pPr>
      <w:jc w:val="center"/>
    </w:pPr>
    <w:rPr>
      <w:sz w:val="28"/>
      <w:szCs w:val="20"/>
    </w:rPr>
  </w:style>
  <w:style w:type="paragraph" w:customStyle="1" w:styleId="24">
    <w:name w:val="Основной текст 24"/>
    <w:basedOn w:val="a0"/>
    <w:rsid w:val="00924B7F"/>
    <w:pPr>
      <w:widowControl w:val="0"/>
      <w:suppressAutoHyphens w:val="0"/>
      <w:overflowPunct/>
      <w:autoSpaceDE/>
      <w:ind w:left="360"/>
      <w:textAlignment w:val="auto"/>
    </w:pPr>
    <w:rPr>
      <w:sz w:val="24"/>
      <w:szCs w:val="20"/>
      <w:lang w:eastAsia="ru-RU"/>
    </w:rPr>
  </w:style>
  <w:style w:type="paragraph" w:styleId="a6">
    <w:name w:val="Subtitle"/>
    <w:basedOn w:val="a0"/>
    <w:next w:val="a0"/>
    <w:link w:val="ab"/>
    <w:uiPriority w:val="11"/>
    <w:qFormat/>
    <w:rsid w:val="00924B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1"/>
    <w:link w:val="a6"/>
    <w:uiPriority w:val="11"/>
    <w:rsid w:val="00924B7F"/>
    <w:rPr>
      <w:rFonts w:asciiTheme="majorHAnsi" w:eastAsiaTheme="majorEastAsia" w:hAnsiTheme="majorHAnsi" w:cstheme="majorBidi"/>
      <w:i/>
      <w:iCs/>
      <w:color w:val="4F81BD" w:themeColor="accent1"/>
      <w:spacing w:val="15"/>
      <w:sz w:val="24"/>
      <w:szCs w:val="24"/>
      <w:lang w:eastAsia="ar-SA"/>
    </w:rPr>
  </w:style>
  <w:style w:type="paragraph" w:customStyle="1" w:styleId="formattext">
    <w:name w:val="formattext"/>
    <w:basedOn w:val="a0"/>
    <w:rsid w:val="00D90A7C"/>
    <w:pPr>
      <w:suppressAutoHyphens w:val="0"/>
      <w:overflowPunct/>
      <w:autoSpaceDE/>
      <w:spacing w:before="100" w:beforeAutospacing="1" w:after="100" w:afterAutospacing="1"/>
      <w:textAlignment w:val="auto"/>
    </w:pPr>
    <w:rPr>
      <w:sz w:val="24"/>
      <w:szCs w:val="24"/>
      <w:lang w:eastAsia="ru-RU"/>
    </w:rPr>
  </w:style>
  <w:style w:type="table" w:styleId="ac">
    <w:name w:val="Table Grid"/>
    <w:basedOn w:val="a2"/>
    <w:uiPriority w:val="59"/>
    <w:rsid w:val="00D818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D8186C"/>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paragraph" w:customStyle="1" w:styleId="p5">
    <w:name w:val="p5"/>
    <w:basedOn w:val="a0"/>
    <w:rsid w:val="003A6706"/>
    <w:pPr>
      <w:suppressAutoHyphens w:val="0"/>
      <w:overflowPunct/>
      <w:autoSpaceDE/>
      <w:spacing w:before="100" w:beforeAutospacing="1" w:after="100" w:afterAutospacing="1"/>
      <w:textAlignment w:val="auto"/>
    </w:pPr>
    <w:rPr>
      <w:sz w:val="24"/>
      <w:szCs w:val="24"/>
      <w:lang w:eastAsia="ru-RU"/>
    </w:rPr>
  </w:style>
  <w:style w:type="paragraph" w:customStyle="1" w:styleId="Default">
    <w:name w:val="Default"/>
    <w:rsid w:val="001C14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AE7B91"/>
    <w:pPr>
      <w:suppressAutoHyphens/>
      <w:spacing w:after="0" w:line="240" w:lineRule="auto"/>
    </w:pPr>
    <w:rPr>
      <w:rFonts w:ascii="Arial" w:eastAsia="Arial" w:hAnsi="Arial" w:cs="Tahoma"/>
      <w:kern w:val="2"/>
      <w:sz w:val="20"/>
      <w:szCs w:val="24"/>
      <w:lang w:eastAsia="zh-CN" w:bidi="hi-IN"/>
    </w:rPr>
  </w:style>
  <w:style w:type="paragraph" w:styleId="ae">
    <w:name w:val="Balloon Text"/>
    <w:basedOn w:val="a0"/>
    <w:link w:val="af"/>
    <w:uiPriority w:val="99"/>
    <w:semiHidden/>
    <w:unhideWhenUsed/>
    <w:rsid w:val="00DB62E6"/>
    <w:rPr>
      <w:rFonts w:ascii="Segoe UI" w:hAnsi="Segoe UI" w:cs="Segoe UI"/>
      <w:sz w:val="18"/>
      <w:szCs w:val="18"/>
    </w:rPr>
  </w:style>
  <w:style w:type="character" w:customStyle="1" w:styleId="af">
    <w:name w:val="Текст выноски Знак"/>
    <w:basedOn w:val="a1"/>
    <w:link w:val="ae"/>
    <w:uiPriority w:val="99"/>
    <w:semiHidden/>
    <w:rsid w:val="00DB62E6"/>
    <w:rPr>
      <w:rFonts w:ascii="Segoe UI" w:eastAsia="Times New Roman" w:hAnsi="Segoe UI" w:cs="Segoe UI"/>
      <w:sz w:val="18"/>
      <w:szCs w:val="18"/>
      <w:lang w:eastAsia="ar-SA"/>
    </w:rPr>
  </w:style>
  <w:style w:type="character" w:customStyle="1" w:styleId="ConsPlusNormal0">
    <w:name w:val="ConsPlusNormal Знак"/>
    <w:link w:val="ConsPlusNormal"/>
    <w:locked/>
    <w:rsid w:val="00601959"/>
    <w:rPr>
      <w:rFonts w:ascii="Arial" w:eastAsia="Arial" w:hAnsi="Arial" w:cs="Tahoma"/>
      <w:kern w:val="2"/>
      <w:sz w:val="20"/>
      <w:szCs w:val="24"/>
      <w:lang w:eastAsia="zh-CN" w:bidi="hi-IN"/>
    </w:rPr>
  </w:style>
  <w:style w:type="paragraph" w:styleId="af0">
    <w:name w:val="Normal (Web)"/>
    <w:basedOn w:val="a0"/>
    <w:uiPriority w:val="99"/>
    <w:unhideWhenUsed/>
    <w:rsid w:val="00A85591"/>
    <w:pPr>
      <w:suppressAutoHyphens w:val="0"/>
      <w:overflowPunct/>
      <w:autoSpaceDE/>
      <w:spacing w:before="158" w:after="158"/>
      <w:jc w:val="both"/>
      <w:textAlignment w:val="auto"/>
    </w:pPr>
    <w:rPr>
      <w:sz w:val="24"/>
      <w:szCs w:val="24"/>
      <w:lang w:eastAsia="ru-RU"/>
    </w:rPr>
  </w:style>
  <w:style w:type="character" w:customStyle="1" w:styleId="af1">
    <w:name w:val="Основной текст с отступом Знак"/>
    <w:link w:val="af2"/>
    <w:locked/>
    <w:rsid w:val="00105850"/>
    <w:rPr>
      <w:sz w:val="26"/>
      <w:lang w:eastAsia="ru-RU"/>
    </w:rPr>
  </w:style>
  <w:style w:type="paragraph" w:styleId="af2">
    <w:name w:val="Body Text Indent"/>
    <w:basedOn w:val="a0"/>
    <w:link w:val="af1"/>
    <w:rsid w:val="00105850"/>
    <w:pPr>
      <w:suppressAutoHyphens w:val="0"/>
      <w:overflowPunct/>
      <w:autoSpaceDE/>
      <w:ind w:firstLine="720"/>
      <w:jc w:val="both"/>
      <w:textAlignment w:val="auto"/>
    </w:pPr>
    <w:rPr>
      <w:rFonts w:asciiTheme="minorHAnsi" w:eastAsiaTheme="minorHAnsi" w:hAnsiTheme="minorHAnsi" w:cstheme="minorBidi"/>
      <w:szCs w:val="22"/>
      <w:lang w:eastAsia="ru-RU"/>
    </w:rPr>
  </w:style>
  <w:style w:type="character" w:customStyle="1" w:styleId="1">
    <w:name w:val="Основной текст с отступом Знак1"/>
    <w:basedOn w:val="a1"/>
    <w:uiPriority w:val="99"/>
    <w:semiHidden/>
    <w:rsid w:val="00105850"/>
    <w:rPr>
      <w:rFonts w:ascii="Times New Roman" w:eastAsia="Times New Roman" w:hAnsi="Times New Roman" w:cs="Times New Roman"/>
      <w:sz w:val="26"/>
      <w:szCs w:val="26"/>
      <w:lang w:eastAsia="ar-SA"/>
    </w:rPr>
  </w:style>
  <w:style w:type="paragraph" w:customStyle="1" w:styleId="a">
    <w:name w:val="мой"/>
    <w:basedOn w:val="a0"/>
    <w:link w:val="af3"/>
    <w:qFormat/>
    <w:rsid w:val="00D7376A"/>
    <w:pPr>
      <w:numPr>
        <w:numId w:val="9"/>
      </w:numPr>
      <w:suppressAutoHyphens w:val="0"/>
      <w:overflowPunct/>
      <w:autoSpaceDN w:val="0"/>
      <w:adjustRightInd w:val="0"/>
      <w:contextualSpacing/>
      <w:jc w:val="both"/>
      <w:textAlignment w:val="auto"/>
    </w:pPr>
    <w:rPr>
      <w:sz w:val="24"/>
      <w:szCs w:val="24"/>
      <w:lang w:eastAsia="ru-RU"/>
    </w:rPr>
  </w:style>
  <w:style w:type="character" w:customStyle="1" w:styleId="af3">
    <w:name w:val="мой Знак"/>
    <w:basedOn w:val="a1"/>
    <w:link w:val="a"/>
    <w:rsid w:val="00D7376A"/>
    <w:rPr>
      <w:rFonts w:ascii="Times New Roman" w:eastAsia="Times New Roman" w:hAnsi="Times New Roman" w:cs="Times New Roman"/>
      <w:sz w:val="24"/>
      <w:szCs w:val="24"/>
      <w:lang w:eastAsia="ru-RU"/>
    </w:rPr>
  </w:style>
  <w:style w:type="paragraph" w:customStyle="1" w:styleId="af4">
    <w:name w:val="Знак"/>
    <w:basedOn w:val="a0"/>
    <w:uiPriority w:val="99"/>
    <w:rsid w:val="00D7376A"/>
    <w:pPr>
      <w:suppressAutoHyphens w:val="0"/>
      <w:overflowPunct/>
      <w:autoSpaceDE/>
      <w:spacing w:after="160" w:line="240" w:lineRule="exact"/>
      <w:textAlignment w:val="auto"/>
    </w:pPr>
    <w:rPr>
      <w:rFonts w:ascii="Verdana" w:hAnsi="Verdana"/>
      <w:sz w:val="20"/>
      <w:szCs w:val="20"/>
      <w:lang w:val="en-US" w:eastAsia="en-US"/>
    </w:rPr>
  </w:style>
  <w:style w:type="paragraph" w:customStyle="1" w:styleId="parametervalue">
    <w:name w:val="parametervalue"/>
    <w:basedOn w:val="a0"/>
    <w:uiPriority w:val="99"/>
    <w:rsid w:val="00D7376A"/>
    <w:pPr>
      <w:suppressAutoHyphens w:val="0"/>
      <w:overflowPunct/>
      <w:autoSpaceDE/>
      <w:spacing w:before="100" w:beforeAutospacing="1" w:after="100" w:afterAutospacing="1"/>
      <w:textAlignment w:val="auto"/>
    </w:pPr>
    <w:rPr>
      <w:sz w:val="24"/>
      <w:szCs w:val="24"/>
      <w:lang w:eastAsia="ru-RU"/>
    </w:rPr>
  </w:style>
  <w:style w:type="paragraph" w:customStyle="1" w:styleId="af5">
    <w:name w:val="Стиль"/>
    <w:rsid w:val="004961E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EE5F28"/>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af6">
    <w:name w:val="footer"/>
    <w:basedOn w:val="a0"/>
    <w:link w:val="af7"/>
    <w:uiPriority w:val="99"/>
    <w:unhideWhenUsed/>
    <w:rsid w:val="00BF631D"/>
    <w:pPr>
      <w:tabs>
        <w:tab w:val="center" w:pos="4677"/>
        <w:tab w:val="right" w:pos="9355"/>
      </w:tabs>
    </w:pPr>
  </w:style>
  <w:style w:type="character" w:customStyle="1" w:styleId="af7">
    <w:name w:val="Нижний колонтитул Знак"/>
    <w:basedOn w:val="a1"/>
    <w:link w:val="af6"/>
    <w:uiPriority w:val="99"/>
    <w:rsid w:val="00BF631D"/>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3650">
      <w:bodyDiv w:val="1"/>
      <w:marLeft w:val="0"/>
      <w:marRight w:val="0"/>
      <w:marTop w:val="0"/>
      <w:marBottom w:val="0"/>
      <w:divBdr>
        <w:top w:val="none" w:sz="0" w:space="0" w:color="auto"/>
        <w:left w:val="none" w:sz="0" w:space="0" w:color="auto"/>
        <w:bottom w:val="none" w:sz="0" w:space="0" w:color="auto"/>
        <w:right w:val="none" w:sz="0" w:space="0" w:color="auto"/>
      </w:divBdr>
      <w:divsChild>
        <w:div w:id="349114252">
          <w:marLeft w:val="0"/>
          <w:marRight w:val="0"/>
          <w:marTop w:val="0"/>
          <w:marBottom w:val="300"/>
          <w:divBdr>
            <w:top w:val="none" w:sz="0" w:space="0" w:color="auto"/>
            <w:left w:val="none" w:sz="0" w:space="0" w:color="auto"/>
            <w:bottom w:val="none" w:sz="0" w:space="0" w:color="auto"/>
            <w:right w:val="none" w:sz="0" w:space="0" w:color="auto"/>
          </w:divBdr>
        </w:div>
      </w:divsChild>
    </w:div>
    <w:div w:id="337007091">
      <w:bodyDiv w:val="1"/>
      <w:marLeft w:val="0"/>
      <w:marRight w:val="0"/>
      <w:marTop w:val="0"/>
      <w:marBottom w:val="0"/>
      <w:divBdr>
        <w:top w:val="none" w:sz="0" w:space="0" w:color="auto"/>
        <w:left w:val="none" w:sz="0" w:space="0" w:color="auto"/>
        <w:bottom w:val="none" w:sz="0" w:space="0" w:color="auto"/>
        <w:right w:val="none" w:sz="0" w:space="0" w:color="auto"/>
      </w:divBdr>
      <w:divsChild>
        <w:div w:id="875771568">
          <w:marLeft w:val="0"/>
          <w:marRight w:val="0"/>
          <w:marTop w:val="0"/>
          <w:marBottom w:val="0"/>
          <w:divBdr>
            <w:top w:val="none" w:sz="0" w:space="0" w:color="auto"/>
            <w:left w:val="none" w:sz="0" w:space="0" w:color="auto"/>
            <w:bottom w:val="none" w:sz="0" w:space="0" w:color="auto"/>
            <w:right w:val="none" w:sz="0" w:space="0" w:color="auto"/>
          </w:divBdr>
          <w:divsChild>
            <w:div w:id="1093090283">
              <w:marLeft w:val="0"/>
              <w:marRight w:val="0"/>
              <w:marTop w:val="0"/>
              <w:marBottom w:val="0"/>
              <w:divBdr>
                <w:top w:val="none" w:sz="0" w:space="0" w:color="auto"/>
                <w:left w:val="none" w:sz="0" w:space="0" w:color="auto"/>
                <w:bottom w:val="none" w:sz="0" w:space="0" w:color="auto"/>
                <w:right w:val="none" w:sz="0" w:space="0" w:color="auto"/>
              </w:divBdr>
              <w:divsChild>
                <w:div w:id="46882891">
                  <w:marLeft w:val="150"/>
                  <w:marRight w:val="150"/>
                  <w:marTop w:val="300"/>
                  <w:marBottom w:val="1200"/>
                  <w:divBdr>
                    <w:top w:val="none" w:sz="0" w:space="0" w:color="auto"/>
                    <w:left w:val="none" w:sz="0" w:space="0" w:color="auto"/>
                    <w:bottom w:val="none" w:sz="0" w:space="0" w:color="auto"/>
                    <w:right w:val="none" w:sz="0" w:space="0" w:color="auto"/>
                  </w:divBdr>
                  <w:divsChild>
                    <w:div w:id="1936936976">
                      <w:marLeft w:val="0"/>
                      <w:marRight w:val="0"/>
                      <w:marTop w:val="0"/>
                      <w:marBottom w:val="0"/>
                      <w:divBdr>
                        <w:top w:val="none" w:sz="0" w:space="0" w:color="auto"/>
                        <w:left w:val="none" w:sz="0" w:space="0" w:color="auto"/>
                        <w:bottom w:val="none" w:sz="0" w:space="0" w:color="auto"/>
                        <w:right w:val="none" w:sz="0" w:space="0" w:color="auto"/>
                      </w:divBdr>
                      <w:divsChild>
                        <w:div w:id="782112669">
                          <w:marLeft w:val="0"/>
                          <w:marRight w:val="0"/>
                          <w:marTop w:val="0"/>
                          <w:marBottom w:val="0"/>
                          <w:divBdr>
                            <w:top w:val="none" w:sz="0" w:space="0" w:color="auto"/>
                            <w:left w:val="none" w:sz="0" w:space="0" w:color="auto"/>
                            <w:bottom w:val="none" w:sz="0" w:space="0" w:color="auto"/>
                            <w:right w:val="none" w:sz="0" w:space="0" w:color="auto"/>
                          </w:divBdr>
                          <w:divsChild>
                            <w:div w:id="1394549397">
                              <w:marLeft w:val="0"/>
                              <w:marRight w:val="0"/>
                              <w:marTop w:val="0"/>
                              <w:marBottom w:val="0"/>
                              <w:divBdr>
                                <w:top w:val="none" w:sz="0" w:space="0" w:color="auto"/>
                                <w:left w:val="none" w:sz="0" w:space="0" w:color="auto"/>
                                <w:bottom w:val="none" w:sz="0" w:space="0" w:color="auto"/>
                                <w:right w:val="none" w:sz="0" w:space="0" w:color="auto"/>
                              </w:divBdr>
                              <w:divsChild>
                                <w:div w:id="1176579153">
                                  <w:marLeft w:val="0"/>
                                  <w:marRight w:val="0"/>
                                  <w:marTop w:val="0"/>
                                  <w:marBottom w:val="0"/>
                                  <w:divBdr>
                                    <w:top w:val="none" w:sz="0" w:space="0" w:color="auto"/>
                                    <w:left w:val="none" w:sz="0" w:space="0" w:color="auto"/>
                                    <w:bottom w:val="none" w:sz="0" w:space="0" w:color="auto"/>
                                    <w:right w:val="none" w:sz="0" w:space="0" w:color="auto"/>
                                  </w:divBdr>
                                </w:div>
                                <w:div w:id="680208145">
                                  <w:marLeft w:val="0"/>
                                  <w:marRight w:val="0"/>
                                  <w:marTop w:val="0"/>
                                  <w:marBottom w:val="0"/>
                                  <w:divBdr>
                                    <w:top w:val="none" w:sz="0" w:space="0" w:color="auto"/>
                                    <w:left w:val="none" w:sz="0" w:space="0" w:color="auto"/>
                                    <w:bottom w:val="none" w:sz="0" w:space="0" w:color="auto"/>
                                    <w:right w:val="none" w:sz="0" w:space="0" w:color="auto"/>
                                  </w:divBdr>
                                </w:div>
                                <w:div w:id="989792044">
                                  <w:marLeft w:val="0"/>
                                  <w:marRight w:val="0"/>
                                  <w:marTop w:val="0"/>
                                  <w:marBottom w:val="0"/>
                                  <w:divBdr>
                                    <w:top w:val="none" w:sz="0" w:space="0" w:color="auto"/>
                                    <w:left w:val="none" w:sz="0" w:space="0" w:color="auto"/>
                                    <w:bottom w:val="none" w:sz="0" w:space="0" w:color="auto"/>
                                    <w:right w:val="none" w:sz="0" w:space="0" w:color="auto"/>
                                  </w:divBdr>
                                </w:div>
                                <w:div w:id="484473717">
                                  <w:marLeft w:val="0"/>
                                  <w:marRight w:val="0"/>
                                  <w:marTop w:val="0"/>
                                  <w:marBottom w:val="0"/>
                                  <w:divBdr>
                                    <w:top w:val="none" w:sz="0" w:space="0" w:color="auto"/>
                                    <w:left w:val="none" w:sz="0" w:space="0" w:color="auto"/>
                                    <w:bottom w:val="none" w:sz="0" w:space="0" w:color="auto"/>
                                    <w:right w:val="none" w:sz="0" w:space="0" w:color="auto"/>
                                  </w:divBdr>
                                </w:div>
                                <w:div w:id="1633369375">
                                  <w:marLeft w:val="0"/>
                                  <w:marRight w:val="0"/>
                                  <w:marTop w:val="0"/>
                                  <w:marBottom w:val="0"/>
                                  <w:divBdr>
                                    <w:top w:val="none" w:sz="0" w:space="0" w:color="auto"/>
                                    <w:left w:val="none" w:sz="0" w:space="0" w:color="auto"/>
                                    <w:bottom w:val="none" w:sz="0" w:space="0" w:color="auto"/>
                                    <w:right w:val="none" w:sz="0" w:space="0" w:color="auto"/>
                                  </w:divBdr>
                                </w:div>
                                <w:div w:id="1748991187">
                                  <w:marLeft w:val="0"/>
                                  <w:marRight w:val="0"/>
                                  <w:marTop w:val="0"/>
                                  <w:marBottom w:val="0"/>
                                  <w:divBdr>
                                    <w:top w:val="none" w:sz="0" w:space="0" w:color="auto"/>
                                    <w:left w:val="none" w:sz="0" w:space="0" w:color="auto"/>
                                    <w:bottom w:val="none" w:sz="0" w:space="0" w:color="auto"/>
                                    <w:right w:val="none" w:sz="0" w:space="0" w:color="auto"/>
                                  </w:divBdr>
                                </w:div>
                                <w:div w:id="1552305984">
                                  <w:marLeft w:val="0"/>
                                  <w:marRight w:val="0"/>
                                  <w:marTop w:val="0"/>
                                  <w:marBottom w:val="0"/>
                                  <w:divBdr>
                                    <w:top w:val="none" w:sz="0" w:space="0" w:color="auto"/>
                                    <w:left w:val="none" w:sz="0" w:space="0" w:color="auto"/>
                                    <w:bottom w:val="none" w:sz="0" w:space="0" w:color="auto"/>
                                    <w:right w:val="none" w:sz="0" w:space="0" w:color="auto"/>
                                  </w:divBdr>
                                </w:div>
                                <w:div w:id="1960332775">
                                  <w:marLeft w:val="0"/>
                                  <w:marRight w:val="0"/>
                                  <w:marTop w:val="0"/>
                                  <w:marBottom w:val="0"/>
                                  <w:divBdr>
                                    <w:top w:val="none" w:sz="0" w:space="0" w:color="auto"/>
                                    <w:left w:val="none" w:sz="0" w:space="0" w:color="auto"/>
                                    <w:bottom w:val="none" w:sz="0" w:space="0" w:color="auto"/>
                                    <w:right w:val="none" w:sz="0" w:space="0" w:color="auto"/>
                                  </w:divBdr>
                                </w:div>
                                <w:div w:id="726149640">
                                  <w:marLeft w:val="0"/>
                                  <w:marRight w:val="0"/>
                                  <w:marTop w:val="0"/>
                                  <w:marBottom w:val="0"/>
                                  <w:divBdr>
                                    <w:top w:val="none" w:sz="0" w:space="0" w:color="auto"/>
                                    <w:left w:val="none" w:sz="0" w:space="0" w:color="auto"/>
                                    <w:bottom w:val="none" w:sz="0" w:space="0" w:color="auto"/>
                                    <w:right w:val="none" w:sz="0" w:space="0" w:color="auto"/>
                                  </w:divBdr>
                                </w:div>
                                <w:div w:id="2135252734">
                                  <w:marLeft w:val="0"/>
                                  <w:marRight w:val="0"/>
                                  <w:marTop w:val="0"/>
                                  <w:marBottom w:val="0"/>
                                  <w:divBdr>
                                    <w:top w:val="none" w:sz="0" w:space="0" w:color="auto"/>
                                    <w:left w:val="none" w:sz="0" w:space="0" w:color="auto"/>
                                    <w:bottom w:val="none" w:sz="0" w:space="0" w:color="auto"/>
                                    <w:right w:val="none" w:sz="0" w:space="0" w:color="auto"/>
                                  </w:divBdr>
                                </w:div>
                                <w:div w:id="1519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338870">
      <w:bodyDiv w:val="1"/>
      <w:marLeft w:val="0"/>
      <w:marRight w:val="0"/>
      <w:marTop w:val="0"/>
      <w:marBottom w:val="0"/>
      <w:divBdr>
        <w:top w:val="none" w:sz="0" w:space="0" w:color="auto"/>
        <w:left w:val="none" w:sz="0" w:space="0" w:color="auto"/>
        <w:bottom w:val="none" w:sz="0" w:space="0" w:color="auto"/>
        <w:right w:val="none" w:sz="0" w:space="0" w:color="auto"/>
      </w:divBdr>
      <w:divsChild>
        <w:div w:id="1533498532">
          <w:marLeft w:val="0"/>
          <w:marRight w:val="0"/>
          <w:marTop w:val="0"/>
          <w:marBottom w:val="0"/>
          <w:divBdr>
            <w:top w:val="none" w:sz="0" w:space="0" w:color="auto"/>
            <w:left w:val="none" w:sz="0" w:space="0" w:color="auto"/>
            <w:bottom w:val="none" w:sz="0" w:space="0" w:color="auto"/>
            <w:right w:val="none" w:sz="0" w:space="0" w:color="auto"/>
          </w:divBdr>
          <w:divsChild>
            <w:div w:id="1615480539">
              <w:marLeft w:val="0"/>
              <w:marRight w:val="0"/>
              <w:marTop w:val="0"/>
              <w:marBottom w:val="0"/>
              <w:divBdr>
                <w:top w:val="none" w:sz="0" w:space="0" w:color="auto"/>
                <w:left w:val="none" w:sz="0" w:space="0" w:color="auto"/>
                <w:bottom w:val="none" w:sz="0" w:space="0" w:color="auto"/>
                <w:right w:val="none" w:sz="0" w:space="0" w:color="auto"/>
              </w:divBdr>
              <w:divsChild>
                <w:div w:id="1715078310">
                  <w:marLeft w:val="0"/>
                  <w:marRight w:val="0"/>
                  <w:marTop w:val="0"/>
                  <w:marBottom w:val="0"/>
                  <w:divBdr>
                    <w:top w:val="none" w:sz="0" w:space="0" w:color="auto"/>
                    <w:left w:val="none" w:sz="0" w:space="0" w:color="auto"/>
                    <w:bottom w:val="none" w:sz="0" w:space="0" w:color="auto"/>
                    <w:right w:val="none" w:sz="0" w:space="0" w:color="auto"/>
                  </w:divBdr>
                  <w:divsChild>
                    <w:div w:id="1290892739">
                      <w:marLeft w:val="0"/>
                      <w:marRight w:val="0"/>
                      <w:marTop w:val="0"/>
                      <w:marBottom w:val="0"/>
                      <w:divBdr>
                        <w:top w:val="none" w:sz="0" w:space="0" w:color="auto"/>
                        <w:left w:val="none" w:sz="0" w:space="0" w:color="auto"/>
                        <w:bottom w:val="none" w:sz="0" w:space="0" w:color="auto"/>
                        <w:right w:val="none" w:sz="0" w:space="0" w:color="auto"/>
                      </w:divBdr>
                      <w:divsChild>
                        <w:div w:id="1285581753">
                          <w:marLeft w:val="0"/>
                          <w:marRight w:val="0"/>
                          <w:marTop w:val="0"/>
                          <w:marBottom w:val="0"/>
                          <w:divBdr>
                            <w:top w:val="none" w:sz="0" w:space="0" w:color="auto"/>
                            <w:left w:val="none" w:sz="0" w:space="0" w:color="auto"/>
                            <w:bottom w:val="none" w:sz="0" w:space="0" w:color="auto"/>
                            <w:right w:val="none" w:sz="0" w:space="0" w:color="auto"/>
                          </w:divBdr>
                          <w:divsChild>
                            <w:div w:id="804204506">
                              <w:marLeft w:val="0"/>
                              <w:marRight w:val="0"/>
                              <w:marTop w:val="0"/>
                              <w:marBottom w:val="450"/>
                              <w:divBdr>
                                <w:top w:val="none" w:sz="0" w:space="0" w:color="auto"/>
                                <w:left w:val="none" w:sz="0" w:space="0" w:color="auto"/>
                                <w:bottom w:val="none" w:sz="0" w:space="0" w:color="auto"/>
                                <w:right w:val="none" w:sz="0" w:space="0" w:color="auto"/>
                              </w:divBdr>
                              <w:divsChild>
                                <w:div w:id="4360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059084">
      <w:bodyDiv w:val="1"/>
      <w:marLeft w:val="0"/>
      <w:marRight w:val="0"/>
      <w:marTop w:val="0"/>
      <w:marBottom w:val="0"/>
      <w:divBdr>
        <w:top w:val="none" w:sz="0" w:space="0" w:color="auto"/>
        <w:left w:val="none" w:sz="0" w:space="0" w:color="auto"/>
        <w:bottom w:val="none" w:sz="0" w:space="0" w:color="auto"/>
        <w:right w:val="none" w:sz="0" w:space="0" w:color="auto"/>
      </w:divBdr>
    </w:div>
    <w:div w:id="19262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3E49C277F6E3BEB765E196A793A1852650DB35FBDF0EA9BD75314BDF753D44596C67679D30567d1E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D8947067B1002D22831174C357D141E3CFAA9C7E4E6199C0773C4F67B9E326DC965E41179A13199B9F9D1C5354E8DC04DAA05DF2155E80T5YDI" TargetMode="External"/><Relationship Id="rId5" Type="http://schemas.openxmlformats.org/officeDocument/2006/relationships/webSettings" Target="webSettings.xml"/><Relationship Id="rId10" Type="http://schemas.openxmlformats.org/officeDocument/2006/relationships/hyperlink" Target="http://www.consultant.ru/document/cons_doc_LAW_315102/ab3273e757a9e718cbb3741596bc36eb8138e4f6/" TargetMode="External"/><Relationship Id="rId4" Type="http://schemas.openxmlformats.org/officeDocument/2006/relationships/settings" Target="settings.xml"/><Relationship Id="rId9" Type="http://schemas.openxmlformats.org/officeDocument/2006/relationships/hyperlink" Target="http://www.consultant.ru/document/cons_doc_LAW_153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A9FF-4CD7-4617-B8B0-CD27B4EB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15708</TotalTime>
  <Pages>9</Pages>
  <Words>4157</Words>
  <Characters>23698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Альбина Кравченко</cp:lastModifiedBy>
  <cp:revision>1647</cp:revision>
  <cp:lastPrinted>2019-06-11T00:52:00Z</cp:lastPrinted>
  <dcterms:created xsi:type="dcterms:W3CDTF">2014-09-02T05:48:00Z</dcterms:created>
  <dcterms:modified xsi:type="dcterms:W3CDTF">2019-06-11T00:54:00Z</dcterms:modified>
</cp:coreProperties>
</file>