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D5" w:rsidRDefault="00917AD5" w:rsidP="00917A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7AD5" w:rsidRDefault="00917AD5" w:rsidP="00917A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17AD5" w:rsidRDefault="00917AD5" w:rsidP="00917A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917AD5" w:rsidRDefault="00917AD5" w:rsidP="00917A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917AD5" w:rsidRDefault="00917AD5" w:rsidP="00917A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«ТИХОНОВКА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7AD5" w:rsidRDefault="00917AD5" w:rsidP="00917A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7AD5" w:rsidRDefault="00917AD5" w:rsidP="00917AD5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Тринадцатая</w:t>
      </w:r>
      <w:r>
        <w:rPr>
          <w:rFonts w:ascii="Times New Roman" w:hAnsi="Times New Roman"/>
          <w:sz w:val="28"/>
          <w:szCs w:val="28"/>
        </w:rPr>
        <w:t xml:space="preserve">  сессия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третьего созыва</w:t>
      </w:r>
    </w:p>
    <w:p w:rsidR="00917AD5" w:rsidRDefault="00917AD5" w:rsidP="00917AD5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917AD5" w:rsidRDefault="00917AD5" w:rsidP="00917AD5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31.07</w:t>
      </w:r>
      <w:r>
        <w:rPr>
          <w:rFonts w:ascii="Times New Roman" w:hAnsi="Times New Roman"/>
          <w:sz w:val="28"/>
          <w:szCs w:val="28"/>
        </w:rPr>
        <w:t>.2015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 Тихоновка</w:t>
      </w:r>
    </w:p>
    <w:p w:rsidR="00917AD5" w:rsidRDefault="00917AD5" w:rsidP="00917AD5">
      <w:pPr>
        <w:rPr>
          <w:rFonts w:ascii="Times New Roman" w:hAnsi="Times New Roman"/>
          <w:b/>
          <w:bCs/>
          <w:sz w:val="24"/>
          <w:szCs w:val="24"/>
        </w:rPr>
      </w:pPr>
    </w:p>
    <w:p w:rsidR="00917AD5" w:rsidRDefault="00917AD5" w:rsidP="00917A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>ШЕНИЕ № 64</w:t>
      </w:r>
    </w:p>
    <w:p w:rsidR="00917AD5" w:rsidRDefault="00917AD5" w:rsidP="00917AD5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порядке </w:t>
      </w:r>
    </w:p>
    <w:p w:rsidR="00917AD5" w:rsidRDefault="00917AD5" w:rsidP="00917AD5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распоряжения земельными участками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7AD5" w:rsidRDefault="00917AD5" w:rsidP="00917AD5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территории МО «Тихоновка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17AD5" w:rsidRDefault="00917AD5" w:rsidP="00917AD5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оптимизации на территории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 «Тихоновка</w:t>
      </w:r>
      <w:r>
        <w:rPr>
          <w:rFonts w:ascii="Times New Roman" w:hAnsi="Times New Roman" w:cs="Times New Roman"/>
          <w:sz w:val="28"/>
          <w:szCs w:val="28"/>
        </w:rPr>
        <w:t xml:space="preserve">» распределения земельных участков, находящихся в муниципальной собственности, и земельных участков, собственность на которые не разграничена, в связи с утверждением административных регламентов предоставления муниципальных услуг на основании Земельного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Гражданского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законов: от 25.10.2001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137-ФЗ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Федерации", от 06.10.2003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 Уставом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«Тихоновка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Дума муниципального образования «</w:t>
      </w:r>
      <w:r>
        <w:rPr>
          <w:rFonts w:ascii="Times New Roman" w:hAnsi="Times New Roman"/>
          <w:sz w:val="28"/>
          <w:szCs w:val="28"/>
        </w:rPr>
        <w:t>Тихоновка</w:t>
      </w:r>
      <w:r>
        <w:rPr>
          <w:rFonts w:ascii="Times New Roman" w:hAnsi="Times New Roman"/>
          <w:sz w:val="28"/>
          <w:szCs w:val="28"/>
        </w:rPr>
        <w:t>»,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РЕШИЛА: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распоряжения земельными участками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«Тихоновка</w:t>
      </w:r>
      <w:r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917AD5" w:rsidRDefault="00917AD5" w:rsidP="0091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«Тихоновка</w:t>
      </w:r>
      <w:r>
        <w:rPr>
          <w:rFonts w:ascii="Times New Roman" w:hAnsi="Times New Roman" w:cs="Times New Roman"/>
          <w:sz w:val="28"/>
          <w:szCs w:val="28"/>
        </w:rPr>
        <w:t>» опубликовать настоящее решение в м</w:t>
      </w:r>
      <w:r>
        <w:rPr>
          <w:rFonts w:ascii="Times New Roman" w:hAnsi="Times New Roman" w:cs="Times New Roman"/>
          <w:sz w:val="28"/>
          <w:szCs w:val="28"/>
        </w:rPr>
        <w:t>униципальном вестнике МО «Тихоновка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917AD5" w:rsidRDefault="00917AD5" w:rsidP="00917A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AD5" w:rsidRDefault="00917AD5" w:rsidP="00917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МО «Тихоновка»___________ М.В. Скоробогатова</w:t>
      </w:r>
    </w:p>
    <w:p w:rsidR="00917AD5" w:rsidRDefault="00917AD5" w:rsidP="00917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AD5" w:rsidRPr="00917AD5" w:rsidRDefault="00917AD5" w:rsidP="00917A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«Тихоновка»                               __________ М.В. Скоробогатова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 Думы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от «31» июля 2015 г. № 64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17AD5" w:rsidRDefault="00917AD5" w:rsidP="0091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о порядке распоряжения земельными участками на территории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«Тихоновка</w:t>
      </w:r>
      <w:r>
        <w:rPr>
          <w:rFonts w:ascii="Times New Roman" w:hAnsi="Times New Roman" w:cs="Times New Roman"/>
          <w:sz w:val="24"/>
          <w:szCs w:val="24"/>
        </w:rPr>
        <w:t xml:space="preserve">» (далее - Положение) разработано в соответствии с Земельным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законами: от 25.10.2001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137-ФЗ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введении в действие Земельного кодекса Российской Федерации", от 06.10.2003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21.07.1997 N 122-ФЗ</w:t>
      </w:r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недвижимое имущество и сделок с ним", с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«Тихоновка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Положение регулирует порядок осуществления полномочий му</w:t>
      </w:r>
      <w:r>
        <w:rPr>
          <w:rFonts w:ascii="Times New Roman" w:hAnsi="Times New Roman" w:cs="Times New Roman"/>
          <w:sz w:val="24"/>
          <w:szCs w:val="24"/>
        </w:rPr>
        <w:t>ниципальным образованием «Тихоновка» (далее – МО «Тихоновка</w:t>
      </w:r>
      <w:r>
        <w:rPr>
          <w:rFonts w:ascii="Times New Roman" w:hAnsi="Times New Roman" w:cs="Times New Roman"/>
          <w:sz w:val="24"/>
          <w:szCs w:val="24"/>
        </w:rPr>
        <w:t>») по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землей на территории МО «Тихоновка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находящейся в муници</w:t>
      </w:r>
      <w:r>
        <w:rPr>
          <w:rFonts w:ascii="Times New Roman" w:hAnsi="Times New Roman" w:cs="Times New Roman"/>
          <w:sz w:val="24"/>
          <w:szCs w:val="24"/>
        </w:rPr>
        <w:t>пальной собственности МО «Тихоновка</w:t>
      </w:r>
      <w:r>
        <w:rPr>
          <w:rFonts w:ascii="Times New Roman" w:hAnsi="Times New Roman" w:cs="Times New Roman"/>
          <w:sz w:val="24"/>
          <w:szCs w:val="24"/>
        </w:rPr>
        <w:t>», или землями, государственная собственность на которые не разграничена.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Управление и распоряжение земельными уч</w:t>
      </w:r>
      <w:r>
        <w:rPr>
          <w:rFonts w:ascii="Times New Roman" w:hAnsi="Times New Roman" w:cs="Times New Roman"/>
          <w:sz w:val="24"/>
          <w:szCs w:val="24"/>
        </w:rPr>
        <w:t>астками на территории МО «Тихоновка</w:t>
      </w:r>
      <w:r>
        <w:rPr>
          <w:rFonts w:ascii="Times New Roman" w:hAnsi="Times New Roman" w:cs="Times New Roman"/>
          <w:sz w:val="24"/>
          <w:szCs w:val="24"/>
        </w:rPr>
        <w:t>»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Вопросы, не урегулированные настоящим Положением, регулируются в соответствии с действующим законодательством.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917AD5" w:rsidRDefault="00917AD5" w:rsidP="0091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917AD5" w:rsidRDefault="00917AD5" w:rsidP="00917A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Раздел 2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917AD5" w:rsidRDefault="00917AD5" w:rsidP="00917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«ТИХОНОВКА</w:t>
      </w:r>
      <w:r>
        <w:rPr>
          <w:rFonts w:ascii="Times New Roman" w:hAnsi="Times New Roman" w:cs="Times New Roman"/>
          <w:sz w:val="24"/>
          <w:szCs w:val="24"/>
        </w:rPr>
        <w:t>» ПО ВОПРОСАМ ЗЕМЛЕПОЛЬЗОВАНИЯ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17AD5" w:rsidRDefault="00917AD5" w:rsidP="0091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К комп</w:t>
      </w:r>
      <w:r>
        <w:rPr>
          <w:rFonts w:ascii="Times New Roman" w:hAnsi="Times New Roman" w:cs="Times New Roman"/>
          <w:sz w:val="24"/>
          <w:szCs w:val="24"/>
        </w:rPr>
        <w:t>етенции администрации МО «Тихоновка</w:t>
      </w:r>
      <w:r>
        <w:rPr>
          <w:rFonts w:ascii="Times New Roman" w:hAnsi="Times New Roman" w:cs="Times New Roman"/>
          <w:sz w:val="24"/>
          <w:szCs w:val="24"/>
        </w:rPr>
        <w:t>» в вопросах регулирования земельных отношений относится: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порядка распоряжения земельными участками, располо</w:t>
      </w:r>
      <w:r>
        <w:rPr>
          <w:rFonts w:ascii="Times New Roman" w:hAnsi="Times New Roman" w:cs="Times New Roman"/>
          <w:sz w:val="24"/>
          <w:szCs w:val="24"/>
        </w:rPr>
        <w:t>женными на территории МО «Тихоновка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принятие порядка определения размера арендной платы, взимаемой за земли, находящиеся в муниципальной собственности и установление коэффициентов, применяемых к размеру арендной платы;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иные полномочия представительного органа в соответствии с законодательством Российской Федерации, Иркутской области, нормативными правовыми актами Иркутского района.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комп</w:t>
      </w:r>
      <w:r>
        <w:rPr>
          <w:rFonts w:ascii="Times New Roman" w:hAnsi="Times New Roman" w:cs="Times New Roman"/>
          <w:sz w:val="24"/>
          <w:szCs w:val="24"/>
        </w:rPr>
        <w:t>етенции администрации МО «Тихоновка</w:t>
      </w:r>
      <w:r>
        <w:rPr>
          <w:rFonts w:ascii="Times New Roman" w:hAnsi="Times New Roman" w:cs="Times New Roman"/>
          <w:sz w:val="24"/>
          <w:szCs w:val="24"/>
        </w:rPr>
        <w:t>» в сфере регулирования земельных отношений относится: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предельных (минимальных и максимальных) размеров земельных участков, предоставляемых гражданам в собственность для ведения личного подсобного хозяйства и жилищного строительства из земель, нах</w:t>
      </w:r>
      <w:r>
        <w:rPr>
          <w:rFonts w:ascii="Times New Roman" w:hAnsi="Times New Roman" w:cs="Times New Roman"/>
          <w:sz w:val="24"/>
          <w:szCs w:val="24"/>
        </w:rPr>
        <w:t>одящихся на территории МО «Тихоновка</w:t>
      </w:r>
      <w:r>
        <w:rPr>
          <w:rFonts w:ascii="Times New Roman" w:hAnsi="Times New Roman" w:cs="Times New Roman"/>
          <w:sz w:val="24"/>
          <w:szCs w:val="24"/>
        </w:rPr>
        <w:t>», в соответствии с действующим законодательством;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принятие постановлений о предоставлении земельных у</w:t>
      </w:r>
      <w:r>
        <w:rPr>
          <w:rFonts w:ascii="Times New Roman" w:hAnsi="Times New Roman" w:cs="Times New Roman"/>
          <w:sz w:val="24"/>
          <w:szCs w:val="24"/>
        </w:rPr>
        <w:t>частков на территории МО «Тихоновка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изъятие, в том числе путем выкупа, земельных участков дл</w:t>
      </w:r>
      <w:r>
        <w:rPr>
          <w:rFonts w:ascii="Times New Roman" w:hAnsi="Times New Roman" w:cs="Times New Roman"/>
          <w:sz w:val="24"/>
          <w:szCs w:val="24"/>
        </w:rPr>
        <w:t>я нужд муниципального МО «Тихоновка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публичных сервитутов на земельные участки, нахо</w:t>
      </w:r>
      <w:r>
        <w:rPr>
          <w:rFonts w:ascii="Times New Roman" w:hAnsi="Times New Roman" w:cs="Times New Roman"/>
          <w:sz w:val="24"/>
          <w:szCs w:val="24"/>
        </w:rPr>
        <w:t>дящиеся на территории МО «Тихоновка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порядка списания безнадежной для взыскания задолженности по платежам за пользование земельными участками, наход</w:t>
      </w:r>
      <w:r>
        <w:rPr>
          <w:rFonts w:ascii="Times New Roman" w:hAnsi="Times New Roman" w:cs="Times New Roman"/>
          <w:sz w:val="24"/>
          <w:szCs w:val="24"/>
        </w:rPr>
        <w:t>ящимися на территории МО «Тихоновка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принятие административных регламентов оказания муниципальных услуг в сфере распоряжения земельными участками;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продажа земельных участков, права аренды, в том числе, путем проведения торгов;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полномочий, связанных с разграничением собственности на землю;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полномочия в соответствии с действующим законодательством, нормативными правовыми актами Иркутской области, Боханского района.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Уполномоченным органом по управлению и распоряжению земельными участка</w:t>
      </w:r>
      <w:r>
        <w:rPr>
          <w:rFonts w:ascii="Times New Roman" w:hAnsi="Times New Roman" w:cs="Times New Roman"/>
          <w:sz w:val="24"/>
          <w:szCs w:val="24"/>
        </w:rPr>
        <w:t>ми является администрация МО «Тихоновка</w:t>
      </w:r>
      <w:r>
        <w:rPr>
          <w:rFonts w:ascii="Times New Roman" w:hAnsi="Times New Roman" w:cs="Times New Roman"/>
          <w:sz w:val="24"/>
          <w:szCs w:val="24"/>
        </w:rPr>
        <w:t>» (далее – Администрация).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Раздел 3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10"/>
          <w:szCs w:val="10"/>
        </w:rPr>
      </w:pP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РАСПОРЯЖЕНИЕ ЗЕМЕЛЬНЫМИ УЧАСТКАМИ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Предоставление гражданам и юридическим лицам земельных участков в аренду, собственность, постоянное (бессрочное) пользование, безвозмездное срочное пользование осуществляется на основании постановления Администрации.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земельных участков в собственность граждан и юридических лиц осуществляется: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 плату по договору купли-продажи (в том числе, путем проведения торгов). Размер цены выкупа земельного участка устанавливается в соответствии с действующим законодательством.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Бесплатно в случаях, предусмотренных федеральным и областным законодательством.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Предоставление земельных участков в аренду осуществляется по договору аренды (в том числе, заключенного по результатам проведения торгов):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 срок одиннадцать месяцев для возведения (размещения) и (или) эксплуатации временных объектов, благоустройства, сенокошения, выпаса скота, если о меньшем сроке не просит заявитель;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На срок пять лет для целей, связанных со строительством, если о меньшем сроке не просит заявитель;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 срок более пяти лет в случаях, предусмотренных действующим законодательством.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 истечении шести месяцев с момента выдачи заявителю утвержденной схемы расположения земельного участка на кадастровом плане или кадастровой карте соответствующей территории, не осуществлен его кадастровый учет по причине не обращения заявителя 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земельный участок может быть предоставлен иному лицу.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 истечении шести месяцев с момента издания постановления администрации о предоставлении земельного участка в аренду, договор аренды не подписан арендатором, постановление признается   утратившим силу.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Арендаторам, заключившим договор аренды недвижимого муниципального имущества, земельные участки предоставляются на срок, не превышающий срок действующего договора аренды муниципального имущества.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За пользование земельным участком, переданным в аренду, взимается арендная плата. Неиспользование арендатором земельного участка не может служить основанием для освобождения его от внесения арендных платежей.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использовании земельного участка без правоустанавливающих документов взимается плата за фактическое пользование земельным участком в размере арендной платы, рассчитываемой по правилам, действующим в момент взыскания.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Размер арендной платы подлежит перерасчету в случае изменения кадастровой стоимости земельного участка, коэффициентов, применяемых к размеру арендной платы и в иных случаях, установленных нормативно-правовыми актами, договором аренды.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поступлением арендной платы и ведение претензионной работы по взысканию задолженности по арендной плате за пользование земельными участками, контроль за соблюдением условий договоров аренды и применением санкций к нарушителям осуществляет Финансовы</w:t>
      </w:r>
      <w:r>
        <w:rPr>
          <w:rFonts w:ascii="Times New Roman" w:hAnsi="Times New Roman" w:cs="Times New Roman"/>
          <w:sz w:val="24"/>
          <w:szCs w:val="24"/>
        </w:rPr>
        <w:t>й отдел администрации МО «Тихоновка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Организатором торгов по продаже земельных участков и прав на заключение договоров аренды земельных у</w:t>
      </w:r>
      <w:r>
        <w:rPr>
          <w:rFonts w:ascii="Times New Roman" w:hAnsi="Times New Roman" w:cs="Times New Roman"/>
          <w:sz w:val="24"/>
          <w:szCs w:val="24"/>
        </w:rPr>
        <w:t>частков на территории МО «Тихоновка</w:t>
      </w:r>
      <w:r>
        <w:rPr>
          <w:rFonts w:ascii="Times New Roman" w:hAnsi="Times New Roman" w:cs="Times New Roman"/>
          <w:sz w:val="24"/>
          <w:szCs w:val="24"/>
        </w:rPr>
        <w:t>» вы</w:t>
      </w:r>
      <w:r>
        <w:rPr>
          <w:rFonts w:ascii="Times New Roman" w:hAnsi="Times New Roman" w:cs="Times New Roman"/>
          <w:sz w:val="24"/>
          <w:szCs w:val="24"/>
        </w:rPr>
        <w:t>ступает Администрация МО «Тихоновка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Предметом торгов может являться сформированный земельный участок, поставленный на государственный кадастровый учет с установленным разрешенным использованием.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Информация о торгах подлежит опубликованию в газете "Сельская правда", а также размещается в сети Интернет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bohan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irkobl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 официальном сайте  Российской Федерации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Доходы от использования или продажи земельных участков, находящихся в со</w:t>
      </w:r>
      <w:r>
        <w:rPr>
          <w:rFonts w:ascii="Times New Roman" w:hAnsi="Times New Roman" w:cs="Times New Roman"/>
          <w:sz w:val="24"/>
          <w:szCs w:val="24"/>
        </w:rPr>
        <w:t>бственности (ведении) МО «Тихоновка</w:t>
      </w:r>
      <w:r>
        <w:rPr>
          <w:rFonts w:ascii="Times New Roman" w:hAnsi="Times New Roman" w:cs="Times New Roman"/>
          <w:sz w:val="24"/>
          <w:szCs w:val="24"/>
        </w:rPr>
        <w:t>», поступают в бюджеты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«Тихоновка</w:t>
      </w:r>
      <w:r>
        <w:rPr>
          <w:rFonts w:ascii="Times New Roman" w:hAnsi="Times New Roman" w:cs="Times New Roman"/>
          <w:sz w:val="24"/>
          <w:szCs w:val="24"/>
        </w:rPr>
        <w:t>», на территории которого находится земельный участок, в соответствии с бюджетным законодательством.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Раздел 4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ГРАЖДАНАМ ЗЕМЕЛЬНЫХ УЧАСТКОВ ДЛЯ ЦЕЛЕЙ, НЕ СВЯЗАННЫХ СО СТРОИТЕЛЬСТВОМ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земельных участков для целей, не связанных со строительством, осуществляется на принципах эффективности, справедливости, публичности, открытости и прозрачности установленных процедур.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Земельные участки для целей, не связанных со строительством, предоставляются гражданам в собственность или аренду.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Предоставление земельных участков в собственность граждан осуществляется за плату.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Предоставление земельных участков в собственность граждан бесплатно осуществляется в случаях, предусмотренных Земельным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законами Иркутской области.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земельных участков осуществляется в соответствии со следующей процедурой: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лицо, заинтересованное в предоставлении земельного участка (далее - заявитель) подаёт на имя главы администрации </w:t>
      </w:r>
      <w:r>
        <w:rPr>
          <w:rFonts w:ascii="Times New Roman" w:hAnsi="Times New Roman" w:cs="Times New Roman"/>
          <w:sz w:val="24"/>
          <w:szCs w:val="24"/>
        </w:rPr>
        <w:t>МО «Тихоновка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о предоставлении земельного участка в собственность или аренду для целей, не связанных со строительством, в котором </w:t>
      </w:r>
      <w:r>
        <w:rPr>
          <w:rFonts w:ascii="Times New Roman" w:hAnsi="Times New Roman" w:cs="Times New Roman"/>
          <w:sz w:val="24"/>
          <w:szCs w:val="24"/>
        </w:rPr>
        <w:t>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в месячный срок со дня поступления указанного за</w:t>
      </w:r>
      <w:r>
        <w:rPr>
          <w:rFonts w:ascii="Times New Roman" w:hAnsi="Times New Roman" w:cs="Times New Roman"/>
          <w:sz w:val="24"/>
          <w:szCs w:val="24"/>
        </w:rPr>
        <w:t>явления администрация МО «Тихоновка</w:t>
      </w:r>
      <w:r>
        <w:rPr>
          <w:rFonts w:ascii="Times New Roman" w:hAnsi="Times New Roman" w:cs="Times New Roman"/>
          <w:sz w:val="24"/>
          <w:szCs w:val="24"/>
        </w:rPr>
        <w:t xml:space="preserve">» утверждает и выдает заявителю схему расположения земельного участка на кадастровом плане или кадастровой карте соответствующей территории. Порядок выдачи схемы расположения земельных участков регулируется административным регламентом. 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в недельный срок со дня представления кадастрового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испрашиваемого земельного участка 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обеспечивает направление для публикации в газете "Сельская правда" извещения о предстоящем предоставлении земельного участка.  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по истечении семи дней со дня выхода публикации о предстоящем предоставлении земельного </w:t>
      </w:r>
      <w:r>
        <w:rPr>
          <w:rFonts w:ascii="Times New Roman" w:hAnsi="Times New Roman" w:cs="Times New Roman"/>
          <w:sz w:val="24"/>
          <w:szCs w:val="24"/>
        </w:rPr>
        <w:t>участка администрация МО «Тихоновка</w:t>
      </w:r>
      <w:r>
        <w:rPr>
          <w:rFonts w:ascii="Times New Roman" w:hAnsi="Times New Roman" w:cs="Times New Roman"/>
          <w:sz w:val="24"/>
          <w:szCs w:val="24"/>
        </w:rPr>
        <w:t>» обеспечивает подготовку, согласование и издание постановления Администрации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Постановления с приложением кадастрового паспорта этого земельного участка.</w:t>
      </w:r>
      <w:proofErr w:type="gramEnd"/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Договор купли-продажи или аренды земельного участка заключается в недельный срок со дня принятия постановления о предоставлении земельного участка.</w:t>
      </w:r>
    </w:p>
    <w:p w:rsidR="00917AD5" w:rsidRDefault="00917AD5" w:rsidP="00917AD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Предоставление земельных участков на землях сельскохозяйственного назначения осуществляется с учетом Федерального закона «Об обороте земель сельскохозяйственного назначения».</w:t>
      </w:r>
    </w:p>
    <w:p w:rsidR="00917AD5" w:rsidRDefault="00917AD5" w:rsidP="00917AD5"/>
    <w:p w:rsidR="005E2968" w:rsidRDefault="005E2968">
      <w:bookmarkStart w:id="0" w:name="_GoBack"/>
      <w:bookmarkEnd w:id="0"/>
    </w:p>
    <w:sectPr w:rsidR="005E2968" w:rsidSect="00917A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D8"/>
    <w:rsid w:val="005E2968"/>
    <w:rsid w:val="00917AD5"/>
    <w:rsid w:val="00BE25CA"/>
    <w:rsid w:val="00E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7AD5"/>
    <w:rPr>
      <w:color w:val="0000FF"/>
      <w:u w:val="single"/>
    </w:rPr>
  </w:style>
  <w:style w:type="paragraph" w:customStyle="1" w:styleId="ConsTitle">
    <w:name w:val="ConsTitle"/>
    <w:rsid w:val="00917A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7AD5"/>
    <w:rPr>
      <w:color w:val="0000FF"/>
      <w:u w:val="single"/>
    </w:rPr>
  </w:style>
  <w:style w:type="paragraph" w:customStyle="1" w:styleId="ConsTitle">
    <w:name w:val="ConsTitle"/>
    <w:rsid w:val="00917A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D7B8845BCD4DD3C413AC56AC94DCCB9683EC55A9F24E26DDAEFDF6FX1F5J" TargetMode="External"/><Relationship Id="rId13" Type="http://schemas.openxmlformats.org/officeDocument/2006/relationships/hyperlink" Target="consultantplus://offline/ref=98CB6C7DCF9A398F553A08238BDF02D4837BCCCFF2DAF5C49D6499C9C2T4L4J" TargetMode="External"/><Relationship Id="rId18" Type="http://schemas.openxmlformats.org/officeDocument/2006/relationships/hyperlink" Target="consultantplus://offline/ref=AC707BC99E7347A3C5DAFCAC19E01EC101B231517C94D7E9D3A10555A1j0iA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09D7B8845BCD4DD3C413AC56AC94DCCB96831CF5A9624E26DDAEFDF6FX1F5J" TargetMode="External"/><Relationship Id="rId12" Type="http://schemas.openxmlformats.org/officeDocument/2006/relationships/hyperlink" Target="consultantplus://offline/ref=98CB6C7DCF9A398F553A08238BDF02D4837BC3C5F2D3F5C49D6499C9C2T4L4J" TargetMode="External"/><Relationship Id="rId1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ohan.irkob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D7B8845BCD4DD3C413AC56AC94DCCB96830C3599724E26DDAEFDF6FX1F5J" TargetMode="External"/><Relationship Id="rId11" Type="http://schemas.openxmlformats.org/officeDocument/2006/relationships/hyperlink" Target="consultantplus://offline/ref=98CB6C7DCF9A398F553A08238BDF02D4837BC2C9F1D2F5C49D6499C9C2T4L4J" TargetMode="External"/><Relationship Id="rId5" Type="http://schemas.openxmlformats.org/officeDocument/2006/relationships/hyperlink" Target="consultantplus://offline/ref=709D7B8845BCD4DD3C413AC56AC94DCCB96831C15E9E24E26DDAEFDF6F15C8AE87B5657EB07E50FCXAF5J" TargetMode="External"/><Relationship Id="rId15" Type="http://schemas.openxmlformats.org/officeDocument/2006/relationships/hyperlink" Target="consultantplus://offline/ref=42DD0C2ACD3CAA5039807665F73B5F12E2138A4553A6D24B135E48A5E76031CF91E75A8A6121CF45o8p1C" TargetMode="External"/><Relationship Id="rId10" Type="http://schemas.openxmlformats.org/officeDocument/2006/relationships/hyperlink" Target="consultantplus://offline/ref=98CB6C7DCF9A398F553A08238BDF02D4837BC3CBF6DBF5C49D6499C9C2443ECA926828C68D6E4D75T6L0J" TargetMode="External"/><Relationship Id="rId19" Type="http://schemas.openxmlformats.org/officeDocument/2006/relationships/hyperlink" Target="consultantplus://offline/ref=F02CF448532A0BE3BB8463A84CB096AA43343A8A19531D392615E2624F50D42D6AEEC4EDBE75E3B0R3E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B540A3D3392828FC2F0A9A3F229AD0B2C0B53A8703349990C509E4E7494A51ABE9B78EEE7EE1C9E823EJ5G5J" TargetMode="External"/><Relationship Id="rId14" Type="http://schemas.openxmlformats.org/officeDocument/2006/relationships/hyperlink" Target="consultantplus://offline/ref=98CB6C7DCF9A398F553A162E9DB358D8837494C1F5D3FE9AC03BC294954D349DTD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2015-08-06T06:46:00Z</cp:lastPrinted>
  <dcterms:created xsi:type="dcterms:W3CDTF">2015-08-06T06:35:00Z</dcterms:created>
  <dcterms:modified xsi:type="dcterms:W3CDTF">2015-08-06T06:48:00Z</dcterms:modified>
</cp:coreProperties>
</file>