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CCCC" w14:textId="6B38CB70" w:rsidR="00A75EB2" w:rsidRPr="00D42B0A" w:rsidRDefault="001D7B75" w:rsidP="00E57F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1D7B75">
        <w:rPr>
          <w:b/>
          <w:bCs/>
          <w:sz w:val="28"/>
          <w:szCs w:val="28"/>
        </w:rPr>
        <w:t>звещени</w:t>
      </w:r>
      <w:r>
        <w:rPr>
          <w:b/>
          <w:bCs/>
          <w:sz w:val="28"/>
          <w:szCs w:val="28"/>
        </w:rPr>
        <w:t>е</w:t>
      </w:r>
      <w:r w:rsidRPr="001D7B75">
        <w:rPr>
          <w:b/>
          <w:bCs/>
          <w:sz w:val="28"/>
          <w:szCs w:val="28"/>
        </w:rPr>
        <w:t xml:space="preserve"> о возможности выдачи разрешения на использование земель или земельного участка для размещения </w:t>
      </w:r>
      <w:r>
        <w:rPr>
          <w:b/>
          <w:bCs/>
          <w:sz w:val="28"/>
          <w:szCs w:val="28"/>
        </w:rPr>
        <w:t xml:space="preserve">нестационарного торгового </w:t>
      </w:r>
      <w:r w:rsidRPr="001D7B75">
        <w:rPr>
          <w:b/>
          <w:bCs/>
          <w:sz w:val="28"/>
          <w:szCs w:val="28"/>
        </w:rPr>
        <w:t>объект</w:t>
      </w:r>
      <w:r>
        <w:rPr>
          <w:b/>
          <w:bCs/>
          <w:sz w:val="28"/>
          <w:szCs w:val="28"/>
        </w:rPr>
        <w:t>а</w:t>
      </w:r>
    </w:p>
    <w:p w14:paraId="5B349429" w14:textId="48C7752B" w:rsidR="00A75EB2" w:rsidRDefault="00304098" w:rsidP="00A75EB2">
      <w:pPr>
        <w:jc w:val="right"/>
        <w:rPr>
          <w:b/>
        </w:rPr>
      </w:pPr>
      <w:r>
        <w:rPr>
          <w:b/>
        </w:rPr>
        <w:t>20</w:t>
      </w:r>
      <w:r w:rsidR="00C05524">
        <w:rPr>
          <w:b/>
        </w:rPr>
        <w:t>.0</w:t>
      </w:r>
      <w:r w:rsidR="00F40517">
        <w:rPr>
          <w:b/>
        </w:rPr>
        <w:t>2</w:t>
      </w:r>
      <w:r w:rsidR="00C05524">
        <w:rPr>
          <w:b/>
        </w:rPr>
        <w:t>.</w:t>
      </w:r>
      <w:r w:rsidR="00A75EB2" w:rsidRPr="00DB6689">
        <w:rPr>
          <w:b/>
        </w:rPr>
        <w:t>202</w:t>
      </w:r>
      <w:r w:rsidR="00F40517">
        <w:rPr>
          <w:b/>
        </w:rPr>
        <w:t>6</w:t>
      </w:r>
    </w:p>
    <w:p w14:paraId="0B24D1DF" w14:textId="77777777" w:rsidR="00A75EB2" w:rsidRDefault="00A75EB2" w:rsidP="00A75EB2">
      <w:pPr>
        <w:jc w:val="right"/>
        <w:rPr>
          <w:b/>
        </w:rPr>
      </w:pPr>
    </w:p>
    <w:p w14:paraId="06FEE5E2" w14:textId="72B70865" w:rsidR="00C53F36" w:rsidRPr="000A779F" w:rsidRDefault="00A75EB2" w:rsidP="00A75EB2">
      <w:pPr>
        <w:jc w:val="both"/>
        <w:rPr>
          <w:color w:val="000000"/>
        </w:rPr>
      </w:pPr>
      <w:r>
        <w:tab/>
      </w:r>
      <w:r w:rsidRPr="000A779F">
        <w:t xml:space="preserve">Комитет по управлению муниципальным имуществом Усть-Илимского муниципального </w:t>
      </w:r>
      <w:r w:rsidRPr="00DB6689">
        <w:t xml:space="preserve">округа </w:t>
      </w:r>
      <w:r w:rsidRPr="00DB6689">
        <w:rPr>
          <w:color w:val="000000"/>
        </w:rPr>
        <w:t>в соответствии с</w:t>
      </w:r>
      <w:r w:rsidR="00DB6689" w:rsidRPr="00DB6689">
        <w:rPr>
          <w:color w:val="000000"/>
        </w:rPr>
        <w:t xml:space="preserve">о </w:t>
      </w:r>
      <w:r w:rsidRPr="00DB6689">
        <w:rPr>
          <w:color w:val="000000"/>
        </w:rPr>
        <w:t>ст</w:t>
      </w:r>
      <w:r w:rsidR="00DB6689" w:rsidRPr="00DB6689">
        <w:rPr>
          <w:color w:val="000000"/>
        </w:rPr>
        <w:t>атьей</w:t>
      </w:r>
      <w:r w:rsidRPr="00DB6689">
        <w:rPr>
          <w:color w:val="000000"/>
        </w:rPr>
        <w:t xml:space="preserve"> 39.</w:t>
      </w:r>
      <w:r w:rsidR="00DB6689" w:rsidRPr="00DB6689">
        <w:rPr>
          <w:color w:val="000000"/>
        </w:rPr>
        <w:t>34</w:t>
      </w:r>
      <w:r w:rsidRPr="00DB6689">
        <w:rPr>
          <w:color w:val="000000"/>
        </w:rPr>
        <w:t xml:space="preserve"> Земельного кодекса Российской Федерации</w:t>
      </w:r>
      <w:r w:rsidR="00DB6689" w:rsidRPr="00DB6689">
        <w:rPr>
          <w:color w:val="000000"/>
        </w:rPr>
        <w:t>,</w:t>
      </w:r>
      <w:r w:rsidR="00FD0674" w:rsidRPr="00FD0674">
        <w:t xml:space="preserve"> Положени</w:t>
      </w:r>
      <w:r w:rsidR="00E57FD5">
        <w:t>ем</w:t>
      </w:r>
      <w:r w:rsidR="00FD0674" w:rsidRPr="00FD0674">
        <w:t xml:space="preserve"> о порядке и условиях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таких земельных участков и установления сервитутов на территории Иркутской области</w:t>
      </w:r>
      <w:r w:rsidR="00E57FD5">
        <w:t xml:space="preserve"> </w:t>
      </w:r>
      <w:r w:rsidR="00E57FD5" w:rsidRPr="00E57FD5">
        <w:t xml:space="preserve">утвержденным  </w:t>
      </w:r>
      <w:r w:rsidR="00DB6689" w:rsidRPr="00DB6689">
        <w:rPr>
          <w:color w:val="000000"/>
        </w:rPr>
        <w:t>Постановление</w:t>
      </w:r>
      <w:r w:rsidR="00DB6689">
        <w:rPr>
          <w:color w:val="000000"/>
        </w:rPr>
        <w:t>м</w:t>
      </w:r>
      <w:r w:rsidR="00DB6689" w:rsidRPr="00DB6689">
        <w:rPr>
          <w:color w:val="000000"/>
        </w:rPr>
        <w:t xml:space="preserve"> Правительства Иркутской области от 04.06.2015 N 271-пп</w:t>
      </w:r>
      <w:r w:rsidR="00DB6689">
        <w:rPr>
          <w:color w:val="000000"/>
        </w:rPr>
        <w:t xml:space="preserve">, </w:t>
      </w:r>
      <w:r w:rsidRPr="000A779F">
        <w:rPr>
          <w:color w:val="000000"/>
        </w:rPr>
        <w:t xml:space="preserve">информирует </w:t>
      </w:r>
      <w:r w:rsidR="001D7B75" w:rsidRPr="000A779F">
        <w:rPr>
          <w:color w:val="000000"/>
        </w:rPr>
        <w:t>о возможности выдачи разрешения на использование земель или земельного участка для размещения нестационарного торгового объекта</w:t>
      </w:r>
      <w:r w:rsidR="00463A14" w:rsidRPr="000A779F">
        <w:rPr>
          <w:color w:val="000000"/>
        </w:rPr>
        <w:t xml:space="preserve">, с местоположением: Иркутская область, Усть-Илимский район, </w:t>
      </w:r>
      <w:proofErr w:type="spellStart"/>
      <w:r w:rsidR="00463A14" w:rsidRPr="000A779F">
        <w:rPr>
          <w:color w:val="000000"/>
        </w:rPr>
        <w:t>р.п</w:t>
      </w:r>
      <w:proofErr w:type="spellEnd"/>
      <w:r w:rsidR="00463A14" w:rsidRPr="000A779F">
        <w:rPr>
          <w:color w:val="000000"/>
        </w:rPr>
        <w:t xml:space="preserve">. Железнодорожный, </w:t>
      </w:r>
      <w:proofErr w:type="spellStart"/>
      <w:r w:rsidR="00F40517">
        <w:rPr>
          <w:color w:val="000000"/>
        </w:rPr>
        <w:t>мкр</w:t>
      </w:r>
      <w:proofErr w:type="spellEnd"/>
      <w:r w:rsidR="00F40517">
        <w:rPr>
          <w:color w:val="000000"/>
        </w:rPr>
        <w:t>. Вокзальный</w:t>
      </w:r>
      <w:r w:rsidR="00463A14" w:rsidRPr="000A779F">
        <w:rPr>
          <w:color w:val="000000"/>
        </w:rPr>
        <w:t>,</w:t>
      </w:r>
      <w:r w:rsidR="00F40517">
        <w:rPr>
          <w:color w:val="000000"/>
        </w:rPr>
        <w:t xml:space="preserve"> с условным кадастровым номером 38:17:</w:t>
      </w:r>
      <w:proofErr w:type="gramStart"/>
      <w:r w:rsidR="00F40517">
        <w:rPr>
          <w:color w:val="000000"/>
        </w:rPr>
        <w:t>010111:ЗУ</w:t>
      </w:r>
      <w:proofErr w:type="gramEnd"/>
      <w:r w:rsidR="00F40517">
        <w:rPr>
          <w:color w:val="000000"/>
        </w:rPr>
        <w:t>1,</w:t>
      </w:r>
      <w:r w:rsidR="00463A14" w:rsidRPr="000A779F">
        <w:rPr>
          <w:color w:val="000000"/>
        </w:rPr>
        <w:t xml:space="preserve"> площадью </w:t>
      </w:r>
      <w:r w:rsidR="00F40517">
        <w:rPr>
          <w:color w:val="000000"/>
        </w:rPr>
        <w:t>36</w:t>
      </w:r>
      <w:r w:rsidR="00463A14" w:rsidRPr="000A779F">
        <w:rPr>
          <w:color w:val="000000"/>
        </w:rPr>
        <w:t xml:space="preserve"> квадратных метров.</w:t>
      </w:r>
    </w:p>
    <w:p w14:paraId="01540B09" w14:textId="448EFE86" w:rsidR="00846DD8" w:rsidRPr="000A779F" w:rsidRDefault="00846DD8" w:rsidP="00846DD8">
      <w:pPr>
        <w:ind w:firstLine="708"/>
        <w:jc w:val="both"/>
        <w:rPr>
          <w:bCs/>
          <w:lang w:eastAsia="ru-RU"/>
        </w:rPr>
      </w:pPr>
      <w:r w:rsidRPr="000A779F">
        <w:rPr>
          <w:bCs/>
          <w:lang w:eastAsia="ru-RU"/>
        </w:rPr>
        <w:t>Специализация нестационарного торгового объекта-продовольственные товары/организация общественного питания.</w:t>
      </w:r>
    </w:p>
    <w:p w14:paraId="3CC72875" w14:textId="6F67F6E8" w:rsidR="00846DD8" w:rsidRPr="00DB6689" w:rsidRDefault="00846DD8" w:rsidP="00DB6689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846DD8">
        <w:rPr>
          <w:bCs/>
          <w:lang w:eastAsia="ru-RU"/>
        </w:rPr>
        <w:t xml:space="preserve">Срок размещения нестационарного торгового объекта – </w:t>
      </w:r>
      <w:r w:rsidRPr="000A779F">
        <w:rPr>
          <w:bCs/>
          <w:lang w:eastAsia="ru-RU"/>
        </w:rPr>
        <w:t>5</w:t>
      </w:r>
      <w:r w:rsidRPr="00846DD8">
        <w:rPr>
          <w:bCs/>
          <w:lang w:eastAsia="ru-RU"/>
        </w:rPr>
        <w:t xml:space="preserve"> (</w:t>
      </w:r>
      <w:r w:rsidRPr="000A779F">
        <w:rPr>
          <w:bCs/>
          <w:lang w:eastAsia="ru-RU"/>
        </w:rPr>
        <w:t>пять</w:t>
      </w:r>
      <w:r w:rsidRPr="00846DD8">
        <w:rPr>
          <w:bCs/>
          <w:lang w:eastAsia="ru-RU"/>
        </w:rPr>
        <w:t xml:space="preserve">) лет. </w:t>
      </w:r>
    </w:p>
    <w:p w14:paraId="45B2E06E" w14:textId="7A58BEB7" w:rsidR="00FD0674" w:rsidRDefault="00FD0674" w:rsidP="00FD0674">
      <w:pPr>
        <w:ind w:firstLine="540"/>
        <w:jc w:val="both"/>
        <w:rPr>
          <w:bCs/>
          <w:lang w:eastAsia="ru-RU"/>
        </w:rPr>
      </w:pPr>
      <w:r w:rsidRPr="00FD0674">
        <w:rPr>
          <w:bCs/>
          <w:lang w:eastAsia="ru-RU"/>
        </w:rPr>
        <w:t>Физические и юридические лица, заинтересованные в получении разрешения на использование указанной части земельного участка, в течение 30 календарных дней, со дня опубликования настоящего извещения, вправе подавать заявления о намерении участвовать в аукционе по продаже права на получение разрешения на использование указанной части земельного участка.</w:t>
      </w:r>
    </w:p>
    <w:p w14:paraId="6B4B6A5F" w14:textId="7210036C" w:rsidR="00FD0674" w:rsidRDefault="00FD0674" w:rsidP="00A75EB2">
      <w:pPr>
        <w:jc w:val="both"/>
      </w:pPr>
      <w:r>
        <w:t>Дата начала приема заявок</w:t>
      </w:r>
      <w:r w:rsidR="004104AE" w:rsidRPr="000A779F">
        <w:t xml:space="preserve"> </w:t>
      </w:r>
      <w:r w:rsidR="00F40517">
        <w:t>2</w:t>
      </w:r>
      <w:r w:rsidR="00ED7DB1">
        <w:t>1</w:t>
      </w:r>
      <w:r w:rsidR="00D42B0A">
        <w:t>.0</w:t>
      </w:r>
      <w:r w:rsidR="00F40517">
        <w:t>2</w:t>
      </w:r>
      <w:r w:rsidR="00D42B0A">
        <w:t>.</w:t>
      </w:r>
      <w:r w:rsidR="00A75EB2" w:rsidRPr="00DB6689">
        <w:t>202</w:t>
      </w:r>
      <w:r w:rsidR="00F40517">
        <w:t>6</w:t>
      </w:r>
      <w:r w:rsidR="00A75EB2" w:rsidRPr="00DB6689">
        <w:t xml:space="preserve"> года </w:t>
      </w:r>
    </w:p>
    <w:p w14:paraId="3349CC66" w14:textId="6724CC50" w:rsidR="00A75EB2" w:rsidRPr="000A779F" w:rsidRDefault="00FD0674" w:rsidP="00A75EB2">
      <w:pPr>
        <w:jc w:val="both"/>
      </w:pPr>
      <w:r>
        <w:t xml:space="preserve">Дата окончания приема заявок </w:t>
      </w:r>
      <w:r w:rsidR="00626912">
        <w:t>2</w:t>
      </w:r>
      <w:r w:rsidR="00ED7DB1">
        <w:t>2</w:t>
      </w:r>
      <w:r w:rsidR="00C05524">
        <w:t>.0</w:t>
      </w:r>
      <w:r w:rsidR="00626912">
        <w:t>3</w:t>
      </w:r>
      <w:r w:rsidR="00C05524">
        <w:t>.</w:t>
      </w:r>
      <w:r w:rsidR="00A75EB2" w:rsidRPr="00DB6689">
        <w:t>202</w:t>
      </w:r>
      <w:r w:rsidR="00626912">
        <w:t>6</w:t>
      </w:r>
      <w:r w:rsidR="00A75EB2" w:rsidRPr="00DB6689">
        <w:t xml:space="preserve"> года.</w:t>
      </w:r>
    </w:p>
    <w:p w14:paraId="7AFD9E9B" w14:textId="06E667C6" w:rsidR="00846DD8" w:rsidRPr="000A779F" w:rsidRDefault="00846DD8" w:rsidP="00846DD8">
      <w:pPr>
        <w:ind w:firstLine="708"/>
        <w:jc w:val="both"/>
      </w:pPr>
      <w:r w:rsidRPr="00846DD8">
        <w:t>Предметом аукциона является право заинтересованного лица на получение разрешения на использование земель или земельного участка для размещения объектов за плату, размер</w:t>
      </w:r>
      <w:r w:rsidRPr="000A779F">
        <w:rPr>
          <w:rFonts w:eastAsiaTheme="minorHAnsi"/>
          <w:sz w:val="20"/>
          <w:szCs w:val="20"/>
          <w:lang w:eastAsia="en-US"/>
        </w:rPr>
        <w:t xml:space="preserve"> </w:t>
      </w:r>
      <w:r w:rsidRPr="000A779F">
        <w:t>платы за размещение объектов в год рассчитывается как размер арендной платы за использование таких земельных участков за год.</w:t>
      </w:r>
    </w:p>
    <w:p w14:paraId="43E9407E" w14:textId="695735A3" w:rsidR="00846DD8" w:rsidRPr="000A779F" w:rsidRDefault="00846DD8" w:rsidP="00846DD8">
      <w:pPr>
        <w:ind w:firstLine="708"/>
        <w:jc w:val="both"/>
      </w:pPr>
      <w:r w:rsidRPr="00846DD8">
        <w:t>По результатам аукциона определяется размер платы за право на получение разрешения на использование земель или земельного участка для размещения объектов, которая вносится единовременно.</w:t>
      </w:r>
    </w:p>
    <w:p w14:paraId="3133323B" w14:textId="373BBCFC" w:rsidR="00A75EB2" w:rsidRPr="001F664F" w:rsidRDefault="00A75EB2" w:rsidP="00A75EB2">
      <w:pPr>
        <w:jc w:val="both"/>
        <w:rPr>
          <w:color w:val="000000"/>
          <w:lang w:eastAsia="ru-RU"/>
        </w:rPr>
      </w:pPr>
      <w:r w:rsidRPr="000A779F">
        <w:rPr>
          <w:color w:val="000000"/>
        </w:rPr>
        <w:tab/>
      </w:r>
      <w:r w:rsidRPr="001F664F">
        <w:rPr>
          <w:color w:val="000000"/>
        </w:rPr>
        <w:t xml:space="preserve">Адрес и время приема граждан для </w:t>
      </w:r>
      <w:r w:rsidR="00463A14" w:rsidRPr="001F664F">
        <w:rPr>
          <w:color w:val="000000"/>
        </w:rPr>
        <w:t>ознакомления со схемой расположения земельного участка</w:t>
      </w:r>
      <w:r w:rsidR="00846DD8" w:rsidRPr="001F664F">
        <w:rPr>
          <w:color w:val="000000"/>
        </w:rPr>
        <w:t xml:space="preserve"> и </w:t>
      </w:r>
      <w:r w:rsidRPr="001F664F">
        <w:rPr>
          <w:color w:val="000000"/>
        </w:rPr>
        <w:t>подачи заявлений:</w:t>
      </w:r>
      <w:r w:rsidRPr="001F664F">
        <w:rPr>
          <w:b/>
          <w:color w:val="000000"/>
        </w:rPr>
        <w:t xml:space="preserve"> </w:t>
      </w:r>
      <w:r w:rsidRPr="001F664F">
        <w:rPr>
          <w:color w:val="000000"/>
        </w:rPr>
        <w:t>Комитет по управлению муниципальным имуществом Усть-Илимского муниципального округа Иркутск</w:t>
      </w:r>
      <w:r w:rsidR="00692D37" w:rsidRPr="001F664F">
        <w:rPr>
          <w:color w:val="000000"/>
        </w:rPr>
        <w:t>ой</w:t>
      </w:r>
      <w:r w:rsidRPr="001F664F">
        <w:rPr>
          <w:color w:val="000000"/>
        </w:rPr>
        <w:t xml:space="preserve"> област</w:t>
      </w:r>
      <w:r w:rsidR="00692D37" w:rsidRPr="001F664F">
        <w:rPr>
          <w:color w:val="000000"/>
        </w:rPr>
        <w:t>и</w:t>
      </w:r>
      <w:r w:rsidRPr="001F664F">
        <w:rPr>
          <w:color w:val="000000"/>
        </w:rPr>
        <w:t xml:space="preserve">, г. Усть-Илимск, ул. Комсомольская, 9, </w:t>
      </w:r>
      <w:proofErr w:type="spellStart"/>
      <w:r w:rsidRPr="001F664F">
        <w:rPr>
          <w:color w:val="000000"/>
        </w:rPr>
        <w:t>каб</w:t>
      </w:r>
      <w:proofErr w:type="spellEnd"/>
      <w:r w:rsidRPr="001F664F">
        <w:rPr>
          <w:color w:val="000000"/>
        </w:rPr>
        <w:t>. 23,</w:t>
      </w:r>
      <w:r w:rsidRPr="001F664F">
        <w:rPr>
          <w:color w:val="000000"/>
          <w:lang w:eastAsia="ru-RU"/>
        </w:rPr>
        <w:t xml:space="preserve"> с 09:00 мин. до 16:00 мин. местного времени в рабочие дни (перерыв с 13 час. 00 мин. до 14 час. 00 мин.  местного времени)</w:t>
      </w:r>
      <w:r w:rsidR="00692D37" w:rsidRPr="001F664F">
        <w:rPr>
          <w:color w:val="000000"/>
          <w:lang w:eastAsia="ru-RU"/>
        </w:rPr>
        <w:t xml:space="preserve">, электронная почта: </w:t>
      </w:r>
      <w:r w:rsidR="00626912">
        <w:rPr>
          <w:color w:val="000000"/>
          <w:lang w:val="en-US" w:eastAsia="ru-RU"/>
        </w:rPr>
        <w:t>zo</w:t>
      </w:r>
      <w:r w:rsidR="00692D37" w:rsidRPr="001F664F">
        <w:rPr>
          <w:color w:val="000000"/>
          <w:lang w:eastAsia="ru-RU"/>
        </w:rPr>
        <w:t>@ui-raion.ru.</w:t>
      </w:r>
    </w:p>
    <w:p w14:paraId="18029712" w14:textId="77777777" w:rsidR="006B0B47" w:rsidRPr="001F664F" w:rsidRDefault="00A75EB2" w:rsidP="00A75EB2">
      <w:pPr>
        <w:jc w:val="both"/>
        <w:rPr>
          <w:rFonts w:eastAsia="Calibri"/>
          <w:color w:val="000000"/>
          <w:lang w:eastAsia="en-US"/>
        </w:rPr>
      </w:pPr>
      <w:r w:rsidRPr="001F664F">
        <w:tab/>
        <w:t>Способ подачи заявления</w:t>
      </w:r>
      <w:r w:rsidR="00871E32" w:rsidRPr="001F664F">
        <w:rPr>
          <w:rFonts w:eastAsia="Calibri"/>
          <w:color w:val="000000"/>
          <w:lang w:eastAsia="en-US"/>
        </w:rPr>
        <w:t xml:space="preserve"> одним из следующих способов:</w:t>
      </w:r>
    </w:p>
    <w:p w14:paraId="74FEE798" w14:textId="77777777" w:rsidR="004104AE" w:rsidRPr="001F664F" w:rsidRDefault="004104AE" w:rsidP="004104AE">
      <w:pPr>
        <w:jc w:val="both"/>
        <w:rPr>
          <w:rFonts w:eastAsia="Calibri"/>
          <w:color w:val="000000"/>
          <w:lang w:eastAsia="en-US"/>
        </w:rPr>
      </w:pPr>
      <w:r w:rsidRPr="001F664F">
        <w:rPr>
          <w:rFonts w:eastAsia="Calibri"/>
          <w:color w:val="000000"/>
          <w:lang w:eastAsia="en-US"/>
        </w:rPr>
        <w:t>1) путем личного обращения;</w:t>
      </w:r>
    </w:p>
    <w:p w14:paraId="7207A561" w14:textId="77777777" w:rsidR="004104AE" w:rsidRPr="001F664F" w:rsidRDefault="004104AE" w:rsidP="004104AE">
      <w:pPr>
        <w:jc w:val="both"/>
        <w:rPr>
          <w:rFonts w:eastAsia="Calibri"/>
          <w:color w:val="000000"/>
          <w:lang w:eastAsia="en-US"/>
        </w:rPr>
      </w:pPr>
      <w:r w:rsidRPr="001F664F">
        <w:rPr>
          <w:rFonts w:eastAsia="Calibri"/>
          <w:color w:val="000000"/>
          <w:lang w:eastAsia="en-US"/>
        </w:rPr>
        <w:t>2) через организации почтовой связи;</w:t>
      </w:r>
    </w:p>
    <w:p w14:paraId="2A60817C" w14:textId="77777777" w:rsidR="004104AE" w:rsidRPr="001F664F" w:rsidRDefault="004104AE" w:rsidP="004104AE">
      <w:pPr>
        <w:jc w:val="both"/>
        <w:rPr>
          <w:rFonts w:eastAsia="Calibri"/>
          <w:color w:val="000000"/>
          <w:lang w:eastAsia="en-US"/>
        </w:rPr>
      </w:pPr>
      <w:r w:rsidRPr="001F664F">
        <w:rPr>
          <w:rFonts w:eastAsia="Calibri"/>
          <w:color w:val="000000"/>
          <w:lang w:eastAsia="en-US"/>
        </w:rPr>
        <w:t>3) через многофункциональный центр предоставления государственных и муниципальных услуг;</w:t>
      </w:r>
    </w:p>
    <w:p w14:paraId="1F498A2A" w14:textId="7785D443" w:rsidR="00DB6689" w:rsidRPr="001F664F" w:rsidRDefault="004104AE" w:rsidP="004104AE">
      <w:pPr>
        <w:jc w:val="both"/>
        <w:rPr>
          <w:rFonts w:eastAsia="Calibri"/>
          <w:color w:val="000000"/>
          <w:lang w:eastAsia="en-US"/>
        </w:rPr>
      </w:pPr>
      <w:r w:rsidRPr="001F664F">
        <w:rPr>
          <w:rFonts w:eastAsia="Calibri"/>
          <w:color w:val="000000"/>
          <w:lang w:eastAsia="en-US"/>
        </w:rPr>
        <w:t xml:space="preserve">4) в форме электронного документа, подписанного электронной подписью, с использованием информационно-телекоммуникационной сети </w:t>
      </w:r>
      <w:r w:rsidR="000A779F" w:rsidRPr="001F664F">
        <w:rPr>
          <w:rFonts w:eastAsia="Calibri"/>
          <w:color w:val="000000"/>
          <w:lang w:eastAsia="en-US"/>
        </w:rPr>
        <w:t>«</w:t>
      </w:r>
      <w:r w:rsidRPr="001F664F">
        <w:rPr>
          <w:rFonts w:eastAsia="Calibri"/>
          <w:color w:val="000000"/>
          <w:lang w:eastAsia="en-US"/>
        </w:rPr>
        <w:t>Интернет</w:t>
      </w:r>
      <w:r w:rsidR="000A779F" w:rsidRPr="001F664F">
        <w:rPr>
          <w:rFonts w:eastAsia="Calibri"/>
          <w:color w:val="000000"/>
          <w:lang w:eastAsia="en-US"/>
        </w:rPr>
        <w:t>»</w:t>
      </w:r>
      <w:r w:rsidRPr="001F664F">
        <w:rPr>
          <w:rFonts w:eastAsia="Calibri"/>
          <w:color w:val="000000"/>
          <w:lang w:eastAsia="en-US"/>
        </w:rPr>
        <w:t xml:space="preserve">, включая региональную государственную информационную систему </w:t>
      </w:r>
      <w:r w:rsidR="000A779F" w:rsidRPr="001F664F">
        <w:rPr>
          <w:rFonts w:eastAsia="Calibri"/>
          <w:color w:val="000000"/>
          <w:lang w:eastAsia="en-US"/>
        </w:rPr>
        <w:t>«</w:t>
      </w:r>
      <w:r w:rsidRPr="001F664F">
        <w:rPr>
          <w:rFonts w:eastAsia="Calibri"/>
          <w:color w:val="000000"/>
          <w:lang w:eastAsia="en-US"/>
        </w:rPr>
        <w:t>Региональный портал государственных и муниципальных услуг Иркутской области</w:t>
      </w:r>
      <w:r w:rsidR="000A779F" w:rsidRPr="001F664F">
        <w:rPr>
          <w:rFonts w:eastAsia="Calibri"/>
          <w:color w:val="000000"/>
          <w:lang w:eastAsia="en-US"/>
        </w:rPr>
        <w:t>»</w:t>
      </w:r>
      <w:r w:rsidRPr="001F664F">
        <w:rPr>
          <w:rFonts w:eastAsia="Calibri"/>
          <w:color w:val="000000"/>
          <w:lang w:eastAsia="en-US"/>
        </w:rPr>
        <w:t>.</w:t>
      </w:r>
    </w:p>
    <w:p w14:paraId="141ADEB9" w14:textId="6C75F08F" w:rsidR="00A75EB2" w:rsidRPr="001F664F" w:rsidRDefault="00A75EB2" w:rsidP="00FD0674">
      <w:pPr>
        <w:jc w:val="both"/>
        <w:rPr>
          <w:sz w:val="18"/>
          <w:szCs w:val="18"/>
        </w:rPr>
      </w:pPr>
      <w:r w:rsidRPr="001F664F">
        <w:rPr>
          <w:sz w:val="18"/>
          <w:szCs w:val="18"/>
        </w:rPr>
        <w:t xml:space="preserve"> </w:t>
      </w:r>
      <w:r w:rsidR="00DB6689" w:rsidRPr="001F664F">
        <w:rPr>
          <w:sz w:val="18"/>
          <w:szCs w:val="18"/>
        </w:rPr>
        <w:tab/>
      </w:r>
    </w:p>
    <w:p w14:paraId="06C3E53D" w14:textId="77777777" w:rsidR="00B76BF9" w:rsidRDefault="00B76BF9"/>
    <w:sectPr w:rsidR="00B7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D1"/>
    <w:rsid w:val="000A779F"/>
    <w:rsid w:val="0014159E"/>
    <w:rsid w:val="001D7B75"/>
    <w:rsid w:val="001F664F"/>
    <w:rsid w:val="0021138A"/>
    <w:rsid w:val="00304098"/>
    <w:rsid w:val="00350ED9"/>
    <w:rsid w:val="0038299C"/>
    <w:rsid w:val="003854B4"/>
    <w:rsid w:val="003D11FC"/>
    <w:rsid w:val="003D7CD1"/>
    <w:rsid w:val="004104AE"/>
    <w:rsid w:val="00463A14"/>
    <w:rsid w:val="00625102"/>
    <w:rsid w:val="00626912"/>
    <w:rsid w:val="00692D37"/>
    <w:rsid w:val="00693269"/>
    <w:rsid w:val="006B0B47"/>
    <w:rsid w:val="00846DD8"/>
    <w:rsid w:val="00871E32"/>
    <w:rsid w:val="00A75EB2"/>
    <w:rsid w:val="00AC0070"/>
    <w:rsid w:val="00B76BF9"/>
    <w:rsid w:val="00C05524"/>
    <w:rsid w:val="00C53F36"/>
    <w:rsid w:val="00D42B0A"/>
    <w:rsid w:val="00DB6689"/>
    <w:rsid w:val="00E57FD5"/>
    <w:rsid w:val="00ED7DB1"/>
    <w:rsid w:val="00F40517"/>
    <w:rsid w:val="00FD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1080"/>
  <w15:chartTrackingRefBased/>
  <w15:docId w15:val="{425EC84E-1414-4792-94E4-E09770F5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E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2025-03-12T05:55:00Z</cp:lastPrinted>
  <dcterms:created xsi:type="dcterms:W3CDTF">2025-02-14T06:49:00Z</dcterms:created>
  <dcterms:modified xsi:type="dcterms:W3CDTF">2026-02-19T02:35:00Z</dcterms:modified>
</cp:coreProperties>
</file>