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F2B4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14:paraId="127FB75A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Порядку принятия решений о</w:t>
      </w:r>
    </w:p>
    <w:p w14:paraId="48A9AC4B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разработке муниципальных</w:t>
      </w:r>
    </w:p>
    <w:p w14:paraId="3043A6B8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 муниципального</w:t>
      </w:r>
    </w:p>
    <w:p w14:paraId="2E5FA2C8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«Усть-Илимский район» </w:t>
      </w:r>
    </w:p>
    <w:p w14:paraId="25F4A681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их формирования и реализации</w:t>
      </w:r>
    </w:p>
    <w:p w14:paraId="35A46028" w14:textId="77777777" w:rsidR="003362B0" w:rsidRDefault="003362B0">
      <w:pPr>
        <w:pStyle w:val="3"/>
        <w:shd w:val="clear" w:color="auto" w:fill="auto"/>
        <w:spacing w:after="0" w:line="210" w:lineRule="exact"/>
        <w:ind w:left="160" w:firstLine="0"/>
        <w:jc w:val="right"/>
        <w:rPr>
          <w:color w:val="000000"/>
          <w:sz w:val="20"/>
        </w:rPr>
      </w:pPr>
    </w:p>
    <w:p w14:paraId="7E09A855" w14:textId="77777777" w:rsidR="003362B0" w:rsidRDefault="009E019D">
      <w:pPr>
        <w:pStyle w:val="3"/>
        <w:shd w:val="clear" w:color="auto" w:fill="auto"/>
        <w:spacing w:after="0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>ОТЧЕТ ОБ ИСПОЛНЕНИИ МЕРОПРИЯТИЙ МУНИЦИПАЛЬНОЙ ПРОГРАММЫ МУНИЦИПАЛЬНОГО ОБРАЗОВАНИЯ «УСТЬ-ИЛИМСКИЙ РАЙОН»</w:t>
      </w:r>
    </w:p>
    <w:p w14:paraId="538BC1DC" w14:textId="77777777" w:rsidR="003362B0" w:rsidRDefault="009E019D">
      <w:pPr>
        <w:ind w:left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«РАЗВИТИЕ КУЛЬТУРЫ»  </w:t>
      </w:r>
    </w:p>
    <w:p w14:paraId="3398EDDD" w14:textId="70E53927" w:rsidR="003362B0" w:rsidRDefault="009E019D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 202</w:t>
      </w:r>
      <w:r w:rsidR="00C81CC4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год </w:t>
      </w:r>
    </w:p>
    <w:p w14:paraId="0CEA0211" w14:textId="21545E0E" w:rsidR="003362B0" w:rsidRDefault="009E019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(весь период реализации 2019-202</w:t>
      </w:r>
      <w:r w:rsidR="00093FE3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годы)</w:t>
      </w:r>
    </w:p>
    <w:p w14:paraId="085E044C" w14:textId="77777777" w:rsidR="003362B0" w:rsidRDefault="003362B0">
      <w:pPr>
        <w:pStyle w:val="ConsPlusCell"/>
        <w:jc w:val="both"/>
        <w:rPr>
          <w:rFonts w:ascii="Times New Roman" w:hAnsi="Times New Roman"/>
        </w:rPr>
      </w:pPr>
    </w:p>
    <w:tbl>
      <w:tblPr>
        <w:tblW w:w="16210" w:type="dxa"/>
        <w:tblInd w:w="-982" w:type="dxa"/>
        <w:tblLayout w:type="fixed"/>
        <w:tblLook w:val="04A0" w:firstRow="1" w:lastRow="0" w:firstColumn="1" w:lastColumn="0" w:noHBand="0" w:noVBand="1"/>
      </w:tblPr>
      <w:tblGrid>
        <w:gridCol w:w="609"/>
        <w:gridCol w:w="2608"/>
        <w:gridCol w:w="2551"/>
        <w:gridCol w:w="1418"/>
        <w:gridCol w:w="1134"/>
        <w:gridCol w:w="1559"/>
        <w:gridCol w:w="1134"/>
        <w:gridCol w:w="1559"/>
        <w:gridCol w:w="1418"/>
        <w:gridCol w:w="1134"/>
        <w:gridCol w:w="1086"/>
      </w:tblGrid>
      <w:tr w:rsidR="003362B0" w14:paraId="3D03EAE2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7AFA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№</w:t>
            </w:r>
          </w:p>
          <w:p w14:paraId="7A959877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10A7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</w:t>
            </w:r>
          </w:p>
          <w:p w14:paraId="2216C796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подпрограммы,</w:t>
            </w:r>
          </w:p>
          <w:p w14:paraId="5EF39511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основного</w:t>
            </w:r>
          </w:p>
          <w:p w14:paraId="41AA8345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left="-1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мероприятия,</w:t>
            </w:r>
          </w:p>
          <w:p w14:paraId="457ABC97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1D47C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</w:t>
            </w:r>
          </w:p>
          <w:p w14:paraId="2B61548B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соисполнителя,</w:t>
            </w:r>
          </w:p>
          <w:p w14:paraId="4FF51483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участника</w:t>
            </w:r>
          </w:p>
          <w:p w14:paraId="0820D264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программы,</w:t>
            </w:r>
          </w:p>
          <w:p w14:paraId="6E33EFE9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участника</w:t>
            </w:r>
          </w:p>
          <w:p w14:paraId="5987B694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мероприятия</w:t>
            </w:r>
          </w:p>
          <w:p w14:paraId="46742C3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7199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Плановый</w:t>
            </w:r>
          </w:p>
          <w:p w14:paraId="64A2E8F3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срок</w:t>
            </w:r>
          </w:p>
          <w:p w14:paraId="58CFA18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исполнения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4796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left="180" w:hanging="146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Источник</w:t>
            </w:r>
          </w:p>
          <w:p w14:paraId="1E480329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022D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Объем финансирования, предусмотренный программой,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660B8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Расходы</w:t>
            </w:r>
          </w:p>
          <w:p w14:paraId="3D097405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за</w:t>
            </w:r>
          </w:p>
          <w:p w14:paraId="2EB4C35A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отчетный период,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1DDF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</w:t>
            </w:r>
          </w:p>
          <w:p w14:paraId="7701ED78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показателя</w:t>
            </w:r>
          </w:p>
          <w:p w14:paraId="1FFFFF4B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объема</w:t>
            </w:r>
          </w:p>
          <w:p w14:paraId="3AF1ACE6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мероприятия,</w:t>
            </w:r>
          </w:p>
          <w:p w14:paraId="6482C66C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единица</w:t>
            </w:r>
          </w:p>
          <w:p w14:paraId="08031965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EA57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Плановое</w:t>
            </w:r>
          </w:p>
          <w:p w14:paraId="50B803B7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  <w:p w14:paraId="3E7363EA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показа</w:t>
            </w:r>
          </w:p>
          <w:p w14:paraId="6BCCD914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теля</w:t>
            </w:r>
          </w:p>
          <w:p w14:paraId="2CB0C2A3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объема</w:t>
            </w:r>
          </w:p>
          <w:p w14:paraId="1427B020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64FC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Фактическое</w:t>
            </w:r>
          </w:p>
          <w:p w14:paraId="77DAFB93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  <w:p w14:paraId="26F2230D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показателя</w:t>
            </w:r>
          </w:p>
          <w:p w14:paraId="32376BE3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объема</w:t>
            </w:r>
          </w:p>
          <w:p w14:paraId="1332A5D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737D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Обоснование</w:t>
            </w:r>
          </w:p>
          <w:p w14:paraId="4D884D57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причин</w:t>
            </w:r>
          </w:p>
          <w:p w14:paraId="010BCEA9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отклонения</w:t>
            </w:r>
          </w:p>
        </w:tc>
      </w:tr>
      <w:tr w:rsidR="00A11C45" w14:paraId="09BA7A7C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B080" w14:textId="77777777" w:rsidR="00A11C45" w:rsidRDefault="00A11C45" w:rsidP="00A11C45">
            <w:pPr>
              <w:pStyle w:val="3"/>
              <w:shd w:val="clear" w:color="auto" w:fill="auto"/>
              <w:spacing w:after="0"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FFFB" w14:textId="77777777" w:rsidR="00A11C45" w:rsidRDefault="00A11C45" w:rsidP="00A11C45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20"/>
                <w:sz w:val="20"/>
              </w:rPr>
            </w:pPr>
            <w:r>
              <w:rPr>
                <w:color w:val="000000"/>
                <w:sz w:val="20"/>
              </w:rPr>
              <w:t xml:space="preserve">Подпрограмма 1. </w:t>
            </w:r>
            <w:r>
              <w:rPr>
                <w:rStyle w:val="20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2615" w14:textId="77777777" w:rsidR="00A11C45" w:rsidRDefault="00A11C45" w:rsidP="00A11C45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314BF508" w14:textId="77777777" w:rsidR="00A11C45" w:rsidRDefault="00A11C45" w:rsidP="00A11C45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4A04020E" w14:textId="77777777" w:rsidR="00A11C45" w:rsidRDefault="00A11C45" w:rsidP="00A11C45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16CFBE3C" w14:textId="77777777" w:rsidR="00A11C45" w:rsidRDefault="00A11C45" w:rsidP="00A11C45">
            <w:pPr>
              <w:pStyle w:val="3"/>
              <w:shd w:val="clear" w:color="auto" w:fill="auto"/>
              <w:spacing w:after="0" w:line="240" w:lineRule="auto"/>
              <w:ind w:left="180" w:firstLine="0"/>
              <w:jc w:val="center"/>
              <w:rPr>
                <w:rStyle w:val="20"/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D85D9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450,0</w:t>
            </w:r>
          </w:p>
          <w:p w14:paraId="6F74BE34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20 484,1</w:t>
            </w:r>
          </w:p>
          <w:p w14:paraId="6CB1D211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588,3</w:t>
            </w:r>
          </w:p>
          <w:p w14:paraId="15B62D6D" w14:textId="7CD4B5B5" w:rsidR="00A11C45" w:rsidRPr="00671212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21 522,4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03A8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450,0</w:t>
            </w:r>
          </w:p>
          <w:p w14:paraId="1C14E4DA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19 839,3</w:t>
            </w:r>
          </w:p>
          <w:p w14:paraId="689C481A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497,1</w:t>
            </w:r>
          </w:p>
          <w:p w14:paraId="4DC6D8C6" w14:textId="4E86F42C" w:rsidR="00A11C45" w:rsidRPr="00671212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20 786,4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FE5E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3F34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8CAE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9A12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</w:tr>
      <w:tr w:rsidR="00A11C45" w14:paraId="120D9A9A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A7A2" w14:textId="77777777" w:rsidR="00A11C45" w:rsidRDefault="00A11C45" w:rsidP="00A11C45">
            <w:pPr>
              <w:pStyle w:val="3"/>
              <w:shd w:val="clear" w:color="auto" w:fill="auto"/>
              <w:spacing w:after="0"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0E1B7" w14:textId="77777777" w:rsidR="00A11C45" w:rsidRDefault="00A11C45" w:rsidP="00A11C45">
            <w:pPr>
              <w:pStyle w:val="5"/>
              <w:spacing w:after="0"/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Организация условий для доступного и качественного дополнительного образования, развития, социализации и творческой самореализации населения муниципального образования «Усть-Илимский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30F3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5662C3B3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25FA99AC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19E627B0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72F63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450,0</w:t>
            </w:r>
          </w:p>
          <w:p w14:paraId="07F1AAE8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20 484,1</w:t>
            </w:r>
          </w:p>
          <w:p w14:paraId="5D3633C3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588,3</w:t>
            </w:r>
          </w:p>
          <w:p w14:paraId="4A411F4D" w14:textId="036CA380" w:rsidR="00A11C45" w:rsidRPr="00671212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21 522,4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DC2B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450,0</w:t>
            </w:r>
          </w:p>
          <w:p w14:paraId="41D33690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19 839,3</w:t>
            </w:r>
          </w:p>
          <w:p w14:paraId="5EE0FD17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497,1</w:t>
            </w:r>
          </w:p>
          <w:p w14:paraId="399FF66B" w14:textId="785A3FD5" w:rsidR="00A11C45" w:rsidRPr="00671212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20 786,4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D47AE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3ABC4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319B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203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rStyle w:val="20"/>
                <w:sz w:val="20"/>
              </w:rPr>
            </w:pPr>
          </w:p>
        </w:tc>
      </w:tr>
      <w:tr w:rsidR="00A11C45" w14:paraId="3E06D7E1" w14:textId="77777777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F0D3CC" w14:textId="77777777" w:rsidR="00A11C45" w:rsidRDefault="00A11C45" w:rsidP="00A11C45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1.1.1.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FA0862" w14:textId="77777777" w:rsidR="00A11C45" w:rsidRDefault="00A11C45" w:rsidP="00A11C45">
            <w:pPr>
              <w:pStyle w:val="3"/>
              <w:shd w:val="clear" w:color="auto" w:fill="auto"/>
              <w:spacing w:after="0" w:line="274" w:lineRule="exact"/>
              <w:ind w:firstLine="0"/>
              <w:rPr>
                <w:rStyle w:val="20"/>
                <w:sz w:val="20"/>
              </w:rPr>
            </w:pPr>
            <w:r>
              <w:rPr>
                <w:sz w:val="20"/>
              </w:rPr>
              <w:t>Организация основной деятельности и содержание учреждения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20782E" w14:textId="77777777" w:rsidR="00A11C45" w:rsidRDefault="00A11C45" w:rsidP="00A11C45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образо-вательное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AF8215" w14:textId="18A08ADA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01.01.2024 -31.12.2024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1E45C1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1A66ED0F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9A11A4F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347B3BF1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E54A52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450,0</w:t>
            </w:r>
          </w:p>
          <w:p w14:paraId="04611930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20 484,1</w:t>
            </w:r>
          </w:p>
          <w:p w14:paraId="1C100169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588,3</w:t>
            </w:r>
          </w:p>
          <w:p w14:paraId="2DC04270" w14:textId="2D12CAC0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21 522,4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694173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450,0</w:t>
            </w:r>
          </w:p>
          <w:p w14:paraId="30009DA3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19 839,3</w:t>
            </w:r>
          </w:p>
          <w:p w14:paraId="22AC4D49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497,1</w:t>
            </w:r>
          </w:p>
          <w:p w14:paraId="7387761B" w14:textId="471D9F8B" w:rsidR="00A11C45" w:rsidRPr="00671212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20 786,40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CAE36B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Выполнение муниципальной услуги,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35238" w14:textId="4ED7460D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F5F9B9" w14:textId="381BE24B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9FDB5" w14:textId="2B9EEF40" w:rsidR="00A11C45" w:rsidRDefault="00A11C45" w:rsidP="00A11C45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Уменьшение показателя за счет демографического кризиса. Новое муниципальное задание с 01.10.2024 г. – 150 чел.</w:t>
            </w:r>
          </w:p>
        </w:tc>
      </w:tr>
      <w:tr w:rsidR="003362B0" w14:paraId="0CB14892" w14:textId="77777777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794A563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C9987DB" w14:textId="77777777"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8FD9B92" w14:textId="77777777" w:rsidR="003362B0" w:rsidRDefault="003362B0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4462707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253FC1B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AFB5300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6AC13E0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833FE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преподавателей,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387936" w14:textId="32366FB5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6D2884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8EC7BC" w14:textId="5509D5B1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385554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15D3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Кадровая проблема</w:t>
            </w:r>
          </w:p>
        </w:tc>
      </w:tr>
      <w:tr w:rsidR="003362B0" w14:paraId="14EE7F9F" w14:textId="77777777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839B0C1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83E99EE" w14:textId="77777777"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4A413AF" w14:textId="77777777" w:rsidR="003362B0" w:rsidRDefault="003362B0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93DA59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42C3D88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04162E6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77BD8E4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3C534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sz w:val="20"/>
              </w:rPr>
              <w:t>Набор в 1 класс,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54C52E" w14:textId="56A0E5E0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1D5A7D" w14:textId="016C3B42" w:rsidR="003362B0" w:rsidRDefault="0038555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55303" w14:textId="6AD0CE67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Отклонения нет</w:t>
            </w:r>
          </w:p>
        </w:tc>
      </w:tr>
      <w:tr w:rsidR="003362B0" w14:paraId="65534538" w14:textId="77777777"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A2AEF6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1ECFB0" w14:textId="77777777"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124EE1" w14:textId="77777777" w:rsidR="003362B0" w:rsidRDefault="003362B0">
            <w:pPr>
              <w:ind w:left="138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68F39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54D5BF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98D2BB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D941AC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B95959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Удовлетворенность</w:t>
            </w:r>
          </w:p>
          <w:p w14:paraId="47A57A8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потребителями качеством оказываемой муниципальной услуги,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5A8D0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E0DBF2" w14:textId="0C32018A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385554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2B8AC" w14:textId="3502D9D4" w:rsidR="003362B0" w:rsidRDefault="00385554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Отклонения нет</w:t>
            </w:r>
          </w:p>
        </w:tc>
      </w:tr>
      <w:tr w:rsidR="003362B0" w14:paraId="4768579E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7206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1.2.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339D" w14:textId="77777777" w:rsidR="003362B0" w:rsidRDefault="009E019D">
            <w:pPr>
              <w:pStyle w:val="5"/>
              <w:spacing w:after="0"/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2. Повышение квалификации преподавателей МОУДО «РДШИ»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C2EF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42452DCE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2FB0FA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24944F0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7FBBB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0F71266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02DA0AD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01DF9FE6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E556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2C3C209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19BAA83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28D3B5F3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F7E3B2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E71B4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0D3C32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B0AC0" w14:textId="77777777" w:rsidR="003362B0" w:rsidRDefault="003362B0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3671243C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2982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1.2.1.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2349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Курсовая подготовка специалистов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972A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Муниципальное </w:t>
            </w:r>
            <w:proofErr w:type="spellStart"/>
            <w:r>
              <w:rPr>
                <w:color w:val="auto"/>
                <w:sz w:val="20"/>
              </w:rPr>
              <w:t>образо-вательное</w:t>
            </w:r>
            <w:proofErr w:type="spellEnd"/>
            <w:r>
              <w:rPr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F276" w14:textId="38AF5C2C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</w:rPr>
              <w:t>-31.12.202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E684B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1B93CD68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103BBF30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5F2254F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D72D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0448BE9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75C3F67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79D28CF0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DA6F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4D49A8E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1DE21BF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06585982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6E843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преподавателей, прошедших курсовую переподготовку,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D3812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0EBE70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C9F89" w14:textId="77777777" w:rsidR="003362B0" w:rsidRDefault="009E019D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 w14:paraId="32CF45D3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7E6FE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65E7" w14:textId="77777777" w:rsidR="003362B0" w:rsidRDefault="009E019D">
            <w:pPr>
              <w:pStyle w:val="5"/>
              <w:spacing w:after="0"/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3. Совершенствование материально-технической базы, обновление парка музыкальных инструментов, иного оборудования для организации образовательно-воспитательного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41A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8C9C136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6F061AE4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58429AC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D189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34CB374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7315909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1D57CD5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E35BC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3B105C0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7DA7D74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2AFBA5D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165FDC" w14:textId="77777777"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682F38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E86F4E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2D5C2" w14:textId="77777777" w:rsidR="003362B0" w:rsidRDefault="003362B0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06120BCE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67B07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1.3.1.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B167" w14:textId="77777777" w:rsidR="003362B0" w:rsidRDefault="009E019D">
            <w:pPr>
              <w:pStyle w:val="5"/>
              <w:spacing w:after="0"/>
              <w:ind w:left="80" w:firstLine="0"/>
              <w:jc w:val="left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Обновление парка</w:t>
            </w:r>
          </w:p>
          <w:p w14:paraId="0494B1E9" w14:textId="77777777" w:rsidR="003362B0" w:rsidRDefault="009E019D">
            <w:pPr>
              <w:pStyle w:val="5"/>
              <w:spacing w:after="0"/>
              <w:ind w:left="80" w:firstLine="0"/>
              <w:jc w:val="left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музыкальных инструментов, иного оборудования для организации образовательно-воспитательного </w:t>
            </w:r>
          </w:p>
          <w:p w14:paraId="5779E3ED" w14:textId="77777777" w:rsidR="003362B0" w:rsidRDefault="009E019D">
            <w:pPr>
              <w:pStyle w:val="5"/>
              <w:spacing w:after="0"/>
              <w:ind w:left="80" w:firstLine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процесса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E258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Муниципальное </w:t>
            </w:r>
            <w:proofErr w:type="spellStart"/>
            <w:r>
              <w:rPr>
                <w:color w:val="auto"/>
                <w:sz w:val="20"/>
              </w:rPr>
              <w:t>образо-вательное</w:t>
            </w:r>
            <w:proofErr w:type="spellEnd"/>
            <w:r>
              <w:rPr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55B6" w14:textId="73AABEA8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</w:rPr>
              <w:t>-31.12.202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DF7D1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788D87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57E4B79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7C636FB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1E693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62B74B4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2CCFAD4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36371F0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767B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6F04413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1146066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466FDB1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357E2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обновле-ния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парка музыкальных инструментов, иного оборудования для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органи-зации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образова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тельно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воспита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-тельного процесса,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5E58E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B43954" w14:textId="390F1854" w:rsidR="003362B0" w:rsidRDefault="0038555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7FC98" w14:textId="31B00FEA" w:rsidR="003362B0" w:rsidRDefault="0038555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14:paraId="1B722C16" w14:textId="77777777" w:rsidR="003362B0" w:rsidRDefault="003362B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4D867FD0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A012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1.4.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C24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4. Организация демонстрации творческих достижений обучающихся в мероприятиях разного уровня, поддержка одаренных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13139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612A29FA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2999469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783608D6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EEDB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67C11DC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76A11DE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1E06393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88EF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3B0B1B2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341CA6D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4A3873F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C6CFD5" w14:textId="77777777"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20022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009CD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CCC4C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6F825363" w14:textId="77777777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E2204F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  <w:p w14:paraId="6CFE570E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  <w:r>
              <w:rPr>
                <w:rStyle w:val="20"/>
                <w:sz w:val="16"/>
              </w:rPr>
              <w:t>1.4.1.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5EA48D" w14:textId="77777777" w:rsidR="003362B0" w:rsidRDefault="009E019D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творческихдостижений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одаренных детей и творческих коллективов в мероприятиях разного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lastRenderedPageBreak/>
              <w:t xml:space="preserve">уровня: городских, областных, региональных, всероссийских, международных конкурсов исполнительского мастерства. Организация и проведение районных конкурсов исполнительского мастерства, фестивалей, </w:t>
            </w:r>
          </w:p>
          <w:p w14:paraId="6DDBA7C9" w14:textId="77777777" w:rsidR="003362B0" w:rsidRDefault="009E019D">
            <w:pPr>
              <w:pStyle w:val="5"/>
              <w:spacing w:after="0"/>
              <w:ind w:left="80" w:firstLine="0"/>
              <w:jc w:val="left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концертов, выставок, творческих школ для обучающихся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C0BFE2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lastRenderedPageBreak/>
              <w:t xml:space="preserve">Муниципальное </w:t>
            </w:r>
            <w:proofErr w:type="spellStart"/>
            <w:r>
              <w:rPr>
                <w:color w:val="auto"/>
                <w:sz w:val="20"/>
              </w:rPr>
              <w:t>образо-вательное</w:t>
            </w:r>
            <w:proofErr w:type="spellEnd"/>
            <w:r>
              <w:rPr>
                <w:color w:val="auto"/>
                <w:sz w:val="20"/>
              </w:rPr>
              <w:t xml:space="preserve">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8E104D" w14:textId="19324195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</w:rPr>
              <w:t>-31.12.202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143396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0E0BE4A0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94E8D8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5597CE0E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C8C57B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204CC3B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3BFD40F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7DB2E6E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510036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6581FEC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4718902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  <w:p w14:paraId="145F234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D91EF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Доля лауреатов и дипломантов конкурсов,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8641E6" w14:textId="19041335" w:rsidR="003362B0" w:rsidRDefault="006D2884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9AEFAA" w14:textId="64E57140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385554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9482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-тельной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деятель-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ности</w:t>
            </w:r>
            <w:proofErr w:type="spellEnd"/>
          </w:p>
        </w:tc>
      </w:tr>
      <w:tr w:rsidR="003362B0" w14:paraId="00CAB0AA" w14:textId="77777777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C5FEF6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7D32944" w14:textId="77777777" w:rsidR="003362B0" w:rsidRDefault="003362B0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AE2DFF6" w14:textId="77777777" w:rsidR="003362B0" w:rsidRDefault="003362B0">
            <w:pPr>
              <w:pStyle w:val="a5"/>
              <w:rPr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CB69411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5B36C1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D505724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2BCF6E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C1702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обучающихся, участвующих в творческих коллективах,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F83CB1" w14:textId="596D663D" w:rsidR="003362B0" w:rsidRDefault="009E019D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  <w:r w:rsidR="006D2884">
              <w:rPr>
                <w:rStyle w:val="20"/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3D38C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8FCE6" w14:textId="74004574" w:rsidR="003362B0" w:rsidRDefault="009E52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-тельной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деятель-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ности</w:t>
            </w:r>
            <w:proofErr w:type="spellEnd"/>
          </w:p>
        </w:tc>
      </w:tr>
      <w:tr w:rsidR="003362B0" w14:paraId="5B648C73" w14:textId="77777777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AE82A91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7B60173" w14:textId="77777777" w:rsidR="003362B0" w:rsidRDefault="003362B0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C62790F" w14:textId="77777777" w:rsidR="003362B0" w:rsidRDefault="003362B0">
            <w:pPr>
              <w:pStyle w:val="a5"/>
              <w:rPr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8CB1DF3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348C387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981DA21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599CD6C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6A933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выпускников, поступивших в профильные специальные средние учебные заведения и высшие учебные заведения,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9F26F5" w14:textId="49DD3A16" w:rsidR="003362B0" w:rsidRDefault="006D2884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A66DC1" w14:textId="19208271" w:rsidR="003362B0" w:rsidRDefault="0038555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D5C8E" w14:textId="3BADC3D7" w:rsidR="003362B0" w:rsidRDefault="003855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-тельной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деятель-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ности</w:t>
            </w:r>
            <w:proofErr w:type="spellEnd"/>
          </w:p>
        </w:tc>
      </w:tr>
      <w:tr w:rsidR="003362B0" w14:paraId="66A6B744" w14:textId="77777777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6D01F4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FF0AFE0" w14:textId="77777777" w:rsidR="003362B0" w:rsidRDefault="003362B0">
            <w:pPr>
              <w:pStyle w:val="5"/>
              <w:spacing w:after="0"/>
              <w:ind w:left="80" w:firstLine="0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981418" w14:textId="77777777" w:rsidR="003362B0" w:rsidRDefault="003362B0">
            <w:pPr>
              <w:pStyle w:val="a5"/>
              <w:rPr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847AFE3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1338921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120A5F5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C8B824B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124C5D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Количество стипендиатов Губернатора Иркутской области, мэра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муниципа-льного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образования «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Усть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Илимс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-кий</w:t>
            </w:r>
          </w:p>
          <w:p w14:paraId="0C0872D1" w14:textId="29E65288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район», </w:t>
            </w:r>
            <w:r w:rsidR="009E525B">
              <w:rPr>
                <w:rStyle w:val="20"/>
                <w:rFonts w:ascii="Times New Roman" w:hAnsi="Times New Roman"/>
                <w:color w:val="auto"/>
                <w:sz w:val="20"/>
              </w:rPr>
              <w:t>чел</w:t>
            </w:r>
            <w:r>
              <w:rPr>
                <w:rStyle w:val="20"/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296609" w14:textId="4F595746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3C4442" w14:textId="4D58B3A1" w:rsidR="003362B0" w:rsidRDefault="0038555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35B6A" w14:textId="4EC509BE" w:rsidR="003362B0" w:rsidRDefault="006234A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показателя произошло за счет </w:t>
            </w:r>
            <w:r w:rsidR="009E525B">
              <w:rPr>
                <w:rFonts w:ascii="Times New Roman" w:hAnsi="Times New Roman"/>
                <w:sz w:val="20"/>
              </w:rPr>
              <w:t>отсутствия кандидатов</w:t>
            </w:r>
          </w:p>
        </w:tc>
      </w:tr>
      <w:tr w:rsidR="003362B0" w14:paraId="3445993E" w14:textId="77777777">
        <w:tc>
          <w:tcPr>
            <w:tcW w:w="609" w:type="dxa"/>
            <w:vMerge/>
            <w:tcBorders>
              <w:left w:val="single" w:sz="4" w:space="0" w:color="000000"/>
            </w:tcBorders>
          </w:tcPr>
          <w:p w14:paraId="24D189AA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14:paraId="159B100F" w14:textId="77777777"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14:paraId="78C3C5FE" w14:textId="77777777" w:rsidR="003362B0" w:rsidRDefault="003362B0">
            <w:pPr>
              <w:pStyle w:val="a5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098FAA79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78B878C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6EDBEA69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5BCB536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807DDC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Количество </w:t>
            </w:r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организован-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lastRenderedPageBreak/>
              <w:t>ных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и проведенных конкурсов исполнительского мастерства, фестивалей, выставок,</w:t>
            </w:r>
          </w:p>
          <w:p w14:paraId="63691EF6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творческих школ для обучающихся,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D5AC7E" w14:textId="5EE9192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lastRenderedPageBreak/>
              <w:t>1</w:t>
            </w:r>
            <w:r w:rsidR="006234A0"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47318A" w14:textId="3D0AA1AE" w:rsidR="003362B0" w:rsidRDefault="0038555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</w:t>
            </w:r>
          </w:p>
          <w:p w14:paraId="48447E2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99F01" w14:textId="63103BBB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показателя произошло за счет </w:t>
            </w:r>
            <w:r w:rsidR="00385554">
              <w:rPr>
                <w:rFonts w:ascii="Times New Roman" w:hAnsi="Times New Roman"/>
                <w:color w:val="auto"/>
                <w:sz w:val="20"/>
              </w:rPr>
              <w:t>развития направления – поддержка одаренных детей</w:t>
            </w:r>
          </w:p>
        </w:tc>
      </w:tr>
      <w:tr w:rsidR="003362B0" w14:paraId="5FDB8597" w14:textId="77777777"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14BBFC" w14:textId="77777777" w:rsidR="003362B0" w:rsidRDefault="003362B0">
            <w:pPr>
              <w:pStyle w:val="3"/>
              <w:shd w:val="clear" w:color="auto" w:fill="auto"/>
              <w:spacing w:line="210" w:lineRule="exact"/>
              <w:ind w:left="200" w:hanging="200"/>
              <w:jc w:val="center"/>
              <w:rPr>
                <w:rStyle w:val="20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7C91EE" w14:textId="77777777" w:rsidR="003362B0" w:rsidRDefault="003362B0">
            <w:pPr>
              <w:pStyle w:val="3"/>
              <w:shd w:val="clear" w:color="auto" w:fill="auto"/>
              <w:spacing w:after="0" w:line="274" w:lineRule="exact"/>
              <w:ind w:firstLine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F73A23" w14:textId="77777777" w:rsidR="003362B0" w:rsidRDefault="003362B0">
            <w:pPr>
              <w:pStyle w:val="a5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7E5962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37EA6D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295209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3CCF40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E7BBFE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</w:t>
            </w:r>
            <w:proofErr w:type="gram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обучаю-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щихся</w:t>
            </w:r>
            <w:proofErr w:type="spellEnd"/>
            <w:proofErr w:type="gram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, являющихся участниками мероприятий,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23CEEC" w14:textId="51BC34B5" w:rsidR="003362B0" w:rsidRDefault="00312CA4">
            <w:pPr>
              <w:pStyle w:val="5"/>
              <w:spacing w:after="0" w:line="240" w:lineRule="auto"/>
              <w:ind w:left="320"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6</w:t>
            </w:r>
            <w:r w:rsidR="006234A0">
              <w:rPr>
                <w:rStyle w:val="20"/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C610C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F2C84" w14:textId="3E6617E3" w:rsidR="003362B0" w:rsidRDefault="006234A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высоких показателей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-тельной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деятель-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ности</w:t>
            </w:r>
            <w:proofErr w:type="spellEnd"/>
          </w:p>
        </w:tc>
      </w:tr>
      <w:tr w:rsidR="00A11C45" w14:paraId="647008F8" w14:textId="77777777">
        <w:trPr>
          <w:trHeight w:val="6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A0D032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Style w:val="20"/>
                <w:rFonts w:ascii="Times New Roman" w:hAnsi="Times New Roman"/>
                <w:sz w:val="16"/>
              </w:rPr>
            </w:pPr>
            <w:r>
              <w:rPr>
                <w:rStyle w:val="20"/>
                <w:rFonts w:ascii="Times New Roman" w:hAnsi="Times New Roman"/>
                <w:sz w:val="16"/>
              </w:rPr>
              <w:t>2.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B593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B713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090D123F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5581B328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6BC2EF2E" w14:textId="77777777" w:rsidR="00A11C45" w:rsidRDefault="00A11C45" w:rsidP="00A11C45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51ED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1475D2CF" w14:textId="77777777" w:rsidR="00A11C45" w:rsidRDefault="00A11C45" w:rsidP="00A11C45">
            <w:pPr>
              <w:jc w:val="center"/>
            </w:pPr>
            <w:r>
              <w:rPr>
                <w:rFonts w:ascii="Times New Roman" w:hAnsi="Times New Roman"/>
                <w:color w:val="00000A"/>
                <w:sz w:val="20"/>
              </w:rPr>
              <w:t>10 724,6</w:t>
            </w:r>
          </w:p>
          <w:p w14:paraId="0724FD49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171,8</w:t>
            </w:r>
          </w:p>
          <w:p w14:paraId="6A83D101" w14:textId="311581D5" w:rsidR="00A11C45" w:rsidRPr="0071300E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10 896,4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DE261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6082865E" w14:textId="77777777" w:rsidR="00A11C45" w:rsidRDefault="00A11C45" w:rsidP="00A11C45">
            <w:pPr>
              <w:jc w:val="center"/>
            </w:pPr>
            <w:r>
              <w:rPr>
                <w:rFonts w:ascii="Times New Roman" w:hAnsi="Times New Roman"/>
                <w:color w:val="00000A"/>
                <w:sz w:val="20"/>
              </w:rPr>
              <w:t>10 256,7</w:t>
            </w:r>
          </w:p>
          <w:p w14:paraId="0A69A9E8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47,9</w:t>
            </w:r>
          </w:p>
          <w:p w14:paraId="5C0ADEDE" w14:textId="12A7D006" w:rsidR="00A11C45" w:rsidRPr="0071300E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10 304,6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DAAB" w14:textId="77777777" w:rsidR="00A11C45" w:rsidRDefault="00A11C45" w:rsidP="00A11C45">
            <w:pPr>
              <w:ind w:righ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159ACD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E08BA8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5A760F" w14:textId="77777777" w:rsidR="00A11C45" w:rsidRDefault="00A11C45" w:rsidP="00A11C45">
            <w:pPr>
              <w:rPr>
                <w:rFonts w:ascii="Times New Roman" w:hAnsi="Times New Roman"/>
                <w:sz w:val="20"/>
              </w:rPr>
            </w:pPr>
          </w:p>
        </w:tc>
      </w:tr>
      <w:tr w:rsidR="00A11C45" w14:paraId="4A575924" w14:textId="77777777">
        <w:trPr>
          <w:trHeight w:val="6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15051C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Style w:val="20"/>
                <w:rFonts w:ascii="Times New Roman" w:hAnsi="Times New Roman"/>
                <w:sz w:val="16"/>
              </w:rPr>
            </w:pPr>
            <w:r>
              <w:rPr>
                <w:rStyle w:val="20"/>
                <w:rFonts w:ascii="Times New Roman" w:hAnsi="Times New Roman"/>
                <w:sz w:val="16"/>
              </w:rPr>
              <w:t>2.1.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D60A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both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Повышение уровня организации деятельности по сохранению местного традиционного народного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39CB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4A0ED379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35D3A1AC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12EE1FB9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C9C8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3324D8EC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10 438,9</w:t>
            </w:r>
          </w:p>
          <w:p w14:paraId="27A2925A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171,8</w:t>
            </w:r>
          </w:p>
          <w:p w14:paraId="52819044" w14:textId="22D55E83" w:rsidR="00A11C45" w:rsidRPr="0071300E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10 610,7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C5264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5BA1B0F3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9 977,4</w:t>
            </w:r>
          </w:p>
          <w:p w14:paraId="650E4652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47,9</w:t>
            </w:r>
          </w:p>
          <w:p w14:paraId="0900F728" w14:textId="6FACB524" w:rsidR="00A11C45" w:rsidRPr="0071300E" w:rsidRDefault="00A11C45" w:rsidP="00A11C4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10 025,3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67D6C" w14:textId="77777777" w:rsidR="00A11C45" w:rsidRDefault="00A11C45" w:rsidP="00A11C45">
            <w:pPr>
              <w:ind w:right="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D63B13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A53381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B5890C" w14:textId="77777777" w:rsidR="00A11C45" w:rsidRDefault="00A11C45" w:rsidP="00A11C45">
            <w:pPr>
              <w:rPr>
                <w:rFonts w:ascii="Times New Roman" w:hAnsi="Times New Roman"/>
                <w:sz w:val="20"/>
              </w:rPr>
            </w:pPr>
          </w:p>
        </w:tc>
      </w:tr>
      <w:tr w:rsidR="00A11C45" w14:paraId="053487F6" w14:textId="77777777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03945F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  <w:p w14:paraId="685FAF44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2.1.1.</w:t>
            </w:r>
          </w:p>
          <w:p w14:paraId="39D3AABB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9869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Функционирование муниципального учреждения (содержание учреждения)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8AAC5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Муниципальное учреждение «Межпоселенческий центр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6C0B00" w14:textId="439BA2FF" w:rsidR="00A11C45" w:rsidRDefault="00A11C45" w:rsidP="00A11C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01.01.2024-31.12.2024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EEEB20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3BEE24B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CFC55DF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77774B50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304856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3C53C101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10 438,9</w:t>
            </w:r>
          </w:p>
          <w:p w14:paraId="74201691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171,8</w:t>
            </w:r>
          </w:p>
          <w:p w14:paraId="14CC4A6B" w14:textId="0E0EC10C" w:rsidR="00A11C45" w:rsidRPr="0071300E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10 610,7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BBE89F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71D7C618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9 977,4</w:t>
            </w:r>
          </w:p>
          <w:p w14:paraId="7DD7789B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47,9</w:t>
            </w:r>
          </w:p>
          <w:p w14:paraId="0F8D5121" w14:textId="4E3AD61B" w:rsidR="00A11C45" w:rsidRPr="0071300E" w:rsidRDefault="00A11C45" w:rsidP="00A11C45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10 025,3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2040" w14:textId="77777777" w:rsidR="00A11C45" w:rsidRDefault="00A11C45" w:rsidP="00A11C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муниципального  задания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8191C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480331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353C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14:paraId="649A0EBE" w14:textId="77777777" w:rsidR="00A11C45" w:rsidRDefault="00A11C45" w:rsidP="00A11C45">
            <w:pPr>
              <w:rPr>
                <w:rFonts w:ascii="Times New Roman" w:hAnsi="Times New Roman"/>
                <w:sz w:val="20"/>
              </w:rPr>
            </w:pPr>
          </w:p>
        </w:tc>
      </w:tr>
      <w:tr w:rsidR="00A11C45" w14:paraId="6C6745A8" w14:textId="77777777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50A249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2.2.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B404" w14:textId="77777777" w:rsidR="00A11C45" w:rsidRDefault="00A11C45" w:rsidP="00A11C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2. Организация демонстрации творческих достижений участников культурно-досуговых формирований и специалистов клубных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FCF412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72BF854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6CE2ABA5" w14:textId="77777777" w:rsidR="00A11C45" w:rsidRDefault="00A11C45" w:rsidP="00A11C45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4EDFBFF8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FACDB1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3BB1BFAA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285,7</w:t>
            </w:r>
          </w:p>
          <w:p w14:paraId="2D12B7B9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14C9DCDF" w14:textId="421EFB50" w:rsidR="00A11C45" w:rsidRPr="0071300E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C607A2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4F1F8F24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279,3</w:t>
            </w:r>
          </w:p>
          <w:p w14:paraId="08C34840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42D5235C" w14:textId="46B76F81" w:rsidR="00A11C45" w:rsidRPr="0071300E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279,3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5A1D" w14:textId="77777777" w:rsidR="00A11C45" w:rsidRDefault="00A11C45" w:rsidP="00A11C45">
            <w:pP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CE45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390EB3" w14:textId="77777777" w:rsidR="00A11C45" w:rsidRDefault="00A11C45" w:rsidP="00A11C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B682" w14:textId="77777777" w:rsidR="00A11C45" w:rsidRDefault="00A11C45" w:rsidP="00A11C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F7F24" w14:paraId="5B3F4CAD" w14:textId="77777777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0E83338" w14:textId="77777777" w:rsidR="008F7F24" w:rsidRDefault="008F7F24" w:rsidP="008F7F24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2.2.1.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01C87A" w14:textId="77777777" w:rsidR="008F7F24" w:rsidRDefault="008F7F24" w:rsidP="008F7F24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>Организация  и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проведение культурно-досуговых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74E80F" w14:textId="77777777" w:rsidR="008F7F24" w:rsidRDefault="008F7F24" w:rsidP="008F7F24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Муниципальное учреждение «Межпоселенческий центр культуры», учреждения культуры поселений муниципального 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lastRenderedPageBreak/>
              <w:t>образования «Усть-Илимский район», муниципальное казенное учреждение культуры «Межпоселенческая центральная библиотека», муниципальное образовательное учреждение дополнительного образования «Районная детская школа искусств»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1F7451E" w14:textId="5F214BD1" w:rsidR="008F7F24" w:rsidRDefault="008F7F24" w:rsidP="008F7F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01.01.2024-31.12.2024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623562E" w14:textId="77777777" w:rsidR="008F7F24" w:rsidRDefault="008F7F24" w:rsidP="008F7F24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24AE0B17" w14:textId="77777777" w:rsidR="008F7F24" w:rsidRDefault="008F7F24" w:rsidP="008F7F24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43EC25CE" w14:textId="77777777" w:rsidR="008F7F24" w:rsidRDefault="008F7F24" w:rsidP="008F7F24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55732F5E" w14:textId="77777777" w:rsidR="008F7F24" w:rsidRDefault="008F7F24" w:rsidP="008F7F2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566C8C0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33306137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285,7</w:t>
            </w:r>
          </w:p>
          <w:p w14:paraId="620E514C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384820B3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285,7</w:t>
            </w:r>
          </w:p>
          <w:p w14:paraId="74FDDFFA" w14:textId="7DEAEB0C" w:rsidR="00D903F2" w:rsidRPr="0071300E" w:rsidRDefault="00D903F2" w:rsidP="008F7F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B74BEE6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18CC3A2D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279,3</w:t>
            </w:r>
          </w:p>
          <w:p w14:paraId="6DE081CC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0,0</w:t>
            </w:r>
          </w:p>
          <w:p w14:paraId="58E06AD1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>279,3</w:t>
            </w:r>
          </w:p>
          <w:p w14:paraId="5EE7FEA4" w14:textId="0560A89E" w:rsidR="008F7F24" w:rsidRPr="0071300E" w:rsidRDefault="008F7F24" w:rsidP="008F7F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0BAB0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Доля населения, являющегося посетителями культурно-досуговых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мероприятий от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6B4FF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D7A8A48" w14:textId="78A9892B" w:rsidR="008F7F24" w:rsidRDefault="008F7F24" w:rsidP="008F7F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</w:t>
            </w:r>
          </w:p>
          <w:p w14:paraId="2117B85C" w14:textId="77777777" w:rsidR="008F7F24" w:rsidRDefault="008F7F24" w:rsidP="008F7F24">
            <w:pP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870D9" w14:textId="3C1447E2" w:rsidR="008F7F24" w:rsidRDefault="008F7F24" w:rsidP="008F7F24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FCFD" w14:textId="77777777" w:rsidR="008F7F24" w:rsidRDefault="008F7F24" w:rsidP="008F7F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 w14:paraId="582DFE98" w14:textId="77777777">
        <w:tc>
          <w:tcPr>
            <w:tcW w:w="609" w:type="dxa"/>
            <w:vMerge/>
            <w:tcBorders>
              <w:left w:val="single" w:sz="4" w:space="0" w:color="000000"/>
            </w:tcBorders>
          </w:tcPr>
          <w:p w14:paraId="266D6FBA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14:paraId="4F63F51B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14:paraId="48BEF209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0582C51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1A91297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3E3B0BAA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A3B464E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51E7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Численность участников культурно-досуговых мероприятий, тыс.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8616" w14:textId="7660FC26" w:rsidR="003362B0" w:rsidRDefault="009E525B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ABF14" w14:textId="79275D2F" w:rsidR="003362B0" w:rsidRDefault="009E52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27DF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14:paraId="39038C66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5CDE9F9" w14:textId="77777777">
        <w:tc>
          <w:tcPr>
            <w:tcW w:w="609" w:type="dxa"/>
            <w:vMerge/>
            <w:tcBorders>
              <w:left w:val="single" w:sz="4" w:space="0" w:color="000000"/>
            </w:tcBorders>
          </w:tcPr>
          <w:p w14:paraId="778CE961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14:paraId="73E2181C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14:paraId="43C3DD5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C0F0D20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8775924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15A3B616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48D3525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CAD6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детей, привлекаемых к участию в творческих мероприятиях, 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4FD8B" w14:textId="073F52B9" w:rsidR="003362B0" w:rsidRDefault="009E525B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F8F17" w14:textId="195187BE" w:rsidR="003362B0" w:rsidRDefault="009E52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5E2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  <w:p w14:paraId="41B55D6D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16BAD15E" w14:textId="77777777">
        <w:tc>
          <w:tcPr>
            <w:tcW w:w="609" w:type="dxa"/>
            <w:vMerge/>
            <w:tcBorders>
              <w:left w:val="single" w:sz="4" w:space="0" w:color="000000"/>
            </w:tcBorders>
          </w:tcPr>
          <w:p w14:paraId="2795EB52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14:paraId="3D7177EA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14:paraId="45121EA7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32ED3EB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684C3C0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7E566D5F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4AEC06F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943F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населения, являющегося участниками культурно-досуговых формирований от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0DB7C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D07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CD8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величение показателя произошло за счет высоких показателей деятельности учреждения</w:t>
            </w:r>
          </w:p>
        </w:tc>
      </w:tr>
      <w:tr w:rsidR="003362B0" w14:paraId="3EAE4D6C" w14:textId="77777777">
        <w:tc>
          <w:tcPr>
            <w:tcW w:w="609" w:type="dxa"/>
            <w:vMerge/>
            <w:tcBorders>
              <w:left w:val="single" w:sz="4" w:space="0" w:color="000000"/>
            </w:tcBorders>
          </w:tcPr>
          <w:p w14:paraId="17FEAE3C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</w:tcBorders>
          </w:tcPr>
          <w:p w14:paraId="206EF849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14:paraId="5C37BCBE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150B603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0638DFE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364B419C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020CCBA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AA0E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культурно-массовых мероприятий,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AE97B" w14:textId="6940FDBA" w:rsidR="003362B0" w:rsidRDefault="009E52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BA55" w14:textId="6DB97B5D" w:rsidR="003362B0" w:rsidRDefault="009E52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1774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2DB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величение показателя произошло за счет высоких показателей деятельности учреждения</w:t>
            </w:r>
          </w:p>
        </w:tc>
      </w:tr>
      <w:tr w:rsidR="003362B0" w14:paraId="6B756E1A" w14:textId="77777777">
        <w:tc>
          <w:tcPr>
            <w:tcW w:w="60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FDD0BD0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1B13C4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D1FA95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586D856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126032E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A54CE6E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280402E" w14:textId="77777777" w:rsidR="003362B0" w:rsidRDefault="003362B0">
            <w:pPr>
              <w:pStyle w:val="ConsPlusDocList"/>
              <w:jc w:val="center"/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B05F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Рост вырученных средств от оказания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платных услуг</w:t>
            </w: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, 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0CC1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lastRenderedPageBreak/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275D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406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Отклонений нет</w:t>
            </w:r>
          </w:p>
        </w:tc>
      </w:tr>
      <w:tr w:rsidR="003362B0" w14:paraId="1763293A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360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0CEAF5" w14:textId="77777777"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3. Информационно-методическое обеспечение учреждений клубного типа муниципальных образований Усть-Илимского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9E6B8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1C8F1E0A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398027DF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04865F5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056C52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14:paraId="1519511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0748CE4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0F1D4080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401A68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14:paraId="6641F28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0B030549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0DEE70E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F6D136D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EEC1A" w14:textId="77777777" w:rsidR="003362B0" w:rsidRDefault="003362B0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816E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2697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74A6EF27" w14:textId="77777777">
        <w:trPr>
          <w:trHeight w:val="110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CA7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2.3.1.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BC508E" w14:textId="77777777" w:rsidR="003362B0" w:rsidRDefault="009E019D">
            <w:pPr>
              <w:ind w:righ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Издание методических и информационных материалов</w:t>
            </w:r>
          </w:p>
          <w:p w14:paraId="356B21EA" w14:textId="77777777"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0EF0A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Муниципальное учреждение «Межпоселенческий центр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F3517" w14:textId="51416486" w:rsidR="003362B0" w:rsidRDefault="009E01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480C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1DCC5E4E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444AA94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7F4D0BE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CF0B44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14:paraId="26F001E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6085B85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04FE792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7B0EA2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14:paraId="58ED368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1F52363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2FF7571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D3F4A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изданий  и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 методических материалов,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7D76" w14:textId="77777777" w:rsidR="003362B0" w:rsidRDefault="009E019D">
            <w:pPr>
              <w:pStyle w:val="5"/>
              <w:spacing w:after="0" w:line="240" w:lineRule="auto"/>
              <w:ind w:left="7"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30D0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AF3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Отклонений нет</w:t>
            </w:r>
          </w:p>
        </w:tc>
      </w:tr>
      <w:tr w:rsidR="003362B0" w14:paraId="3DD4D7BC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19604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2.4.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</w:tcBorders>
          </w:tcPr>
          <w:p w14:paraId="6054F231" w14:textId="77777777" w:rsidR="003362B0" w:rsidRDefault="009E019D">
            <w:pPr>
              <w:ind w:righ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Организация курсов, семинаров-практикумов</w:t>
            </w:r>
          </w:p>
          <w:p w14:paraId="35DC1A5E" w14:textId="77777777"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  <w:p w14:paraId="57EC5673" w14:textId="77777777" w:rsidR="003362B0" w:rsidRDefault="003362B0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0BD4C80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  <w:shd w:val="clear" w:color="auto" w:fill="FFFFFF"/>
              </w:rPr>
              <w:t>Муниципальное учреждение «Межпоселенческий центр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92C925C" w14:textId="5DB7A41B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5DF78E50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D1B8A6B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249A38A3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4B7B922A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14:paraId="5EA34400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14:paraId="38749FA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6D1E63FF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41EF17A9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C6B8923" w14:textId="77777777" w:rsidR="003362B0" w:rsidRDefault="009E019D">
            <w:pPr>
              <w:pStyle w:val="ConsPlusDocLi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  <w:p w14:paraId="1478B5E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75E7C6A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  <w:p w14:paraId="57BD873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F8C41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 xml:space="preserve">Доля специалистов сферы культуры,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повысивших  квалификацию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8476F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17F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F96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Отклонения нет </w:t>
            </w:r>
          </w:p>
        </w:tc>
      </w:tr>
      <w:tr w:rsidR="00402046" w14:paraId="5F270011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FAE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174B86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Подпрограмма 3. </w:t>
            </w:r>
            <w:r>
              <w:rPr>
                <w:rStyle w:val="af2"/>
                <w:rFonts w:ascii="Times New Roman" w:hAnsi="Times New Roman"/>
                <w:sz w:val="20"/>
              </w:rPr>
              <w:t xml:space="preserve">Организация библиотечного дела на территории муниципального образования «Усть-Илимский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907D5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1A6E3A0B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11B56C4D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8087134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02D6D7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117,5</w:t>
            </w:r>
          </w:p>
          <w:p w14:paraId="53F8C0A9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  <w:p w14:paraId="0903E2F9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9169,3</w:t>
            </w:r>
          </w:p>
          <w:p w14:paraId="5EE30FDD" w14:textId="75271A2F" w:rsidR="00402046" w:rsidRPr="0071300E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63B44E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117,5</w:t>
            </w:r>
          </w:p>
          <w:p w14:paraId="0F08F55F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  <w:p w14:paraId="65B9F99A" w14:textId="77777777" w:rsidR="00402046" w:rsidRDefault="00402046" w:rsidP="00402046">
            <w:pPr>
              <w:jc w:val="center"/>
            </w:pPr>
            <w:bookmarkStart w:id="0" w:name="__DdeLink__4978_1178006238"/>
            <w:r>
              <w:rPr>
                <w:rFonts w:ascii="Times New Roman" w:hAnsi="Times New Roman"/>
                <w:sz w:val="20"/>
              </w:rPr>
              <w:t>8 655,</w:t>
            </w:r>
            <w:bookmarkEnd w:id="0"/>
            <w:r>
              <w:rPr>
                <w:rFonts w:ascii="Times New Roman" w:hAnsi="Times New Roman"/>
                <w:sz w:val="20"/>
              </w:rPr>
              <w:t>6</w:t>
            </w:r>
          </w:p>
          <w:p w14:paraId="084EB2E6" w14:textId="2AA97CB6" w:rsidR="00402046" w:rsidRPr="0071300E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8 812,2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31CDB0" w14:textId="77777777" w:rsidR="00402046" w:rsidRDefault="00402046" w:rsidP="00402046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B240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2EDE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0E2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046" w14:paraId="477C08F8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0A7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00A6C3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Создание условий для организации библиотечного обслуживания, комплектование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0A567E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5EA4D678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4C4AA5C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37C8736C" w14:textId="77777777" w:rsidR="00402046" w:rsidRDefault="00402046" w:rsidP="00402046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34D1FF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117,5</w:t>
            </w:r>
          </w:p>
          <w:p w14:paraId="6A68DF34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39,1</w:t>
            </w:r>
          </w:p>
          <w:p w14:paraId="5447B73D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9154,3</w:t>
            </w:r>
          </w:p>
          <w:p w14:paraId="424BF023" w14:textId="5E4D87D5" w:rsidR="00402046" w:rsidRPr="0071300E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E39FDD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117,5</w:t>
            </w:r>
          </w:p>
          <w:p w14:paraId="4D7897AF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39,1</w:t>
            </w:r>
          </w:p>
          <w:p w14:paraId="265FE978" w14:textId="77777777" w:rsidR="00402046" w:rsidRDefault="00402046" w:rsidP="00402046">
            <w:pPr>
              <w:jc w:val="center"/>
            </w:pPr>
            <w:r>
              <w:rPr>
                <w:rFonts w:ascii="Times New Roman" w:hAnsi="Times New Roman"/>
                <w:sz w:val="20"/>
              </w:rPr>
              <w:t>8 643,1</w:t>
            </w:r>
          </w:p>
          <w:p w14:paraId="66696317" w14:textId="488C72B7" w:rsidR="00402046" w:rsidRPr="0071300E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8 799,7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0B5806" w14:textId="77777777" w:rsidR="00402046" w:rsidRDefault="00402046" w:rsidP="00402046">
            <w:pPr>
              <w:ind w:righ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C2E1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36BD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B406" w14:textId="77777777" w:rsidR="00402046" w:rsidRDefault="00402046" w:rsidP="00402046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1300E" w14:paraId="6BF98B66" w14:textId="77777777">
        <w:trPr>
          <w:trHeight w:val="115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0F42C" w14:textId="77777777" w:rsidR="0071300E" w:rsidRDefault="0071300E" w:rsidP="0071300E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4543346" w14:textId="77777777" w:rsidR="0071300E" w:rsidRDefault="0071300E" w:rsidP="0071300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Функционирование муниципального казенного учреждения (содержание учреждения)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3FBE7F" w14:textId="77777777" w:rsidR="0071300E" w:rsidRDefault="0071300E" w:rsidP="0071300E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Муниципальное казенное учреждение культуры «Межпоселенческая центральная   библиотека»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7C0593" w14:textId="66EB99B4" w:rsidR="0071300E" w:rsidRDefault="0071300E" w:rsidP="0071300E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01.01.2024-31.12.2024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DEEA08F" w14:textId="77777777" w:rsidR="0071300E" w:rsidRDefault="0071300E" w:rsidP="0071300E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269264B8" w14:textId="77777777" w:rsidR="0071300E" w:rsidRDefault="0071300E" w:rsidP="0071300E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592EA75B" w14:textId="77777777" w:rsidR="0071300E" w:rsidRDefault="0071300E" w:rsidP="0071300E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6DD736F5" w14:textId="77777777" w:rsidR="0071300E" w:rsidRDefault="0071300E" w:rsidP="0071300E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C357B2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117,5</w:t>
            </w:r>
          </w:p>
          <w:p w14:paraId="7B084311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  <w:p w14:paraId="0701E99A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9154,3</w:t>
            </w:r>
          </w:p>
          <w:p w14:paraId="005BCE68" w14:textId="6F6B6753" w:rsidR="0071300E" w:rsidRPr="0071300E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9310,9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56DD2C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117,5</w:t>
            </w:r>
          </w:p>
          <w:p w14:paraId="726FE694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  <w:p w14:paraId="49EDB6DF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8 643,1</w:t>
            </w:r>
          </w:p>
          <w:p w14:paraId="2B8E43AB" w14:textId="3F8D73A3" w:rsidR="0071300E" w:rsidRPr="0071300E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bookmarkStart w:id="1" w:name="__DdeLink__5012_607276091"/>
            <w:bookmarkEnd w:id="1"/>
            <w:r>
              <w:rPr>
                <w:rFonts w:ascii="Times New Roman" w:hAnsi="Times New Roman"/>
                <w:sz w:val="20"/>
              </w:rPr>
              <w:t>8 799,7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BC6C3A0" w14:textId="77777777" w:rsidR="0071300E" w:rsidRDefault="0071300E" w:rsidP="007130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Выполнение</w:t>
            </w:r>
          </w:p>
          <w:p w14:paraId="634B960F" w14:textId="77777777" w:rsidR="0071300E" w:rsidRDefault="0071300E" w:rsidP="007130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объема муниципального задания,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9B7B" w14:textId="77777777" w:rsidR="0071300E" w:rsidRDefault="0071300E" w:rsidP="007130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1BC50" w14:textId="68CFB35B" w:rsidR="0071300E" w:rsidRDefault="009E525B" w:rsidP="007130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21DA" w14:textId="06637523" w:rsidR="0071300E" w:rsidRDefault="009E525B" w:rsidP="0071300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показателя произошло за счет</w:t>
            </w:r>
            <w:r w:rsidR="00697FB3">
              <w:rPr>
                <w:rFonts w:ascii="Times New Roman" w:hAnsi="Times New Roman"/>
                <w:sz w:val="20"/>
              </w:rPr>
              <w:t xml:space="preserve"> списания устаревшей литературы</w:t>
            </w:r>
          </w:p>
        </w:tc>
      </w:tr>
      <w:tr w:rsidR="003362B0" w14:paraId="3481D117" w14:textId="77777777" w:rsidTr="00703FE5">
        <w:trPr>
          <w:trHeight w:val="409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B4C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</w:tcPr>
          <w:p w14:paraId="5BD4FF59" w14:textId="77777777"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54D6FF" w14:textId="77777777" w:rsidR="003362B0" w:rsidRDefault="003362B0">
            <w:pPr>
              <w:pStyle w:val="a5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C8AA0F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730EED9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4B47B5CD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165171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3F18F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Книгообеспеченность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книжным фондом «МКУК МЦБ»:</w:t>
            </w:r>
          </w:p>
          <w:p w14:paraId="77ADAF6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- на одного читателя библиотек; 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F8718" w14:textId="5539A4C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E7ADD" w14:textId="7A328D0E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3,7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2D47" w14:textId="58D024C3" w:rsidR="003362B0" w:rsidRDefault="00697F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показателя произошло за счет списания устаревшей </w:t>
            </w:r>
            <w:r>
              <w:rPr>
                <w:rFonts w:ascii="Times New Roman" w:hAnsi="Times New Roman"/>
                <w:sz w:val="20"/>
              </w:rPr>
              <w:lastRenderedPageBreak/>
              <w:t>литературы</w:t>
            </w:r>
            <w:r w:rsidR="00C75599">
              <w:rPr>
                <w:rFonts w:ascii="Times New Roman" w:hAnsi="Times New Roman"/>
                <w:sz w:val="20"/>
              </w:rPr>
              <w:t xml:space="preserve"> по ветхости</w:t>
            </w:r>
          </w:p>
        </w:tc>
      </w:tr>
      <w:tr w:rsidR="003362B0" w14:paraId="18A1F016" w14:textId="77777777">
        <w:trPr>
          <w:trHeight w:val="42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2017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</w:tcPr>
          <w:p w14:paraId="57BF1029" w14:textId="77777777"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DBCDD5" w14:textId="77777777" w:rsidR="003362B0" w:rsidRDefault="003362B0">
            <w:pPr>
              <w:pStyle w:val="a5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674558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801B3CB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545B62D7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EBA1C1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A9462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жителя района; экз.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5F6C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9080BD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2,7</w:t>
            </w:r>
          </w:p>
          <w:p w14:paraId="24BA82F5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EBAA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AE1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 w14:paraId="741AD40F" w14:textId="77777777">
        <w:trPr>
          <w:trHeight w:val="41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4460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</w:tcPr>
          <w:p w14:paraId="487F1957" w14:textId="77777777"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FBEB2E" w14:textId="77777777" w:rsidR="003362B0" w:rsidRDefault="003362B0">
            <w:pPr>
              <w:pStyle w:val="a5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17A35FA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87591BC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1164B1F1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F0B1974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DC6C1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выданных библиографических справок – экз.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C1009" w14:textId="0829F242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02D5F" w14:textId="78F219E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945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51F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показателя произошло за счет высоких показателей библиотечной деятельности</w:t>
            </w:r>
          </w:p>
        </w:tc>
      </w:tr>
      <w:tr w:rsidR="003362B0" w14:paraId="12575A4E" w14:textId="77777777">
        <w:trPr>
          <w:trHeight w:val="276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76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72DE8F3" w14:textId="77777777" w:rsidR="003362B0" w:rsidRDefault="003362B0">
            <w:pPr>
              <w:rPr>
                <w:rFonts w:ascii="Times New Roman" w:hAnsi="Times New Roman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E8467" w14:textId="77777777" w:rsidR="003362B0" w:rsidRDefault="003362B0">
            <w:pPr>
              <w:pStyle w:val="a5"/>
              <w:jc w:val="both"/>
              <w:rPr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3A19E4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2001BB0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33234D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E1E2E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938C96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Увеличение количества наименований библиографических записей (изданий) сводного электронного каталога библиотек,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3C757" w14:textId="26A9011A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80</w:t>
            </w:r>
            <w:r>
              <w:rPr>
                <w:rFonts w:ascii="Times New Roman" w:hAnsi="Times New Roman"/>
                <w:color w:val="auto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33AA9" w14:textId="0A1CDEC3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901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2828" w14:textId="77777777" w:rsidR="003362B0" w:rsidRDefault="009E019D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 w14:paraId="67D2CA27" w14:textId="77777777">
        <w:trPr>
          <w:trHeight w:val="975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8A9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3.2.</w:t>
            </w:r>
          </w:p>
          <w:p w14:paraId="1C2ED953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57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C53F50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2. Повышение профессионального уровня специалистов Муниципального казенного учреждения культуры «Межпоселенческая центральная библиотека» и специалистов библиотек учреждений культуры муниципальных образований                        Усть-Илимского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4BEC105E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3A3CC588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4872D503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862AF6D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7CF0D28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3DCA18B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D22952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2BF970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1206C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4D9A668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375BDA9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59DCCA8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53C0A5" w14:textId="77777777"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9C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2721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EA64" w14:textId="77777777" w:rsidR="003362B0" w:rsidRDefault="003362B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3D9BF972" w14:textId="77777777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2337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3.2.1.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59DAC16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Доля специалистов МКУК «МЦБ», прошедших повышение квалификации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CDF7685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культуры «Межпоселенческая центральная библиотека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D2C4CE" w14:textId="0FDD0809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7D4C94F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493BB790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12FDDD51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3020234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BF60CC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954C15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3896C3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A0A26E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82E4A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428A9CC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5AAC79E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25CD219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98F01D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специалистов МКУК «МЦБ», прошедших повышение квалификации,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74AD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FB003" w14:textId="0B474146" w:rsidR="003362B0" w:rsidRDefault="00697F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57FA" w14:textId="0EA238AF" w:rsidR="003362B0" w:rsidRDefault="00697F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Отклонения нет</w:t>
            </w:r>
          </w:p>
        </w:tc>
      </w:tr>
      <w:tr w:rsidR="003362B0" w14:paraId="4DD4D0B1" w14:textId="77777777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C4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4EF7573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98335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AB7E92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23534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13D782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37F31E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376BC8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Организация и проведение районных семинаров, семинаров-практикумов, совещаний для специалистов библиотек района,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AB5A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85749" w14:textId="49336897" w:rsidR="003362B0" w:rsidRDefault="00697F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5028" w14:textId="1E37D5E2" w:rsidR="003362B0" w:rsidRDefault="009E019D">
            <w:pPr>
              <w:ind w:right="-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="00697FB3">
              <w:rPr>
                <w:rFonts w:ascii="Times New Roman" w:hAnsi="Times New Roman"/>
                <w:sz w:val="20"/>
              </w:rPr>
              <w:t>меньшение показателя произошло за счет отсутствия финансирования</w:t>
            </w:r>
          </w:p>
        </w:tc>
      </w:tr>
      <w:tr w:rsidR="003362B0" w14:paraId="787B1A58" w14:textId="77777777"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F0C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3.3.</w:t>
            </w:r>
          </w:p>
        </w:tc>
        <w:tc>
          <w:tcPr>
            <w:tcW w:w="657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C836D04" w14:textId="77777777" w:rsidR="003362B0" w:rsidRDefault="009E019D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3. Мероприятия, способствующие расширению спектра библиотечных услуг, повышению общего культурного уровня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18F9FD7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497D448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65BAAC68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457508EB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35E3F1D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4C2AAF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3B258CFD" w14:textId="1D9EA748" w:rsidR="003362B0" w:rsidRDefault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9E019D">
              <w:rPr>
                <w:rFonts w:ascii="Times New Roman" w:hAnsi="Times New Roman"/>
                <w:sz w:val="20"/>
              </w:rPr>
              <w:t>,0</w:t>
            </w:r>
          </w:p>
          <w:p w14:paraId="2A9E95C9" w14:textId="065CF223" w:rsidR="003362B0" w:rsidRDefault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9E019D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E50BA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DFBB72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CAEAF63" w14:textId="1BC2B3FA" w:rsidR="003362B0" w:rsidRDefault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  <w:p w14:paraId="248B1660" w14:textId="772397F8" w:rsidR="003362B0" w:rsidRDefault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E61734" w14:textId="77777777" w:rsidR="003362B0" w:rsidRDefault="003362B0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4CD74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AB161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D91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017675EA" w14:textId="77777777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928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3.3.1.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5377ED6" w14:textId="77777777" w:rsidR="003362B0" w:rsidRDefault="009E019D">
            <w:pPr>
              <w:pStyle w:val="a6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и проведение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09AA04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культуры «Межпоселенческая центральная библиотека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CC1FDC" w14:textId="547E1C9F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FEF34E8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  <w:p w14:paraId="56CD7708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235C4413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25AC626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147A03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3D9806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A1F818E" w14:textId="3726A94C" w:rsidR="003362B0" w:rsidRDefault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9E019D">
              <w:rPr>
                <w:rFonts w:ascii="Times New Roman" w:hAnsi="Times New Roman"/>
                <w:sz w:val="20"/>
              </w:rPr>
              <w:t>,0</w:t>
            </w:r>
          </w:p>
          <w:p w14:paraId="45B9D66A" w14:textId="2A285652" w:rsidR="003362B0" w:rsidRDefault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9E019D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84E222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5E4242C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C4C5C2A" w14:textId="77777777" w:rsidR="00402046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  <w:p w14:paraId="4B29A1A4" w14:textId="3878893B" w:rsidR="003362B0" w:rsidRDefault="00402046" w:rsidP="004020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72AFBF4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числа посещений на мероприятиях</w:t>
            </w:r>
          </w:p>
          <w:p w14:paraId="67107E47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МКУК «МЦБ»,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9644C" w14:textId="41E746B9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7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9B724" w14:textId="098EBBF2" w:rsidR="003362B0" w:rsidRDefault="00697FB3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2964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998C" w14:textId="20687983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="00697FB3">
              <w:rPr>
                <w:rFonts w:ascii="Times New Roman" w:hAnsi="Times New Roman"/>
                <w:sz w:val="20"/>
              </w:rPr>
              <w:t>меньшение показателя произошло за счет закрытия учреждения на 40 дней для сверки фонда</w:t>
            </w:r>
          </w:p>
        </w:tc>
      </w:tr>
      <w:tr w:rsidR="003362B0" w14:paraId="1C770EFD" w14:textId="77777777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549F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</w:tcBorders>
            <w:vAlign w:val="center"/>
          </w:tcPr>
          <w:p w14:paraId="7A391D98" w14:textId="77777777" w:rsidR="003362B0" w:rsidRDefault="003362B0">
            <w:pPr>
              <w:pStyle w:val="a6"/>
              <w:shd w:val="clear" w:color="auto" w:fill="au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31409C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888C33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7726D0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6B18F2CB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27520E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83A3BF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Увеличение количества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предоставляемых  дополнительных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услуг по отношению к 2019 году,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DCD3A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6E0D8" w14:textId="1C806315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697FB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8FD8" w14:textId="32D87A15" w:rsidR="003362B0" w:rsidRDefault="00697FB3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 w14:paraId="4EB2CE39" w14:textId="77777777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842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157863B" w14:textId="77777777" w:rsidR="003362B0" w:rsidRDefault="003362B0">
            <w:pPr>
              <w:pStyle w:val="a6"/>
              <w:shd w:val="clear" w:color="auto" w:fill="au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55F8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ED71B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3304682" w14:textId="77777777" w:rsidR="003362B0" w:rsidRDefault="003362B0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E0DB892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EC6F3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7D359AF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Прирост объема платных услуг,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365C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65292" w14:textId="1492A9C5" w:rsidR="003362B0" w:rsidRDefault="00697FB3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093FE3">
              <w:rPr>
                <w:rFonts w:ascii="Times New Roman" w:hAnsi="Times New Roman"/>
                <w:color w:val="auto"/>
                <w:sz w:val="20"/>
              </w:rPr>
              <w:t>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7B23" w14:textId="09B1F113" w:rsidR="003362B0" w:rsidRDefault="00093FE3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Отклонения нет</w:t>
            </w:r>
          </w:p>
        </w:tc>
      </w:tr>
      <w:tr w:rsidR="003362B0" w14:paraId="5369BE32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8C0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F3E1A3" w14:textId="77777777"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4. Обеспечение реализации муниципальной программы в сфере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23F36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253E3B7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5F7C3E2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3C68B2DC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A27C3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4F83F8B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4EA2B5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768CDF9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DA1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59B4E0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20DEF1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3B99F8D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EBD50E" w14:textId="77777777" w:rsidR="003362B0" w:rsidRDefault="003362B0">
            <w:pPr>
              <w:tabs>
                <w:tab w:val="left" w:leader="underscore" w:pos="869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2D1D" w14:textId="77777777"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47FC2" w14:textId="77777777"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2798" w14:textId="77777777" w:rsidR="003362B0" w:rsidRDefault="003362B0">
            <w:pPr>
              <w:tabs>
                <w:tab w:val="left" w:pos="1843"/>
              </w:tabs>
              <w:ind w:right="-1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62B0" w14:paraId="7DA3F50C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50D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4.1.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DB51E1" w14:textId="77777777"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1. Формирование полной и достоверной бухгалтерской и налоговой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E0FA6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71F24CAD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774893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4CC04936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C574D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3D1EFB0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890D62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7740F6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80951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1E4CB6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15B264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70D823B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DE3C75" w14:textId="77777777" w:rsidR="003362B0" w:rsidRDefault="003362B0">
            <w:pPr>
              <w:tabs>
                <w:tab w:val="left" w:leader="underscore" w:pos="869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2116C" w14:textId="77777777"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32990" w14:textId="77777777"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3E2C" w14:textId="77777777" w:rsidR="003362B0" w:rsidRDefault="003362B0">
            <w:pPr>
              <w:tabs>
                <w:tab w:val="left" w:pos="1843"/>
              </w:tabs>
              <w:ind w:right="-1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62B0" w14:paraId="03C1571B" w14:textId="77777777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D01D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4.1.1.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EC89AAA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деятельности МКУ «ЦХБО»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E23318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«Центр хозяйственного и бухгалтерского обслуживания»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CED032" w14:textId="0F9853B9"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915FC0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4B71BD81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657FE377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764631C1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EFBE0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715A421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2EA6A96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4ABD92A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5B11B3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566EE0E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76B7E84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85688C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CA929C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Достоверность подготовки текущей, годовой отчетности,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753B9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3AD29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C647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 w14:paraId="5A1AC4D1" w14:textId="77777777" w:rsidTr="00703FE5">
        <w:trPr>
          <w:trHeight w:val="2477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AF6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A95308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30E35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A4D8D9" w14:textId="77777777"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1FF59E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81E80BE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3DEAC4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36430D9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сдачи бухгалтерской и налоговой отчетности обслуживаемых муниципальных учреждений,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2F841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AC688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1EF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EE45946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941C751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B88560C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85A1294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Отклонения нет                 </w:t>
            </w:r>
          </w:p>
          <w:p w14:paraId="72879A4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B1A46CC" w14:textId="77777777" w:rsidR="003362B0" w:rsidRDefault="003362B0" w:rsidP="00703FE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20E70F34" w14:textId="77777777">
        <w:trPr>
          <w:trHeight w:val="924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56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4.2.</w:t>
            </w:r>
          </w:p>
        </w:tc>
        <w:tc>
          <w:tcPr>
            <w:tcW w:w="657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98E6E80" w14:textId="77777777" w:rsidR="003362B0" w:rsidRPr="00697FB3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 w:rsidRPr="00697FB3">
              <w:rPr>
                <w:rFonts w:ascii="Times New Roman" w:hAnsi="Times New Roman"/>
                <w:color w:val="auto"/>
                <w:sz w:val="20"/>
              </w:rPr>
              <w:t>Задача 2. Предотвращение отрицательных результатов хозяйственной деятельности и выявление внутрихозяйственных резервов обеспечения финансовой устойчивости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7831FC2A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30A3C507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15CA7B6E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13EDF54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2AE7F8E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20450B7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3D5A1A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5A68FA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E2D92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56B1B04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79C5022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5EFF13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1050E5D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4E1A6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16B4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6C8D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0D80BBC7" w14:textId="77777777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EF749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4.2.1.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9A18A9B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Внутренний контроль финансово-хозяйственной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4F230A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«Центр хозяйственного и бухгалтерского обслуживания»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002275" w14:textId="5DE791F6"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836A498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535516A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025246A2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296C590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CA0CA9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7F88302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26AB742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A94A48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77F7F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3C71091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5777687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1AEF694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DA6D701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прироста дебиторской и кредиторской задолженности,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33820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CF9B9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D65E" w14:textId="77777777" w:rsidR="003362B0" w:rsidRDefault="003362B0">
            <w:pPr>
              <w:spacing w:line="200" w:lineRule="atLeast"/>
              <w:jc w:val="center"/>
              <w:rPr>
                <w:sz w:val="20"/>
              </w:rPr>
            </w:pPr>
          </w:p>
        </w:tc>
      </w:tr>
      <w:tr w:rsidR="003362B0" w14:paraId="7473EE04" w14:textId="77777777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CCA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3B00D66" w14:textId="77777777" w:rsidR="003362B0" w:rsidRDefault="003362B0">
            <w:pPr>
              <w:tabs>
                <w:tab w:val="left" w:leader="underscore" w:pos="869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EEEDA" w14:textId="77777777" w:rsidR="003362B0" w:rsidRDefault="003362B0">
            <w:pPr>
              <w:tabs>
                <w:tab w:val="left" w:leader="underscore" w:pos="175"/>
                <w:tab w:val="left" w:pos="1843"/>
              </w:tabs>
              <w:spacing w:line="210" w:lineRule="exac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1DF125" w14:textId="77777777" w:rsidR="003362B0" w:rsidRDefault="003362B0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5B8EB03" w14:textId="77777777" w:rsidR="003362B0" w:rsidRDefault="003362B0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1CB260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3D003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17FD358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предоставления и обработки документов,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B8FB1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44008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5EBB" w14:textId="77777777" w:rsidR="003362B0" w:rsidRDefault="009E019D">
            <w:pPr>
              <w:spacing w:line="2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Отклонения нет</w:t>
            </w:r>
          </w:p>
        </w:tc>
      </w:tr>
      <w:tr w:rsidR="003362B0" w14:paraId="60026131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79A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4.3.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CB92413" w14:textId="77777777"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Задача 3. Повышение квалификации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A99810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463B6944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70422C2B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35A55EFD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39E30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  <w:p w14:paraId="5BC6880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A5E9A7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4A589A1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1CAD3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  <w:p w14:paraId="1B2ED62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EDB4E1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E4FCF1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C7FC86" w14:textId="77777777" w:rsidR="003362B0" w:rsidRDefault="003362B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5475" w14:textId="77777777" w:rsidR="003362B0" w:rsidRDefault="003362B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7D3AF" w14:textId="77777777" w:rsidR="003362B0" w:rsidRDefault="003362B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CFD8" w14:textId="77777777" w:rsidR="003362B0" w:rsidRDefault="003362B0">
            <w:pPr>
              <w:jc w:val="center"/>
              <w:rPr>
                <w:sz w:val="20"/>
              </w:rPr>
            </w:pPr>
          </w:p>
        </w:tc>
      </w:tr>
      <w:tr w:rsidR="003362B0" w14:paraId="11F841ED" w14:textId="77777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8D4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4.3.1.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C349A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Повышение профессионального уровня работников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DC0C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«Центр хозяйственного и бухгалтерского обслуживания»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2074" w14:textId="3EE5C94D" w:rsidR="003362B0" w:rsidRDefault="009E019D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-31.12.202</w:t>
            </w:r>
            <w:r w:rsidR="0071300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2EE8A5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  <w:p w14:paraId="3D9FDF14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  <w:p w14:paraId="393DD3A3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  <w:p w14:paraId="13ECF819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F68F6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1E9393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B44CD0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497B059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91BC6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4F6B49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677B86A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  <w:p w14:paraId="08EAC26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1302F80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Количество работников, прошедших курсы повышения квалификации, чел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B0BAE" w14:textId="5648B98A" w:rsidR="003362B0" w:rsidRDefault="00312CA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BE54E" w14:textId="77777777" w:rsidR="003362B0" w:rsidRDefault="009E019D">
            <w:pPr>
              <w:jc w:val="center"/>
              <w:rPr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CC0A" w14:textId="1DFF3210" w:rsidR="003362B0" w:rsidRPr="00312CA4" w:rsidRDefault="00312CA4">
            <w:pPr>
              <w:jc w:val="center"/>
              <w:rPr>
                <w:rFonts w:ascii="Times New Roman" w:hAnsi="Times New Roman"/>
                <w:sz w:val="20"/>
              </w:rPr>
            </w:pPr>
            <w:r w:rsidRPr="00312CA4">
              <w:rPr>
                <w:rFonts w:ascii="Times New Roman" w:hAnsi="Times New Roman"/>
                <w:sz w:val="20"/>
              </w:rPr>
              <w:t>Отклонения нет</w:t>
            </w:r>
          </w:p>
        </w:tc>
      </w:tr>
    </w:tbl>
    <w:p w14:paraId="7C05CD9A" w14:textId="77777777" w:rsidR="003362B0" w:rsidRDefault="003362B0">
      <w:pPr>
        <w:tabs>
          <w:tab w:val="left" w:leader="underscore" w:pos="869"/>
        </w:tabs>
        <w:spacing w:line="210" w:lineRule="exact"/>
        <w:jc w:val="center"/>
        <w:rPr>
          <w:rFonts w:ascii="Times New Roman" w:hAnsi="Times New Roman"/>
          <w:b/>
          <w:sz w:val="20"/>
        </w:rPr>
      </w:pPr>
    </w:p>
    <w:p w14:paraId="05AD891B" w14:textId="77777777" w:rsidR="003362B0" w:rsidRDefault="009E019D">
      <w:pPr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Исполнитель: </w:t>
      </w:r>
    </w:p>
    <w:p w14:paraId="6D718388" w14:textId="77777777" w:rsidR="003362B0" w:rsidRDefault="009E019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14:paraId="36CFF77C" w14:textId="77777777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подпись           должность                              ФИО                                 дата                                   </w:t>
      </w:r>
    </w:p>
    <w:p w14:paraId="63562C48" w14:textId="77777777"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14:paraId="7BEDB6FF" w14:textId="4A45A556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 с Комитетом по экономике и финансам Администрации </w:t>
      </w:r>
      <w:r w:rsidR="003019C6">
        <w:rPr>
          <w:rFonts w:ascii="Times New Roman" w:hAnsi="Times New Roman"/>
        </w:rPr>
        <w:t xml:space="preserve">Усть-Илимского </w:t>
      </w:r>
      <w:r>
        <w:rPr>
          <w:rFonts w:ascii="Times New Roman" w:hAnsi="Times New Roman"/>
        </w:rPr>
        <w:t>муниципального о</w:t>
      </w:r>
      <w:r w:rsidR="003019C6">
        <w:rPr>
          <w:rFonts w:ascii="Times New Roman" w:hAnsi="Times New Roman"/>
        </w:rPr>
        <w:t>круга</w:t>
      </w:r>
      <w:r>
        <w:rPr>
          <w:rFonts w:ascii="Times New Roman" w:hAnsi="Times New Roman"/>
        </w:rPr>
        <w:t xml:space="preserve"> </w:t>
      </w:r>
    </w:p>
    <w:p w14:paraId="6992439A" w14:textId="77777777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14:paraId="2B386B99" w14:textId="77777777" w:rsidR="003362B0" w:rsidRDefault="009E019D">
      <w:pPr>
        <w:tabs>
          <w:tab w:val="left" w:leader="underscore" w:pos="869"/>
        </w:tabs>
        <w:spacing w:line="21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подпись           должность                              ФИО                                дата                                  </w:t>
      </w:r>
    </w:p>
    <w:p w14:paraId="2E84A1B4" w14:textId="77777777" w:rsidR="003362B0" w:rsidRDefault="003362B0">
      <w:pPr>
        <w:tabs>
          <w:tab w:val="left" w:leader="underscore" w:pos="869"/>
        </w:tabs>
        <w:spacing w:line="210" w:lineRule="exact"/>
        <w:jc w:val="center"/>
        <w:rPr>
          <w:rFonts w:ascii="Times New Roman" w:hAnsi="Times New Roman"/>
          <w:sz w:val="20"/>
        </w:rPr>
      </w:pPr>
    </w:p>
    <w:p w14:paraId="313C370E" w14:textId="77777777" w:rsidR="003362B0" w:rsidRDefault="003362B0">
      <w:pPr>
        <w:tabs>
          <w:tab w:val="left" w:leader="underscore" w:pos="869"/>
        </w:tabs>
        <w:spacing w:line="210" w:lineRule="exact"/>
        <w:jc w:val="center"/>
        <w:rPr>
          <w:rFonts w:ascii="Times New Roman" w:hAnsi="Times New Roman"/>
          <w:sz w:val="20"/>
        </w:rPr>
      </w:pPr>
    </w:p>
    <w:p w14:paraId="6E18E48E" w14:textId="77777777" w:rsidR="003362B0" w:rsidRDefault="003362B0">
      <w:pPr>
        <w:rPr>
          <w:rFonts w:ascii="Times New Roman" w:hAnsi="Times New Roman"/>
          <w:sz w:val="20"/>
        </w:rPr>
        <w:sectPr w:rsidR="003362B0" w:rsidSect="00697FB3">
          <w:pgSz w:w="16838" w:h="11906" w:orient="landscape" w:code="9"/>
          <w:pgMar w:top="567" w:right="851" w:bottom="567" w:left="1418" w:header="720" w:footer="720" w:gutter="0"/>
          <w:cols w:space="720"/>
        </w:sectPr>
      </w:pPr>
    </w:p>
    <w:p w14:paraId="4C051EEF" w14:textId="77777777" w:rsidR="003362B0" w:rsidRDefault="009E019D">
      <w:pPr>
        <w:pStyle w:val="3"/>
        <w:shd w:val="clear" w:color="auto" w:fill="auto"/>
        <w:spacing w:after="291" w:line="274" w:lineRule="exact"/>
        <w:ind w:left="5670" w:right="640" w:firstLine="0"/>
        <w:jc w:val="left"/>
        <w:rPr>
          <w:sz w:val="20"/>
        </w:rPr>
      </w:pPr>
      <w:r>
        <w:rPr>
          <w:color w:val="000000"/>
          <w:sz w:val="20"/>
        </w:rPr>
        <w:lastRenderedPageBreak/>
        <w:t>Приложение № 2 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14:paraId="7B80A0B2" w14:textId="77777777" w:rsidR="003362B0" w:rsidRDefault="009E019D">
      <w:pPr>
        <w:pStyle w:val="3"/>
        <w:shd w:val="clear" w:color="auto" w:fill="auto"/>
        <w:spacing w:after="13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>ОТЧЕТ ОБ ИСПОЛНЕНИИ ЦЕЛЕВЫХ ПОКАЗАТЕЛЕЙ МУНИЦИПАЛЬНОЙ</w:t>
      </w:r>
    </w:p>
    <w:p w14:paraId="10A1BFC2" w14:textId="77777777" w:rsidR="003362B0" w:rsidRDefault="009E019D">
      <w:pPr>
        <w:pStyle w:val="3"/>
        <w:shd w:val="clear" w:color="auto" w:fill="auto"/>
        <w:spacing w:after="0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>ПРОГРАММЫ МУНИЦИПАЛЬНОГО ОБРАЗОВАНИЯ «УСТЬ-ИЛИМСКИЙ РАЙОН»</w:t>
      </w:r>
    </w:p>
    <w:p w14:paraId="284628F4" w14:textId="77777777" w:rsidR="003362B0" w:rsidRDefault="009E019D">
      <w:pPr>
        <w:ind w:left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«РАЗВИТИЕ КУЛЬТУРЫ»  </w:t>
      </w:r>
    </w:p>
    <w:p w14:paraId="269DEA50" w14:textId="3ABB9579" w:rsidR="003362B0" w:rsidRDefault="009E019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202</w:t>
      </w:r>
      <w:r w:rsidR="0071300E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 (весь период реализации 2019-202</w:t>
      </w:r>
      <w:r w:rsidR="00093FE3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годы)</w:t>
      </w:r>
    </w:p>
    <w:p w14:paraId="1332D874" w14:textId="77777777" w:rsidR="003362B0" w:rsidRDefault="003362B0">
      <w:pPr>
        <w:pStyle w:val="ConsPlusCell"/>
        <w:jc w:val="both"/>
        <w:rPr>
          <w:rFonts w:ascii="Times New Roman" w:hAnsi="Times New Roman"/>
        </w:rPr>
      </w:pPr>
    </w:p>
    <w:tbl>
      <w:tblPr>
        <w:tblW w:w="1029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2699"/>
        <w:gridCol w:w="648"/>
        <w:gridCol w:w="1218"/>
        <w:gridCol w:w="1555"/>
        <w:gridCol w:w="854"/>
        <w:gridCol w:w="989"/>
        <w:gridCol w:w="1774"/>
      </w:tblGrid>
      <w:tr w:rsidR="003362B0" w14:paraId="19FE0A2C" w14:textId="77777777">
        <w:trPr>
          <w:trHeight w:hRule="exact" w:val="113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A6A85E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16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№</w:t>
            </w:r>
          </w:p>
          <w:p w14:paraId="3495E9E7" w14:textId="77777777" w:rsidR="003362B0" w:rsidRDefault="009E019D">
            <w:pPr>
              <w:pStyle w:val="3"/>
              <w:shd w:val="clear" w:color="auto" w:fill="auto"/>
              <w:spacing w:before="60" w:after="0" w:line="210" w:lineRule="exact"/>
              <w:ind w:left="16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п/п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3B0EE4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 целевого показателя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74813" w14:textId="77777777" w:rsidR="003362B0" w:rsidRDefault="009E019D">
            <w:pPr>
              <w:pStyle w:val="3"/>
              <w:shd w:val="clear" w:color="auto" w:fill="auto"/>
              <w:spacing w:after="12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Ед.</w:t>
            </w:r>
          </w:p>
          <w:p w14:paraId="5C54D57F" w14:textId="77777777" w:rsidR="003362B0" w:rsidRDefault="009E019D">
            <w:pPr>
              <w:pStyle w:val="3"/>
              <w:shd w:val="clear" w:color="auto" w:fill="auto"/>
              <w:spacing w:before="120" w:after="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изм.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8F45C0" w14:textId="77777777" w:rsidR="003362B0" w:rsidRDefault="009E019D">
            <w:pPr>
              <w:pStyle w:val="3"/>
              <w:shd w:val="clear" w:color="auto" w:fill="auto"/>
              <w:spacing w:after="12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Плановое</w:t>
            </w:r>
          </w:p>
          <w:p w14:paraId="3C739DB5" w14:textId="77777777" w:rsidR="003362B0" w:rsidRDefault="009E019D">
            <w:pPr>
              <w:pStyle w:val="3"/>
              <w:shd w:val="clear" w:color="auto" w:fill="auto"/>
              <w:spacing w:before="120" w:after="0" w:line="210" w:lineRule="exact"/>
              <w:ind w:left="14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76031E" w14:textId="77777777" w:rsidR="003362B0" w:rsidRDefault="009E019D">
            <w:pPr>
              <w:pStyle w:val="3"/>
              <w:shd w:val="clear" w:color="auto" w:fill="auto"/>
              <w:spacing w:after="12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Фактическое</w:t>
            </w:r>
          </w:p>
          <w:p w14:paraId="5C6271FC" w14:textId="77777777" w:rsidR="003362B0" w:rsidRDefault="009E019D">
            <w:pPr>
              <w:pStyle w:val="3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BBB374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Отклонение фактического значения от планового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E039FE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Обоснование</w:t>
            </w:r>
          </w:p>
          <w:p w14:paraId="631D785F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причин</w:t>
            </w:r>
          </w:p>
          <w:p w14:paraId="7C9FD011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отклонения</w:t>
            </w:r>
          </w:p>
        </w:tc>
      </w:tr>
      <w:tr w:rsidR="003362B0" w14:paraId="5053B084" w14:textId="77777777">
        <w:trPr>
          <w:trHeight w:hRule="exact" w:val="29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D90656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D4EE9A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D27039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28123A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4FF48A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65382F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left="300"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-/+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294C0C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%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7548F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 w14:paraId="76AB2045" w14:textId="77777777">
        <w:trPr>
          <w:trHeight w:hRule="exact" w:val="471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A78521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left="620" w:firstLine="0"/>
              <w:jc w:val="center"/>
              <w:rPr>
                <w:color w:val="000000"/>
                <w:sz w:val="20"/>
              </w:rPr>
            </w:pPr>
            <w:r>
              <w:rPr>
                <w:rStyle w:val="20"/>
                <w:sz w:val="20"/>
              </w:rPr>
              <w:t xml:space="preserve">Подпрограмма 1. «Развитие дополнительного образования в муниципальном образовании «Усть-Илимский район» в области культуры» </w:t>
            </w:r>
          </w:p>
        </w:tc>
      </w:tr>
      <w:tr w:rsidR="003362B0" w14:paraId="2A495813" w14:textId="77777777" w:rsidTr="0071300E">
        <w:trPr>
          <w:trHeight w:hRule="exact" w:val="213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01FCBE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49BA4C" w14:textId="77777777"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Выполнение объема муниципального задания</w:t>
            </w:r>
          </w:p>
          <w:p w14:paraId="207CD512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jc w:val="left"/>
              <w:rPr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06D6BF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695AF7" w14:textId="017751F6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176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D3A00E" w14:textId="3CB9DE4C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5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00942" w14:textId="52163FEC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601075" w14:textId="05B38601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640610" w14:textId="5D3A628D" w:rsidR="003362B0" w:rsidRDefault="0071300E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Уменьшение показателя за счет демографического кризиса. Новое муниципальное задание с 01.10.2024 г. – 150 чел.</w:t>
            </w:r>
          </w:p>
        </w:tc>
      </w:tr>
      <w:tr w:rsidR="003362B0" w14:paraId="6FA2923B" w14:textId="77777777">
        <w:trPr>
          <w:trHeight w:hRule="exact" w:val="167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C4AD96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4447C8" w14:textId="77777777"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Набор в 1 класс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8299E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56E904" w14:textId="50439D6E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361DD6" w14:textId="5235B849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237D59" w14:textId="61DE16BD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8C9AAC" w14:textId="4FE94343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167C11" w14:textId="42C6473E" w:rsidR="003362B0" w:rsidRDefault="003362B0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1300E" w14:paraId="0FEC67C8" w14:textId="77777777">
        <w:trPr>
          <w:trHeight w:hRule="exact" w:val="57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AD0DD97" w14:textId="77777777" w:rsidR="0071300E" w:rsidRDefault="0071300E" w:rsidP="0071300E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D1C2F2" w14:textId="77777777" w:rsidR="0071300E" w:rsidRDefault="0071300E" w:rsidP="0071300E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преподавателей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3096A2" w14:textId="77777777" w:rsidR="0071300E" w:rsidRDefault="0071300E" w:rsidP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0F7AB9" w14:textId="04C49264" w:rsidR="0071300E" w:rsidRDefault="0071300E" w:rsidP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E3FC0D" w14:textId="17A1749D" w:rsidR="0071300E" w:rsidRDefault="0071300E" w:rsidP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824E9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494755" w14:textId="5DE193A9" w:rsidR="0071300E" w:rsidRDefault="0071300E" w:rsidP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824E9">
              <w:rPr>
                <w:rFonts w:ascii="Times New Roman" w:hAnsi="Times New Roman"/>
                <w:color w:val="auto"/>
                <w:sz w:val="20"/>
              </w:rPr>
              <w:t>-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2DEE9C" w14:textId="2A51FACD" w:rsidR="0071300E" w:rsidRPr="00D824E9" w:rsidRDefault="00703FE5" w:rsidP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</w:t>
            </w:r>
          </w:p>
          <w:p w14:paraId="21423BBB" w14:textId="03051CC9" w:rsidR="0071300E" w:rsidRDefault="0071300E" w:rsidP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FA4316" w14:textId="1B161241" w:rsidR="0071300E" w:rsidRDefault="0071300E" w:rsidP="0071300E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Кадровая проблема</w:t>
            </w:r>
          </w:p>
        </w:tc>
      </w:tr>
      <w:tr w:rsidR="003362B0" w14:paraId="3FDCD1D8" w14:textId="77777777">
        <w:trPr>
          <w:trHeight w:hRule="exact" w:val="167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560D63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4C95D6" w14:textId="77777777"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Удовлетворенность потребителями качеством оказываемой муниципальной услуги</w:t>
            </w:r>
          </w:p>
          <w:p w14:paraId="281D0AC9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jc w:val="left"/>
              <w:rPr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3384E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7E817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3A5DB8" w14:textId="7E8FB62D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71300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2A365B" w14:textId="2279562D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742B15" w14:textId="28BE6A09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A59F4A" w14:textId="2BF69E1B" w:rsidR="003362B0" w:rsidRDefault="003362B0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111099A9" w14:textId="77777777">
        <w:trPr>
          <w:trHeight w:hRule="exact" w:val="72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6B1DF8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69660B" w14:textId="77777777"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преподавателей, прошедших курсовую переподготовку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7CA19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50FA4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9E1B2E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85A60E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640219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560BD4" w14:textId="77777777" w:rsidR="003362B0" w:rsidRDefault="003362B0">
            <w:pPr>
              <w:ind w:left="127" w:right="87"/>
              <w:rPr>
                <w:rFonts w:ascii="Times New Roman" w:hAnsi="Times New Roman"/>
                <w:sz w:val="20"/>
              </w:rPr>
            </w:pPr>
          </w:p>
        </w:tc>
      </w:tr>
      <w:tr w:rsidR="003362B0" w14:paraId="54EEBB05" w14:textId="77777777">
        <w:trPr>
          <w:trHeight w:hRule="exact" w:val="141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E3B379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6902F2" w14:textId="77777777"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обновления парка музыкальных инструментов, иного оборудования для организации 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образова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тельно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-воспитательного процесса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A2DD86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192ED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2649FD" w14:textId="6BB16F6C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F15A21" w14:textId="263A285A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1BA17D" w14:textId="26017274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6BA03A" w14:textId="77777777" w:rsidR="003362B0" w:rsidRDefault="003362B0" w:rsidP="0071300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EC47A08" w14:textId="77777777">
        <w:trPr>
          <w:trHeight w:hRule="exact" w:val="169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8982A9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66710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Доля лауреатов и дипломантов конкурсов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0BC987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3F16A9" w14:textId="16B934B2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552A55" w14:textId="17DE2A98" w:rsidR="003362B0" w:rsidRDefault="0071300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45F005" w14:textId="015F6DE9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179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15D472" w14:textId="03D84B59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325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83F114" w14:textId="77777777" w:rsidR="003362B0" w:rsidRDefault="009E019D">
            <w:pPr>
              <w:ind w:left="127" w:right="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образовательной деятельности</w:t>
            </w:r>
          </w:p>
        </w:tc>
      </w:tr>
      <w:tr w:rsidR="003362B0" w14:paraId="7011EA98" w14:textId="77777777">
        <w:trPr>
          <w:trHeight w:hRule="exact" w:val="1691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8A8915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1.8.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B9ADF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обучающихся, участвующих в творческих коллективах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54A811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C066E5" w14:textId="7C4286AF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384D6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FE9667" w14:textId="7BB75AB1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DCBE6A" w14:textId="58EC0BA8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1CFE8" w14:textId="71F096E3" w:rsidR="003362B0" w:rsidRDefault="00703FE5">
            <w:pPr>
              <w:ind w:left="127" w:right="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образовательной деятельности</w:t>
            </w:r>
          </w:p>
        </w:tc>
      </w:tr>
      <w:tr w:rsidR="003362B0" w14:paraId="66B36452" w14:textId="77777777" w:rsidTr="006D2884">
        <w:trPr>
          <w:trHeight w:hRule="exact" w:val="170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61B7F6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DB443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выпускников, поступивших в профильные специальные средние учебные заведения и высшие учебные заведения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D3CDF7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913F1F" w14:textId="71EFE90A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2F3930" w14:textId="2059A694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5,9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B1D7BA" w14:textId="7EEDB73F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</w:rPr>
              <w:t>,9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ADECFC" w14:textId="03CBBD1B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490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69677A" w14:textId="668E5C9B" w:rsidR="003362B0" w:rsidRDefault="006D2884">
            <w:pPr>
              <w:ind w:left="127" w:right="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образовательной деятельности</w:t>
            </w:r>
          </w:p>
        </w:tc>
      </w:tr>
      <w:tr w:rsidR="003362B0" w14:paraId="1FBEC108" w14:textId="77777777">
        <w:trPr>
          <w:trHeight w:hRule="exact" w:val="169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1C960E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B5470A" w14:textId="77777777" w:rsidR="003362B0" w:rsidRDefault="009E019D">
            <w:pPr>
              <w:pStyle w:val="5"/>
              <w:tabs>
                <w:tab w:val="left" w:pos="331"/>
              </w:tabs>
              <w:spacing w:after="0" w:line="240" w:lineRule="auto"/>
              <w:ind w:left="157" w:firstLine="0"/>
              <w:contextualSpacing/>
              <w:jc w:val="lef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стипендиатов Губернатора Иркутской области, мэра муниципального образования «Усть-Илимский район»</w:t>
            </w:r>
          </w:p>
          <w:p w14:paraId="5F732E10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jc w:val="center"/>
              <w:rPr>
                <w:rStyle w:val="20"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BAF71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A576E1" w14:textId="32D4B16E" w:rsidR="003362B0" w:rsidRDefault="00703FE5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CE93EC" w14:textId="37216E79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0D73B7" w14:textId="4A9C8C7E" w:rsidR="003362B0" w:rsidRDefault="00703FE5">
            <w:pPr>
              <w:spacing w:line="200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6D2884">
              <w:rPr>
                <w:rFonts w:ascii="Times New Roman" w:hAnsi="Times New Roman"/>
                <w:color w:val="auto"/>
                <w:sz w:val="20"/>
              </w:rPr>
              <w:t>1</w:t>
            </w:r>
          </w:p>
          <w:p w14:paraId="001D090E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F0FBD4" w14:textId="63CA37EF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9F87D" w14:textId="27E20E6E" w:rsidR="003362B0" w:rsidRDefault="00703FE5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показателя произошло за счет отсутствия кандидатов</w:t>
            </w:r>
          </w:p>
        </w:tc>
      </w:tr>
      <w:tr w:rsidR="003362B0" w14:paraId="01F80AED" w14:textId="77777777">
        <w:trPr>
          <w:trHeight w:hRule="exact" w:val="169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01FC7" w14:textId="77777777" w:rsidR="003362B0" w:rsidRDefault="009E019D">
            <w:pPr>
              <w:pStyle w:val="ConsPlusDocList1"/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D00742" w14:textId="77777777" w:rsidR="003362B0" w:rsidRDefault="009E019D">
            <w:pPr>
              <w:pStyle w:val="5"/>
              <w:tabs>
                <w:tab w:val="left" w:pos="317"/>
              </w:tabs>
              <w:spacing w:after="0" w:line="240" w:lineRule="auto"/>
              <w:ind w:left="157" w:firstLine="0"/>
              <w:contextualSpacing/>
              <w:jc w:val="left"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организованных и проведенных конкурсов исполнительского мастерства, фестивалей, выставок, творческих школ для обучающихся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B3537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95793B" w14:textId="73112E00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</w:t>
            </w:r>
            <w:r w:rsidR="00703FE5">
              <w:rPr>
                <w:rStyle w:val="20"/>
                <w:color w:val="auto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58C272" w14:textId="6E126582" w:rsidR="003362B0" w:rsidRDefault="006D288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</w:t>
            </w:r>
          </w:p>
          <w:p w14:paraId="25286C7A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AD64EBA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A96F736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C968A96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364F90A2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56C5F4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99125FA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06ABE36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A100803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105898" w14:textId="7A6C07F8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19</w:t>
            </w:r>
          </w:p>
          <w:p w14:paraId="1223A2A7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239590" w14:textId="729A5F1E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127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2DBEA7" w14:textId="551683B0" w:rsidR="003362B0" w:rsidRDefault="006D2884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развития направления – поддержка одаренных детей</w:t>
            </w:r>
          </w:p>
        </w:tc>
      </w:tr>
      <w:tr w:rsidR="003362B0" w14:paraId="55A2966B" w14:textId="77777777" w:rsidTr="00703FE5">
        <w:trPr>
          <w:trHeight w:hRule="exact" w:val="1711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7DC1F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5469AE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left="157" w:firstLine="0"/>
              <w:jc w:val="left"/>
              <w:rPr>
                <w:rStyle w:val="20"/>
                <w:sz w:val="20"/>
              </w:rPr>
            </w:pPr>
            <w:r>
              <w:rPr>
                <w:rStyle w:val="20"/>
                <w:sz w:val="20"/>
              </w:rPr>
              <w:t>Доля обучающихся, являющихся участниками мероприятий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670F9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CD72A9" w14:textId="38D64246" w:rsidR="003362B0" w:rsidRDefault="00312CA4">
            <w:pPr>
              <w:pStyle w:val="5"/>
              <w:spacing w:after="0" w:line="240" w:lineRule="auto"/>
              <w:ind w:left="320"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6</w:t>
            </w:r>
            <w:r w:rsidR="00703FE5">
              <w:rPr>
                <w:rStyle w:val="20"/>
                <w:color w:val="auto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B4ABB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2B672B" w14:textId="7638F831" w:rsidR="003362B0" w:rsidRDefault="00703F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</w:t>
            </w:r>
            <w:r w:rsidR="00312CA4">
              <w:rPr>
                <w:rFonts w:ascii="Times New Roman" w:hAnsi="Times New Roman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218323" w14:textId="7A882EC2" w:rsidR="003362B0" w:rsidRDefault="00312CA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66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B09721" w14:textId="2353E92F" w:rsidR="003362B0" w:rsidRDefault="00703FE5">
            <w:pPr>
              <w:ind w:left="127" w:right="87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образовательной деятельности</w:t>
            </w:r>
          </w:p>
        </w:tc>
      </w:tr>
      <w:tr w:rsidR="003362B0" w14:paraId="6DA37745" w14:textId="77777777">
        <w:trPr>
          <w:trHeight w:hRule="exact" w:val="592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71610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«Сохранение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 w14:paraId="1F7668D7" w14:textId="77777777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238156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25900A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Выполнение муниципального задания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13BAA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EB9B0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A6AAD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F4D18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17C0B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96361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26F15E08" w14:textId="77777777">
        <w:trPr>
          <w:trHeight w:hRule="exact" w:val="211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A0C976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5D8709" w14:textId="77777777" w:rsidR="003362B0" w:rsidRDefault="009E019D">
            <w:pPr>
              <w:pStyle w:val="3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Доля населения, являющегося посетителями культурно-досуговых мероприятий от общей численности населения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1255F0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77A0B8" w14:textId="637B3E08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5D8616" w14:textId="5FEE970C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EDF2A0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81CF0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F0E0E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594F5874" w14:textId="77777777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B11766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DB6A4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Численность участников культурно-досуговых мероприятий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886DB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 чел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E71752" w14:textId="37572DEE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703FE5">
              <w:rPr>
                <w:rFonts w:ascii="Times New Roman" w:hAnsi="Times New Roman"/>
                <w:color w:val="auto"/>
                <w:sz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7683F2" w14:textId="77777777" w:rsidR="003362B0" w:rsidRDefault="003362B0">
            <w:pPr>
              <w:pStyle w:val="a5"/>
              <w:jc w:val="center"/>
              <w:rPr>
                <w:color w:val="auto"/>
                <w:sz w:val="20"/>
                <w:shd w:val="clear" w:color="auto" w:fill="FFFFFF"/>
              </w:rPr>
            </w:pPr>
          </w:p>
          <w:p w14:paraId="69B0CEFA" w14:textId="4F0526AD" w:rsidR="003362B0" w:rsidRDefault="00703FE5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  <w:shd w:val="clear" w:color="auto" w:fill="FFFFFF"/>
              </w:rPr>
              <w:t>9,0</w:t>
            </w:r>
          </w:p>
          <w:p w14:paraId="3F013499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4B9B0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869C3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44A9E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186D1070" w14:textId="77777777">
        <w:trPr>
          <w:trHeight w:hRule="exact" w:val="75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0137CD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C68F4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детей, привлекаемых к участию в творческих мероприятиях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72C45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E451D8" w14:textId="4288DCD3" w:rsidR="003362B0" w:rsidRDefault="00703F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24A370" w14:textId="225C215E" w:rsidR="003362B0" w:rsidRDefault="00703F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9EBC9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B653A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B35913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0936939A" w14:textId="77777777">
        <w:trPr>
          <w:trHeight w:hRule="exact" w:val="169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1C46B2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D0E25E" w14:textId="77777777" w:rsidR="003362B0" w:rsidRDefault="009E019D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населения, являющегося участниками культурно-досуговых формирований от общей численности населения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8929D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16A99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75F90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29,8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E03BB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+14,8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5FCD1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99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4B1378" w14:textId="77777777" w:rsidR="003362B0" w:rsidRDefault="009E019D" w:rsidP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деятельности учреждения</w:t>
            </w:r>
          </w:p>
        </w:tc>
      </w:tr>
      <w:tr w:rsidR="003362B0" w14:paraId="423732AF" w14:textId="77777777">
        <w:trPr>
          <w:trHeight w:hRule="exact" w:val="171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C9267B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D6049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7BE34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CA4E4B" w14:textId="0DB61A10" w:rsidR="003362B0" w:rsidRDefault="00703F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600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2A5BA1" w14:textId="327ADB96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</w:t>
            </w:r>
            <w:r w:rsidR="00703FE5"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774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09F4CC" w14:textId="7246274E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+ 1</w:t>
            </w:r>
            <w:r w:rsidR="00C75599">
              <w:rPr>
                <w:rFonts w:ascii="Times New Roman" w:hAnsi="Times New Roman"/>
                <w:color w:val="auto"/>
                <w:sz w:val="20"/>
              </w:rPr>
              <w:t>174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0110A0" w14:textId="37BD6A0A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</w:t>
            </w:r>
            <w:r w:rsidR="00C75599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E78DC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деятельности учреждения</w:t>
            </w:r>
          </w:p>
        </w:tc>
      </w:tr>
      <w:tr w:rsidR="003362B0" w14:paraId="4FEE1D8B" w14:textId="77777777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A0352B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24AB6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Рост вырученных средств от оказания платных услуг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D0872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DCC85D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FF8DA7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  <w:p w14:paraId="7CE9E88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1,5</w:t>
            </w:r>
          </w:p>
          <w:p w14:paraId="3489767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93097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DE668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103C81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7B508816" w14:textId="77777777">
        <w:trPr>
          <w:trHeight w:hRule="exact" w:val="167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F040EC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F79F5D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изданий </w:t>
            </w:r>
            <w:proofErr w:type="gramStart"/>
            <w:r>
              <w:rPr>
                <w:sz w:val="20"/>
              </w:rPr>
              <w:t>и  информационно</w:t>
            </w:r>
            <w:proofErr w:type="gramEnd"/>
            <w:r>
              <w:rPr>
                <w:sz w:val="20"/>
              </w:rPr>
              <w:t>-методических материалов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A96F8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2959FA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6D98E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906C0E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8E122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B3D6E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4421C59C" w14:textId="77777777">
        <w:trPr>
          <w:trHeight w:hRule="exact" w:val="141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81C01B" w14:textId="77777777" w:rsidR="003362B0" w:rsidRDefault="009E019D">
            <w:pPr>
              <w:pStyle w:val="ConsPlusDocList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B3BF6D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специалистов сферы </w:t>
            </w:r>
            <w:proofErr w:type="gramStart"/>
            <w:r>
              <w:rPr>
                <w:sz w:val="20"/>
              </w:rPr>
              <w:t>культуры,  повысивших</w:t>
            </w:r>
            <w:proofErr w:type="gramEnd"/>
            <w:r>
              <w:rPr>
                <w:sz w:val="20"/>
              </w:rPr>
              <w:t xml:space="preserve"> квалификацию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C3767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A57499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76ED9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85BC29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901F9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82A77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425B356C" w14:textId="77777777">
        <w:trPr>
          <w:trHeight w:hRule="exact" w:val="584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A6DC3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Подпрограмма 3. Организация библиотечного дела на территории муниципального образования «Усть-Илимский район» </w:t>
            </w:r>
          </w:p>
        </w:tc>
      </w:tr>
      <w:tr w:rsidR="003362B0" w14:paraId="3A105C09" w14:textId="77777777" w:rsidTr="00C75599">
        <w:trPr>
          <w:trHeight w:hRule="exact" w:val="142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1D4B59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E06A60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Выполнение</w:t>
            </w:r>
          </w:p>
          <w:p w14:paraId="425DC4EF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объема муниципального задания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58D96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99BA7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color w:val="auto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93EE01" w14:textId="55CFA515" w:rsidR="003362B0" w:rsidRDefault="00C75599">
            <w:pPr>
              <w:pStyle w:val="FootnoteText1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67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1E76BB" w14:textId="4CB0DDC7" w:rsidR="003362B0" w:rsidRDefault="00C755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-33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BD99A8" w14:textId="42F9DC37" w:rsidR="003362B0" w:rsidRDefault="00C755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CA4F0" w14:textId="0681FC55" w:rsidR="003362B0" w:rsidRDefault="00C75599" w:rsidP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показателя произошло за счет списания устаревшей литературы</w:t>
            </w:r>
          </w:p>
        </w:tc>
      </w:tr>
      <w:tr w:rsidR="003362B0" w14:paraId="5A58A6F8" w14:textId="77777777" w:rsidTr="00C75599">
        <w:trPr>
          <w:trHeight w:hRule="exact" w:val="170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A79EBC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81677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Книгообеспеченность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книжным фондом «МКУК МЦБ»:</w:t>
            </w:r>
          </w:p>
          <w:p w14:paraId="546C146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читателя библиотек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57A62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8D43B7" w14:textId="76C0A336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26,</w:t>
            </w:r>
            <w:r w:rsidR="00C75599"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6B8366" w14:textId="01329508" w:rsidR="003362B0" w:rsidRDefault="00C75599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23,7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9C9136" w14:textId="7340698E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-2,</w:t>
            </w:r>
            <w:r w:rsidR="00C7559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7B7E16" w14:textId="18CF8BD7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A0F80C" w14:textId="5162F064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показателя произошло за счет списания устаревшей литературы по ветхости</w:t>
            </w:r>
          </w:p>
        </w:tc>
      </w:tr>
      <w:tr w:rsidR="003362B0" w14:paraId="3DA8F732" w14:textId="77777777">
        <w:trPr>
          <w:trHeight w:hRule="exact" w:val="170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0A644B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B64FD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жителя Усть-Илимского района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0ABBE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694EF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2,7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067939" w14:textId="77777777"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655B5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+0,2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6E1E6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2252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 w14:paraId="3CDB3514" w14:textId="77777777">
        <w:trPr>
          <w:trHeight w:hRule="exact" w:val="169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200B37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5AEC7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выданных библиографических справок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2F3108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экз.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78CD88" w14:textId="1E5480C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C7559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71BB23" w14:textId="5A95E357" w:rsidR="003362B0" w:rsidRDefault="00C75599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251AAA" w14:textId="432643BC" w:rsidR="003362B0" w:rsidRDefault="009E019D">
            <w:pPr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C75599">
              <w:rPr>
                <w:rFonts w:ascii="Times New Roman" w:hAnsi="Times New Roman"/>
                <w:sz w:val="20"/>
              </w:rPr>
              <w:t>715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7CA348" w14:textId="3628C451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90CB7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показателя произошло за счет высоких показателей библиотечной деятельности</w:t>
            </w:r>
          </w:p>
        </w:tc>
      </w:tr>
      <w:tr w:rsidR="003362B0" w14:paraId="72BD59B9" w14:textId="77777777">
        <w:trPr>
          <w:trHeight w:hRule="exact" w:val="1703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9022B9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90E09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Увеличение количества наименований библиографических записей (изданий) сводного электронного каталога библиотек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58C7F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EBDD71" w14:textId="4FB801F8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75599">
              <w:rPr>
                <w:rFonts w:ascii="Times New Roman" w:hAnsi="Times New Roman"/>
                <w:sz w:val="20"/>
              </w:rPr>
              <w:t>80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9B3B41" w14:textId="39CDB169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  <w:r w:rsidR="00C75599">
              <w:rPr>
                <w:color w:val="000000"/>
                <w:sz w:val="20"/>
              </w:rPr>
              <w:t>901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3CE231" w14:textId="5AE9A47A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+5</w:t>
            </w:r>
            <w:r w:rsidR="00C75599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BE206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EE0ED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 w14:paraId="6F358A26" w14:textId="77777777">
        <w:trPr>
          <w:trHeight w:hRule="exact" w:val="199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810CE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3.6.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199FC1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специалистов МКУК «МЦБ», прошедших повышение квалификации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127EAF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92FC0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DB8D83" w14:textId="715A4FE5" w:rsidR="003362B0" w:rsidRDefault="00C75599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D07C74" w14:textId="1C48C291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43723D" w14:textId="3C825A81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8270FD" w14:textId="6FD6E7D1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E825005" w14:textId="77777777">
        <w:trPr>
          <w:trHeight w:hRule="exact" w:val="3539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D7C0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BEDC0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Организация и проведение районных семинаров, семинаров-практикумов, совещаний для специалистов библиотек района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0B0AED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AEE38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5BFCE1" w14:textId="62855A7A" w:rsidR="003362B0" w:rsidRDefault="00C75599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00EBD3" w14:textId="5AF0056E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63DE50" w14:textId="3BF89498" w:rsidR="003362B0" w:rsidRDefault="00C755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47111" w14:textId="1783EFA9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="00C75599">
              <w:rPr>
                <w:rFonts w:ascii="Times New Roman" w:hAnsi="Times New Roman"/>
                <w:sz w:val="20"/>
              </w:rPr>
              <w:t xml:space="preserve">меньшение </w:t>
            </w:r>
            <w:r>
              <w:rPr>
                <w:rFonts w:ascii="Times New Roman" w:hAnsi="Times New Roman"/>
                <w:sz w:val="20"/>
              </w:rPr>
              <w:t xml:space="preserve">показателя произошло за счет </w:t>
            </w:r>
            <w:r w:rsidR="00C75599">
              <w:rPr>
                <w:rFonts w:ascii="Times New Roman" w:hAnsi="Times New Roman"/>
                <w:color w:val="auto"/>
                <w:sz w:val="20"/>
              </w:rPr>
              <w:t>отсутствия финансирования</w:t>
            </w:r>
          </w:p>
        </w:tc>
      </w:tr>
      <w:tr w:rsidR="003362B0" w14:paraId="3F62CB69" w14:textId="77777777">
        <w:trPr>
          <w:trHeight w:hRule="exact" w:val="1706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44CE86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B3A427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числа посещений на мероприятиях</w:t>
            </w:r>
          </w:p>
          <w:p w14:paraId="60AD2BDB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МКУК «МЦБ»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785988" w14:textId="77777777"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0FA29B" w14:textId="4DC93C3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  <w:r w:rsidR="00C75599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DD2DF" w14:textId="7204F888" w:rsidR="003362B0" w:rsidRDefault="00C75599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EFA88D" w14:textId="3D1479D2" w:rsidR="003362B0" w:rsidRDefault="000051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-906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220683" w14:textId="27ACBD0A" w:rsidR="003362B0" w:rsidRDefault="000051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0888A" w14:textId="4C225CE7" w:rsidR="003362B0" w:rsidRDefault="000051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показателя произошло за счет закрытия учреждения на 40 дней для сверки фонда</w:t>
            </w:r>
          </w:p>
        </w:tc>
      </w:tr>
      <w:tr w:rsidR="003362B0" w14:paraId="768A84C2" w14:textId="77777777">
        <w:trPr>
          <w:trHeight w:val="1830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223FBE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F42DD8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Увеличение количества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предоставляемых  дополнительных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услуг по отношению к 2019 году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8F9ECC" w14:textId="77777777"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CBBE1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486B39" w14:textId="517989D1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0051A3">
              <w:rPr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462EA5" w14:textId="2C140987" w:rsidR="003362B0" w:rsidRDefault="000051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78279E" w14:textId="4180A7E8" w:rsidR="003362B0" w:rsidRDefault="000051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48A4C" w14:textId="3865E501" w:rsidR="003362B0" w:rsidRDefault="000051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показателя произошло за счет </w:t>
            </w:r>
            <w:r>
              <w:rPr>
                <w:rFonts w:ascii="Times New Roman" w:hAnsi="Times New Roman"/>
                <w:color w:val="auto"/>
                <w:sz w:val="20"/>
              </w:rPr>
              <w:t>высоких показателей библиотечной деятельности</w:t>
            </w:r>
          </w:p>
        </w:tc>
      </w:tr>
      <w:tr w:rsidR="003362B0" w14:paraId="288C8F4E" w14:textId="77777777" w:rsidTr="000051A3">
        <w:trPr>
          <w:trHeight w:hRule="exact" w:val="169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14101F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BB42AB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Прирост объема платных услуг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F93F96" w14:textId="77777777"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09307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941573" w14:textId="20C7BDFD" w:rsidR="003362B0" w:rsidRDefault="00093FE3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07B1AC" w14:textId="3956910A" w:rsidR="003362B0" w:rsidRDefault="00093FE3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37E59B" w14:textId="2B319CEB" w:rsidR="003362B0" w:rsidRDefault="00093F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704826" w14:textId="295DAFF3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2A2E474" w14:textId="77777777">
        <w:trPr>
          <w:trHeight w:hRule="exact" w:val="279"/>
        </w:trPr>
        <w:tc>
          <w:tcPr>
            <w:tcW w:w="1029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2715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4. Обеспечение реализации муниципальной программы в сфере бухгалтерского учета </w:t>
            </w:r>
          </w:p>
        </w:tc>
      </w:tr>
      <w:tr w:rsidR="003362B0" w14:paraId="27BE0A2B" w14:textId="77777777">
        <w:trPr>
          <w:trHeight w:hRule="exact" w:val="567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232BC8" w14:textId="77777777" w:rsidR="003362B0" w:rsidRDefault="009E019D">
            <w:pPr>
              <w:pStyle w:val="ConsPlusDocList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5351E0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Достоверность подготовки текущей, годовой отчетности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78DD63" w14:textId="77777777"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D1DEB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5A7583" w14:textId="77777777"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5B0AA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AB5012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CF96C57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022E8867" w14:textId="77777777">
        <w:trPr>
          <w:trHeight w:hRule="exact" w:val="112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98CED1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42EE6F" w14:textId="77777777" w:rsidR="003362B0" w:rsidRDefault="009E019D">
            <w:pPr>
              <w:pStyle w:val="a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Своевременность сдачи бухгалтерской и налоговой отчетности обслуживаемых муниципальных учреждений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C1EF3E" w14:textId="77777777"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03EBF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80901D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258E8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D9199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CB7CC8A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73277D1" w14:textId="77777777">
        <w:trPr>
          <w:trHeight w:hRule="exact" w:val="861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3388B8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10E89E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прироста дебиторской и кредиторской задолженности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B8C3D9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3E3C7C" w14:textId="77777777"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A36D62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A8510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3A0A5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BAC2C77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080F0EA8" w14:textId="77777777">
        <w:trPr>
          <w:trHeight w:hRule="exact" w:val="688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2B7BAC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343ACC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предоставления и обработки документов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C05842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06C600" w14:textId="77777777"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E6C8BE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AFD33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47265F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797DD3C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27135A2B" w14:textId="77777777">
        <w:trPr>
          <w:trHeight w:hRule="exact" w:val="854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B1FDED" w14:textId="77777777" w:rsidR="003362B0" w:rsidRDefault="009E019D">
            <w:pPr>
              <w:pStyle w:val="ConsPlusDocLis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673E18" w14:textId="77777777" w:rsidR="003362B0" w:rsidRDefault="009E019D">
            <w:pPr>
              <w:pStyle w:val="a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Количество работников, прошедших курсы повышения квалификации, </w:t>
            </w:r>
          </w:p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C6061F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E5A037" w14:textId="4A4DDDC0" w:rsidR="003362B0" w:rsidRDefault="00312CA4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40265D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0C831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0E0A3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1AB6376" w14:textId="77777777" w:rsidR="003362B0" w:rsidRDefault="003362B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14:paraId="09D0488B" w14:textId="77777777" w:rsidR="00093FE3" w:rsidRDefault="00093FE3">
      <w:pPr>
        <w:jc w:val="right"/>
        <w:rPr>
          <w:rFonts w:ascii="Times New Roman" w:hAnsi="Times New Roman"/>
          <w:sz w:val="20"/>
        </w:rPr>
      </w:pPr>
    </w:p>
    <w:p w14:paraId="6E6CE508" w14:textId="0A7A1DA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3</w:t>
      </w:r>
    </w:p>
    <w:p w14:paraId="629B59B1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Порядку принятия решений о</w:t>
      </w:r>
    </w:p>
    <w:p w14:paraId="7CCCC9D1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разработке муниципальных</w:t>
      </w:r>
    </w:p>
    <w:p w14:paraId="5767540E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 муниципального</w:t>
      </w:r>
    </w:p>
    <w:p w14:paraId="3210841D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«Усть-Илимский район» </w:t>
      </w:r>
    </w:p>
    <w:p w14:paraId="3EA91D02" w14:textId="77777777" w:rsidR="003362B0" w:rsidRDefault="009E019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их формирования и реализации</w:t>
      </w:r>
    </w:p>
    <w:p w14:paraId="78CAB2B6" w14:textId="77777777" w:rsidR="003362B0" w:rsidRDefault="003362B0">
      <w:pPr>
        <w:pStyle w:val="3"/>
        <w:shd w:val="clear" w:color="auto" w:fill="auto"/>
        <w:spacing w:after="0" w:line="210" w:lineRule="exact"/>
        <w:ind w:left="160" w:firstLine="0"/>
        <w:jc w:val="right"/>
        <w:rPr>
          <w:color w:val="000000"/>
          <w:sz w:val="20"/>
        </w:rPr>
      </w:pPr>
    </w:p>
    <w:p w14:paraId="1336D9EB" w14:textId="77777777" w:rsidR="003362B0" w:rsidRDefault="009E019D">
      <w:pPr>
        <w:pStyle w:val="3"/>
        <w:shd w:val="clear" w:color="auto" w:fill="auto"/>
        <w:spacing w:after="0" w:line="210" w:lineRule="exact"/>
        <w:ind w:left="160" w:firstLine="0"/>
        <w:jc w:val="center"/>
        <w:rPr>
          <w:sz w:val="20"/>
        </w:rPr>
      </w:pPr>
      <w:r>
        <w:rPr>
          <w:color w:val="000000"/>
          <w:sz w:val="20"/>
        </w:rPr>
        <w:t>ОТЧЕТ О ФИНАНСИРОВАНИИ МУНИЦИПАЛЬНОЙ ПРОГРАММЫ МУНИЦИПАЛЬНОГО ОБРАЗОВАНИЯ «УСТЬ-ИЛИМСКИЙ РАЙОН»</w:t>
      </w:r>
    </w:p>
    <w:p w14:paraId="3A52D221" w14:textId="77777777" w:rsidR="003362B0" w:rsidRDefault="009E019D">
      <w:pPr>
        <w:ind w:left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«РАЗВИТИЕ КУЛЬТУРЫ»  </w:t>
      </w:r>
    </w:p>
    <w:p w14:paraId="165419F4" w14:textId="5B96B465" w:rsidR="003362B0" w:rsidRDefault="009E019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202</w:t>
      </w:r>
      <w:r w:rsidR="00763BAE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 (весь период реализации 2019-202</w:t>
      </w:r>
      <w:r w:rsidR="00763BAE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годы)</w:t>
      </w:r>
    </w:p>
    <w:p w14:paraId="33745093" w14:textId="77777777" w:rsidR="003362B0" w:rsidRDefault="003362B0">
      <w:pPr>
        <w:pStyle w:val="ConsPlusCell"/>
        <w:jc w:val="both"/>
        <w:rPr>
          <w:rFonts w:ascii="Times New Roman" w:hAnsi="Times New Roman"/>
        </w:rPr>
      </w:pPr>
    </w:p>
    <w:tbl>
      <w:tblPr>
        <w:tblW w:w="10530" w:type="dxa"/>
        <w:tblInd w:w="-442" w:type="dxa"/>
        <w:tblLayout w:type="fixed"/>
        <w:tblLook w:val="04A0" w:firstRow="1" w:lastRow="0" w:firstColumn="1" w:lastColumn="0" w:noHBand="0" w:noVBand="1"/>
      </w:tblPr>
      <w:tblGrid>
        <w:gridCol w:w="1398"/>
        <w:gridCol w:w="7"/>
        <w:gridCol w:w="918"/>
        <w:gridCol w:w="61"/>
        <w:gridCol w:w="6"/>
        <w:gridCol w:w="766"/>
        <w:gridCol w:w="79"/>
        <w:gridCol w:w="6"/>
        <w:gridCol w:w="850"/>
        <w:gridCol w:w="854"/>
        <w:gridCol w:w="39"/>
        <w:gridCol w:w="804"/>
        <w:gridCol w:w="7"/>
        <w:gridCol w:w="960"/>
        <w:gridCol w:w="32"/>
        <w:gridCol w:w="653"/>
        <w:gridCol w:w="56"/>
        <w:gridCol w:w="792"/>
        <w:gridCol w:w="59"/>
        <w:gridCol w:w="789"/>
        <w:gridCol w:w="61"/>
        <w:gridCol w:w="851"/>
        <w:gridCol w:w="482"/>
      </w:tblGrid>
      <w:tr w:rsidR="003362B0" w14:paraId="6A00C918" w14:textId="77777777">
        <w:tc>
          <w:tcPr>
            <w:tcW w:w="140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14:paraId="1043F45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Период реализации программы</w:t>
            </w:r>
          </w:p>
        </w:tc>
        <w:tc>
          <w:tcPr>
            <w:tcW w:w="438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0083E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Объем финансирования, предусмотренный программой, тыс. руб. (с одним знаком после запятой)</w:t>
            </w:r>
          </w:p>
        </w:tc>
        <w:tc>
          <w:tcPr>
            <w:tcW w:w="426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D0B21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Расходы за отчетный период, тыс. руб. (с одним знаком после запятой)</w:t>
            </w:r>
          </w:p>
        </w:tc>
        <w:tc>
          <w:tcPr>
            <w:tcW w:w="4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14:paraId="014C3A21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Обоснование</w:t>
            </w:r>
          </w:p>
          <w:p w14:paraId="645EB271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причин</w:t>
            </w:r>
          </w:p>
          <w:p w14:paraId="1FF08A9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отклонения</w:t>
            </w:r>
          </w:p>
        </w:tc>
      </w:tr>
      <w:tr w:rsidR="003362B0" w14:paraId="3C5F8B4D" w14:textId="77777777">
        <w:tc>
          <w:tcPr>
            <w:tcW w:w="1405" w:type="dxa"/>
            <w:gridSpan w:val="2"/>
            <w:vMerge/>
            <w:tcBorders>
              <w:left w:val="single" w:sz="4" w:space="0" w:color="000001"/>
            </w:tcBorders>
          </w:tcPr>
          <w:p w14:paraId="3B2F978E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14:paraId="2BD5E36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Финансовые средства, всего</w:t>
            </w:r>
          </w:p>
        </w:tc>
        <w:tc>
          <w:tcPr>
            <w:tcW w:w="346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819E7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 том числе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14:paraId="52A90FF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Финансовые средства, всего</w:t>
            </w:r>
          </w:p>
        </w:tc>
        <w:tc>
          <w:tcPr>
            <w:tcW w:w="329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D6AE01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 том числе внебюджетные</w:t>
            </w:r>
          </w:p>
          <w:p w14:paraId="58DE417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48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1816729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131C646" w14:textId="77777777">
        <w:tc>
          <w:tcPr>
            <w:tcW w:w="1405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</w:tcPr>
          <w:p w14:paraId="386FE908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14:paraId="384BAC80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25871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ФБ*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BD2A7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ОБ*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13FE2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МБ*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0960CD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внебюджетные</w:t>
            </w:r>
          </w:p>
          <w:p w14:paraId="14D37B6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967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</w:tcPr>
          <w:p w14:paraId="10310917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366A7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ФБ*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9EDFB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ОБ*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F89DA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МБ*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C528C0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внебюджетные</w:t>
            </w:r>
          </w:p>
          <w:p w14:paraId="51B904B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средства</w:t>
            </w:r>
          </w:p>
        </w:tc>
        <w:tc>
          <w:tcPr>
            <w:tcW w:w="4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F7F9AA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33A42F65" w14:textId="77777777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904B43" w14:textId="77777777" w:rsidR="003362B0" w:rsidRDefault="009E019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1. </w:t>
            </w:r>
            <w:r>
              <w:rPr>
                <w:rStyle w:val="20"/>
                <w:rFonts w:ascii="Times New Roman" w:hAnsi="Times New Roman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</w:t>
            </w:r>
          </w:p>
        </w:tc>
      </w:tr>
      <w:tr w:rsidR="003362B0" w14:paraId="05C7F6A6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BAF84E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BD48E2B" w14:textId="6BFAD2C9" w:rsidR="003362B0" w:rsidRDefault="00763B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112 328,0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45EEC8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8A5AA79" w14:textId="55640DB1" w:rsidR="003362B0" w:rsidRDefault="00763B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24 310,1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89C836" w14:textId="2010DE7B" w:rsidR="003362B0" w:rsidRDefault="00763B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80 881,0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ED29ACE" w14:textId="7C8911FC" w:rsidR="003362B0" w:rsidRDefault="00763B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7 136,9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89ACDA" w14:textId="2637F8BD" w:rsidR="003362B0" w:rsidRDefault="00763BAE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109 059,7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B8DCC5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FA468A" w14:textId="0AE172CC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63BAE">
              <w:rPr>
                <w:rFonts w:ascii="Times New Roman" w:hAnsi="Times New Roman"/>
                <w:sz w:val="18"/>
              </w:rPr>
              <w:t>4 310</w:t>
            </w:r>
            <w:r>
              <w:rPr>
                <w:rFonts w:ascii="Times New Roman" w:hAnsi="Times New Roman"/>
                <w:sz w:val="18"/>
              </w:rPr>
              <w:t>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E70DA54" w14:textId="05485912" w:rsidR="003362B0" w:rsidRDefault="00763BAE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79 282,1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7472DA" w14:textId="5EE464E3" w:rsidR="003362B0" w:rsidRDefault="00207A85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5 467,5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66E0BA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 w14:paraId="14901D17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4DDED3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6A266C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16 785,0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C50C1C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1276A4E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939,0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025F8D8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14 380,5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C84D62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1 465,5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4D9D6B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16 612,1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9CCC2A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4514D3D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939,0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0CD8E1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14 335,6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E900AA" w14:textId="7AFF3752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207A85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</w:rPr>
              <w:t>337,5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CB33D4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 w14:paraId="501B0B79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B8C35C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2B8F9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18 067,8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031692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9BE55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3 770,0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B940B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12 796,8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AF3D89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1 501,0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C7D55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17 475,5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516BD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6A1DD4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3 770,0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AB3015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bookmarkStart w:id="2" w:name="__DdeLink__9463_1663332104"/>
            <w:bookmarkEnd w:id="2"/>
            <w:r>
              <w:rPr>
                <w:rFonts w:ascii="Times New Roman" w:hAnsi="Times New Roman"/>
                <w:color w:val="auto"/>
                <w:sz w:val="18"/>
              </w:rPr>
              <w:t>12 779,4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048A12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926,1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5A6680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 w14:paraId="65669E5A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940C08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29E580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18 502,7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FA435E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9B4903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6 165,0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F0DA21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10 968,2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111059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1 369,5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ACE9B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18 278,8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A8E107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71A143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6 165,0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869FA2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10 892,4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A6C3EB" w14:textId="2BFA4358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207A85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</w:rPr>
              <w:t>221,4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B705D0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 w14:paraId="606DDCF7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D5DFD4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3F89F89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17 952,4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0D043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2687E3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7 025,9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BEC69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9 576,5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D57B0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1 350,0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DE86A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17 504,8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5E081E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0E4F89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7 025,9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B22ED51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9 463,8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F6F227" w14:textId="3AF658DE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="00207A85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</w:rPr>
              <w:t>015,1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B47EB7" w14:textId="77777777" w:rsidR="003362B0" w:rsidRDefault="003362B0">
            <w:pPr>
              <w:tabs>
                <w:tab w:val="left" w:leader="underscore" w:pos="645"/>
              </w:tabs>
              <w:ind w:right="-285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362B0" w14:paraId="12DC6ED5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C2C931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Style w:val="20"/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D585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19 497,7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23892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508A4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5 960,2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D6D1F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12 674,9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40CAD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862,6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B26E1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18 402,1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36A6A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A4FC6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5 960,2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741F8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11 971,6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E9B67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470,3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0AA157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63BAE" w14:paraId="5589EA02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94AE42" w14:textId="3CFB59E6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 w:rsidRPr="00763BAE">
              <w:rPr>
                <w:rStyle w:val="20"/>
                <w:rFonts w:ascii="Times New Roman" w:hAnsi="Times New Roman"/>
                <w:sz w:val="20"/>
              </w:rPr>
              <w:t>Последний  год</w:t>
            </w:r>
            <w:proofErr w:type="gramEnd"/>
            <w:r w:rsidRPr="00763BAE">
              <w:rPr>
                <w:rStyle w:val="20"/>
                <w:rFonts w:ascii="Times New Roman" w:hAnsi="Times New Roman"/>
                <w:sz w:val="20"/>
              </w:rPr>
              <w:t xml:space="preserve"> реализации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EDDB64" w14:textId="38994C1F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21 522,4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0654C2" w14:textId="75D83860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EE709E" w14:textId="6C0A0392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632494" w14:textId="5737EEB9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20 484,1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7F3109" w14:textId="17CE249F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588,3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88F612" w14:textId="5A5FB370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20 786,4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54D52C" w14:textId="6082564B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82E182" w14:textId="2473BB10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1220F9" w14:textId="06DC1375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19 839,3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87EE42" w14:textId="43E31D49" w:rsidR="00763BAE" w:rsidRP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BAE">
              <w:rPr>
                <w:rFonts w:ascii="Times New Roman" w:hAnsi="Times New Roman"/>
                <w:sz w:val="18"/>
                <w:szCs w:val="18"/>
              </w:rPr>
              <w:t>497,1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CC5947" w14:textId="77777777" w:rsidR="00763BAE" w:rsidRDefault="00763BAE" w:rsidP="00763BAE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763B95F4" w14:textId="77777777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33A2D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 w14:paraId="6F2C3F3F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F4A806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2DEEE15" w14:textId="4D625978" w:rsidR="003362B0" w:rsidRDefault="00E4366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51 304,3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6077C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E06A4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9 069,1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5932B5" w14:textId="440E21A0" w:rsidR="003362B0" w:rsidRDefault="00E4366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41 545,9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FAFD3C" w14:textId="5FB14828" w:rsidR="003362B0" w:rsidRDefault="00E4366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689,3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3D1921C" w14:textId="2ACE0C3C" w:rsidR="003362B0" w:rsidRDefault="00E4366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49 791,6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DEEF3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88B45C1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9 069,1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FFC8DF" w14:textId="3DC7E865" w:rsidR="003362B0" w:rsidRDefault="00E4366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40 362,2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CC9B8A0" w14:textId="2B15C990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</w:t>
            </w:r>
            <w:r w:rsidR="00E4366E">
              <w:rPr>
                <w:rFonts w:ascii="Times New Roman" w:hAnsi="Times New Roman"/>
                <w:color w:val="auto"/>
                <w:sz w:val="18"/>
              </w:rPr>
              <w:t>60,3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BCB302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6445D504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8346E8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A43DED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6 408,1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8C9A10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A341E4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326,8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C7975B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5 991,3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A68A2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0E163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6 261,3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17709F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EC6BF6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326,8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9A95E0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5 871,3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8938A9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63,2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4FB0FE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53364B33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09E500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A3161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6 801,7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92D86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83D64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1 400,6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C0683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5 286,6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36ADA9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114,5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550160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6 705,1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C695E6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57BC83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1 400,6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DE7A35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5 280,8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A7116F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23,7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8B0471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0CB5C324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EFCFCC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03B101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7 187,5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BAA62C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29C7051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1 949,3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8DAF3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5 209,0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487980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29,2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DF8C6C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7 138,3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B1AE33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18AFECE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1 949,3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C5E1899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5 159,8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E297C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29,2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E559E0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2D03BA6C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0BEA9C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3434CB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9 048,6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DA2C9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ED2BFD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2 613,3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BD7D4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6 323,3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7BC3B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112,0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51022CA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8 809,3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7137B0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634E4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2 613,3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9BEBD0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6 141,5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565A6A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54,5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B745F5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2FD24A10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1382BA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Style w:val="20"/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Пятый год реализации программы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8AC39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10 962,0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7EE75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7D601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2 779,1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DB9B9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8 011,1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EC857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171,8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C7D92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10 573,0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E2813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84D35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2 779,1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AD2DD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7 652,1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C54F0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141,8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758DEB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07A85" w:rsidRPr="00207A85" w14:paraId="5F09D7FA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700B8D" w14:textId="0F337395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Style w:val="20"/>
                <w:rFonts w:ascii="Times New Roman" w:hAnsi="Times New Roman"/>
                <w:sz w:val="18"/>
                <w:szCs w:val="18"/>
              </w:rPr>
              <w:t>Последний год реализации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77DB7E" w14:textId="427BAB2D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7A85">
              <w:rPr>
                <w:rFonts w:ascii="Times New Roman" w:hAnsi="Times New Roman"/>
                <w:sz w:val="18"/>
                <w:szCs w:val="18"/>
              </w:rPr>
              <w:t>896,4</w:t>
            </w:r>
          </w:p>
        </w:tc>
        <w:tc>
          <w:tcPr>
            <w:tcW w:w="8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2C3E40" w14:textId="7C7BADDD" w:rsidR="00207A85" w:rsidRPr="00207A85" w:rsidRDefault="00E4366E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5CF00C" w14:textId="26E13631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71CB30" w14:textId="71E30F6E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Fonts w:ascii="Times New Roman" w:hAnsi="Times New Roman"/>
                <w:sz w:val="18"/>
                <w:szCs w:val="18"/>
              </w:rPr>
              <w:t>10</w:t>
            </w:r>
            <w:r w:rsidR="00E4366E">
              <w:rPr>
                <w:rFonts w:ascii="Times New Roman" w:hAnsi="Times New Roman"/>
                <w:sz w:val="18"/>
                <w:szCs w:val="18"/>
              </w:rPr>
              <w:t> 724,6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8CA736" w14:textId="02340924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Fonts w:ascii="Times New Roman" w:hAnsi="Times New Roman"/>
                <w:sz w:val="18"/>
                <w:szCs w:val="18"/>
              </w:rPr>
              <w:t>171,8</w:t>
            </w:r>
          </w:p>
        </w:tc>
        <w:tc>
          <w:tcPr>
            <w:tcW w:w="9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F793FD" w14:textId="6E376853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7A85">
              <w:rPr>
                <w:rFonts w:ascii="Times New Roman" w:hAnsi="Times New Roman"/>
                <w:sz w:val="18"/>
                <w:szCs w:val="18"/>
              </w:rPr>
              <w:t>304,6</w:t>
            </w:r>
          </w:p>
        </w:tc>
        <w:tc>
          <w:tcPr>
            <w:tcW w:w="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F534CB" w14:textId="5DBDDB75" w:rsidR="00207A85" w:rsidRPr="00207A85" w:rsidRDefault="00E4366E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F70817" w14:textId="27C45FFB" w:rsidR="00207A85" w:rsidRPr="00207A85" w:rsidRDefault="00E4366E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FE4AF8" w14:textId="0C1EE5BE" w:rsidR="00207A85" w:rsidRPr="00207A85" w:rsidRDefault="00E4366E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10 256,7</w:t>
            </w:r>
          </w:p>
        </w:tc>
        <w:tc>
          <w:tcPr>
            <w:tcW w:w="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8F0C99" w14:textId="0EF2E51D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A8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E310D6" w14:textId="77777777" w:rsidR="00207A85" w:rsidRPr="00207A85" w:rsidRDefault="00207A85" w:rsidP="00207A85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62B0" w14:paraId="435F9A6C" w14:textId="77777777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AF83C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Подпрограмма 3. </w:t>
            </w:r>
            <w:r>
              <w:rPr>
                <w:rStyle w:val="af2"/>
                <w:rFonts w:ascii="Times New Roman" w:hAnsi="Times New Roman"/>
                <w:sz w:val="20"/>
              </w:rPr>
              <w:t>Организация библиотечного дела на территории муниципального образования «Усть-Илимский район»</w:t>
            </w:r>
          </w:p>
        </w:tc>
      </w:tr>
      <w:tr w:rsidR="003362B0" w14:paraId="1469A3C2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B40A5C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6FE3F3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30 452,0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CB177E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614,6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450E45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7 489,8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E548D7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22 347,6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C4C183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34094FB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29 993,9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FA04B95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614,6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3806A46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7 819,8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079BC6B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21 889,5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93E4F88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7DD538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0AB0AAC1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BBF7DC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20771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5375,5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862BE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34E7E9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340,6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5AC8CF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5 026,7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6D68D41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F5F193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5287,7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414ABA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8DC8F80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340,6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79D161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4938,9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6252B3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0B7C6A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470160F1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936317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  <w:p w14:paraId="4F4D2CF1" w14:textId="77777777" w:rsidR="003362B0" w:rsidRDefault="003362B0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C1ED3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5411,0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0B75F9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DB8F5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1 264,2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3176BE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4 146,8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94431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6DE4A5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5375,3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8D6603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33606C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1264,2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AFEB1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4111,1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DAE4E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BCB42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07721250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F0DFB6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C2FAA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5 838,3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16684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AA571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1 808,5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DAC54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3 824,0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ACFCF3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4CA22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5 724,0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F5AF1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4A3DF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1 808,5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37692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3 709,7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2C9906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6734D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4726C507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354986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5277F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6 668,6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D01F5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4FD8D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1 808,7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3EE12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4 665,6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50C41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80DE7D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6 584,2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E4136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C89CB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1 808,7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31444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4 581,2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15B7F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3FDDA4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3A23E63A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617F53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Пятый год реализации программы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5E6E9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7 158,6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C47B3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1B8561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2 267,8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CB40B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4 684,5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7D90B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25317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7 022,7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E7878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475C6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2 267,8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B18A4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4 548,6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12A6F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9C8EED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</w:tr>
      <w:tr w:rsidR="0080245B" w:rsidRPr="0080245B" w14:paraId="07E00D5B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440788" w14:textId="667ABA0D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0245B">
              <w:rPr>
                <w:rStyle w:val="20"/>
                <w:rFonts w:ascii="Times New Roman" w:hAnsi="Times New Roman"/>
                <w:sz w:val="18"/>
                <w:szCs w:val="18"/>
              </w:rPr>
              <w:t>Последний  год</w:t>
            </w:r>
            <w:proofErr w:type="gramEnd"/>
            <w:r w:rsidRPr="0080245B">
              <w:rPr>
                <w:rStyle w:val="20"/>
                <w:rFonts w:ascii="Times New Roman" w:hAnsi="Times New Roman"/>
                <w:sz w:val="18"/>
                <w:szCs w:val="18"/>
              </w:rPr>
              <w:t xml:space="preserve"> реализации</w:t>
            </w:r>
          </w:p>
        </w:tc>
        <w:tc>
          <w:tcPr>
            <w:tcW w:w="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2E19251" w14:textId="3E923538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9 325,9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B72A2F" w14:textId="4FD14DA0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117,5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DA111C" w14:textId="2B9BCC71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39,1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CF3652" w14:textId="0A1089FA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9 169,3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63956C" w14:textId="54D6F092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681B76" w14:textId="3789ED20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8 812,2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F265CC" w14:textId="7DF821C4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117,5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37F431" w14:textId="33344554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39,1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9FAE4E" w14:textId="77547B5B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8 655,6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EEAA25" w14:textId="7F0D5C13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2360A" w14:textId="77777777" w:rsidR="0080245B" w:rsidRP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3362B0" w14:paraId="26FCD7D3" w14:textId="77777777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6D08F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4. Обеспечение реализации муниципальной программы в сфере бухгалтерского учета</w:t>
            </w:r>
          </w:p>
        </w:tc>
      </w:tr>
      <w:tr w:rsidR="003362B0" w14:paraId="2BE5CC5C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F07E10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120FF6F" w14:textId="77777777"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6151,2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9F41413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3B2F313" w14:textId="77777777"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908,4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23CF08" w14:textId="77777777"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5242,8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CA496A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6F2360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6109,0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ACF8BB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CF1C7D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908,4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A84B94F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5200,6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C5D3A2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54AFB6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752DD922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DDA6D6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56292C" w14:textId="77777777"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2874,0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76571F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9F92DCE" w14:textId="77777777"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183,1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75F2741" w14:textId="77777777" w:rsidR="003362B0" w:rsidRDefault="009E019D">
            <w:pPr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2690,9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71C659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FD32716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2850,60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8F6044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6CF26A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183,1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9C7A97" w14:textId="77777777" w:rsidR="003362B0" w:rsidRDefault="009E019D">
            <w:pPr>
              <w:tabs>
                <w:tab w:val="left" w:leader="underscore" w:pos="869"/>
              </w:tabs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2667,5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17C188" w14:textId="77777777" w:rsidR="003362B0" w:rsidRDefault="009E019D">
            <w:pPr>
              <w:tabs>
                <w:tab w:val="left" w:leader="underscore" w:pos="869"/>
              </w:tabs>
              <w:spacing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85912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46352527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EFE622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5C9F0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3277,2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C4EF44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FDAB2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725,3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9C81FD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2551,9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83399E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A5233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3258,4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043DF9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E4DCE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725,3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FB3CD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2533,1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55AFE4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D96CF1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7E06E8AC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DF2D91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E4232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25D61A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93871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B2BA3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9FFFF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2AA08A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5D756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6D846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7E102E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3F929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E7C1E9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508DEE4D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19174D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9FD8E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50563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08E023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8B7C3B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298AEC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C34F03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BAF74F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AE8E0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8AA364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AAB03C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DAC75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11F7BDC6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FBEC17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Пятый год реализации программы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9D32A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AE0EA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752DE1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6DEB5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E9C024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7D21FD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8D9285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3AC737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F98417" w14:textId="77777777" w:rsidR="003362B0" w:rsidRDefault="009E01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4D2A9D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68B514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245B" w14:paraId="1661C0CC" w14:textId="77777777" w:rsidTr="007D3C4D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3811FE" w14:textId="4A52ABDF" w:rsidR="0080245B" w:rsidRDefault="0080245B" w:rsidP="0080245B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Style w:val="20"/>
                <w:rFonts w:ascii="Times New Roman" w:hAnsi="Times New Roman"/>
                <w:sz w:val="20"/>
              </w:rPr>
              <w:t>Последний  год</w:t>
            </w:r>
            <w:proofErr w:type="gramEnd"/>
            <w:r>
              <w:rPr>
                <w:rStyle w:val="20"/>
                <w:rFonts w:ascii="Times New Roman" w:hAnsi="Times New Roman"/>
                <w:sz w:val="20"/>
              </w:rPr>
              <w:t xml:space="preserve"> реализации</w:t>
            </w:r>
          </w:p>
        </w:tc>
        <w:tc>
          <w:tcPr>
            <w:tcW w:w="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173EE6" w14:textId="0CE69BFA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D4E088" w14:textId="05FA7BD9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B6BF97" w14:textId="756DE5E2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E0B2D7" w14:textId="1418F5D5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139914F" w14:textId="1C9BA10E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886E2D" w14:textId="197E642A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F76C19" w14:textId="20D55D13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2FAB3F3" w14:textId="3460761F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D66C50" w14:textId="73A06364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B05F66E" w14:textId="6B11F540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BAABB" w14:textId="77777777" w:rsidR="0080245B" w:rsidRDefault="0080245B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362B0" w14:paraId="6387DDF0" w14:textId="77777777">
        <w:tc>
          <w:tcPr>
            <w:tcW w:w="10530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E0523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Style w:val="20"/>
                <w:rFonts w:ascii="Times New Roman" w:hAnsi="Times New Roman"/>
                <w:b/>
                <w:sz w:val="20"/>
              </w:rPr>
              <w:t>ИТОГО по муниципальной программе</w:t>
            </w:r>
          </w:p>
        </w:tc>
      </w:tr>
      <w:tr w:rsidR="003362B0" w14:paraId="54AC132C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5A324D" w14:textId="77777777" w:rsidR="003362B0" w:rsidRDefault="009E019D">
            <w:pPr>
              <w:tabs>
                <w:tab w:val="left" w:leader="underscore" w:pos="869"/>
              </w:tabs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Всего за весь период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48A651" w14:textId="7E8D5C39" w:rsidR="003362B0" w:rsidRDefault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209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 561,4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212C19" w14:textId="30830104" w:rsidR="003362B0" w:rsidRDefault="00E05BAC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732,1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6A5772C" w14:textId="59898FE8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 816,5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D9C6C0" w14:textId="630DFC74" w:rsidR="003362B0" w:rsidRDefault="00E05BAC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159186,6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1AA7F94" w14:textId="0C082A00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7 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82</w:t>
            </w:r>
            <w:r>
              <w:rPr>
                <w:rFonts w:ascii="Times New Roman" w:hAnsi="Times New Roman"/>
                <w:color w:val="auto"/>
                <w:sz w:val="18"/>
              </w:rPr>
              <w:t>6,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ED23B7" w14:textId="2B337B6F" w:rsidR="003362B0" w:rsidRDefault="00E05BAC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203 766,5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87FD9E0" w14:textId="5F49B8BB" w:rsidR="003362B0" w:rsidRDefault="00E05BAC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732,1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D661A3" w14:textId="6C58FE58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41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 816,5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A6C55F9" w14:textId="53257C3A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5390,1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2B0E4A" w14:textId="1E67CF96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5 82</w:t>
            </w:r>
            <w:r w:rsidR="00E05BAC">
              <w:rPr>
                <w:rFonts w:ascii="Times New Roman" w:hAnsi="Times New Roman"/>
                <w:color w:val="auto"/>
                <w:sz w:val="18"/>
              </w:rPr>
              <w:t>7</w:t>
            </w:r>
            <w:r>
              <w:rPr>
                <w:rFonts w:ascii="Times New Roman" w:hAnsi="Times New Roman"/>
                <w:color w:val="auto"/>
                <w:sz w:val="18"/>
              </w:rPr>
              <w:t>,8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D02F1C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541ED026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685C31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Первый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A5C28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31442,6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23AEA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3EEE8D9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1789,5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F679390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28089,4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94E72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1555,5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73EBCE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31011,70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429F942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8,2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94C0E06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1789,5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5C2ED1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27813,3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20EA7A8" w14:textId="77777777" w:rsidR="003362B0" w:rsidRDefault="009E019D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1400,7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2AE1F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17544AB6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24296E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F5642D2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33557,7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B4E2E4F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535322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7160,1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4A90F4E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24782,1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BCCF8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1615,5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A72E7C7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32814,4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32A6C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33589FE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7160,1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7FBC3B7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24704,5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09039C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949,8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05F350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62B0" w14:paraId="7E75AD22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C2EB55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Третий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BCACCBC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31 528,5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1D0C42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6C1026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9 922,8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B46947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20 001,2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337C314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1 398,7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439A86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31 141,1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8BF2BA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205,8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4EBA0B7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9922,8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814978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19761,9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EC7B41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1250,6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412D5A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 w14:paraId="28867580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7FF095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Четвертый год 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3D4816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33 669,6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0036A87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E1AA485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11 447,9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26564F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20 565,4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CCA064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1 462,0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D602CCF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32 898,3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A3D891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194,3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B80493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11 447,9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B944356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20 186,5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E7FC1A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1069,6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F64AF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 w14:paraId="1424B4BB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5686F1" w14:textId="77777777" w:rsidR="003362B0" w:rsidRDefault="009E019D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Пятый год </w:t>
            </w:r>
            <w:r>
              <w:rPr>
                <w:rFonts w:ascii="Times New Roman" w:hAnsi="Times New Roman"/>
                <w:sz w:val="18"/>
              </w:rPr>
              <w:lastRenderedPageBreak/>
              <w:t>реализации программы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783A46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lastRenderedPageBreak/>
              <w:t>37 618,3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04760AF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54DBD0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11 007,1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B8183EA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25 370,5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2AEA18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1 034,4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0781CF2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35 997,8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AFB6CBF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206,3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A87A68B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11 007,1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10CDD17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24 172,3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58A96D8" w14:textId="77777777" w:rsidR="003362B0" w:rsidRDefault="009E019D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612,1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C9ADFE" w14:textId="77777777" w:rsidR="003362B0" w:rsidRDefault="003362B0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 w14:paraId="63B34205" w14:textId="77777777"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361A09" w14:textId="354C2593" w:rsidR="003362B0" w:rsidRPr="0080245B" w:rsidRDefault="0080245B" w:rsidP="0080245B">
            <w:pPr>
              <w:tabs>
                <w:tab w:val="left" w:leader="underscore" w:pos="869"/>
              </w:tabs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0245B">
              <w:rPr>
                <w:rStyle w:val="20"/>
                <w:rFonts w:ascii="Times New Roman" w:hAnsi="Times New Roman"/>
                <w:sz w:val="18"/>
                <w:szCs w:val="18"/>
              </w:rPr>
              <w:t>П</w:t>
            </w:r>
            <w:r w:rsidR="009E019D" w:rsidRPr="0080245B">
              <w:rPr>
                <w:rStyle w:val="20"/>
                <w:rFonts w:ascii="Times New Roman" w:hAnsi="Times New Roman"/>
                <w:sz w:val="18"/>
                <w:szCs w:val="18"/>
              </w:rPr>
              <w:t>оследний</w:t>
            </w:r>
            <w:r w:rsidRPr="0080245B">
              <w:rPr>
                <w:rStyle w:val="20"/>
                <w:rFonts w:ascii="Times New Roman" w:hAnsi="Times New Roman"/>
                <w:sz w:val="18"/>
                <w:szCs w:val="18"/>
              </w:rPr>
              <w:t xml:space="preserve"> </w:t>
            </w:r>
            <w:r w:rsidR="009E019D" w:rsidRPr="0080245B">
              <w:rPr>
                <w:rStyle w:val="20"/>
                <w:rFonts w:ascii="Times New Roman" w:hAnsi="Times New Roman"/>
                <w:sz w:val="18"/>
                <w:szCs w:val="18"/>
              </w:rPr>
              <w:t xml:space="preserve"> год</w:t>
            </w:r>
            <w:proofErr w:type="gramEnd"/>
            <w:r w:rsidR="009E019D" w:rsidRPr="0080245B">
              <w:rPr>
                <w:rStyle w:val="20"/>
                <w:rFonts w:ascii="Times New Roman" w:hAnsi="Times New Roman"/>
                <w:sz w:val="18"/>
                <w:szCs w:val="18"/>
              </w:rPr>
              <w:t xml:space="preserve"> реализации</w:t>
            </w:r>
          </w:p>
        </w:tc>
        <w:tc>
          <w:tcPr>
            <w:tcW w:w="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91BCA3" w14:textId="0A69AB29" w:rsidR="003362B0" w:rsidRPr="0080245B" w:rsidRDefault="0080245B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sz w:val="18"/>
                <w:szCs w:val="18"/>
              </w:rPr>
              <w:t>41 744,7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6FE8C3D" w14:textId="3A91CEA2" w:rsidR="003362B0" w:rsidRPr="0080245B" w:rsidRDefault="0080245B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56BD88" w14:textId="0ACBB69F" w:rsidR="003362B0" w:rsidRPr="0080245B" w:rsidRDefault="0080245B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sz w:val="18"/>
                <w:szCs w:val="18"/>
              </w:rPr>
              <w:t>489,1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B1B4D1" w14:textId="2CABF001" w:rsidR="003362B0" w:rsidRPr="0080245B" w:rsidRDefault="0080245B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sz w:val="18"/>
                <w:szCs w:val="18"/>
              </w:rPr>
              <w:t>40 378,0</w:t>
            </w:r>
          </w:p>
        </w:tc>
        <w:tc>
          <w:tcPr>
            <w:tcW w:w="8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72886C" w14:textId="1C30DC85" w:rsidR="003362B0" w:rsidRPr="0080245B" w:rsidRDefault="0080245B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45B">
              <w:rPr>
                <w:rFonts w:ascii="Times New Roman" w:hAnsi="Times New Roman"/>
                <w:sz w:val="18"/>
                <w:szCs w:val="18"/>
              </w:rPr>
              <w:t>760,1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E8708D" w14:textId="28901343" w:rsidR="003362B0" w:rsidRPr="0080245B" w:rsidRDefault="00E05BAC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39 903,2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32987B" w14:textId="2DC762BD" w:rsidR="003362B0" w:rsidRPr="0080245B" w:rsidRDefault="00E05BAC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10768F" w14:textId="087137B7" w:rsidR="003362B0" w:rsidRPr="0080245B" w:rsidRDefault="00E05BAC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489,1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A1178E" w14:textId="5D844025" w:rsidR="003362B0" w:rsidRPr="0080245B" w:rsidRDefault="00E05BAC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38 751,6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1160A0" w14:textId="0CBA3625" w:rsidR="003362B0" w:rsidRPr="0080245B" w:rsidRDefault="00E05BAC" w:rsidP="00402046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545,0</w:t>
            </w:r>
          </w:p>
        </w:tc>
        <w:tc>
          <w:tcPr>
            <w:tcW w:w="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4C340" w14:textId="77777777" w:rsidR="003362B0" w:rsidRPr="0080245B" w:rsidRDefault="003362B0" w:rsidP="0080245B">
            <w:pPr>
              <w:tabs>
                <w:tab w:val="left" w:leader="underscore" w:pos="869"/>
              </w:tabs>
              <w:contextualSpacing/>
              <w:jc w:val="center"/>
              <w:rPr>
                <w:rFonts w:ascii="Times New Roman" w:hAnsi="Times New Roman"/>
                <w:sz w:val="18"/>
                <w:szCs w:val="18"/>
                <w:shd w:val="clear" w:color="auto" w:fill="FFFF00"/>
              </w:rPr>
            </w:pPr>
          </w:p>
        </w:tc>
      </w:tr>
    </w:tbl>
    <w:p w14:paraId="6EF89680" w14:textId="77777777" w:rsidR="003362B0" w:rsidRDefault="009E019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Принятые сокращения: ФБ - средства федерального бюджета, ОБ - средства областного бюджета, МБ - средства местного бюджет</w:t>
      </w:r>
    </w:p>
    <w:p w14:paraId="51B2A0CA" w14:textId="77777777" w:rsidR="003362B0" w:rsidRDefault="003362B0">
      <w:pPr>
        <w:rPr>
          <w:rFonts w:ascii="Times New Roman" w:hAnsi="Times New Roman"/>
          <w:sz w:val="20"/>
        </w:rPr>
      </w:pPr>
    </w:p>
    <w:p w14:paraId="4CCF3BA0" w14:textId="77777777" w:rsidR="003362B0" w:rsidRDefault="009E019D">
      <w:pPr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Исполнитель:</w:t>
      </w:r>
    </w:p>
    <w:p w14:paraId="452F4596" w14:textId="77777777"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14:paraId="418D6AE0" w14:textId="77777777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14:paraId="6949F5FA" w14:textId="77777777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подпись           должность                              ФИО                                 дата                                   </w:t>
      </w:r>
    </w:p>
    <w:p w14:paraId="556E7985" w14:textId="77777777"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14:paraId="0A38CD45" w14:textId="0B02AF44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 с Комитетом по экономике и финансам Администрации </w:t>
      </w:r>
      <w:r w:rsidR="003019C6">
        <w:rPr>
          <w:rFonts w:ascii="Times New Roman" w:hAnsi="Times New Roman"/>
        </w:rPr>
        <w:t>У</w:t>
      </w:r>
      <w:r>
        <w:rPr>
          <w:rFonts w:ascii="Times New Roman" w:hAnsi="Times New Roman"/>
        </w:rPr>
        <w:t>сть-Илимск</w:t>
      </w:r>
      <w:r w:rsidR="003019C6">
        <w:rPr>
          <w:rFonts w:ascii="Times New Roman" w:hAnsi="Times New Roman"/>
        </w:rPr>
        <w:t>ого муниципального округа</w:t>
      </w:r>
    </w:p>
    <w:p w14:paraId="40277D66" w14:textId="77777777" w:rsidR="003362B0" w:rsidRDefault="003362B0">
      <w:pPr>
        <w:pStyle w:val="ConsPlusDocList"/>
        <w:contextualSpacing/>
        <w:jc w:val="both"/>
        <w:rPr>
          <w:rFonts w:ascii="Times New Roman" w:hAnsi="Times New Roman"/>
        </w:rPr>
      </w:pPr>
    </w:p>
    <w:p w14:paraId="460287C6" w14:textId="77777777" w:rsidR="003362B0" w:rsidRDefault="009E019D">
      <w:pPr>
        <w:pStyle w:val="ConsPlusDocLi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   ______________       _____________________  _____________</w:t>
      </w:r>
    </w:p>
    <w:p w14:paraId="6A1F88F9" w14:textId="77777777" w:rsidR="003362B0" w:rsidRDefault="009E019D">
      <w:pPr>
        <w:tabs>
          <w:tab w:val="left" w:leader="underscore" w:pos="869"/>
        </w:tabs>
        <w:spacing w:line="21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подпись           должность                              ФИО                                дата                                  </w:t>
      </w:r>
    </w:p>
    <w:p w14:paraId="56D6B4B0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5DEA3ED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4943625C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9214428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4C40791D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60732B6B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D559890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17CAAD59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5568EB6C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51C8200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21B405D4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125068F7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1D78221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3A800E2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4F36B039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013578C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1124B5D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5E1D66D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3EBD81A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79CE24B3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7462DD43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FCF4575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1DA8658F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604CE06F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04AF917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57429702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0A815A6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B535513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6F39698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49E4ECC8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6E5C8AE5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6F497603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704156FC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15B2F22B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D010F66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7CB8833C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4D8F8411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15CA4FFA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D6AEE75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5A4AC0AA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00CE2283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7F0EAC84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70FD353E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3CF0897A" w14:textId="77777777" w:rsidR="003362B0" w:rsidRDefault="003362B0">
      <w:pPr>
        <w:ind w:left="5112" w:firstLine="708"/>
        <w:rPr>
          <w:rFonts w:ascii="Times New Roman" w:hAnsi="Times New Roman"/>
          <w:sz w:val="20"/>
        </w:rPr>
      </w:pPr>
    </w:p>
    <w:p w14:paraId="53C6B1FB" w14:textId="77777777" w:rsidR="00093FE3" w:rsidRDefault="00093FE3">
      <w:pPr>
        <w:ind w:left="5112" w:firstLine="708"/>
        <w:rPr>
          <w:rFonts w:ascii="Times New Roman" w:hAnsi="Times New Roman"/>
          <w:sz w:val="20"/>
        </w:rPr>
      </w:pPr>
    </w:p>
    <w:p w14:paraId="7FA9D822" w14:textId="77777777" w:rsidR="00093FE3" w:rsidRDefault="00093FE3">
      <w:pPr>
        <w:ind w:left="5112" w:firstLine="708"/>
        <w:rPr>
          <w:rFonts w:ascii="Times New Roman" w:hAnsi="Times New Roman"/>
          <w:sz w:val="20"/>
        </w:rPr>
      </w:pPr>
    </w:p>
    <w:p w14:paraId="6A33FC9A" w14:textId="77777777" w:rsidR="00093FE3" w:rsidRDefault="00093FE3">
      <w:pPr>
        <w:ind w:left="5112" w:firstLine="708"/>
        <w:rPr>
          <w:rFonts w:ascii="Times New Roman" w:hAnsi="Times New Roman"/>
          <w:sz w:val="20"/>
        </w:rPr>
      </w:pPr>
    </w:p>
    <w:p w14:paraId="1861D63B" w14:textId="77777777" w:rsidR="00093FE3" w:rsidRDefault="00093FE3">
      <w:pPr>
        <w:ind w:left="5112" w:firstLine="708"/>
        <w:rPr>
          <w:rFonts w:ascii="Times New Roman" w:hAnsi="Times New Roman"/>
          <w:sz w:val="20"/>
        </w:rPr>
      </w:pPr>
    </w:p>
    <w:p w14:paraId="318C9EF1" w14:textId="77777777" w:rsidR="00093FE3" w:rsidRDefault="00093FE3">
      <w:pPr>
        <w:ind w:left="5112" w:firstLine="708"/>
        <w:rPr>
          <w:rFonts w:ascii="Times New Roman" w:hAnsi="Times New Roman"/>
          <w:sz w:val="20"/>
        </w:rPr>
      </w:pPr>
    </w:p>
    <w:p w14:paraId="5A4D1A9F" w14:textId="77777777" w:rsidR="00093FE3" w:rsidRDefault="00093FE3">
      <w:pPr>
        <w:ind w:left="5112" w:firstLine="708"/>
        <w:rPr>
          <w:rFonts w:ascii="Times New Roman" w:hAnsi="Times New Roman"/>
          <w:sz w:val="20"/>
        </w:rPr>
      </w:pPr>
    </w:p>
    <w:p w14:paraId="08BEDA92" w14:textId="77777777" w:rsidR="003019C6" w:rsidRDefault="003019C6">
      <w:pPr>
        <w:ind w:left="5112" w:firstLine="708"/>
        <w:rPr>
          <w:rFonts w:ascii="Times New Roman" w:hAnsi="Times New Roman"/>
          <w:sz w:val="20"/>
        </w:rPr>
      </w:pPr>
    </w:p>
    <w:p w14:paraId="72D6F432" w14:textId="010A71DD" w:rsidR="003362B0" w:rsidRDefault="009E019D">
      <w:pPr>
        <w:ind w:left="5112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4</w:t>
      </w:r>
    </w:p>
    <w:p w14:paraId="3B630B10" w14:textId="77777777" w:rsidR="003362B0" w:rsidRDefault="009E019D">
      <w:pPr>
        <w:pStyle w:val="3"/>
        <w:shd w:val="clear" w:color="auto" w:fill="auto"/>
        <w:spacing w:after="291" w:line="274" w:lineRule="exact"/>
        <w:ind w:left="5820" w:right="260" w:firstLine="0"/>
        <w:jc w:val="left"/>
        <w:rPr>
          <w:sz w:val="20"/>
        </w:rPr>
      </w:pPr>
      <w:r>
        <w:rPr>
          <w:color w:val="000000"/>
          <w:sz w:val="20"/>
        </w:rPr>
        <w:t>к Порядку проведения и критериям оценки эффективности реализации муниципальных программ муниципального образования «Усть-Илимский район»</w:t>
      </w:r>
    </w:p>
    <w:p w14:paraId="61AC4A0A" w14:textId="77777777" w:rsidR="003362B0" w:rsidRDefault="009E019D">
      <w:pPr>
        <w:pStyle w:val="3"/>
        <w:shd w:val="clear" w:color="auto" w:fill="auto"/>
        <w:spacing w:after="0" w:line="210" w:lineRule="exact"/>
        <w:ind w:left="860" w:firstLine="0"/>
        <w:jc w:val="center"/>
        <w:rPr>
          <w:sz w:val="20"/>
        </w:rPr>
      </w:pPr>
      <w:r>
        <w:rPr>
          <w:color w:val="000000"/>
          <w:sz w:val="20"/>
        </w:rPr>
        <w:t>Форма 1. Оценка целевых показателей муниципальной программы</w:t>
      </w:r>
    </w:p>
    <w:p w14:paraId="29A14AAF" w14:textId="77777777" w:rsidR="003362B0" w:rsidRDefault="009E019D">
      <w:pPr>
        <w:pStyle w:val="3"/>
        <w:shd w:val="clear" w:color="auto" w:fill="auto"/>
        <w:spacing w:after="18" w:line="210" w:lineRule="exact"/>
        <w:ind w:firstLine="0"/>
        <w:jc w:val="center"/>
        <w:rPr>
          <w:sz w:val="20"/>
        </w:rPr>
      </w:pPr>
      <w:r>
        <w:rPr>
          <w:color w:val="000000"/>
          <w:sz w:val="20"/>
        </w:rPr>
        <w:t xml:space="preserve">муниципального образования «Усть-Илимский район» «Развитие культуры» </w:t>
      </w:r>
    </w:p>
    <w:p w14:paraId="2BBAE861" w14:textId="246636FC" w:rsidR="003362B0" w:rsidRDefault="009E019D">
      <w:pPr>
        <w:pStyle w:val="3"/>
        <w:shd w:val="clear" w:color="auto" w:fill="auto"/>
        <w:tabs>
          <w:tab w:val="left" w:leader="underscore" w:pos="3664"/>
        </w:tabs>
        <w:spacing w:after="0" w:line="210" w:lineRule="exact"/>
        <w:ind w:firstLine="0"/>
        <w:jc w:val="center"/>
        <w:rPr>
          <w:sz w:val="20"/>
        </w:rPr>
      </w:pPr>
      <w:r>
        <w:rPr>
          <w:color w:val="000000"/>
          <w:sz w:val="20"/>
        </w:rPr>
        <w:t>за 202</w:t>
      </w:r>
      <w:r w:rsidR="00E05BAC">
        <w:rPr>
          <w:color w:val="000000"/>
          <w:sz w:val="20"/>
        </w:rPr>
        <w:t>4</w:t>
      </w:r>
      <w:r>
        <w:rPr>
          <w:color w:val="000000"/>
          <w:sz w:val="20"/>
        </w:rPr>
        <w:t xml:space="preserve"> год</w:t>
      </w:r>
    </w:p>
    <w:p w14:paraId="3C718BAF" w14:textId="77777777" w:rsidR="003362B0" w:rsidRDefault="003362B0">
      <w:pPr>
        <w:pStyle w:val="3"/>
        <w:shd w:val="clear" w:color="auto" w:fill="auto"/>
        <w:tabs>
          <w:tab w:val="left" w:leader="underscore" w:pos="3664"/>
        </w:tabs>
        <w:spacing w:after="0" w:line="210" w:lineRule="exact"/>
        <w:ind w:left="2800" w:firstLine="0"/>
        <w:rPr>
          <w:color w:val="000000"/>
          <w:sz w:val="20"/>
        </w:rPr>
      </w:pPr>
    </w:p>
    <w:tbl>
      <w:tblPr>
        <w:tblW w:w="10221" w:type="dxa"/>
        <w:tblInd w:w="-10" w:type="dxa"/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708"/>
        <w:gridCol w:w="1134"/>
        <w:gridCol w:w="1417"/>
        <w:gridCol w:w="1276"/>
        <w:gridCol w:w="1001"/>
      </w:tblGrid>
      <w:tr w:rsidR="003362B0" w14:paraId="7094A486" w14:textId="77777777">
        <w:trPr>
          <w:trHeight w:hRule="exact" w:val="634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6B08861F" w14:textId="77777777" w:rsidR="003362B0" w:rsidRDefault="009E019D">
            <w:pPr>
              <w:pStyle w:val="3"/>
              <w:shd w:val="clear" w:color="auto" w:fill="auto"/>
              <w:spacing w:after="0" w:line="278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Наименование целевого показателя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10E5364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left="20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ЕИ</w:t>
            </w:r>
          </w:p>
        </w:tc>
        <w:tc>
          <w:tcPr>
            <w:tcW w:w="2551" w:type="dxa"/>
            <w:gridSpan w:val="2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DA1EE2E" w14:textId="77777777" w:rsidR="003362B0" w:rsidRDefault="009E019D">
            <w:pPr>
              <w:pStyle w:val="3"/>
              <w:shd w:val="clear" w:color="auto" w:fill="auto"/>
              <w:spacing w:after="0" w:line="278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Значение целевого показателя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83B4629" w14:textId="77777777" w:rsidR="003362B0" w:rsidRDefault="009E019D">
            <w:pPr>
              <w:pStyle w:val="3"/>
              <w:shd w:val="clear" w:color="auto" w:fill="auto"/>
              <w:spacing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Отклонение</w:t>
            </w:r>
          </w:p>
          <w:p w14:paraId="04FF5882" w14:textId="77777777" w:rsidR="003362B0" w:rsidRDefault="009E019D">
            <w:pPr>
              <w:pStyle w:val="3"/>
              <w:shd w:val="clear" w:color="auto" w:fill="auto"/>
              <w:spacing w:before="60"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2F31CE3" w14:textId="77777777" w:rsidR="003362B0" w:rsidRDefault="009E019D">
            <w:pPr>
              <w:pStyle w:val="3"/>
              <w:shd w:val="clear" w:color="auto" w:fill="auto"/>
              <w:spacing w:line="210" w:lineRule="exact"/>
              <w:ind w:left="22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Оценка</w:t>
            </w:r>
          </w:p>
          <w:p w14:paraId="53A80A01" w14:textId="77777777" w:rsidR="003362B0" w:rsidRDefault="009E019D">
            <w:pPr>
              <w:pStyle w:val="3"/>
              <w:shd w:val="clear" w:color="auto" w:fill="auto"/>
              <w:spacing w:before="60" w:after="0" w:line="210" w:lineRule="exact"/>
              <w:ind w:left="22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(баллы)</w:t>
            </w:r>
          </w:p>
        </w:tc>
      </w:tr>
      <w:tr w:rsidR="003362B0" w14:paraId="417BBB45" w14:textId="77777777">
        <w:trPr>
          <w:trHeight w:hRule="exact" w:val="29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1178928E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99B1E63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EE99CC6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330257B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91AB972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1493B7C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 w14:paraId="2B30419F" w14:textId="77777777">
        <w:trPr>
          <w:trHeight w:hRule="exact" w:val="610"/>
        </w:trPr>
        <w:tc>
          <w:tcPr>
            <w:tcW w:w="1022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2CC1AE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1. </w:t>
            </w:r>
            <w:r>
              <w:rPr>
                <w:rStyle w:val="20"/>
                <w:rFonts w:ascii="Times New Roman" w:hAnsi="Times New Roman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культуры»</w:t>
            </w:r>
          </w:p>
        </w:tc>
      </w:tr>
      <w:tr w:rsidR="003362B0" w14:paraId="60343F61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75522B5A" w14:textId="77777777"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Выполнение объема муниципального задания</w:t>
            </w:r>
          </w:p>
          <w:p w14:paraId="6C561D8B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EB8557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0B33C00" w14:textId="73E961D1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E05BAC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711A551" w14:textId="3D00AD6D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E05BAC">
              <w:rPr>
                <w:rFonts w:ascii="Times New Roman" w:hAnsi="Times New Roman"/>
                <w:color w:val="auto"/>
                <w:sz w:val="20"/>
              </w:rPr>
              <w:t>5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AFFDBAF" w14:textId="7E205B2F" w:rsidR="003362B0" w:rsidRDefault="00E05B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-85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49B9874" w14:textId="3B867CE2" w:rsidR="003362B0" w:rsidRDefault="00E05B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9E019D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</w:tr>
      <w:tr w:rsidR="003362B0" w14:paraId="4CFE6E6C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4F7050A4" w14:textId="77777777"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Набор в 1 класс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2D28CB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26CA92A" w14:textId="0E21C7B3" w:rsidR="003362B0" w:rsidRDefault="00E05B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DA26695" w14:textId="52EFCF28" w:rsidR="003362B0" w:rsidRDefault="00E05B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A46300E" w14:textId="6CFB43F5" w:rsidR="003362B0" w:rsidRDefault="00E05B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1AE7654" w14:textId="67A8EB7D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r w:rsidR="00E05BAC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362B0" w14:paraId="5EC48B1D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57DF1374" w14:textId="77777777" w:rsidR="003362B0" w:rsidRDefault="009E019D">
            <w:pPr>
              <w:pStyle w:val="5"/>
              <w:tabs>
                <w:tab w:val="left" w:pos="240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преподавателей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3FA2A66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F395C0D" w14:textId="19814B3A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E05BAC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68D461F" w14:textId="110927DC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E05BAC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4C80693" w14:textId="7E9F2868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83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8B1242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- 1</w:t>
            </w:r>
          </w:p>
        </w:tc>
      </w:tr>
      <w:tr w:rsidR="003362B0" w14:paraId="56556E96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3519B20D" w14:textId="77777777"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Удовлетворенность потребителями качеством оказываемой муниципальной услуги</w:t>
            </w:r>
          </w:p>
          <w:p w14:paraId="35D06062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60E6A4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20F844D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8535064" w14:textId="74DDED8D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F400509" w14:textId="73BE237C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360E1C03" w14:textId="7FC8D33F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r w:rsidR="00F91034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362B0" w14:paraId="6DD1538A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268065FB" w14:textId="77777777"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преподавателей, прошедших курсовую переподготовку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6D520D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9594C4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1CFB215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7EFA041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EE3A22D" w14:textId="77777777" w:rsidR="003362B0" w:rsidRDefault="009E019D">
            <w:pPr>
              <w:jc w:val="center"/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22B658C7" w14:textId="77777777">
        <w:trPr>
          <w:trHeight w:hRule="exact" w:val="71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127EC202" w14:textId="77777777" w:rsidR="003362B0" w:rsidRDefault="009E019D">
            <w:pPr>
              <w:pStyle w:val="5"/>
              <w:tabs>
                <w:tab w:val="left" w:pos="326"/>
              </w:tabs>
              <w:spacing w:after="0" w:line="240" w:lineRule="auto"/>
              <w:ind w:left="157" w:firstLine="0"/>
              <w:contextualSpacing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обновления парка музыкальных инструментов, иного оборудования для организации образовательно-воспитательного процесса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3E5775B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520B37A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2922BDB" w14:textId="4BA0259E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CA956E8" w14:textId="59CFFFA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7780722" w14:textId="4DF6C0DD" w:rsidR="003362B0" w:rsidRDefault="00F910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+1</w:t>
            </w:r>
          </w:p>
        </w:tc>
      </w:tr>
      <w:tr w:rsidR="003362B0" w14:paraId="754848CB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48789153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Доля лауреатов и дипломантов конкурсов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46BFE7C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WW8Num1z2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E0EB303" w14:textId="05D18F63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4F65D5F" w14:textId="061A8254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A68D2D7" w14:textId="33EC2AD9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</w:t>
            </w:r>
            <w:r w:rsidR="009E019D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426D46F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 w14:paraId="68F38AA7" w14:textId="77777777">
        <w:trPr>
          <w:trHeight w:hRule="exact" w:val="549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711D967E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Доля обучающихся, участвующих в творческих коллективах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7235EA1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2F20DE5" w14:textId="2C27369B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B0BE800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2D031B9" w14:textId="38FAC78C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38106B5C" w14:textId="3F778790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r w:rsidR="00F91034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362B0" w14:paraId="4E78314A" w14:textId="77777777">
        <w:trPr>
          <w:trHeight w:hRule="exact" w:val="72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621B0787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выпускников, поступивших в профильные специальные средние учебные заведения и высшие учебные заведения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1FC9E3C" w14:textId="77777777" w:rsidR="003362B0" w:rsidRDefault="009E019D">
            <w:pPr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34F359F" w14:textId="60DC8E49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0C8D5B9" w14:textId="31203623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3BC068E" w14:textId="7A53E191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590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F544217" w14:textId="79206F43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+4</w:t>
            </w:r>
          </w:p>
        </w:tc>
      </w:tr>
      <w:tr w:rsidR="003362B0" w14:paraId="4271CE7E" w14:textId="77777777">
        <w:trPr>
          <w:trHeight w:hRule="exact" w:val="860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7407C1EA" w14:textId="77777777" w:rsidR="003362B0" w:rsidRDefault="009E019D">
            <w:pPr>
              <w:pStyle w:val="5"/>
              <w:tabs>
                <w:tab w:val="left" w:pos="331"/>
              </w:tabs>
              <w:spacing w:after="0" w:line="240" w:lineRule="auto"/>
              <w:ind w:left="157" w:firstLine="0"/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стипендиатов Губернатора Иркутской области, мэра муниципального образования «Усть-Илимский район»</w:t>
            </w:r>
          </w:p>
          <w:p w14:paraId="68A72CA2" w14:textId="77777777" w:rsidR="003362B0" w:rsidRDefault="003362B0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rStyle w:val="2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068422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ABEC34F" w14:textId="5DD3978D" w:rsidR="003362B0" w:rsidRDefault="00F91034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3579254" w14:textId="0C31D665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195782F" w14:textId="31A1ED58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-90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E306A7C" w14:textId="6DDE7345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</w:t>
            </w:r>
          </w:p>
        </w:tc>
      </w:tr>
      <w:tr w:rsidR="003362B0" w14:paraId="1A539D11" w14:textId="77777777">
        <w:trPr>
          <w:trHeight w:hRule="exact" w:val="537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230BA180" w14:textId="77777777" w:rsidR="003362B0" w:rsidRDefault="009E019D">
            <w:pPr>
              <w:pStyle w:val="5"/>
              <w:tabs>
                <w:tab w:val="left" w:pos="317"/>
              </w:tabs>
              <w:spacing w:after="0" w:line="240" w:lineRule="auto"/>
              <w:ind w:left="157" w:firstLine="0"/>
              <w:contextualSpacing/>
              <w:rPr>
                <w:rStyle w:val="20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Количество организованных и проведенных конкурсов исполнительского мастерства, фестивалей, выставок, творческих школ для обучающихся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03F6A4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BDD7AF6" w14:textId="6169A75D" w:rsidR="003362B0" w:rsidRDefault="00F91034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AC326A8" w14:textId="4A173C1A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</w:t>
            </w:r>
          </w:p>
          <w:p w14:paraId="1BAEB51A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8667785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E03F153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84DC5F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AB11D4E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7BDFB1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E57C088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7820D4D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3453265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0AB03FE" w14:textId="1621F6AF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227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BC4DCB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 w14:paraId="37660D50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14BD4715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left="157" w:firstLine="0"/>
              <w:rPr>
                <w:rStyle w:val="20"/>
                <w:sz w:val="20"/>
              </w:rPr>
            </w:pPr>
            <w:r>
              <w:rPr>
                <w:rStyle w:val="20"/>
                <w:sz w:val="20"/>
              </w:rPr>
              <w:t>Доля обучающихся, являющихся участниками мероприятий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C5CA30E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8E8334A" w14:textId="5F91BEB8" w:rsidR="003362B0" w:rsidRDefault="00312CA4" w:rsidP="00312CA4">
            <w:pPr>
              <w:pStyle w:val="5"/>
              <w:spacing w:after="0" w:line="240" w:lineRule="auto"/>
              <w:ind w:left="320" w:hanging="320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20"/>
                <w:color w:val="auto"/>
                <w:sz w:val="20"/>
              </w:rPr>
              <w:t>6</w:t>
            </w:r>
            <w:r w:rsidR="00F91034">
              <w:rPr>
                <w:rStyle w:val="20"/>
                <w:color w:val="auto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F048A9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C46254A" w14:textId="0A570203" w:rsidR="003362B0" w:rsidRDefault="00F910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312CA4">
              <w:rPr>
                <w:rFonts w:ascii="Times New Roman" w:hAnsi="Times New Roman"/>
                <w:color w:val="auto"/>
                <w:sz w:val="20"/>
              </w:rPr>
              <w:t>66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6A115E93" w14:textId="7DBABF6C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r w:rsidR="00F91034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362B0" w14:paraId="2E809E44" w14:textId="77777777">
        <w:trPr>
          <w:trHeight w:hRule="exact" w:val="355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61197CB8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left="10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Итоговая сводная оценка по подпрограмме 1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9D283B3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C13303D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72E4F34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6A15CD4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772E9D0" w14:textId="55D8FC5A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+ 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</w:tr>
      <w:tr w:rsidR="003362B0" w14:paraId="33F26075" w14:textId="77777777">
        <w:trPr>
          <w:trHeight w:hRule="exact" w:val="575"/>
        </w:trPr>
        <w:tc>
          <w:tcPr>
            <w:tcW w:w="1022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744580B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 w14:paraId="2C580345" w14:textId="77777777">
        <w:trPr>
          <w:trHeight w:hRule="exact" w:val="544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746B46C3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Выполнение объема муниципального задания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52869402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0FE9039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793BA32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FEEED3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C0EBC3C" w14:textId="77777777" w:rsidR="003362B0" w:rsidRDefault="009E019D">
            <w:pPr>
              <w:tabs>
                <w:tab w:val="left" w:pos="480"/>
                <w:tab w:val="center" w:pos="5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75A9104A" w14:textId="77777777">
        <w:trPr>
          <w:trHeight w:hRule="exact" w:val="99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47822DC1" w14:textId="77777777" w:rsidR="003362B0" w:rsidRDefault="009E019D">
            <w:pPr>
              <w:pStyle w:val="3"/>
              <w:shd w:val="clear" w:color="auto" w:fill="auto"/>
              <w:spacing w:after="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Доля населения, являющегося посетителями культурно-досуговых мероприятий от общей численности населения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68222E1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024EEE31" w14:textId="7D448C62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29148C5E" w14:textId="77C75BF8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F91034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459BF5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20DC771" w14:textId="77777777" w:rsidR="003362B0" w:rsidRDefault="009E019D">
            <w:pPr>
              <w:tabs>
                <w:tab w:val="left" w:pos="480"/>
                <w:tab w:val="center" w:pos="5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67462E2F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71E2E9B4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Численность участников культурно-досуговых мероприятий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292CA44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 чел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30A77523" w14:textId="7FB13A6A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234599C8" w14:textId="77777777" w:rsidR="003362B0" w:rsidRDefault="003362B0">
            <w:pPr>
              <w:pStyle w:val="a5"/>
              <w:jc w:val="center"/>
              <w:rPr>
                <w:color w:val="auto"/>
                <w:sz w:val="20"/>
                <w:shd w:val="clear" w:color="auto" w:fill="FFFFFF"/>
              </w:rPr>
            </w:pPr>
          </w:p>
          <w:p w14:paraId="40294DDF" w14:textId="6844A64C" w:rsidR="003362B0" w:rsidRDefault="00F91034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  <w:shd w:val="clear" w:color="auto" w:fill="FFFFFF"/>
              </w:rPr>
              <w:t>9,0</w:t>
            </w:r>
          </w:p>
          <w:p w14:paraId="0B9D310B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86F1BF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499153B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41FB2333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0A66A794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Доля детей, привлекаемых к участию в творческих мероприятиях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1F379ED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33D4D820" w14:textId="274C12DA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07740471" w14:textId="2A21333D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8DB1B1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8AB62D3" w14:textId="77777777" w:rsidR="003362B0" w:rsidRDefault="009E019D">
            <w:pPr>
              <w:tabs>
                <w:tab w:val="left" w:pos="480"/>
                <w:tab w:val="center" w:pos="5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0DE53599" w14:textId="77777777">
        <w:trPr>
          <w:trHeight w:hRule="exact" w:val="8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5A82409B" w14:textId="77777777" w:rsidR="003362B0" w:rsidRDefault="009E019D">
            <w:pPr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Доля населения, являющегося участниками культурно-досуговых формирований от общей численности населения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51F5556C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4BDAE54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279AB4D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7518E3C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E798F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 w14:paraId="10F7D68E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2D45E295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Количество культурно-массовых мероприятий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6D124A3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71B602E2" w14:textId="67BB92F5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6E998F4F" w14:textId="451B5103" w:rsidR="003362B0" w:rsidRDefault="00F910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1774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41BC99B" w14:textId="3229DC4A" w:rsidR="004B381B" w:rsidRDefault="009E019D" w:rsidP="004B38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  <w:r w:rsidR="00F9103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911F53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+ 4</w:t>
            </w:r>
          </w:p>
        </w:tc>
      </w:tr>
      <w:tr w:rsidR="003362B0" w14:paraId="239E0D62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0EEECE32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Рост вырученных средств от оказания платных услуг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7A69080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2A654F9B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0BABB22C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  <w:p w14:paraId="54DEF2B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  <w:t>1,5</w:t>
            </w:r>
          </w:p>
          <w:p w14:paraId="08112654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4F8169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C869F6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1D369DB1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01742FB6" w14:textId="77777777" w:rsidR="003362B0" w:rsidRDefault="009E019D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Количество изданий </w:t>
            </w:r>
            <w:proofErr w:type="gramStart"/>
            <w:r>
              <w:rPr>
                <w:sz w:val="20"/>
              </w:rPr>
              <w:t>и  информационно</w:t>
            </w:r>
            <w:proofErr w:type="gramEnd"/>
            <w:r>
              <w:rPr>
                <w:sz w:val="20"/>
              </w:rPr>
              <w:t>-методических материалов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61571B0D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65B5BBEE" w14:textId="77777777" w:rsidR="003362B0" w:rsidRDefault="009E019D">
            <w:pPr>
              <w:pStyle w:val="5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07F7889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E3F7DEB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4CE6648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01426A2B" w14:textId="77777777">
        <w:trPr>
          <w:trHeight w:hRule="exact" w:val="53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534C585B" w14:textId="77777777" w:rsidR="003362B0" w:rsidRDefault="009E019D">
            <w:pPr>
              <w:pStyle w:val="ConsPlusDocList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Доля специалистов сферы культуры, повысивших квалификацию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32E678B8" w14:textId="77777777" w:rsidR="003362B0" w:rsidRDefault="009E019D">
            <w:pPr>
              <w:pStyle w:val="ConsPlusDocList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4EB206A1" w14:textId="77777777" w:rsidR="003362B0" w:rsidRDefault="009E019D">
            <w:pPr>
              <w:pStyle w:val="ConsPlusDocList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1EB53BE3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9C72E6F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94D304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62D795F5" w14:textId="77777777">
        <w:trPr>
          <w:trHeight w:hRule="exact" w:val="365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6BEF9A95" w14:textId="77777777" w:rsidR="003362B0" w:rsidRDefault="009E019D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Итоговая сводная оценка по подпрограмме 2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20A315A" w14:textId="77777777" w:rsidR="003362B0" w:rsidRDefault="003362B0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C142C60" w14:textId="77777777" w:rsidR="003362B0" w:rsidRDefault="003362B0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CF7412E" w14:textId="77777777" w:rsidR="003362B0" w:rsidRDefault="003362B0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48C6789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96CED4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+ 15</w:t>
            </w:r>
          </w:p>
        </w:tc>
      </w:tr>
      <w:tr w:rsidR="003362B0" w14:paraId="47B972CB" w14:textId="77777777">
        <w:trPr>
          <w:trHeight w:hRule="exact" w:val="573"/>
        </w:trPr>
        <w:tc>
          <w:tcPr>
            <w:tcW w:w="10221" w:type="dxa"/>
            <w:gridSpan w:val="6"/>
            <w:tcBorders>
              <w:top w:val="single" w:sz="4" w:space="0" w:color="000080"/>
              <w:left w:val="single" w:sz="4" w:space="0" w:color="00000A"/>
              <w:right w:val="single" w:sz="4" w:space="0" w:color="000080"/>
            </w:tcBorders>
            <w:shd w:val="clear" w:color="auto" w:fill="FFFFFF"/>
          </w:tcPr>
          <w:p w14:paraId="03A0B7D7" w14:textId="77777777" w:rsidR="003362B0" w:rsidRDefault="009E019D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3. Организация библиотечного дела на территории муниципального образования «Усть-Илимский район»</w:t>
            </w:r>
          </w:p>
        </w:tc>
      </w:tr>
      <w:tr w:rsidR="003362B0" w14:paraId="3025512E" w14:textId="77777777">
        <w:trPr>
          <w:trHeight w:hRule="exact" w:val="530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075BEB9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Выполнение</w:t>
            </w:r>
          </w:p>
          <w:p w14:paraId="3022850B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объема муниципального задания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756B590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1480227E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12B7F2B3" w14:textId="144779AB" w:rsidR="003362B0" w:rsidRDefault="004B381B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5E675F9" w14:textId="4D07FE00" w:rsidR="003362B0" w:rsidRDefault="004B38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-67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6548AD18" w14:textId="16C9F33A" w:rsidR="003362B0" w:rsidRDefault="004B381B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</w:p>
        </w:tc>
      </w:tr>
      <w:tr w:rsidR="003362B0" w14:paraId="69A0BCA4" w14:textId="77777777">
        <w:trPr>
          <w:trHeight w:hRule="exact" w:val="836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22A814EC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Книгообеспеченность</w:t>
            </w:r>
            <w:proofErr w:type="spellEnd"/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 книжным фондом «МКУК МЦБ»:</w:t>
            </w:r>
          </w:p>
          <w:p w14:paraId="253778F4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читателя библиотек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5C27EC9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2ACA01F" w14:textId="68B5EB8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26,</w:t>
            </w:r>
            <w:r w:rsidR="004B381B"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3878660" w14:textId="1751959E"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B381B">
              <w:rPr>
                <w:color w:val="000000"/>
                <w:sz w:val="20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13AE4CB" w14:textId="54C53809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-9</w:t>
            </w:r>
            <w:r w:rsidR="004B381B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7B68415E" w14:textId="77777777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</w:t>
            </w:r>
          </w:p>
        </w:tc>
      </w:tr>
      <w:tr w:rsidR="003362B0" w14:paraId="09242C69" w14:textId="77777777">
        <w:trPr>
          <w:trHeight w:hRule="exact" w:val="40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5671C568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- на одного жителя Усть-Илимского района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5AEFAD9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4DA4F6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2,7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46249322" w14:textId="77777777"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42D571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5A730218" w14:textId="7C024295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4B381B">
              <w:rPr>
                <w:rFonts w:ascii="Times New Roman" w:hAnsi="Times New Roman"/>
                <w:sz w:val="20"/>
              </w:rPr>
              <w:t>3</w:t>
            </w:r>
          </w:p>
        </w:tc>
      </w:tr>
      <w:tr w:rsidR="003362B0" w14:paraId="5C089C5D" w14:textId="77777777">
        <w:trPr>
          <w:trHeight w:hRule="exact" w:val="42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4BC87BE1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Количество выданных библиографических справок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545485E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2DF631FD" w14:textId="6F7D7853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4B381B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58E889B4" w14:textId="0CE1FA9F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B381B">
              <w:rPr>
                <w:color w:val="000000"/>
                <w:sz w:val="20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BF7B393" w14:textId="36C0D675" w:rsidR="003362B0" w:rsidRDefault="004B38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18B111E7" w14:textId="7A584131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4B381B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362B0" w14:paraId="2DA1F38C" w14:textId="77777777">
        <w:trPr>
          <w:trHeight w:hRule="exact" w:val="73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386A2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 xml:space="preserve">Увеличение количества наименований библиографических записей (изданий) сводного электронного каталога библиотек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230CF70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5592ECAE" w14:textId="2517B861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4B381B">
              <w:rPr>
                <w:rFonts w:ascii="Times New Roman" w:hAnsi="Times New Roman"/>
                <w:sz w:val="20"/>
              </w:rPr>
              <w:t>80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08EA5C2" w14:textId="74CC9814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  <w:r w:rsidR="004B381B">
              <w:rPr>
                <w:color w:val="000000"/>
                <w:sz w:val="20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B79AF15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ADE6" w14:textId="77777777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+4</w:t>
            </w:r>
          </w:p>
        </w:tc>
      </w:tr>
      <w:tr w:rsidR="003362B0" w14:paraId="62005EFA" w14:textId="77777777">
        <w:trPr>
          <w:trHeight w:hRule="exact" w:val="573"/>
        </w:trPr>
        <w:tc>
          <w:tcPr>
            <w:tcW w:w="4685" w:type="dxa"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14:paraId="39091508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Доля специалистов МКУК «МЦБ», прошедших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14:paraId="2C789F36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14:paraId="2A80A32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14:paraId="23FFBC0D" w14:textId="6E3B3CA7" w:rsidR="003362B0" w:rsidRDefault="004B381B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80"/>
            </w:tcBorders>
            <w:shd w:val="clear" w:color="auto" w:fill="FFFFFF"/>
          </w:tcPr>
          <w:p w14:paraId="24DE10FF" w14:textId="76CC63D3" w:rsidR="003362B0" w:rsidRDefault="004B38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63ECB0B" w14:textId="219E8D5C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 w:rsidR="004B381B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362B0" w14:paraId="719E26F8" w14:textId="77777777">
        <w:trPr>
          <w:trHeight w:hRule="exact" w:val="85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434891EF" w14:textId="77777777" w:rsidR="003362B0" w:rsidRDefault="009E019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Организация и проведение районных семинаров, семинаров-практикумов, совещаний для специалистов библиотек района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21353FE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A8A0CC4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D189EB6" w14:textId="0CC2BC94" w:rsidR="003362B0" w:rsidRDefault="004B381B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48D67FD" w14:textId="63FC84E8" w:rsidR="003362B0" w:rsidRDefault="004B38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FDB0D68" w14:textId="0E4718B6" w:rsidR="003362B0" w:rsidRDefault="004B381B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</w:p>
        </w:tc>
      </w:tr>
      <w:tr w:rsidR="003362B0" w14:paraId="4D99B737" w14:textId="77777777">
        <w:trPr>
          <w:trHeight w:hRule="exact" w:val="57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5B49F047" w14:textId="77777777" w:rsidR="003362B0" w:rsidRDefault="009E019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Увеличение числа посещений на мероприятиях МКУК «МЦБ»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E93BB1F" w14:textId="77777777"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47E5A3F" w14:textId="296D309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  <w:r w:rsidR="004B381B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E58EF64" w14:textId="503AB2F1" w:rsidR="003362B0" w:rsidRDefault="004B381B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4E49442" w14:textId="1461EC6D" w:rsidR="003362B0" w:rsidRDefault="00093F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-77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018AC61" w14:textId="11A648C5" w:rsidR="003362B0" w:rsidRDefault="00093FE3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</w:p>
        </w:tc>
      </w:tr>
      <w:tr w:rsidR="003362B0" w14:paraId="6D86DBED" w14:textId="77777777">
        <w:trPr>
          <w:trHeight w:hRule="exact" w:val="558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1D1698BE" w14:textId="77777777" w:rsidR="003362B0" w:rsidRDefault="009E019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Увеличение количества предоставляемых дополнительных услуг по отношению к 2019 году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6EE7763" w14:textId="77777777"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566B39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00431D2" w14:textId="16D93A6B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093FE3">
              <w:rPr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BF82532" w14:textId="3AA4EE32" w:rsidR="003362B0" w:rsidRDefault="00093F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9B7DC30" w14:textId="10284D4E" w:rsidR="003362B0" w:rsidRDefault="00093FE3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+4</w:t>
            </w:r>
          </w:p>
        </w:tc>
      </w:tr>
      <w:tr w:rsidR="003362B0" w14:paraId="41DE1534" w14:textId="77777777">
        <w:trPr>
          <w:trHeight w:hRule="exact" w:val="425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69AFFFAB" w14:textId="77777777" w:rsidR="003362B0" w:rsidRDefault="009E019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Прирост объема платных услуг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FF0249B" w14:textId="77777777" w:rsidR="003362B0" w:rsidRDefault="009E019D">
            <w:pPr>
              <w:spacing w:line="360" w:lineRule="auto"/>
              <w:jc w:val="center"/>
              <w:rPr>
                <w:rStyle w:val="20"/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AB90DD9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85518E0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43A7F11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CD8BD2C" w14:textId="77777777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</w:t>
            </w:r>
          </w:p>
        </w:tc>
      </w:tr>
      <w:tr w:rsidR="003362B0" w14:paraId="0F998339" w14:textId="77777777">
        <w:trPr>
          <w:trHeight w:hRule="exact" w:val="57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7FE04C05" w14:textId="77777777" w:rsidR="003362B0" w:rsidRDefault="009E019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сводная оценка по подпрограмме 3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AD15DBE" w14:textId="77777777" w:rsidR="003362B0" w:rsidRDefault="003362B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D061AAA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E39C106" w14:textId="77777777" w:rsidR="003362B0" w:rsidRDefault="003362B0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8AEF824" w14:textId="77777777" w:rsidR="003362B0" w:rsidRDefault="003362B0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B726BAD" w14:textId="2F830ECA" w:rsidR="003362B0" w:rsidRDefault="009E019D">
            <w:pPr>
              <w:pStyle w:val="a7"/>
              <w:ind w:lef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r w:rsidR="00093FE3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3362B0" w14:paraId="6C944E5B" w14:textId="77777777">
        <w:trPr>
          <w:trHeight w:hRule="exact" w:val="281"/>
        </w:trPr>
        <w:tc>
          <w:tcPr>
            <w:tcW w:w="1022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F4BDE1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4. Обеспечение реализации муниципальной программы в сфере бухгалтерского учета </w:t>
            </w:r>
          </w:p>
        </w:tc>
      </w:tr>
      <w:tr w:rsidR="003362B0" w14:paraId="2A2150ED" w14:textId="77777777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108EDAC5" w14:textId="77777777" w:rsidR="003362B0" w:rsidRDefault="009E019D">
            <w:pPr>
              <w:pStyle w:val="a5"/>
              <w:jc w:val="center"/>
              <w:rPr>
                <w:sz w:val="20"/>
              </w:rPr>
            </w:pPr>
            <w:r>
              <w:rPr>
                <w:color w:val="auto"/>
                <w:sz w:val="20"/>
              </w:rPr>
              <w:t>Достоверность подготовки текущей, годовой отчетности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36B65A5" w14:textId="77777777"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A275FFA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399EF62" w14:textId="77777777" w:rsidR="003362B0" w:rsidRDefault="009E019D">
            <w:pPr>
              <w:pStyle w:val="FootnoteText1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3815C38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4BB8D1D" w14:textId="77777777"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 w14:paraId="2E360A5F" w14:textId="77777777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5B2A6133" w14:textId="77777777" w:rsidR="003362B0" w:rsidRDefault="009E019D">
            <w:pPr>
              <w:pStyle w:val="a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Своевременность сдачи бухгалтерской и налоговой отчетности обслуживаемых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3DFB7D9" w14:textId="77777777" w:rsidR="003362B0" w:rsidRDefault="009E019D">
            <w:pPr>
              <w:spacing w:line="360" w:lineRule="auto"/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89CBCE6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0079ED1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F649AE7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1978E2D" w14:textId="77777777"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 w14:paraId="69FF6FEC" w14:textId="77777777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6A38B6ED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Отсутствие прироста дебиторской и кредиторской задолженности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1CCE9454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3C1D1DCD" w14:textId="77777777"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40D1FA8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684563C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DED0C58" w14:textId="77777777"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 w14:paraId="001578F5" w14:textId="77777777">
        <w:trPr>
          <w:trHeight w:hRule="exact" w:val="261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0775966A" w14:textId="77777777" w:rsidR="003362B0" w:rsidRDefault="009E01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Своевременность предоставления и обработки документов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51826A4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A8F3C04" w14:textId="77777777" w:rsidR="003362B0" w:rsidRDefault="009E019D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3FE4881" w14:textId="77777777" w:rsidR="003362B0" w:rsidRDefault="009E019D">
            <w:pPr>
              <w:pStyle w:val="FootnoteText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7D308202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48F87E63" w14:textId="77777777"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+ 1</w:t>
            </w:r>
          </w:p>
        </w:tc>
      </w:tr>
      <w:tr w:rsidR="003362B0" w14:paraId="66F8E53B" w14:textId="77777777">
        <w:trPr>
          <w:trHeight w:hRule="exact" w:val="294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  <w:vAlign w:val="center"/>
          </w:tcPr>
          <w:p w14:paraId="52CDEC13" w14:textId="77777777" w:rsidR="003362B0" w:rsidRDefault="009E019D">
            <w:pPr>
              <w:pStyle w:val="a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Количество работников, прошедших курсы повышения квалификации, 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0E68107" w14:textId="77777777" w:rsidR="003362B0" w:rsidRDefault="009E019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65F0AEC6" w14:textId="3ADC51E9" w:rsidR="003362B0" w:rsidRDefault="00312CA4">
            <w:pPr>
              <w:jc w:val="center"/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Heading2Char"/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D6DDBD6" w14:textId="77777777" w:rsidR="003362B0" w:rsidRDefault="009E019D">
            <w:pPr>
              <w:pStyle w:val="FootnoteText1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5A978EE3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35174C2" w14:textId="77777777" w:rsidR="003362B0" w:rsidRDefault="009E019D">
            <w:pPr>
              <w:tabs>
                <w:tab w:val="left" w:pos="480"/>
                <w:tab w:val="center" w:pos="557"/>
              </w:tabs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ab/>
              <w:t>+1</w:t>
            </w:r>
          </w:p>
        </w:tc>
      </w:tr>
      <w:tr w:rsidR="003362B0" w14:paraId="0AF52FEA" w14:textId="77777777">
        <w:trPr>
          <w:trHeight w:hRule="exact" w:val="432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</w:tcBorders>
            <w:shd w:val="clear" w:color="auto" w:fill="FFFFFF"/>
          </w:tcPr>
          <w:p w14:paraId="757EEF76" w14:textId="77777777" w:rsidR="003362B0" w:rsidRDefault="009E019D">
            <w:pPr>
              <w:tabs>
                <w:tab w:val="left" w:leader="underscore" w:pos="869"/>
              </w:tabs>
              <w:spacing w:line="210" w:lineRule="exact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sz w:val="20"/>
              </w:rPr>
              <w:t>Итоговая сводная оценка по подпрограмме 4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21B56958" w14:textId="77777777" w:rsidR="003362B0" w:rsidRDefault="003362B0">
            <w:pPr>
              <w:pStyle w:val="ConsPlusDocList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79728F7" w14:textId="77777777" w:rsidR="003362B0" w:rsidRDefault="003362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D0B56F6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0713DCE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00F6DD4" w14:textId="77777777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+ 5</w:t>
            </w:r>
          </w:p>
        </w:tc>
      </w:tr>
      <w:tr w:rsidR="003362B0" w14:paraId="5EF074C3" w14:textId="77777777">
        <w:trPr>
          <w:trHeight w:hRule="exact" w:val="1133"/>
        </w:trPr>
        <w:tc>
          <w:tcPr>
            <w:tcW w:w="4685" w:type="dxa"/>
            <w:tcBorders>
              <w:top w:val="single" w:sz="4" w:space="0" w:color="000080"/>
              <w:left w:val="single" w:sz="4" w:space="0" w:color="00000A"/>
              <w:bottom w:val="single" w:sz="4" w:space="0" w:color="000080"/>
            </w:tcBorders>
            <w:shd w:val="clear" w:color="auto" w:fill="FFFFFF"/>
          </w:tcPr>
          <w:p w14:paraId="7B3BEBF0" w14:textId="77777777" w:rsidR="003362B0" w:rsidRDefault="009E019D">
            <w:pPr>
              <w:pStyle w:val="3"/>
              <w:shd w:val="clear" w:color="auto" w:fill="auto"/>
              <w:spacing w:after="0" w:line="278" w:lineRule="exact"/>
              <w:ind w:left="100" w:firstLine="0"/>
              <w:jc w:val="left"/>
              <w:rPr>
                <w:sz w:val="20"/>
              </w:rPr>
            </w:pPr>
            <w:r>
              <w:rPr>
                <w:rStyle w:val="20"/>
                <w:sz w:val="20"/>
              </w:rPr>
              <w:t>ИТОГОВАЯ сводная оценка по муниципальной программе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D73E6A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0823576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49B83F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2E3490" w14:textId="77777777" w:rsidR="003362B0" w:rsidRDefault="003362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0A32C8A" w14:textId="5FD8116C" w:rsidR="003362B0" w:rsidRDefault="009E019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093FE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</w:tr>
    </w:tbl>
    <w:p w14:paraId="49BC3362" w14:textId="77777777" w:rsidR="003362B0" w:rsidRDefault="003362B0">
      <w:pPr>
        <w:spacing w:line="210" w:lineRule="exact"/>
        <w:rPr>
          <w:rFonts w:ascii="Times New Roman" w:hAnsi="Times New Roman"/>
          <w:sz w:val="20"/>
        </w:rPr>
      </w:pPr>
    </w:p>
    <w:p w14:paraId="540C0892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6CB1BE4D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79DE7413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6617F084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3F72DC48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34799850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37D50CF4" w14:textId="77777777" w:rsidR="003362B0" w:rsidRDefault="003362B0">
      <w:pPr>
        <w:spacing w:line="210" w:lineRule="exact"/>
        <w:jc w:val="center"/>
        <w:rPr>
          <w:rFonts w:ascii="Times New Roman" w:hAnsi="Times New Roman"/>
          <w:sz w:val="20"/>
        </w:rPr>
      </w:pPr>
    </w:p>
    <w:p w14:paraId="035EC8F5" w14:textId="6A35CF35" w:rsidR="003362B0" w:rsidRDefault="009E019D">
      <w:pPr>
        <w:spacing w:line="21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Форма 2. Оценка эффективности муниципальной программы «Развитие культуры» за 20</w:t>
      </w:r>
      <w:r w:rsidR="00312CA4">
        <w:rPr>
          <w:rFonts w:ascii="Times New Roman" w:hAnsi="Times New Roman"/>
          <w:sz w:val="20"/>
        </w:rPr>
        <w:t>24</w:t>
      </w:r>
      <w:r>
        <w:rPr>
          <w:rFonts w:ascii="Times New Roman" w:hAnsi="Times New Roman"/>
          <w:sz w:val="20"/>
        </w:rPr>
        <w:t xml:space="preserve"> год</w:t>
      </w:r>
    </w:p>
    <w:p w14:paraId="66500A16" w14:textId="77777777" w:rsidR="003362B0" w:rsidRDefault="003362B0">
      <w:pPr>
        <w:pStyle w:val="3"/>
        <w:shd w:val="clear" w:color="auto" w:fill="auto"/>
        <w:tabs>
          <w:tab w:val="left" w:leader="underscore" w:pos="3664"/>
        </w:tabs>
        <w:spacing w:after="0" w:line="210" w:lineRule="exact"/>
        <w:ind w:left="2800" w:firstLine="0"/>
        <w:jc w:val="center"/>
        <w:rPr>
          <w:color w:val="000000"/>
          <w:sz w:val="20"/>
        </w:rPr>
      </w:pPr>
    </w:p>
    <w:tbl>
      <w:tblPr>
        <w:tblW w:w="9811" w:type="dxa"/>
        <w:tblInd w:w="-10" w:type="dxa"/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843"/>
        <w:gridCol w:w="2713"/>
      </w:tblGrid>
      <w:tr w:rsidR="003362B0" w14:paraId="0DA4A8CB" w14:textId="77777777">
        <w:trPr>
          <w:trHeight w:hRule="exact" w:val="664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279FD8D7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Вывод об эффективности программы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3A4E8AB2" w14:textId="77777777" w:rsidR="003362B0" w:rsidRDefault="009E019D">
            <w:pPr>
              <w:pStyle w:val="3"/>
              <w:shd w:val="clear" w:color="auto" w:fill="auto"/>
              <w:spacing w:after="0" w:line="278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Итоговая сводная оценка (баллов)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22B994A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>Предложения по дальнейшей реализации программы</w:t>
            </w:r>
          </w:p>
        </w:tc>
      </w:tr>
      <w:tr w:rsidR="003362B0" w14:paraId="7D7E94D3" w14:textId="77777777">
        <w:trPr>
          <w:trHeight w:hRule="exact" w:val="481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0EC1F6F" w14:textId="77777777" w:rsidR="003362B0" w:rsidRDefault="009E019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1. </w:t>
            </w:r>
            <w:r>
              <w:rPr>
                <w:rStyle w:val="20"/>
                <w:rFonts w:ascii="Times New Roman" w:hAnsi="Times New Roman"/>
                <w:sz w:val="20"/>
              </w:rPr>
              <w:t>Развитие дополнительного образования в муниципальном образовании «Усть-Илимский район» в области культуры»</w:t>
            </w:r>
          </w:p>
        </w:tc>
      </w:tr>
      <w:tr w:rsidR="003362B0" w14:paraId="5C6B2D12" w14:textId="77777777">
        <w:trPr>
          <w:trHeight w:hRule="exact" w:val="711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7C2068FF" w14:textId="77777777" w:rsidR="003362B0" w:rsidRDefault="009E019D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rPr>
                <w:sz w:val="20"/>
              </w:rPr>
            </w:pPr>
            <w:r>
              <w:rPr>
                <w:rStyle w:val="20"/>
                <w:sz w:val="20"/>
              </w:rPr>
              <w:t>ожидаемая эффективность достигнута;</w:t>
            </w:r>
          </w:p>
          <w:p w14:paraId="0268FE3E" w14:textId="77777777" w:rsidR="003362B0" w:rsidRDefault="003362B0">
            <w:pPr>
              <w:pStyle w:val="3"/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10EE50E4" w14:textId="3EF24B1D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положительное </w:t>
            </w:r>
            <w:r>
              <w:rPr>
                <w:rStyle w:val="20"/>
                <w:color w:val="auto"/>
                <w:sz w:val="20"/>
              </w:rPr>
              <w:t>значение (</w:t>
            </w:r>
            <w:r w:rsidR="00093FE3">
              <w:rPr>
                <w:rStyle w:val="20"/>
                <w:color w:val="auto"/>
                <w:sz w:val="20"/>
              </w:rPr>
              <w:t>21</w:t>
            </w:r>
            <w:r>
              <w:rPr>
                <w:rStyle w:val="20"/>
                <w:color w:val="auto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1A1EF6F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 w14:paraId="02B7829A" w14:textId="77777777">
        <w:trPr>
          <w:trHeight w:hRule="exact" w:val="582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6ACEAC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2. Сохранение условий для развития традиционного народного творчества в муниципальном образовании «Усть-Илимский район»</w:t>
            </w:r>
          </w:p>
        </w:tc>
      </w:tr>
      <w:tr w:rsidR="003362B0" w14:paraId="3D02D55E" w14:textId="77777777">
        <w:trPr>
          <w:trHeight w:hRule="exact" w:val="711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551A0B29" w14:textId="77777777" w:rsidR="003362B0" w:rsidRDefault="009E019D">
            <w:pPr>
              <w:pStyle w:val="a7"/>
              <w:numPr>
                <w:ilvl w:val="0"/>
                <w:numId w:val="2"/>
              </w:numPr>
              <w:tabs>
                <w:tab w:val="clear" w:pos="708"/>
                <w:tab w:val="left" w:pos="0"/>
              </w:tabs>
              <w:spacing w:after="0"/>
              <w:ind w:left="4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ожидаемая эффективность достигнута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632B0D18" w14:textId="77777777" w:rsidR="003362B0" w:rsidRDefault="009E019D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положительное </w:t>
            </w:r>
            <w:r>
              <w:rPr>
                <w:rFonts w:ascii="Times New Roman" w:hAnsi="Times New Roman"/>
                <w:sz w:val="20"/>
              </w:rPr>
              <w:t>значение (15)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5A24377" w14:textId="77777777" w:rsidR="003362B0" w:rsidRDefault="003362B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362B0" w14:paraId="5B54BE13" w14:textId="77777777">
        <w:trPr>
          <w:trHeight w:hRule="exact" w:val="544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0C04646" w14:textId="77777777" w:rsidR="003362B0" w:rsidRDefault="009E019D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Style w:val="20"/>
                <w:rFonts w:ascii="Times New Roman" w:hAnsi="Times New Roman"/>
                <w:color w:val="auto"/>
                <w:sz w:val="20"/>
              </w:rPr>
              <w:t>Подпрограмма 3. Организация библиотечного дела на территории муниципального образования «Усть-Илимский район»</w:t>
            </w:r>
          </w:p>
        </w:tc>
      </w:tr>
      <w:tr w:rsidR="003362B0" w14:paraId="1F422AF1" w14:textId="77777777">
        <w:trPr>
          <w:trHeight w:hRule="exact" w:val="996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5D0CC627" w14:textId="77777777" w:rsidR="003362B0" w:rsidRDefault="009E019D">
            <w:pPr>
              <w:pStyle w:val="a7"/>
              <w:spacing w:after="0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ожидаемая эффективность достигнута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4E1AAB8C" w14:textId="34F4B7B5" w:rsidR="003362B0" w:rsidRDefault="009E019D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color w:val="003366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положительное </w:t>
            </w:r>
            <w:r>
              <w:rPr>
                <w:rFonts w:ascii="Times New Roman" w:hAnsi="Times New Roman"/>
                <w:sz w:val="20"/>
              </w:rPr>
              <w:t>значение (</w:t>
            </w:r>
            <w:r w:rsidR="0004338B"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033EA7B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  <w:p w14:paraId="12B75B9C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 w14:paraId="78AA3856" w14:textId="77777777">
        <w:trPr>
          <w:trHeight w:hRule="exact" w:val="365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8762D07" w14:textId="77777777" w:rsidR="003362B0" w:rsidRDefault="009E01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4. Обеспечение реализации муниципальной программы в сфере бухгалтерского учета </w:t>
            </w:r>
          </w:p>
        </w:tc>
      </w:tr>
      <w:tr w:rsidR="003362B0" w14:paraId="7A99C944" w14:textId="77777777">
        <w:trPr>
          <w:trHeight w:hRule="exact" w:val="759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3540306E" w14:textId="77777777" w:rsidR="003362B0" w:rsidRDefault="009E019D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rPr>
                <w:sz w:val="20"/>
              </w:rPr>
            </w:pPr>
            <w:r>
              <w:rPr>
                <w:rStyle w:val="20"/>
                <w:sz w:val="20"/>
              </w:rPr>
              <w:t>ожидаемая эффективность достигнута;</w:t>
            </w:r>
          </w:p>
          <w:p w14:paraId="7A8EC918" w14:textId="77777777" w:rsidR="003362B0" w:rsidRDefault="003362B0">
            <w:pPr>
              <w:pStyle w:val="3"/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52C59574" w14:textId="77777777" w:rsidR="003362B0" w:rsidRDefault="009E019D">
            <w:pPr>
              <w:pStyle w:val="3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</w:rPr>
            </w:pPr>
            <w:r>
              <w:rPr>
                <w:rStyle w:val="20"/>
                <w:sz w:val="20"/>
              </w:rPr>
              <w:t xml:space="preserve">положительное значение </w:t>
            </w:r>
            <w:r>
              <w:rPr>
                <w:rStyle w:val="20"/>
                <w:color w:val="auto"/>
                <w:sz w:val="20"/>
              </w:rPr>
              <w:t>(5)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103672D" w14:textId="77777777" w:rsidR="003362B0" w:rsidRDefault="003362B0">
            <w:pPr>
              <w:rPr>
                <w:rFonts w:ascii="Times New Roman" w:hAnsi="Times New Roman"/>
                <w:sz w:val="20"/>
              </w:rPr>
            </w:pPr>
          </w:p>
        </w:tc>
      </w:tr>
      <w:tr w:rsidR="003362B0" w14:paraId="6E53E593" w14:textId="77777777">
        <w:trPr>
          <w:trHeight w:hRule="exact" w:val="849"/>
        </w:trPr>
        <w:tc>
          <w:tcPr>
            <w:tcW w:w="5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CB1E14" w14:textId="77777777" w:rsidR="003362B0" w:rsidRDefault="009E019D">
            <w:pPr>
              <w:pStyle w:val="3"/>
              <w:shd w:val="clear" w:color="auto" w:fill="auto"/>
              <w:spacing w:after="0" w:line="210" w:lineRule="exact"/>
              <w:ind w:firstLine="0"/>
              <w:rPr>
                <w:sz w:val="20"/>
              </w:rPr>
            </w:pPr>
            <w:r>
              <w:rPr>
                <w:rStyle w:val="20"/>
                <w:sz w:val="20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4DCBB2" w14:textId="2C15087A" w:rsidR="003362B0" w:rsidRDefault="009E019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>
              <w:rPr>
                <w:rStyle w:val="20"/>
                <w:rFonts w:ascii="Times New Roman" w:hAnsi="Times New Roman"/>
                <w:b/>
                <w:color w:val="auto"/>
                <w:sz w:val="20"/>
              </w:rPr>
              <w:t>Положительное  значение</w:t>
            </w:r>
            <w:proofErr w:type="gramEnd"/>
            <w:r>
              <w:rPr>
                <w:rStyle w:val="20"/>
                <w:rFonts w:ascii="Times New Roman" w:hAnsi="Times New Roman"/>
                <w:b/>
                <w:color w:val="auto"/>
                <w:sz w:val="20"/>
              </w:rPr>
              <w:t xml:space="preserve"> (5</w:t>
            </w:r>
            <w:r w:rsidR="0004338B">
              <w:rPr>
                <w:rStyle w:val="20"/>
                <w:rFonts w:ascii="Times New Roman" w:hAnsi="Times New Roman"/>
                <w:b/>
                <w:color w:val="auto"/>
                <w:sz w:val="20"/>
              </w:rPr>
              <w:t>1</w:t>
            </w:r>
            <w:r>
              <w:rPr>
                <w:rStyle w:val="20"/>
                <w:rFonts w:ascii="Times New Roman" w:hAnsi="Times New Roman"/>
                <w:b/>
                <w:color w:val="auto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C2AD3" w14:textId="77777777" w:rsidR="003362B0" w:rsidRDefault="003362B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14:paraId="239B1B3C" w14:textId="77777777" w:rsidR="003362B0" w:rsidRDefault="003362B0">
      <w:pPr>
        <w:rPr>
          <w:rFonts w:ascii="Times New Roman" w:hAnsi="Times New Roman"/>
          <w:sz w:val="20"/>
        </w:rPr>
      </w:pPr>
    </w:p>
    <w:p w14:paraId="107096C1" w14:textId="77777777" w:rsidR="003362B0" w:rsidRDefault="003362B0">
      <w:pPr>
        <w:rPr>
          <w:rFonts w:ascii="Times New Roman" w:hAnsi="Times New Roman"/>
          <w:sz w:val="20"/>
        </w:rPr>
      </w:pPr>
    </w:p>
    <w:p w14:paraId="4A54284E" w14:textId="77777777" w:rsidR="003362B0" w:rsidRDefault="009E01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Аналитическая записка об итогах реализации</w:t>
      </w:r>
    </w:p>
    <w:p w14:paraId="199B0909" w14:textId="2B30AE3D" w:rsidR="003362B0" w:rsidRDefault="009E019D">
      <w:pPr>
        <w:pStyle w:val="a3"/>
        <w:tabs>
          <w:tab w:val="left" w:pos="0"/>
          <w:tab w:val="left" w:pos="5220"/>
        </w:tabs>
        <w:spacing w:after="0"/>
        <w:jc w:val="center"/>
        <w:rPr>
          <w:color w:val="000000"/>
        </w:rPr>
      </w:pPr>
      <w:r>
        <w:rPr>
          <w:color w:val="000000"/>
        </w:rPr>
        <w:t>муниципальной программы муниципального образования «Усть-Илимский район» «Развитие культуры» за 202</w:t>
      </w:r>
      <w:r w:rsidR="0004338B">
        <w:rPr>
          <w:color w:val="000000"/>
        </w:rPr>
        <w:t>4</w:t>
      </w:r>
      <w:r>
        <w:rPr>
          <w:color w:val="000000"/>
        </w:rPr>
        <w:t xml:space="preserve"> год</w:t>
      </w:r>
    </w:p>
    <w:p w14:paraId="6BB669CB" w14:textId="77777777" w:rsidR="003362B0" w:rsidRDefault="003362B0">
      <w:pPr>
        <w:pStyle w:val="a3"/>
        <w:tabs>
          <w:tab w:val="left" w:pos="0"/>
          <w:tab w:val="left" w:pos="5220"/>
        </w:tabs>
        <w:spacing w:after="0"/>
        <w:jc w:val="center"/>
        <w:rPr>
          <w:color w:val="000000"/>
        </w:rPr>
      </w:pPr>
    </w:p>
    <w:p w14:paraId="5005948B" w14:textId="77777777" w:rsidR="003362B0" w:rsidRDefault="009E019D">
      <w:pPr>
        <w:pStyle w:val="a3"/>
        <w:tabs>
          <w:tab w:val="left" w:pos="0"/>
          <w:tab w:val="left" w:pos="5220"/>
        </w:tabs>
        <w:spacing w:after="0"/>
        <w:ind w:right="279"/>
        <w:jc w:val="center"/>
      </w:pPr>
      <w:r>
        <w:rPr>
          <w:color w:val="000000"/>
        </w:rPr>
        <w:t>Объемы финансирования</w:t>
      </w:r>
    </w:p>
    <w:p w14:paraId="012085D2" w14:textId="3B17E846"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Объем финансирования на реализацию муниципальной программы муниципального образования «Усть-Илимский район» «Развитие культуры» (далее </w:t>
      </w:r>
      <w:r>
        <w:rPr>
          <w:rStyle w:val="20"/>
          <w:rFonts w:ascii="Times New Roman" w:hAnsi="Times New Roman"/>
          <w:color w:val="auto"/>
          <w:sz w:val="24"/>
        </w:rPr>
        <w:t>Программа</w:t>
      </w:r>
      <w:r>
        <w:rPr>
          <w:rFonts w:ascii="Times New Roman" w:hAnsi="Times New Roman"/>
          <w:sz w:val="24"/>
        </w:rPr>
        <w:t>), в соответствии с паспортом П</w:t>
      </w:r>
      <w:r>
        <w:rPr>
          <w:rStyle w:val="20"/>
          <w:rFonts w:ascii="Times New Roman" w:hAnsi="Times New Roman"/>
          <w:color w:val="auto"/>
          <w:sz w:val="24"/>
        </w:rPr>
        <w:t xml:space="preserve">рограммы </w:t>
      </w:r>
      <w:r>
        <w:rPr>
          <w:rFonts w:ascii="Times New Roman" w:hAnsi="Times New Roman"/>
          <w:sz w:val="24"/>
        </w:rPr>
        <w:t>на 202</w:t>
      </w:r>
      <w:r w:rsidR="0004338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утверждён в сумме </w:t>
      </w:r>
      <w:r w:rsidR="0004338B">
        <w:rPr>
          <w:rFonts w:ascii="Times New Roman" w:hAnsi="Times New Roman"/>
          <w:sz w:val="24"/>
        </w:rPr>
        <w:t>41 744,7</w:t>
      </w:r>
      <w:r>
        <w:rPr>
          <w:rFonts w:ascii="Times New Roman" w:hAnsi="Times New Roman"/>
          <w:sz w:val="24"/>
        </w:rPr>
        <w:t xml:space="preserve"> тыс. руб., из них: (федеральный бюджет – </w:t>
      </w:r>
      <w:r w:rsidR="0004338B">
        <w:rPr>
          <w:rFonts w:ascii="Times New Roman" w:hAnsi="Times New Roman"/>
          <w:sz w:val="24"/>
        </w:rPr>
        <w:t>117,5</w:t>
      </w:r>
      <w:r>
        <w:rPr>
          <w:rFonts w:ascii="Times New Roman" w:hAnsi="Times New Roman"/>
          <w:sz w:val="24"/>
        </w:rPr>
        <w:t xml:space="preserve"> тыс. руб., областной бюджет – </w:t>
      </w:r>
      <w:r w:rsidR="0004338B">
        <w:rPr>
          <w:rFonts w:ascii="Times New Roman" w:hAnsi="Times New Roman"/>
          <w:sz w:val="24"/>
        </w:rPr>
        <w:t>489,1</w:t>
      </w:r>
      <w:r>
        <w:rPr>
          <w:rFonts w:ascii="Times New Roman" w:hAnsi="Times New Roman"/>
          <w:sz w:val="24"/>
        </w:rPr>
        <w:t xml:space="preserve"> тыс. руб., местный бюджет – </w:t>
      </w:r>
      <w:r w:rsidR="0004338B">
        <w:rPr>
          <w:rFonts w:ascii="Times New Roman" w:hAnsi="Times New Roman"/>
          <w:sz w:val="24"/>
        </w:rPr>
        <w:t>40 378,0</w:t>
      </w:r>
      <w:r>
        <w:rPr>
          <w:rFonts w:ascii="Times New Roman" w:hAnsi="Times New Roman"/>
          <w:sz w:val="24"/>
        </w:rPr>
        <w:t xml:space="preserve"> тыс. руб., внебюджетные источники – </w:t>
      </w:r>
      <w:r w:rsidR="0004338B">
        <w:rPr>
          <w:rFonts w:ascii="Times New Roman" w:hAnsi="Times New Roman"/>
          <w:sz w:val="24"/>
        </w:rPr>
        <w:t>760,1</w:t>
      </w:r>
      <w:r>
        <w:rPr>
          <w:rFonts w:ascii="Times New Roman" w:hAnsi="Times New Roman"/>
          <w:sz w:val="24"/>
        </w:rPr>
        <w:t xml:space="preserve"> тыс. руб.);</w:t>
      </w:r>
    </w:p>
    <w:p w14:paraId="57BA7D4A" w14:textId="78F77A86"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из средств бюджета муниципального образования «Усть-Илимский район», предусмотренных на реализацию П</w:t>
      </w:r>
      <w:r>
        <w:rPr>
          <w:rStyle w:val="20"/>
          <w:rFonts w:ascii="Times New Roman" w:hAnsi="Times New Roman"/>
          <w:color w:val="auto"/>
          <w:sz w:val="24"/>
        </w:rPr>
        <w:t>рограммы</w:t>
      </w:r>
      <w:r>
        <w:rPr>
          <w:rFonts w:ascii="Times New Roman" w:hAnsi="Times New Roman"/>
          <w:sz w:val="24"/>
        </w:rPr>
        <w:t xml:space="preserve"> в 202</w:t>
      </w:r>
      <w:r w:rsidR="0004338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фактически освоено 3</w:t>
      </w:r>
      <w:r w:rsidR="0004338B">
        <w:rPr>
          <w:rFonts w:ascii="Times New Roman" w:hAnsi="Times New Roman"/>
          <w:sz w:val="24"/>
        </w:rPr>
        <w:t>9 903,2</w:t>
      </w:r>
      <w:r>
        <w:rPr>
          <w:rFonts w:ascii="Times New Roman" w:hAnsi="Times New Roman"/>
          <w:sz w:val="24"/>
        </w:rPr>
        <w:t xml:space="preserve"> тыс. руб., из них: (федеральный бюджет – </w:t>
      </w:r>
      <w:r w:rsidR="0004338B">
        <w:rPr>
          <w:rFonts w:ascii="Times New Roman" w:hAnsi="Times New Roman"/>
          <w:sz w:val="24"/>
        </w:rPr>
        <w:t>117,5</w:t>
      </w:r>
      <w:r>
        <w:rPr>
          <w:rFonts w:ascii="Times New Roman" w:hAnsi="Times New Roman"/>
          <w:sz w:val="24"/>
        </w:rPr>
        <w:t xml:space="preserve"> тыс. руб., областной бюджет – </w:t>
      </w:r>
      <w:r w:rsidR="0004338B">
        <w:rPr>
          <w:rFonts w:ascii="Times New Roman" w:hAnsi="Times New Roman"/>
          <w:sz w:val="24"/>
        </w:rPr>
        <w:t>489</w:t>
      </w:r>
      <w:r>
        <w:rPr>
          <w:rFonts w:ascii="Times New Roman" w:hAnsi="Times New Roman"/>
          <w:sz w:val="24"/>
        </w:rPr>
        <w:t xml:space="preserve">,1 тыс. руб., местный бюджет – </w:t>
      </w:r>
      <w:r w:rsidR="0004338B">
        <w:rPr>
          <w:rFonts w:ascii="Times New Roman" w:hAnsi="Times New Roman"/>
          <w:sz w:val="24"/>
        </w:rPr>
        <w:t>38 751,6</w:t>
      </w:r>
      <w:r>
        <w:rPr>
          <w:rFonts w:ascii="Times New Roman" w:hAnsi="Times New Roman"/>
          <w:sz w:val="24"/>
        </w:rPr>
        <w:t xml:space="preserve"> тыс. руб., внебюджетные источники – </w:t>
      </w:r>
      <w:r w:rsidR="0004338B">
        <w:rPr>
          <w:rFonts w:ascii="Times New Roman" w:hAnsi="Times New Roman"/>
          <w:sz w:val="24"/>
        </w:rPr>
        <w:t>545,0</w:t>
      </w:r>
      <w:r>
        <w:rPr>
          <w:rFonts w:ascii="Times New Roman" w:hAnsi="Times New Roman"/>
          <w:sz w:val="24"/>
        </w:rPr>
        <w:t xml:space="preserve"> тыс. руб.), что составило 95,</w:t>
      </w:r>
      <w:r w:rsidR="0004338B">
        <w:rPr>
          <w:rFonts w:ascii="Times New Roman" w:hAnsi="Times New Roman"/>
          <w:sz w:val="24"/>
        </w:rPr>
        <w:t>6</w:t>
      </w:r>
      <w:r w:rsidR="00CC32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 к плану финансирования.</w:t>
      </w:r>
    </w:p>
    <w:p w14:paraId="28655BF9" w14:textId="77777777" w:rsidR="003362B0" w:rsidRDefault="003362B0">
      <w:pPr>
        <w:pStyle w:val="ConsPlusCell"/>
        <w:ind w:right="279"/>
        <w:jc w:val="both"/>
        <w:rPr>
          <w:rFonts w:ascii="Times New Roman" w:hAnsi="Times New Roman"/>
          <w:color w:val="FF0000"/>
          <w:sz w:val="24"/>
        </w:rPr>
      </w:pPr>
    </w:p>
    <w:p w14:paraId="53862776" w14:textId="77777777" w:rsidR="003362B0" w:rsidRDefault="009E019D">
      <w:pPr>
        <w:pStyle w:val="ConsPlusCell"/>
        <w:ind w:right="27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№ 1 «Развитие дополнительного образования в муниципальном образовании «Усть-Илимский район» в области культуры»</w:t>
      </w:r>
    </w:p>
    <w:p w14:paraId="5CA4C90F" w14:textId="118ADFF1"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Объем финансирования на реализацию Подпрограммы № 1 «Развитие дополнительного образования в муниципальном образовании «Усть-Илимский район» в области культуры» на 202</w:t>
      </w:r>
      <w:r w:rsidR="0004338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(далее </w:t>
      </w:r>
      <w:r>
        <w:rPr>
          <w:rStyle w:val="20"/>
          <w:rFonts w:ascii="Times New Roman" w:hAnsi="Times New Roman"/>
          <w:color w:val="auto"/>
          <w:sz w:val="24"/>
        </w:rPr>
        <w:t>Подпрограмма № 1</w:t>
      </w:r>
      <w:r>
        <w:rPr>
          <w:rFonts w:ascii="Times New Roman" w:hAnsi="Times New Roman"/>
          <w:sz w:val="24"/>
        </w:rPr>
        <w:t xml:space="preserve">), в соответствии с паспортом </w:t>
      </w:r>
      <w:r>
        <w:rPr>
          <w:rStyle w:val="20"/>
          <w:rFonts w:ascii="Times New Roman" w:hAnsi="Times New Roman"/>
          <w:color w:val="auto"/>
          <w:sz w:val="24"/>
        </w:rPr>
        <w:t xml:space="preserve">Подпрограммы № 1 </w:t>
      </w:r>
      <w:r>
        <w:rPr>
          <w:rFonts w:ascii="Times New Roman" w:hAnsi="Times New Roman"/>
          <w:sz w:val="24"/>
        </w:rPr>
        <w:t xml:space="preserve">утверждён в сумме </w:t>
      </w:r>
      <w:r w:rsidR="0004338B">
        <w:rPr>
          <w:rFonts w:ascii="Times New Roman" w:hAnsi="Times New Roman"/>
          <w:sz w:val="24"/>
        </w:rPr>
        <w:t>21 522,4</w:t>
      </w:r>
      <w:r>
        <w:rPr>
          <w:rFonts w:ascii="Times New Roman" w:hAnsi="Times New Roman"/>
          <w:sz w:val="24"/>
        </w:rPr>
        <w:t xml:space="preserve"> тыс. руб. (областной бюджет – </w:t>
      </w:r>
      <w:r w:rsidR="0004338B">
        <w:rPr>
          <w:rFonts w:ascii="Times New Roman" w:hAnsi="Times New Roman"/>
          <w:sz w:val="24"/>
        </w:rPr>
        <w:t>450,0</w:t>
      </w:r>
      <w:r>
        <w:rPr>
          <w:rFonts w:ascii="Times New Roman" w:hAnsi="Times New Roman"/>
          <w:sz w:val="24"/>
        </w:rPr>
        <w:t xml:space="preserve"> тыс. руб., местный бюджет – </w:t>
      </w:r>
      <w:r w:rsidR="0004338B">
        <w:rPr>
          <w:rFonts w:ascii="Times New Roman" w:hAnsi="Times New Roman"/>
          <w:sz w:val="24"/>
        </w:rPr>
        <w:t>20 484,1</w:t>
      </w:r>
      <w:r>
        <w:rPr>
          <w:rFonts w:ascii="Times New Roman" w:hAnsi="Times New Roman"/>
          <w:sz w:val="24"/>
        </w:rPr>
        <w:t xml:space="preserve"> тыс. руб., внебюджетные источники – </w:t>
      </w:r>
      <w:r w:rsidR="0004338B">
        <w:rPr>
          <w:rFonts w:ascii="Times New Roman" w:hAnsi="Times New Roman"/>
          <w:sz w:val="24"/>
        </w:rPr>
        <w:t>588,3</w:t>
      </w:r>
      <w:r>
        <w:rPr>
          <w:rFonts w:ascii="Times New Roman" w:hAnsi="Times New Roman"/>
          <w:sz w:val="24"/>
        </w:rPr>
        <w:t xml:space="preserve"> тыс. руб.);</w:t>
      </w:r>
    </w:p>
    <w:p w14:paraId="38C23392" w14:textId="4534B710"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color w:val="auto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№ 1 в 202</w:t>
      </w:r>
      <w:r w:rsidR="006702F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фактически освоено </w:t>
      </w:r>
      <w:r w:rsidR="006702F1">
        <w:rPr>
          <w:rFonts w:ascii="Times New Roman" w:hAnsi="Times New Roman"/>
          <w:sz w:val="24"/>
        </w:rPr>
        <w:t>20 786,4</w:t>
      </w:r>
      <w:r>
        <w:rPr>
          <w:rFonts w:ascii="Times New Roman" w:hAnsi="Times New Roman"/>
          <w:sz w:val="24"/>
        </w:rPr>
        <w:t xml:space="preserve"> тыс. руб. (областной бюджет – </w:t>
      </w:r>
      <w:r w:rsidR="006702F1">
        <w:rPr>
          <w:rFonts w:ascii="Times New Roman" w:hAnsi="Times New Roman"/>
          <w:sz w:val="24"/>
        </w:rPr>
        <w:t>450,0</w:t>
      </w:r>
      <w:r>
        <w:rPr>
          <w:rFonts w:ascii="Times New Roman" w:hAnsi="Times New Roman"/>
          <w:sz w:val="24"/>
        </w:rPr>
        <w:t xml:space="preserve"> тыс. руб., местный бюджет – 19</w:t>
      </w:r>
      <w:r w:rsidR="006702F1">
        <w:rPr>
          <w:rFonts w:ascii="Times New Roman" w:hAnsi="Times New Roman"/>
          <w:sz w:val="24"/>
        </w:rPr>
        <w:t xml:space="preserve"> 839,3 </w:t>
      </w:r>
      <w:r>
        <w:rPr>
          <w:rFonts w:ascii="Times New Roman" w:hAnsi="Times New Roman"/>
          <w:sz w:val="24"/>
        </w:rPr>
        <w:t>тыс. руб., внебюджетные источники – 4</w:t>
      </w:r>
      <w:r w:rsidR="006702F1">
        <w:rPr>
          <w:rFonts w:ascii="Times New Roman" w:hAnsi="Times New Roman"/>
          <w:sz w:val="24"/>
        </w:rPr>
        <w:t>97,1</w:t>
      </w:r>
      <w:r>
        <w:rPr>
          <w:rFonts w:ascii="Times New Roman" w:hAnsi="Times New Roman"/>
          <w:sz w:val="24"/>
        </w:rPr>
        <w:t xml:space="preserve"> тыс. руб.), что составило 9</w:t>
      </w:r>
      <w:r w:rsidR="00E475B1">
        <w:rPr>
          <w:rFonts w:ascii="Times New Roman" w:hAnsi="Times New Roman"/>
          <w:sz w:val="24"/>
        </w:rPr>
        <w:t>6,5</w:t>
      </w:r>
      <w:r>
        <w:rPr>
          <w:rFonts w:ascii="Times New Roman" w:hAnsi="Times New Roman"/>
          <w:sz w:val="24"/>
        </w:rPr>
        <w:t xml:space="preserve"> % к плану финансирования.</w:t>
      </w:r>
    </w:p>
    <w:p w14:paraId="0D4129D4" w14:textId="77777777" w:rsidR="003362B0" w:rsidRDefault="003362B0">
      <w:pPr>
        <w:ind w:right="279"/>
        <w:jc w:val="both"/>
        <w:rPr>
          <w:rFonts w:ascii="Times New Roman" w:hAnsi="Times New Roman"/>
        </w:rPr>
      </w:pPr>
    </w:p>
    <w:p w14:paraId="17EE6FED" w14:textId="77777777" w:rsidR="003362B0" w:rsidRDefault="009E019D">
      <w:pPr>
        <w:ind w:right="27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Подпрограмма № 2 «Сохранение условий для развития традиционного народного творчества в муниципальном образовании «Усть-Илимский район»</w:t>
      </w:r>
    </w:p>
    <w:p w14:paraId="31489CA2" w14:textId="4784B1CA"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Объем финансирования на реализацию Подпрограммы № 2 «Сохранение условий для развития традиционного народного творчества в муниципальном образовании «Усть-Илимский район» на 202</w:t>
      </w:r>
      <w:r w:rsidR="00E475B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(далее </w:t>
      </w:r>
      <w:r>
        <w:rPr>
          <w:rStyle w:val="20"/>
          <w:rFonts w:ascii="Times New Roman" w:hAnsi="Times New Roman"/>
          <w:color w:val="auto"/>
          <w:sz w:val="24"/>
        </w:rPr>
        <w:t>Подпрограмма</w:t>
      </w:r>
      <w:r>
        <w:rPr>
          <w:rFonts w:ascii="Times New Roman" w:hAnsi="Times New Roman"/>
          <w:sz w:val="24"/>
        </w:rPr>
        <w:t xml:space="preserve">), в соответствии с паспортом </w:t>
      </w:r>
      <w:r>
        <w:rPr>
          <w:rStyle w:val="20"/>
          <w:rFonts w:ascii="Times New Roman" w:hAnsi="Times New Roman"/>
          <w:color w:val="auto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утверждён в сумме 10</w:t>
      </w:r>
      <w:r w:rsidR="00E475B1">
        <w:rPr>
          <w:rFonts w:ascii="Times New Roman" w:hAnsi="Times New Roman"/>
          <w:sz w:val="24"/>
        </w:rPr>
        <w:t> 896,4</w:t>
      </w:r>
      <w:r>
        <w:rPr>
          <w:rFonts w:ascii="Times New Roman" w:hAnsi="Times New Roman"/>
          <w:sz w:val="24"/>
        </w:rPr>
        <w:t xml:space="preserve"> тыс. руб., из них: (местный бюджет – </w:t>
      </w:r>
      <w:r w:rsidR="00E475B1">
        <w:rPr>
          <w:rFonts w:ascii="Times New Roman" w:hAnsi="Times New Roman"/>
          <w:sz w:val="24"/>
        </w:rPr>
        <w:t>10 724,6</w:t>
      </w:r>
      <w:r>
        <w:rPr>
          <w:rFonts w:ascii="Times New Roman" w:hAnsi="Times New Roman"/>
          <w:sz w:val="24"/>
        </w:rPr>
        <w:t xml:space="preserve"> тыс. руб., внебюджетные источники – 171,8 тыс. руб.);</w:t>
      </w:r>
    </w:p>
    <w:p w14:paraId="49ADBBE8" w14:textId="177EA017" w:rsidR="003362B0" w:rsidRDefault="009E019D">
      <w:pPr>
        <w:pStyle w:val="ConsPlusCell"/>
        <w:ind w:right="27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color w:val="auto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в 202</w:t>
      </w:r>
      <w:r w:rsidR="00E475B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фактически освоено 10</w:t>
      </w:r>
      <w:r w:rsidR="00E475B1">
        <w:rPr>
          <w:rFonts w:ascii="Times New Roman" w:hAnsi="Times New Roman"/>
          <w:sz w:val="24"/>
        </w:rPr>
        <w:t xml:space="preserve"> </w:t>
      </w:r>
      <w:r w:rsidR="004929C9">
        <w:rPr>
          <w:rFonts w:ascii="Times New Roman" w:hAnsi="Times New Roman"/>
          <w:sz w:val="24"/>
        </w:rPr>
        <w:t>304</w:t>
      </w:r>
      <w:r>
        <w:rPr>
          <w:rFonts w:ascii="Times New Roman" w:hAnsi="Times New Roman"/>
          <w:sz w:val="24"/>
        </w:rPr>
        <w:t>,</w:t>
      </w:r>
      <w:r w:rsidR="004929C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тыс. рублей (местный бюджет – </w:t>
      </w:r>
      <w:r w:rsidR="004929C9">
        <w:rPr>
          <w:rFonts w:ascii="Times New Roman" w:hAnsi="Times New Roman"/>
          <w:sz w:val="24"/>
        </w:rPr>
        <w:t>10 256,7</w:t>
      </w:r>
      <w:r>
        <w:rPr>
          <w:rFonts w:ascii="Times New Roman" w:hAnsi="Times New Roman"/>
          <w:sz w:val="24"/>
        </w:rPr>
        <w:t xml:space="preserve"> тыс. руб., внебюджетные источники – </w:t>
      </w:r>
      <w:r w:rsidR="004929C9">
        <w:rPr>
          <w:rFonts w:ascii="Times New Roman" w:hAnsi="Times New Roman"/>
          <w:sz w:val="24"/>
        </w:rPr>
        <w:t>47,9</w:t>
      </w:r>
      <w:r>
        <w:rPr>
          <w:rFonts w:ascii="Times New Roman" w:hAnsi="Times New Roman"/>
          <w:sz w:val="24"/>
        </w:rPr>
        <w:t xml:space="preserve"> тыс. руб.), что составило 9</w:t>
      </w:r>
      <w:r w:rsidR="004929C9">
        <w:rPr>
          <w:rFonts w:ascii="Times New Roman" w:hAnsi="Times New Roman"/>
          <w:sz w:val="24"/>
        </w:rPr>
        <w:t>4,6</w:t>
      </w:r>
      <w:r>
        <w:rPr>
          <w:rFonts w:ascii="Times New Roman" w:hAnsi="Times New Roman"/>
          <w:sz w:val="24"/>
        </w:rPr>
        <w:t xml:space="preserve"> % к плану финансирования.</w:t>
      </w:r>
    </w:p>
    <w:p w14:paraId="290E90F1" w14:textId="77777777" w:rsidR="003362B0" w:rsidRDefault="003362B0">
      <w:pPr>
        <w:ind w:right="279"/>
        <w:jc w:val="both"/>
        <w:rPr>
          <w:rFonts w:ascii="Times New Roman" w:hAnsi="Times New Roman"/>
          <w:color w:val="auto"/>
          <w:shd w:val="clear" w:color="auto" w:fill="FFFFFF"/>
        </w:rPr>
      </w:pPr>
    </w:p>
    <w:p w14:paraId="2EDB4957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Подпрограмма № 3 </w:t>
      </w:r>
      <w:r>
        <w:rPr>
          <w:rFonts w:ascii="Times New Roman" w:hAnsi="Times New Roman"/>
          <w:sz w:val="24"/>
        </w:rPr>
        <w:t>«Организация библиотечного дела на территории муниципального образования «Усть-Илимский район»</w:t>
      </w:r>
    </w:p>
    <w:p w14:paraId="2D9955A4" w14:textId="5CF84033" w:rsidR="003362B0" w:rsidRDefault="009E019D">
      <w:pPr>
        <w:pStyle w:val="ConsPlusNormal"/>
        <w:widowControl/>
        <w:tabs>
          <w:tab w:val="left" w:pos="0"/>
        </w:tabs>
        <w:ind w:right="27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1)   </w:t>
      </w:r>
      <w:r>
        <w:rPr>
          <w:rFonts w:ascii="Times New Roman" w:hAnsi="Times New Roman"/>
          <w:sz w:val="24"/>
        </w:rPr>
        <w:t xml:space="preserve">Объем финансирования на реализацию Подпрограммы № 3 «Организация библиотечного дела на территории муниципального образования «Усть-Илимский район» в соответствии с паспортом </w:t>
      </w:r>
      <w:r>
        <w:rPr>
          <w:rStyle w:val="20"/>
          <w:rFonts w:ascii="Times New Roman" w:hAnsi="Times New Roman"/>
          <w:color w:val="auto"/>
          <w:sz w:val="24"/>
        </w:rPr>
        <w:t>Подпрограммы № 3</w:t>
      </w:r>
      <w:r>
        <w:rPr>
          <w:rFonts w:ascii="Times New Roman" w:hAnsi="Times New Roman"/>
          <w:sz w:val="24"/>
        </w:rPr>
        <w:t xml:space="preserve"> в 202</w:t>
      </w:r>
      <w:r w:rsidR="004929C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утверждён в </w:t>
      </w:r>
      <w:proofErr w:type="gramStart"/>
      <w:r>
        <w:rPr>
          <w:rFonts w:ascii="Times New Roman" w:hAnsi="Times New Roman"/>
          <w:sz w:val="24"/>
        </w:rPr>
        <w:t xml:space="preserve">сумме </w:t>
      </w:r>
      <w:r w:rsidR="004929C9">
        <w:rPr>
          <w:rFonts w:ascii="Times New Roman" w:hAnsi="Times New Roman"/>
          <w:sz w:val="24"/>
        </w:rPr>
        <w:t xml:space="preserve"> 9</w:t>
      </w:r>
      <w:proofErr w:type="gramEnd"/>
      <w:r w:rsidR="004929C9">
        <w:rPr>
          <w:rFonts w:ascii="Times New Roman" w:hAnsi="Times New Roman"/>
          <w:sz w:val="24"/>
        </w:rPr>
        <w:t> 325,9</w:t>
      </w:r>
      <w:r>
        <w:rPr>
          <w:rFonts w:ascii="Times New Roman" w:hAnsi="Times New Roman"/>
          <w:sz w:val="24"/>
        </w:rPr>
        <w:t xml:space="preserve"> тыс. руб., из них: (федеральный бюджет – </w:t>
      </w:r>
      <w:r w:rsidR="004929C9">
        <w:rPr>
          <w:rFonts w:ascii="Times New Roman" w:hAnsi="Times New Roman"/>
          <w:sz w:val="24"/>
        </w:rPr>
        <w:t>117,5</w:t>
      </w:r>
      <w:r>
        <w:rPr>
          <w:rFonts w:ascii="Times New Roman" w:hAnsi="Times New Roman"/>
          <w:sz w:val="24"/>
        </w:rPr>
        <w:t xml:space="preserve"> тыс. руб., областной бюджет – </w:t>
      </w:r>
      <w:r w:rsidR="004929C9">
        <w:rPr>
          <w:rFonts w:ascii="Times New Roman" w:hAnsi="Times New Roman"/>
          <w:sz w:val="24"/>
        </w:rPr>
        <w:t>39,1</w:t>
      </w:r>
      <w:r>
        <w:rPr>
          <w:rFonts w:ascii="Times New Roman" w:hAnsi="Times New Roman"/>
          <w:sz w:val="24"/>
        </w:rPr>
        <w:t xml:space="preserve"> тыс. руб., местный бюджет – </w:t>
      </w:r>
      <w:r w:rsidR="004929C9">
        <w:rPr>
          <w:rFonts w:ascii="Times New Roman" w:hAnsi="Times New Roman"/>
          <w:sz w:val="24"/>
        </w:rPr>
        <w:t>9 169,3</w:t>
      </w:r>
      <w:r>
        <w:rPr>
          <w:rFonts w:ascii="Times New Roman" w:hAnsi="Times New Roman"/>
          <w:sz w:val="24"/>
        </w:rPr>
        <w:t xml:space="preserve"> тыс. руб.)</w:t>
      </w:r>
    </w:p>
    <w:p w14:paraId="6E772F8B" w14:textId="0884225F" w:rsidR="003362B0" w:rsidRDefault="009E019D">
      <w:pPr>
        <w:pStyle w:val="ConsPlusNormal"/>
        <w:widowControl/>
        <w:tabs>
          <w:tab w:val="left" w:pos="0"/>
        </w:tabs>
        <w:ind w:right="27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color w:val="auto"/>
          <w:sz w:val="24"/>
        </w:rPr>
        <w:t xml:space="preserve">Подпрограммы № 3 </w:t>
      </w:r>
      <w:r>
        <w:rPr>
          <w:rFonts w:ascii="Times New Roman" w:hAnsi="Times New Roman"/>
          <w:sz w:val="24"/>
        </w:rPr>
        <w:t>в 202</w:t>
      </w:r>
      <w:r w:rsidR="004929C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фактически освоено </w:t>
      </w:r>
      <w:r w:rsidR="004929C9">
        <w:rPr>
          <w:rFonts w:ascii="Times New Roman" w:hAnsi="Times New Roman"/>
          <w:sz w:val="24"/>
        </w:rPr>
        <w:t>8 812,2</w:t>
      </w:r>
      <w:r>
        <w:rPr>
          <w:rFonts w:ascii="Times New Roman" w:hAnsi="Times New Roman"/>
          <w:sz w:val="24"/>
        </w:rPr>
        <w:t xml:space="preserve"> тыс. руб. (федеральный бюджет – </w:t>
      </w:r>
      <w:r w:rsidR="004929C9">
        <w:rPr>
          <w:rFonts w:ascii="Times New Roman" w:hAnsi="Times New Roman"/>
          <w:sz w:val="24"/>
        </w:rPr>
        <w:t>117,5</w:t>
      </w:r>
      <w:r>
        <w:rPr>
          <w:rFonts w:ascii="Times New Roman" w:hAnsi="Times New Roman"/>
          <w:sz w:val="24"/>
        </w:rPr>
        <w:t xml:space="preserve"> тыс. руб., областной бюджет – </w:t>
      </w:r>
      <w:r w:rsidR="004929C9">
        <w:rPr>
          <w:rFonts w:ascii="Times New Roman" w:hAnsi="Times New Roman"/>
          <w:sz w:val="24"/>
        </w:rPr>
        <w:t>39,1</w:t>
      </w:r>
      <w:r>
        <w:rPr>
          <w:rFonts w:ascii="Times New Roman" w:hAnsi="Times New Roman"/>
          <w:sz w:val="24"/>
        </w:rPr>
        <w:t xml:space="preserve"> тыс. руб., местный бюджет – </w:t>
      </w:r>
      <w:r w:rsidR="004929C9">
        <w:rPr>
          <w:rFonts w:ascii="Times New Roman" w:hAnsi="Times New Roman"/>
          <w:sz w:val="24"/>
        </w:rPr>
        <w:t>8 655</w:t>
      </w:r>
      <w:r>
        <w:rPr>
          <w:rFonts w:ascii="Times New Roman" w:hAnsi="Times New Roman"/>
          <w:sz w:val="24"/>
        </w:rPr>
        <w:t>,6 тыс. руб.), что составило 9</w:t>
      </w:r>
      <w:r w:rsidR="004929C9">
        <w:rPr>
          <w:rFonts w:ascii="Times New Roman" w:hAnsi="Times New Roman"/>
          <w:sz w:val="24"/>
        </w:rPr>
        <w:t>4,5</w:t>
      </w:r>
      <w:r>
        <w:rPr>
          <w:rFonts w:ascii="Times New Roman" w:hAnsi="Times New Roman"/>
          <w:sz w:val="24"/>
        </w:rPr>
        <w:t xml:space="preserve"> % к плану финансирования.</w:t>
      </w:r>
    </w:p>
    <w:p w14:paraId="6D67E5D3" w14:textId="77777777" w:rsidR="003362B0" w:rsidRDefault="003362B0">
      <w:pPr>
        <w:pStyle w:val="ConsPlusNormal"/>
        <w:widowControl/>
        <w:tabs>
          <w:tab w:val="left" w:pos="0"/>
        </w:tabs>
        <w:ind w:right="279" w:firstLine="0"/>
        <w:rPr>
          <w:rFonts w:ascii="Times New Roman" w:hAnsi="Times New Roman"/>
          <w:sz w:val="24"/>
        </w:rPr>
      </w:pPr>
    </w:p>
    <w:p w14:paraId="45E8B315" w14:textId="77777777" w:rsidR="003362B0" w:rsidRDefault="009E019D">
      <w:pPr>
        <w:widowControl/>
        <w:suppressAutoHyphens w:val="0"/>
        <w:ind w:right="27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Подпрограммы № 4 </w:t>
      </w:r>
      <w:r>
        <w:rPr>
          <w:rFonts w:ascii="Times New Roman" w:hAnsi="Times New Roman"/>
          <w:color w:val="auto"/>
        </w:rPr>
        <w:t>«Обеспечение реализации муниципальной программы в сфере бухгалтерского учета»</w:t>
      </w:r>
    </w:p>
    <w:p w14:paraId="0B2B07F8" w14:textId="77777777" w:rsidR="003362B0" w:rsidRDefault="003362B0">
      <w:pPr>
        <w:pStyle w:val="a3"/>
        <w:tabs>
          <w:tab w:val="left" w:pos="0"/>
          <w:tab w:val="left" w:pos="5220"/>
        </w:tabs>
        <w:spacing w:after="0"/>
        <w:ind w:right="279"/>
        <w:rPr>
          <w:color w:val="000000"/>
        </w:rPr>
      </w:pPr>
    </w:p>
    <w:p w14:paraId="0CDD78AF" w14:textId="0EF7D8F5" w:rsidR="003362B0" w:rsidRDefault="009E019D">
      <w:pPr>
        <w:widowControl/>
        <w:suppressAutoHyphens w:val="0"/>
        <w:ind w:right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1) Объем финансирования на реализацию Подпрограммы № 4 </w:t>
      </w:r>
      <w:r>
        <w:rPr>
          <w:rFonts w:ascii="Times New Roman" w:hAnsi="Times New Roman"/>
          <w:color w:val="auto"/>
        </w:rPr>
        <w:t xml:space="preserve">«Обеспечение реализации муниципальной программы в сфере бухгалтерского учета» </w:t>
      </w:r>
      <w:r>
        <w:rPr>
          <w:rFonts w:ascii="Times New Roman" w:hAnsi="Times New Roman"/>
        </w:rPr>
        <w:t xml:space="preserve">(далее </w:t>
      </w:r>
      <w:r>
        <w:rPr>
          <w:rStyle w:val="20"/>
          <w:rFonts w:ascii="Times New Roman" w:hAnsi="Times New Roman"/>
          <w:sz w:val="24"/>
        </w:rPr>
        <w:t>Подпрограмма № 4</w:t>
      </w:r>
      <w:r>
        <w:rPr>
          <w:rFonts w:ascii="Times New Roman" w:hAnsi="Times New Roman"/>
        </w:rPr>
        <w:t xml:space="preserve">), в соответствии с паспортом </w:t>
      </w:r>
      <w:r>
        <w:rPr>
          <w:rStyle w:val="20"/>
          <w:rFonts w:ascii="Times New Roman" w:hAnsi="Times New Roman"/>
          <w:sz w:val="24"/>
        </w:rPr>
        <w:t xml:space="preserve">Подпрограммы № 4 </w:t>
      </w:r>
      <w:r>
        <w:rPr>
          <w:rFonts w:ascii="Times New Roman" w:hAnsi="Times New Roman"/>
        </w:rPr>
        <w:t>на 202</w:t>
      </w:r>
      <w:r w:rsidR="004929C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утверждён в сумме 0,0 тыс. руб. </w:t>
      </w:r>
    </w:p>
    <w:p w14:paraId="276B7EE8" w14:textId="32DCD182" w:rsidR="003362B0" w:rsidRDefault="009E019D">
      <w:pPr>
        <w:pStyle w:val="ConsPlusNormal"/>
        <w:widowControl/>
        <w:tabs>
          <w:tab w:val="left" w:pos="0"/>
        </w:tabs>
        <w:ind w:right="279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2) из средств бюджета муниципального образования «Усть-Илимский район», предусмотренных на реализацию </w:t>
      </w:r>
      <w:r>
        <w:rPr>
          <w:rStyle w:val="20"/>
          <w:rFonts w:ascii="Times New Roman" w:hAnsi="Times New Roman"/>
          <w:sz w:val="24"/>
        </w:rPr>
        <w:t>Подпрограммы № 4</w:t>
      </w:r>
      <w:r>
        <w:rPr>
          <w:rFonts w:ascii="Times New Roman" w:hAnsi="Times New Roman"/>
          <w:color w:val="000000"/>
          <w:sz w:val="24"/>
        </w:rPr>
        <w:t xml:space="preserve"> в 202</w:t>
      </w:r>
      <w:r w:rsidR="004929C9"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году фактически освоено 0,0 тыс. руб., что </w:t>
      </w:r>
      <w:proofErr w:type="gramStart"/>
      <w:r>
        <w:rPr>
          <w:rFonts w:ascii="Times New Roman" w:hAnsi="Times New Roman"/>
          <w:color w:val="000000"/>
          <w:sz w:val="24"/>
        </w:rPr>
        <w:t>составило  100</w:t>
      </w:r>
      <w:proofErr w:type="gramEnd"/>
      <w:r>
        <w:rPr>
          <w:rFonts w:ascii="Times New Roman" w:hAnsi="Times New Roman"/>
          <w:color w:val="000000"/>
          <w:sz w:val="24"/>
        </w:rPr>
        <w:t xml:space="preserve"> % к плану финансирования.</w:t>
      </w:r>
    </w:p>
    <w:p w14:paraId="61F05FFF" w14:textId="77777777" w:rsidR="003362B0" w:rsidRDefault="003362B0">
      <w:pPr>
        <w:pStyle w:val="ConsPlusCell"/>
        <w:ind w:right="279"/>
        <w:rPr>
          <w:rFonts w:ascii="Times New Roman" w:hAnsi="Times New Roman"/>
          <w:sz w:val="24"/>
        </w:rPr>
      </w:pPr>
    </w:p>
    <w:p w14:paraId="5D9FB20C" w14:textId="77777777" w:rsidR="003362B0" w:rsidRDefault="009E019D">
      <w:pPr>
        <w:pStyle w:val="a3"/>
        <w:tabs>
          <w:tab w:val="left" w:pos="0"/>
          <w:tab w:val="left" w:pos="5220"/>
        </w:tabs>
        <w:spacing w:after="0"/>
        <w:ind w:right="279"/>
        <w:jc w:val="center"/>
      </w:pPr>
      <w:r>
        <w:rPr>
          <w:color w:val="000000"/>
        </w:rPr>
        <w:t xml:space="preserve">2. О достижении целевых индикаторов муниципальной программы муниципального образования «Усть-Илимский район» «Развитие культуры» </w:t>
      </w:r>
    </w:p>
    <w:p w14:paraId="527E4C3A" w14:textId="77777777"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</w:p>
    <w:p w14:paraId="523F2D0D" w14:textId="2298ABB6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итогам отчетного периода из 36 индикаторов результативности плановые значения достигнуты по 3</w:t>
      </w:r>
      <w:r w:rsidR="004929C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позициям. Ожидаемая эффективность </w:t>
      </w:r>
      <w:proofErr w:type="gramStart"/>
      <w:r>
        <w:rPr>
          <w:rFonts w:ascii="Times New Roman" w:hAnsi="Times New Roman"/>
          <w:sz w:val="24"/>
        </w:rPr>
        <w:t>Программы  достигнута</w:t>
      </w:r>
      <w:proofErr w:type="gramEnd"/>
      <w:r>
        <w:rPr>
          <w:rFonts w:ascii="Times New Roman" w:hAnsi="Times New Roman"/>
          <w:sz w:val="24"/>
        </w:rPr>
        <w:t>.</w:t>
      </w:r>
    </w:p>
    <w:p w14:paraId="5CB03FB6" w14:textId="77777777"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</w:p>
    <w:p w14:paraId="708909D9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достижении целевых индикаторов Подпрограммы № 1.</w:t>
      </w:r>
    </w:p>
    <w:p w14:paraId="544BB6C7" w14:textId="77777777" w:rsidR="003362B0" w:rsidRDefault="003362B0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sz w:val="24"/>
        </w:rPr>
      </w:pPr>
    </w:p>
    <w:p w14:paraId="77AFCE53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 итогам отчетного периода из 12-ти индикаторов результативности плановые значения достигнуты по 9 позициям. Ожидаемая эффективность Подпрограммы № 1 достигнута.</w:t>
      </w:r>
    </w:p>
    <w:p w14:paraId="2E8B44C8" w14:textId="77777777"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000000"/>
          <w:sz w:val="24"/>
        </w:rPr>
      </w:pPr>
    </w:p>
    <w:p w14:paraId="2FDA8599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достижении целевых индикаторов Подпрограммы № 2.</w:t>
      </w:r>
    </w:p>
    <w:p w14:paraId="6D44095C" w14:textId="77777777"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FF0000"/>
          <w:sz w:val="24"/>
        </w:rPr>
      </w:pPr>
    </w:p>
    <w:p w14:paraId="6627F2E6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 итогам отчетного периода из 9-ти индикаторов результативности плановые значения достигнуты по 9 позициям. Ожидаемая эффективность Подпрограммы № 2 достигнута.</w:t>
      </w:r>
    </w:p>
    <w:p w14:paraId="259E51B9" w14:textId="77777777"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</w:p>
    <w:p w14:paraId="45B1FCD3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достижении целевых индикаторов Подпрограммы № 3</w:t>
      </w:r>
    </w:p>
    <w:p w14:paraId="583D0397" w14:textId="77777777" w:rsidR="003362B0" w:rsidRDefault="003362B0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</w:p>
    <w:p w14:paraId="37BFA8FF" w14:textId="5D1B2C9F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итогам отчетного периода из 10-ти индикаторов результативности плановые значения достигнуты по </w:t>
      </w:r>
      <w:r w:rsidR="004929C9"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 позициям. Ожидаемая эффективность Подпрограммы № 3 достигнута.</w:t>
      </w:r>
    </w:p>
    <w:p w14:paraId="4EC3231D" w14:textId="77777777" w:rsidR="003362B0" w:rsidRDefault="009E019D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color w:val="FF0000"/>
          <w:sz w:val="24"/>
        </w:rPr>
        <w:tab/>
      </w:r>
    </w:p>
    <w:p w14:paraId="2F26FFA1" w14:textId="77777777" w:rsidR="003362B0" w:rsidRDefault="009E019D">
      <w:pPr>
        <w:pStyle w:val="ConsPlusNormal"/>
        <w:widowControl/>
        <w:tabs>
          <w:tab w:val="left" w:pos="1134"/>
        </w:tabs>
        <w:ind w:right="279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 достижении целевых индикаторов Подпрограммы № 4.</w:t>
      </w:r>
    </w:p>
    <w:p w14:paraId="06299324" w14:textId="77777777"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sz w:val="24"/>
        </w:rPr>
      </w:pPr>
    </w:p>
    <w:p w14:paraId="03FE82C8" w14:textId="77777777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отчетного периода из 5-ти индикаторов результативности плановые значения достигнуты по 5 позициям. Ожидаемая эффективность Подпрограммы № 4 достигнута.</w:t>
      </w:r>
    </w:p>
    <w:p w14:paraId="55EBD6B2" w14:textId="77777777"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sz w:val="24"/>
        </w:rPr>
      </w:pPr>
    </w:p>
    <w:p w14:paraId="539852AA" w14:textId="77777777" w:rsidR="003362B0" w:rsidRDefault="009E019D">
      <w:pPr>
        <w:pStyle w:val="ConsPlusNormal"/>
        <w:widowControl/>
        <w:tabs>
          <w:tab w:val="left" w:pos="1134"/>
        </w:tabs>
        <w:ind w:right="27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3. Сведения о внесении в отчетном периоде изменений в Программу:</w:t>
      </w:r>
    </w:p>
    <w:p w14:paraId="15A82218" w14:textId="77777777" w:rsidR="003362B0" w:rsidRDefault="003362B0">
      <w:pPr>
        <w:pStyle w:val="ConsPlusNormal"/>
        <w:widowControl/>
        <w:tabs>
          <w:tab w:val="left" w:pos="1134"/>
        </w:tabs>
        <w:ind w:right="279"/>
        <w:rPr>
          <w:rFonts w:ascii="Times New Roman" w:hAnsi="Times New Roman"/>
          <w:color w:val="000000"/>
          <w:sz w:val="24"/>
        </w:rPr>
      </w:pPr>
    </w:p>
    <w:p w14:paraId="6E30C07E" w14:textId="472550CF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Постановление Администрации муниципального образования «Усть-Илимский район» от </w:t>
      </w:r>
      <w:r w:rsidR="004929C9">
        <w:rPr>
          <w:rFonts w:ascii="Times New Roman" w:hAnsi="Times New Roman"/>
          <w:color w:val="000000"/>
          <w:sz w:val="24"/>
        </w:rPr>
        <w:t>13</w:t>
      </w:r>
      <w:r>
        <w:rPr>
          <w:rFonts w:ascii="Times New Roman" w:hAnsi="Times New Roman"/>
          <w:color w:val="000000"/>
          <w:sz w:val="24"/>
        </w:rPr>
        <w:t>.0</w:t>
      </w:r>
      <w:r w:rsidR="00547804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.202</w:t>
      </w:r>
      <w:r w:rsidR="004929C9"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№ </w:t>
      </w:r>
      <w:r w:rsidR="004929C9">
        <w:rPr>
          <w:rFonts w:ascii="Times New Roman" w:hAnsi="Times New Roman"/>
          <w:color w:val="000000"/>
          <w:sz w:val="24"/>
        </w:rPr>
        <w:t>208</w:t>
      </w:r>
      <w:r>
        <w:rPr>
          <w:rFonts w:ascii="Times New Roman" w:hAnsi="Times New Roman"/>
          <w:color w:val="000000"/>
          <w:sz w:val="24"/>
        </w:rPr>
        <w:t xml:space="preserve"> «О внесении изменений в муниципальную программу муниципального образования «Усть-Илимский район» «Развитие культуры», утвержденную постановлением Администрации муниципального образования «Усть-Илимский район» от 28.12.2018 № 489.</w:t>
      </w:r>
    </w:p>
    <w:p w14:paraId="5F559071" w14:textId="62B28A65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Постановление Администрации муниципального образования «Усть-Илимский район» от </w:t>
      </w:r>
      <w:r w:rsidR="00547804">
        <w:rPr>
          <w:rFonts w:ascii="Times New Roman" w:hAnsi="Times New Roman"/>
          <w:color w:val="000000"/>
          <w:sz w:val="24"/>
        </w:rPr>
        <w:t>29</w:t>
      </w:r>
      <w:r>
        <w:rPr>
          <w:rFonts w:ascii="Times New Roman" w:hAnsi="Times New Roman"/>
          <w:color w:val="000000"/>
          <w:sz w:val="24"/>
        </w:rPr>
        <w:t>.0</w:t>
      </w:r>
      <w:r w:rsidR="00547804"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.202</w:t>
      </w:r>
      <w:r w:rsidR="00547804"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№ </w:t>
      </w:r>
      <w:r w:rsidR="00547804">
        <w:rPr>
          <w:rFonts w:ascii="Times New Roman" w:hAnsi="Times New Roman"/>
          <w:color w:val="000000"/>
          <w:sz w:val="24"/>
        </w:rPr>
        <w:t>337</w:t>
      </w:r>
      <w:r>
        <w:rPr>
          <w:rFonts w:ascii="Times New Roman" w:hAnsi="Times New Roman"/>
          <w:color w:val="000000"/>
          <w:sz w:val="24"/>
        </w:rPr>
        <w:t xml:space="preserve"> «О внесении изменений в муниципальную программу муниципального образования «Усть-Илимский район» «Развитие культуры», утвержденную постановлением Администрации муниципального образования «Усть-Илимский район» от 28.12.2018 № 489.</w:t>
      </w:r>
    </w:p>
    <w:p w14:paraId="709323D4" w14:textId="51956C55" w:rsidR="003362B0" w:rsidRDefault="009E019D">
      <w:pPr>
        <w:pStyle w:val="ConsPlusNormal"/>
        <w:widowControl/>
        <w:tabs>
          <w:tab w:val="left" w:pos="1134"/>
        </w:tabs>
        <w:ind w:right="27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 Постановление Администрации муниципального образования «Усть-Илимский район» от </w:t>
      </w:r>
      <w:r w:rsidR="00547804">
        <w:rPr>
          <w:rFonts w:ascii="Times New Roman" w:hAnsi="Times New Roman"/>
          <w:color w:val="000000"/>
          <w:sz w:val="24"/>
        </w:rPr>
        <w:t>31.03</w:t>
      </w:r>
      <w:r>
        <w:rPr>
          <w:rFonts w:ascii="Times New Roman" w:hAnsi="Times New Roman"/>
          <w:color w:val="000000"/>
          <w:sz w:val="24"/>
        </w:rPr>
        <w:t>.202</w:t>
      </w:r>
      <w:r w:rsidR="00547804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№ 1</w:t>
      </w:r>
      <w:r w:rsidR="00547804">
        <w:rPr>
          <w:rFonts w:ascii="Times New Roman" w:hAnsi="Times New Roman"/>
          <w:color w:val="000000"/>
          <w:sz w:val="24"/>
        </w:rPr>
        <w:t>80-А</w:t>
      </w:r>
      <w:r>
        <w:rPr>
          <w:rFonts w:ascii="Times New Roman" w:hAnsi="Times New Roman"/>
          <w:color w:val="000000"/>
          <w:sz w:val="24"/>
        </w:rPr>
        <w:t xml:space="preserve"> «О внесении изменений в муниципальную программу муниципального образования «Усть-Илимский район» «Развитие культуры», утвержденную постановлением Администрации муниципального образования «Усть-Илимский район» от 28.12.2018 № 489.</w:t>
      </w:r>
    </w:p>
    <w:p w14:paraId="09F095A9" w14:textId="77777777" w:rsidR="003362B0" w:rsidRDefault="003362B0">
      <w:pPr>
        <w:ind w:right="279"/>
        <w:rPr>
          <w:rFonts w:ascii="Times New Roman" w:hAnsi="Times New Roman"/>
        </w:rPr>
      </w:pPr>
    </w:p>
    <w:sectPr w:rsidR="003362B0" w:rsidSect="00763BAE">
      <w:pgSz w:w="11906" w:h="16838" w:code="9"/>
      <w:pgMar w:top="851" w:right="286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5ED2EC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DF6DDD4"/>
    <w:lvl w:ilvl="0">
      <w:start w:val="1"/>
      <w:numFmt w:val="decimal"/>
      <w:lvlText w:val="%1)"/>
      <w:lvlJc w:val="left"/>
      <w:pPr>
        <w:tabs>
          <w:tab w:val="left" w:pos="708"/>
        </w:tabs>
        <w:ind w:left="720" w:hanging="360"/>
      </w:pPr>
      <w:rPr>
        <w:b w:val="0"/>
        <w:i w:val="0"/>
        <w:caps w:val="0"/>
        <w:strike w:val="0"/>
        <w:color w:val="000000"/>
        <w:sz w:val="21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3600" w:hanging="360"/>
      </w:pPr>
    </w:lvl>
  </w:abstractNum>
  <w:abstractNum w:abstractNumId="2" w15:restartNumberingAfterBreak="0">
    <w:nsid w:val="00000010"/>
    <w:multiLevelType w:val="multilevel"/>
    <w:tmpl w:val="C474264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0"/>
    <w:rsid w:val="000051A3"/>
    <w:rsid w:val="0004338B"/>
    <w:rsid w:val="00093FE3"/>
    <w:rsid w:val="00207A85"/>
    <w:rsid w:val="003019C6"/>
    <w:rsid w:val="00312CA4"/>
    <w:rsid w:val="003362B0"/>
    <w:rsid w:val="00385554"/>
    <w:rsid w:val="00402046"/>
    <w:rsid w:val="004929C9"/>
    <w:rsid w:val="004B381B"/>
    <w:rsid w:val="00547804"/>
    <w:rsid w:val="006234A0"/>
    <w:rsid w:val="006702F1"/>
    <w:rsid w:val="00671212"/>
    <w:rsid w:val="00697FB3"/>
    <w:rsid w:val="006D2884"/>
    <w:rsid w:val="00703FE5"/>
    <w:rsid w:val="0071300E"/>
    <w:rsid w:val="00763BAE"/>
    <w:rsid w:val="0080245B"/>
    <w:rsid w:val="008F7F24"/>
    <w:rsid w:val="009E019D"/>
    <w:rsid w:val="009E525B"/>
    <w:rsid w:val="00A11C45"/>
    <w:rsid w:val="00C75599"/>
    <w:rsid w:val="00C81CC4"/>
    <w:rsid w:val="00C905C3"/>
    <w:rsid w:val="00CC325C"/>
    <w:rsid w:val="00D903F2"/>
    <w:rsid w:val="00E05BAC"/>
    <w:rsid w:val="00E4366E"/>
    <w:rsid w:val="00E475B1"/>
    <w:rsid w:val="00F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986D"/>
  <w15:docId w15:val="{F5658B76-5638-4AEE-BFCC-B07DAB05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2B0"/>
    <w:pPr>
      <w:widowControl w:val="0"/>
      <w:suppressAutoHyphens/>
    </w:pPr>
    <w:rPr>
      <w:rFonts w:ascii="Courier New" w:hAnsi="Courier New"/>
      <w:color w:val="000000"/>
      <w:sz w:val="24"/>
    </w:rPr>
  </w:style>
  <w:style w:type="paragraph" w:styleId="2">
    <w:name w:val="heading 2"/>
    <w:basedOn w:val="a"/>
    <w:next w:val="a"/>
    <w:qFormat/>
    <w:rsid w:val="003362B0"/>
    <w:pPr>
      <w:keepNext/>
      <w:widowControl/>
      <w:tabs>
        <w:tab w:val="left" w:pos="0"/>
      </w:tabs>
      <w:spacing w:before="240" w:after="60"/>
      <w:outlineLvl w:val="1"/>
    </w:pPr>
    <w:rPr>
      <w:rFonts w:ascii="Cambria" w:hAnsi="Cambria"/>
      <w:b/>
      <w:i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next w:val="a"/>
    <w:rsid w:val="003362B0"/>
    <w:pPr>
      <w:widowControl w:val="0"/>
      <w:suppressAutoHyphens/>
    </w:pPr>
    <w:rPr>
      <w:rFonts w:ascii="Arial" w:hAnsi="Arial"/>
    </w:rPr>
  </w:style>
  <w:style w:type="paragraph" w:customStyle="1" w:styleId="ConsPlusDocList1">
    <w:name w:val="ConsPlusDocList1"/>
    <w:next w:val="a"/>
    <w:rsid w:val="003362B0"/>
    <w:pPr>
      <w:widowControl w:val="0"/>
      <w:suppressAutoHyphens/>
    </w:pPr>
    <w:rPr>
      <w:rFonts w:ascii="Arial" w:hAnsi="Arial"/>
      <w:color w:val="000000"/>
    </w:rPr>
  </w:style>
  <w:style w:type="paragraph" w:customStyle="1" w:styleId="ConsPlusNormal">
    <w:name w:val="ConsPlusNormal"/>
    <w:rsid w:val="003362B0"/>
    <w:pPr>
      <w:widowControl w:val="0"/>
      <w:suppressAutoHyphens/>
      <w:ind w:firstLine="720"/>
    </w:pPr>
    <w:rPr>
      <w:rFonts w:ascii="Arial" w:hAnsi="Arial"/>
      <w:sz w:val="16"/>
    </w:rPr>
  </w:style>
  <w:style w:type="paragraph" w:customStyle="1" w:styleId="ConsPlusDocList">
    <w:name w:val="ConsPlusDocList"/>
    <w:next w:val="a"/>
    <w:rsid w:val="003362B0"/>
    <w:pPr>
      <w:widowControl w:val="0"/>
      <w:suppressAutoHyphens/>
    </w:pPr>
    <w:rPr>
      <w:rFonts w:ascii="Arial" w:hAnsi="Arial"/>
      <w:color w:val="000000"/>
    </w:rPr>
  </w:style>
  <w:style w:type="paragraph" w:customStyle="1" w:styleId="ConsPlusDocList3">
    <w:name w:val="ConsPlusDocList3"/>
    <w:next w:val="a"/>
    <w:rsid w:val="003362B0"/>
    <w:pPr>
      <w:widowControl w:val="0"/>
      <w:suppressAutoHyphens/>
    </w:pPr>
    <w:rPr>
      <w:rFonts w:ascii="Arial" w:hAnsi="Arial"/>
      <w:color w:val="000000"/>
    </w:rPr>
  </w:style>
  <w:style w:type="paragraph" w:customStyle="1" w:styleId="1">
    <w:name w:val="Обычный1"/>
    <w:rsid w:val="003362B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0"/>
      <w:sz w:val="24"/>
    </w:rPr>
  </w:style>
  <w:style w:type="paragraph" w:customStyle="1" w:styleId="10">
    <w:name w:val="Заголовок1"/>
    <w:basedOn w:val="a"/>
    <w:next w:val="a3"/>
    <w:rsid w:val="003362B0"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rsid w:val="003362B0"/>
    <w:pPr>
      <w:widowControl/>
      <w:spacing w:after="120"/>
    </w:pPr>
    <w:rPr>
      <w:rFonts w:ascii="Times New Roman" w:hAnsi="Times New Roman"/>
      <w:color w:val="auto"/>
    </w:rPr>
  </w:style>
  <w:style w:type="paragraph" w:styleId="a4">
    <w:name w:val="caption"/>
    <w:basedOn w:val="a"/>
    <w:qFormat/>
    <w:rsid w:val="003362B0"/>
    <w:pPr>
      <w:suppressLineNumbers/>
      <w:spacing w:before="120" w:after="120"/>
    </w:pPr>
    <w:rPr>
      <w:i/>
    </w:rPr>
  </w:style>
  <w:style w:type="paragraph" w:customStyle="1" w:styleId="11">
    <w:name w:val="Указатель1"/>
    <w:basedOn w:val="a"/>
    <w:rsid w:val="003362B0"/>
    <w:pPr>
      <w:suppressLineNumbers/>
    </w:pPr>
  </w:style>
  <w:style w:type="paragraph" w:customStyle="1" w:styleId="3">
    <w:name w:val="Основной текст3"/>
    <w:basedOn w:val="a"/>
    <w:rsid w:val="003362B0"/>
    <w:pPr>
      <w:shd w:val="clear" w:color="auto" w:fill="FFFFFF"/>
      <w:spacing w:after="60" w:line="240" w:lineRule="atLeast"/>
      <w:ind w:hanging="400"/>
      <w:jc w:val="both"/>
    </w:pPr>
    <w:rPr>
      <w:rFonts w:ascii="Times New Roman" w:hAnsi="Times New Roman"/>
      <w:color w:val="auto"/>
      <w:sz w:val="21"/>
      <w:shd w:val="clear" w:color="auto" w:fill="FFFFFF"/>
    </w:rPr>
  </w:style>
  <w:style w:type="paragraph" w:customStyle="1" w:styleId="a5">
    <w:name w:val="Содержимое таблицы"/>
    <w:basedOn w:val="a"/>
    <w:rsid w:val="003362B0"/>
    <w:rPr>
      <w:rFonts w:ascii="Times New Roman" w:hAnsi="Times New Roman"/>
    </w:rPr>
  </w:style>
  <w:style w:type="paragraph" w:styleId="a6">
    <w:name w:val="footnote text"/>
    <w:basedOn w:val="a"/>
    <w:rsid w:val="003362B0"/>
    <w:pPr>
      <w:shd w:val="clear" w:color="auto" w:fill="FFFFFF"/>
      <w:spacing w:line="240" w:lineRule="atLeast"/>
    </w:pPr>
    <w:rPr>
      <w:rFonts w:ascii="Times New Roman" w:hAnsi="Times New Roman"/>
      <w:color w:val="auto"/>
      <w:sz w:val="21"/>
      <w:shd w:val="clear" w:color="auto" w:fill="FFFFFF"/>
    </w:rPr>
  </w:style>
  <w:style w:type="paragraph" w:customStyle="1" w:styleId="FootnoteText1">
    <w:name w:val="Footnote Text1"/>
    <w:basedOn w:val="a"/>
    <w:rsid w:val="003362B0"/>
    <w:pPr>
      <w:shd w:val="clear" w:color="auto" w:fill="FFFFFF"/>
      <w:spacing w:line="240" w:lineRule="atLeast"/>
    </w:pPr>
    <w:rPr>
      <w:rFonts w:ascii="Times New Roman" w:hAnsi="Times New Roman"/>
      <w:color w:val="00000A"/>
      <w:sz w:val="21"/>
    </w:rPr>
  </w:style>
  <w:style w:type="paragraph" w:styleId="a7">
    <w:name w:val="List Paragraph"/>
    <w:basedOn w:val="a"/>
    <w:rsid w:val="003362B0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a8">
    <w:name w:val="Balloon Text"/>
    <w:basedOn w:val="a"/>
    <w:link w:val="a9"/>
    <w:rsid w:val="003362B0"/>
    <w:rPr>
      <w:rFonts w:ascii="Segoe UI" w:hAnsi="Segoe UI"/>
      <w:sz w:val="18"/>
    </w:rPr>
  </w:style>
  <w:style w:type="paragraph" w:customStyle="1" w:styleId="5">
    <w:name w:val="Основной текст5"/>
    <w:basedOn w:val="a"/>
    <w:rsid w:val="003362B0"/>
    <w:pPr>
      <w:shd w:val="clear" w:color="auto" w:fill="FFFFFF"/>
      <w:suppressAutoHyphens w:val="0"/>
      <w:spacing w:after="60" w:line="240" w:lineRule="atLeast"/>
      <w:ind w:hanging="1340"/>
      <w:jc w:val="both"/>
    </w:pPr>
    <w:rPr>
      <w:rFonts w:ascii="Sylfaen" w:hAnsi="Sylfaen"/>
      <w:sz w:val="21"/>
    </w:rPr>
  </w:style>
  <w:style w:type="paragraph" w:styleId="aa">
    <w:name w:val="header"/>
    <w:basedOn w:val="a"/>
    <w:link w:val="ab"/>
    <w:rsid w:val="003362B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3362B0"/>
    <w:pPr>
      <w:tabs>
        <w:tab w:val="center" w:pos="4677"/>
        <w:tab w:val="right" w:pos="9355"/>
      </w:tabs>
    </w:pPr>
  </w:style>
  <w:style w:type="paragraph" w:styleId="ae">
    <w:name w:val="List"/>
    <w:basedOn w:val="a3"/>
    <w:rsid w:val="003362B0"/>
  </w:style>
  <w:style w:type="paragraph" w:customStyle="1" w:styleId="af">
    <w:name w:val="Заголовок таблицы"/>
    <w:basedOn w:val="a5"/>
    <w:rsid w:val="003362B0"/>
    <w:pPr>
      <w:suppressLineNumbers/>
      <w:jc w:val="center"/>
    </w:pPr>
    <w:rPr>
      <w:b/>
    </w:rPr>
  </w:style>
  <w:style w:type="character" w:customStyle="1" w:styleId="12">
    <w:name w:val="Номер строки1"/>
    <w:basedOn w:val="a0"/>
    <w:semiHidden/>
    <w:rsid w:val="003362B0"/>
  </w:style>
  <w:style w:type="character" w:styleId="af0">
    <w:name w:val="Hyperlink"/>
    <w:rsid w:val="003362B0"/>
    <w:rPr>
      <w:color w:val="0000FF"/>
      <w:u w:val="single"/>
    </w:rPr>
  </w:style>
  <w:style w:type="character" w:customStyle="1" w:styleId="WW8Num1z0">
    <w:name w:val="WW8Num1z0"/>
    <w:rsid w:val="003362B0"/>
  </w:style>
  <w:style w:type="character" w:customStyle="1" w:styleId="WW8Num1z1">
    <w:name w:val="WW8Num1z1"/>
    <w:rsid w:val="003362B0"/>
  </w:style>
  <w:style w:type="character" w:customStyle="1" w:styleId="WW8Num1z2">
    <w:name w:val="WW8Num1z2"/>
    <w:rsid w:val="003362B0"/>
  </w:style>
  <w:style w:type="character" w:customStyle="1" w:styleId="WW8Num1z3">
    <w:name w:val="WW8Num1z3"/>
    <w:rsid w:val="003362B0"/>
  </w:style>
  <w:style w:type="character" w:customStyle="1" w:styleId="WW8Num1z4">
    <w:name w:val="WW8Num1z4"/>
    <w:rsid w:val="003362B0"/>
  </w:style>
  <w:style w:type="character" w:customStyle="1" w:styleId="WW8Num1z5">
    <w:name w:val="WW8Num1z5"/>
    <w:rsid w:val="003362B0"/>
  </w:style>
  <w:style w:type="character" w:customStyle="1" w:styleId="WW8Num1z6">
    <w:name w:val="WW8Num1z6"/>
    <w:rsid w:val="003362B0"/>
  </w:style>
  <w:style w:type="character" w:customStyle="1" w:styleId="WW8Num1z7">
    <w:name w:val="WW8Num1z7"/>
    <w:rsid w:val="003362B0"/>
  </w:style>
  <w:style w:type="character" w:customStyle="1" w:styleId="WW8Num1z8">
    <w:name w:val="WW8Num1z8"/>
    <w:rsid w:val="003362B0"/>
  </w:style>
  <w:style w:type="character" w:customStyle="1" w:styleId="WW8Num2z0">
    <w:name w:val="WW8Num2z0"/>
    <w:rsid w:val="003362B0"/>
    <w:rPr>
      <w:color w:val="000000"/>
      <w:sz w:val="21"/>
      <w:u w:val="none"/>
    </w:rPr>
  </w:style>
  <w:style w:type="character" w:customStyle="1" w:styleId="WW8Num2z1">
    <w:name w:val="WW8Num2z1"/>
    <w:rsid w:val="003362B0"/>
  </w:style>
  <w:style w:type="character" w:customStyle="1" w:styleId="13">
    <w:name w:val="Основной шрифт абзаца1"/>
    <w:rsid w:val="003362B0"/>
  </w:style>
  <w:style w:type="character" w:customStyle="1" w:styleId="af1">
    <w:name w:val="Основной текст_"/>
    <w:rsid w:val="003362B0"/>
    <w:rPr>
      <w:sz w:val="21"/>
      <w:shd w:val="clear" w:color="auto" w:fill="FFFFFF"/>
    </w:rPr>
  </w:style>
  <w:style w:type="character" w:customStyle="1" w:styleId="20">
    <w:name w:val="Основной текст2"/>
    <w:rsid w:val="003362B0"/>
    <w:rPr>
      <w:color w:val="000000"/>
      <w:sz w:val="21"/>
      <w:shd w:val="clear" w:color="auto" w:fill="FFFFFF"/>
    </w:rPr>
  </w:style>
  <w:style w:type="character" w:customStyle="1" w:styleId="af2">
    <w:name w:val="Сноска_"/>
    <w:rsid w:val="003362B0"/>
    <w:rPr>
      <w:sz w:val="21"/>
      <w:shd w:val="clear" w:color="auto" w:fill="FFFFFF"/>
    </w:rPr>
  </w:style>
  <w:style w:type="character" w:customStyle="1" w:styleId="Heading2Char">
    <w:name w:val="Heading 2 Char"/>
    <w:rsid w:val="003362B0"/>
    <w:rPr>
      <w:rFonts w:ascii="Cambria" w:hAnsi="Cambria"/>
      <w:b/>
      <w:i/>
      <w:color w:val="00000A"/>
      <w:sz w:val="28"/>
    </w:rPr>
  </w:style>
  <w:style w:type="character" w:customStyle="1" w:styleId="BodyTextChar1">
    <w:name w:val="Body Text Char1"/>
    <w:rsid w:val="003362B0"/>
    <w:rPr>
      <w:sz w:val="24"/>
    </w:rPr>
  </w:style>
  <w:style w:type="character" w:customStyle="1" w:styleId="a9">
    <w:name w:val="Текст выноски Знак"/>
    <w:link w:val="a8"/>
    <w:rsid w:val="003362B0"/>
    <w:rPr>
      <w:rFonts w:ascii="Segoe UI" w:hAnsi="Segoe UI"/>
      <w:sz w:val="18"/>
    </w:rPr>
  </w:style>
  <w:style w:type="character" w:customStyle="1" w:styleId="9">
    <w:name w:val="Основной текст + 9"/>
    <w:rsid w:val="003362B0"/>
    <w:rPr>
      <w:rFonts w:ascii="Times New Roman" w:hAnsi="Times New Roman"/>
      <w:b/>
      <w:color w:val="000000"/>
      <w:sz w:val="19"/>
      <w:u w:val="none"/>
    </w:rPr>
  </w:style>
  <w:style w:type="character" w:customStyle="1" w:styleId="WW8Num13z0">
    <w:name w:val="WW8Num13z0"/>
    <w:rsid w:val="003362B0"/>
  </w:style>
  <w:style w:type="character" w:customStyle="1" w:styleId="WW8Num11z3">
    <w:name w:val="WW8Num11z3"/>
    <w:rsid w:val="003362B0"/>
    <w:rPr>
      <w:rFonts w:ascii="Symbol" w:hAnsi="Symbol"/>
    </w:rPr>
  </w:style>
  <w:style w:type="character" w:customStyle="1" w:styleId="ab">
    <w:name w:val="Верхний колонтитул Знак"/>
    <w:link w:val="aa"/>
    <w:rsid w:val="003362B0"/>
  </w:style>
  <w:style w:type="character" w:customStyle="1" w:styleId="ad">
    <w:name w:val="Нижний колонтитул Знак"/>
    <w:link w:val="ac"/>
    <w:rsid w:val="003362B0"/>
  </w:style>
  <w:style w:type="character" w:styleId="af3">
    <w:name w:val="line number"/>
    <w:basedOn w:val="a0"/>
    <w:rsid w:val="003362B0"/>
  </w:style>
  <w:style w:type="table" w:styleId="14">
    <w:name w:val="Table Simple 1"/>
    <w:basedOn w:val="a1"/>
    <w:rsid w:val="00336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3CF3-82FC-4921-8FFC-D0DC52F9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5305</Words>
  <Characters>30240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2025-04-21T08:18:00Z</cp:lastPrinted>
  <dcterms:created xsi:type="dcterms:W3CDTF">2025-04-21T08:03:00Z</dcterms:created>
  <dcterms:modified xsi:type="dcterms:W3CDTF">2025-04-21T08:20:00Z</dcterms:modified>
</cp:coreProperties>
</file>