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F3918" w:rsidRPr="00A51207" w14:paraId="0E0D6A30" w14:textId="77777777">
        <w:tc>
          <w:tcPr>
            <w:tcW w:w="9570" w:type="dxa"/>
          </w:tcPr>
          <w:p w14:paraId="42C15602" w14:textId="77777777" w:rsidR="000F3918" w:rsidRPr="00A51207" w:rsidRDefault="00532258" w:rsidP="00C66CC1">
            <w:pPr>
              <w:keepNext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4B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F4613A" wp14:editId="3A42A0CC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18" w:rsidRPr="00A51207" w14:paraId="6D679585" w14:textId="77777777">
        <w:tc>
          <w:tcPr>
            <w:tcW w:w="9570" w:type="dxa"/>
          </w:tcPr>
          <w:p w14:paraId="33AF76A6" w14:textId="77777777" w:rsidR="000F3918" w:rsidRPr="00A51207" w:rsidRDefault="000F3918" w:rsidP="00C66CC1">
            <w:pPr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F3918" w:rsidRPr="00A51207" w14:paraId="5024B20A" w14:textId="77777777">
        <w:tc>
          <w:tcPr>
            <w:tcW w:w="9570" w:type="dxa"/>
          </w:tcPr>
          <w:p w14:paraId="39DFF9A4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6078D8D3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17230519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875FE2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57625BD" w14:textId="77777777" w:rsidR="000F3918" w:rsidRPr="00A51207" w:rsidRDefault="00581830" w:rsidP="00581830">
            <w:pPr>
              <w:keepNext/>
              <w:tabs>
                <w:tab w:val="left" w:pos="1200"/>
                <w:tab w:val="center" w:pos="4677"/>
                <w:tab w:val="left" w:pos="7635"/>
              </w:tabs>
              <w:outlineLvl w:val="2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  <w:r w:rsidR="000F3918" w:rsidRPr="00A51207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</w:p>
          <w:p w14:paraId="409285D2" w14:textId="77777777" w:rsidR="000F3918" w:rsidRPr="00A51207" w:rsidRDefault="000F3918" w:rsidP="00C66CC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ACF00ED" w14:textId="77777777" w:rsidR="000F3918" w:rsidRPr="00A51207" w:rsidRDefault="000F3918" w:rsidP="00FF2120">
      <w:pPr>
        <w:rPr>
          <w:sz w:val="10"/>
          <w:szCs w:val="10"/>
        </w:rPr>
      </w:pPr>
    </w:p>
    <w:p w14:paraId="62634F06" w14:textId="77777777" w:rsidR="000F3918" w:rsidRPr="00A51207" w:rsidRDefault="000F3918" w:rsidP="00FF2120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p w14:paraId="16DB8B99" w14:textId="77777777" w:rsidR="000F3918" w:rsidRPr="00A51207" w:rsidRDefault="000F3918" w:rsidP="00FF2120">
      <w:pPr>
        <w:rPr>
          <w:sz w:val="10"/>
          <w:szCs w:val="10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F3918" w:rsidRPr="00C44274" w14:paraId="7D382547" w14:textId="77777777">
        <w:tc>
          <w:tcPr>
            <w:tcW w:w="4785" w:type="dxa"/>
          </w:tcPr>
          <w:p w14:paraId="7F872E11" w14:textId="566BC621" w:rsidR="000F3918" w:rsidRPr="00A452D9" w:rsidRDefault="00E74621" w:rsidP="00C66C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14.03.2023</w:t>
            </w:r>
          </w:p>
        </w:tc>
        <w:tc>
          <w:tcPr>
            <w:tcW w:w="4683" w:type="dxa"/>
          </w:tcPr>
          <w:p w14:paraId="7FFF38EF" w14:textId="76029ADD" w:rsidR="000F3918" w:rsidRPr="00C66CC1" w:rsidRDefault="000F3918" w:rsidP="00C66CC1">
            <w:pPr>
              <w:jc w:val="right"/>
              <w:rPr>
                <w:b/>
                <w:bCs/>
                <w:sz w:val="24"/>
                <w:szCs w:val="24"/>
              </w:rPr>
            </w:pPr>
            <w:r w:rsidRPr="00C44274">
              <w:rPr>
                <w:b/>
                <w:bCs/>
                <w:sz w:val="24"/>
                <w:szCs w:val="24"/>
              </w:rPr>
              <w:t xml:space="preserve">№ </w:t>
            </w:r>
            <w:r w:rsidR="00E74621">
              <w:rPr>
                <w:b/>
                <w:bCs/>
                <w:sz w:val="24"/>
                <w:szCs w:val="24"/>
              </w:rPr>
              <w:t>139-п</w:t>
            </w:r>
          </w:p>
        </w:tc>
      </w:tr>
      <w:tr w:rsidR="000F3918" w:rsidRPr="00A51207" w14:paraId="167A2070" w14:textId="77777777">
        <w:tc>
          <w:tcPr>
            <w:tcW w:w="9468" w:type="dxa"/>
            <w:gridSpan w:val="2"/>
          </w:tcPr>
          <w:p w14:paraId="6DFB09C1" w14:textId="77777777" w:rsidR="000F3918" w:rsidRPr="00A51207" w:rsidRDefault="000F3918" w:rsidP="00C66CC1">
            <w:pPr>
              <w:jc w:val="center"/>
            </w:pPr>
          </w:p>
          <w:p w14:paraId="52B21FC8" w14:textId="77777777" w:rsidR="000F3918" w:rsidRPr="00A51207" w:rsidRDefault="000F3918" w:rsidP="00C66CC1">
            <w:pPr>
              <w:jc w:val="center"/>
              <w:rPr>
                <w:b/>
                <w:bCs/>
              </w:rPr>
            </w:pPr>
            <w:r w:rsidRPr="00A51207">
              <w:t xml:space="preserve"> Черемхово</w:t>
            </w:r>
          </w:p>
        </w:tc>
      </w:tr>
    </w:tbl>
    <w:p w14:paraId="663B27ED" w14:textId="77777777" w:rsidR="000F3918" w:rsidRDefault="000F3918" w:rsidP="00FF2120">
      <w:pPr>
        <w:tabs>
          <w:tab w:val="left" w:pos="6405"/>
        </w:tabs>
      </w:pPr>
    </w:p>
    <w:p w14:paraId="067794A1" w14:textId="77777777" w:rsidR="007166FA" w:rsidRDefault="007166FA" w:rsidP="00FF2120">
      <w:pPr>
        <w:tabs>
          <w:tab w:val="left" w:pos="6405"/>
        </w:tabs>
      </w:pPr>
    </w:p>
    <w:p w14:paraId="348D9CAF" w14:textId="3F757C42" w:rsidR="000F3918" w:rsidRPr="00B23738" w:rsidRDefault="00B23738" w:rsidP="00316C15">
      <w:pPr>
        <w:tabs>
          <w:tab w:val="left" w:pos="567"/>
          <w:tab w:val="left" w:pos="4305"/>
        </w:tabs>
        <w:jc w:val="center"/>
        <w:rPr>
          <w:b/>
          <w:bCs/>
          <w:sz w:val="22"/>
          <w:szCs w:val="24"/>
        </w:rPr>
      </w:pPr>
      <w:r w:rsidRPr="009270DB">
        <w:rPr>
          <w:b/>
          <w:bCs/>
          <w:color w:val="2C2D2E"/>
          <w:sz w:val="24"/>
          <w:szCs w:val="28"/>
          <w:shd w:val="clear" w:color="auto" w:fill="FFFFFF"/>
        </w:rPr>
        <w:t xml:space="preserve">О внесении изменения </w:t>
      </w:r>
      <w:r w:rsidR="00671ABA">
        <w:rPr>
          <w:b/>
          <w:bCs/>
          <w:color w:val="2C2D2E"/>
          <w:sz w:val="24"/>
          <w:szCs w:val="28"/>
          <w:shd w:val="clear" w:color="auto" w:fill="FFFFFF"/>
        </w:rPr>
        <w:t xml:space="preserve">в </w:t>
      </w:r>
      <w:r w:rsidR="00316C15">
        <w:rPr>
          <w:b/>
          <w:bCs/>
          <w:color w:val="2C2D2E"/>
          <w:sz w:val="24"/>
          <w:szCs w:val="28"/>
          <w:shd w:val="clear" w:color="auto" w:fill="FFFFFF"/>
        </w:rPr>
        <w:t xml:space="preserve">Примерное положение </w:t>
      </w:r>
      <w:r w:rsidR="00316C15" w:rsidRPr="00316C15">
        <w:rPr>
          <w:b/>
          <w:bCs/>
          <w:sz w:val="24"/>
          <w:szCs w:val="24"/>
        </w:rPr>
        <w:t>о системе оплаты труда работников образовательных организаций, находящихся в ведении</w:t>
      </w:r>
      <w:r w:rsidR="00316C15">
        <w:rPr>
          <w:b/>
          <w:bCs/>
          <w:sz w:val="24"/>
          <w:szCs w:val="24"/>
        </w:rPr>
        <w:t xml:space="preserve"> </w:t>
      </w:r>
      <w:r w:rsidR="00316C15" w:rsidRPr="00316C15">
        <w:rPr>
          <w:b/>
          <w:bCs/>
          <w:sz w:val="24"/>
          <w:szCs w:val="24"/>
        </w:rPr>
        <w:t>Черемховского районного муниципального</w:t>
      </w:r>
      <w:r w:rsidR="00316C15" w:rsidRPr="00406BFB">
        <w:rPr>
          <w:b/>
          <w:bCs/>
          <w:sz w:val="28"/>
          <w:szCs w:val="28"/>
        </w:rPr>
        <w:t xml:space="preserve"> </w:t>
      </w:r>
      <w:r w:rsidR="00426DB9">
        <w:rPr>
          <w:b/>
          <w:bCs/>
          <w:color w:val="2C2D2E"/>
          <w:sz w:val="24"/>
          <w:szCs w:val="28"/>
          <w:shd w:val="clear" w:color="auto" w:fill="FFFFFF"/>
        </w:rPr>
        <w:t xml:space="preserve">образования </w:t>
      </w:r>
    </w:p>
    <w:p w14:paraId="37C0C841" w14:textId="77777777" w:rsidR="007166FA" w:rsidRDefault="007166FA" w:rsidP="00FF2120">
      <w:pPr>
        <w:rPr>
          <w:b/>
          <w:bCs/>
          <w:sz w:val="24"/>
          <w:szCs w:val="24"/>
        </w:rPr>
      </w:pPr>
    </w:p>
    <w:p w14:paraId="79CF47EA" w14:textId="299ABE86" w:rsidR="00AA110D" w:rsidRPr="00AA110D" w:rsidRDefault="009270DB" w:rsidP="009270DB">
      <w:pPr>
        <w:ind w:firstLine="709"/>
        <w:jc w:val="both"/>
        <w:rPr>
          <w:sz w:val="28"/>
          <w:szCs w:val="28"/>
        </w:rPr>
      </w:pPr>
      <w:r w:rsidRPr="009270DB">
        <w:rPr>
          <w:sz w:val="28"/>
          <w:szCs w:val="28"/>
        </w:rPr>
        <w:t>В целях приведения в соответствие с действующим законодательством системы оплаты труда работников образовательных организаций, находящихся в ведении Черемховского районного муниципального образования, в соответствии со статьей 144 Трудового кодекса Российской Федерации,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</w:t>
      </w:r>
      <w:r w:rsidRPr="003711B0">
        <w:rPr>
          <w:sz w:val="28"/>
          <w:szCs w:val="28"/>
        </w:rPr>
        <w:t>»,</w:t>
      </w:r>
      <w:r w:rsidR="003711B0" w:rsidRPr="003711B0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14 февраля 2023 года № 85-п «О мерах по индексации заработной платы работников муниципальных учреждений (автономных, бюджетных, казенных), финансируемых из бюджета Черемховского районного муниципального образования»</w:t>
      </w:r>
      <w:r w:rsidR="003711B0">
        <w:rPr>
          <w:sz w:val="28"/>
          <w:szCs w:val="28"/>
        </w:rPr>
        <w:t>,</w:t>
      </w:r>
      <w:r w:rsidRPr="009270DB">
        <w:rPr>
          <w:sz w:val="28"/>
          <w:szCs w:val="28"/>
        </w:rPr>
        <w:t xml:space="preserve"> </w:t>
      </w:r>
      <w:r w:rsidR="00AA110D" w:rsidRPr="00AA110D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006E833" w14:textId="77777777" w:rsidR="007166FA" w:rsidRDefault="007166FA" w:rsidP="00FF2120">
      <w:pPr>
        <w:ind w:firstLine="709"/>
        <w:jc w:val="both"/>
        <w:rPr>
          <w:b/>
          <w:bCs/>
          <w:sz w:val="24"/>
          <w:szCs w:val="24"/>
        </w:rPr>
      </w:pPr>
    </w:p>
    <w:p w14:paraId="4406C0AC" w14:textId="77777777" w:rsidR="000F3918" w:rsidRDefault="000F3918" w:rsidP="00FF2120">
      <w:pPr>
        <w:ind w:firstLine="540"/>
        <w:jc w:val="center"/>
        <w:rPr>
          <w:sz w:val="28"/>
          <w:szCs w:val="28"/>
        </w:rPr>
      </w:pPr>
      <w:r w:rsidRPr="007A4076">
        <w:rPr>
          <w:sz w:val="28"/>
          <w:szCs w:val="28"/>
        </w:rPr>
        <w:t>П О С Т А Н О В Л Я Е Т:</w:t>
      </w:r>
    </w:p>
    <w:p w14:paraId="521A5FA6" w14:textId="77777777" w:rsidR="007166FA" w:rsidRDefault="007166FA" w:rsidP="0021393B">
      <w:pPr>
        <w:jc w:val="both"/>
        <w:rPr>
          <w:sz w:val="28"/>
          <w:szCs w:val="28"/>
        </w:rPr>
      </w:pPr>
    </w:p>
    <w:p w14:paraId="58D442FD" w14:textId="45A229AE" w:rsidR="00A246A0" w:rsidRPr="004A37C3" w:rsidRDefault="00B7118C" w:rsidP="006026EE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F6616E">
        <w:rPr>
          <w:sz w:val="28"/>
        </w:rPr>
        <w:t>1.</w:t>
      </w:r>
      <w:r w:rsidR="0021393B">
        <w:rPr>
          <w:sz w:val="28"/>
        </w:rPr>
        <w:t xml:space="preserve"> </w:t>
      </w:r>
      <w:r w:rsidR="00B52037">
        <w:rPr>
          <w:sz w:val="28"/>
        </w:rPr>
        <w:t>Внести</w:t>
      </w:r>
      <w:r w:rsidR="00050032">
        <w:rPr>
          <w:sz w:val="28"/>
        </w:rPr>
        <w:t xml:space="preserve"> </w:t>
      </w:r>
      <w:r w:rsidR="00316C15">
        <w:rPr>
          <w:sz w:val="28"/>
        </w:rPr>
        <w:t>в Примерное положение</w:t>
      </w:r>
      <w:r w:rsidR="00CC314C" w:rsidRPr="00784F07">
        <w:rPr>
          <w:sz w:val="28"/>
          <w:szCs w:val="28"/>
        </w:rPr>
        <w:t xml:space="preserve"> </w:t>
      </w:r>
      <w:r w:rsidR="00316C15" w:rsidRPr="00316C15">
        <w:rPr>
          <w:sz w:val="28"/>
          <w:szCs w:val="28"/>
        </w:rPr>
        <w:t xml:space="preserve">о системе оплаты труда работников образовательных организаций, находящихся в ведении Черемховского районного муниципального </w:t>
      </w:r>
      <w:r w:rsidR="00316C15" w:rsidRPr="00316C15">
        <w:rPr>
          <w:color w:val="2C2D2E"/>
          <w:sz w:val="28"/>
          <w:szCs w:val="28"/>
          <w:shd w:val="clear" w:color="auto" w:fill="FFFFFF"/>
        </w:rPr>
        <w:t xml:space="preserve">образования </w:t>
      </w:r>
      <w:r w:rsidR="00316C15">
        <w:rPr>
          <w:sz w:val="28"/>
          <w:szCs w:val="28"/>
        </w:rPr>
        <w:t>утвержденное постановлением администрации</w:t>
      </w:r>
      <w:r w:rsidR="00CC314C">
        <w:rPr>
          <w:sz w:val="28"/>
          <w:szCs w:val="28"/>
        </w:rPr>
        <w:t xml:space="preserve"> от 15 сентября</w:t>
      </w:r>
      <w:r w:rsidR="00CC314C" w:rsidRPr="00784F07">
        <w:rPr>
          <w:sz w:val="28"/>
          <w:szCs w:val="28"/>
        </w:rPr>
        <w:t xml:space="preserve"> 2021 года </w:t>
      </w:r>
      <w:r w:rsidR="00CC314C">
        <w:rPr>
          <w:sz w:val="28"/>
          <w:szCs w:val="28"/>
        </w:rPr>
        <w:t xml:space="preserve">№ 434-п </w:t>
      </w:r>
      <w:r w:rsidR="00CC314C" w:rsidRPr="00784F07">
        <w:rPr>
          <w:sz w:val="28"/>
          <w:szCs w:val="28"/>
        </w:rPr>
        <w:t>«Об</w:t>
      </w:r>
      <w:r w:rsidR="004A37C3">
        <w:rPr>
          <w:sz w:val="28"/>
          <w:szCs w:val="28"/>
        </w:rPr>
        <w:t xml:space="preserve"> утверждении примерного п</w:t>
      </w:r>
      <w:r w:rsidR="00CC314C">
        <w:rPr>
          <w:sz w:val="28"/>
          <w:szCs w:val="28"/>
        </w:rPr>
        <w:t>оложения о системе оплаты труда работников образовательных организаций, находящихся в ведении Черемховского районного муниципального образования</w:t>
      </w:r>
      <w:r w:rsidR="00CC314C" w:rsidRPr="00784F07">
        <w:rPr>
          <w:sz w:val="28"/>
          <w:szCs w:val="28"/>
        </w:rPr>
        <w:t>»</w:t>
      </w:r>
      <w:r w:rsidR="0078686B" w:rsidRPr="0078686B">
        <w:rPr>
          <w:sz w:val="28"/>
          <w:szCs w:val="28"/>
        </w:rPr>
        <w:t xml:space="preserve"> </w:t>
      </w:r>
      <w:r w:rsidR="0078686B" w:rsidRPr="006F103B">
        <w:rPr>
          <w:sz w:val="28"/>
          <w:szCs w:val="28"/>
        </w:rPr>
        <w:t>(с изменен</w:t>
      </w:r>
      <w:r w:rsidR="00726497">
        <w:rPr>
          <w:sz w:val="28"/>
          <w:szCs w:val="28"/>
        </w:rPr>
        <w:t>иями, внесенными постановлениями</w:t>
      </w:r>
      <w:r w:rsidR="0078686B" w:rsidRPr="006F103B">
        <w:rPr>
          <w:sz w:val="28"/>
          <w:szCs w:val="28"/>
        </w:rPr>
        <w:t xml:space="preserve"> администрации Черемховского районного </w:t>
      </w:r>
      <w:r w:rsidR="0078686B">
        <w:rPr>
          <w:sz w:val="28"/>
          <w:szCs w:val="28"/>
        </w:rPr>
        <w:t>муниципального о</w:t>
      </w:r>
      <w:r w:rsidR="00633089">
        <w:rPr>
          <w:sz w:val="28"/>
          <w:szCs w:val="28"/>
        </w:rPr>
        <w:t>бразования от 20</w:t>
      </w:r>
      <w:r w:rsidR="0078686B">
        <w:rPr>
          <w:sz w:val="28"/>
          <w:szCs w:val="28"/>
        </w:rPr>
        <w:t xml:space="preserve"> </w:t>
      </w:r>
      <w:r w:rsidR="0082468A">
        <w:rPr>
          <w:sz w:val="28"/>
          <w:szCs w:val="28"/>
        </w:rPr>
        <w:t xml:space="preserve">декабря 2021 года </w:t>
      </w:r>
      <w:r w:rsidR="00633089">
        <w:rPr>
          <w:sz w:val="28"/>
          <w:szCs w:val="28"/>
        </w:rPr>
        <w:t>№ 620-п</w:t>
      </w:r>
      <w:r w:rsidR="00726497">
        <w:rPr>
          <w:sz w:val="28"/>
          <w:szCs w:val="28"/>
        </w:rPr>
        <w:t>, от 11 марта 2022 года № 101-п</w:t>
      </w:r>
      <w:r w:rsidR="00A246A0">
        <w:rPr>
          <w:sz w:val="28"/>
          <w:szCs w:val="28"/>
        </w:rPr>
        <w:t>, от 30 августа 2022 года № 470-п</w:t>
      </w:r>
      <w:r w:rsidR="00B2169E">
        <w:rPr>
          <w:sz w:val="28"/>
          <w:szCs w:val="28"/>
        </w:rPr>
        <w:t>, от 19 сентября 2022 года № 505-п</w:t>
      </w:r>
      <w:r w:rsidR="00633089">
        <w:rPr>
          <w:sz w:val="28"/>
          <w:szCs w:val="28"/>
        </w:rPr>
        <w:t>)</w:t>
      </w:r>
      <w:r w:rsidR="00AB414C" w:rsidRPr="00AB414C">
        <w:rPr>
          <w:sz w:val="28"/>
          <w:szCs w:val="28"/>
        </w:rPr>
        <w:t xml:space="preserve"> </w:t>
      </w:r>
      <w:r w:rsidR="00AB414C">
        <w:rPr>
          <w:sz w:val="28"/>
          <w:szCs w:val="28"/>
        </w:rPr>
        <w:t>(далее – Положение)</w:t>
      </w:r>
      <w:r w:rsidR="00633089">
        <w:rPr>
          <w:sz w:val="28"/>
          <w:szCs w:val="28"/>
        </w:rPr>
        <w:t>,</w:t>
      </w:r>
      <w:r w:rsidR="00410D6A">
        <w:rPr>
          <w:sz w:val="28"/>
          <w:szCs w:val="28"/>
        </w:rPr>
        <w:t xml:space="preserve"> </w:t>
      </w:r>
      <w:r w:rsidR="00E33486">
        <w:rPr>
          <w:sz w:val="28"/>
          <w:szCs w:val="28"/>
        </w:rPr>
        <w:br/>
      </w:r>
      <w:r w:rsidR="001B7D46">
        <w:rPr>
          <w:sz w:val="28"/>
          <w:szCs w:val="28"/>
        </w:rPr>
        <w:lastRenderedPageBreak/>
        <w:t xml:space="preserve">изложив </w:t>
      </w:r>
      <w:r w:rsidR="004A37C3">
        <w:rPr>
          <w:sz w:val="28"/>
          <w:szCs w:val="28"/>
        </w:rPr>
        <w:t xml:space="preserve"> </w:t>
      </w:r>
      <w:r w:rsidR="006026EE">
        <w:rPr>
          <w:sz w:val="28"/>
          <w:szCs w:val="28"/>
        </w:rPr>
        <w:t>пункт</w:t>
      </w:r>
      <w:r w:rsidR="00B2169E">
        <w:rPr>
          <w:sz w:val="28"/>
          <w:szCs w:val="28"/>
        </w:rPr>
        <w:t xml:space="preserve"> 6.2. главы 6.</w:t>
      </w:r>
      <w:r w:rsidR="00A246A0">
        <w:rPr>
          <w:sz w:val="28"/>
          <w:szCs w:val="28"/>
        </w:rPr>
        <w:t xml:space="preserve"> «</w:t>
      </w:r>
      <w:r w:rsidR="00B2169E">
        <w:rPr>
          <w:sz w:val="28"/>
          <w:szCs w:val="28"/>
        </w:rPr>
        <w:t xml:space="preserve">Условия оплаты труда руководителя и заместителя руководителя» </w:t>
      </w:r>
      <w:r w:rsidR="00A246A0">
        <w:rPr>
          <w:sz w:val="28"/>
          <w:szCs w:val="28"/>
        </w:rPr>
        <w:t>в следующей редакции:</w:t>
      </w:r>
    </w:p>
    <w:p w14:paraId="621ABC06" w14:textId="77777777" w:rsidR="00070A4C" w:rsidRPr="00070A4C" w:rsidRDefault="006026EE" w:rsidP="001B7D4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69E">
        <w:rPr>
          <w:sz w:val="28"/>
          <w:szCs w:val="28"/>
        </w:rPr>
        <w:t>«6.2.</w:t>
      </w:r>
      <w:r w:rsidR="00070A4C">
        <w:rPr>
          <w:sz w:val="28"/>
          <w:szCs w:val="28"/>
        </w:rPr>
        <w:t xml:space="preserve"> </w:t>
      </w:r>
      <w:r w:rsidR="00070A4C" w:rsidRPr="00070A4C">
        <w:rPr>
          <w:sz w:val="28"/>
          <w:szCs w:val="28"/>
        </w:rPr>
        <w:t xml:space="preserve">Размер должностного оклада руководителя учреждения устанавливается в трудовом договоре и определяется в кратном отношении к среднему размеру оклада (должностного оклада), ставки заработной платы работников, которые относятся к основному персоналу образовательного учреждения Черемховского районного муниципального образования в целом (далее - работники), и составляет до 9 размеров среднего размера оклада (должностного оклада), ставки заработной платы. </w:t>
      </w:r>
    </w:p>
    <w:p w14:paraId="36AC2366" w14:textId="77777777" w:rsidR="00070A4C" w:rsidRPr="00070A4C" w:rsidRDefault="00070A4C" w:rsidP="00070A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70A4C">
        <w:rPr>
          <w:sz w:val="28"/>
          <w:szCs w:val="28"/>
        </w:rPr>
        <w:t>Кратность увеличения должностного оклада руководителя учреждения устанавливается согласно критериям, утвержденным локальным актом отделом образования администрации Черемховского районного муниципального образования.</w:t>
      </w:r>
    </w:p>
    <w:p w14:paraId="04D6C524" w14:textId="77777777" w:rsidR="00070A4C" w:rsidRDefault="00070A4C" w:rsidP="00070A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70A4C">
        <w:rPr>
          <w:sz w:val="28"/>
          <w:szCs w:val="28"/>
        </w:rPr>
        <w:t>Средний размер оклада (должностного оклада), ставки заработной платы работников учреждения рассчитывается и определяется от числа всех педагогических работников образовательных учреждений на основании штатного расписания, действовавшего в календарном году, предшествующем году установления должностного оклада руководителя учреждения</w:t>
      </w:r>
      <w:r w:rsidR="006026EE">
        <w:rPr>
          <w:sz w:val="28"/>
          <w:szCs w:val="28"/>
        </w:rPr>
        <w:t>».</w:t>
      </w:r>
    </w:p>
    <w:p w14:paraId="3E55BBB0" w14:textId="77777777" w:rsidR="00671ABA" w:rsidRPr="006026EE" w:rsidRDefault="00532258" w:rsidP="006026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D46">
        <w:rPr>
          <w:sz w:val="28"/>
          <w:szCs w:val="28"/>
        </w:rPr>
        <w:t>2</w:t>
      </w:r>
      <w:r w:rsidR="009270DB" w:rsidRPr="006026EE">
        <w:rPr>
          <w:sz w:val="28"/>
          <w:szCs w:val="28"/>
        </w:rPr>
        <w:t xml:space="preserve">. </w:t>
      </w:r>
      <w:r w:rsidR="001B7D46">
        <w:rPr>
          <w:sz w:val="28"/>
          <w:szCs w:val="28"/>
        </w:rPr>
        <w:t>П</w:t>
      </w:r>
      <w:r w:rsidR="00671ABA" w:rsidRPr="006026EE">
        <w:rPr>
          <w:sz w:val="28"/>
          <w:szCs w:val="28"/>
        </w:rPr>
        <w:t>риложение № 1 к Положению «Размеры окладов (должностных окладов) по ПКГ по должностям работников (профессиям рабочих) образовательных учреждений» изложить в редакции приложения к настоящему постановлению.</w:t>
      </w:r>
      <w:r w:rsidRPr="006026EE">
        <w:rPr>
          <w:sz w:val="28"/>
          <w:szCs w:val="28"/>
        </w:rPr>
        <w:t xml:space="preserve"> </w:t>
      </w:r>
    </w:p>
    <w:p w14:paraId="0AC69CE9" w14:textId="527A7DFE" w:rsidR="000F3918" w:rsidRPr="004055C1" w:rsidRDefault="00050032" w:rsidP="00070A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F3918">
        <w:rPr>
          <w:sz w:val="28"/>
          <w:szCs w:val="28"/>
        </w:rPr>
        <w:t xml:space="preserve">. </w:t>
      </w:r>
      <w:r w:rsidR="0078686B" w:rsidRPr="00AF3257">
        <w:rPr>
          <w:sz w:val="28"/>
          <w:szCs w:val="28"/>
        </w:rPr>
        <w:t>Отделу организационной работы администрации Черемховского районного муниципал</w:t>
      </w:r>
      <w:r w:rsidR="0078686B">
        <w:rPr>
          <w:sz w:val="28"/>
          <w:szCs w:val="28"/>
        </w:rPr>
        <w:t>ьного образования (Коломеец</w:t>
      </w:r>
      <w:r w:rsidR="0078686B" w:rsidRPr="00913C05">
        <w:rPr>
          <w:sz w:val="28"/>
          <w:szCs w:val="28"/>
        </w:rPr>
        <w:t xml:space="preserve"> </w:t>
      </w:r>
      <w:r w:rsidR="0078686B">
        <w:rPr>
          <w:sz w:val="28"/>
          <w:szCs w:val="28"/>
        </w:rPr>
        <w:t>Ю.А.</w:t>
      </w:r>
      <w:r w:rsidR="0078686B" w:rsidRPr="00AF3257">
        <w:rPr>
          <w:sz w:val="28"/>
          <w:szCs w:val="28"/>
        </w:rPr>
        <w:t>)</w:t>
      </w:r>
      <w:r w:rsidR="0078686B">
        <w:rPr>
          <w:sz w:val="28"/>
          <w:szCs w:val="28"/>
        </w:rPr>
        <w:t>:</w:t>
      </w:r>
    </w:p>
    <w:p w14:paraId="007E4C86" w14:textId="7F008E5C" w:rsidR="000F3918" w:rsidRPr="00B15A5C" w:rsidRDefault="00050032" w:rsidP="002A1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6EE">
        <w:rPr>
          <w:sz w:val="28"/>
          <w:szCs w:val="28"/>
        </w:rPr>
        <w:t xml:space="preserve">.1. </w:t>
      </w:r>
      <w:r w:rsidR="00CC314C" w:rsidRPr="00A5439B">
        <w:rPr>
          <w:sz w:val="28"/>
          <w:szCs w:val="28"/>
        </w:rPr>
        <w:t>внести информационную справку в оригинал постановления администрации Черемховского районного муниципального образования, указанного в пу</w:t>
      </w:r>
      <w:r w:rsidR="0033361B">
        <w:rPr>
          <w:sz w:val="28"/>
          <w:szCs w:val="28"/>
        </w:rPr>
        <w:t>нкте 1 настоящего постановления</w:t>
      </w:r>
      <w:r w:rsidR="00CC314C" w:rsidRPr="00A5439B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84A54CD" w14:textId="6B184BA5" w:rsidR="000F3918" w:rsidRDefault="00050032" w:rsidP="00181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918">
        <w:rPr>
          <w:sz w:val="28"/>
          <w:szCs w:val="28"/>
        </w:rPr>
        <w:t>.2. направить настоящее постановление</w:t>
      </w:r>
      <w:r w:rsidR="0038476A" w:rsidRPr="0038476A">
        <w:rPr>
          <w:sz w:val="28"/>
          <w:szCs w:val="28"/>
        </w:rPr>
        <w:t xml:space="preserve"> </w:t>
      </w:r>
      <w:r w:rsidR="0038476A">
        <w:rPr>
          <w:sz w:val="28"/>
          <w:szCs w:val="28"/>
        </w:rPr>
        <w:t>на опубликование</w:t>
      </w:r>
      <w:r w:rsidR="000F3918">
        <w:rPr>
          <w:sz w:val="28"/>
          <w:szCs w:val="28"/>
        </w:rPr>
        <w:t xml:space="preserve">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 w:rsidR="0033361B">
        <w:rPr>
          <w:sz w:val="28"/>
          <w:szCs w:val="28"/>
        </w:rPr>
        <w:t>оммуникационной сети Интернет.</w:t>
      </w:r>
    </w:p>
    <w:p w14:paraId="1E1AF493" w14:textId="2B27D0BF" w:rsidR="00316C15" w:rsidRDefault="00316C15" w:rsidP="00181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</w:t>
      </w:r>
      <w:r w:rsidR="003711B0">
        <w:rPr>
          <w:sz w:val="28"/>
          <w:szCs w:val="28"/>
        </w:rPr>
        <w:t xml:space="preserve">ствие </w:t>
      </w:r>
      <w:r w:rsidR="00013682">
        <w:rPr>
          <w:sz w:val="28"/>
          <w:szCs w:val="28"/>
        </w:rPr>
        <w:t xml:space="preserve">на правоотношения, возникшие с </w:t>
      </w:r>
      <w:r w:rsidR="003711B0">
        <w:rPr>
          <w:sz w:val="28"/>
          <w:szCs w:val="28"/>
        </w:rPr>
        <w:t>1 февраля 2023 года.</w:t>
      </w:r>
    </w:p>
    <w:p w14:paraId="26A3DEB8" w14:textId="37FFCAEA" w:rsidR="0021393B" w:rsidRDefault="00316C15" w:rsidP="007868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918">
        <w:rPr>
          <w:sz w:val="28"/>
          <w:szCs w:val="28"/>
        </w:rPr>
        <w:t xml:space="preserve">. </w:t>
      </w:r>
      <w:r w:rsidR="00ED7B9B" w:rsidRPr="00B93704">
        <w:rPr>
          <w:sz w:val="28"/>
          <w:szCs w:val="28"/>
        </w:rPr>
        <w:t>Контроль за исполнением настоящего постановления возложить на</w:t>
      </w:r>
      <w:r w:rsidR="00ED7B9B">
        <w:rPr>
          <w:sz w:val="28"/>
          <w:szCs w:val="28"/>
        </w:rPr>
        <w:t xml:space="preserve"> исполняющего обязанности заместителя мэра по социальным вопросам </w:t>
      </w:r>
      <w:r w:rsidR="00AA110D">
        <w:rPr>
          <w:sz w:val="28"/>
          <w:szCs w:val="28"/>
        </w:rPr>
        <w:br/>
      </w:r>
      <w:r w:rsidR="00ED7B9B">
        <w:rPr>
          <w:sz w:val="28"/>
          <w:szCs w:val="28"/>
        </w:rPr>
        <w:t>Манзулу Е.А.</w:t>
      </w:r>
    </w:p>
    <w:p w14:paraId="77A3F831" w14:textId="77777777" w:rsidR="0078686B" w:rsidRDefault="0078686B" w:rsidP="0078686B">
      <w:pPr>
        <w:ind w:firstLine="567"/>
        <w:jc w:val="both"/>
        <w:rPr>
          <w:sz w:val="28"/>
          <w:szCs w:val="28"/>
        </w:rPr>
      </w:pPr>
    </w:p>
    <w:p w14:paraId="687572F6" w14:textId="77777777" w:rsidR="000F3918" w:rsidRDefault="000F3918" w:rsidP="00BE6155">
      <w:pPr>
        <w:tabs>
          <w:tab w:val="left" w:pos="567"/>
        </w:tabs>
        <w:jc w:val="both"/>
        <w:rPr>
          <w:sz w:val="28"/>
          <w:szCs w:val="28"/>
        </w:rPr>
      </w:pPr>
    </w:p>
    <w:p w14:paraId="7CC83309" w14:textId="77777777" w:rsidR="000F3918" w:rsidRPr="00BE6155" w:rsidRDefault="00AA110D" w:rsidP="00BE61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657721">
        <w:rPr>
          <w:sz w:val="28"/>
          <w:szCs w:val="28"/>
        </w:rPr>
        <w:t xml:space="preserve"> района                                                        </w:t>
      </w:r>
      <w:r>
        <w:rPr>
          <w:sz w:val="28"/>
          <w:szCs w:val="28"/>
        </w:rPr>
        <w:t xml:space="preserve">                                            С.В. Марач</w:t>
      </w:r>
    </w:p>
    <w:p w14:paraId="275AE126" w14:textId="77777777" w:rsidR="000F3918" w:rsidRPr="00BE6155" w:rsidRDefault="000F3918" w:rsidP="00BE6155">
      <w:pPr>
        <w:tabs>
          <w:tab w:val="left" w:pos="567"/>
        </w:tabs>
        <w:jc w:val="right"/>
        <w:rPr>
          <w:sz w:val="24"/>
          <w:szCs w:val="24"/>
        </w:rPr>
      </w:pPr>
    </w:p>
    <w:p w14:paraId="647C3277" w14:textId="77777777" w:rsidR="000F3918" w:rsidRPr="00BE6155" w:rsidRDefault="000F3918" w:rsidP="00A452D9">
      <w:pPr>
        <w:jc w:val="right"/>
      </w:pPr>
    </w:p>
    <w:p w14:paraId="4E2ACBB2" w14:textId="7154F8A2" w:rsidR="009270DB" w:rsidRDefault="009270DB" w:rsidP="009270DB">
      <w:pPr>
        <w:rPr>
          <w:sz w:val="28"/>
        </w:rPr>
      </w:pPr>
    </w:p>
    <w:p w14:paraId="63D361D3" w14:textId="76ECEB0F" w:rsidR="003711B0" w:rsidRDefault="003711B0" w:rsidP="009270DB">
      <w:pPr>
        <w:rPr>
          <w:sz w:val="28"/>
        </w:rPr>
      </w:pPr>
    </w:p>
    <w:p w14:paraId="55875E4F" w14:textId="77777777" w:rsidR="006D39D3" w:rsidRPr="00AA00B1" w:rsidRDefault="006D39D3" w:rsidP="006D39D3">
      <w:pPr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A00B1">
        <w:rPr>
          <w:sz w:val="24"/>
          <w:szCs w:val="24"/>
        </w:rPr>
        <w:t>риложение № 1</w:t>
      </w:r>
    </w:p>
    <w:p w14:paraId="4539EA05" w14:textId="77777777" w:rsidR="006D39D3" w:rsidRPr="00AA00B1" w:rsidRDefault="006D39D3" w:rsidP="006D39D3">
      <w:pPr>
        <w:autoSpaceDE w:val="0"/>
        <w:autoSpaceDN w:val="0"/>
        <w:adjustRightInd w:val="0"/>
        <w:ind w:left="5387"/>
        <w:rPr>
          <w:sz w:val="24"/>
          <w:szCs w:val="24"/>
        </w:rPr>
      </w:pPr>
      <w:r w:rsidRPr="00AA00B1">
        <w:rPr>
          <w:sz w:val="24"/>
          <w:szCs w:val="24"/>
        </w:rPr>
        <w:t>к Примерному положению</w:t>
      </w:r>
      <w:r w:rsidRPr="00AA00B1">
        <w:rPr>
          <w:sz w:val="28"/>
          <w:szCs w:val="28"/>
        </w:rPr>
        <w:t xml:space="preserve"> </w:t>
      </w:r>
      <w:r w:rsidRPr="00AA00B1">
        <w:rPr>
          <w:sz w:val="24"/>
          <w:szCs w:val="24"/>
        </w:rPr>
        <w:t>об оплате труда работников муниципальных образовательных учреждений Черемховского районного муниципального образования</w:t>
      </w:r>
    </w:p>
    <w:p w14:paraId="59D39C2E" w14:textId="77777777" w:rsidR="006D39D3" w:rsidRPr="00EC5EE2" w:rsidRDefault="006D39D3" w:rsidP="006D39D3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14:paraId="261B6CCD" w14:textId="77777777" w:rsidR="006D39D3" w:rsidRPr="00235BEC" w:rsidRDefault="006D39D3" w:rsidP="006D39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35BEC">
        <w:rPr>
          <w:b/>
          <w:bCs/>
          <w:color w:val="26282F"/>
          <w:sz w:val="24"/>
          <w:szCs w:val="24"/>
        </w:rPr>
        <w:t>Размеры окладов (должностных окладов) по ПКГ по должностям работников (профессиям рабочих) образовательных учреждений</w:t>
      </w:r>
    </w:p>
    <w:p w14:paraId="0529B105" w14:textId="77777777" w:rsidR="006D39D3" w:rsidRPr="00235BEC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B78B74D" w14:textId="77777777" w:rsidR="006D39D3" w:rsidRDefault="006D39D3" w:rsidP="006D39D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0" w:name="sub_1011"/>
    </w:p>
    <w:p w14:paraId="511CDE70" w14:textId="77777777" w:rsidR="006D39D3" w:rsidRPr="00235BEC" w:rsidRDefault="006D39D3" w:rsidP="006D39D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 Работников образования</w:t>
      </w:r>
    </w:p>
    <w:bookmarkEnd w:id="0"/>
    <w:p w14:paraId="5B8E43E1" w14:textId="77777777" w:rsidR="006D39D3" w:rsidRPr="00235BEC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6D39D3" w:rsidRPr="00FD1CEC" w14:paraId="1767B1BE" w14:textId="77777777" w:rsidTr="00A82113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FCBB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84A6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6D39D3" w:rsidRPr="00FD1CEC" w14:paraId="159C73AE" w14:textId="77777777" w:rsidTr="00A82113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CE9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D39D3" w:rsidRPr="00FD1CEC" w14:paraId="03B513FE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40F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DFD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8651</w:t>
            </w:r>
          </w:p>
        </w:tc>
      </w:tr>
      <w:tr w:rsidR="006D39D3" w:rsidRPr="00FD1CEC" w14:paraId="126A5A46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A9C7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97A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6D0ABE0" w14:textId="77777777" w:rsidTr="00A82113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7D0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D39D3" w:rsidRPr="00FD1CEC" w14:paraId="564352B4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6487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6D39D3" w:rsidRPr="00FD1CEC" w14:paraId="69781C11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9E0D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Дежурный по режиму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0AE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8673</w:t>
            </w:r>
          </w:p>
        </w:tc>
      </w:tr>
      <w:tr w:rsidR="006D39D3" w:rsidRPr="00FD1CEC" w14:paraId="149E72B1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7EE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3B0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71DD0AE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BC48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6D39D3" w:rsidRPr="00FD1CEC" w14:paraId="3DD42ED3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515F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58CC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8695</w:t>
            </w:r>
          </w:p>
        </w:tc>
      </w:tr>
      <w:tr w:rsidR="006D39D3" w:rsidRPr="00FD1CEC" w14:paraId="17AB4031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2EA6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D39D3" w:rsidRPr="00FD1CEC" w14:paraId="31CD30E7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5FE2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6D39D3" w:rsidRPr="00FD1CEC" w14:paraId="4BECAF23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28E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6F53BF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8717</w:t>
            </w:r>
          </w:p>
        </w:tc>
      </w:tr>
      <w:tr w:rsidR="006D39D3" w:rsidRPr="00FD1CEC" w14:paraId="071A0516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A901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B7CA9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7B612CA5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DE7C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0E515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17A7D37A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A3DC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1ABD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7670AFD0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AAE4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6D39D3" w:rsidRPr="00FD1CEC" w14:paraId="169F06F8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A73C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BD9F8F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8738</w:t>
            </w:r>
          </w:p>
        </w:tc>
      </w:tr>
      <w:tr w:rsidR="006D39D3" w:rsidRPr="00FD1CEC" w14:paraId="3C00475B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1FA6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0F0E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2E878E94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B88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EC991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5089D94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8182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6257B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238AAF96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B97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7DBDF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15CC0CB9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277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A1F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5898DC8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CB14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AF1C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68417A60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583" w14:textId="77777777" w:rsidR="006D39D3" w:rsidRPr="00170CB4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6D39D3" w:rsidRPr="00FD1CEC" w14:paraId="59B4424D" w14:textId="77777777" w:rsidTr="00A82113">
        <w:trPr>
          <w:trHeight w:val="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006" w14:textId="77777777" w:rsidR="006D39D3" w:rsidRPr="00170CB4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647" w14:textId="77777777" w:rsidR="006D39D3" w:rsidRPr="00170CB4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8783</w:t>
            </w:r>
          </w:p>
        </w:tc>
      </w:tr>
      <w:tr w:rsidR="006D39D3" w:rsidRPr="00FD1CEC" w14:paraId="4956D7F6" w14:textId="77777777" w:rsidTr="00A82113">
        <w:trPr>
          <w:trHeight w:val="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5C03" w14:textId="77777777" w:rsidR="006D39D3" w:rsidRPr="00170CB4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C956" w14:textId="77777777" w:rsidR="006D39D3" w:rsidRPr="00170CB4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42D9E938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B8A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386F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47913966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DC97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 Педагог-психолог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F20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F9FA89A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D1AD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6D39D3" w:rsidRPr="00FD1CEC" w14:paraId="5A9EE01A" w14:textId="77777777" w:rsidTr="00A8211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CBBF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7C5A3E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8827</w:t>
            </w:r>
          </w:p>
        </w:tc>
      </w:tr>
      <w:tr w:rsidR="006D39D3" w:rsidRPr="00FD1CEC" w14:paraId="6A27CDC6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2EA6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4AAF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1013E7A0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999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8BA6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1971C559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F4F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ADA8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3592EB2D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D77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788AB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7E005E57" w14:textId="77777777" w:rsidTr="00A8211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FC21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Тьютор (за исключением тьюторов, занятых в сфере ВПО и ДПО)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97593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4E8F0C15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3CEB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F364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4C3BF735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69C7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E391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6C5BAE3A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9BAC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F324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35F1480A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48B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A82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6D4BF991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72C" w14:textId="77777777" w:rsidR="006D39D3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7A7762">
              <w:rPr>
                <w:color w:val="000000"/>
                <w:sz w:val="24"/>
                <w:szCs w:val="24"/>
              </w:rPr>
              <w:t xml:space="preserve">Другие педагогические должности, не относящиеся к ПКГ педагогических работников </w:t>
            </w:r>
          </w:p>
          <w:p w14:paraId="45FF46CD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7A7762">
              <w:rPr>
                <w:color w:val="000000"/>
                <w:sz w:val="24"/>
                <w:szCs w:val="24"/>
              </w:rPr>
              <w:t>1-4 квалификационного уровня</w:t>
            </w:r>
          </w:p>
        </w:tc>
      </w:tr>
      <w:tr w:rsidR="006D39D3" w:rsidRPr="00FD1CEC" w14:paraId="32038AEA" w14:textId="77777777" w:rsidTr="00A82113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21A60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A187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18338</w:t>
            </w:r>
          </w:p>
        </w:tc>
      </w:tr>
      <w:tr w:rsidR="006D39D3" w:rsidRPr="00FD1CEC" w14:paraId="3CC48228" w14:textId="77777777" w:rsidTr="00A82113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508CD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797C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6448CCF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18F6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руководителей структурных</w:t>
            </w:r>
          </w:p>
        </w:tc>
      </w:tr>
      <w:tr w:rsidR="006D39D3" w:rsidRPr="00FD1CEC" w14:paraId="6FDA614C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2D8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подразделений</w:t>
            </w:r>
          </w:p>
        </w:tc>
      </w:tr>
      <w:tr w:rsidR="006D39D3" w:rsidRPr="00FD1CEC" w14:paraId="7A3DBACB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8FBB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6D39D3" w:rsidRPr="00FD1CEC" w14:paraId="67E08852" w14:textId="77777777" w:rsidTr="00A8211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F0FD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DB79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8870</w:t>
            </w:r>
          </w:p>
        </w:tc>
      </w:tr>
      <w:tr w:rsidR="006D39D3" w:rsidRPr="00FD1CEC" w14:paraId="534CFAE4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AA0D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отделом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7CA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7E1BFAF5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024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отделением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83D3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5E002180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89E2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66C4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167413C" w14:textId="77777777" w:rsidTr="00A82113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376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84A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7C22DE0F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3FCF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6D39D3" w:rsidRPr="00FD1CEC" w14:paraId="66D2FE8D" w14:textId="77777777" w:rsidTr="00A82113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68D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87DE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8914</w:t>
            </w:r>
          </w:p>
        </w:tc>
      </w:tr>
      <w:tr w:rsidR="006D39D3" w:rsidRPr="00FD1CEC" w14:paraId="7CEE2EDA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C30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65AC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74AC4CB0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A50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687E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4946B0E9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E82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9A5D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546318BB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AD4B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D723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5B604DD" w14:textId="77777777" w:rsidTr="00A82113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E8E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882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58740A05" w14:textId="77777777" w:rsidTr="00A8211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3966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Старший мастер профессионально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учреждения (подразделения)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D0DA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8C8E804" w14:textId="77777777" w:rsidTr="00A82113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EF3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6D39D3" w:rsidRPr="00FD1CEC" w14:paraId="5F3872DF" w14:textId="77777777" w:rsidTr="00A82113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F1F" w14:textId="77777777" w:rsidR="006D39D3" w:rsidRPr="00FD1CEC" w:rsidRDefault="006D39D3" w:rsidP="00A82113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(подразделения) профессиональных образовательных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2E8C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8957</w:t>
            </w:r>
          </w:p>
        </w:tc>
      </w:tr>
    </w:tbl>
    <w:p w14:paraId="139BAFD4" w14:textId="77777777" w:rsidR="006D39D3" w:rsidRPr="00235BEC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6B5112F" w14:textId="77777777" w:rsidR="006D39D3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12"/>
      <w:r w:rsidRPr="00235BEC">
        <w:rPr>
          <w:sz w:val="24"/>
          <w:szCs w:val="24"/>
        </w:rPr>
        <w:t>2. Служащих</w:t>
      </w: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6D39D3" w:rsidRPr="00FD1CEC" w14:paraId="5432B48C" w14:textId="77777777" w:rsidTr="00A82113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89D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087E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6D39D3" w:rsidRPr="00FD1CEC" w14:paraId="51AE676F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327B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6D39D3" w:rsidRPr="00FD1CEC" w14:paraId="119E2E45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E37E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6D39D3" w:rsidRPr="00FD1CEC" w14:paraId="19EBB4FC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A34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57C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8303</w:t>
            </w:r>
          </w:p>
        </w:tc>
      </w:tr>
      <w:tr w:rsidR="006D39D3" w:rsidRPr="00FD1CEC" w14:paraId="758F50D2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059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Секретарь-машинистка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5DAC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67A86C17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81F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C3D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30E939DC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8D4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B21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3B43C899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19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Машинистка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616F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12B42655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774A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6D39D3" w:rsidRPr="00FD1CEC" w14:paraId="3DDF0F9D" w14:textId="77777777" w:rsidTr="00A82113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3331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AE00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8331</w:t>
            </w:r>
          </w:p>
        </w:tc>
      </w:tr>
      <w:tr w:rsidR="006D39D3" w:rsidRPr="00FD1CEC" w14:paraId="523F7A02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D2B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6D39D3" w:rsidRPr="00FD1CEC" w14:paraId="5D4D381E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230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6D39D3" w:rsidRPr="00FD1CEC" w14:paraId="3C70CC6C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A53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03C8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8345</w:t>
            </w:r>
          </w:p>
        </w:tc>
      </w:tr>
      <w:tr w:rsidR="006D39D3" w:rsidRPr="00FD1CEC" w14:paraId="22D07469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30FD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703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4818C9B8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D3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FBE0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3FBD411F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FBB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5B9C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49A7A7FA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06BF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6D39D3" w:rsidRPr="00FD1CEC" w14:paraId="6EE1F1C2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C73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E52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8390</w:t>
            </w:r>
          </w:p>
        </w:tc>
      </w:tr>
      <w:tr w:rsidR="006D39D3" w:rsidRPr="00FD1CEC" w14:paraId="7D05DE65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94BD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FAD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25C69053" w14:textId="77777777" w:rsidTr="00A82113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627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93F9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5B555F72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3F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лаборант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CF7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95AE295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1F2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6D39D3" w:rsidRPr="00FD1CEC" w14:paraId="237F03BE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36BB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483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8432</w:t>
            </w:r>
          </w:p>
        </w:tc>
      </w:tr>
      <w:tr w:rsidR="006D39D3" w:rsidRPr="00FD1CEC" w14:paraId="28DF991E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54CE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столовой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594B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55C5406F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BF1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6D39D3" w:rsidRPr="00FD1CEC" w14:paraId="4C9A4024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1E5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036E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8477</w:t>
            </w:r>
          </w:p>
        </w:tc>
      </w:tr>
      <w:tr w:rsidR="006D39D3" w:rsidRPr="00FD1CEC" w14:paraId="6F6BCBFE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9339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5 квалификационный уровень</w:t>
            </w:r>
          </w:p>
        </w:tc>
      </w:tr>
      <w:tr w:rsidR="006D39D3" w:rsidRPr="00FD1CEC" w14:paraId="227B768E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CAC2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3525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8519</w:t>
            </w:r>
          </w:p>
        </w:tc>
      </w:tr>
      <w:tr w:rsidR="006D39D3" w:rsidRPr="00FD1CEC" w14:paraId="452FC70D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C35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6D39D3" w:rsidRPr="00FD1CEC" w14:paraId="35F6216E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29D8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6D39D3" w:rsidRPr="00FD1CEC" w14:paraId="3C63C14C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A42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A2E4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8846</w:t>
            </w:r>
          </w:p>
        </w:tc>
      </w:tr>
      <w:tr w:rsidR="006D39D3" w:rsidRPr="00FD1CEC" w14:paraId="0B9ED5C2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4A7D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9200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2471C0AE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1917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83C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36EBDB34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DB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охране труда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A4A4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670E1347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3981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Инженер-лаборант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4A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17464CED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75DE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8EC7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11709D82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179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3B3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05C01720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F89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7429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7FD039D7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CC04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816F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4B9BAA8E" w14:textId="77777777" w:rsidTr="00A82113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7FC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6D39D3" w:rsidRPr="00FD1CEC" w14:paraId="24F0379F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D4BE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6D39D3" w:rsidRPr="00FD1CEC" w14:paraId="6793F15C" w14:textId="77777777" w:rsidTr="00A82113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3E3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A6CFD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12472</w:t>
            </w:r>
          </w:p>
        </w:tc>
      </w:tr>
    </w:tbl>
    <w:p w14:paraId="319F5341" w14:textId="77777777" w:rsidR="006D39D3" w:rsidRPr="00235BEC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849AF9E" w14:textId="77777777" w:rsidR="006D39D3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13"/>
      <w:bookmarkEnd w:id="1"/>
      <w:r w:rsidRPr="00235BEC">
        <w:rPr>
          <w:sz w:val="24"/>
          <w:szCs w:val="24"/>
        </w:rPr>
        <w:t>3. Рабочих общеотраслевых профессий</w:t>
      </w:r>
    </w:p>
    <w:p w14:paraId="4DE3136B" w14:textId="77777777" w:rsidR="006D39D3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6D39D3" w:rsidRPr="00FD1CEC" w14:paraId="1842E458" w14:textId="77777777" w:rsidTr="00A82113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39A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8BB8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Размеры окладов (должностных окладов), ставок заработной платы руб.</w:t>
            </w:r>
          </w:p>
        </w:tc>
      </w:tr>
      <w:tr w:rsidR="006D39D3" w:rsidRPr="00FD1CEC" w14:paraId="55FC42FD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6EB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6D39D3" w:rsidRPr="00FD1CEC" w14:paraId="0797AF69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A26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6D39D3" w:rsidRPr="00FD1CEC" w14:paraId="7443AD4B" w14:textId="77777777" w:rsidTr="00A82113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0D2F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D3AD33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7848</w:t>
            </w:r>
          </w:p>
          <w:p w14:paraId="20A8514D" w14:textId="77777777" w:rsidR="006D39D3" w:rsidRPr="00FD1CEC" w:rsidRDefault="006D39D3" w:rsidP="00A82113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6D39D3" w:rsidRPr="00FD1CEC" w14:paraId="56C64F8D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0A88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Кочегар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0003" w14:textId="77777777" w:rsidR="006D39D3" w:rsidRPr="00FD1CEC" w:rsidRDefault="006D39D3" w:rsidP="00A82113">
            <w:pPr>
              <w:jc w:val="both"/>
              <w:rPr>
                <w:sz w:val="24"/>
                <w:szCs w:val="24"/>
              </w:rPr>
            </w:pPr>
          </w:p>
        </w:tc>
      </w:tr>
      <w:tr w:rsidR="006D39D3" w:rsidRPr="00FD1CEC" w14:paraId="77BFA358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B39C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23E9" w14:textId="77777777" w:rsidR="006D39D3" w:rsidRPr="00FD1CEC" w:rsidRDefault="006D39D3" w:rsidP="00A82113">
            <w:pPr>
              <w:jc w:val="both"/>
              <w:rPr>
                <w:sz w:val="24"/>
                <w:szCs w:val="24"/>
              </w:rPr>
            </w:pPr>
          </w:p>
        </w:tc>
      </w:tr>
      <w:tr w:rsidR="006D39D3" w:rsidRPr="00FD1CEC" w14:paraId="25777AA8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0FF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Кухонный работник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1FB02" w14:textId="77777777" w:rsidR="006D39D3" w:rsidRPr="00FD1CEC" w:rsidRDefault="006D39D3" w:rsidP="00A82113">
            <w:pPr>
              <w:jc w:val="both"/>
              <w:rPr>
                <w:sz w:val="24"/>
                <w:szCs w:val="24"/>
              </w:rPr>
            </w:pPr>
          </w:p>
        </w:tc>
      </w:tr>
      <w:tr w:rsidR="006D39D3" w:rsidRPr="00FD1CEC" w14:paraId="5BFA17BB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D7A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4857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5ED9E614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50E1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Мойщик посуды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8974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740FDFB5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D48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</w:t>
            </w:r>
            <w:r w:rsidRPr="00FD1CEC">
              <w:rPr>
                <w:sz w:val="24"/>
                <w:szCs w:val="24"/>
              </w:rPr>
              <w:t xml:space="preserve"> по стирке и ремонту спецодежды</w:t>
            </w:r>
            <w:r>
              <w:rPr>
                <w:sz w:val="24"/>
                <w:szCs w:val="24"/>
              </w:rPr>
              <w:t xml:space="preserve"> (белья)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F2233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7C36994E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326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Швея по ремонту одежды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5DF7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4FF5F86F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379A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Оператор хлораторной установки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5E8F0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03A1E88A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B79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Оператор электрокотельной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6FEF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5F91A6D0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98E6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бассейна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942E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54819291" w14:textId="77777777" w:rsidTr="00A8211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E4C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959A9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0F2A5CDE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D5B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Столяр, плотник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2606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378764AF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7C53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автотранспорта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36787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19CB916A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1B8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Слесарь-электрик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A902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203A1724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4156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55210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576DB266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8622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C02E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58F5128F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DF7A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71ECB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4415A1CE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65C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D5C2A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2709764F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40EB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Буфетчица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02C20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5CE2E621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6E65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Кондитер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3ED49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171723E7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6D50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Повар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54A11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4F81C205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175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FACB7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37EAD664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15FB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Гардеробщик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101B1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3DA8A1A3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942B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4074C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5571B4D0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B872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Истопник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992CF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0FEE3B78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073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Кастелянша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99EF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7FFDBE90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5AC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Кладовщик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E178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6C9C3711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91D3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1AB4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6F9D574C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28C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C49F0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634E950E" w14:textId="77777777" w:rsidTr="00A8211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FA05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64B96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1F2BB55C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994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Тракторист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F765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5EDCFB60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51D4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FD4" w14:textId="77777777" w:rsidR="006D39D3" w:rsidRPr="00FD1CEC" w:rsidRDefault="006D39D3" w:rsidP="00A82113">
            <w:pPr>
              <w:rPr>
                <w:sz w:val="24"/>
                <w:szCs w:val="24"/>
              </w:rPr>
            </w:pPr>
          </w:p>
        </w:tc>
      </w:tr>
      <w:tr w:rsidR="006D39D3" w:rsidRPr="00FD1CEC" w14:paraId="6677299F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7707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6D39D3" w:rsidRPr="00FD1CEC" w14:paraId="6F25E8D1" w14:textId="77777777" w:rsidTr="00A82113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B00D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9CCA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</w:t>
            </w:r>
          </w:p>
        </w:tc>
      </w:tr>
      <w:tr w:rsidR="006D39D3" w:rsidRPr="00FD1CEC" w14:paraId="64BC5441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873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6D39D3" w:rsidRPr="00FD1CEC" w14:paraId="1D9E8049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F76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6D39D3" w:rsidRPr="00FD1CEC" w14:paraId="6F0003EC" w14:textId="77777777" w:rsidTr="00A82113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FC2" w14:textId="77777777" w:rsidR="006D39D3" w:rsidRPr="00F72B74" w:rsidRDefault="006D39D3" w:rsidP="00A82113">
            <w:pPr>
              <w:rPr>
                <w:u w:val="single"/>
              </w:rPr>
            </w:pPr>
            <w:hyperlink r:id="rId9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0B01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</w:t>
            </w:r>
          </w:p>
        </w:tc>
      </w:tr>
      <w:tr w:rsidR="006D39D3" w:rsidRPr="00FD1CEC" w14:paraId="18347457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76A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Повар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D5FE4" w14:textId="77777777" w:rsidR="006D39D3" w:rsidRPr="00FD1CEC" w:rsidRDefault="006D39D3" w:rsidP="00A82113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6D39D3" w:rsidRPr="00FD1CEC" w14:paraId="5C39A5A0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E29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9959" w14:textId="77777777" w:rsidR="006D39D3" w:rsidRPr="00FD1CEC" w:rsidRDefault="006D39D3" w:rsidP="00A82113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6D39D3" w:rsidRPr="00FD1CEC" w14:paraId="03C9B475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D11B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6D39D3" w:rsidRPr="00FD1CEC" w14:paraId="4B5FC747" w14:textId="77777777" w:rsidTr="00A82113">
        <w:trPr>
          <w:trHeight w:val="1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018" w14:textId="77777777" w:rsidR="006D39D3" w:rsidRPr="00F72B74" w:rsidRDefault="006D39D3" w:rsidP="00A82113">
            <w:pPr>
              <w:rPr>
                <w:u w:val="single"/>
              </w:rPr>
            </w:pPr>
            <w:hyperlink r:id="rId10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CD46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B005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911</w:t>
            </w:r>
          </w:p>
        </w:tc>
      </w:tr>
      <w:tr w:rsidR="006D39D3" w:rsidRPr="00FD1CEC" w14:paraId="02DB9C9F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C842" w14:textId="77777777" w:rsidR="006D39D3" w:rsidRPr="00F72B74" w:rsidRDefault="006D39D3" w:rsidP="00A82113">
            <w:pPr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Шеф-повар</w:t>
            </w:r>
            <w:r>
              <w:rPr>
                <w:sz w:val="24"/>
                <w:szCs w:val="24"/>
              </w:rPr>
              <w:t>, повар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612B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6D39D3" w:rsidRPr="00FD1CEC" w14:paraId="25F9141D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C0" w14:textId="77777777" w:rsidR="006D39D3" w:rsidRPr="00F72B74" w:rsidRDefault="006D39D3" w:rsidP="00A82113">
            <w:pPr>
              <w:jc w:val="center"/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6D39D3" w:rsidRPr="00FD1CEC" w14:paraId="42E93C83" w14:textId="77777777" w:rsidTr="00A82113">
        <w:trPr>
          <w:trHeight w:val="1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7373" w14:textId="77777777" w:rsidR="006D39D3" w:rsidRPr="00F72B74" w:rsidRDefault="006D39D3" w:rsidP="00A82113">
            <w:pPr>
              <w:rPr>
                <w:u w:val="single"/>
              </w:rPr>
            </w:pPr>
            <w:hyperlink r:id="rId11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F798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8009</w:t>
            </w:r>
          </w:p>
        </w:tc>
      </w:tr>
      <w:tr w:rsidR="006D39D3" w:rsidRPr="00FD1CEC" w14:paraId="4869C3AF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5392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6D39D3" w:rsidRPr="00FD1CEC" w14:paraId="00072B49" w14:textId="77777777" w:rsidTr="00A82113">
        <w:trPr>
          <w:trHeight w:val="19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A88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5199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D39D3" w:rsidRPr="00FD1CEC" w14:paraId="29EB769C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4AF" w14:textId="77777777" w:rsidR="006D39D3" w:rsidRPr="00FD1CEC" w:rsidRDefault="006D39D3" w:rsidP="00A82113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5FB03" w14:textId="77777777" w:rsidR="006D39D3" w:rsidRPr="00FD1CEC" w:rsidRDefault="006D39D3" w:rsidP="00A82113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8137</w:t>
            </w:r>
          </w:p>
        </w:tc>
      </w:tr>
    </w:tbl>
    <w:p w14:paraId="49321451" w14:textId="77777777" w:rsidR="006D39D3" w:rsidRPr="00235BEC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1423282" w14:textId="77777777" w:rsidR="006D39D3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15"/>
      <w:bookmarkEnd w:id="2"/>
      <w:r w:rsidRPr="00FD1CEC">
        <w:rPr>
          <w:sz w:val="24"/>
          <w:szCs w:val="24"/>
        </w:rPr>
        <w:t>5. Работников</w:t>
      </w:r>
      <w:r w:rsidRPr="00235BEC">
        <w:rPr>
          <w:sz w:val="24"/>
          <w:szCs w:val="24"/>
        </w:rPr>
        <w:t xml:space="preserve"> культуры, искусства и кинематографии, профессий рабочих культуры, искусства и кинематографии</w:t>
      </w:r>
    </w:p>
    <w:p w14:paraId="039858DB" w14:textId="77777777" w:rsidR="006D39D3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6D39D3" w:rsidRPr="00FD1CEC" w14:paraId="00683787" w14:textId="77777777" w:rsidTr="00A82113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2CF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E9FC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6D39D3" w:rsidRPr="00FD1CEC" w14:paraId="21AEC976" w14:textId="77777777" w:rsidTr="00A82113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D464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6D39D3" w:rsidRPr="00FD1CEC" w14:paraId="43CFA43B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085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костюмерной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12F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8279</w:t>
            </w:r>
          </w:p>
        </w:tc>
      </w:tr>
      <w:tr w:rsidR="006D39D3" w:rsidRPr="00FD1CEC" w14:paraId="27657BEE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4487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A16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4C7F9D28" w14:textId="77777777" w:rsidTr="00A82113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3F0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6D39D3" w:rsidRPr="00FD1CEC" w14:paraId="790C1ECE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E1D2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Лектор (экскурсовод)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0A69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8334</w:t>
            </w:r>
          </w:p>
        </w:tc>
      </w:tr>
      <w:tr w:rsidR="006D39D3" w:rsidRPr="00FD1CEC" w14:paraId="5FB7AF22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BAC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929E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5372BAB2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F3C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924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7F10AEDE" w14:textId="77777777" w:rsidTr="00A82113">
        <w:trPr>
          <w:trHeight w:val="300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18CD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Библиограф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5E04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5BF3CC34" w14:textId="77777777" w:rsidTr="00A82113">
        <w:trPr>
          <w:trHeight w:val="300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7EAC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86C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7D8FCBCA" w14:textId="77777777" w:rsidTr="00A82113">
        <w:trPr>
          <w:trHeight w:val="315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FFB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D8E6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17917AD4" w14:textId="77777777" w:rsidTr="00A82113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53A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6D39D3" w:rsidRPr="00FD1CEC" w14:paraId="4E6690EB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D8CE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Главный балетмейстер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1CBF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8389</w:t>
            </w:r>
          </w:p>
        </w:tc>
      </w:tr>
      <w:tr w:rsidR="006D39D3" w:rsidRPr="00FD1CEC" w14:paraId="7848DEC8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CA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10B" w14:textId="77777777" w:rsidR="006D39D3" w:rsidRPr="00FD1CEC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FD1CEC" w14:paraId="36E4B00E" w14:textId="77777777" w:rsidTr="00A82113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C0E" w14:textId="77777777" w:rsidR="006D39D3" w:rsidRPr="00FD1CEC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</w:tbl>
    <w:p w14:paraId="7E42E10C" w14:textId="77777777" w:rsidR="006D39D3" w:rsidRPr="00235BEC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6C09300" w14:textId="77777777" w:rsidR="006D39D3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16"/>
      <w:bookmarkEnd w:id="3"/>
      <w:r w:rsidRPr="00235BEC">
        <w:rPr>
          <w:sz w:val="24"/>
          <w:szCs w:val="24"/>
        </w:rPr>
        <w:t>6. Профессиональных квалификационных групп должностей работников физической культуры и спорта</w:t>
      </w:r>
    </w:p>
    <w:p w14:paraId="04D45AC5" w14:textId="77777777" w:rsidR="006D39D3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77" w:type="dxa"/>
        <w:tblInd w:w="-106" w:type="dxa"/>
        <w:tblLook w:val="00A0" w:firstRow="1" w:lastRow="0" w:firstColumn="1" w:lastColumn="0" w:noHBand="0" w:noVBand="0"/>
      </w:tblPr>
      <w:tblGrid>
        <w:gridCol w:w="4309"/>
        <w:gridCol w:w="2584"/>
        <w:gridCol w:w="2584"/>
      </w:tblGrid>
      <w:tr w:rsidR="006D39D3" w14:paraId="1B76D50D" w14:textId="77777777" w:rsidTr="00A82113">
        <w:trPr>
          <w:trHeight w:val="77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DD07" w14:textId="77777777" w:rsidR="006D39D3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E4ED9" w14:textId="77777777" w:rsidR="006D39D3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Размеры окладов (должностных окладов), ставок заработной платы, руб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DF5" w14:textId="77777777" w:rsidR="006D39D3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повышающий коэффициент</w:t>
            </w:r>
          </w:p>
        </w:tc>
      </w:tr>
      <w:tr w:rsidR="006D39D3" w14:paraId="1CCC386E" w14:textId="77777777" w:rsidTr="00A82113">
        <w:trPr>
          <w:trHeight w:val="39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0D6B" w14:textId="77777777" w:rsidR="006D39D3" w:rsidRDefault="006D39D3" w:rsidP="00A821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(директор) структурного подразделения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9677" w14:textId="77777777" w:rsidR="006D39D3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FD8" w14:textId="77777777" w:rsidR="006D39D3" w:rsidRDefault="006D39D3" w:rsidP="00A82113">
            <w:pP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0 - 2</w:t>
            </w:r>
          </w:p>
        </w:tc>
      </w:tr>
      <w:tr w:rsidR="006D39D3" w14:paraId="48769235" w14:textId="77777777" w:rsidTr="00A82113">
        <w:trPr>
          <w:trHeight w:val="39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87F6" w14:textId="77777777" w:rsidR="006D39D3" w:rsidRDefault="006D39D3" w:rsidP="00A821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спорту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5C474" w14:textId="77777777" w:rsidR="006D39D3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90D" w14:textId="77777777" w:rsidR="006D39D3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6D39D3" w14:paraId="2E15940E" w14:textId="77777777" w:rsidTr="00A82113">
        <w:trPr>
          <w:trHeight w:val="39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D4B9" w14:textId="77777777" w:rsidR="006D39D3" w:rsidRDefault="006D39D3" w:rsidP="00A821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6C09" w14:textId="77777777" w:rsidR="006D39D3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8222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344" w14:textId="77777777" w:rsidR="006D39D3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0 - 2</w:t>
            </w:r>
          </w:p>
        </w:tc>
      </w:tr>
    </w:tbl>
    <w:p w14:paraId="0CDDBA73" w14:textId="77777777" w:rsidR="006D39D3" w:rsidRDefault="006D39D3" w:rsidP="006D39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468DB1" w14:textId="77777777" w:rsidR="006D39D3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17"/>
      <w:bookmarkEnd w:id="4"/>
      <w:r w:rsidRPr="00235BEC">
        <w:rPr>
          <w:sz w:val="24"/>
          <w:szCs w:val="24"/>
        </w:rPr>
        <w:t>7. Профессиональных квалификационных групп должностей медицинских и фармацевтических работников</w:t>
      </w:r>
    </w:p>
    <w:p w14:paraId="7AB696D0" w14:textId="77777777" w:rsidR="006D39D3" w:rsidRDefault="006D39D3" w:rsidP="006D39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6D39D3" w:rsidRPr="00C051B1" w14:paraId="65D382E3" w14:textId="77777777" w:rsidTr="00A82113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FC2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8B9B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Размеры окладов (должностных окладов) ставок заработной платы, руб.</w:t>
            </w:r>
          </w:p>
        </w:tc>
      </w:tr>
      <w:tr w:rsidR="006D39D3" w:rsidRPr="00C051B1" w14:paraId="0A406171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2689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6D39D3" w:rsidRPr="00C051B1" w14:paraId="4D70607C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CF57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BA6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8181</w:t>
            </w:r>
          </w:p>
        </w:tc>
      </w:tr>
      <w:tr w:rsidR="006D39D3" w:rsidRPr="00C051B1" w14:paraId="17B99546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6570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6537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C051B1" w14:paraId="71B0AC32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4AF0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AEFB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C051B1" w14:paraId="01BD47DE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F247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6D39D3" w:rsidRPr="00C051B1" w14:paraId="604C236E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A5B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6D39D3" w:rsidRPr="00C051B1" w14:paraId="78FE0A15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12CB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DBCC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8223</w:t>
            </w:r>
          </w:p>
        </w:tc>
      </w:tr>
      <w:tr w:rsidR="006D39D3" w:rsidRPr="00C051B1" w14:paraId="55608A94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B3D3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6D39D3" w:rsidRPr="00C051B1" w14:paraId="49A28725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34D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E49E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8263</w:t>
            </w:r>
          </w:p>
        </w:tc>
      </w:tr>
      <w:tr w:rsidR="006D39D3" w:rsidRPr="00C051B1" w14:paraId="345E7C92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791E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6D39D3" w:rsidRPr="00C051B1" w14:paraId="04D73706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AC81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4EE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8305</w:t>
            </w:r>
          </w:p>
        </w:tc>
      </w:tr>
      <w:tr w:rsidR="006D39D3" w:rsidRPr="00C051B1" w14:paraId="5352BA21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9EB2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патронажная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F160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C051B1" w14:paraId="4C35FA00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E0E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FF4C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C051B1" w14:paraId="32044AFE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159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AE3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C051B1" w14:paraId="15D65826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B269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Зубной техник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5291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</w:p>
        </w:tc>
      </w:tr>
      <w:tr w:rsidR="006D39D3" w:rsidRPr="00C051B1" w14:paraId="3A070DCF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A9E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6D39D3" w:rsidRPr="00C051B1" w14:paraId="39FE2E29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92F2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1219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8325</w:t>
            </w:r>
          </w:p>
        </w:tc>
      </w:tr>
      <w:tr w:rsidR="006D39D3" w:rsidRPr="00C051B1" w14:paraId="457F1FA4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B615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6D39D3" w:rsidRPr="00C051B1" w14:paraId="4A3BA4D3" w14:textId="77777777" w:rsidTr="00A8211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B284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46ED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8345</w:t>
            </w:r>
          </w:p>
        </w:tc>
      </w:tr>
      <w:tr w:rsidR="006D39D3" w:rsidRPr="00C051B1" w14:paraId="40D3F163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0B5D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</w:tr>
      <w:tr w:rsidR="006D39D3" w:rsidRPr="00C051B1" w14:paraId="3C3F16E4" w14:textId="77777777" w:rsidTr="00A82113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D85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6D39D3" w:rsidRPr="00C051B1" w14:paraId="4571359A" w14:textId="77777777" w:rsidTr="00A8211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EEB" w14:textId="77777777" w:rsidR="006D39D3" w:rsidRPr="00C051B1" w:rsidRDefault="006D39D3" w:rsidP="00A82113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Врач-специалист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7242" w14:textId="77777777" w:rsidR="006D39D3" w:rsidRPr="00C051B1" w:rsidRDefault="006D39D3" w:rsidP="00A82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8385</w:t>
            </w:r>
          </w:p>
        </w:tc>
      </w:tr>
      <w:bookmarkEnd w:id="5"/>
    </w:tbl>
    <w:p w14:paraId="232236CE" w14:textId="77777777" w:rsidR="006D39D3" w:rsidRDefault="006D39D3" w:rsidP="006D39D3"/>
    <w:p w14:paraId="7A02979B" w14:textId="77777777" w:rsidR="006D39D3" w:rsidRDefault="006D39D3" w:rsidP="009270DB">
      <w:pPr>
        <w:rPr>
          <w:sz w:val="28"/>
        </w:rPr>
      </w:pPr>
    </w:p>
    <w:sectPr w:rsidR="006D39D3" w:rsidSect="004C11F7">
      <w:headerReference w:type="default" r:id="rId12"/>
      <w:pgSz w:w="11907" w:h="16839"/>
      <w:pgMar w:top="1428" w:right="567" w:bottom="1134" w:left="1701" w:header="57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A22B" w14:textId="77777777" w:rsidR="008B333F" w:rsidRDefault="008B333F" w:rsidP="00581830">
      <w:r>
        <w:separator/>
      </w:r>
    </w:p>
  </w:endnote>
  <w:endnote w:type="continuationSeparator" w:id="0">
    <w:p w14:paraId="0A2683B4" w14:textId="77777777" w:rsidR="008B333F" w:rsidRDefault="008B333F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D646" w14:textId="77777777" w:rsidR="008B333F" w:rsidRDefault="008B333F" w:rsidP="00581830">
      <w:r>
        <w:separator/>
      </w:r>
    </w:p>
  </w:footnote>
  <w:footnote w:type="continuationSeparator" w:id="0">
    <w:p w14:paraId="06DEFB76" w14:textId="77777777" w:rsidR="008B333F" w:rsidRDefault="008B333F" w:rsidP="0058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769456"/>
      <w:docPartObj>
        <w:docPartGallery w:val="Page Numbers (Top of Page)"/>
        <w:docPartUnique/>
      </w:docPartObj>
    </w:sdtPr>
    <w:sdtEndPr/>
    <w:sdtContent>
      <w:p w14:paraId="6C5EB283" w14:textId="77777777" w:rsidR="00581830" w:rsidRDefault="0058183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86">
          <w:rPr>
            <w:noProof/>
          </w:rPr>
          <w:t>2</w:t>
        </w:r>
        <w:r>
          <w:fldChar w:fldCharType="end"/>
        </w:r>
      </w:p>
    </w:sdtContent>
  </w:sdt>
  <w:p w14:paraId="07F34E45" w14:textId="77777777" w:rsidR="00581830" w:rsidRDefault="0058183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01"/>
    <w:rsid w:val="00013682"/>
    <w:rsid w:val="0003423B"/>
    <w:rsid w:val="00050032"/>
    <w:rsid w:val="00053A63"/>
    <w:rsid w:val="00064961"/>
    <w:rsid w:val="00070A4C"/>
    <w:rsid w:val="00077086"/>
    <w:rsid w:val="000834F5"/>
    <w:rsid w:val="00084EEA"/>
    <w:rsid w:val="000A7414"/>
    <w:rsid w:val="000B1226"/>
    <w:rsid w:val="000E459C"/>
    <w:rsid w:val="000E4D63"/>
    <w:rsid w:val="000F0F58"/>
    <w:rsid w:val="000F3918"/>
    <w:rsid w:val="001134DA"/>
    <w:rsid w:val="00127F35"/>
    <w:rsid w:val="0013098F"/>
    <w:rsid w:val="00135FAF"/>
    <w:rsid w:val="001400C2"/>
    <w:rsid w:val="00142344"/>
    <w:rsid w:val="00170172"/>
    <w:rsid w:val="00170CB4"/>
    <w:rsid w:val="00172DA2"/>
    <w:rsid w:val="00174F96"/>
    <w:rsid w:val="0018027D"/>
    <w:rsid w:val="001814AE"/>
    <w:rsid w:val="00191C4A"/>
    <w:rsid w:val="00192991"/>
    <w:rsid w:val="001A310D"/>
    <w:rsid w:val="001A50D6"/>
    <w:rsid w:val="001A63D4"/>
    <w:rsid w:val="001B7D46"/>
    <w:rsid w:val="001C540C"/>
    <w:rsid w:val="001E5A52"/>
    <w:rsid w:val="001E6292"/>
    <w:rsid w:val="001F1C49"/>
    <w:rsid w:val="001F3554"/>
    <w:rsid w:val="001F591C"/>
    <w:rsid w:val="002036E7"/>
    <w:rsid w:val="00213637"/>
    <w:rsid w:val="0021393B"/>
    <w:rsid w:val="00222375"/>
    <w:rsid w:val="00224D1F"/>
    <w:rsid w:val="00227C36"/>
    <w:rsid w:val="00232AA4"/>
    <w:rsid w:val="0023499D"/>
    <w:rsid w:val="00235BEC"/>
    <w:rsid w:val="00242AFE"/>
    <w:rsid w:val="002432B3"/>
    <w:rsid w:val="00246D44"/>
    <w:rsid w:val="00247CF7"/>
    <w:rsid w:val="00266C64"/>
    <w:rsid w:val="00274F05"/>
    <w:rsid w:val="00277E9B"/>
    <w:rsid w:val="00283375"/>
    <w:rsid w:val="002A1425"/>
    <w:rsid w:val="002A3A2B"/>
    <w:rsid w:val="002A5C6F"/>
    <w:rsid w:val="002B52FE"/>
    <w:rsid w:val="002B617B"/>
    <w:rsid w:val="002B7440"/>
    <w:rsid w:val="002C1402"/>
    <w:rsid w:val="002D7F65"/>
    <w:rsid w:val="002E02B6"/>
    <w:rsid w:val="002E14BF"/>
    <w:rsid w:val="002E189E"/>
    <w:rsid w:val="002E3802"/>
    <w:rsid w:val="002F4390"/>
    <w:rsid w:val="003017E5"/>
    <w:rsid w:val="003106B0"/>
    <w:rsid w:val="003136C6"/>
    <w:rsid w:val="00316C15"/>
    <w:rsid w:val="0033361B"/>
    <w:rsid w:val="00340705"/>
    <w:rsid w:val="0034695C"/>
    <w:rsid w:val="003577AB"/>
    <w:rsid w:val="00363D28"/>
    <w:rsid w:val="00366A76"/>
    <w:rsid w:val="003711B0"/>
    <w:rsid w:val="0038476A"/>
    <w:rsid w:val="003B3466"/>
    <w:rsid w:val="003C05CE"/>
    <w:rsid w:val="003C123D"/>
    <w:rsid w:val="003D51F5"/>
    <w:rsid w:val="00400462"/>
    <w:rsid w:val="0040406D"/>
    <w:rsid w:val="004048BA"/>
    <w:rsid w:val="004055C1"/>
    <w:rsid w:val="00406BFB"/>
    <w:rsid w:val="00410D6A"/>
    <w:rsid w:val="0041426A"/>
    <w:rsid w:val="00426DB9"/>
    <w:rsid w:val="00442115"/>
    <w:rsid w:val="004425BF"/>
    <w:rsid w:val="00446A71"/>
    <w:rsid w:val="004646E6"/>
    <w:rsid w:val="00465A9D"/>
    <w:rsid w:val="00471AE5"/>
    <w:rsid w:val="00490BD7"/>
    <w:rsid w:val="00496C0A"/>
    <w:rsid w:val="004A21BD"/>
    <w:rsid w:val="004A37C3"/>
    <w:rsid w:val="004B1BD5"/>
    <w:rsid w:val="004B4224"/>
    <w:rsid w:val="004C11F7"/>
    <w:rsid w:val="004C51A1"/>
    <w:rsid w:val="004D17C6"/>
    <w:rsid w:val="004D47AF"/>
    <w:rsid w:val="00510B1D"/>
    <w:rsid w:val="00514FBA"/>
    <w:rsid w:val="00516CCE"/>
    <w:rsid w:val="00526260"/>
    <w:rsid w:val="00532258"/>
    <w:rsid w:val="00552954"/>
    <w:rsid w:val="00562855"/>
    <w:rsid w:val="005640A3"/>
    <w:rsid w:val="00566978"/>
    <w:rsid w:val="00581830"/>
    <w:rsid w:val="00595805"/>
    <w:rsid w:val="005B2B5B"/>
    <w:rsid w:val="005C31E6"/>
    <w:rsid w:val="005C47AF"/>
    <w:rsid w:val="005E7F10"/>
    <w:rsid w:val="006026EE"/>
    <w:rsid w:val="00602DCE"/>
    <w:rsid w:val="0060627D"/>
    <w:rsid w:val="00610701"/>
    <w:rsid w:val="006278EF"/>
    <w:rsid w:val="00633089"/>
    <w:rsid w:val="006442EF"/>
    <w:rsid w:val="00644400"/>
    <w:rsid w:val="00657721"/>
    <w:rsid w:val="006641B1"/>
    <w:rsid w:val="00671ABA"/>
    <w:rsid w:val="00672BBE"/>
    <w:rsid w:val="0068113E"/>
    <w:rsid w:val="0069130D"/>
    <w:rsid w:val="00692349"/>
    <w:rsid w:val="006968E7"/>
    <w:rsid w:val="006A4007"/>
    <w:rsid w:val="006A495D"/>
    <w:rsid w:val="006A4C3A"/>
    <w:rsid w:val="006D03BD"/>
    <w:rsid w:val="006D39D3"/>
    <w:rsid w:val="006F5FDC"/>
    <w:rsid w:val="007166FA"/>
    <w:rsid w:val="00724EB2"/>
    <w:rsid w:val="00726497"/>
    <w:rsid w:val="007362B5"/>
    <w:rsid w:val="00760383"/>
    <w:rsid w:val="00762EBE"/>
    <w:rsid w:val="00764801"/>
    <w:rsid w:val="00764F51"/>
    <w:rsid w:val="00772377"/>
    <w:rsid w:val="007853CD"/>
    <w:rsid w:val="0078686B"/>
    <w:rsid w:val="00792A31"/>
    <w:rsid w:val="007A135F"/>
    <w:rsid w:val="007A4076"/>
    <w:rsid w:val="007B7C5D"/>
    <w:rsid w:val="007E18FB"/>
    <w:rsid w:val="00806CBD"/>
    <w:rsid w:val="0081259D"/>
    <w:rsid w:val="008128A3"/>
    <w:rsid w:val="0082468A"/>
    <w:rsid w:val="00831F95"/>
    <w:rsid w:val="00833428"/>
    <w:rsid w:val="008460A2"/>
    <w:rsid w:val="00853321"/>
    <w:rsid w:val="008573BE"/>
    <w:rsid w:val="00860179"/>
    <w:rsid w:val="0088186A"/>
    <w:rsid w:val="008842A5"/>
    <w:rsid w:val="00892713"/>
    <w:rsid w:val="00897E96"/>
    <w:rsid w:val="008A2366"/>
    <w:rsid w:val="008A30FC"/>
    <w:rsid w:val="008B224A"/>
    <w:rsid w:val="008B2E8C"/>
    <w:rsid w:val="008B333F"/>
    <w:rsid w:val="008C2A98"/>
    <w:rsid w:val="008C2EA1"/>
    <w:rsid w:val="008D11F9"/>
    <w:rsid w:val="008D4BB7"/>
    <w:rsid w:val="008D751E"/>
    <w:rsid w:val="008E3B78"/>
    <w:rsid w:val="008F188A"/>
    <w:rsid w:val="008F197F"/>
    <w:rsid w:val="008F2F6E"/>
    <w:rsid w:val="00911F60"/>
    <w:rsid w:val="00915A0E"/>
    <w:rsid w:val="00924C99"/>
    <w:rsid w:val="009270DB"/>
    <w:rsid w:val="0094242A"/>
    <w:rsid w:val="009452F2"/>
    <w:rsid w:val="009644F4"/>
    <w:rsid w:val="009918B4"/>
    <w:rsid w:val="0099362A"/>
    <w:rsid w:val="009B1226"/>
    <w:rsid w:val="009B3CC3"/>
    <w:rsid w:val="009B7F57"/>
    <w:rsid w:val="009C2AA5"/>
    <w:rsid w:val="009D323B"/>
    <w:rsid w:val="009E1E45"/>
    <w:rsid w:val="009E5A51"/>
    <w:rsid w:val="009F6A94"/>
    <w:rsid w:val="00A246A0"/>
    <w:rsid w:val="00A34C55"/>
    <w:rsid w:val="00A35ED0"/>
    <w:rsid w:val="00A43551"/>
    <w:rsid w:val="00A452D9"/>
    <w:rsid w:val="00A51207"/>
    <w:rsid w:val="00A52D0B"/>
    <w:rsid w:val="00A66FEC"/>
    <w:rsid w:val="00A70052"/>
    <w:rsid w:val="00A96341"/>
    <w:rsid w:val="00AA00B1"/>
    <w:rsid w:val="00AA110D"/>
    <w:rsid w:val="00AA5F98"/>
    <w:rsid w:val="00AB265C"/>
    <w:rsid w:val="00AB414C"/>
    <w:rsid w:val="00AB7E76"/>
    <w:rsid w:val="00AD02DC"/>
    <w:rsid w:val="00AE07C4"/>
    <w:rsid w:val="00AF4A4C"/>
    <w:rsid w:val="00B00570"/>
    <w:rsid w:val="00B15A5C"/>
    <w:rsid w:val="00B2169E"/>
    <w:rsid w:val="00B23738"/>
    <w:rsid w:val="00B264E3"/>
    <w:rsid w:val="00B34979"/>
    <w:rsid w:val="00B52037"/>
    <w:rsid w:val="00B66E14"/>
    <w:rsid w:val="00B7118C"/>
    <w:rsid w:val="00B737BC"/>
    <w:rsid w:val="00B770F7"/>
    <w:rsid w:val="00B81CE4"/>
    <w:rsid w:val="00BA6D64"/>
    <w:rsid w:val="00BD6692"/>
    <w:rsid w:val="00BE6155"/>
    <w:rsid w:val="00BF216A"/>
    <w:rsid w:val="00BF76F7"/>
    <w:rsid w:val="00C051B1"/>
    <w:rsid w:val="00C05A40"/>
    <w:rsid w:val="00C147D7"/>
    <w:rsid w:val="00C240C5"/>
    <w:rsid w:val="00C326C0"/>
    <w:rsid w:val="00C36850"/>
    <w:rsid w:val="00C44274"/>
    <w:rsid w:val="00C46BD8"/>
    <w:rsid w:val="00C66CC1"/>
    <w:rsid w:val="00C71B8D"/>
    <w:rsid w:val="00C71C99"/>
    <w:rsid w:val="00C746AE"/>
    <w:rsid w:val="00C939A5"/>
    <w:rsid w:val="00C94A7F"/>
    <w:rsid w:val="00CB3378"/>
    <w:rsid w:val="00CC314C"/>
    <w:rsid w:val="00CC5C45"/>
    <w:rsid w:val="00CF29CF"/>
    <w:rsid w:val="00D041B5"/>
    <w:rsid w:val="00D069A9"/>
    <w:rsid w:val="00D544D0"/>
    <w:rsid w:val="00D604B5"/>
    <w:rsid w:val="00D66C79"/>
    <w:rsid w:val="00D70BE6"/>
    <w:rsid w:val="00D721D6"/>
    <w:rsid w:val="00D8519A"/>
    <w:rsid w:val="00DA2B0E"/>
    <w:rsid w:val="00DA393A"/>
    <w:rsid w:val="00DA55E9"/>
    <w:rsid w:val="00DC0C5A"/>
    <w:rsid w:val="00DE110D"/>
    <w:rsid w:val="00DF3D06"/>
    <w:rsid w:val="00E0456A"/>
    <w:rsid w:val="00E051D8"/>
    <w:rsid w:val="00E07472"/>
    <w:rsid w:val="00E122BB"/>
    <w:rsid w:val="00E141C1"/>
    <w:rsid w:val="00E15DDE"/>
    <w:rsid w:val="00E20403"/>
    <w:rsid w:val="00E25E64"/>
    <w:rsid w:val="00E33486"/>
    <w:rsid w:val="00E37BA6"/>
    <w:rsid w:val="00E431EF"/>
    <w:rsid w:val="00E63BB8"/>
    <w:rsid w:val="00E74621"/>
    <w:rsid w:val="00E77365"/>
    <w:rsid w:val="00E8395F"/>
    <w:rsid w:val="00E84092"/>
    <w:rsid w:val="00EC440E"/>
    <w:rsid w:val="00EC5EE2"/>
    <w:rsid w:val="00ED09F3"/>
    <w:rsid w:val="00ED23FD"/>
    <w:rsid w:val="00ED7B9B"/>
    <w:rsid w:val="00EF0E10"/>
    <w:rsid w:val="00EF11B6"/>
    <w:rsid w:val="00EF6AE3"/>
    <w:rsid w:val="00F0626D"/>
    <w:rsid w:val="00F12D5F"/>
    <w:rsid w:val="00F6616E"/>
    <w:rsid w:val="00F70C4D"/>
    <w:rsid w:val="00F72B74"/>
    <w:rsid w:val="00F73B4C"/>
    <w:rsid w:val="00F73F35"/>
    <w:rsid w:val="00F87328"/>
    <w:rsid w:val="00F90A14"/>
    <w:rsid w:val="00F96512"/>
    <w:rsid w:val="00FA7697"/>
    <w:rsid w:val="00FB57C7"/>
    <w:rsid w:val="00FD1CEC"/>
    <w:rsid w:val="00FE1890"/>
    <w:rsid w:val="00FE1B36"/>
    <w:rsid w:val="00FE5AD8"/>
    <w:rsid w:val="00FF20E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0F9FAE"/>
  <w15:docId w15:val="{A8D86710-C9D4-41FE-8FAF-17DA481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20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2120"/>
    <w:pPr>
      <w:ind w:left="720"/>
    </w:pPr>
  </w:style>
  <w:style w:type="paragraph" w:styleId="a4">
    <w:name w:val="Balloon Text"/>
    <w:basedOn w:val="a"/>
    <w:link w:val="a5"/>
    <w:uiPriority w:val="99"/>
    <w:semiHidden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155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277E9B"/>
    <w:pPr>
      <w:ind w:left="567" w:hanging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77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E45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uiPriority w:val="99"/>
    <w:rsid w:val="00C4427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99"/>
    <w:qFormat/>
    <w:rsid w:val="00C44274"/>
    <w:rPr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headertext">
    <w:name w:val="header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81830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86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18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86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0FB7-1C6E-4BFC-9E37-DF4DBA40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cp:lastPrinted>2023-03-02T02:05:00Z</cp:lastPrinted>
  <dcterms:created xsi:type="dcterms:W3CDTF">2023-03-15T01:45:00Z</dcterms:created>
  <dcterms:modified xsi:type="dcterms:W3CDTF">2023-03-15T03:25:00Z</dcterms:modified>
</cp:coreProperties>
</file>