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D1" w:rsidRDefault="002212D1" w:rsidP="002212D1">
      <w:pPr>
        <w:tabs>
          <w:tab w:val="center" w:pos="4607"/>
          <w:tab w:val="left" w:pos="7151"/>
        </w:tabs>
        <w:rPr>
          <w:b/>
          <w:sz w:val="32"/>
          <w:szCs w:val="32"/>
          <w:u w:val="single"/>
        </w:rPr>
      </w:pPr>
      <w:r>
        <w:rPr>
          <w:noProof/>
          <w:lang w:eastAsia="ru-RU"/>
        </w:rPr>
        <w:drawing>
          <wp:anchor distT="36576" distB="36576" distL="36576" distR="36576" simplePos="0" relativeHeight="251659264" behindDoc="0" locked="0" layoutInCell="1" allowOverlap="1">
            <wp:simplePos x="0" y="0"/>
            <wp:positionH relativeFrom="column">
              <wp:posOffset>2820035</wp:posOffset>
            </wp:positionH>
            <wp:positionV relativeFrom="paragraph">
              <wp:posOffset>135255</wp:posOffset>
            </wp:positionV>
            <wp:extent cx="600075" cy="638175"/>
            <wp:effectExtent l="0" t="0" r="9525" b="9525"/>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anchor>
        </w:drawing>
      </w:r>
    </w:p>
    <w:p w:rsidR="002212D1" w:rsidRDefault="002212D1" w:rsidP="002212D1">
      <w:pPr>
        <w:spacing w:after="0" w:line="240" w:lineRule="auto"/>
        <w:jc w:val="center"/>
        <w:rPr>
          <w:rFonts w:ascii="Times New Roman" w:hAnsi="Times New Roman"/>
          <w:b/>
          <w:sz w:val="28"/>
          <w:szCs w:val="28"/>
        </w:rPr>
      </w:pPr>
    </w:p>
    <w:p w:rsidR="002212D1" w:rsidRDefault="002212D1" w:rsidP="002212D1">
      <w:pPr>
        <w:spacing w:after="0" w:line="240" w:lineRule="auto"/>
        <w:jc w:val="center"/>
        <w:rPr>
          <w:rFonts w:ascii="Times New Roman" w:hAnsi="Times New Roman"/>
          <w:b/>
          <w:sz w:val="28"/>
          <w:szCs w:val="28"/>
        </w:rPr>
      </w:pPr>
    </w:p>
    <w:p w:rsidR="002212D1" w:rsidRDefault="002212D1" w:rsidP="002212D1">
      <w:pPr>
        <w:spacing w:after="0" w:line="240" w:lineRule="auto"/>
        <w:ind w:left="3544"/>
        <w:rPr>
          <w:rFonts w:ascii="Times New Roman" w:hAnsi="Times New Roman"/>
          <w:b/>
          <w:sz w:val="28"/>
          <w:szCs w:val="28"/>
        </w:rPr>
      </w:pPr>
      <w:r>
        <w:rPr>
          <w:rFonts w:ascii="Times New Roman" w:hAnsi="Times New Roman"/>
          <w:b/>
          <w:sz w:val="28"/>
          <w:szCs w:val="28"/>
        </w:rPr>
        <w:t xml:space="preserve">Российская Федерация                           </w:t>
      </w:r>
    </w:p>
    <w:p w:rsidR="002212D1" w:rsidRDefault="002212D1" w:rsidP="002212D1">
      <w:pPr>
        <w:tabs>
          <w:tab w:val="center" w:pos="4677"/>
          <w:tab w:val="left" w:pos="7846"/>
          <w:tab w:val="left" w:pos="8044"/>
          <w:tab w:val="left" w:pos="8474"/>
        </w:tabs>
        <w:spacing w:after="0" w:line="240" w:lineRule="auto"/>
        <w:jc w:val="center"/>
        <w:rPr>
          <w:rFonts w:ascii="Times New Roman" w:hAnsi="Times New Roman"/>
          <w:sz w:val="28"/>
          <w:szCs w:val="28"/>
        </w:rPr>
      </w:pPr>
      <w:r>
        <w:rPr>
          <w:rFonts w:ascii="Times New Roman" w:hAnsi="Times New Roman"/>
          <w:b/>
          <w:sz w:val="28"/>
          <w:szCs w:val="28"/>
        </w:rPr>
        <w:t>Иркутская область</w:t>
      </w:r>
    </w:p>
    <w:p w:rsidR="002212D1" w:rsidRDefault="002212D1" w:rsidP="002212D1">
      <w:pPr>
        <w:spacing w:after="0" w:line="240" w:lineRule="auto"/>
        <w:jc w:val="center"/>
        <w:rPr>
          <w:rFonts w:ascii="Times New Roman" w:hAnsi="Times New Roman"/>
          <w:b/>
          <w:sz w:val="28"/>
          <w:szCs w:val="28"/>
        </w:rPr>
      </w:pPr>
      <w:r>
        <w:rPr>
          <w:rFonts w:ascii="Times New Roman" w:hAnsi="Times New Roman"/>
          <w:b/>
          <w:sz w:val="28"/>
          <w:szCs w:val="28"/>
        </w:rPr>
        <w:t>Нижнеилимский муниципальный район</w:t>
      </w:r>
    </w:p>
    <w:p w:rsidR="002212D1" w:rsidRDefault="002212D1" w:rsidP="002212D1">
      <w:pPr>
        <w:pBdr>
          <w:bottom w:val="single" w:sz="12" w:space="1" w:color="auto"/>
        </w:pBdr>
        <w:tabs>
          <w:tab w:val="center" w:pos="4677"/>
          <w:tab w:val="left" w:pos="7415"/>
        </w:tabs>
        <w:spacing w:after="0" w:line="240" w:lineRule="auto"/>
        <w:jc w:val="center"/>
        <w:rPr>
          <w:rFonts w:ascii="Times New Roman" w:hAnsi="Times New Roman"/>
          <w:sz w:val="28"/>
          <w:szCs w:val="28"/>
        </w:rPr>
      </w:pPr>
      <w:r>
        <w:rPr>
          <w:rFonts w:ascii="Times New Roman" w:hAnsi="Times New Roman"/>
          <w:b/>
          <w:sz w:val="36"/>
          <w:szCs w:val="36"/>
        </w:rPr>
        <w:t>АДМИНИСТРАЦИЯ</w:t>
      </w:r>
    </w:p>
    <w:p w:rsidR="002212D1" w:rsidRDefault="002212D1" w:rsidP="002212D1">
      <w:pPr>
        <w:tabs>
          <w:tab w:val="center" w:pos="4677"/>
          <w:tab w:val="left" w:pos="8143"/>
        </w:tabs>
        <w:spacing w:after="0" w:line="240" w:lineRule="auto"/>
        <w:rPr>
          <w:rFonts w:ascii="Times New Roman" w:hAnsi="Times New Roman"/>
          <w:sz w:val="28"/>
          <w:szCs w:val="28"/>
        </w:rPr>
      </w:pPr>
      <w:r>
        <w:rPr>
          <w:rFonts w:ascii="Times New Roman" w:hAnsi="Times New Roman"/>
          <w:b/>
          <w:sz w:val="28"/>
          <w:szCs w:val="28"/>
        </w:rPr>
        <w:tab/>
      </w:r>
    </w:p>
    <w:p w:rsidR="002212D1" w:rsidRDefault="002212D1" w:rsidP="002212D1">
      <w:pPr>
        <w:tabs>
          <w:tab w:val="left" w:pos="1208"/>
          <w:tab w:val="center" w:pos="4677"/>
        </w:tabs>
        <w:spacing w:after="0" w:line="240" w:lineRule="auto"/>
        <w:jc w:val="center"/>
        <w:rPr>
          <w:rFonts w:ascii="Times New Roman" w:hAnsi="Times New Roman"/>
          <w:b/>
          <w:sz w:val="28"/>
          <w:szCs w:val="28"/>
        </w:rPr>
      </w:pPr>
      <w:r>
        <w:rPr>
          <w:rFonts w:ascii="Times New Roman" w:hAnsi="Times New Roman"/>
          <w:b/>
          <w:sz w:val="32"/>
          <w:szCs w:val="32"/>
        </w:rPr>
        <w:t>ПОСТАНОВЛЕНИЕ</w:t>
      </w:r>
    </w:p>
    <w:p w:rsidR="002212D1" w:rsidRDefault="002212D1" w:rsidP="002212D1">
      <w:pPr>
        <w:spacing w:after="0" w:line="240" w:lineRule="auto"/>
        <w:jc w:val="center"/>
        <w:rPr>
          <w:rFonts w:ascii="Times New Roman" w:hAnsi="Times New Roman"/>
          <w:b/>
          <w:sz w:val="28"/>
          <w:szCs w:val="28"/>
        </w:rPr>
      </w:pPr>
    </w:p>
    <w:p w:rsidR="002212D1" w:rsidRPr="00D135A5" w:rsidRDefault="002212D1" w:rsidP="002212D1">
      <w:pPr>
        <w:tabs>
          <w:tab w:val="left" w:pos="5628"/>
        </w:tabs>
        <w:rPr>
          <w:rFonts w:ascii="Times New Roman" w:hAnsi="Times New Roman"/>
          <w:sz w:val="28"/>
          <w:szCs w:val="28"/>
        </w:rPr>
      </w:pPr>
      <w:r w:rsidRPr="00D135A5">
        <w:rPr>
          <w:rFonts w:ascii="Times New Roman" w:hAnsi="Times New Roman"/>
          <w:sz w:val="28"/>
          <w:szCs w:val="28"/>
        </w:rPr>
        <w:t>от «</w:t>
      </w:r>
      <w:r w:rsidR="00632768">
        <w:rPr>
          <w:rFonts w:ascii="Times New Roman" w:hAnsi="Times New Roman"/>
          <w:sz w:val="28"/>
          <w:szCs w:val="28"/>
        </w:rPr>
        <w:t>27</w:t>
      </w:r>
      <w:r w:rsidRPr="00D135A5">
        <w:rPr>
          <w:rFonts w:ascii="Times New Roman" w:hAnsi="Times New Roman"/>
          <w:sz w:val="28"/>
          <w:szCs w:val="28"/>
        </w:rPr>
        <w:t>»</w:t>
      </w:r>
      <w:r w:rsidR="00632768">
        <w:rPr>
          <w:rFonts w:ascii="Times New Roman" w:hAnsi="Times New Roman"/>
          <w:sz w:val="28"/>
          <w:szCs w:val="28"/>
        </w:rPr>
        <w:t xml:space="preserve">12. </w:t>
      </w:r>
      <w:r w:rsidRPr="00D135A5">
        <w:rPr>
          <w:rFonts w:ascii="Times New Roman" w:hAnsi="Times New Roman"/>
          <w:sz w:val="28"/>
          <w:szCs w:val="28"/>
        </w:rPr>
        <w:t>20</w:t>
      </w:r>
      <w:r w:rsidR="00632768">
        <w:rPr>
          <w:rFonts w:ascii="Times New Roman" w:hAnsi="Times New Roman"/>
          <w:sz w:val="28"/>
          <w:szCs w:val="28"/>
        </w:rPr>
        <w:t xml:space="preserve">21 </w:t>
      </w:r>
      <w:r w:rsidRPr="00D135A5">
        <w:rPr>
          <w:rFonts w:ascii="Times New Roman" w:hAnsi="Times New Roman"/>
          <w:sz w:val="28"/>
          <w:szCs w:val="28"/>
        </w:rPr>
        <w:t xml:space="preserve">г. № </w:t>
      </w:r>
      <w:r w:rsidR="00632768">
        <w:rPr>
          <w:rFonts w:ascii="Times New Roman" w:hAnsi="Times New Roman"/>
          <w:sz w:val="28"/>
          <w:szCs w:val="28"/>
        </w:rPr>
        <w:t>1239</w:t>
      </w:r>
      <w:r w:rsidRPr="00D135A5">
        <w:rPr>
          <w:rFonts w:ascii="Times New Roman" w:hAnsi="Times New Roman"/>
          <w:sz w:val="28"/>
          <w:szCs w:val="28"/>
        </w:rPr>
        <w:t xml:space="preserve">   </w:t>
      </w:r>
      <w:r w:rsidRPr="00D135A5">
        <w:rPr>
          <w:rFonts w:ascii="Times New Roman" w:hAnsi="Times New Roman"/>
          <w:sz w:val="28"/>
          <w:szCs w:val="28"/>
        </w:rPr>
        <w:tab/>
      </w:r>
    </w:p>
    <w:p w:rsidR="00256E55" w:rsidRDefault="00256E55" w:rsidP="00256E55">
      <w:r w:rsidRPr="0098761A">
        <w:rPr>
          <w:rFonts w:ascii="Times New Roman" w:hAnsi="Times New Roman"/>
          <w:sz w:val="28"/>
          <w:szCs w:val="28"/>
        </w:rPr>
        <w:t>г. Железногорск-Илимский</w:t>
      </w:r>
    </w:p>
    <w:p w:rsidR="00256E55" w:rsidRDefault="00256E55" w:rsidP="00256E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w:t>
      </w:r>
    </w:p>
    <w:p w:rsidR="00256E55" w:rsidRDefault="00256E55" w:rsidP="00256E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Нижнеилимского </w:t>
      </w:r>
    </w:p>
    <w:p w:rsidR="00256E55" w:rsidRDefault="00256E55" w:rsidP="00256E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 от 28.12.2020 г. № 1220</w:t>
      </w:r>
    </w:p>
    <w:p w:rsidR="00256E55" w:rsidRDefault="00256E55" w:rsidP="00256E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муниципальной программы</w:t>
      </w:r>
    </w:p>
    <w:p w:rsidR="00256E55" w:rsidRDefault="00256E55" w:rsidP="00256E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Нижнеилимского </w:t>
      </w:r>
    </w:p>
    <w:p w:rsidR="00256E55" w:rsidRDefault="00256E55" w:rsidP="00256E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района «Организация </w:t>
      </w:r>
    </w:p>
    <w:p w:rsidR="00256E55" w:rsidRDefault="00256E55" w:rsidP="00256E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управления администрации </w:t>
      </w:r>
    </w:p>
    <w:p w:rsidR="00256E55" w:rsidRDefault="00256E55" w:rsidP="00256E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Нижнеилимского муниципального </w:t>
      </w:r>
    </w:p>
    <w:p w:rsidR="00256E55" w:rsidRDefault="00256E55" w:rsidP="00256E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района» на 2021-2023 годы»</w:t>
      </w:r>
    </w:p>
    <w:p w:rsidR="00256E55" w:rsidRDefault="00256E55" w:rsidP="00256E55">
      <w:pPr>
        <w:pStyle w:val="ConsPlusTitle"/>
        <w:widowControl/>
        <w:rPr>
          <w:sz w:val="28"/>
          <w:szCs w:val="28"/>
        </w:rPr>
      </w:pPr>
    </w:p>
    <w:p w:rsidR="00256E55" w:rsidRDefault="00256E55" w:rsidP="00256E55">
      <w:pPr>
        <w:spacing w:after="0"/>
        <w:ind w:firstLine="709"/>
        <w:jc w:val="both"/>
        <w:rPr>
          <w:rFonts w:ascii="Times New Roman" w:hAnsi="Times New Roman"/>
          <w:sz w:val="28"/>
          <w:szCs w:val="28"/>
        </w:rPr>
      </w:pPr>
      <w:r w:rsidRPr="0098761A">
        <w:rPr>
          <w:rFonts w:ascii="Times New Roman" w:hAnsi="Times New Roman"/>
          <w:sz w:val="28"/>
          <w:szCs w:val="28"/>
        </w:rPr>
        <w:t>В</w:t>
      </w:r>
      <w:r>
        <w:rPr>
          <w:rFonts w:ascii="Times New Roman" w:hAnsi="Times New Roman"/>
          <w:sz w:val="28"/>
          <w:szCs w:val="28"/>
        </w:rPr>
        <w:t xml:space="preserve"> </w:t>
      </w:r>
      <w:r w:rsidRPr="0098761A">
        <w:rPr>
          <w:rFonts w:ascii="Times New Roman" w:hAnsi="Times New Roman"/>
          <w:sz w:val="28"/>
          <w:szCs w:val="28"/>
        </w:rPr>
        <w:t>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w:t>
      </w:r>
      <w:r>
        <w:rPr>
          <w:rFonts w:ascii="Times New Roman" w:hAnsi="Times New Roman"/>
          <w:sz w:val="28"/>
          <w:szCs w:val="28"/>
        </w:rPr>
        <w:t>венных и муниципальных услуг», П</w:t>
      </w:r>
      <w:r w:rsidRPr="0098761A">
        <w:rPr>
          <w:rFonts w:ascii="Times New Roman" w:hAnsi="Times New Roman"/>
          <w:sz w:val="28"/>
          <w:szCs w:val="28"/>
        </w:rPr>
        <w:t>остановлением администрации  Нижнеилимского муниципального района от 23.10.2013 г. № 1728 «Об утверждении Порядка разработки, реализации и оценки эффективности реализации муниципальных программ администрации Нижнеилимского муниципального района», руководствуясь Уставом муниципального образования «Нижнеилимский район», администрация Нижнеилимского муниципального района</w:t>
      </w:r>
    </w:p>
    <w:p w:rsidR="00256E55" w:rsidRPr="0098761A" w:rsidRDefault="00256E55" w:rsidP="00256E55">
      <w:pPr>
        <w:spacing w:after="0"/>
        <w:ind w:firstLine="709"/>
        <w:jc w:val="both"/>
        <w:rPr>
          <w:rFonts w:ascii="Times New Roman" w:hAnsi="Times New Roman"/>
          <w:bCs/>
          <w:sz w:val="28"/>
          <w:szCs w:val="28"/>
        </w:rPr>
      </w:pPr>
    </w:p>
    <w:p w:rsidR="00256E55" w:rsidRPr="008C209C" w:rsidRDefault="00256E55" w:rsidP="00256E55">
      <w:pPr>
        <w:ind w:right="851"/>
        <w:jc w:val="center"/>
        <w:rPr>
          <w:b/>
          <w:sz w:val="28"/>
          <w:szCs w:val="28"/>
        </w:rPr>
      </w:pPr>
      <w:r w:rsidRPr="008C209C">
        <w:rPr>
          <w:rFonts w:ascii="Times New Roman" w:hAnsi="Times New Roman"/>
          <w:b/>
          <w:sz w:val="28"/>
          <w:szCs w:val="28"/>
        </w:rPr>
        <w:t>ПОСТАНОВЛЯЕТ:</w:t>
      </w:r>
    </w:p>
    <w:p w:rsidR="00256E55" w:rsidRPr="00846045" w:rsidRDefault="00256E55" w:rsidP="00256E55">
      <w:pPr>
        <w:pStyle w:val="ConsPlusTitle"/>
        <w:widowControl/>
        <w:numPr>
          <w:ilvl w:val="0"/>
          <w:numId w:val="1"/>
        </w:numPr>
        <w:ind w:left="0" w:firstLine="709"/>
        <w:jc w:val="both"/>
        <w:rPr>
          <w:rFonts w:ascii="Times New Roman" w:hAnsi="Times New Roman" w:cs="Times New Roman"/>
          <w:b w:val="0"/>
          <w:sz w:val="28"/>
          <w:szCs w:val="28"/>
        </w:rPr>
      </w:pPr>
      <w:r w:rsidRPr="00846045">
        <w:rPr>
          <w:rFonts w:ascii="Times New Roman" w:hAnsi="Times New Roman" w:cs="Times New Roman"/>
          <w:b w:val="0"/>
          <w:sz w:val="28"/>
          <w:szCs w:val="28"/>
        </w:rPr>
        <w:t>Внести следующие изменения в постановление администрации Нижнеилимского муниципального района от 28.12.2020 г. №1220 «Об утверждении муниципальной программы администрации Нижнеилимского</w:t>
      </w:r>
      <w:r>
        <w:rPr>
          <w:rFonts w:ascii="Times New Roman" w:hAnsi="Times New Roman" w:cs="Times New Roman"/>
          <w:b w:val="0"/>
          <w:sz w:val="28"/>
          <w:szCs w:val="28"/>
        </w:rPr>
        <w:t xml:space="preserve"> </w:t>
      </w:r>
      <w:r w:rsidRPr="00846045">
        <w:rPr>
          <w:rFonts w:ascii="Times New Roman" w:hAnsi="Times New Roman" w:cs="Times New Roman"/>
          <w:b w:val="0"/>
          <w:sz w:val="28"/>
          <w:szCs w:val="28"/>
        </w:rPr>
        <w:t>муниципального района «Организация муниципального управления администрации Нижнеилимского муниципального района» на 2021-2023 годы» (далее – Постановление):</w:t>
      </w:r>
    </w:p>
    <w:p w:rsidR="00256E55" w:rsidRPr="00846045" w:rsidRDefault="00256E55" w:rsidP="00256E55">
      <w:pPr>
        <w:numPr>
          <w:ilvl w:val="1"/>
          <w:numId w:val="2"/>
        </w:numPr>
        <w:spacing w:after="0" w:line="240" w:lineRule="auto"/>
        <w:ind w:left="0" w:firstLine="709"/>
        <w:jc w:val="both"/>
        <w:rPr>
          <w:rFonts w:ascii="Times New Roman" w:hAnsi="Times New Roman" w:cs="Times New Roman"/>
          <w:sz w:val="28"/>
          <w:szCs w:val="28"/>
        </w:rPr>
      </w:pPr>
      <w:r w:rsidRPr="00846045">
        <w:rPr>
          <w:rFonts w:ascii="Times New Roman" w:hAnsi="Times New Roman" w:cs="Times New Roman"/>
          <w:sz w:val="28"/>
          <w:szCs w:val="28"/>
        </w:rPr>
        <w:lastRenderedPageBreak/>
        <w:t>Наименование Постановления читать в следующей редакции: «Об утверждении муниципальной программы</w:t>
      </w:r>
      <w:r>
        <w:rPr>
          <w:rFonts w:ascii="Times New Roman" w:hAnsi="Times New Roman" w:cs="Times New Roman"/>
          <w:sz w:val="28"/>
          <w:szCs w:val="28"/>
        </w:rPr>
        <w:t xml:space="preserve"> администрации Нижнеилимского муниципального района</w:t>
      </w:r>
      <w:r w:rsidRPr="00846045">
        <w:rPr>
          <w:rFonts w:ascii="Times New Roman" w:hAnsi="Times New Roman" w:cs="Times New Roman"/>
          <w:sz w:val="28"/>
          <w:szCs w:val="28"/>
        </w:rPr>
        <w:t xml:space="preserve"> «</w:t>
      </w:r>
      <w:r w:rsidRPr="00846045">
        <w:rPr>
          <w:rFonts w:ascii="Times New Roman" w:hAnsi="Times New Roman"/>
          <w:sz w:val="28"/>
          <w:szCs w:val="28"/>
        </w:rPr>
        <w:t>Организация муниципального управления администрации</w:t>
      </w:r>
      <w:r w:rsidRPr="00846045">
        <w:rPr>
          <w:rFonts w:ascii="Times New Roman" w:hAnsi="Times New Roman" w:cs="Times New Roman"/>
          <w:sz w:val="28"/>
          <w:szCs w:val="28"/>
        </w:rPr>
        <w:t xml:space="preserve"> Нижнеилимского муниципального района» на 20</w:t>
      </w:r>
      <w:r w:rsidRPr="00846045">
        <w:rPr>
          <w:rFonts w:ascii="Times New Roman" w:hAnsi="Times New Roman"/>
          <w:sz w:val="28"/>
          <w:szCs w:val="28"/>
        </w:rPr>
        <w:t>21</w:t>
      </w:r>
      <w:r w:rsidRPr="00846045">
        <w:rPr>
          <w:rFonts w:ascii="Times New Roman" w:hAnsi="Times New Roman" w:cs="Times New Roman"/>
          <w:sz w:val="28"/>
          <w:szCs w:val="28"/>
        </w:rPr>
        <w:t>-2024 годы»;</w:t>
      </w:r>
    </w:p>
    <w:p w:rsidR="00256E55" w:rsidRPr="00846045" w:rsidRDefault="00256E55" w:rsidP="00256E55">
      <w:pPr>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 Постановления читать в следующей редакции: «Утвердить м</w:t>
      </w:r>
      <w:r w:rsidRPr="00846045">
        <w:rPr>
          <w:rFonts w:ascii="Times New Roman" w:hAnsi="Times New Roman" w:cs="Times New Roman"/>
          <w:sz w:val="28"/>
          <w:szCs w:val="28"/>
        </w:rPr>
        <w:t>униципальную программу «</w:t>
      </w:r>
      <w:r w:rsidRPr="00846045">
        <w:rPr>
          <w:rFonts w:ascii="Times New Roman" w:hAnsi="Times New Roman"/>
          <w:sz w:val="28"/>
          <w:szCs w:val="28"/>
        </w:rPr>
        <w:t>Организация муниципального управления администрации</w:t>
      </w:r>
      <w:r w:rsidRPr="00846045">
        <w:rPr>
          <w:rFonts w:ascii="Times New Roman" w:hAnsi="Times New Roman" w:cs="Times New Roman"/>
          <w:sz w:val="28"/>
          <w:szCs w:val="28"/>
        </w:rPr>
        <w:t xml:space="preserve"> Нижнеилимского муниципального района» на 20</w:t>
      </w:r>
      <w:r w:rsidRPr="00846045">
        <w:rPr>
          <w:rFonts w:ascii="Times New Roman" w:hAnsi="Times New Roman"/>
          <w:sz w:val="28"/>
          <w:szCs w:val="28"/>
        </w:rPr>
        <w:t>21</w:t>
      </w:r>
      <w:r w:rsidRPr="00846045">
        <w:rPr>
          <w:rFonts w:ascii="Times New Roman" w:hAnsi="Times New Roman" w:cs="Times New Roman"/>
          <w:sz w:val="28"/>
          <w:szCs w:val="28"/>
        </w:rPr>
        <w:t>-2024 годы</w:t>
      </w:r>
      <w:r>
        <w:rPr>
          <w:rFonts w:ascii="Times New Roman" w:hAnsi="Times New Roman" w:cs="Times New Roman"/>
          <w:sz w:val="28"/>
          <w:szCs w:val="28"/>
        </w:rPr>
        <w:t xml:space="preserve"> </w:t>
      </w:r>
      <w:r w:rsidRPr="00846045">
        <w:rPr>
          <w:rFonts w:ascii="Times New Roman" w:hAnsi="Times New Roman" w:cs="Times New Roman"/>
          <w:sz w:val="28"/>
          <w:szCs w:val="28"/>
        </w:rPr>
        <w:t>в новой редакции</w:t>
      </w:r>
      <w:r>
        <w:rPr>
          <w:rFonts w:ascii="Times New Roman" w:hAnsi="Times New Roman" w:cs="Times New Roman"/>
          <w:sz w:val="28"/>
          <w:szCs w:val="28"/>
        </w:rPr>
        <w:t>»</w:t>
      </w:r>
      <w:r w:rsidRPr="00846045">
        <w:rPr>
          <w:rFonts w:ascii="Times New Roman" w:hAnsi="Times New Roman" w:cs="Times New Roman"/>
          <w:sz w:val="28"/>
          <w:szCs w:val="28"/>
        </w:rPr>
        <w:t xml:space="preserve"> (приложение к настоящему постановлению).</w:t>
      </w:r>
    </w:p>
    <w:p w:rsidR="00256E55" w:rsidRPr="00846045" w:rsidRDefault="00256E55" w:rsidP="00256E55">
      <w:pPr>
        <w:numPr>
          <w:ilvl w:val="0"/>
          <w:numId w:val="1"/>
        </w:numPr>
        <w:spacing w:after="0" w:line="240" w:lineRule="auto"/>
        <w:ind w:left="0" w:firstLine="709"/>
        <w:jc w:val="both"/>
        <w:rPr>
          <w:rFonts w:ascii="Times New Roman" w:hAnsi="Times New Roman"/>
          <w:sz w:val="28"/>
          <w:szCs w:val="28"/>
        </w:rPr>
      </w:pPr>
      <w:r w:rsidRPr="00846045">
        <w:rPr>
          <w:rFonts w:ascii="Times New Roman" w:hAnsi="Times New Roman" w:cs="Times New Roman"/>
          <w:sz w:val="28"/>
          <w:szCs w:val="28"/>
        </w:rPr>
        <w:t>Считать утратившим</w:t>
      </w:r>
      <w:r>
        <w:rPr>
          <w:rFonts w:ascii="Times New Roman" w:hAnsi="Times New Roman" w:cs="Times New Roman"/>
          <w:sz w:val="28"/>
          <w:szCs w:val="28"/>
        </w:rPr>
        <w:t>и</w:t>
      </w:r>
      <w:r w:rsidRPr="00846045">
        <w:rPr>
          <w:rFonts w:ascii="Times New Roman" w:hAnsi="Times New Roman" w:cs="Times New Roman"/>
          <w:sz w:val="28"/>
          <w:szCs w:val="28"/>
        </w:rPr>
        <w:t xml:space="preserve"> силу с 01.01.2022</w:t>
      </w:r>
      <w:r>
        <w:rPr>
          <w:rFonts w:ascii="Times New Roman" w:hAnsi="Times New Roman" w:cs="Times New Roman"/>
          <w:sz w:val="28"/>
          <w:szCs w:val="28"/>
        </w:rPr>
        <w:t xml:space="preserve"> г.</w:t>
      </w:r>
      <w:r w:rsidRPr="00846045">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846045">
        <w:rPr>
          <w:rFonts w:ascii="Times New Roman" w:hAnsi="Times New Roman" w:cs="Times New Roman"/>
          <w:sz w:val="28"/>
          <w:szCs w:val="28"/>
        </w:rPr>
        <w:t xml:space="preserve"> администрации Нижнеилимского муниципального района от 0</w:t>
      </w:r>
      <w:r>
        <w:rPr>
          <w:rFonts w:ascii="Times New Roman" w:hAnsi="Times New Roman" w:cs="Times New Roman"/>
          <w:sz w:val="28"/>
          <w:szCs w:val="28"/>
        </w:rPr>
        <w:t>6</w:t>
      </w:r>
      <w:r w:rsidRPr="00846045">
        <w:rPr>
          <w:rFonts w:ascii="Times New Roman" w:hAnsi="Times New Roman" w:cs="Times New Roman"/>
          <w:sz w:val="28"/>
          <w:szCs w:val="28"/>
        </w:rPr>
        <w:t>.07.2021</w:t>
      </w:r>
      <w:r>
        <w:rPr>
          <w:rFonts w:ascii="Times New Roman" w:hAnsi="Times New Roman" w:cs="Times New Roman"/>
          <w:sz w:val="28"/>
          <w:szCs w:val="28"/>
        </w:rPr>
        <w:t xml:space="preserve"> г.</w:t>
      </w:r>
      <w:r w:rsidRPr="00846045">
        <w:rPr>
          <w:rFonts w:ascii="Times New Roman" w:hAnsi="Times New Roman" w:cs="Times New Roman"/>
          <w:sz w:val="28"/>
          <w:szCs w:val="28"/>
        </w:rPr>
        <w:t xml:space="preserve"> № 5</w:t>
      </w:r>
      <w:r>
        <w:rPr>
          <w:rFonts w:ascii="Times New Roman" w:hAnsi="Times New Roman" w:cs="Times New Roman"/>
          <w:sz w:val="28"/>
          <w:szCs w:val="28"/>
        </w:rPr>
        <w:t xml:space="preserve">69 </w:t>
      </w:r>
      <w:r w:rsidRPr="00846045">
        <w:rPr>
          <w:rFonts w:ascii="Times New Roman" w:hAnsi="Times New Roman" w:cs="Times New Roman"/>
          <w:sz w:val="28"/>
          <w:szCs w:val="28"/>
        </w:rPr>
        <w:t>«О внесении</w:t>
      </w:r>
      <w:r>
        <w:rPr>
          <w:rFonts w:ascii="Times New Roman" w:hAnsi="Times New Roman" w:cs="Times New Roman"/>
          <w:sz w:val="28"/>
          <w:szCs w:val="28"/>
        </w:rPr>
        <w:t xml:space="preserve"> </w:t>
      </w:r>
      <w:r w:rsidRPr="00846045">
        <w:rPr>
          <w:rFonts w:ascii="Times New Roman" w:hAnsi="Times New Roman" w:cs="Times New Roman"/>
          <w:sz w:val="28"/>
          <w:szCs w:val="28"/>
        </w:rPr>
        <w:t xml:space="preserve">изменений в </w:t>
      </w:r>
      <w:r>
        <w:rPr>
          <w:rFonts w:ascii="Times New Roman" w:hAnsi="Times New Roman" w:cs="Times New Roman"/>
          <w:sz w:val="28"/>
          <w:szCs w:val="28"/>
        </w:rPr>
        <w:t>муниципальную программу «Организация муниципального управления администрации Нижнеилимского муниципального района» на 2021-2023 годы, утвержденную постановлением администрации Нижнеилимского муниципального района от 28.12.2020 г. №1220», от 02.11.2021 г. №1001</w:t>
      </w:r>
      <w:r w:rsidRPr="00846045">
        <w:rPr>
          <w:rFonts w:ascii="Times New Roman" w:hAnsi="Times New Roman" w:cs="Times New Roman"/>
          <w:sz w:val="28"/>
          <w:szCs w:val="28"/>
        </w:rPr>
        <w:t xml:space="preserve"> «О внесении</w:t>
      </w:r>
      <w:r>
        <w:rPr>
          <w:rFonts w:ascii="Times New Roman" w:hAnsi="Times New Roman" w:cs="Times New Roman"/>
          <w:sz w:val="28"/>
          <w:szCs w:val="28"/>
        </w:rPr>
        <w:t xml:space="preserve"> </w:t>
      </w:r>
      <w:r w:rsidRPr="00846045">
        <w:rPr>
          <w:rFonts w:ascii="Times New Roman" w:hAnsi="Times New Roman" w:cs="Times New Roman"/>
          <w:sz w:val="28"/>
          <w:szCs w:val="28"/>
        </w:rPr>
        <w:t xml:space="preserve">изменений в </w:t>
      </w:r>
      <w:r>
        <w:rPr>
          <w:rFonts w:ascii="Times New Roman" w:hAnsi="Times New Roman" w:cs="Times New Roman"/>
          <w:sz w:val="28"/>
          <w:szCs w:val="28"/>
        </w:rPr>
        <w:t>муниципальную программу «Организация муниципального управления администрации Нижнеилимского муниципального района» на 2021-2023 годы, утвержденную постановлением администрации Нижнеилимского муниципального района от 28.12.2020 г. №1220», от 24.12.2021 г. №1217</w:t>
      </w:r>
      <w:r w:rsidRPr="00846045">
        <w:rPr>
          <w:rFonts w:ascii="Times New Roman" w:hAnsi="Times New Roman" w:cs="Times New Roman"/>
          <w:sz w:val="28"/>
          <w:szCs w:val="28"/>
        </w:rPr>
        <w:t xml:space="preserve"> «О внесении</w:t>
      </w:r>
      <w:r>
        <w:rPr>
          <w:rFonts w:ascii="Times New Roman" w:hAnsi="Times New Roman" w:cs="Times New Roman"/>
          <w:sz w:val="28"/>
          <w:szCs w:val="28"/>
        </w:rPr>
        <w:t xml:space="preserve"> </w:t>
      </w:r>
      <w:r w:rsidRPr="00846045">
        <w:rPr>
          <w:rFonts w:ascii="Times New Roman" w:hAnsi="Times New Roman" w:cs="Times New Roman"/>
          <w:sz w:val="28"/>
          <w:szCs w:val="28"/>
        </w:rPr>
        <w:t xml:space="preserve">изменений в </w:t>
      </w:r>
      <w:r>
        <w:rPr>
          <w:rFonts w:ascii="Times New Roman" w:hAnsi="Times New Roman" w:cs="Times New Roman"/>
          <w:sz w:val="28"/>
          <w:szCs w:val="28"/>
        </w:rPr>
        <w:t>муниципальную программу «Организация муниципального управления администрации Нижнеилимского муниципального района» на 2021-2023 годы, утвержденную постановлением администрации Нижнеилимского муниципального района от 28.12.2020 г. №1220».</w:t>
      </w:r>
    </w:p>
    <w:p w:rsidR="00256E55" w:rsidRPr="00846045" w:rsidRDefault="00256E55" w:rsidP="00256E55">
      <w:pPr>
        <w:numPr>
          <w:ilvl w:val="0"/>
          <w:numId w:val="1"/>
        </w:numPr>
        <w:spacing w:after="0" w:line="240" w:lineRule="auto"/>
        <w:ind w:left="0" w:firstLine="709"/>
        <w:jc w:val="both"/>
        <w:rPr>
          <w:rFonts w:ascii="Times New Roman" w:hAnsi="Times New Roman"/>
          <w:sz w:val="28"/>
          <w:szCs w:val="28"/>
        </w:rPr>
      </w:pPr>
      <w:r w:rsidRPr="00846045">
        <w:rPr>
          <w:rFonts w:ascii="Times New Roman" w:hAnsi="Times New Roman" w:cs="Times New Roman"/>
          <w:sz w:val="28"/>
          <w:szCs w:val="28"/>
        </w:rPr>
        <w:t>Настоящее постановление вступает в силу с 01.01.2022 г.</w:t>
      </w:r>
    </w:p>
    <w:p w:rsidR="00256E55" w:rsidRPr="00846045" w:rsidRDefault="00256E55" w:rsidP="00256E55">
      <w:pPr>
        <w:numPr>
          <w:ilvl w:val="0"/>
          <w:numId w:val="1"/>
        </w:numPr>
        <w:spacing w:after="0" w:line="240" w:lineRule="auto"/>
        <w:ind w:left="0" w:firstLine="709"/>
        <w:jc w:val="both"/>
        <w:rPr>
          <w:rFonts w:ascii="Times New Roman" w:hAnsi="Times New Roman"/>
          <w:sz w:val="28"/>
          <w:szCs w:val="28"/>
        </w:rPr>
      </w:pPr>
      <w:r w:rsidRPr="00846045">
        <w:rPr>
          <w:rFonts w:ascii="Times New Roman" w:hAnsi="Times New Roman"/>
          <w:sz w:val="28"/>
          <w:szCs w:val="28"/>
        </w:rPr>
        <w:t>Настоящее постановление подлежит опубликованию в периодическом печатном издании «Вестник Думы и администрации Нижнеилимского муниципального района» и размещению на официальном сайте МО «Нижнеилимский район».</w:t>
      </w:r>
    </w:p>
    <w:p w:rsidR="00256E55" w:rsidRPr="00846045" w:rsidRDefault="00256E55" w:rsidP="00256E55">
      <w:pPr>
        <w:numPr>
          <w:ilvl w:val="0"/>
          <w:numId w:val="1"/>
        </w:numPr>
        <w:spacing w:after="0" w:line="240" w:lineRule="auto"/>
        <w:ind w:left="0" w:firstLine="709"/>
        <w:jc w:val="both"/>
        <w:rPr>
          <w:rFonts w:ascii="Times New Roman" w:hAnsi="Times New Roman" w:cs="Times New Roman"/>
          <w:sz w:val="28"/>
          <w:szCs w:val="28"/>
        </w:rPr>
      </w:pPr>
      <w:r w:rsidRPr="00846045">
        <w:rPr>
          <w:rFonts w:ascii="Times New Roman" w:hAnsi="Times New Roman"/>
          <w:sz w:val="28"/>
          <w:szCs w:val="28"/>
        </w:rPr>
        <w:t>Контроль за исполнением настоящего постановления возложить на заместителя мэра по экономической политике и цифровому развитию Чудинова Е.В.</w:t>
      </w:r>
    </w:p>
    <w:p w:rsidR="00256E55" w:rsidRPr="00E60FC2" w:rsidRDefault="00256E55" w:rsidP="00256E55">
      <w:pPr>
        <w:tabs>
          <w:tab w:val="left" w:pos="4395"/>
        </w:tabs>
        <w:rPr>
          <w:rFonts w:ascii="Times New Roman" w:hAnsi="Times New Roman"/>
          <w:sz w:val="28"/>
          <w:szCs w:val="28"/>
        </w:rPr>
      </w:pPr>
    </w:p>
    <w:p w:rsidR="00256E55" w:rsidRPr="00085FDB" w:rsidRDefault="00256E55" w:rsidP="00256E55">
      <w:pPr>
        <w:tabs>
          <w:tab w:val="left" w:pos="4395"/>
        </w:tabs>
        <w:rPr>
          <w:rFonts w:ascii="Times New Roman" w:hAnsi="Times New Roman"/>
          <w:sz w:val="28"/>
          <w:szCs w:val="28"/>
        </w:rPr>
      </w:pPr>
      <w:r>
        <w:rPr>
          <w:rFonts w:ascii="Times New Roman" w:hAnsi="Times New Roman"/>
          <w:sz w:val="28"/>
          <w:szCs w:val="28"/>
        </w:rPr>
        <w:t>М</w:t>
      </w:r>
      <w:r w:rsidRPr="00AF4187">
        <w:rPr>
          <w:rFonts w:ascii="Times New Roman" w:hAnsi="Times New Roman"/>
          <w:sz w:val="28"/>
          <w:szCs w:val="28"/>
        </w:rPr>
        <w:t>эр района</w:t>
      </w:r>
      <w:r>
        <w:rPr>
          <w:rFonts w:ascii="Times New Roman" w:hAnsi="Times New Roman"/>
          <w:sz w:val="28"/>
          <w:szCs w:val="28"/>
        </w:rPr>
        <w:t xml:space="preserve">  </w:t>
      </w:r>
      <w:r>
        <w:rPr>
          <w:rFonts w:ascii="Times New Roman" w:hAnsi="Times New Roman"/>
          <w:sz w:val="28"/>
          <w:szCs w:val="28"/>
        </w:rPr>
        <w:tab/>
        <w:t xml:space="preserve">        </w:t>
      </w:r>
      <w:r w:rsidRPr="0098761A">
        <w:rPr>
          <w:rFonts w:ascii="Times New Roman" w:hAnsi="Times New Roman"/>
          <w:sz w:val="28"/>
          <w:szCs w:val="28"/>
        </w:rPr>
        <w:tab/>
        <w:t xml:space="preserve">                            </w:t>
      </w:r>
      <w:r>
        <w:rPr>
          <w:rFonts w:ascii="Times New Roman" w:hAnsi="Times New Roman"/>
          <w:sz w:val="28"/>
          <w:szCs w:val="28"/>
        </w:rPr>
        <w:tab/>
        <w:t xml:space="preserve">        М.С. Романов</w:t>
      </w:r>
    </w:p>
    <w:p w:rsidR="00256E55" w:rsidRDefault="00256E55" w:rsidP="00256E55">
      <w:pPr>
        <w:tabs>
          <w:tab w:val="left" w:pos="4395"/>
        </w:tabs>
        <w:rPr>
          <w:rFonts w:ascii="Times New Roman" w:hAnsi="Times New Roman"/>
        </w:rPr>
      </w:pPr>
    </w:p>
    <w:p w:rsidR="00256E55" w:rsidRDefault="00256E55" w:rsidP="00256E55">
      <w:pPr>
        <w:tabs>
          <w:tab w:val="left" w:pos="4395"/>
        </w:tabs>
        <w:rPr>
          <w:rFonts w:ascii="Times New Roman" w:hAnsi="Times New Roman"/>
        </w:rPr>
      </w:pPr>
    </w:p>
    <w:p w:rsidR="00256E55" w:rsidRPr="002466D6" w:rsidRDefault="00256E55" w:rsidP="00256E55">
      <w:pPr>
        <w:tabs>
          <w:tab w:val="left" w:pos="4395"/>
        </w:tabs>
        <w:rPr>
          <w:rFonts w:ascii="Times New Roman" w:hAnsi="Times New Roman"/>
          <w:sz w:val="24"/>
          <w:szCs w:val="24"/>
        </w:rPr>
      </w:pPr>
      <w:r w:rsidRPr="00B237C5">
        <w:rPr>
          <w:rFonts w:ascii="Times New Roman" w:hAnsi="Times New Roman"/>
        </w:rPr>
        <w:t>Рассылка</w:t>
      </w:r>
      <w:r w:rsidRPr="00B4304F">
        <w:rPr>
          <w:rFonts w:ascii="Times New Roman" w:hAnsi="Times New Roman"/>
          <w:sz w:val="24"/>
          <w:szCs w:val="24"/>
        </w:rPr>
        <w:t>: в дело-2, отдел б</w:t>
      </w:r>
      <w:r>
        <w:rPr>
          <w:rFonts w:ascii="Times New Roman" w:hAnsi="Times New Roman"/>
          <w:sz w:val="24"/>
          <w:szCs w:val="24"/>
        </w:rPr>
        <w:t>ух. уч. и отчетности, МКУ «Центр</w:t>
      </w:r>
      <w:r w:rsidRPr="00B4304F">
        <w:rPr>
          <w:rFonts w:ascii="Times New Roman" w:hAnsi="Times New Roman"/>
          <w:sz w:val="24"/>
          <w:szCs w:val="24"/>
        </w:rPr>
        <w:t xml:space="preserve">», ОСЭР, </w:t>
      </w:r>
      <w:r>
        <w:rPr>
          <w:rFonts w:ascii="Times New Roman" w:hAnsi="Times New Roman"/>
          <w:sz w:val="24"/>
          <w:szCs w:val="24"/>
        </w:rPr>
        <w:t>ФУ, юридический отдел, Чудинов Е.В.</w:t>
      </w:r>
    </w:p>
    <w:p w:rsidR="00256E55" w:rsidRPr="001E1374" w:rsidRDefault="00256E55" w:rsidP="00256E55">
      <w:pPr>
        <w:tabs>
          <w:tab w:val="left" w:pos="4395"/>
        </w:tabs>
        <w:spacing w:after="0"/>
        <w:rPr>
          <w:rFonts w:ascii="Times New Roman" w:hAnsi="Times New Roman"/>
        </w:rPr>
      </w:pPr>
      <w:r>
        <w:rPr>
          <w:rFonts w:ascii="Times New Roman" w:hAnsi="Times New Roman"/>
        </w:rPr>
        <w:t>Балахнина С.А.</w:t>
      </w:r>
    </w:p>
    <w:p w:rsidR="00256E55" w:rsidRDefault="00256E55" w:rsidP="00256E55">
      <w:pPr>
        <w:rPr>
          <w:rFonts w:ascii="Times New Roman" w:hAnsi="Times New Roman" w:cs="Times New Roman"/>
        </w:rPr>
      </w:pPr>
      <w:r w:rsidRPr="002212D1">
        <w:rPr>
          <w:rFonts w:ascii="Times New Roman" w:hAnsi="Times New Roman" w:cs="Times New Roman"/>
        </w:rPr>
        <w:t>3-19-52</w:t>
      </w:r>
    </w:p>
    <w:p w:rsidR="00256E55" w:rsidRPr="002212D1" w:rsidRDefault="00256E55" w:rsidP="00256E55">
      <w:pPr>
        <w:rPr>
          <w:rFonts w:ascii="Times New Roman" w:hAnsi="Times New Roman" w:cs="Times New Roman"/>
        </w:rPr>
      </w:pPr>
    </w:p>
    <w:p w:rsidR="002A23B1" w:rsidRDefault="002A23B1" w:rsidP="002A23B1">
      <w:pPr>
        <w:widowControl w:val="0"/>
        <w:tabs>
          <w:tab w:val="left" w:pos="10060"/>
        </w:tabs>
        <w:overflowPunct w:val="0"/>
        <w:autoSpaceDE w:val="0"/>
        <w:spacing w:after="0" w:line="204" w:lineRule="auto"/>
        <w:ind w:right="-5"/>
        <w:jc w:val="right"/>
        <w:rPr>
          <w:rFonts w:ascii="Times New Roman" w:hAnsi="Times New Roman"/>
          <w:bCs/>
          <w:color w:val="000000"/>
          <w:sz w:val="24"/>
          <w:szCs w:val="28"/>
        </w:rPr>
      </w:pPr>
      <w:r w:rsidRPr="00A3693E">
        <w:rPr>
          <w:rFonts w:ascii="Times New Roman" w:hAnsi="Times New Roman"/>
          <w:bCs/>
          <w:color w:val="000000"/>
          <w:sz w:val="24"/>
          <w:szCs w:val="28"/>
        </w:rPr>
        <w:lastRenderedPageBreak/>
        <w:t xml:space="preserve">Приложение </w:t>
      </w:r>
    </w:p>
    <w:p w:rsidR="002A23B1" w:rsidRDefault="002A23B1" w:rsidP="002A23B1">
      <w:pPr>
        <w:widowControl w:val="0"/>
        <w:tabs>
          <w:tab w:val="left" w:pos="10060"/>
        </w:tabs>
        <w:overflowPunct w:val="0"/>
        <w:autoSpaceDE w:val="0"/>
        <w:spacing w:after="0" w:line="204" w:lineRule="auto"/>
        <w:ind w:right="-5"/>
        <w:jc w:val="right"/>
        <w:rPr>
          <w:rFonts w:ascii="Times New Roman" w:hAnsi="Times New Roman"/>
          <w:bCs/>
          <w:color w:val="000000"/>
          <w:sz w:val="24"/>
          <w:szCs w:val="28"/>
        </w:rPr>
      </w:pPr>
      <w:r>
        <w:rPr>
          <w:rFonts w:ascii="Times New Roman" w:hAnsi="Times New Roman"/>
          <w:bCs/>
          <w:color w:val="000000"/>
          <w:sz w:val="24"/>
          <w:szCs w:val="28"/>
        </w:rPr>
        <w:t xml:space="preserve">к Постановлению администрации </w:t>
      </w:r>
    </w:p>
    <w:p w:rsidR="002A23B1" w:rsidRDefault="002A23B1" w:rsidP="002A23B1">
      <w:pPr>
        <w:widowControl w:val="0"/>
        <w:tabs>
          <w:tab w:val="left" w:pos="10060"/>
        </w:tabs>
        <w:overflowPunct w:val="0"/>
        <w:autoSpaceDE w:val="0"/>
        <w:spacing w:after="0" w:line="204" w:lineRule="auto"/>
        <w:ind w:right="-5"/>
        <w:jc w:val="right"/>
        <w:rPr>
          <w:rFonts w:ascii="Times New Roman" w:hAnsi="Times New Roman"/>
          <w:bCs/>
          <w:color w:val="000000"/>
          <w:sz w:val="24"/>
          <w:szCs w:val="28"/>
        </w:rPr>
      </w:pPr>
      <w:r>
        <w:rPr>
          <w:rFonts w:ascii="Times New Roman" w:hAnsi="Times New Roman"/>
          <w:bCs/>
          <w:color w:val="000000"/>
          <w:sz w:val="24"/>
          <w:szCs w:val="28"/>
        </w:rPr>
        <w:t>Нижнеилимского муниципального района</w:t>
      </w:r>
    </w:p>
    <w:p w:rsidR="002A23B1" w:rsidRPr="00A3693E" w:rsidRDefault="002A23B1" w:rsidP="002A23B1">
      <w:pPr>
        <w:widowControl w:val="0"/>
        <w:tabs>
          <w:tab w:val="left" w:pos="10060"/>
        </w:tabs>
        <w:overflowPunct w:val="0"/>
        <w:autoSpaceDE w:val="0"/>
        <w:spacing w:after="0" w:line="204" w:lineRule="auto"/>
        <w:ind w:right="-5"/>
        <w:jc w:val="right"/>
        <w:rPr>
          <w:rFonts w:ascii="Times New Roman" w:hAnsi="Times New Roman"/>
          <w:bCs/>
          <w:color w:val="000000"/>
          <w:sz w:val="24"/>
          <w:szCs w:val="28"/>
        </w:rPr>
      </w:pPr>
      <w:r>
        <w:rPr>
          <w:rFonts w:ascii="Times New Roman" w:hAnsi="Times New Roman"/>
          <w:bCs/>
          <w:color w:val="000000"/>
          <w:sz w:val="24"/>
          <w:szCs w:val="28"/>
        </w:rPr>
        <w:t>от _______________№_______</w:t>
      </w:r>
      <w:r w:rsidRPr="00B77DFE">
        <w:rPr>
          <w:rFonts w:ascii="Times New Roman" w:hAnsi="Times New Roman"/>
          <w:bCs/>
          <w:color w:val="000000"/>
          <w:sz w:val="24"/>
          <w:szCs w:val="28"/>
        </w:rPr>
        <w:t xml:space="preserve"> </w:t>
      </w:r>
    </w:p>
    <w:p w:rsidR="002A23B1" w:rsidRDefault="002A23B1" w:rsidP="002A23B1">
      <w:pPr>
        <w:widowControl w:val="0"/>
        <w:tabs>
          <w:tab w:val="left" w:pos="10060"/>
        </w:tabs>
        <w:overflowPunct w:val="0"/>
        <w:autoSpaceDE w:val="0"/>
        <w:spacing w:after="0" w:line="204" w:lineRule="auto"/>
        <w:ind w:right="-5"/>
        <w:jc w:val="center"/>
        <w:rPr>
          <w:rFonts w:ascii="Times New Roman" w:hAnsi="Times New Roman"/>
          <w:b/>
          <w:bCs/>
          <w:color w:val="000000"/>
          <w:sz w:val="28"/>
          <w:szCs w:val="28"/>
        </w:rPr>
      </w:pPr>
    </w:p>
    <w:p w:rsidR="002A23B1" w:rsidRDefault="002A23B1" w:rsidP="002A23B1">
      <w:pPr>
        <w:widowControl w:val="0"/>
        <w:tabs>
          <w:tab w:val="left" w:pos="10060"/>
        </w:tabs>
        <w:overflowPunct w:val="0"/>
        <w:autoSpaceDE w:val="0"/>
        <w:spacing w:after="0" w:line="204" w:lineRule="auto"/>
        <w:ind w:right="-5"/>
        <w:jc w:val="center"/>
        <w:rPr>
          <w:rFonts w:ascii="Times New Roman" w:hAnsi="Times New Roman"/>
          <w:b/>
          <w:bCs/>
          <w:color w:val="000000"/>
          <w:sz w:val="28"/>
          <w:szCs w:val="28"/>
        </w:rPr>
      </w:pPr>
      <w:r>
        <w:rPr>
          <w:rFonts w:ascii="Times New Roman" w:hAnsi="Times New Roman"/>
          <w:b/>
          <w:bCs/>
          <w:color w:val="000000"/>
          <w:sz w:val="28"/>
          <w:szCs w:val="28"/>
        </w:rPr>
        <w:t xml:space="preserve">Глава 1. ПАСПОРТ </w:t>
      </w:r>
    </w:p>
    <w:p w:rsidR="002A23B1" w:rsidRDefault="002A23B1" w:rsidP="002A23B1">
      <w:pPr>
        <w:widowControl w:val="0"/>
        <w:tabs>
          <w:tab w:val="left" w:pos="10060"/>
        </w:tabs>
        <w:overflowPunct w:val="0"/>
        <w:autoSpaceDE w:val="0"/>
        <w:spacing w:after="0" w:line="204" w:lineRule="auto"/>
        <w:ind w:right="-5"/>
        <w:jc w:val="center"/>
        <w:rPr>
          <w:rFonts w:ascii="Times New Roman" w:hAnsi="Times New Roman"/>
          <w:b/>
          <w:bCs/>
          <w:color w:val="000000"/>
          <w:sz w:val="24"/>
          <w:szCs w:val="24"/>
        </w:rPr>
      </w:pPr>
      <w:r>
        <w:rPr>
          <w:rFonts w:ascii="Times New Roman" w:hAnsi="Times New Roman"/>
          <w:b/>
          <w:bCs/>
          <w:color w:val="000000"/>
          <w:sz w:val="28"/>
          <w:szCs w:val="28"/>
        </w:rPr>
        <w:t>муниципальной программы «Организация муниципального управления администрации Нижнеилимского муниципального района» на 2021-2024 годы в новой редакции</w:t>
      </w:r>
    </w:p>
    <w:p w:rsidR="002A23B1" w:rsidRDefault="002A23B1" w:rsidP="002A23B1">
      <w:pPr>
        <w:widowControl w:val="0"/>
        <w:tabs>
          <w:tab w:val="left" w:pos="10060"/>
        </w:tabs>
        <w:overflowPunct w:val="0"/>
        <w:autoSpaceDE w:val="0"/>
        <w:spacing w:after="0" w:line="204" w:lineRule="auto"/>
        <w:ind w:right="-5"/>
        <w:jc w:val="center"/>
        <w:rPr>
          <w:rFonts w:ascii="Times New Roman" w:hAnsi="Times New Roman"/>
          <w:b/>
          <w:bCs/>
          <w:color w:val="000000"/>
          <w:sz w:val="24"/>
          <w:szCs w:val="24"/>
        </w:rPr>
      </w:pPr>
    </w:p>
    <w:tbl>
      <w:tblPr>
        <w:tblW w:w="0" w:type="auto"/>
        <w:tblInd w:w="-59" w:type="dxa"/>
        <w:tblLayout w:type="fixed"/>
        <w:tblLook w:val="0000" w:firstRow="0" w:lastRow="0" w:firstColumn="0" w:lastColumn="0" w:noHBand="0" w:noVBand="0"/>
      </w:tblPr>
      <w:tblGrid>
        <w:gridCol w:w="540"/>
        <w:gridCol w:w="2297"/>
        <w:gridCol w:w="6645"/>
      </w:tblGrid>
      <w:tr w:rsidR="002A23B1" w:rsidTr="002A23B1">
        <w:trPr>
          <w:trHeight w:val="360"/>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 п/п</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ind w:left="126"/>
              <w:jc w:val="center"/>
            </w:pPr>
            <w:r>
              <w:rPr>
                <w:rFonts w:ascii="Times New Roman" w:hAnsi="Times New Roman"/>
                <w:color w:val="000000"/>
                <w:sz w:val="24"/>
                <w:szCs w:val="24"/>
              </w:rPr>
              <w:t>Наименование характеристик муниципальной программы</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snapToGrid w:val="0"/>
              <w:jc w:val="center"/>
              <w:rPr>
                <w:rFonts w:ascii="Times New Roman" w:hAnsi="Times New Roman"/>
                <w:color w:val="000000"/>
                <w:sz w:val="24"/>
                <w:szCs w:val="24"/>
              </w:rPr>
            </w:pPr>
          </w:p>
          <w:p w:rsidR="002A23B1" w:rsidRDefault="002A23B1" w:rsidP="002A23B1">
            <w:pPr>
              <w:jc w:val="center"/>
            </w:pPr>
            <w:r>
              <w:rPr>
                <w:rFonts w:ascii="Times New Roman" w:hAnsi="Times New Roman"/>
                <w:color w:val="000000"/>
                <w:sz w:val="24"/>
                <w:szCs w:val="24"/>
              </w:rPr>
              <w:t>Содержание характеристик муниципальной программы</w:t>
            </w:r>
          </w:p>
        </w:tc>
      </w:tr>
      <w:tr w:rsidR="002A23B1" w:rsidTr="002A23B1">
        <w:trPr>
          <w:trHeight w:val="314"/>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1</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ind w:left="126"/>
              <w:jc w:val="center"/>
            </w:pPr>
            <w:r>
              <w:rPr>
                <w:rFonts w:ascii="Times New Roman" w:hAnsi="Times New Roman"/>
                <w:color w:val="000000"/>
                <w:sz w:val="24"/>
                <w:szCs w:val="24"/>
              </w:rPr>
              <w:t>2</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3</w:t>
            </w:r>
          </w:p>
        </w:tc>
      </w:tr>
      <w:tr w:rsidR="002A23B1" w:rsidTr="002A23B1">
        <w:trPr>
          <w:trHeight w:val="315"/>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1</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Правовое основание разработки муниципальной программы</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pPr>
            <w:r>
              <w:rPr>
                <w:rFonts w:ascii="Times New Roman" w:hAnsi="Times New Roman"/>
                <w:color w:val="000000"/>
                <w:sz w:val="24"/>
                <w:szCs w:val="24"/>
              </w:rPr>
              <w:t>Бюджетный кодекс Российской Федерации, Федеральный закон от 06.10.2003 г. № 131-ФЗ «Об общих принципах организации местного самоуправления в Российской Федерации», Федеральный закон от 27.07.2010 г. № 210-ФЗ «Об организации предоставления государственных и муниципальных услуг», Федеральный закон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olor w:val="000000"/>
                <w:sz w:val="28"/>
                <w:szCs w:val="28"/>
              </w:rPr>
              <w:t xml:space="preserve"> </w:t>
            </w:r>
            <w:r>
              <w:rPr>
                <w:rFonts w:ascii="Times New Roman" w:hAnsi="Times New Roman"/>
                <w:color w:val="000000"/>
                <w:sz w:val="24"/>
                <w:szCs w:val="24"/>
              </w:rPr>
              <w:t>Указ Президента Российской Федерации от 07.05.2012 № 601 «Об основных направлениях совершенствования системы государственного управления»</w:t>
            </w:r>
            <w:r>
              <w:rPr>
                <w:rFonts w:ascii="Times New Roman" w:hAnsi="Times New Roman"/>
                <w:color w:val="000000"/>
                <w:sz w:val="28"/>
                <w:szCs w:val="28"/>
              </w:rPr>
              <w:t>,</w:t>
            </w:r>
            <w:r>
              <w:rPr>
                <w:rFonts w:ascii="Times New Roman" w:hAnsi="Times New Roman"/>
                <w:color w:val="000000"/>
                <w:sz w:val="24"/>
                <w:szCs w:val="24"/>
              </w:rPr>
              <w:t xml:space="preserve"> Устав муниципального образования «Нижнеилимский район»</w:t>
            </w:r>
          </w:p>
        </w:tc>
      </w:tr>
      <w:tr w:rsidR="002A23B1" w:rsidTr="002A23B1">
        <w:trPr>
          <w:trHeight w:val="284"/>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2</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Ответственный исполнитель муниципальной программы</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pPr>
            <w:r>
              <w:rPr>
                <w:rFonts w:ascii="Times New Roman" w:hAnsi="Times New Roman"/>
                <w:color w:val="000000"/>
                <w:sz w:val="24"/>
                <w:szCs w:val="24"/>
              </w:rPr>
              <w:t>администрация Нижнеилимского муниципального района.</w:t>
            </w:r>
          </w:p>
        </w:tc>
      </w:tr>
      <w:tr w:rsidR="002A23B1" w:rsidTr="002A23B1">
        <w:trPr>
          <w:trHeight w:val="314"/>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3</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Соисполнители муниципальной программы</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pPr>
            <w:r>
              <w:t>-</w:t>
            </w:r>
          </w:p>
        </w:tc>
      </w:tr>
      <w:tr w:rsidR="002A23B1" w:rsidTr="002A23B1">
        <w:trPr>
          <w:trHeight w:val="330"/>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4</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Участники муниципальной программы</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pPr>
            <w:r>
              <w:rPr>
                <w:rFonts w:ascii="Times New Roman" w:hAnsi="Times New Roman"/>
                <w:color w:val="000000"/>
                <w:sz w:val="24"/>
                <w:szCs w:val="24"/>
              </w:rPr>
              <w:t>Органы и специалисты администрации Нижнеилимского муниципального района, Муниципальное казенное учреждение «Центр технического сопровождения и бухгалтерского учета» (далее - МКУ «Центр»).</w:t>
            </w:r>
          </w:p>
        </w:tc>
      </w:tr>
      <w:tr w:rsidR="002A23B1" w:rsidTr="002A23B1">
        <w:trPr>
          <w:trHeight w:val="315"/>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5</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 xml:space="preserve">Цель муниципальной программы </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Pr="00BE7DE1" w:rsidRDefault="002A23B1" w:rsidP="002A23B1">
            <w:pPr>
              <w:jc w:val="both"/>
            </w:pPr>
            <w:r w:rsidRPr="00D646B8">
              <w:rPr>
                <w:rFonts w:ascii="Times New Roman" w:hAnsi="Times New Roman"/>
                <w:color w:val="000000"/>
                <w:sz w:val="24"/>
                <w:szCs w:val="24"/>
              </w:rPr>
              <w:t>Обеспечение исполнения полномочий и функций администрации Нижнеилимского района</w:t>
            </w:r>
          </w:p>
        </w:tc>
      </w:tr>
      <w:tr w:rsidR="002A23B1" w:rsidTr="002A23B1">
        <w:trPr>
          <w:trHeight w:val="314"/>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6</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 xml:space="preserve">Задачи муниципальной </w:t>
            </w:r>
            <w:r>
              <w:rPr>
                <w:rFonts w:ascii="Times New Roman" w:hAnsi="Times New Roman"/>
                <w:color w:val="000000"/>
                <w:sz w:val="24"/>
                <w:szCs w:val="24"/>
              </w:rPr>
              <w:lastRenderedPageBreak/>
              <w:t>программы</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Pr="00BE7DE1" w:rsidRDefault="002A23B1" w:rsidP="002A23B1">
            <w:pPr>
              <w:numPr>
                <w:ilvl w:val="0"/>
                <w:numId w:val="10"/>
              </w:numPr>
              <w:suppressAutoHyphens/>
              <w:spacing w:after="0" w:line="240" w:lineRule="auto"/>
              <w:ind w:left="0" w:firstLine="0"/>
              <w:contextualSpacing/>
              <w:jc w:val="both"/>
              <w:rPr>
                <w:rFonts w:ascii="Times New Roman" w:hAnsi="Times New Roman"/>
                <w:color w:val="000000"/>
                <w:sz w:val="24"/>
                <w:szCs w:val="24"/>
              </w:rPr>
            </w:pPr>
            <w:r w:rsidRPr="00BE7DE1">
              <w:rPr>
                <w:rFonts w:ascii="Times New Roman" w:hAnsi="Times New Roman"/>
                <w:color w:val="000000"/>
                <w:sz w:val="24"/>
                <w:szCs w:val="24"/>
              </w:rPr>
              <w:lastRenderedPageBreak/>
              <w:t>Обеспечение деятельности администрации Нижнеилимского муниципального района;</w:t>
            </w:r>
          </w:p>
          <w:p w:rsidR="002A23B1" w:rsidRPr="00BE7DE1" w:rsidRDefault="002A23B1" w:rsidP="002A23B1">
            <w:pPr>
              <w:numPr>
                <w:ilvl w:val="0"/>
                <w:numId w:val="10"/>
              </w:numPr>
              <w:suppressAutoHyphens/>
              <w:spacing w:after="0" w:line="240" w:lineRule="auto"/>
              <w:ind w:left="0" w:firstLine="0"/>
              <w:contextualSpacing/>
              <w:jc w:val="both"/>
              <w:rPr>
                <w:rFonts w:ascii="Times New Roman" w:hAnsi="Times New Roman"/>
                <w:color w:val="000000"/>
                <w:sz w:val="24"/>
                <w:szCs w:val="24"/>
              </w:rPr>
            </w:pPr>
            <w:r w:rsidRPr="00BE7DE1">
              <w:rPr>
                <w:rFonts w:ascii="Times New Roman" w:hAnsi="Times New Roman"/>
                <w:color w:val="000000"/>
                <w:sz w:val="24"/>
                <w:szCs w:val="24"/>
              </w:rPr>
              <w:t xml:space="preserve">Обеспечение реализации переданных отдельных </w:t>
            </w:r>
            <w:r w:rsidRPr="00BE7DE1">
              <w:rPr>
                <w:rFonts w:ascii="Times New Roman" w:hAnsi="Times New Roman"/>
                <w:color w:val="000000"/>
                <w:sz w:val="24"/>
                <w:szCs w:val="24"/>
              </w:rPr>
              <w:lastRenderedPageBreak/>
              <w:t>государственных полномочий в соответствии с нормативными актами Иркутской области;</w:t>
            </w:r>
          </w:p>
          <w:p w:rsidR="002A23B1" w:rsidRPr="00BE7DE1" w:rsidRDefault="002A23B1" w:rsidP="002A23B1">
            <w:pPr>
              <w:numPr>
                <w:ilvl w:val="0"/>
                <w:numId w:val="10"/>
              </w:numPr>
              <w:suppressAutoHyphens/>
              <w:spacing w:after="0" w:line="240" w:lineRule="auto"/>
              <w:ind w:left="0" w:firstLine="0"/>
              <w:contextualSpacing/>
              <w:jc w:val="both"/>
              <w:rPr>
                <w:sz w:val="24"/>
                <w:szCs w:val="24"/>
              </w:rPr>
            </w:pPr>
            <w:r w:rsidRPr="00BE7DE1">
              <w:rPr>
                <w:rFonts w:ascii="Times New Roman" w:hAnsi="Times New Roman"/>
                <w:color w:val="000000"/>
                <w:sz w:val="24"/>
                <w:szCs w:val="24"/>
              </w:rPr>
              <w:t>Обеспечение реализации преданных полномочий по решению вопросов местного значения поселений района.</w:t>
            </w:r>
          </w:p>
          <w:p w:rsidR="002A23B1" w:rsidRPr="00BE7DE1" w:rsidRDefault="002A23B1" w:rsidP="002A23B1">
            <w:pPr>
              <w:numPr>
                <w:ilvl w:val="0"/>
                <w:numId w:val="10"/>
              </w:numPr>
              <w:suppressAutoHyphens/>
              <w:spacing w:after="0" w:line="240" w:lineRule="auto"/>
              <w:ind w:left="0" w:firstLine="0"/>
              <w:contextualSpacing/>
              <w:jc w:val="both"/>
              <w:rPr>
                <w:rFonts w:ascii="Times New Roman" w:hAnsi="Times New Roman"/>
                <w:color w:val="000000"/>
                <w:sz w:val="24"/>
                <w:szCs w:val="24"/>
              </w:rPr>
            </w:pPr>
            <w:r w:rsidRPr="00BE7DE1">
              <w:rPr>
                <w:rFonts w:ascii="Times New Roman" w:hAnsi="Times New Roman"/>
                <w:color w:val="000000"/>
                <w:sz w:val="24"/>
                <w:szCs w:val="24"/>
              </w:rPr>
              <w:t>Реализация кадровой политики.</w:t>
            </w:r>
          </w:p>
        </w:tc>
      </w:tr>
      <w:tr w:rsidR="002A23B1" w:rsidTr="002A23B1">
        <w:trPr>
          <w:trHeight w:val="254"/>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lastRenderedPageBreak/>
              <w:t>7</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Подпрограммы муниципальной программы</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Pr="00BE7DE1" w:rsidRDefault="002A23B1" w:rsidP="002A23B1">
            <w:pPr>
              <w:spacing w:after="0" w:line="240" w:lineRule="auto"/>
              <w:contextualSpacing/>
              <w:jc w:val="both"/>
              <w:rPr>
                <w:rFonts w:ascii="Times New Roman" w:hAnsi="Times New Roman"/>
                <w:color w:val="000000"/>
                <w:sz w:val="24"/>
                <w:szCs w:val="24"/>
              </w:rPr>
            </w:pPr>
            <w:r w:rsidRPr="00BE7DE1">
              <w:rPr>
                <w:rFonts w:ascii="Times New Roman" w:hAnsi="Times New Roman"/>
                <w:color w:val="000000"/>
                <w:sz w:val="24"/>
                <w:szCs w:val="24"/>
              </w:rPr>
              <w:t>Подпрограмма «Обеспечение деятельности администрации Нижнеилимского муниципального района»</w:t>
            </w:r>
          </w:p>
          <w:p w:rsidR="002A23B1" w:rsidRPr="00BE7DE1" w:rsidRDefault="002A23B1" w:rsidP="002A23B1">
            <w:pPr>
              <w:spacing w:after="0" w:line="240" w:lineRule="auto"/>
              <w:jc w:val="both"/>
              <w:rPr>
                <w:rFonts w:ascii="Times New Roman" w:hAnsi="Times New Roman"/>
                <w:color w:val="000000"/>
                <w:sz w:val="24"/>
                <w:szCs w:val="24"/>
              </w:rPr>
            </w:pPr>
            <w:r w:rsidRPr="00BE7DE1">
              <w:rPr>
                <w:rFonts w:ascii="Times New Roman" w:hAnsi="Times New Roman"/>
                <w:color w:val="000000"/>
                <w:sz w:val="24"/>
                <w:szCs w:val="24"/>
              </w:rPr>
              <w:t xml:space="preserve">Подпрограмма «Осуществление переданных отдельных государственных полномочий» </w:t>
            </w:r>
          </w:p>
          <w:p w:rsidR="002A23B1" w:rsidRPr="00BE7DE1" w:rsidRDefault="002A23B1" w:rsidP="002A23B1">
            <w:pPr>
              <w:spacing w:after="0" w:line="240" w:lineRule="auto"/>
              <w:jc w:val="both"/>
              <w:rPr>
                <w:rFonts w:ascii="Times New Roman" w:hAnsi="Times New Roman"/>
                <w:color w:val="000000"/>
                <w:spacing w:val="-1"/>
                <w:sz w:val="24"/>
                <w:szCs w:val="24"/>
              </w:rPr>
            </w:pPr>
            <w:r w:rsidRPr="00BE7DE1">
              <w:rPr>
                <w:rFonts w:ascii="Times New Roman" w:hAnsi="Times New Roman"/>
                <w:color w:val="000000"/>
                <w:sz w:val="24"/>
                <w:szCs w:val="24"/>
              </w:rPr>
              <w:t xml:space="preserve">Подпрограмма </w:t>
            </w:r>
            <w:r w:rsidRPr="00BE7DE1">
              <w:rPr>
                <w:rFonts w:ascii="Times New Roman" w:hAnsi="Times New Roman"/>
                <w:color w:val="000000"/>
                <w:spacing w:val="-1"/>
                <w:sz w:val="24"/>
                <w:szCs w:val="24"/>
              </w:rPr>
              <w:t>«</w:t>
            </w:r>
            <w:r w:rsidRPr="00BE7DE1">
              <w:rPr>
                <w:rFonts w:ascii="Times New Roman" w:hAnsi="Times New Roman"/>
                <w:color w:val="000000"/>
                <w:sz w:val="24"/>
                <w:szCs w:val="24"/>
              </w:rPr>
              <w:t>Осуществление переданных полномочий поселений района</w:t>
            </w:r>
            <w:r w:rsidRPr="00BE7DE1">
              <w:rPr>
                <w:rFonts w:ascii="Times New Roman" w:hAnsi="Times New Roman"/>
                <w:color w:val="000000"/>
                <w:spacing w:val="-1"/>
                <w:sz w:val="24"/>
                <w:szCs w:val="24"/>
              </w:rPr>
              <w:t>»</w:t>
            </w:r>
          </w:p>
          <w:p w:rsidR="002A23B1" w:rsidRPr="00BE7DE1" w:rsidRDefault="002A23B1" w:rsidP="002A23B1">
            <w:pPr>
              <w:spacing w:after="0" w:line="240" w:lineRule="auto"/>
              <w:jc w:val="both"/>
            </w:pPr>
            <w:r w:rsidRPr="00BE7DE1">
              <w:rPr>
                <w:rFonts w:ascii="Times New Roman" w:hAnsi="Times New Roman"/>
                <w:color w:val="000000"/>
                <w:sz w:val="24"/>
                <w:szCs w:val="24"/>
              </w:rPr>
              <w:t>Подпрограмма «Кадровая политика».</w:t>
            </w:r>
          </w:p>
        </w:tc>
      </w:tr>
      <w:tr w:rsidR="002A23B1" w:rsidTr="002A23B1">
        <w:trPr>
          <w:trHeight w:val="315"/>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8</w:t>
            </w:r>
          </w:p>
        </w:tc>
        <w:tc>
          <w:tcPr>
            <w:tcW w:w="2297"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Сроки реализации муниципальной программы</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pStyle w:val="ConsPlusCell"/>
              <w:widowControl/>
            </w:pPr>
            <w:r>
              <w:rPr>
                <w:rFonts w:ascii="Times New Roman" w:hAnsi="Times New Roman" w:cs="Times New Roman"/>
                <w:color w:val="000000"/>
                <w:sz w:val="24"/>
                <w:szCs w:val="24"/>
              </w:rPr>
              <w:t>2021 - 2024 гг.</w:t>
            </w:r>
          </w:p>
          <w:p w:rsidR="002A23B1" w:rsidRDefault="002A23B1" w:rsidP="002A23B1">
            <w:pPr>
              <w:jc w:val="both"/>
            </w:pPr>
          </w:p>
        </w:tc>
      </w:tr>
      <w:tr w:rsidR="002A23B1" w:rsidTr="002A23B1">
        <w:trPr>
          <w:trHeight w:val="165"/>
        </w:trPr>
        <w:tc>
          <w:tcPr>
            <w:tcW w:w="54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9</w:t>
            </w:r>
          </w:p>
        </w:tc>
        <w:tc>
          <w:tcPr>
            <w:tcW w:w="2297" w:type="dxa"/>
            <w:tcBorders>
              <w:top w:val="single" w:sz="4" w:space="0" w:color="000000"/>
              <w:left w:val="single" w:sz="4" w:space="0" w:color="000000"/>
              <w:bottom w:val="single" w:sz="4" w:space="0" w:color="000000"/>
            </w:tcBorders>
            <w:shd w:val="clear" w:color="auto" w:fill="auto"/>
          </w:tcPr>
          <w:p w:rsidR="002A23B1" w:rsidRPr="003146EB" w:rsidRDefault="002A23B1" w:rsidP="002A23B1">
            <w:pPr>
              <w:jc w:val="both"/>
            </w:pPr>
            <w:r w:rsidRPr="003146EB">
              <w:rPr>
                <w:rFonts w:ascii="Times New Roman" w:hAnsi="Times New Roman"/>
                <w:color w:val="000000"/>
                <w:sz w:val="24"/>
                <w:szCs w:val="24"/>
              </w:rPr>
              <w:t xml:space="preserve">Объем и источники финансирования муниципальной программы </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Pr="00E90A57" w:rsidRDefault="002A23B1" w:rsidP="002A23B1">
            <w:pPr>
              <w:rPr>
                <w:rFonts w:ascii="Times New Roman" w:hAnsi="Times New Roman"/>
                <w:color w:val="000000"/>
                <w:sz w:val="24"/>
              </w:rPr>
            </w:pPr>
            <w:r w:rsidRPr="00E90A57">
              <w:rPr>
                <w:rFonts w:ascii="Times New Roman" w:hAnsi="Times New Roman"/>
                <w:color w:val="000000"/>
                <w:sz w:val="24"/>
              </w:rPr>
              <w:t>Финансирование осуществляется за счет средств налоговых и неналоговых доходов бюджета МО «Нижнеилимский район» и безвозмездных поступлений от других бюджетов бюджетной системы Российской Федерации. Объём финансового обеспечения реализации муниципальной программы на 2021 - 202</w:t>
            </w:r>
            <w:r>
              <w:rPr>
                <w:rFonts w:ascii="Times New Roman" w:hAnsi="Times New Roman"/>
                <w:color w:val="000000"/>
                <w:sz w:val="24"/>
              </w:rPr>
              <w:t>4</w:t>
            </w:r>
            <w:r w:rsidRPr="00E90A57">
              <w:rPr>
                <w:rFonts w:ascii="Times New Roman" w:hAnsi="Times New Roman"/>
                <w:color w:val="000000"/>
                <w:sz w:val="24"/>
              </w:rPr>
              <w:t xml:space="preserve"> гг., составит </w:t>
            </w:r>
            <w:r w:rsidRPr="00A21502">
              <w:rPr>
                <w:rFonts w:ascii="Times New Roman" w:hAnsi="Times New Roman"/>
                <w:b/>
                <w:color w:val="000000"/>
                <w:sz w:val="24"/>
              </w:rPr>
              <w:t>598 599,4</w:t>
            </w:r>
            <w:r w:rsidRPr="00E90A57">
              <w:rPr>
                <w:rFonts w:ascii="Times New Roman" w:hAnsi="Times New Roman"/>
                <w:b/>
                <w:color w:val="000000"/>
                <w:sz w:val="24"/>
              </w:rPr>
              <w:t xml:space="preserve"> </w:t>
            </w:r>
            <w:r w:rsidRPr="00E90A57">
              <w:rPr>
                <w:rFonts w:ascii="Times New Roman" w:hAnsi="Times New Roman"/>
                <w:color w:val="000000"/>
                <w:sz w:val="24"/>
              </w:rPr>
              <w:t xml:space="preserve">тыс. руб., в том числе по годам:        </w:t>
            </w:r>
          </w:p>
          <w:p w:rsidR="002A23B1" w:rsidRPr="00E90A57" w:rsidRDefault="002A23B1" w:rsidP="002A23B1">
            <w:pPr>
              <w:tabs>
                <w:tab w:val="left" w:pos="2100"/>
              </w:tabs>
              <w:rPr>
                <w:rFonts w:ascii="Times New Roman" w:hAnsi="Times New Roman"/>
                <w:color w:val="000000"/>
                <w:sz w:val="24"/>
              </w:rPr>
            </w:pPr>
            <w:r w:rsidRPr="00E90A57">
              <w:rPr>
                <w:rFonts w:ascii="Times New Roman" w:hAnsi="Times New Roman"/>
                <w:color w:val="000000"/>
                <w:sz w:val="24"/>
              </w:rPr>
              <w:t xml:space="preserve">2021 год – </w:t>
            </w:r>
            <w:r>
              <w:rPr>
                <w:rFonts w:ascii="Times New Roman" w:hAnsi="Times New Roman"/>
                <w:color w:val="000000"/>
                <w:sz w:val="24"/>
              </w:rPr>
              <w:t>156 030,8</w:t>
            </w:r>
            <w:r w:rsidRPr="006710FD">
              <w:rPr>
                <w:rFonts w:ascii="Times New Roman" w:hAnsi="Times New Roman"/>
                <w:color w:val="000000"/>
                <w:sz w:val="24"/>
              </w:rPr>
              <w:t xml:space="preserve"> тыс</w:t>
            </w:r>
            <w:r w:rsidRPr="003E671B">
              <w:rPr>
                <w:rFonts w:ascii="Times New Roman" w:hAnsi="Times New Roman"/>
                <w:color w:val="000000"/>
                <w:sz w:val="24"/>
              </w:rPr>
              <w:t>. рублей</w:t>
            </w:r>
            <w:r w:rsidRPr="00E90A57">
              <w:rPr>
                <w:rFonts w:ascii="Times New Roman" w:hAnsi="Times New Roman"/>
                <w:color w:val="000000"/>
                <w:sz w:val="24"/>
              </w:rPr>
              <w:t>;</w:t>
            </w:r>
          </w:p>
          <w:p w:rsidR="002A23B1" w:rsidRPr="00E90A57" w:rsidRDefault="002A23B1" w:rsidP="002A23B1">
            <w:pPr>
              <w:tabs>
                <w:tab w:val="left" w:pos="2100"/>
              </w:tabs>
              <w:rPr>
                <w:rFonts w:ascii="Times New Roman" w:hAnsi="Times New Roman"/>
                <w:color w:val="000000"/>
                <w:sz w:val="24"/>
              </w:rPr>
            </w:pPr>
            <w:r w:rsidRPr="00E90A57">
              <w:rPr>
                <w:rFonts w:ascii="Times New Roman" w:hAnsi="Times New Roman"/>
                <w:color w:val="000000"/>
                <w:sz w:val="24"/>
              </w:rPr>
              <w:t xml:space="preserve">2022 год – </w:t>
            </w:r>
            <w:r>
              <w:rPr>
                <w:rFonts w:ascii="Times New Roman" w:hAnsi="Times New Roman"/>
                <w:color w:val="000000"/>
                <w:sz w:val="24"/>
              </w:rPr>
              <w:t>148 519,0</w:t>
            </w:r>
            <w:r w:rsidRPr="00E90A57">
              <w:rPr>
                <w:rFonts w:ascii="Times New Roman" w:hAnsi="Times New Roman"/>
                <w:color w:val="000000"/>
                <w:sz w:val="24"/>
              </w:rPr>
              <w:t xml:space="preserve"> тыс. рублей;            </w:t>
            </w:r>
          </w:p>
          <w:p w:rsidR="002A23B1" w:rsidRDefault="002A23B1" w:rsidP="002A23B1">
            <w:pPr>
              <w:tabs>
                <w:tab w:val="left" w:pos="2100"/>
              </w:tabs>
              <w:rPr>
                <w:rFonts w:ascii="Times New Roman" w:hAnsi="Times New Roman"/>
                <w:color w:val="000000"/>
                <w:sz w:val="24"/>
              </w:rPr>
            </w:pPr>
            <w:r w:rsidRPr="00E90A57">
              <w:rPr>
                <w:rFonts w:ascii="Times New Roman" w:hAnsi="Times New Roman"/>
                <w:color w:val="000000"/>
                <w:sz w:val="24"/>
              </w:rPr>
              <w:t xml:space="preserve">2023 год – </w:t>
            </w:r>
            <w:r>
              <w:rPr>
                <w:rFonts w:ascii="Times New Roman" w:hAnsi="Times New Roman"/>
                <w:color w:val="000000"/>
                <w:sz w:val="24"/>
              </w:rPr>
              <w:t>147 025,3</w:t>
            </w:r>
            <w:r w:rsidRPr="00E90A57">
              <w:rPr>
                <w:rFonts w:ascii="Times New Roman" w:hAnsi="Times New Roman"/>
                <w:color w:val="000000"/>
                <w:sz w:val="24"/>
              </w:rPr>
              <w:t xml:space="preserve"> тыс. рублей</w:t>
            </w:r>
            <w:r>
              <w:rPr>
                <w:rFonts w:ascii="Times New Roman" w:hAnsi="Times New Roman"/>
                <w:color w:val="000000"/>
                <w:sz w:val="24"/>
              </w:rPr>
              <w:t>;</w:t>
            </w:r>
          </w:p>
          <w:p w:rsidR="002A23B1" w:rsidRPr="00E90A57" w:rsidRDefault="002A23B1" w:rsidP="002A23B1">
            <w:pPr>
              <w:tabs>
                <w:tab w:val="left" w:pos="2100"/>
              </w:tabs>
              <w:rPr>
                <w:rFonts w:ascii="Times New Roman" w:hAnsi="Times New Roman"/>
                <w:color w:val="000000"/>
                <w:sz w:val="24"/>
              </w:rPr>
            </w:pPr>
            <w:r>
              <w:rPr>
                <w:rFonts w:ascii="Times New Roman" w:hAnsi="Times New Roman"/>
                <w:color w:val="000000"/>
                <w:sz w:val="24"/>
              </w:rPr>
              <w:t>2024 год – 147 024,3 тыс. рублей.</w:t>
            </w:r>
          </w:p>
          <w:p w:rsidR="002A23B1" w:rsidRPr="007C143B" w:rsidRDefault="002A23B1" w:rsidP="002A23B1">
            <w:pPr>
              <w:jc w:val="both"/>
              <w:rPr>
                <w:rFonts w:ascii="Times New Roman" w:hAnsi="Times New Roman"/>
                <w:color w:val="000000"/>
                <w:sz w:val="24"/>
              </w:rPr>
            </w:pPr>
            <w:r w:rsidRPr="00E90A57">
              <w:rPr>
                <w:rFonts w:ascii="Times New Roman" w:hAnsi="Times New Roman"/>
                <w:color w:val="000000"/>
                <w:sz w:val="24"/>
              </w:rPr>
              <w:t xml:space="preserve">а) Средства, планируемые к привлечению из федерального бюджета – </w:t>
            </w:r>
            <w:r w:rsidRPr="007C143B">
              <w:rPr>
                <w:rFonts w:ascii="Times New Roman" w:hAnsi="Times New Roman"/>
                <w:b/>
                <w:color w:val="000000"/>
                <w:sz w:val="24"/>
              </w:rPr>
              <w:t xml:space="preserve">740,8 </w:t>
            </w:r>
            <w:r w:rsidRPr="007C143B">
              <w:rPr>
                <w:rFonts w:ascii="Times New Roman" w:hAnsi="Times New Roman"/>
                <w:color w:val="000000"/>
                <w:sz w:val="24"/>
              </w:rPr>
              <w:t>тыс. рублей, в том числе:</w:t>
            </w:r>
          </w:p>
          <w:p w:rsidR="002A23B1" w:rsidRPr="00E90A57" w:rsidRDefault="002A23B1" w:rsidP="002A23B1">
            <w:pPr>
              <w:tabs>
                <w:tab w:val="left" w:pos="2100"/>
              </w:tabs>
              <w:rPr>
                <w:rFonts w:ascii="Times New Roman" w:hAnsi="Times New Roman"/>
                <w:color w:val="000000"/>
                <w:sz w:val="24"/>
              </w:rPr>
            </w:pPr>
            <w:r w:rsidRPr="007C143B">
              <w:rPr>
                <w:rFonts w:ascii="Times New Roman" w:hAnsi="Times New Roman"/>
                <w:color w:val="000000"/>
                <w:sz w:val="24"/>
              </w:rPr>
              <w:t>2021 год – 631,0</w:t>
            </w:r>
            <w:r w:rsidRPr="00E90A57">
              <w:rPr>
                <w:rFonts w:ascii="Times New Roman" w:hAnsi="Times New Roman"/>
                <w:color w:val="000000"/>
                <w:sz w:val="24"/>
              </w:rPr>
              <w:t xml:space="preserve"> тыс. рублей;</w:t>
            </w:r>
          </w:p>
          <w:p w:rsidR="002A23B1" w:rsidRPr="00E90A57" w:rsidRDefault="002A23B1" w:rsidP="002A23B1">
            <w:pPr>
              <w:tabs>
                <w:tab w:val="left" w:pos="2100"/>
              </w:tabs>
              <w:rPr>
                <w:rFonts w:ascii="Times New Roman" w:hAnsi="Times New Roman"/>
                <w:color w:val="000000"/>
                <w:sz w:val="24"/>
              </w:rPr>
            </w:pPr>
            <w:r w:rsidRPr="00E90A57">
              <w:rPr>
                <w:rFonts w:ascii="Times New Roman" w:hAnsi="Times New Roman"/>
                <w:color w:val="000000"/>
                <w:sz w:val="24"/>
              </w:rPr>
              <w:t xml:space="preserve">2022 год – </w:t>
            </w:r>
            <w:r>
              <w:rPr>
                <w:rFonts w:ascii="Times New Roman" w:hAnsi="Times New Roman"/>
                <w:color w:val="000000"/>
                <w:sz w:val="24"/>
              </w:rPr>
              <w:t xml:space="preserve">94,0 </w:t>
            </w:r>
            <w:r w:rsidRPr="00E90A57">
              <w:rPr>
                <w:rFonts w:ascii="Times New Roman" w:hAnsi="Times New Roman"/>
                <w:color w:val="000000"/>
                <w:sz w:val="24"/>
              </w:rPr>
              <w:t>тыс. рублей;</w:t>
            </w:r>
          </w:p>
          <w:p w:rsidR="002A23B1" w:rsidRDefault="002A23B1" w:rsidP="002A23B1">
            <w:pPr>
              <w:tabs>
                <w:tab w:val="left" w:pos="2100"/>
              </w:tabs>
              <w:rPr>
                <w:rFonts w:ascii="Times New Roman" w:hAnsi="Times New Roman"/>
                <w:color w:val="000000"/>
                <w:sz w:val="24"/>
              </w:rPr>
            </w:pPr>
            <w:r w:rsidRPr="00E90A57">
              <w:rPr>
                <w:rFonts w:ascii="Times New Roman" w:hAnsi="Times New Roman"/>
                <w:color w:val="000000"/>
                <w:sz w:val="24"/>
              </w:rPr>
              <w:t xml:space="preserve">2023 год – </w:t>
            </w:r>
            <w:r>
              <w:rPr>
                <w:rFonts w:ascii="Times New Roman" w:hAnsi="Times New Roman"/>
                <w:color w:val="000000"/>
                <w:sz w:val="24"/>
              </w:rPr>
              <w:t xml:space="preserve">8,4 </w:t>
            </w:r>
            <w:r w:rsidRPr="00E90A57">
              <w:rPr>
                <w:rFonts w:ascii="Times New Roman" w:hAnsi="Times New Roman"/>
                <w:color w:val="000000"/>
                <w:sz w:val="24"/>
              </w:rPr>
              <w:t>тыс. рублей</w:t>
            </w:r>
            <w:r>
              <w:rPr>
                <w:rFonts w:ascii="Times New Roman" w:hAnsi="Times New Roman"/>
                <w:color w:val="000000"/>
                <w:sz w:val="24"/>
              </w:rPr>
              <w:t>;</w:t>
            </w:r>
          </w:p>
          <w:p w:rsidR="002A23B1" w:rsidRPr="00E90A57" w:rsidRDefault="002A23B1" w:rsidP="002A23B1">
            <w:pPr>
              <w:tabs>
                <w:tab w:val="left" w:pos="2100"/>
              </w:tabs>
              <w:rPr>
                <w:rFonts w:ascii="Times New Roman" w:hAnsi="Times New Roman"/>
                <w:color w:val="000000"/>
                <w:sz w:val="24"/>
              </w:rPr>
            </w:pPr>
            <w:r>
              <w:rPr>
                <w:rFonts w:ascii="Times New Roman" w:hAnsi="Times New Roman"/>
                <w:color w:val="000000"/>
                <w:sz w:val="24"/>
              </w:rPr>
              <w:t>2024 год – 7,4 тыс. рублей.</w:t>
            </w:r>
          </w:p>
          <w:p w:rsidR="002A23B1" w:rsidRPr="00E90A57" w:rsidRDefault="002A23B1" w:rsidP="002A23B1">
            <w:pPr>
              <w:tabs>
                <w:tab w:val="left" w:pos="2100"/>
              </w:tabs>
              <w:rPr>
                <w:rFonts w:ascii="Times New Roman" w:hAnsi="Times New Roman"/>
                <w:color w:val="000000"/>
                <w:sz w:val="24"/>
              </w:rPr>
            </w:pPr>
            <w:r w:rsidRPr="00E90A57">
              <w:rPr>
                <w:rFonts w:ascii="Times New Roman" w:hAnsi="Times New Roman"/>
                <w:color w:val="000000"/>
                <w:sz w:val="24"/>
              </w:rPr>
              <w:t xml:space="preserve">б) Средства областного </w:t>
            </w:r>
            <w:r w:rsidRPr="007C143B">
              <w:rPr>
                <w:rFonts w:ascii="Times New Roman" w:hAnsi="Times New Roman"/>
                <w:color w:val="000000"/>
                <w:sz w:val="24"/>
              </w:rPr>
              <w:t xml:space="preserve">бюджета – </w:t>
            </w:r>
            <w:r>
              <w:rPr>
                <w:rFonts w:ascii="Times New Roman" w:hAnsi="Times New Roman"/>
                <w:b/>
                <w:color w:val="000000"/>
                <w:sz w:val="24"/>
              </w:rPr>
              <w:t>236 </w:t>
            </w:r>
            <w:r w:rsidRPr="007C143B">
              <w:rPr>
                <w:rFonts w:ascii="Times New Roman" w:hAnsi="Times New Roman"/>
                <w:b/>
                <w:color w:val="000000"/>
                <w:sz w:val="24"/>
              </w:rPr>
              <w:t>250,1</w:t>
            </w:r>
            <w:r>
              <w:rPr>
                <w:rFonts w:ascii="Times New Roman" w:hAnsi="Times New Roman"/>
                <w:color w:val="000000"/>
                <w:sz w:val="24"/>
              </w:rPr>
              <w:t xml:space="preserve"> </w:t>
            </w:r>
            <w:r w:rsidRPr="007C143B">
              <w:rPr>
                <w:rFonts w:ascii="Times New Roman" w:hAnsi="Times New Roman"/>
                <w:color w:val="000000"/>
                <w:sz w:val="24"/>
              </w:rPr>
              <w:t>тыс</w:t>
            </w:r>
            <w:r w:rsidRPr="00E90A57">
              <w:rPr>
                <w:rFonts w:ascii="Times New Roman" w:hAnsi="Times New Roman"/>
                <w:color w:val="000000"/>
                <w:sz w:val="24"/>
              </w:rPr>
              <w:t xml:space="preserve">. рублей, в том числе: </w:t>
            </w:r>
          </w:p>
          <w:p w:rsidR="002A23B1" w:rsidRPr="00E90A57" w:rsidRDefault="002A23B1" w:rsidP="002A23B1">
            <w:pPr>
              <w:tabs>
                <w:tab w:val="left" w:pos="2100"/>
              </w:tabs>
              <w:rPr>
                <w:rFonts w:ascii="Times New Roman" w:hAnsi="Times New Roman"/>
                <w:color w:val="000000"/>
                <w:sz w:val="24"/>
              </w:rPr>
            </w:pPr>
            <w:r w:rsidRPr="00E90A57">
              <w:rPr>
                <w:rFonts w:ascii="Times New Roman" w:hAnsi="Times New Roman"/>
                <w:color w:val="000000"/>
                <w:sz w:val="24"/>
              </w:rPr>
              <w:t xml:space="preserve">2021 год </w:t>
            </w:r>
            <w:r w:rsidRPr="00381D1C">
              <w:rPr>
                <w:rFonts w:ascii="Times New Roman" w:hAnsi="Times New Roman"/>
                <w:color w:val="000000"/>
                <w:sz w:val="24"/>
              </w:rPr>
              <w:t xml:space="preserve">– </w:t>
            </w:r>
            <w:r>
              <w:rPr>
                <w:rFonts w:ascii="Times New Roman" w:hAnsi="Times New Roman"/>
                <w:color w:val="000000"/>
                <w:sz w:val="24"/>
              </w:rPr>
              <w:t>57 560,2</w:t>
            </w:r>
            <w:r w:rsidRPr="00381D1C">
              <w:rPr>
                <w:rFonts w:ascii="Times New Roman" w:hAnsi="Times New Roman"/>
                <w:color w:val="000000"/>
                <w:sz w:val="24"/>
              </w:rPr>
              <w:t xml:space="preserve"> тыс.</w:t>
            </w:r>
            <w:r w:rsidRPr="00E90A57">
              <w:rPr>
                <w:rFonts w:ascii="Times New Roman" w:hAnsi="Times New Roman"/>
                <w:color w:val="000000"/>
                <w:sz w:val="24"/>
              </w:rPr>
              <w:t xml:space="preserve"> рублей;</w:t>
            </w:r>
          </w:p>
          <w:p w:rsidR="002A23B1" w:rsidRPr="00E90A57" w:rsidRDefault="002A23B1" w:rsidP="002A23B1">
            <w:pPr>
              <w:tabs>
                <w:tab w:val="left" w:pos="2100"/>
              </w:tabs>
              <w:rPr>
                <w:rFonts w:ascii="Times New Roman" w:hAnsi="Times New Roman"/>
                <w:color w:val="000000"/>
                <w:sz w:val="24"/>
              </w:rPr>
            </w:pPr>
            <w:r w:rsidRPr="00E90A57">
              <w:rPr>
                <w:rFonts w:ascii="Times New Roman" w:hAnsi="Times New Roman"/>
                <w:color w:val="000000"/>
                <w:sz w:val="24"/>
              </w:rPr>
              <w:t xml:space="preserve">2022 год – </w:t>
            </w:r>
            <w:r>
              <w:rPr>
                <w:rFonts w:ascii="Times New Roman" w:hAnsi="Times New Roman"/>
                <w:color w:val="000000"/>
                <w:sz w:val="24"/>
              </w:rPr>
              <w:t>59 563,3</w:t>
            </w:r>
            <w:r w:rsidRPr="00E90A57">
              <w:rPr>
                <w:rFonts w:ascii="Times New Roman" w:hAnsi="Times New Roman"/>
                <w:color w:val="000000"/>
                <w:sz w:val="24"/>
              </w:rPr>
              <w:t xml:space="preserve"> тыс. рублей;</w:t>
            </w:r>
          </w:p>
          <w:p w:rsidR="002A23B1" w:rsidRDefault="002A23B1" w:rsidP="002A23B1">
            <w:pPr>
              <w:tabs>
                <w:tab w:val="left" w:pos="2100"/>
              </w:tabs>
              <w:rPr>
                <w:rFonts w:ascii="Times New Roman" w:hAnsi="Times New Roman"/>
                <w:color w:val="000000"/>
                <w:sz w:val="24"/>
              </w:rPr>
            </w:pPr>
            <w:r w:rsidRPr="00E90A57">
              <w:rPr>
                <w:rFonts w:ascii="Times New Roman" w:hAnsi="Times New Roman"/>
                <w:color w:val="000000"/>
                <w:sz w:val="24"/>
              </w:rPr>
              <w:t xml:space="preserve">2023 год </w:t>
            </w:r>
            <w:r>
              <w:rPr>
                <w:rFonts w:ascii="Times New Roman" w:hAnsi="Times New Roman"/>
                <w:color w:val="000000"/>
                <w:sz w:val="24"/>
              </w:rPr>
              <w:t>–</w:t>
            </w:r>
            <w:r w:rsidRPr="00E90A57">
              <w:rPr>
                <w:rFonts w:ascii="Times New Roman" w:hAnsi="Times New Roman"/>
                <w:color w:val="000000"/>
                <w:sz w:val="24"/>
              </w:rPr>
              <w:t xml:space="preserve"> </w:t>
            </w:r>
            <w:r>
              <w:rPr>
                <w:rFonts w:ascii="Times New Roman" w:hAnsi="Times New Roman"/>
                <w:color w:val="000000"/>
                <w:sz w:val="24"/>
              </w:rPr>
              <w:t>59 563,3</w:t>
            </w:r>
            <w:r w:rsidRPr="00E90A57">
              <w:rPr>
                <w:rFonts w:ascii="Times New Roman" w:hAnsi="Times New Roman"/>
                <w:color w:val="000000"/>
                <w:sz w:val="24"/>
              </w:rPr>
              <w:t xml:space="preserve"> тыс. рублей</w:t>
            </w:r>
            <w:r>
              <w:rPr>
                <w:rFonts w:ascii="Times New Roman" w:hAnsi="Times New Roman"/>
                <w:color w:val="000000"/>
                <w:sz w:val="24"/>
              </w:rPr>
              <w:t>;</w:t>
            </w:r>
          </w:p>
          <w:p w:rsidR="002A23B1" w:rsidRPr="00E90A57" w:rsidRDefault="002A23B1" w:rsidP="002A23B1">
            <w:pPr>
              <w:tabs>
                <w:tab w:val="left" w:pos="2100"/>
              </w:tabs>
              <w:rPr>
                <w:rFonts w:ascii="Times New Roman" w:hAnsi="Times New Roman"/>
                <w:color w:val="000000"/>
                <w:sz w:val="24"/>
              </w:rPr>
            </w:pPr>
            <w:r>
              <w:rPr>
                <w:rFonts w:ascii="Times New Roman" w:hAnsi="Times New Roman"/>
                <w:color w:val="000000"/>
                <w:sz w:val="24"/>
              </w:rPr>
              <w:t>2024 год – 59 563,3 тыс. рублей.</w:t>
            </w:r>
          </w:p>
          <w:p w:rsidR="002A23B1" w:rsidRPr="00E90A57" w:rsidRDefault="002A23B1" w:rsidP="002A23B1">
            <w:pPr>
              <w:jc w:val="both"/>
              <w:rPr>
                <w:rFonts w:ascii="Times New Roman" w:hAnsi="Times New Roman"/>
                <w:color w:val="000000"/>
                <w:sz w:val="24"/>
              </w:rPr>
            </w:pPr>
            <w:r w:rsidRPr="00E90A57">
              <w:rPr>
                <w:rFonts w:ascii="Times New Roman" w:hAnsi="Times New Roman"/>
                <w:color w:val="000000"/>
                <w:sz w:val="24"/>
              </w:rPr>
              <w:t xml:space="preserve">в) Средства налоговых и неналоговых доходов МО «Нижнеилимский район» – </w:t>
            </w:r>
            <w:r>
              <w:rPr>
                <w:rFonts w:ascii="Times New Roman" w:hAnsi="Times New Roman"/>
                <w:b/>
                <w:color w:val="000000"/>
                <w:sz w:val="24"/>
              </w:rPr>
              <w:t>358 564,6</w:t>
            </w:r>
            <w:r w:rsidRPr="00E90A57">
              <w:rPr>
                <w:rFonts w:ascii="Times New Roman" w:hAnsi="Times New Roman"/>
                <w:b/>
                <w:color w:val="000000"/>
                <w:sz w:val="24"/>
              </w:rPr>
              <w:t xml:space="preserve"> </w:t>
            </w:r>
            <w:r w:rsidRPr="00E90A57">
              <w:rPr>
                <w:rFonts w:ascii="Times New Roman" w:hAnsi="Times New Roman"/>
                <w:color w:val="000000"/>
                <w:sz w:val="24"/>
              </w:rPr>
              <w:t xml:space="preserve">тыс. рублей, в том </w:t>
            </w:r>
            <w:r w:rsidRPr="00E90A57">
              <w:rPr>
                <w:rFonts w:ascii="Times New Roman" w:hAnsi="Times New Roman"/>
                <w:color w:val="000000"/>
                <w:sz w:val="24"/>
              </w:rPr>
              <w:lastRenderedPageBreak/>
              <w:t>числе:</w:t>
            </w:r>
          </w:p>
          <w:p w:rsidR="002A23B1" w:rsidRPr="00E90A57" w:rsidRDefault="002A23B1" w:rsidP="002A23B1">
            <w:pPr>
              <w:jc w:val="both"/>
              <w:rPr>
                <w:rFonts w:ascii="Times New Roman" w:hAnsi="Times New Roman"/>
                <w:color w:val="000000"/>
                <w:sz w:val="24"/>
              </w:rPr>
            </w:pPr>
            <w:r w:rsidRPr="00E90A57">
              <w:rPr>
                <w:rFonts w:ascii="Times New Roman" w:hAnsi="Times New Roman"/>
                <w:color w:val="000000"/>
                <w:sz w:val="24"/>
              </w:rPr>
              <w:t xml:space="preserve">2021 год </w:t>
            </w:r>
            <w:r w:rsidRPr="00DF7E7E">
              <w:rPr>
                <w:rFonts w:ascii="Times New Roman" w:hAnsi="Times New Roman"/>
                <w:color w:val="000000"/>
                <w:sz w:val="24"/>
              </w:rPr>
              <w:t xml:space="preserve">– </w:t>
            </w:r>
            <w:r>
              <w:rPr>
                <w:rFonts w:ascii="Times New Roman" w:hAnsi="Times New Roman"/>
                <w:color w:val="000000"/>
                <w:sz w:val="24"/>
              </w:rPr>
              <w:t>96 153,8</w:t>
            </w:r>
            <w:r w:rsidRPr="00E90A57">
              <w:rPr>
                <w:rFonts w:ascii="Times New Roman" w:hAnsi="Times New Roman"/>
                <w:color w:val="000000"/>
                <w:sz w:val="24"/>
              </w:rPr>
              <w:t xml:space="preserve"> тыс. рублей;</w:t>
            </w:r>
          </w:p>
          <w:p w:rsidR="002A23B1" w:rsidRPr="00E90A57" w:rsidRDefault="002A23B1" w:rsidP="002A23B1">
            <w:pPr>
              <w:jc w:val="both"/>
              <w:rPr>
                <w:rFonts w:ascii="Times New Roman" w:hAnsi="Times New Roman"/>
                <w:color w:val="000000"/>
                <w:sz w:val="24"/>
              </w:rPr>
            </w:pPr>
            <w:r w:rsidRPr="00E90A57">
              <w:rPr>
                <w:rFonts w:ascii="Times New Roman" w:hAnsi="Times New Roman"/>
                <w:color w:val="000000"/>
                <w:sz w:val="24"/>
              </w:rPr>
              <w:t xml:space="preserve">2022 год – </w:t>
            </w:r>
            <w:r>
              <w:rPr>
                <w:rFonts w:ascii="Times New Roman" w:hAnsi="Times New Roman"/>
                <w:color w:val="000000"/>
                <w:sz w:val="24"/>
              </w:rPr>
              <w:t>87 503,6</w:t>
            </w:r>
            <w:r w:rsidRPr="00E90A57">
              <w:rPr>
                <w:rFonts w:ascii="Times New Roman" w:hAnsi="Times New Roman"/>
                <w:color w:val="000000"/>
                <w:sz w:val="24"/>
              </w:rPr>
              <w:t xml:space="preserve"> тыс. рублей;</w:t>
            </w:r>
          </w:p>
          <w:p w:rsidR="002A23B1" w:rsidRDefault="002A23B1" w:rsidP="002A23B1">
            <w:pPr>
              <w:jc w:val="both"/>
              <w:rPr>
                <w:rFonts w:ascii="Times New Roman" w:hAnsi="Times New Roman"/>
                <w:color w:val="000000"/>
                <w:sz w:val="24"/>
              </w:rPr>
            </w:pPr>
            <w:r w:rsidRPr="00E90A57">
              <w:rPr>
                <w:rFonts w:ascii="Times New Roman" w:hAnsi="Times New Roman"/>
                <w:color w:val="000000"/>
                <w:sz w:val="24"/>
              </w:rPr>
              <w:t xml:space="preserve">2023 год </w:t>
            </w:r>
            <w:r>
              <w:rPr>
                <w:rFonts w:ascii="Times New Roman" w:hAnsi="Times New Roman"/>
                <w:color w:val="000000"/>
                <w:sz w:val="24"/>
              </w:rPr>
              <w:t>–</w:t>
            </w:r>
            <w:r w:rsidRPr="00E90A57">
              <w:rPr>
                <w:rFonts w:ascii="Times New Roman" w:hAnsi="Times New Roman"/>
                <w:color w:val="000000"/>
                <w:sz w:val="24"/>
              </w:rPr>
              <w:t xml:space="preserve"> </w:t>
            </w:r>
            <w:r>
              <w:rPr>
                <w:rFonts w:ascii="Times New Roman" w:hAnsi="Times New Roman"/>
                <w:color w:val="000000"/>
                <w:sz w:val="24"/>
              </w:rPr>
              <w:t>87 453,6</w:t>
            </w:r>
            <w:r w:rsidRPr="00E90A57">
              <w:rPr>
                <w:rFonts w:ascii="Times New Roman" w:hAnsi="Times New Roman"/>
                <w:color w:val="000000"/>
                <w:sz w:val="24"/>
              </w:rPr>
              <w:t xml:space="preserve"> тыс. рублей</w:t>
            </w:r>
            <w:r>
              <w:rPr>
                <w:rFonts w:ascii="Times New Roman" w:hAnsi="Times New Roman"/>
                <w:color w:val="000000"/>
                <w:sz w:val="24"/>
              </w:rPr>
              <w:t>;</w:t>
            </w:r>
          </w:p>
          <w:p w:rsidR="002A23B1" w:rsidRPr="00E90A57" w:rsidRDefault="002A23B1" w:rsidP="002A23B1">
            <w:pPr>
              <w:jc w:val="both"/>
              <w:rPr>
                <w:rFonts w:ascii="Times New Roman" w:hAnsi="Times New Roman"/>
                <w:color w:val="000000"/>
                <w:sz w:val="24"/>
              </w:rPr>
            </w:pPr>
            <w:r>
              <w:rPr>
                <w:rFonts w:ascii="Times New Roman" w:hAnsi="Times New Roman"/>
                <w:color w:val="000000"/>
                <w:sz w:val="24"/>
              </w:rPr>
              <w:t>2024 год – 87 453,6 тыс. рублей.</w:t>
            </w:r>
          </w:p>
          <w:p w:rsidR="002A23B1" w:rsidRPr="00FD4F99" w:rsidRDefault="002A23B1" w:rsidP="002A23B1">
            <w:pPr>
              <w:jc w:val="both"/>
              <w:rPr>
                <w:rFonts w:ascii="Times New Roman" w:hAnsi="Times New Roman"/>
                <w:color w:val="000000"/>
                <w:sz w:val="24"/>
              </w:rPr>
            </w:pPr>
            <w:r w:rsidRPr="00E90A57">
              <w:rPr>
                <w:rFonts w:ascii="Times New Roman" w:hAnsi="Times New Roman"/>
                <w:color w:val="000000"/>
                <w:sz w:val="24"/>
              </w:rPr>
              <w:t xml:space="preserve">г) Средства бюджетов поселений Нижнеилимского муниципального района – </w:t>
            </w:r>
            <w:r w:rsidRPr="00FD4F99">
              <w:rPr>
                <w:rFonts w:ascii="Times New Roman" w:hAnsi="Times New Roman"/>
                <w:b/>
                <w:color w:val="000000"/>
                <w:sz w:val="24"/>
              </w:rPr>
              <w:t>3 043,</w:t>
            </w:r>
            <w:r>
              <w:rPr>
                <w:rFonts w:ascii="Times New Roman" w:hAnsi="Times New Roman"/>
                <w:b/>
                <w:color w:val="000000"/>
                <w:sz w:val="24"/>
              </w:rPr>
              <w:t>9</w:t>
            </w:r>
            <w:r w:rsidRPr="00FD4F99">
              <w:rPr>
                <w:rFonts w:ascii="Times New Roman" w:hAnsi="Times New Roman"/>
                <w:b/>
                <w:color w:val="000000"/>
                <w:sz w:val="24"/>
              </w:rPr>
              <w:t xml:space="preserve"> </w:t>
            </w:r>
            <w:r w:rsidRPr="00FD4F99">
              <w:rPr>
                <w:rFonts w:ascii="Times New Roman" w:hAnsi="Times New Roman"/>
                <w:color w:val="000000"/>
                <w:sz w:val="24"/>
              </w:rPr>
              <w:t>тыс. руб., в том числе:</w:t>
            </w:r>
          </w:p>
          <w:p w:rsidR="002A23B1" w:rsidRPr="00E90A57" w:rsidRDefault="002A23B1" w:rsidP="002A23B1">
            <w:pPr>
              <w:jc w:val="both"/>
              <w:rPr>
                <w:rFonts w:ascii="Times New Roman" w:hAnsi="Times New Roman"/>
                <w:color w:val="000000"/>
                <w:sz w:val="24"/>
              </w:rPr>
            </w:pPr>
            <w:r w:rsidRPr="00FD4F99">
              <w:rPr>
                <w:rFonts w:ascii="Times New Roman" w:hAnsi="Times New Roman"/>
                <w:color w:val="000000"/>
                <w:sz w:val="24"/>
              </w:rPr>
              <w:t>2021 год – 1 685,8 тыс. рублей</w:t>
            </w:r>
            <w:r w:rsidRPr="00E90A57">
              <w:rPr>
                <w:rFonts w:ascii="Times New Roman" w:hAnsi="Times New Roman"/>
                <w:color w:val="000000"/>
                <w:sz w:val="24"/>
              </w:rPr>
              <w:t>;</w:t>
            </w:r>
          </w:p>
          <w:p w:rsidR="002A23B1" w:rsidRPr="00E90A57" w:rsidRDefault="002A23B1" w:rsidP="002A23B1">
            <w:pPr>
              <w:jc w:val="both"/>
              <w:rPr>
                <w:rFonts w:ascii="Times New Roman" w:hAnsi="Times New Roman"/>
                <w:color w:val="000000"/>
                <w:sz w:val="24"/>
              </w:rPr>
            </w:pPr>
            <w:r w:rsidRPr="00E90A57">
              <w:rPr>
                <w:rFonts w:ascii="Times New Roman" w:hAnsi="Times New Roman"/>
                <w:color w:val="000000"/>
                <w:sz w:val="24"/>
              </w:rPr>
              <w:t xml:space="preserve">2022 год – </w:t>
            </w:r>
            <w:r>
              <w:rPr>
                <w:rFonts w:ascii="Times New Roman" w:hAnsi="Times New Roman"/>
                <w:color w:val="000000"/>
                <w:sz w:val="24"/>
              </w:rPr>
              <w:t>1 358,1</w:t>
            </w:r>
            <w:r w:rsidRPr="00E90A57">
              <w:rPr>
                <w:rFonts w:ascii="Times New Roman" w:hAnsi="Times New Roman"/>
                <w:color w:val="000000"/>
                <w:sz w:val="24"/>
              </w:rPr>
              <w:t xml:space="preserve"> тыс. рублей;</w:t>
            </w:r>
          </w:p>
          <w:p w:rsidR="002A23B1" w:rsidRDefault="002A23B1" w:rsidP="002A23B1">
            <w:pPr>
              <w:jc w:val="both"/>
              <w:rPr>
                <w:rFonts w:ascii="Times New Roman" w:hAnsi="Times New Roman"/>
                <w:color w:val="000000"/>
                <w:sz w:val="24"/>
              </w:rPr>
            </w:pPr>
            <w:r w:rsidRPr="00E90A57">
              <w:rPr>
                <w:rFonts w:ascii="Times New Roman" w:hAnsi="Times New Roman"/>
                <w:color w:val="000000"/>
                <w:sz w:val="24"/>
              </w:rPr>
              <w:t>2023 год - 0,0 тыс. рублей</w:t>
            </w:r>
            <w:r>
              <w:rPr>
                <w:rFonts w:ascii="Times New Roman" w:hAnsi="Times New Roman"/>
                <w:color w:val="000000"/>
                <w:sz w:val="24"/>
              </w:rPr>
              <w:t>;</w:t>
            </w:r>
          </w:p>
          <w:p w:rsidR="002A23B1" w:rsidRPr="00E90A57" w:rsidRDefault="002A23B1" w:rsidP="002A23B1">
            <w:pPr>
              <w:jc w:val="both"/>
              <w:rPr>
                <w:rFonts w:ascii="Times New Roman" w:hAnsi="Times New Roman"/>
                <w:color w:val="000000"/>
                <w:sz w:val="24"/>
              </w:rPr>
            </w:pPr>
            <w:r>
              <w:rPr>
                <w:rFonts w:ascii="Times New Roman" w:hAnsi="Times New Roman"/>
                <w:color w:val="000000"/>
                <w:sz w:val="24"/>
              </w:rPr>
              <w:t>2024 год – 0,0 тыс. рублей.</w:t>
            </w:r>
          </w:p>
          <w:p w:rsidR="002A23B1" w:rsidRPr="00E90A57" w:rsidRDefault="002A23B1" w:rsidP="002A23B1">
            <w:pPr>
              <w:jc w:val="both"/>
              <w:rPr>
                <w:rFonts w:ascii="Times New Roman" w:hAnsi="Times New Roman"/>
                <w:color w:val="000000"/>
                <w:sz w:val="24"/>
              </w:rPr>
            </w:pPr>
            <w:r w:rsidRPr="00E90A57">
              <w:rPr>
                <w:rFonts w:ascii="Times New Roman" w:hAnsi="Times New Roman"/>
                <w:color w:val="000000"/>
                <w:sz w:val="24"/>
              </w:rPr>
              <w:t xml:space="preserve">д) Прочие безвозмездные поступления – </w:t>
            </w:r>
            <w:r w:rsidRPr="00E90A57">
              <w:rPr>
                <w:rFonts w:ascii="Times New Roman" w:hAnsi="Times New Roman"/>
                <w:b/>
                <w:color w:val="000000"/>
                <w:sz w:val="24"/>
              </w:rPr>
              <w:t>0,0 тыс. руб</w:t>
            </w:r>
            <w:r w:rsidRPr="00E90A57">
              <w:rPr>
                <w:rFonts w:ascii="Times New Roman" w:hAnsi="Times New Roman"/>
                <w:color w:val="000000"/>
                <w:sz w:val="24"/>
              </w:rPr>
              <w:t>., в том числе:</w:t>
            </w:r>
          </w:p>
          <w:p w:rsidR="002A23B1" w:rsidRPr="00E90A57" w:rsidRDefault="002A23B1" w:rsidP="002A23B1">
            <w:pPr>
              <w:jc w:val="both"/>
              <w:rPr>
                <w:rFonts w:ascii="Times New Roman" w:hAnsi="Times New Roman"/>
                <w:color w:val="000000"/>
                <w:sz w:val="24"/>
              </w:rPr>
            </w:pPr>
            <w:r w:rsidRPr="00E90A57">
              <w:rPr>
                <w:rFonts w:ascii="Times New Roman" w:hAnsi="Times New Roman"/>
                <w:color w:val="000000"/>
                <w:sz w:val="24"/>
              </w:rPr>
              <w:t>2021 год – 0,0 тыс. рублей;</w:t>
            </w:r>
          </w:p>
          <w:p w:rsidR="002A23B1" w:rsidRPr="00E90A57" w:rsidRDefault="002A23B1" w:rsidP="002A23B1">
            <w:pPr>
              <w:jc w:val="both"/>
              <w:rPr>
                <w:rFonts w:ascii="Times New Roman" w:hAnsi="Times New Roman"/>
                <w:color w:val="000000"/>
                <w:sz w:val="24"/>
              </w:rPr>
            </w:pPr>
            <w:r w:rsidRPr="00E90A57">
              <w:rPr>
                <w:rFonts w:ascii="Times New Roman" w:hAnsi="Times New Roman"/>
                <w:color w:val="000000"/>
                <w:sz w:val="24"/>
              </w:rPr>
              <w:t>2022 год – 0,0 тыс. рублей;</w:t>
            </w:r>
          </w:p>
          <w:p w:rsidR="002A23B1" w:rsidRDefault="002A23B1" w:rsidP="002A23B1">
            <w:pPr>
              <w:jc w:val="both"/>
              <w:rPr>
                <w:rFonts w:ascii="Times New Roman" w:hAnsi="Times New Roman"/>
                <w:color w:val="000000"/>
                <w:sz w:val="24"/>
              </w:rPr>
            </w:pPr>
            <w:r w:rsidRPr="00E90A57">
              <w:rPr>
                <w:rFonts w:ascii="Times New Roman" w:hAnsi="Times New Roman"/>
                <w:color w:val="000000"/>
                <w:sz w:val="24"/>
              </w:rPr>
              <w:t>2023 год – 0,0 тыс. рублей</w:t>
            </w:r>
            <w:r>
              <w:rPr>
                <w:rFonts w:ascii="Times New Roman" w:hAnsi="Times New Roman"/>
                <w:color w:val="000000"/>
                <w:sz w:val="24"/>
              </w:rPr>
              <w:t>;</w:t>
            </w:r>
          </w:p>
          <w:p w:rsidR="002A23B1" w:rsidRPr="00E90A57" w:rsidRDefault="002A23B1" w:rsidP="002A23B1">
            <w:pPr>
              <w:jc w:val="both"/>
              <w:rPr>
                <w:rFonts w:ascii="Times New Roman" w:hAnsi="Times New Roman"/>
                <w:color w:val="000000"/>
                <w:sz w:val="24"/>
              </w:rPr>
            </w:pPr>
            <w:r>
              <w:rPr>
                <w:rFonts w:ascii="Times New Roman" w:hAnsi="Times New Roman"/>
                <w:color w:val="000000"/>
                <w:sz w:val="24"/>
              </w:rPr>
              <w:t>2024 год – 0,0 тыс. рублей.</w:t>
            </w:r>
          </w:p>
          <w:p w:rsidR="002A23B1" w:rsidRPr="00E90A57" w:rsidRDefault="002A23B1" w:rsidP="002A23B1">
            <w:pPr>
              <w:spacing w:after="0"/>
              <w:jc w:val="both"/>
              <w:rPr>
                <w:sz w:val="24"/>
              </w:rPr>
            </w:pPr>
            <w:r w:rsidRPr="00E90A57">
              <w:rPr>
                <w:rFonts w:ascii="Times New Roman" w:hAnsi="Times New Roman"/>
                <w:color w:val="000000"/>
                <w:sz w:val="24"/>
              </w:rPr>
              <w:t>Ежегодный объем финансирования программы определяется в соответствии с утвержденным бюджетом муниципального образования «Нижнеилимский район» на очередной финансовый год. Объемы финансирования мероприятий программы могут уточняться.</w:t>
            </w:r>
          </w:p>
        </w:tc>
      </w:tr>
      <w:tr w:rsidR="002A23B1" w:rsidRPr="00D646B8" w:rsidTr="002A23B1">
        <w:trPr>
          <w:trHeight w:val="142"/>
        </w:trPr>
        <w:tc>
          <w:tcPr>
            <w:tcW w:w="540" w:type="dxa"/>
            <w:tcBorders>
              <w:top w:val="single" w:sz="4" w:space="0" w:color="000000"/>
              <w:left w:val="single" w:sz="4" w:space="0" w:color="000000"/>
              <w:bottom w:val="single" w:sz="4" w:space="0" w:color="000000"/>
            </w:tcBorders>
            <w:shd w:val="clear" w:color="auto" w:fill="auto"/>
          </w:tcPr>
          <w:p w:rsidR="002A23B1" w:rsidRPr="00D646B8" w:rsidRDefault="002A23B1" w:rsidP="002A23B1">
            <w:pPr>
              <w:jc w:val="center"/>
            </w:pPr>
            <w:r w:rsidRPr="00D646B8">
              <w:rPr>
                <w:rFonts w:ascii="Times New Roman" w:hAnsi="Times New Roman"/>
                <w:color w:val="000000"/>
                <w:sz w:val="24"/>
                <w:szCs w:val="24"/>
              </w:rPr>
              <w:lastRenderedPageBreak/>
              <w:t>10</w:t>
            </w:r>
          </w:p>
        </w:tc>
        <w:tc>
          <w:tcPr>
            <w:tcW w:w="2297" w:type="dxa"/>
            <w:tcBorders>
              <w:top w:val="single" w:sz="4" w:space="0" w:color="000000"/>
              <w:left w:val="single" w:sz="4" w:space="0" w:color="000000"/>
              <w:bottom w:val="single" w:sz="4" w:space="0" w:color="000000"/>
            </w:tcBorders>
            <w:shd w:val="clear" w:color="auto" w:fill="auto"/>
          </w:tcPr>
          <w:p w:rsidR="002A23B1" w:rsidRPr="00D646B8" w:rsidRDefault="002A23B1" w:rsidP="002A23B1">
            <w:pPr>
              <w:jc w:val="both"/>
            </w:pPr>
            <w:r w:rsidRPr="00D646B8">
              <w:rPr>
                <w:rFonts w:ascii="Times New Roman" w:hAnsi="Times New Roman"/>
                <w:color w:val="000000"/>
                <w:sz w:val="24"/>
                <w:szCs w:val="24"/>
              </w:rPr>
              <w:t>Ожидаемые результаты реализации муниципальной программы</w:t>
            </w:r>
          </w:p>
        </w:tc>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2A23B1" w:rsidRPr="00D646B8" w:rsidRDefault="002A23B1" w:rsidP="002A23B1">
            <w:pPr>
              <w:pStyle w:val="ConsPlusCell"/>
              <w:rPr>
                <w:rFonts w:ascii="Times New Roman" w:hAnsi="Times New Roman" w:cs="Times New Roman"/>
                <w:color w:val="000000"/>
                <w:sz w:val="24"/>
                <w:szCs w:val="24"/>
              </w:rPr>
            </w:pPr>
            <w:r w:rsidRPr="00D646B8">
              <w:rPr>
                <w:rFonts w:ascii="Times New Roman" w:hAnsi="Times New Roman" w:cs="Times New Roman"/>
                <w:color w:val="000000"/>
                <w:sz w:val="24"/>
                <w:szCs w:val="24"/>
              </w:rPr>
              <w:t>Комплекс программных мероприятий позволит обеспечить:</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Недопущение в течение действия программы просроченной кредиторской задолженности по выплате денежного содержания, заработной платы, пособий, возмещения расходов, компенсаций, социальных и иных выплат персоналу администрации Нижнеилимского муниципального района и МКУ «Центр», а также по взносам на обязательное социальное страхование.</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Выполнение 100% поступивших заявок на предоставление автотранспортных средств от должностных лиц и муниципальных служащих органов местного самоуправления, муниципальных учреждений Нижнеилимского района.</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Сохранение доли использованных бюджетных средств на материально-техническое обеспечение администрации Нижнеилимского муниципального района и МКУ «Центр» от объема доведенных лимитов бюджетных обязательств на эти цели в размере 100%.</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 xml:space="preserve">Оснащение программным продуктом и подключение 100% рабочих мест от общего числа рабочих мест, </w:t>
            </w:r>
            <w:r w:rsidRPr="00D646B8">
              <w:rPr>
                <w:color w:val="000000"/>
                <w:sz w:val="24"/>
                <w:szCs w:val="24"/>
              </w:rPr>
              <w:lastRenderedPageBreak/>
              <w:t>подлежащих вовлечению в электронный документооборот органов администрации Нижнеилимского муниципального района и МКУ «Центр».</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 xml:space="preserve">Обеспечить бесперебойную работу </w:t>
            </w:r>
            <w:r>
              <w:rPr>
                <w:color w:val="000000"/>
                <w:sz w:val="24"/>
                <w:szCs w:val="24"/>
              </w:rPr>
              <w:t xml:space="preserve">внутрисетевых </w:t>
            </w:r>
            <w:r w:rsidRPr="00D646B8">
              <w:rPr>
                <w:color w:val="000000"/>
                <w:sz w:val="24"/>
                <w:szCs w:val="24"/>
              </w:rPr>
              <w:t>автоматизированн</w:t>
            </w:r>
            <w:r>
              <w:rPr>
                <w:color w:val="000000"/>
                <w:sz w:val="24"/>
                <w:szCs w:val="24"/>
              </w:rPr>
              <w:t>ых</w:t>
            </w:r>
            <w:r w:rsidRPr="00D646B8">
              <w:rPr>
                <w:color w:val="000000"/>
                <w:sz w:val="24"/>
                <w:szCs w:val="24"/>
              </w:rPr>
              <w:t xml:space="preserve"> систем</w:t>
            </w:r>
            <w:r>
              <w:rPr>
                <w:color w:val="000000"/>
                <w:sz w:val="24"/>
                <w:szCs w:val="24"/>
              </w:rPr>
              <w:t xml:space="preserve"> </w:t>
            </w:r>
            <w:r w:rsidRPr="00D646B8">
              <w:rPr>
                <w:color w:val="000000"/>
                <w:sz w:val="24"/>
                <w:szCs w:val="24"/>
              </w:rPr>
              <w:t>администрации Нижнеилимского муниципального района и МКУ «Центр».</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Поддержание недвижимого и движимого имущества (включая обеспечение функционирования коммуникаций и внутренних систем зданий) администрации Нижнеилимского муниципального района и МКУ «Центр» в исправном (пригодном для эксплуатации) состоянии.</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Сохранение доли использованных бюджетных средств на оплату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 от объема доведенных лимитов бюджетных обязательств на эти цели в размере 99%.</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Соблюдение установленных сроков и установленных законодательством требований формирования и представления отчетности об исполнении бюджета.</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Выполнение ежегодного плана по оптимизации расходов.</w:t>
            </w:r>
          </w:p>
          <w:p w:rsidR="002A23B1" w:rsidRPr="00D646B8" w:rsidRDefault="002A23B1" w:rsidP="002A23B1">
            <w:pPr>
              <w:pStyle w:val="ae"/>
              <w:numPr>
                <w:ilvl w:val="0"/>
                <w:numId w:val="7"/>
              </w:numPr>
              <w:ind w:left="0" w:firstLine="34"/>
              <w:jc w:val="both"/>
              <w:rPr>
                <w:color w:val="000000"/>
                <w:sz w:val="24"/>
                <w:szCs w:val="24"/>
              </w:rPr>
            </w:pPr>
            <w:r w:rsidRPr="00D646B8">
              <w:rPr>
                <w:color w:val="000000"/>
                <w:sz w:val="24"/>
                <w:szCs w:val="24"/>
              </w:rPr>
              <w:t>Своевременное информирование населения Нижнеилимского муниципального района о деятельности</w:t>
            </w:r>
            <w:r>
              <w:rPr>
                <w:color w:val="000000"/>
                <w:sz w:val="24"/>
                <w:szCs w:val="24"/>
              </w:rPr>
              <w:t xml:space="preserve"> мэра и</w:t>
            </w:r>
            <w:r w:rsidRPr="00D646B8">
              <w:rPr>
                <w:color w:val="000000"/>
                <w:sz w:val="24"/>
                <w:szCs w:val="24"/>
              </w:rPr>
              <w:t xml:space="preserve"> администрации Нижнеилимского муниципального района с использованием не менее 4 средств массовой информации и постоянно работающего официального сайта МО «Нижнеилимский район».</w:t>
            </w:r>
          </w:p>
          <w:p w:rsidR="002A23B1" w:rsidRPr="00D646B8" w:rsidRDefault="002A23B1" w:rsidP="002A23B1">
            <w:pPr>
              <w:pStyle w:val="ae"/>
              <w:ind w:left="0"/>
              <w:jc w:val="both"/>
              <w:rPr>
                <w:color w:val="000000"/>
                <w:sz w:val="24"/>
                <w:szCs w:val="24"/>
              </w:rPr>
            </w:pPr>
            <w:r w:rsidRPr="00D646B8">
              <w:rPr>
                <w:color w:val="000000"/>
                <w:sz w:val="24"/>
                <w:szCs w:val="24"/>
              </w:rPr>
              <w:t>11. Исполнение</w:t>
            </w:r>
            <w:r>
              <w:rPr>
                <w:color w:val="000000"/>
                <w:sz w:val="24"/>
                <w:szCs w:val="24"/>
              </w:rPr>
              <w:t xml:space="preserve"> </w:t>
            </w:r>
            <w:r w:rsidRPr="00D646B8">
              <w:rPr>
                <w:color w:val="000000"/>
                <w:sz w:val="24"/>
                <w:szCs w:val="24"/>
              </w:rPr>
              <w:t>переданных отдельных областных государственных полномочий в соответствии с областным законодательством;</w:t>
            </w:r>
          </w:p>
          <w:p w:rsidR="002A23B1" w:rsidRPr="00D646B8" w:rsidRDefault="002A23B1" w:rsidP="002A23B1">
            <w:pPr>
              <w:pStyle w:val="ae"/>
              <w:ind w:left="0"/>
              <w:jc w:val="both"/>
              <w:rPr>
                <w:color w:val="000000"/>
                <w:sz w:val="24"/>
                <w:szCs w:val="24"/>
              </w:rPr>
            </w:pPr>
            <w:r w:rsidRPr="00D646B8">
              <w:rPr>
                <w:color w:val="000000"/>
                <w:sz w:val="24"/>
                <w:szCs w:val="24"/>
              </w:rPr>
              <w:t xml:space="preserve">12. Исполнение переданных полномочий поселений в соответствии с заключенными соглашениями. </w:t>
            </w:r>
          </w:p>
          <w:p w:rsidR="002A23B1" w:rsidRPr="00883995" w:rsidRDefault="002A23B1" w:rsidP="002A23B1">
            <w:pPr>
              <w:pStyle w:val="ae"/>
              <w:ind w:left="0"/>
              <w:jc w:val="both"/>
              <w:rPr>
                <w:sz w:val="24"/>
                <w:szCs w:val="24"/>
                <w:lang w:eastAsia="ar-SA"/>
              </w:rPr>
            </w:pPr>
            <w:r w:rsidRPr="00883995">
              <w:rPr>
                <w:color w:val="000000"/>
                <w:sz w:val="24"/>
                <w:szCs w:val="24"/>
              </w:rPr>
              <w:t xml:space="preserve">13. </w:t>
            </w:r>
            <w:r w:rsidRPr="00883995">
              <w:rPr>
                <w:sz w:val="24"/>
                <w:szCs w:val="24"/>
                <w:lang w:eastAsia="ar-SA"/>
              </w:rPr>
              <w:t>Формирование высокопрофессионального кадрового состава муниципальных служащих в администрации Нижнеилимского муниципального района.</w:t>
            </w:r>
          </w:p>
          <w:p w:rsidR="002A23B1" w:rsidRPr="00883995" w:rsidRDefault="002A23B1" w:rsidP="002A23B1">
            <w:pPr>
              <w:pStyle w:val="ae"/>
              <w:ind w:left="0"/>
              <w:jc w:val="both"/>
              <w:rPr>
                <w:sz w:val="24"/>
                <w:szCs w:val="24"/>
                <w:lang w:eastAsia="ar-SA"/>
              </w:rPr>
            </w:pPr>
            <w:r w:rsidRPr="00883995">
              <w:rPr>
                <w:sz w:val="24"/>
                <w:szCs w:val="24"/>
                <w:lang w:eastAsia="ar-SA"/>
              </w:rPr>
              <w:t>14. Внедрение и развитие механизмов проведения аттестаций и квалификационных экзаменов муниципальных служащих.</w:t>
            </w:r>
          </w:p>
          <w:p w:rsidR="002A23B1" w:rsidRPr="00883995" w:rsidRDefault="002A23B1" w:rsidP="002A23B1">
            <w:pPr>
              <w:pStyle w:val="ae"/>
              <w:ind w:left="0"/>
              <w:jc w:val="both"/>
              <w:rPr>
                <w:sz w:val="24"/>
                <w:szCs w:val="24"/>
                <w:lang w:eastAsia="ar-SA"/>
              </w:rPr>
            </w:pPr>
            <w:r w:rsidRPr="00883995">
              <w:rPr>
                <w:sz w:val="24"/>
                <w:szCs w:val="24"/>
                <w:lang w:eastAsia="ar-SA"/>
              </w:rPr>
              <w:t>15. Создание условий для непрерывного профессионального образования муниципальных служащих администрации Нижнеилимского муниципального района.</w:t>
            </w:r>
          </w:p>
          <w:p w:rsidR="002A23B1" w:rsidRPr="00D646B8" w:rsidRDefault="002A23B1" w:rsidP="002A23B1">
            <w:pPr>
              <w:pStyle w:val="ae"/>
              <w:ind w:left="0"/>
              <w:jc w:val="both"/>
              <w:rPr>
                <w:color w:val="000000"/>
                <w:sz w:val="24"/>
                <w:szCs w:val="24"/>
              </w:rPr>
            </w:pPr>
            <w:r w:rsidRPr="00883995">
              <w:rPr>
                <w:sz w:val="24"/>
                <w:szCs w:val="24"/>
                <w:lang w:eastAsia="ar-SA"/>
              </w:rPr>
              <w:t>16. Своевременное выявление заболеваний, препятствующих прохождению муниципальной службы.</w:t>
            </w:r>
          </w:p>
        </w:tc>
      </w:tr>
    </w:tbl>
    <w:p w:rsidR="002A23B1" w:rsidRPr="00D646B8" w:rsidRDefault="002A23B1" w:rsidP="002A23B1">
      <w:pPr>
        <w:widowControl w:val="0"/>
        <w:autoSpaceDE w:val="0"/>
        <w:spacing w:after="0" w:line="304" w:lineRule="exact"/>
        <w:rPr>
          <w:rFonts w:ascii="Times New Roman" w:hAnsi="Times New Roman"/>
          <w:color w:val="000000"/>
          <w:sz w:val="24"/>
          <w:szCs w:val="24"/>
        </w:rPr>
      </w:pPr>
    </w:p>
    <w:p w:rsidR="002A23B1" w:rsidRDefault="002A23B1" w:rsidP="002A23B1">
      <w:pPr>
        <w:widowControl w:val="0"/>
        <w:autoSpaceDE w:val="0"/>
        <w:spacing w:after="0" w:line="304" w:lineRule="exact"/>
        <w:jc w:val="center"/>
        <w:rPr>
          <w:rFonts w:ascii="Times New Roman" w:hAnsi="Times New Roman"/>
          <w:b/>
          <w:color w:val="000000"/>
          <w:sz w:val="24"/>
          <w:szCs w:val="24"/>
        </w:rPr>
      </w:pPr>
      <w:r w:rsidRPr="00D646B8">
        <w:rPr>
          <w:rFonts w:ascii="Times New Roman" w:hAnsi="Times New Roman"/>
          <w:b/>
          <w:color w:val="000000"/>
          <w:sz w:val="28"/>
          <w:szCs w:val="28"/>
        </w:rPr>
        <w:t>Глава 2. Характеристика</w:t>
      </w:r>
      <w:r>
        <w:rPr>
          <w:rFonts w:ascii="Times New Roman" w:hAnsi="Times New Roman"/>
          <w:b/>
          <w:color w:val="000000"/>
          <w:sz w:val="28"/>
          <w:szCs w:val="28"/>
        </w:rPr>
        <w:t xml:space="preserve"> текущего состояния сферы реализации муниципальной программы</w:t>
      </w:r>
    </w:p>
    <w:p w:rsidR="002A23B1" w:rsidRDefault="002A23B1" w:rsidP="002A23B1">
      <w:pPr>
        <w:widowControl w:val="0"/>
        <w:overflowPunct w:val="0"/>
        <w:autoSpaceDE w:val="0"/>
        <w:spacing w:after="0" w:line="240" w:lineRule="auto"/>
        <w:ind w:right="40" w:firstLine="720"/>
        <w:jc w:val="both"/>
        <w:rPr>
          <w:rFonts w:ascii="Times New Roman" w:hAnsi="Times New Roman"/>
          <w:b/>
          <w:color w:val="000000"/>
          <w:sz w:val="24"/>
          <w:szCs w:val="24"/>
        </w:rPr>
      </w:pPr>
    </w:p>
    <w:p w:rsidR="002A23B1" w:rsidRDefault="002A23B1" w:rsidP="002A23B1">
      <w:pPr>
        <w:spacing w:after="0" w:line="240" w:lineRule="auto"/>
        <w:ind w:firstLine="709"/>
        <w:jc w:val="both"/>
        <w:rPr>
          <w:rFonts w:ascii="Times New Roman" w:hAnsi="Times New Roman"/>
          <w:color w:val="000000"/>
          <w:sz w:val="28"/>
        </w:rPr>
      </w:pPr>
      <w:r>
        <w:rPr>
          <w:rFonts w:ascii="Times New Roman" w:hAnsi="Times New Roman"/>
          <w:color w:val="000000"/>
          <w:sz w:val="28"/>
        </w:rPr>
        <w:lastRenderedPageBreak/>
        <w:t>Местное самоуправление в Российской Федерации составляет одну из основ конституционного строя. Его положение в системе общественных властно-политических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2A23B1" w:rsidRDefault="002A23B1" w:rsidP="002A23B1">
      <w:pPr>
        <w:spacing w:after="0" w:line="240" w:lineRule="auto"/>
        <w:ind w:firstLine="709"/>
        <w:jc w:val="both"/>
        <w:rPr>
          <w:rFonts w:ascii="Times New Roman" w:hAnsi="Times New Roman"/>
          <w:color w:val="000000"/>
          <w:sz w:val="28"/>
        </w:rPr>
      </w:pPr>
      <w:r w:rsidRPr="00452BFD">
        <w:rPr>
          <w:rFonts w:ascii="Times New Roman" w:hAnsi="Times New Roman"/>
          <w:color w:val="000000"/>
          <w:sz w:val="28"/>
        </w:rPr>
        <w:t>Одним из основных условий, необходимых для успешного решения задач социально-экономического развития Нижнеилимского муниципального района (далее НМР) является слаженная работа системы управления. Система управления должна обладать гибкостью, адаптивностью, а также эффективной системой контроля, чтобы быстро реагировать на изменения во внешней среде, принимать эффективные управленческие решения.</w:t>
      </w:r>
    </w:p>
    <w:p w:rsidR="002A23B1" w:rsidRDefault="002A23B1" w:rsidP="002A23B1">
      <w:pPr>
        <w:widowControl w:val="0"/>
        <w:overflowPunct w:val="0"/>
        <w:autoSpaceDE w:val="0"/>
        <w:spacing w:after="0" w:line="228" w:lineRule="auto"/>
        <w:ind w:right="40" w:firstLine="709"/>
        <w:jc w:val="both"/>
        <w:rPr>
          <w:rFonts w:ascii="Times New Roman" w:hAnsi="Times New Roman"/>
          <w:color w:val="000000"/>
          <w:sz w:val="24"/>
          <w:szCs w:val="24"/>
        </w:rPr>
      </w:pPr>
      <w:r>
        <w:rPr>
          <w:rFonts w:ascii="Times New Roman" w:hAnsi="Times New Roman"/>
          <w:color w:val="000000"/>
          <w:sz w:val="28"/>
          <w:szCs w:val="28"/>
        </w:rPr>
        <w:t>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 – техническому, информационному, кадровому обеспечению процесса муниципального управления.</w:t>
      </w:r>
    </w:p>
    <w:p w:rsidR="002A23B1" w:rsidRDefault="002A23B1" w:rsidP="002A23B1">
      <w:pPr>
        <w:widowControl w:val="0"/>
        <w:autoSpaceDE w:val="0"/>
        <w:spacing w:after="0" w:line="68" w:lineRule="exact"/>
        <w:ind w:firstLine="436"/>
        <w:rPr>
          <w:rFonts w:ascii="Times New Roman" w:hAnsi="Times New Roman"/>
          <w:color w:val="000000"/>
          <w:sz w:val="24"/>
          <w:szCs w:val="24"/>
        </w:rPr>
      </w:pPr>
    </w:p>
    <w:p w:rsidR="002A23B1" w:rsidRDefault="002A23B1" w:rsidP="002A23B1">
      <w:pPr>
        <w:spacing w:after="0" w:line="0" w:lineRule="atLeast"/>
        <w:ind w:firstLine="709"/>
        <w:jc w:val="both"/>
        <w:rPr>
          <w:rFonts w:ascii="Times New Roman" w:hAnsi="Times New Roman"/>
          <w:color w:val="000000"/>
          <w:sz w:val="28"/>
          <w:szCs w:val="28"/>
        </w:rPr>
      </w:pPr>
      <w:r>
        <w:rPr>
          <w:rFonts w:ascii="Times New Roman" w:hAnsi="Times New Roman"/>
          <w:color w:val="000000"/>
          <w:sz w:val="28"/>
        </w:rPr>
        <w:t>В соответствии с Указом Президента Российской Федерации от 28.04.2008г. №607 «Об оценке эффективности деятельности органов местного самоуправления городских округов и муниципальных районов» и Постановлением Правительства Российской Федерации от 17.12.2012г. №1317 «О мерах по реализации Указа Президента Российской Федерации от 28.04.2008г.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07.05.2012г. №601 «Об основных направлениях совершенствования системы государственного управления» проводится оценка деятельности органов местного самоуправления. В соответствии с данными документами ежегодно по итогам года готовится доклад мэра НМР о достигнутых значениях показателей для оценки эффективности деятельности органов местного самоуправления.</w:t>
      </w:r>
    </w:p>
    <w:p w:rsidR="002A23B1" w:rsidRPr="00452BFD" w:rsidRDefault="002A23B1" w:rsidP="002A23B1">
      <w:pPr>
        <w:widowControl w:val="0"/>
        <w:overflowPunct w:val="0"/>
        <w:autoSpaceDE w:val="0"/>
        <w:spacing w:after="0" w:line="228" w:lineRule="auto"/>
        <w:ind w:firstLine="709"/>
        <w:jc w:val="both"/>
        <w:rPr>
          <w:rFonts w:ascii="Times New Roman" w:hAnsi="Times New Roman"/>
          <w:color w:val="000000"/>
          <w:sz w:val="24"/>
          <w:szCs w:val="24"/>
        </w:rPr>
      </w:pPr>
      <w:r w:rsidRPr="00452BFD">
        <w:rPr>
          <w:rFonts w:ascii="Times New Roman" w:hAnsi="Times New Roman"/>
          <w:color w:val="000000"/>
          <w:sz w:val="28"/>
          <w:szCs w:val="28"/>
        </w:rPr>
        <w:t>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 муниципальных функций и предоставления государственных и муниципальных услуг, а также заложена законодательная база по формированию системы муниципального задания в отношении услуг, оказываемых органами местного самоуправления и муниципальными учреждениями.</w:t>
      </w:r>
    </w:p>
    <w:p w:rsidR="002A23B1" w:rsidRPr="00452BFD" w:rsidRDefault="002A23B1" w:rsidP="002A23B1">
      <w:pPr>
        <w:widowControl w:val="0"/>
        <w:autoSpaceDE w:val="0"/>
        <w:spacing w:after="0" w:line="76" w:lineRule="exact"/>
        <w:ind w:firstLine="709"/>
        <w:rPr>
          <w:rFonts w:ascii="Times New Roman" w:hAnsi="Times New Roman"/>
          <w:color w:val="000000"/>
          <w:sz w:val="24"/>
          <w:szCs w:val="24"/>
        </w:rPr>
      </w:pPr>
    </w:p>
    <w:p w:rsidR="002A23B1" w:rsidRPr="00452BFD" w:rsidRDefault="002A23B1" w:rsidP="002A23B1">
      <w:pPr>
        <w:widowControl w:val="0"/>
        <w:overflowPunct w:val="0"/>
        <w:autoSpaceDE w:val="0"/>
        <w:spacing w:after="0" w:line="228" w:lineRule="auto"/>
        <w:ind w:firstLine="709"/>
        <w:jc w:val="both"/>
        <w:rPr>
          <w:rFonts w:ascii="Times New Roman" w:hAnsi="Times New Roman"/>
          <w:color w:val="000000"/>
          <w:sz w:val="24"/>
          <w:szCs w:val="24"/>
        </w:rPr>
      </w:pPr>
      <w:r w:rsidRPr="00452BFD">
        <w:rPr>
          <w:rFonts w:ascii="Times New Roman" w:hAnsi="Times New Roman"/>
          <w:color w:val="000000"/>
          <w:sz w:val="28"/>
          <w:szCs w:val="28"/>
        </w:rPr>
        <w:t xml:space="preserve">Важным результатом административной реформы стало принятие и реализация Федерального закона от 27 июля 2010 года № 210 – ФЗ «Об организации предоставления государственных и муниципальных услуг», который принципиально изменяет работу органов местного самоуправления, </w:t>
      </w:r>
      <w:r w:rsidRPr="00452BFD">
        <w:rPr>
          <w:rFonts w:ascii="Times New Roman" w:hAnsi="Times New Roman"/>
          <w:color w:val="000000"/>
          <w:sz w:val="28"/>
          <w:szCs w:val="28"/>
        </w:rPr>
        <w:lastRenderedPageBreak/>
        <w:t>в том числе и муниципальных учреждений.</w:t>
      </w:r>
    </w:p>
    <w:p w:rsidR="002A23B1" w:rsidRPr="00452BFD" w:rsidRDefault="002A23B1" w:rsidP="002A23B1">
      <w:pPr>
        <w:widowControl w:val="0"/>
        <w:autoSpaceDE w:val="0"/>
        <w:spacing w:after="0" w:line="66" w:lineRule="exact"/>
        <w:ind w:firstLine="709"/>
        <w:rPr>
          <w:rFonts w:ascii="Times New Roman" w:hAnsi="Times New Roman"/>
          <w:color w:val="000000"/>
          <w:sz w:val="24"/>
          <w:szCs w:val="24"/>
        </w:rPr>
      </w:pPr>
    </w:p>
    <w:p w:rsidR="002A23B1" w:rsidRDefault="002A23B1" w:rsidP="002A23B1">
      <w:pPr>
        <w:spacing w:after="0" w:line="0" w:lineRule="atLeast"/>
        <w:jc w:val="both"/>
        <w:rPr>
          <w:rFonts w:ascii="Times New Roman" w:hAnsi="Times New Roman"/>
          <w:color w:val="000000"/>
          <w:sz w:val="28"/>
          <w:szCs w:val="28"/>
        </w:rPr>
      </w:pPr>
      <w:r>
        <w:rPr>
          <w:rFonts w:ascii="Times New Roman" w:hAnsi="Times New Roman"/>
          <w:color w:val="000000"/>
          <w:sz w:val="28"/>
        </w:rPr>
        <w:t xml:space="preserve">     Администрация НМР исполняет 9 областных государственных полномочий.</w:t>
      </w:r>
    </w:p>
    <w:p w:rsidR="002A23B1" w:rsidRDefault="002A23B1" w:rsidP="002A23B1">
      <w:pPr>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Меры регулирования определены следующими нормативно-правовыми актами:</w:t>
      </w:r>
    </w:p>
    <w:p w:rsidR="002A23B1" w:rsidRDefault="002A23B1" w:rsidP="002A23B1">
      <w:pPr>
        <w:numPr>
          <w:ilvl w:val="0"/>
          <w:numId w:val="5"/>
        </w:numPr>
        <w:suppressAutoHyphens/>
        <w:spacing w:after="0" w:line="0" w:lineRule="atLeast"/>
        <w:ind w:left="0" w:firstLine="360"/>
        <w:jc w:val="both"/>
        <w:rPr>
          <w:rFonts w:ascii="Times New Roman" w:hAnsi="Times New Roman"/>
          <w:color w:val="000000"/>
          <w:sz w:val="28"/>
          <w:szCs w:val="28"/>
        </w:rPr>
      </w:pPr>
      <w:r>
        <w:rPr>
          <w:rFonts w:ascii="Times New Roman" w:hAnsi="Times New Roman"/>
          <w:color w:val="000000"/>
          <w:sz w:val="28"/>
          <w:szCs w:val="28"/>
        </w:rPr>
        <w:t>Федеральный закон от 06.10.2003 года №131-ФЗ «Об общих принципах организации местного самоуправления в Российской Федерации».</w:t>
      </w:r>
    </w:p>
    <w:p w:rsidR="002A23B1" w:rsidRDefault="002A23B1" w:rsidP="002A23B1">
      <w:pPr>
        <w:widowControl w:val="0"/>
        <w:numPr>
          <w:ilvl w:val="0"/>
          <w:numId w:val="5"/>
        </w:numPr>
        <w:suppressAutoHyphens/>
        <w:autoSpaceDE w:val="0"/>
        <w:spacing w:after="0" w:line="0" w:lineRule="atLeast"/>
        <w:ind w:left="0" w:firstLine="360"/>
        <w:jc w:val="both"/>
        <w:rPr>
          <w:rFonts w:ascii="Times New Roman" w:hAnsi="Times New Roman"/>
          <w:color w:val="000000"/>
          <w:sz w:val="28"/>
          <w:szCs w:val="28"/>
        </w:rPr>
      </w:pPr>
      <w:r>
        <w:rPr>
          <w:rFonts w:ascii="Times New Roman" w:hAnsi="Times New Roman"/>
          <w:color w:val="000000"/>
          <w:sz w:val="28"/>
          <w:szCs w:val="28"/>
        </w:rPr>
        <w:t>Закон Иркутской области от 18.07.2008 года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A23B1" w:rsidRDefault="002A23B1" w:rsidP="002A23B1">
      <w:pPr>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3. Федеральный закон от 24.06.1999 года №120-ФЗ «Об основах системы профилактики безнадзорности и правонарушений несовершеннолетних».</w:t>
      </w:r>
    </w:p>
    <w:p w:rsidR="002A23B1" w:rsidRDefault="002A23B1" w:rsidP="002A23B1">
      <w:pPr>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4. Закон Иркутской области от 12.11.2007 года №100-оз «О порядке создания и осуществления деятельности комиссий по делам несовершеннолетних и защите их прав в Иркутской области».</w:t>
      </w:r>
    </w:p>
    <w:p w:rsidR="002A23B1" w:rsidRDefault="002A23B1" w:rsidP="002A23B1">
      <w:pPr>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5. Закон Иркутской области от 10.10.2008 года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2A23B1" w:rsidRDefault="002A23B1" w:rsidP="002A23B1">
      <w:pPr>
        <w:widowControl w:val="0"/>
        <w:autoSpaceDE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6. Закон Иркутской области от 10.12.2007 года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2A23B1" w:rsidRDefault="002A23B1" w:rsidP="002A23B1">
      <w:pPr>
        <w:widowControl w:val="0"/>
        <w:autoSpaceDE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7. Закон Иркутской области от 29.12.2008 года №145-оз «Об административных комиссиях в Иркутской области».</w:t>
      </w:r>
    </w:p>
    <w:p w:rsidR="002A23B1" w:rsidRDefault="002A23B1" w:rsidP="002A23B1">
      <w:pPr>
        <w:widowControl w:val="0"/>
        <w:autoSpaceDE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8. Закон Иркутской области от 08.05.2009 года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p>
    <w:p w:rsidR="002A23B1" w:rsidRDefault="002A23B1" w:rsidP="002A23B1">
      <w:pPr>
        <w:widowControl w:val="0"/>
        <w:autoSpaceDE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9. Закон Иркутской области от 04.04.2014 года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2A23B1" w:rsidRDefault="002A23B1" w:rsidP="002A23B1">
      <w:pPr>
        <w:widowControl w:val="0"/>
        <w:autoSpaceDE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10. Федеральный закон от 20.08.2004 года №113-ФЗ «О присяжных заседателях федеральных судов общей юрисдикции в Российской Федерации».</w:t>
      </w:r>
    </w:p>
    <w:p w:rsidR="002A23B1" w:rsidRDefault="002A23B1" w:rsidP="002A23B1">
      <w:pPr>
        <w:widowControl w:val="0"/>
        <w:autoSpaceDE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11. Постановление Правительства РФ от 23.05.2005 года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w:t>
      </w:r>
      <w:r>
        <w:rPr>
          <w:rFonts w:ascii="Times New Roman" w:hAnsi="Times New Roman"/>
          <w:color w:val="000000"/>
          <w:sz w:val="28"/>
          <w:szCs w:val="28"/>
        </w:rPr>
        <w:lastRenderedPageBreak/>
        <w:t>федеральных судов общей юрисдикции в Российской Федерации».</w:t>
      </w:r>
    </w:p>
    <w:p w:rsidR="002A23B1" w:rsidRDefault="002A23B1" w:rsidP="002A23B1">
      <w:pPr>
        <w:widowControl w:val="0"/>
        <w:autoSpaceDE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12. Закон Иркутской области от 09.12.2013г. №110-оз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w:t>
      </w:r>
    </w:p>
    <w:p w:rsidR="002A23B1" w:rsidRDefault="002A23B1" w:rsidP="002A23B1">
      <w:pPr>
        <w:widowControl w:val="0"/>
        <w:autoSpaceDE w:val="0"/>
        <w:spacing w:after="0" w:line="0" w:lineRule="atLeast"/>
        <w:ind w:firstLine="360"/>
        <w:jc w:val="both"/>
        <w:rPr>
          <w:rFonts w:ascii="Times New Roman" w:hAnsi="Times New Roman"/>
          <w:color w:val="000000"/>
          <w:sz w:val="28"/>
          <w:szCs w:val="28"/>
        </w:rPr>
      </w:pPr>
      <w:r>
        <w:rPr>
          <w:rFonts w:ascii="Times New Roman" w:hAnsi="Times New Roman"/>
          <w:color w:val="000000"/>
          <w:sz w:val="28"/>
          <w:szCs w:val="28"/>
        </w:rPr>
        <w:t>13. Закон Иркутской области от 24 июля 2008 года №63-оз «О наделении органов местного самоуправления отдельными областными государственными полномочиями в сфере труда».</w:t>
      </w:r>
    </w:p>
    <w:p w:rsidR="002A23B1" w:rsidRDefault="002A23B1" w:rsidP="002A23B1">
      <w:pPr>
        <w:spacing w:after="0" w:line="0" w:lineRule="atLeast"/>
        <w:ind w:firstLine="720"/>
        <w:jc w:val="both"/>
        <w:rPr>
          <w:rFonts w:ascii="Times New Roman" w:hAnsi="Times New Roman"/>
          <w:color w:val="000000"/>
          <w:sz w:val="28"/>
          <w:szCs w:val="28"/>
        </w:rPr>
      </w:pPr>
      <w:r>
        <w:rPr>
          <w:rFonts w:ascii="Times New Roman" w:hAnsi="Times New Roman"/>
          <w:color w:val="000000"/>
          <w:sz w:val="28"/>
          <w:szCs w:val="28"/>
        </w:rPr>
        <w:t>Финансовое обеспечение переданных государственных полномочий регулируется методикой расчета нормативов для определения общего объема субвенций, предоставляемых местным бюджетам из бюджета Иркутской области для осуществления государственных полномочий. Сумма субвенции включает в себя фонд оплаты труда специалистов, а также материальные затраты на их содержание.</w:t>
      </w:r>
    </w:p>
    <w:p w:rsidR="002A23B1" w:rsidRDefault="002A23B1" w:rsidP="002A23B1">
      <w:pPr>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 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администрация НМР осуществляет следующие переданные полномочия (части полномочий) поселений района:</w:t>
      </w:r>
    </w:p>
    <w:p w:rsidR="002A23B1" w:rsidRDefault="002A23B1" w:rsidP="002A23B1">
      <w:pPr>
        <w:spacing w:after="0" w:line="0" w:lineRule="atLeast"/>
        <w:jc w:val="both"/>
        <w:rPr>
          <w:rFonts w:ascii="Times New Roman" w:hAnsi="Times New Roman"/>
          <w:color w:val="000000"/>
          <w:sz w:val="28"/>
          <w:szCs w:val="28"/>
        </w:rPr>
      </w:pPr>
      <w:r>
        <w:rPr>
          <w:rFonts w:ascii="Times New Roman" w:hAnsi="Times New Roman"/>
          <w:color w:val="000000"/>
          <w:sz w:val="28"/>
          <w:szCs w:val="28"/>
        </w:rPr>
        <w:t>1. 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 – оздоровительных и спортивных мероприятий;</w:t>
      </w:r>
    </w:p>
    <w:p w:rsidR="002A23B1" w:rsidRDefault="002A23B1" w:rsidP="002A23B1">
      <w:pPr>
        <w:spacing w:after="0" w:line="0" w:lineRule="atLeast"/>
        <w:jc w:val="both"/>
        <w:rPr>
          <w:rFonts w:ascii="Times New Roman" w:hAnsi="Times New Roman"/>
          <w:color w:val="000000"/>
          <w:sz w:val="28"/>
          <w:szCs w:val="28"/>
        </w:rPr>
      </w:pPr>
      <w:r>
        <w:rPr>
          <w:rFonts w:ascii="Times New Roman" w:hAnsi="Times New Roman"/>
          <w:color w:val="000000"/>
          <w:sz w:val="28"/>
          <w:szCs w:val="28"/>
        </w:rPr>
        <w:t>2. Организация в границах поселений электро-, тепло-, газо- и водоснабжения населения, водоотведения, снабжение населения топливом;</w:t>
      </w:r>
    </w:p>
    <w:p w:rsidR="002A23B1" w:rsidRDefault="002A23B1" w:rsidP="002A23B1">
      <w:pPr>
        <w:spacing w:after="0" w:line="0" w:lineRule="atLeast"/>
        <w:jc w:val="both"/>
        <w:rPr>
          <w:rFonts w:ascii="Times New Roman" w:hAnsi="Times New Roman"/>
          <w:color w:val="000000"/>
          <w:sz w:val="28"/>
          <w:szCs w:val="28"/>
        </w:rPr>
      </w:pPr>
      <w:r>
        <w:rPr>
          <w:rFonts w:ascii="Times New Roman" w:hAnsi="Times New Roman"/>
          <w:color w:val="000000"/>
          <w:sz w:val="28"/>
          <w:szCs w:val="28"/>
        </w:rPr>
        <w:t>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A23B1" w:rsidRDefault="002A23B1" w:rsidP="002A23B1">
      <w:pPr>
        <w:spacing w:after="0" w:line="0" w:lineRule="atLeast"/>
        <w:jc w:val="both"/>
        <w:rPr>
          <w:rFonts w:ascii="Times New Roman" w:hAnsi="Times New Roman"/>
          <w:color w:val="000000"/>
          <w:sz w:val="28"/>
        </w:rPr>
      </w:pPr>
      <w:r>
        <w:rPr>
          <w:rFonts w:ascii="Times New Roman" w:hAnsi="Times New Roman"/>
          <w:color w:val="00000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сметных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2A23B1" w:rsidRDefault="002A23B1" w:rsidP="002A23B1">
      <w:pPr>
        <w:spacing w:after="0" w:line="0" w:lineRule="atLeast"/>
        <w:ind w:firstLine="709"/>
        <w:jc w:val="both"/>
        <w:rPr>
          <w:rFonts w:ascii="Times New Roman" w:hAnsi="Times New Roman"/>
          <w:color w:val="000000"/>
          <w:sz w:val="28"/>
        </w:rPr>
      </w:pPr>
      <w:r>
        <w:rPr>
          <w:rFonts w:ascii="Times New Roman" w:hAnsi="Times New Roman"/>
          <w:color w:val="000000"/>
          <w:sz w:val="28"/>
        </w:rPr>
        <w:t xml:space="preserve">Разработка и реализация настоящей Программы направлена на мобилизацию внутренних ресурсов муниципального образования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по решению вопросов местного значения, переданных отдельных государственных полномочий, переданных полномочий поселений района, определенных законодательством Российской Федерации. </w:t>
      </w:r>
      <w:r>
        <w:rPr>
          <w:rFonts w:ascii="Times New Roman" w:hAnsi="Times New Roman"/>
          <w:color w:val="000000"/>
          <w:sz w:val="28"/>
        </w:rPr>
        <w:lastRenderedPageBreak/>
        <w:t>Реализация муниципальной программы позволит повысить ответственность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 Использование программно-целевого метода в практике муниципального управления является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A23B1" w:rsidRDefault="002A23B1" w:rsidP="002A23B1">
      <w:pPr>
        <w:spacing w:after="0" w:line="0" w:lineRule="atLeast"/>
        <w:ind w:firstLine="709"/>
        <w:jc w:val="both"/>
        <w:rPr>
          <w:rFonts w:ascii="Times New Roman" w:hAnsi="Times New Roman"/>
          <w:color w:val="000000"/>
          <w:sz w:val="28"/>
        </w:rPr>
      </w:pPr>
      <w:r>
        <w:rPr>
          <w:rFonts w:ascii="Times New Roman" w:hAnsi="Times New Roman"/>
          <w:color w:val="000000"/>
          <w:sz w:val="28"/>
        </w:rPr>
        <w:t>Реализация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2A23B1" w:rsidRDefault="002A23B1" w:rsidP="002A23B1">
      <w:pPr>
        <w:spacing w:after="0" w:line="0" w:lineRule="atLeast"/>
        <w:ind w:firstLine="709"/>
        <w:jc w:val="both"/>
        <w:rPr>
          <w:rFonts w:ascii="Times New Roman" w:hAnsi="Times New Roman"/>
          <w:color w:val="000000"/>
          <w:sz w:val="24"/>
          <w:szCs w:val="24"/>
        </w:rPr>
      </w:pPr>
      <w:r>
        <w:rPr>
          <w:rFonts w:ascii="Times New Roman" w:hAnsi="Times New Roman"/>
          <w:color w:val="000000"/>
          <w:sz w:val="28"/>
        </w:rPr>
        <w:t xml:space="preserve">Пути решения вопросов в вышеперечисленных сферах отражены при формулировании целей и задач Программы. </w:t>
      </w:r>
    </w:p>
    <w:p w:rsidR="002A23B1" w:rsidRDefault="002A23B1" w:rsidP="002A23B1">
      <w:pPr>
        <w:widowControl w:val="0"/>
        <w:autoSpaceDE w:val="0"/>
        <w:spacing w:after="0" w:line="68" w:lineRule="exact"/>
        <w:rPr>
          <w:rFonts w:ascii="Times New Roman" w:hAnsi="Times New Roman"/>
          <w:color w:val="000000"/>
          <w:sz w:val="24"/>
          <w:szCs w:val="24"/>
        </w:rPr>
      </w:pPr>
    </w:p>
    <w:p w:rsidR="002A23B1" w:rsidRDefault="002A23B1" w:rsidP="002A23B1">
      <w:pPr>
        <w:widowControl w:val="0"/>
        <w:autoSpaceDE w:val="0"/>
        <w:spacing w:after="0" w:line="316" w:lineRule="exact"/>
        <w:rPr>
          <w:rFonts w:ascii="Times New Roman" w:hAnsi="Times New Roman"/>
          <w:color w:val="000000"/>
          <w:sz w:val="24"/>
          <w:szCs w:val="24"/>
        </w:rPr>
      </w:pPr>
    </w:p>
    <w:p w:rsidR="002A23B1" w:rsidRDefault="002A23B1" w:rsidP="002A23B1">
      <w:pPr>
        <w:widowControl w:val="0"/>
        <w:overflowPunct w:val="0"/>
        <w:autoSpaceDE w:val="0"/>
        <w:spacing w:after="0" w:line="204" w:lineRule="auto"/>
        <w:ind w:right="4"/>
        <w:jc w:val="center"/>
        <w:rPr>
          <w:rFonts w:ascii="Times New Roman" w:hAnsi="Times New Roman"/>
          <w:b/>
          <w:bCs/>
          <w:color w:val="000000"/>
          <w:sz w:val="28"/>
          <w:szCs w:val="28"/>
        </w:rPr>
      </w:pPr>
      <w:r>
        <w:rPr>
          <w:rFonts w:ascii="Times New Roman" w:hAnsi="Times New Roman"/>
          <w:b/>
          <w:bCs/>
          <w:color w:val="000000"/>
          <w:sz w:val="28"/>
          <w:szCs w:val="28"/>
        </w:rPr>
        <w:t>Глава 3. Ц</w:t>
      </w:r>
      <w:r>
        <w:rPr>
          <w:rFonts w:ascii="Times New Roman" w:hAnsi="Times New Roman"/>
          <w:b/>
          <w:color w:val="000000"/>
          <w:sz w:val="28"/>
          <w:szCs w:val="28"/>
        </w:rPr>
        <w:t>ель, задачи и перечень подпрограмм</w:t>
      </w:r>
    </w:p>
    <w:p w:rsidR="002A23B1" w:rsidRDefault="002A23B1" w:rsidP="002A23B1">
      <w:pPr>
        <w:widowControl w:val="0"/>
        <w:overflowPunct w:val="0"/>
        <w:autoSpaceDE w:val="0"/>
        <w:spacing w:after="0" w:line="204" w:lineRule="auto"/>
        <w:ind w:right="4"/>
        <w:jc w:val="center"/>
        <w:rPr>
          <w:rFonts w:ascii="Times New Roman" w:hAnsi="Times New Roman"/>
          <w:b/>
          <w:bCs/>
          <w:color w:val="000000"/>
          <w:sz w:val="28"/>
          <w:szCs w:val="28"/>
        </w:rPr>
      </w:pPr>
    </w:p>
    <w:p w:rsidR="002A23B1" w:rsidRDefault="002A23B1" w:rsidP="002A23B1">
      <w:pPr>
        <w:widowControl w:val="0"/>
        <w:overflowPunct w:val="0"/>
        <w:autoSpaceDE w:val="0"/>
        <w:spacing w:after="0" w:line="216" w:lineRule="auto"/>
        <w:ind w:firstLine="720"/>
        <w:jc w:val="both"/>
        <w:rPr>
          <w:rFonts w:ascii="Times New Roman" w:hAnsi="Times New Roman"/>
          <w:color w:val="000000"/>
          <w:sz w:val="24"/>
          <w:szCs w:val="24"/>
        </w:rPr>
      </w:pPr>
      <w:r>
        <w:rPr>
          <w:rFonts w:ascii="Times New Roman" w:hAnsi="Times New Roman"/>
          <w:color w:val="000000"/>
          <w:sz w:val="28"/>
          <w:szCs w:val="28"/>
        </w:rPr>
        <w:t>Приоритеты политики муниципального управления определены следующими нормативно-правовыми документами:</w:t>
      </w:r>
    </w:p>
    <w:p w:rsidR="002A23B1" w:rsidRDefault="002A23B1" w:rsidP="002A23B1">
      <w:pPr>
        <w:widowControl w:val="0"/>
        <w:autoSpaceDE w:val="0"/>
        <w:spacing w:after="0" w:line="68" w:lineRule="exact"/>
        <w:rPr>
          <w:rFonts w:ascii="Times New Roman" w:hAnsi="Times New Roman"/>
          <w:color w:val="000000"/>
          <w:sz w:val="24"/>
          <w:szCs w:val="24"/>
        </w:rPr>
      </w:pPr>
    </w:p>
    <w:p w:rsidR="002A23B1" w:rsidRDefault="002A23B1" w:rsidP="002A23B1">
      <w:pPr>
        <w:widowControl w:val="0"/>
        <w:overflowPunct w:val="0"/>
        <w:autoSpaceDE w:val="0"/>
        <w:spacing w:after="0" w:line="216" w:lineRule="auto"/>
        <w:ind w:firstLine="720"/>
        <w:jc w:val="both"/>
        <w:rPr>
          <w:rFonts w:ascii="Times New Roman" w:hAnsi="Times New Roman"/>
          <w:color w:val="000000"/>
          <w:sz w:val="24"/>
          <w:szCs w:val="24"/>
        </w:rPr>
      </w:pPr>
      <w:r>
        <w:rPr>
          <w:rFonts w:ascii="Times New Roman" w:hAnsi="Times New Roman"/>
          <w:color w:val="000000"/>
          <w:sz w:val="28"/>
          <w:szCs w:val="28"/>
        </w:rPr>
        <w:t>Указом Президента Российской Федерации от 07.05.2012 № 601 «Об основных направлениях совершенствования системы государственного управления»;</w:t>
      </w:r>
    </w:p>
    <w:p w:rsidR="002A23B1" w:rsidRDefault="002A23B1" w:rsidP="002A23B1">
      <w:pPr>
        <w:widowControl w:val="0"/>
        <w:autoSpaceDE w:val="0"/>
        <w:spacing w:after="0" w:line="63" w:lineRule="exact"/>
        <w:rPr>
          <w:rFonts w:ascii="Times New Roman" w:hAnsi="Times New Roman"/>
          <w:color w:val="000000"/>
          <w:sz w:val="24"/>
          <w:szCs w:val="24"/>
        </w:rPr>
      </w:pPr>
    </w:p>
    <w:p w:rsidR="002A23B1" w:rsidRDefault="002A23B1" w:rsidP="002A23B1">
      <w:pPr>
        <w:widowControl w:val="0"/>
        <w:overflowPunct w:val="0"/>
        <w:autoSpaceDE w:val="0"/>
        <w:spacing w:after="0" w:line="216" w:lineRule="auto"/>
        <w:ind w:firstLine="720"/>
        <w:jc w:val="both"/>
        <w:rPr>
          <w:rFonts w:ascii="Times New Roman" w:hAnsi="Times New Roman"/>
          <w:color w:val="000000"/>
          <w:sz w:val="28"/>
          <w:szCs w:val="28"/>
        </w:rPr>
      </w:pPr>
      <w:r>
        <w:rPr>
          <w:rFonts w:ascii="Times New Roman" w:hAnsi="Times New Roman"/>
          <w:color w:val="000000"/>
          <w:sz w:val="28"/>
          <w:szCs w:val="28"/>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A23B1" w:rsidRDefault="002A23B1" w:rsidP="002A23B1">
      <w:pPr>
        <w:widowControl w:val="0"/>
        <w:overflowPunct w:val="0"/>
        <w:autoSpaceDE w:val="0"/>
        <w:spacing w:after="0" w:line="216" w:lineRule="auto"/>
        <w:ind w:firstLine="720"/>
        <w:jc w:val="both"/>
        <w:rPr>
          <w:rFonts w:ascii="Times New Roman" w:hAnsi="Times New Roman"/>
          <w:color w:val="000000"/>
          <w:sz w:val="28"/>
          <w:szCs w:val="28"/>
        </w:rPr>
      </w:pPr>
      <w:r>
        <w:rPr>
          <w:rFonts w:ascii="Times New Roman" w:hAnsi="Times New Roman"/>
          <w:color w:val="000000"/>
          <w:sz w:val="28"/>
          <w:szCs w:val="28"/>
        </w:rPr>
        <w:t>Федеральным законом от 06.10.2003 г. № 131-ФЗ «Об общих принципах организации местного самоуправления в Российской Федерации»,</w:t>
      </w:r>
    </w:p>
    <w:p w:rsidR="002A23B1" w:rsidRDefault="002A23B1" w:rsidP="002A23B1">
      <w:pPr>
        <w:widowControl w:val="0"/>
        <w:overflowPunct w:val="0"/>
        <w:autoSpaceDE w:val="0"/>
        <w:spacing w:after="0" w:line="204" w:lineRule="auto"/>
        <w:jc w:val="both"/>
        <w:rPr>
          <w:rFonts w:ascii="Times New Roman" w:hAnsi="Times New Roman"/>
          <w:color w:val="000000"/>
          <w:sz w:val="28"/>
          <w:szCs w:val="28"/>
        </w:rPr>
      </w:pPr>
      <w:r>
        <w:rPr>
          <w:rFonts w:ascii="Times New Roman" w:hAnsi="Times New Roman"/>
          <w:color w:val="000000"/>
          <w:sz w:val="28"/>
          <w:szCs w:val="28"/>
        </w:rPr>
        <w:t xml:space="preserve">а также муниципальными программами и концепцией развития Нижнеилимского муниципального района. </w:t>
      </w:r>
    </w:p>
    <w:p w:rsidR="002A23B1" w:rsidRDefault="002A23B1" w:rsidP="002A23B1">
      <w:pPr>
        <w:widowControl w:val="0"/>
        <w:autoSpaceDE w:val="0"/>
        <w:spacing w:after="0" w:line="66" w:lineRule="exact"/>
        <w:rPr>
          <w:rFonts w:ascii="Times New Roman" w:hAnsi="Times New Roman"/>
          <w:color w:val="000000"/>
          <w:sz w:val="28"/>
          <w:szCs w:val="28"/>
        </w:rPr>
      </w:pPr>
    </w:p>
    <w:p w:rsidR="002A23B1" w:rsidRPr="00452BFD" w:rsidRDefault="002A23B1" w:rsidP="002A23B1">
      <w:pPr>
        <w:widowControl w:val="0"/>
        <w:overflowPunct w:val="0"/>
        <w:autoSpaceDE w:val="0"/>
        <w:spacing w:after="0" w:line="216"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Приоритетом муниципальной политики в сфере реализации Программы является </w:t>
      </w:r>
      <w:r w:rsidRPr="00452BFD">
        <w:rPr>
          <w:rFonts w:ascii="Times New Roman" w:hAnsi="Times New Roman"/>
          <w:color w:val="000000"/>
          <w:sz w:val="28"/>
          <w:szCs w:val="28"/>
        </w:rPr>
        <w:t xml:space="preserve">обеспечение исполнения полномочий администрацией Нижнеилимского района. </w:t>
      </w:r>
    </w:p>
    <w:p w:rsidR="002A23B1" w:rsidRDefault="002A23B1" w:rsidP="002A23B1">
      <w:pPr>
        <w:widowControl w:val="0"/>
        <w:overflowPunct w:val="0"/>
        <w:autoSpaceDE w:val="0"/>
        <w:spacing w:after="0" w:line="228" w:lineRule="auto"/>
        <w:ind w:firstLine="720"/>
        <w:jc w:val="both"/>
        <w:rPr>
          <w:rFonts w:ascii="Times New Roman" w:hAnsi="Times New Roman"/>
          <w:color w:val="000000"/>
          <w:sz w:val="28"/>
          <w:szCs w:val="28"/>
        </w:rPr>
      </w:pPr>
      <w:r>
        <w:rPr>
          <w:rFonts w:ascii="Times New Roman" w:hAnsi="Times New Roman"/>
          <w:color w:val="000000"/>
          <w:sz w:val="28"/>
          <w:szCs w:val="28"/>
        </w:rPr>
        <w:t>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настоящей Программы.</w:t>
      </w:r>
    </w:p>
    <w:p w:rsidR="002A23B1" w:rsidRDefault="002A23B1" w:rsidP="002A23B1">
      <w:pPr>
        <w:widowControl w:val="0"/>
        <w:overflowPunct w:val="0"/>
        <w:autoSpaceDE w:val="0"/>
        <w:spacing w:after="0" w:line="216" w:lineRule="auto"/>
        <w:ind w:firstLine="540"/>
        <w:jc w:val="both"/>
        <w:rPr>
          <w:rFonts w:ascii="Times New Roman" w:hAnsi="Times New Roman"/>
          <w:color w:val="000000"/>
          <w:sz w:val="28"/>
          <w:szCs w:val="28"/>
        </w:rPr>
      </w:pPr>
      <w:r>
        <w:rPr>
          <w:rFonts w:ascii="Times New Roman" w:hAnsi="Times New Roman"/>
          <w:color w:val="000000"/>
          <w:sz w:val="28"/>
          <w:szCs w:val="28"/>
        </w:rPr>
        <w:t>Система основных мероприятий Программы определяет приоритетные направления муниципального управления администрации НМР и предполагает реализацию мероприятий Программы по следующим подпрограммам:</w:t>
      </w:r>
    </w:p>
    <w:p w:rsidR="002A23B1" w:rsidRDefault="002A23B1" w:rsidP="002A23B1">
      <w:pPr>
        <w:widowControl w:val="0"/>
        <w:autoSpaceDE w:val="0"/>
        <w:spacing w:after="0" w:line="68" w:lineRule="exact"/>
        <w:rPr>
          <w:rFonts w:ascii="Times New Roman" w:hAnsi="Times New Roman"/>
          <w:color w:val="000000"/>
          <w:sz w:val="28"/>
          <w:szCs w:val="28"/>
        </w:rPr>
      </w:pPr>
    </w:p>
    <w:p w:rsidR="002A23B1" w:rsidRPr="00B47E00" w:rsidRDefault="002A23B1" w:rsidP="002A23B1">
      <w:pPr>
        <w:numPr>
          <w:ilvl w:val="0"/>
          <w:numId w:val="24"/>
        </w:numPr>
        <w:suppressAutoHyphens/>
        <w:spacing w:after="0" w:line="240" w:lineRule="auto"/>
        <w:jc w:val="both"/>
        <w:rPr>
          <w:rFonts w:ascii="Times New Roman" w:hAnsi="Times New Roman"/>
          <w:i/>
          <w:color w:val="000000"/>
          <w:spacing w:val="-1"/>
          <w:sz w:val="28"/>
          <w:szCs w:val="28"/>
        </w:rPr>
      </w:pPr>
      <w:r w:rsidRPr="00B47E00">
        <w:rPr>
          <w:rFonts w:ascii="Times New Roman" w:hAnsi="Times New Roman"/>
          <w:i/>
          <w:color w:val="000000"/>
          <w:sz w:val="28"/>
          <w:szCs w:val="28"/>
        </w:rPr>
        <w:t xml:space="preserve"> «</w:t>
      </w:r>
      <w:r w:rsidRPr="00B47E00">
        <w:rPr>
          <w:rFonts w:ascii="Times New Roman" w:hAnsi="Times New Roman"/>
          <w:i/>
          <w:iCs/>
          <w:color w:val="000000"/>
          <w:sz w:val="28"/>
          <w:szCs w:val="28"/>
        </w:rPr>
        <w:t>Обеспечение деятельности администрации Нижнеилимского муниципального района»</w:t>
      </w:r>
    </w:p>
    <w:p w:rsidR="002A23B1" w:rsidRPr="00B47E00" w:rsidRDefault="002A23B1" w:rsidP="002A23B1">
      <w:pPr>
        <w:widowControl w:val="0"/>
        <w:numPr>
          <w:ilvl w:val="0"/>
          <w:numId w:val="24"/>
        </w:numPr>
        <w:suppressAutoHyphens/>
        <w:overflowPunct w:val="0"/>
        <w:autoSpaceDE w:val="0"/>
        <w:spacing w:after="0" w:line="240" w:lineRule="auto"/>
        <w:jc w:val="both"/>
        <w:rPr>
          <w:rFonts w:ascii="Times New Roman" w:hAnsi="Times New Roman"/>
          <w:i/>
          <w:color w:val="000000"/>
          <w:sz w:val="24"/>
          <w:szCs w:val="24"/>
        </w:rPr>
      </w:pPr>
      <w:r w:rsidRPr="00B47E00">
        <w:rPr>
          <w:rFonts w:ascii="Times New Roman" w:hAnsi="Times New Roman"/>
          <w:i/>
          <w:color w:val="000000"/>
          <w:sz w:val="28"/>
          <w:szCs w:val="28"/>
        </w:rPr>
        <w:t>«Осуществление переданных отдельных государственных полномочий»</w:t>
      </w:r>
    </w:p>
    <w:p w:rsidR="002A23B1" w:rsidRPr="00E826DD" w:rsidRDefault="002A23B1" w:rsidP="002A23B1">
      <w:pPr>
        <w:widowControl w:val="0"/>
        <w:numPr>
          <w:ilvl w:val="0"/>
          <w:numId w:val="24"/>
        </w:numPr>
        <w:suppressAutoHyphens/>
        <w:overflowPunct w:val="0"/>
        <w:autoSpaceDE w:val="0"/>
        <w:spacing w:after="0" w:line="240" w:lineRule="auto"/>
        <w:jc w:val="both"/>
        <w:rPr>
          <w:rFonts w:ascii="Times New Roman" w:hAnsi="Times New Roman"/>
          <w:i/>
          <w:color w:val="000000"/>
          <w:sz w:val="24"/>
          <w:szCs w:val="24"/>
        </w:rPr>
      </w:pPr>
      <w:r w:rsidRPr="00B47E00">
        <w:rPr>
          <w:rFonts w:ascii="Times New Roman" w:hAnsi="Times New Roman"/>
          <w:i/>
          <w:color w:val="000000"/>
          <w:spacing w:val="-1"/>
          <w:sz w:val="28"/>
          <w:szCs w:val="28"/>
        </w:rPr>
        <w:t>«</w:t>
      </w:r>
      <w:r w:rsidRPr="00B47E00">
        <w:rPr>
          <w:rFonts w:ascii="Times New Roman" w:hAnsi="Times New Roman"/>
          <w:i/>
          <w:color w:val="000000"/>
          <w:sz w:val="28"/>
          <w:szCs w:val="28"/>
        </w:rPr>
        <w:t>Осуществление переданн</w:t>
      </w:r>
      <w:r>
        <w:rPr>
          <w:rFonts w:ascii="Times New Roman" w:hAnsi="Times New Roman"/>
          <w:i/>
          <w:color w:val="000000"/>
          <w:sz w:val="28"/>
          <w:szCs w:val="28"/>
        </w:rPr>
        <w:t>ых полномочий поселений района»</w:t>
      </w:r>
    </w:p>
    <w:p w:rsidR="002A23B1" w:rsidRPr="00B47E00" w:rsidRDefault="002A23B1" w:rsidP="002A23B1">
      <w:pPr>
        <w:numPr>
          <w:ilvl w:val="0"/>
          <w:numId w:val="24"/>
        </w:numPr>
        <w:suppressAutoHyphens/>
        <w:spacing w:after="0" w:line="240" w:lineRule="auto"/>
        <w:jc w:val="both"/>
        <w:rPr>
          <w:rFonts w:ascii="Times New Roman" w:hAnsi="Times New Roman"/>
          <w:i/>
          <w:color w:val="000000"/>
          <w:sz w:val="28"/>
          <w:szCs w:val="28"/>
        </w:rPr>
      </w:pPr>
      <w:r w:rsidRPr="00B47E00">
        <w:rPr>
          <w:rFonts w:ascii="Times New Roman" w:hAnsi="Times New Roman"/>
          <w:i/>
          <w:iCs/>
          <w:color w:val="000000"/>
          <w:sz w:val="28"/>
          <w:szCs w:val="28"/>
        </w:rPr>
        <w:lastRenderedPageBreak/>
        <w:t>«</w:t>
      </w:r>
      <w:r>
        <w:rPr>
          <w:rFonts w:ascii="Times New Roman" w:hAnsi="Times New Roman"/>
          <w:i/>
          <w:iCs/>
          <w:color w:val="000000"/>
          <w:sz w:val="28"/>
          <w:szCs w:val="28"/>
        </w:rPr>
        <w:t>Кадровая политика</w:t>
      </w:r>
      <w:r w:rsidRPr="00B47E00">
        <w:rPr>
          <w:rFonts w:ascii="Times New Roman" w:hAnsi="Times New Roman"/>
          <w:i/>
          <w:iCs/>
          <w:color w:val="000000"/>
          <w:sz w:val="28"/>
          <w:szCs w:val="28"/>
        </w:rPr>
        <w:t xml:space="preserve">» </w:t>
      </w:r>
    </w:p>
    <w:p w:rsidR="002A23B1" w:rsidRDefault="002A23B1" w:rsidP="002A23B1">
      <w:pPr>
        <w:widowControl w:val="0"/>
        <w:autoSpaceDE w:val="0"/>
        <w:spacing w:after="0" w:line="66" w:lineRule="exact"/>
        <w:jc w:val="both"/>
        <w:rPr>
          <w:rFonts w:ascii="Times New Roman" w:hAnsi="Times New Roman"/>
          <w:i/>
          <w:color w:val="000000"/>
          <w:sz w:val="24"/>
          <w:szCs w:val="24"/>
        </w:rPr>
      </w:pPr>
    </w:p>
    <w:p w:rsidR="002A23B1" w:rsidRDefault="002A23B1" w:rsidP="002A23B1">
      <w:pPr>
        <w:widowControl w:val="0"/>
        <w:overflowPunct w:val="0"/>
        <w:autoSpaceDE w:val="0"/>
        <w:spacing w:after="0" w:line="216" w:lineRule="auto"/>
        <w:ind w:firstLine="708"/>
        <w:jc w:val="both"/>
        <w:rPr>
          <w:color w:val="000000"/>
        </w:rPr>
      </w:pPr>
      <w:r>
        <w:rPr>
          <w:rFonts w:ascii="Times New Roman" w:hAnsi="Times New Roman"/>
          <w:color w:val="000000"/>
          <w:sz w:val="28"/>
          <w:szCs w:val="28"/>
        </w:rPr>
        <w:t>Для каждой подпрограммы определены цели и задачи, решение которых обеспечивает достижение цели Программы – организация муниципального управления в администрации Нижнеилимского муниципального района.</w:t>
      </w:r>
    </w:p>
    <w:p w:rsidR="002A23B1" w:rsidRDefault="002A23B1" w:rsidP="002A23B1">
      <w:pPr>
        <w:spacing w:after="0" w:line="240" w:lineRule="atLeast"/>
        <w:ind w:firstLine="658"/>
        <w:jc w:val="both"/>
        <w:rPr>
          <w:color w:val="000000"/>
        </w:rPr>
      </w:pPr>
    </w:p>
    <w:p w:rsidR="002A23B1" w:rsidRPr="00452BFD" w:rsidRDefault="002A23B1" w:rsidP="002A23B1">
      <w:pPr>
        <w:widowControl w:val="0"/>
        <w:overflowPunct w:val="0"/>
        <w:autoSpaceDE w:val="0"/>
        <w:spacing w:after="0" w:line="216" w:lineRule="auto"/>
        <w:ind w:firstLine="708"/>
        <w:jc w:val="both"/>
        <w:rPr>
          <w:rFonts w:ascii="Times New Roman" w:hAnsi="Times New Roman"/>
          <w:color w:val="000000"/>
          <w:sz w:val="28"/>
          <w:szCs w:val="28"/>
        </w:rPr>
      </w:pPr>
      <w:r w:rsidRPr="00452BFD">
        <w:rPr>
          <w:rFonts w:ascii="Times New Roman" w:hAnsi="Times New Roman"/>
          <w:i/>
          <w:color w:val="000000"/>
          <w:sz w:val="28"/>
          <w:szCs w:val="28"/>
        </w:rPr>
        <w:t xml:space="preserve">Подпрограмма «Обеспечение деятельности администрации Нижнеилимского муниципального района» </w:t>
      </w:r>
    </w:p>
    <w:p w:rsidR="002A23B1" w:rsidRPr="00452BFD" w:rsidRDefault="002A23B1" w:rsidP="002A23B1">
      <w:pPr>
        <w:widowControl w:val="0"/>
        <w:overflowPunct w:val="0"/>
        <w:autoSpaceDE w:val="0"/>
        <w:spacing w:after="0" w:line="240" w:lineRule="auto"/>
        <w:ind w:firstLine="660"/>
        <w:contextualSpacing/>
        <w:jc w:val="both"/>
        <w:rPr>
          <w:rFonts w:ascii="Times New Roman" w:hAnsi="Times New Roman"/>
          <w:color w:val="000000"/>
          <w:sz w:val="28"/>
          <w:szCs w:val="28"/>
        </w:rPr>
      </w:pPr>
      <w:r w:rsidRPr="00452BFD">
        <w:rPr>
          <w:rFonts w:ascii="Times New Roman" w:hAnsi="Times New Roman"/>
          <w:color w:val="000000"/>
          <w:sz w:val="28"/>
          <w:szCs w:val="28"/>
        </w:rPr>
        <w:t>Цель подпрограммы: Обеспечение деятельности администрации Нижнеилимского муниципального района.</w:t>
      </w:r>
    </w:p>
    <w:p w:rsidR="002A23B1" w:rsidRPr="00452BFD" w:rsidRDefault="002A23B1" w:rsidP="002A23B1">
      <w:pPr>
        <w:widowControl w:val="0"/>
        <w:overflowPunct w:val="0"/>
        <w:autoSpaceDE w:val="0"/>
        <w:spacing w:after="0" w:line="240" w:lineRule="auto"/>
        <w:ind w:firstLine="660"/>
        <w:contextualSpacing/>
        <w:jc w:val="both"/>
        <w:rPr>
          <w:rFonts w:ascii="Times New Roman" w:hAnsi="Times New Roman"/>
          <w:color w:val="000000"/>
          <w:sz w:val="28"/>
          <w:szCs w:val="28"/>
        </w:rPr>
      </w:pPr>
      <w:r w:rsidRPr="00452BFD">
        <w:rPr>
          <w:rFonts w:ascii="Times New Roman" w:hAnsi="Times New Roman"/>
          <w:color w:val="000000"/>
          <w:sz w:val="28"/>
          <w:szCs w:val="28"/>
        </w:rPr>
        <w:t>В соответствии с поставленной целью необходимо решить задачи:</w:t>
      </w:r>
    </w:p>
    <w:p w:rsidR="002A23B1" w:rsidRPr="00452BFD" w:rsidRDefault="002A23B1" w:rsidP="002A23B1">
      <w:pPr>
        <w:pStyle w:val="a1"/>
        <w:widowControl w:val="0"/>
        <w:overflowPunct w:val="0"/>
        <w:autoSpaceDE w:val="0"/>
        <w:spacing w:after="0" w:line="240" w:lineRule="auto"/>
        <w:ind w:firstLine="660"/>
        <w:contextualSpacing/>
        <w:jc w:val="both"/>
        <w:rPr>
          <w:rFonts w:ascii="Times New Roman" w:hAnsi="Times New Roman"/>
          <w:color w:val="000000"/>
          <w:sz w:val="28"/>
          <w:szCs w:val="28"/>
        </w:rPr>
      </w:pPr>
      <w:r w:rsidRPr="00452BFD">
        <w:rPr>
          <w:rFonts w:ascii="Times New Roman" w:hAnsi="Times New Roman"/>
          <w:color w:val="000000"/>
          <w:sz w:val="28"/>
          <w:szCs w:val="28"/>
        </w:rPr>
        <w:t>- Полное и своевременное материальное обеспечение сотрудников администрации Нижнеилимского муниципального района и МКУ «Центр».</w:t>
      </w:r>
    </w:p>
    <w:p w:rsidR="002A23B1" w:rsidRPr="00452BFD" w:rsidRDefault="002A23B1" w:rsidP="002A23B1">
      <w:pPr>
        <w:pStyle w:val="a1"/>
        <w:spacing w:after="0"/>
        <w:jc w:val="both"/>
        <w:rPr>
          <w:rFonts w:ascii="Times New Roman" w:hAnsi="Times New Roman"/>
          <w:color w:val="000000"/>
          <w:sz w:val="28"/>
          <w:szCs w:val="28"/>
        </w:rPr>
      </w:pPr>
      <w:r w:rsidRPr="00452BFD">
        <w:rPr>
          <w:rFonts w:ascii="Times New Roman" w:hAnsi="Times New Roman"/>
          <w:color w:val="000000"/>
          <w:sz w:val="28"/>
          <w:szCs w:val="28"/>
        </w:rPr>
        <w:tab/>
        <w:t>-</w:t>
      </w:r>
      <w:r>
        <w:rPr>
          <w:rFonts w:ascii="Times New Roman" w:hAnsi="Times New Roman"/>
          <w:color w:val="000000"/>
          <w:sz w:val="28"/>
          <w:szCs w:val="28"/>
        </w:rPr>
        <w:t xml:space="preserve"> </w:t>
      </w:r>
      <w:r w:rsidRPr="00452BFD">
        <w:rPr>
          <w:rFonts w:ascii="Times New Roman" w:hAnsi="Times New Roman"/>
          <w:color w:val="000000"/>
          <w:sz w:val="28"/>
          <w:szCs w:val="28"/>
        </w:rPr>
        <w:t>Содержание муниципального имущества, техническое, организационное, хозяйственное обеспечение, бухгалтерское обслуживание администрации Нижнеилимского муниципального района.</w:t>
      </w:r>
    </w:p>
    <w:p w:rsidR="002A23B1" w:rsidRPr="00C148A9" w:rsidRDefault="002A23B1" w:rsidP="002A23B1">
      <w:pPr>
        <w:pStyle w:val="a1"/>
        <w:spacing w:line="276" w:lineRule="auto"/>
        <w:jc w:val="both"/>
        <w:rPr>
          <w:rFonts w:ascii="Times New Roman" w:hAnsi="Times New Roman"/>
          <w:color w:val="000000"/>
          <w:sz w:val="28"/>
          <w:szCs w:val="28"/>
        </w:rPr>
      </w:pPr>
      <w:r w:rsidRPr="00452BFD">
        <w:rPr>
          <w:rFonts w:ascii="Times New Roman" w:hAnsi="Times New Roman"/>
          <w:color w:val="000000"/>
          <w:sz w:val="28"/>
          <w:szCs w:val="28"/>
        </w:rPr>
        <w:tab/>
        <w:t>-</w:t>
      </w:r>
      <w:r>
        <w:rPr>
          <w:rFonts w:ascii="Times New Roman" w:hAnsi="Times New Roman"/>
          <w:color w:val="000000"/>
          <w:sz w:val="28"/>
          <w:szCs w:val="28"/>
        </w:rPr>
        <w:t xml:space="preserve"> </w:t>
      </w:r>
      <w:r w:rsidRPr="00452BFD">
        <w:rPr>
          <w:rFonts w:ascii="Times New Roman" w:hAnsi="Times New Roman"/>
          <w:color w:val="000000"/>
          <w:sz w:val="28"/>
          <w:szCs w:val="28"/>
        </w:rPr>
        <w:t>Информационное сопровождение деятельности администрации Нижнеилимского муниципального района.</w:t>
      </w:r>
      <w:r>
        <w:rPr>
          <w:rFonts w:ascii="Times New Roman" w:hAnsi="Times New Roman"/>
          <w:color w:val="000000"/>
          <w:sz w:val="28"/>
          <w:szCs w:val="28"/>
        </w:rPr>
        <w:t xml:space="preserve">  </w:t>
      </w:r>
    </w:p>
    <w:p w:rsidR="002A23B1" w:rsidRDefault="002A23B1" w:rsidP="002A23B1">
      <w:pPr>
        <w:widowControl w:val="0"/>
        <w:overflowPunct w:val="0"/>
        <w:autoSpaceDE w:val="0"/>
        <w:spacing w:after="0" w:line="216" w:lineRule="auto"/>
        <w:ind w:firstLine="708"/>
        <w:jc w:val="both"/>
        <w:rPr>
          <w:rFonts w:ascii="Times New Roman" w:hAnsi="Times New Roman"/>
          <w:color w:val="000000"/>
          <w:sz w:val="28"/>
          <w:szCs w:val="28"/>
        </w:rPr>
      </w:pPr>
    </w:p>
    <w:p w:rsidR="002A23B1" w:rsidRDefault="002A23B1" w:rsidP="002A23B1">
      <w:pPr>
        <w:widowControl w:val="0"/>
        <w:overflowPunct w:val="0"/>
        <w:autoSpaceDE w:val="0"/>
        <w:spacing w:after="0" w:line="216" w:lineRule="auto"/>
        <w:ind w:firstLine="708"/>
        <w:jc w:val="both"/>
        <w:rPr>
          <w:rFonts w:ascii="Times New Roman" w:hAnsi="Times New Roman"/>
          <w:color w:val="000000"/>
          <w:sz w:val="28"/>
          <w:szCs w:val="28"/>
        </w:rPr>
      </w:pPr>
      <w:r>
        <w:rPr>
          <w:rFonts w:ascii="Times New Roman" w:hAnsi="Times New Roman"/>
          <w:i/>
          <w:color w:val="000000"/>
          <w:sz w:val="28"/>
          <w:szCs w:val="28"/>
        </w:rPr>
        <w:t>Подпрограмма «Осуществление переданных отдельных государственных полномочий района»</w:t>
      </w:r>
    </w:p>
    <w:p w:rsidR="002A23B1" w:rsidRDefault="002A23B1" w:rsidP="002A23B1">
      <w:pPr>
        <w:spacing w:after="0" w:line="240" w:lineRule="auto"/>
        <w:ind w:firstLine="660"/>
        <w:contextualSpacing/>
        <w:jc w:val="both"/>
        <w:rPr>
          <w:rFonts w:ascii="Times New Roman" w:hAnsi="Times New Roman"/>
          <w:color w:val="000000"/>
          <w:sz w:val="28"/>
          <w:szCs w:val="28"/>
        </w:rPr>
      </w:pPr>
      <w:r>
        <w:rPr>
          <w:rFonts w:ascii="Times New Roman" w:hAnsi="Times New Roman"/>
          <w:color w:val="000000"/>
          <w:sz w:val="28"/>
          <w:szCs w:val="28"/>
        </w:rPr>
        <w:t>Цель подпрограммы – Обеспечение реализации переданных отдельных государственных полномочий в соответствии с нормативными актами Иркутской области.</w:t>
      </w:r>
    </w:p>
    <w:p w:rsidR="002A23B1" w:rsidRDefault="002A23B1" w:rsidP="002A23B1">
      <w:pPr>
        <w:widowControl w:val="0"/>
        <w:overflowPunct w:val="0"/>
        <w:autoSpaceDE w:val="0"/>
        <w:spacing w:after="0" w:line="204" w:lineRule="auto"/>
        <w:ind w:firstLine="708"/>
        <w:jc w:val="both"/>
        <w:rPr>
          <w:rFonts w:ascii="Times New Roman" w:hAnsi="Times New Roman"/>
          <w:color w:val="000000"/>
          <w:sz w:val="28"/>
          <w:szCs w:val="28"/>
        </w:rPr>
      </w:pPr>
      <w:r>
        <w:rPr>
          <w:rFonts w:ascii="Times New Roman" w:hAnsi="Times New Roman"/>
          <w:color w:val="000000"/>
          <w:sz w:val="28"/>
          <w:szCs w:val="28"/>
        </w:rPr>
        <w:t>Основная задача:</w:t>
      </w:r>
    </w:p>
    <w:p w:rsidR="002A23B1" w:rsidRDefault="002A23B1" w:rsidP="002A23B1">
      <w:pPr>
        <w:widowControl w:val="0"/>
        <w:overflowPunct w:val="0"/>
        <w:autoSpaceDE w:val="0"/>
        <w:spacing w:after="0" w:line="204" w:lineRule="auto"/>
        <w:ind w:firstLine="708"/>
        <w:jc w:val="both"/>
        <w:rPr>
          <w:rFonts w:ascii="Times New Roman" w:hAnsi="Times New Roman"/>
          <w:color w:val="000000"/>
          <w:sz w:val="24"/>
          <w:szCs w:val="24"/>
        </w:rPr>
      </w:pPr>
      <w:r>
        <w:rPr>
          <w:rFonts w:ascii="Times New Roman" w:hAnsi="Times New Roman"/>
          <w:color w:val="000000"/>
          <w:sz w:val="28"/>
          <w:szCs w:val="28"/>
        </w:rPr>
        <w:t>Реализация переданных отдельных государственных полномочий.</w:t>
      </w:r>
    </w:p>
    <w:p w:rsidR="002A23B1" w:rsidRDefault="002A23B1" w:rsidP="002A23B1">
      <w:pPr>
        <w:widowControl w:val="0"/>
        <w:autoSpaceDE w:val="0"/>
        <w:spacing w:after="0" w:line="65" w:lineRule="exact"/>
        <w:rPr>
          <w:rFonts w:ascii="Times New Roman" w:hAnsi="Times New Roman"/>
          <w:color w:val="000000"/>
          <w:sz w:val="24"/>
          <w:szCs w:val="24"/>
        </w:rPr>
      </w:pPr>
    </w:p>
    <w:p w:rsidR="002A23B1" w:rsidRDefault="002A23B1" w:rsidP="002A23B1">
      <w:pPr>
        <w:widowControl w:val="0"/>
        <w:overflowPunct w:val="0"/>
        <w:autoSpaceDE w:val="0"/>
        <w:spacing w:after="0" w:line="204" w:lineRule="auto"/>
        <w:ind w:firstLine="640"/>
        <w:jc w:val="both"/>
        <w:rPr>
          <w:rFonts w:ascii="Times New Roman" w:hAnsi="Times New Roman"/>
          <w:i/>
          <w:color w:val="000000"/>
          <w:spacing w:val="-1"/>
          <w:sz w:val="28"/>
          <w:szCs w:val="28"/>
        </w:rPr>
      </w:pPr>
    </w:p>
    <w:p w:rsidR="002A23B1" w:rsidRDefault="002A23B1" w:rsidP="002A23B1">
      <w:pPr>
        <w:widowControl w:val="0"/>
        <w:overflowPunct w:val="0"/>
        <w:autoSpaceDE w:val="0"/>
        <w:spacing w:after="0" w:line="204" w:lineRule="auto"/>
        <w:ind w:firstLine="640"/>
        <w:jc w:val="both"/>
        <w:rPr>
          <w:rFonts w:ascii="Times New Roman" w:hAnsi="Times New Roman"/>
          <w:color w:val="000000"/>
          <w:sz w:val="28"/>
          <w:szCs w:val="28"/>
        </w:rPr>
      </w:pPr>
      <w:r>
        <w:rPr>
          <w:rFonts w:ascii="Times New Roman" w:hAnsi="Times New Roman"/>
          <w:i/>
          <w:color w:val="000000"/>
          <w:spacing w:val="-1"/>
          <w:sz w:val="28"/>
          <w:szCs w:val="28"/>
        </w:rPr>
        <w:t>Подпрограмма «</w:t>
      </w:r>
      <w:r>
        <w:rPr>
          <w:rFonts w:ascii="Times New Roman" w:hAnsi="Times New Roman"/>
          <w:i/>
          <w:color w:val="000000"/>
          <w:sz w:val="28"/>
          <w:szCs w:val="28"/>
        </w:rPr>
        <w:t>Осуществление переданных полномочий поселений района</w:t>
      </w:r>
      <w:r>
        <w:rPr>
          <w:rFonts w:ascii="Times New Roman" w:hAnsi="Times New Roman"/>
          <w:i/>
          <w:color w:val="000000"/>
          <w:spacing w:val="-1"/>
          <w:sz w:val="28"/>
          <w:szCs w:val="28"/>
        </w:rPr>
        <w:t>».</w:t>
      </w:r>
    </w:p>
    <w:p w:rsidR="002A23B1" w:rsidRDefault="002A23B1" w:rsidP="002A23B1">
      <w:pPr>
        <w:widowControl w:val="0"/>
        <w:overflowPunct w:val="0"/>
        <w:autoSpaceDE w:val="0"/>
        <w:spacing w:after="0" w:line="204" w:lineRule="auto"/>
        <w:ind w:firstLine="720"/>
        <w:jc w:val="both"/>
        <w:rPr>
          <w:rFonts w:ascii="Times New Roman" w:hAnsi="Times New Roman"/>
          <w:color w:val="000000"/>
          <w:sz w:val="28"/>
          <w:szCs w:val="28"/>
        </w:rPr>
      </w:pPr>
      <w:r>
        <w:rPr>
          <w:rFonts w:ascii="Times New Roman" w:hAnsi="Times New Roman"/>
          <w:color w:val="000000"/>
          <w:sz w:val="28"/>
          <w:szCs w:val="28"/>
        </w:rPr>
        <w:t>Цель Подпрограммы: Обеспечение реализации переданных полномочий по решению вопросов местного значения поселений района.</w:t>
      </w:r>
    </w:p>
    <w:p w:rsidR="002A23B1" w:rsidRDefault="002A23B1" w:rsidP="002A23B1">
      <w:pPr>
        <w:widowControl w:val="0"/>
        <w:overflowPunct w:val="0"/>
        <w:autoSpaceDE w:val="0"/>
        <w:spacing w:after="0" w:line="204" w:lineRule="auto"/>
        <w:ind w:firstLine="720"/>
        <w:jc w:val="both"/>
        <w:rPr>
          <w:rFonts w:ascii="Times New Roman" w:hAnsi="Times New Roman"/>
          <w:color w:val="000000"/>
          <w:sz w:val="28"/>
          <w:szCs w:val="28"/>
        </w:rPr>
      </w:pPr>
      <w:r>
        <w:rPr>
          <w:rFonts w:ascii="Times New Roman" w:hAnsi="Times New Roman"/>
          <w:color w:val="000000"/>
          <w:sz w:val="28"/>
          <w:szCs w:val="28"/>
        </w:rPr>
        <w:t>Основная задача:</w:t>
      </w:r>
    </w:p>
    <w:p w:rsidR="002A23B1" w:rsidRDefault="002A23B1" w:rsidP="002A23B1">
      <w:pPr>
        <w:widowControl w:val="0"/>
        <w:overflowPunct w:val="0"/>
        <w:autoSpaceDE w:val="0"/>
        <w:spacing w:after="0" w:line="204" w:lineRule="auto"/>
        <w:ind w:firstLine="708"/>
        <w:jc w:val="both"/>
        <w:rPr>
          <w:rFonts w:ascii="Times New Roman" w:hAnsi="Times New Roman"/>
          <w:color w:val="000000"/>
          <w:sz w:val="28"/>
          <w:szCs w:val="28"/>
        </w:rPr>
      </w:pPr>
      <w:r>
        <w:rPr>
          <w:rFonts w:ascii="Times New Roman" w:hAnsi="Times New Roman"/>
          <w:color w:val="000000"/>
          <w:sz w:val="28"/>
          <w:szCs w:val="28"/>
        </w:rPr>
        <w:t>Реализация переданных полномочий по решению вопросов местного значения поселений района.</w:t>
      </w:r>
    </w:p>
    <w:p w:rsidR="002A23B1" w:rsidRDefault="002A23B1" w:rsidP="002A23B1">
      <w:pPr>
        <w:widowControl w:val="0"/>
        <w:overflowPunct w:val="0"/>
        <w:autoSpaceDE w:val="0"/>
        <w:spacing w:after="0" w:line="204" w:lineRule="auto"/>
        <w:ind w:firstLine="708"/>
        <w:jc w:val="both"/>
        <w:rPr>
          <w:rFonts w:ascii="Times New Roman" w:hAnsi="Times New Roman"/>
          <w:color w:val="000000"/>
          <w:sz w:val="28"/>
          <w:szCs w:val="28"/>
        </w:rPr>
      </w:pPr>
    </w:p>
    <w:p w:rsidR="002A23B1" w:rsidRDefault="002A23B1" w:rsidP="002A23B1">
      <w:pPr>
        <w:spacing w:after="0" w:line="240" w:lineRule="atLeast"/>
        <w:ind w:firstLine="658"/>
        <w:jc w:val="both"/>
        <w:rPr>
          <w:rFonts w:ascii="Times New Roman" w:hAnsi="Times New Roman"/>
          <w:color w:val="000000"/>
          <w:sz w:val="28"/>
          <w:szCs w:val="28"/>
        </w:rPr>
      </w:pPr>
      <w:r>
        <w:rPr>
          <w:rFonts w:ascii="Times New Roman" w:hAnsi="Times New Roman"/>
          <w:i/>
          <w:color w:val="000000"/>
          <w:sz w:val="28"/>
          <w:szCs w:val="28"/>
        </w:rPr>
        <w:t>Подпрограмма «Ка</w:t>
      </w:r>
      <w:r>
        <w:rPr>
          <w:rFonts w:ascii="Times New Roman" w:hAnsi="Times New Roman"/>
          <w:i/>
          <w:iCs/>
          <w:color w:val="000000"/>
          <w:sz w:val="28"/>
          <w:szCs w:val="28"/>
        </w:rPr>
        <w:t>дровая политика</w:t>
      </w:r>
      <w:r>
        <w:rPr>
          <w:rFonts w:ascii="Times New Roman" w:hAnsi="Times New Roman"/>
          <w:i/>
          <w:color w:val="000000"/>
          <w:sz w:val="28"/>
          <w:szCs w:val="28"/>
        </w:rPr>
        <w:t>»</w:t>
      </w:r>
    </w:p>
    <w:p w:rsidR="002A23B1" w:rsidRPr="00D576CE" w:rsidRDefault="002A23B1" w:rsidP="002A23B1">
      <w:pPr>
        <w:spacing w:after="0" w:line="240" w:lineRule="auto"/>
        <w:ind w:firstLine="660"/>
        <w:contextualSpacing/>
        <w:jc w:val="both"/>
        <w:rPr>
          <w:rFonts w:ascii="Times New Roman" w:hAnsi="Times New Roman"/>
          <w:color w:val="FF0000"/>
          <w:sz w:val="28"/>
          <w:szCs w:val="28"/>
        </w:rPr>
      </w:pPr>
      <w:r>
        <w:rPr>
          <w:rFonts w:ascii="Times New Roman" w:hAnsi="Times New Roman"/>
          <w:color w:val="000000"/>
          <w:sz w:val="28"/>
          <w:szCs w:val="28"/>
        </w:rPr>
        <w:t xml:space="preserve">Цель подпрограммы: реализация кадровой политики администрации Нижнеилимского муниципального района, </w:t>
      </w:r>
      <w:r w:rsidRPr="00404876">
        <w:rPr>
          <w:rFonts w:ascii="Times New Roman" w:hAnsi="Times New Roman"/>
          <w:sz w:val="28"/>
          <w:szCs w:val="28"/>
        </w:rPr>
        <w:t>МКУ «Центр».</w:t>
      </w:r>
    </w:p>
    <w:p w:rsidR="002A23B1" w:rsidRDefault="002A23B1" w:rsidP="002A23B1">
      <w:pPr>
        <w:widowControl w:val="0"/>
        <w:overflowPunct w:val="0"/>
        <w:autoSpaceDE w:val="0"/>
        <w:spacing w:after="0" w:line="228" w:lineRule="auto"/>
        <w:ind w:firstLine="640"/>
        <w:jc w:val="both"/>
        <w:rPr>
          <w:rFonts w:ascii="Times New Roman" w:hAnsi="Times New Roman"/>
          <w:color w:val="000000"/>
          <w:sz w:val="28"/>
          <w:szCs w:val="28"/>
        </w:rPr>
      </w:pPr>
      <w:r>
        <w:rPr>
          <w:rFonts w:ascii="Times New Roman" w:hAnsi="Times New Roman"/>
          <w:color w:val="000000"/>
          <w:sz w:val="28"/>
          <w:szCs w:val="28"/>
        </w:rPr>
        <w:t>В соответствии с поставленной целью необходимо решить задачи:</w:t>
      </w:r>
    </w:p>
    <w:p w:rsidR="002A23B1" w:rsidRDefault="002A23B1" w:rsidP="002A23B1">
      <w:pPr>
        <w:pStyle w:val="a1"/>
        <w:spacing w:after="0" w:line="240" w:lineRule="auto"/>
        <w:ind w:firstLine="660"/>
        <w:jc w:val="both"/>
        <w:rPr>
          <w:rFonts w:ascii="Times New Roman" w:hAnsi="Times New Roman"/>
          <w:color w:val="000000"/>
          <w:sz w:val="28"/>
          <w:szCs w:val="28"/>
        </w:rPr>
      </w:pPr>
      <w:r>
        <w:rPr>
          <w:rFonts w:ascii="Times New Roman" w:hAnsi="Times New Roman"/>
          <w:color w:val="000000"/>
          <w:sz w:val="28"/>
          <w:szCs w:val="28"/>
        </w:rPr>
        <w:t xml:space="preserve">- Повышение профессионального уровня и эффективности работы муниципальных служащих и технических исполнителей администрации Нижнеилимского муниципального района, </w:t>
      </w:r>
      <w:r w:rsidRPr="00404876">
        <w:rPr>
          <w:rFonts w:ascii="Times New Roman" w:hAnsi="Times New Roman"/>
          <w:sz w:val="28"/>
          <w:szCs w:val="28"/>
        </w:rPr>
        <w:t>МКУ «Центр»;</w:t>
      </w:r>
    </w:p>
    <w:p w:rsidR="002A23B1" w:rsidRDefault="002A23B1" w:rsidP="002A23B1">
      <w:pPr>
        <w:pStyle w:val="a1"/>
        <w:spacing w:line="240" w:lineRule="auto"/>
        <w:ind w:left="249" w:hanging="357"/>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Противодействие коррупции;</w:t>
      </w:r>
    </w:p>
    <w:p w:rsidR="002A23B1" w:rsidRPr="00E826DD" w:rsidRDefault="002A23B1" w:rsidP="002A23B1">
      <w:pPr>
        <w:pStyle w:val="a1"/>
        <w:spacing w:line="240" w:lineRule="auto"/>
        <w:ind w:left="249" w:hanging="357"/>
        <w:jc w:val="both"/>
        <w:rPr>
          <w:rFonts w:ascii="Times New Roman" w:hAnsi="Times New Roman"/>
          <w:i/>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-Своевременное выявление заболеваний, препятствующих поступлению на муниципальную службу или ее прохождению. </w:t>
      </w:r>
    </w:p>
    <w:p w:rsidR="002A23B1" w:rsidRDefault="002A23B1" w:rsidP="002A23B1">
      <w:pPr>
        <w:widowControl w:val="0"/>
        <w:overflowPunct w:val="0"/>
        <w:autoSpaceDE w:val="0"/>
        <w:spacing w:after="0" w:line="216" w:lineRule="auto"/>
        <w:ind w:firstLine="708"/>
        <w:jc w:val="both"/>
        <w:rPr>
          <w:rFonts w:ascii="Times New Roman" w:hAnsi="Times New Roman"/>
          <w:color w:val="000000"/>
          <w:sz w:val="24"/>
          <w:szCs w:val="24"/>
        </w:rPr>
      </w:pPr>
      <w:r>
        <w:rPr>
          <w:rFonts w:ascii="Times New Roman" w:hAnsi="Times New Roman"/>
          <w:color w:val="000000"/>
          <w:sz w:val="28"/>
          <w:szCs w:val="28"/>
        </w:rPr>
        <w:lastRenderedPageBreak/>
        <w:t xml:space="preserve"> Подпрограммы будут реализованы в установленной сфере деятельности органов администрации Нижнеилимского муниципального района, указанных в паспортах подпрограмм.</w:t>
      </w:r>
    </w:p>
    <w:p w:rsidR="002A23B1" w:rsidRDefault="002A23B1" w:rsidP="002A23B1">
      <w:pPr>
        <w:widowControl w:val="0"/>
        <w:autoSpaceDE w:val="0"/>
        <w:spacing w:after="0" w:line="66" w:lineRule="exact"/>
        <w:rPr>
          <w:rFonts w:ascii="Times New Roman" w:hAnsi="Times New Roman"/>
          <w:color w:val="000000"/>
          <w:sz w:val="24"/>
          <w:szCs w:val="24"/>
        </w:rPr>
      </w:pPr>
    </w:p>
    <w:p w:rsidR="002A23B1" w:rsidRDefault="002A23B1" w:rsidP="002A23B1">
      <w:pPr>
        <w:widowControl w:val="0"/>
        <w:overflowPunct w:val="0"/>
        <w:autoSpaceDE w:val="0"/>
        <w:spacing w:after="0" w:line="216" w:lineRule="auto"/>
        <w:ind w:firstLine="720"/>
        <w:jc w:val="both"/>
        <w:rPr>
          <w:rFonts w:ascii="Times New Roman" w:hAnsi="Times New Roman"/>
          <w:color w:val="000000"/>
          <w:sz w:val="24"/>
          <w:szCs w:val="24"/>
        </w:rPr>
      </w:pPr>
      <w:r>
        <w:rPr>
          <w:rFonts w:ascii="Times New Roman" w:hAnsi="Times New Roman"/>
          <w:color w:val="000000"/>
          <w:sz w:val="28"/>
          <w:szCs w:val="28"/>
        </w:rPr>
        <w:t>Последовательность решения задач и выполнения мероприятий подпрограмм определяется в соответствии с утвержденными паспортами подпрограмм.</w:t>
      </w:r>
    </w:p>
    <w:p w:rsidR="002A23B1" w:rsidRDefault="002A23B1" w:rsidP="002A23B1">
      <w:pPr>
        <w:widowControl w:val="0"/>
        <w:autoSpaceDE w:val="0"/>
        <w:spacing w:after="0" w:line="67" w:lineRule="exact"/>
        <w:rPr>
          <w:rFonts w:ascii="Times New Roman" w:hAnsi="Times New Roman"/>
          <w:color w:val="000000"/>
          <w:sz w:val="24"/>
          <w:szCs w:val="24"/>
        </w:rPr>
      </w:pPr>
    </w:p>
    <w:p w:rsidR="002A23B1" w:rsidRDefault="002A23B1" w:rsidP="002A23B1">
      <w:pPr>
        <w:widowControl w:val="0"/>
        <w:autoSpaceDE w:val="0"/>
        <w:spacing w:after="0" w:line="66" w:lineRule="exact"/>
        <w:rPr>
          <w:rFonts w:ascii="Times New Roman" w:hAnsi="Times New Roman"/>
          <w:color w:val="000000"/>
          <w:sz w:val="24"/>
          <w:szCs w:val="24"/>
        </w:rPr>
      </w:pPr>
    </w:p>
    <w:p w:rsidR="002A23B1" w:rsidRDefault="002A23B1" w:rsidP="002A23B1">
      <w:pPr>
        <w:widowControl w:val="0"/>
        <w:overflowPunct w:val="0"/>
        <w:autoSpaceDE w:val="0"/>
        <w:spacing w:after="0" w:line="216" w:lineRule="auto"/>
        <w:ind w:firstLine="720"/>
        <w:jc w:val="both"/>
        <w:rPr>
          <w:rFonts w:ascii="Times New Roman" w:hAnsi="Times New Roman"/>
          <w:color w:val="000000"/>
          <w:sz w:val="24"/>
          <w:szCs w:val="24"/>
        </w:rPr>
      </w:pPr>
      <w:r>
        <w:rPr>
          <w:rFonts w:ascii="Times New Roman" w:hAnsi="Times New Roman"/>
          <w:color w:val="000000"/>
          <w:sz w:val="28"/>
          <w:szCs w:val="28"/>
        </w:rPr>
        <w:t>Мероприятия Программы реализуются в рамках 4-х подпрограмм и обеспечивают решение задач и достижение цели Программы.</w:t>
      </w:r>
    </w:p>
    <w:p w:rsidR="002A23B1" w:rsidRDefault="002A23B1" w:rsidP="002A23B1">
      <w:pPr>
        <w:widowControl w:val="0"/>
        <w:autoSpaceDE w:val="0"/>
        <w:spacing w:after="0" w:line="67" w:lineRule="exact"/>
        <w:rPr>
          <w:rFonts w:ascii="Times New Roman" w:hAnsi="Times New Roman"/>
          <w:color w:val="000000"/>
          <w:sz w:val="24"/>
          <w:szCs w:val="24"/>
        </w:rPr>
      </w:pPr>
    </w:p>
    <w:p w:rsidR="002A23B1" w:rsidRDefault="002A23B1" w:rsidP="002A23B1">
      <w:pPr>
        <w:widowControl w:val="0"/>
        <w:overflowPunct w:val="0"/>
        <w:autoSpaceDE w:val="0"/>
        <w:spacing w:after="0" w:line="204" w:lineRule="auto"/>
        <w:ind w:right="4" w:firstLine="720"/>
        <w:jc w:val="both"/>
        <w:rPr>
          <w:rFonts w:ascii="Times New Roman" w:hAnsi="Times New Roman"/>
          <w:color w:val="000000"/>
          <w:sz w:val="28"/>
          <w:szCs w:val="28"/>
        </w:rPr>
      </w:pPr>
      <w:r>
        <w:rPr>
          <w:rFonts w:ascii="Times New Roman" w:hAnsi="Times New Roman"/>
          <w:color w:val="000000"/>
          <w:sz w:val="28"/>
          <w:szCs w:val="28"/>
        </w:rPr>
        <w:t xml:space="preserve">Перечень мероприятий Программы с указанием сроков их реализации и ожидаемых результатов изложен в </w:t>
      </w:r>
      <w:r w:rsidRPr="00B71BA9">
        <w:rPr>
          <w:rFonts w:ascii="Times New Roman" w:hAnsi="Times New Roman"/>
          <w:color w:val="000000"/>
          <w:sz w:val="28"/>
          <w:szCs w:val="28"/>
        </w:rPr>
        <w:t>приложении 1 к Программе</w:t>
      </w:r>
      <w:r>
        <w:rPr>
          <w:rFonts w:ascii="Times New Roman" w:hAnsi="Times New Roman"/>
          <w:color w:val="000000"/>
          <w:sz w:val="28"/>
          <w:szCs w:val="28"/>
        </w:rPr>
        <w:t>.</w:t>
      </w:r>
    </w:p>
    <w:p w:rsidR="002A23B1" w:rsidRPr="00404876" w:rsidRDefault="002A23B1" w:rsidP="002A23B1">
      <w:pPr>
        <w:widowControl w:val="0"/>
        <w:overflowPunct w:val="0"/>
        <w:autoSpaceDE w:val="0"/>
        <w:spacing w:after="0" w:line="204" w:lineRule="auto"/>
        <w:ind w:right="4" w:firstLine="720"/>
        <w:jc w:val="both"/>
        <w:rPr>
          <w:rFonts w:ascii="Times New Roman" w:hAnsi="Times New Roman"/>
          <w:color w:val="000000"/>
          <w:sz w:val="28"/>
          <w:szCs w:val="28"/>
        </w:rPr>
      </w:pPr>
    </w:p>
    <w:p w:rsidR="002A23B1" w:rsidRDefault="002A23B1" w:rsidP="002A23B1">
      <w:pPr>
        <w:shd w:val="clear" w:color="auto" w:fill="FFFFFF"/>
        <w:spacing w:line="240" w:lineRule="auto"/>
        <w:jc w:val="center"/>
        <w:rPr>
          <w:rFonts w:ascii="Times New Roman" w:hAnsi="Times New Roman"/>
          <w:color w:val="000000"/>
          <w:sz w:val="20"/>
          <w:szCs w:val="20"/>
        </w:rPr>
      </w:pPr>
      <w:r>
        <w:rPr>
          <w:rFonts w:ascii="Times New Roman" w:hAnsi="Times New Roman"/>
          <w:b/>
          <w:color w:val="000000"/>
          <w:spacing w:val="-1"/>
          <w:sz w:val="28"/>
          <w:szCs w:val="28"/>
        </w:rPr>
        <w:t>Глава 4. Объем и источники финансирования муниципальной программы</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1985"/>
        <w:gridCol w:w="1984"/>
        <w:gridCol w:w="1276"/>
        <w:gridCol w:w="1134"/>
        <w:gridCol w:w="1205"/>
        <w:gridCol w:w="1205"/>
      </w:tblGrid>
      <w:tr w:rsidR="002A23B1" w:rsidTr="002A23B1">
        <w:tc>
          <w:tcPr>
            <w:tcW w:w="567" w:type="dxa"/>
            <w:vMerge w:val="restart"/>
            <w:tcBorders>
              <w:top w:val="single" w:sz="6" w:space="0" w:color="000000"/>
              <w:left w:val="single" w:sz="6" w:space="0" w:color="000000"/>
            </w:tcBorders>
            <w:shd w:val="clear" w:color="auto" w:fill="FFFFFF"/>
          </w:tcPr>
          <w:p w:rsidR="002A23B1" w:rsidRDefault="002A23B1" w:rsidP="002A23B1">
            <w:pPr>
              <w:shd w:val="clear" w:color="auto" w:fill="FFFFFF"/>
              <w:spacing w:line="274" w:lineRule="exact"/>
              <w:ind w:left="108" w:right="72" w:firstLine="36"/>
              <w:jc w:val="center"/>
            </w:pPr>
            <w:r>
              <w:rPr>
                <w:rFonts w:ascii="Times New Roman" w:hAnsi="Times New Roman"/>
                <w:color w:val="000000"/>
                <w:sz w:val="20"/>
                <w:szCs w:val="20"/>
              </w:rPr>
              <w:t>№ п/п</w:t>
            </w:r>
          </w:p>
        </w:tc>
        <w:tc>
          <w:tcPr>
            <w:tcW w:w="1985" w:type="dxa"/>
            <w:vMerge w:val="restart"/>
            <w:tcBorders>
              <w:top w:val="single" w:sz="6" w:space="0" w:color="000000"/>
              <w:left w:val="single" w:sz="6" w:space="0" w:color="000000"/>
              <w:bottom w:val="single" w:sz="6" w:space="0" w:color="000000"/>
            </w:tcBorders>
            <w:shd w:val="clear" w:color="auto" w:fill="FFFFFF"/>
          </w:tcPr>
          <w:p w:rsidR="002A23B1" w:rsidRPr="00A72781" w:rsidRDefault="002A23B1" w:rsidP="002A23B1">
            <w:pPr>
              <w:shd w:val="clear" w:color="auto" w:fill="FFFFFF"/>
              <w:spacing w:line="274" w:lineRule="exact"/>
              <w:ind w:firstLine="288"/>
              <w:jc w:val="center"/>
              <w:rPr>
                <w:rFonts w:ascii="Times New Roman" w:hAnsi="Times New Roman"/>
                <w:color w:val="000000"/>
                <w:sz w:val="20"/>
                <w:szCs w:val="20"/>
              </w:rPr>
            </w:pPr>
            <w:r>
              <w:rPr>
                <w:rFonts w:ascii="Times New Roman" w:hAnsi="Times New Roman"/>
                <w:color w:val="000000"/>
                <w:spacing w:val="-2"/>
                <w:sz w:val="20"/>
                <w:szCs w:val="20"/>
              </w:rPr>
              <w:t xml:space="preserve">Источники </w:t>
            </w:r>
            <w:r>
              <w:rPr>
                <w:rFonts w:ascii="Times New Roman" w:hAnsi="Times New Roman"/>
                <w:color w:val="000000"/>
                <w:spacing w:val="-3"/>
                <w:sz w:val="20"/>
                <w:szCs w:val="20"/>
              </w:rPr>
              <w:t xml:space="preserve">финансирования </w:t>
            </w:r>
            <w:r>
              <w:rPr>
                <w:rFonts w:ascii="Times New Roman" w:hAnsi="Times New Roman"/>
                <w:color w:val="000000"/>
                <w:sz w:val="20"/>
                <w:szCs w:val="20"/>
              </w:rPr>
              <w:t xml:space="preserve">муниципальной </w:t>
            </w:r>
            <w:r>
              <w:rPr>
                <w:rFonts w:ascii="Times New Roman" w:hAnsi="Times New Roman"/>
                <w:color w:val="000000"/>
                <w:spacing w:val="-2"/>
                <w:sz w:val="20"/>
                <w:szCs w:val="20"/>
              </w:rPr>
              <w:t>программы</w:t>
            </w:r>
          </w:p>
        </w:tc>
        <w:tc>
          <w:tcPr>
            <w:tcW w:w="1984" w:type="dxa"/>
            <w:vMerge w:val="restart"/>
            <w:tcBorders>
              <w:top w:val="single" w:sz="6" w:space="0" w:color="000000"/>
              <w:left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 xml:space="preserve">За весь период </w:t>
            </w:r>
            <w:r>
              <w:rPr>
                <w:rFonts w:ascii="Times New Roman" w:hAnsi="Times New Roman"/>
                <w:color w:val="000000"/>
                <w:spacing w:val="-2"/>
                <w:sz w:val="20"/>
                <w:szCs w:val="20"/>
              </w:rPr>
              <w:t>реализации</w:t>
            </w:r>
          </w:p>
        </w:tc>
        <w:tc>
          <w:tcPr>
            <w:tcW w:w="4820" w:type="dxa"/>
            <w:gridSpan w:val="4"/>
            <w:tcBorders>
              <w:top w:val="single" w:sz="6" w:space="0" w:color="000000"/>
              <w:left w:val="single" w:sz="6" w:space="0" w:color="000000"/>
              <w:bottom w:val="single" w:sz="6" w:space="0" w:color="000000"/>
              <w:right w:val="single" w:sz="4" w:space="0" w:color="000000"/>
            </w:tcBorders>
            <w:shd w:val="clear" w:color="auto" w:fill="FFFFFF"/>
          </w:tcPr>
          <w:p w:rsidR="002A23B1" w:rsidRDefault="002A23B1" w:rsidP="002A23B1">
            <w:pPr>
              <w:shd w:val="clear" w:color="auto" w:fill="FFFFFF"/>
              <w:ind w:left="245"/>
              <w:jc w:val="center"/>
            </w:pPr>
            <w:r>
              <w:rPr>
                <w:rFonts w:ascii="Times New Roman" w:hAnsi="Times New Roman"/>
                <w:color w:val="000000"/>
                <w:spacing w:val="-3"/>
                <w:sz w:val="20"/>
                <w:szCs w:val="20"/>
              </w:rPr>
              <w:t>Объем финансирования муниципальной программы, тыс. руб.</w:t>
            </w:r>
          </w:p>
        </w:tc>
      </w:tr>
      <w:tr w:rsidR="002A23B1" w:rsidTr="002A23B1">
        <w:trPr>
          <w:trHeight w:val="426"/>
        </w:trPr>
        <w:tc>
          <w:tcPr>
            <w:tcW w:w="567" w:type="dxa"/>
            <w:vMerge/>
            <w:tcBorders>
              <w:left w:val="single" w:sz="6" w:space="0" w:color="000000"/>
              <w:bottom w:val="single" w:sz="6" w:space="0" w:color="000000"/>
            </w:tcBorders>
            <w:shd w:val="clear" w:color="auto" w:fill="FFFFFF"/>
          </w:tcPr>
          <w:p w:rsidR="002A23B1" w:rsidRDefault="002A23B1" w:rsidP="002A23B1">
            <w:pPr>
              <w:jc w:val="center"/>
            </w:pPr>
          </w:p>
        </w:tc>
        <w:tc>
          <w:tcPr>
            <w:tcW w:w="1985" w:type="dxa"/>
            <w:vMerge/>
            <w:tcBorders>
              <w:left w:val="single" w:sz="6" w:space="0" w:color="000000"/>
              <w:bottom w:val="single" w:sz="6" w:space="0" w:color="000000"/>
            </w:tcBorders>
            <w:shd w:val="clear" w:color="auto" w:fill="FFFFFF"/>
          </w:tcPr>
          <w:p w:rsidR="002A23B1" w:rsidRDefault="002A23B1" w:rsidP="002A23B1">
            <w:pPr>
              <w:snapToGrid w:val="0"/>
              <w:jc w:val="center"/>
            </w:pPr>
          </w:p>
        </w:tc>
        <w:tc>
          <w:tcPr>
            <w:tcW w:w="1984" w:type="dxa"/>
            <w:vMerge/>
            <w:tcBorders>
              <w:left w:val="single" w:sz="6" w:space="0" w:color="000000"/>
              <w:bottom w:val="single" w:sz="6" w:space="0" w:color="000000"/>
            </w:tcBorders>
            <w:shd w:val="clear" w:color="auto" w:fill="FFFFFF"/>
          </w:tcPr>
          <w:p w:rsidR="002A23B1" w:rsidRDefault="002A23B1" w:rsidP="002A23B1">
            <w:pPr>
              <w:shd w:val="clear" w:color="auto" w:fill="FFFFFF"/>
              <w:spacing w:line="240" w:lineRule="auto"/>
              <w:jc w:val="center"/>
            </w:pP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2021 год</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2022 год</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spacing w:line="240" w:lineRule="auto"/>
              <w:jc w:val="center"/>
              <w:rPr>
                <w:rFonts w:ascii="Times New Roman" w:hAnsi="Times New Roman"/>
                <w:sz w:val="20"/>
                <w:szCs w:val="20"/>
              </w:rPr>
            </w:pPr>
            <w:r w:rsidRPr="00293936">
              <w:rPr>
                <w:rFonts w:ascii="Times New Roman" w:hAnsi="Times New Roman"/>
                <w:color w:val="000000"/>
                <w:sz w:val="20"/>
                <w:szCs w:val="20"/>
              </w:rPr>
              <w:t>2023 год</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spacing w:line="240" w:lineRule="auto"/>
              <w:jc w:val="center"/>
              <w:rPr>
                <w:rFonts w:ascii="Times New Roman" w:hAnsi="Times New Roman"/>
                <w:sz w:val="20"/>
                <w:szCs w:val="20"/>
              </w:rPr>
            </w:pPr>
            <w:r w:rsidRPr="00293936">
              <w:rPr>
                <w:rFonts w:ascii="Times New Roman" w:hAnsi="Times New Roman"/>
                <w:sz w:val="20"/>
                <w:szCs w:val="20"/>
              </w:rPr>
              <w:t>2024 год</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223"/>
              <w:jc w:val="center"/>
            </w:pPr>
            <w:r>
              <w:rPr>
                <w:rFonts w:ascii="Times New Roman" w:hAnsi="Times New Roman"/>
                <w:color w:val="000000"/>
                <w:sz w:val="20"/>
                <w:szCs w:val="20"/>
              </w:rPr>
              <w:t>1</w:t>
            </w:r>
          </w:p>
        </w:tc>
        <w:tc>
          <w:tcPr>
            <w:tcW w:w="1985"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jc w:val="center"/>
            </w:pPr>
            <w:r>
              <w:rPr>
                <w:rFonts w:ascii="Times New Roman" w:hAnsi="Times New Roman"/>
                <w:color w:val="000000"/>
                <w:sz w:val="20"/>
                <w:szCs w:val="20"/>
              </w:rPr>
              <w:t>2</w:t>
            </w:r>
          </w:p>
        </w:tc>
        <w:tc>
          <w:tcPr>
            <w:tcW w:w="198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jc w:val="center"/>
            </w:pPr>
            <w:r>
              <w:rPr>
                <w:rFonts w:ascii="Times New Roman" w:hAnsi="Times New Roman"/>
                <w:color w:val="000000"/>
                <w:sz w:val="20"/>
                <w:szCs w:val="20"/>
              </w:rPr>
              <w:t>3</w:t>
            </w:r>
          </w:p>
        </w:tc>
        <w:tc>
          <w:tcPr>
            <w:tcW w:w="1276" w:type="dxa"/>
            <w:tcBorders>
              <w:top w:val="single" w:sz="6" w:space="0" w:color="000000"/>
              <w:left w:val="single" w:sz="6" w:space="0" w:color="000000"/>
              <w:bottom w:val="single" w:sz="6" w:space="0" w:color="000000"/>
            </w:tcBorders>
            <w:shd w:val="clear" w:color="auto" w:fill="FFFFFF"/>
          </w:tcPr>
          <w:p w:rsidR="002A23B1" w:rsidRPr="00E826DD" w:rsidRDefault="002A23B1" w:rsidP="002A23B1">
            <w:pPr>
              <w:shd w:val="clear" w:color="auto" w:fill="FFFFFF"/>
              <w:jc w:val="center"/>
              <w:rPr>
                <w:lang w:val="en-US"/>
              </w:rPr>
            </w:pPr>
            <w:r>
              <w:rPr>
                <w:rFonts w:ascii="Times New Roman" w:hAnsi="Times New Roman"/>
                <w:color w:val="000000"/>
                <w:sz w:val="20"/>
                <w:szCs w:val="20"/>
                <w:lang w:val="en-US"/>
              </w:rPr>
              <w:t>4</w:t>
            </w:r>
          </w:p>
        </w:tc>
        <w:tc>
          <w:tcPr>
            <w:tcW w:w="1134" w:type="dxa"/>
            <w:tcBorders>
              <w:top w:val="single" w:sz="6" w:space="0" w:color="000000"/>
              <w:left w:val="single" w:sz="6" w:space="0" w:color="000000"/>
              <w:bottom w:val="single" w:sz="6" w:space="0" w:color="000000"/>
            </w:tcBorders>
            <w:shd w:val="clear" w:color="auto" w:fill="FFFFFF"/>
          </w:tcPr>
          <w:p w:rsidR="002A23B1" w:rsidRPr="00E826DD" w:rsidRDefault="002A23B1" w:rsidP="002A23B1">
            <w:pPr>
              <w:shd w:val="clear" w:color="auto" w:fill="FFFFFF"/>
              <w:jc w:val="center"/>
              <w:rPr>
                <w:lang w:val="en-US"/>
              </w:rPr>
            </w:pPr>
            <w:r>
              <w:rPr>
                <w:rFonts w:ascii="Times New Roman" w:hAnsi="Times New Roman"/>
                <w:color w:val="000000"/>
                <w:sz w:val="20"/>
                <w:szCs w:val="20"/>
                <w:lang w:val="en-US"/>
              </w:rPr>
              <w:t>5</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jc w:val="center"/>
              <w:rPr>
                <w:rFonts w:ascii="Times New Roman" w:hAnsi="Times New Roman"/>
                <w:sz w:val="20"/>
                <w:szCs w:val="20"/>
                <w:lang w:val="en-US"/>
              </w:rPr>
            </w:pPr>
            <w:r w:rsidRPr="00293936">
              <w:rPr>
                <w:rFonts w:ascii="Times New Roman" w:hAnsi="Times New Roman"/>
                <w:color w:val="000000"/>
                <w:sz w:val="20"/>
                <w:szCs w:val="20"/>
                <w:lang w:val="en-US"/>
              </w:rPr>
              <w:t>6</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jc w:val="center"/>
              <w:rPr>
                <w:rFonts w:ascii="Times New Roman" w:hAnsi="Times New Roman"/>
                <w:sz w:val="20"/>
                <w:szCs w:val="20"/>
              </w:rPr>
            </w:pPr>
            <w:r w:rsidRPr="00293936">
              <w:rPr>
                <w:rFonts w:ascii="Times New Roman" w:hAnsi="Times New Roman"/>
                <w:sz w:val="20"/>
                <w:szCs w:val="20"/>
              </w:rPr>
              <w:t>7</w:t>
            </w:r>
          </w:p>
        </w:tc>
      </w:tr>
      <w:tr w:rsidR="002A23B1" w:rsidTr="002A23B1">
        <w:trPr>
          <w:trHeight w:val="682"/>
        </w:trPr>
        <w:tc>
          <w:tcPr>
            <w:tcW w:w="567"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187"/>
              <w:jc w:val="center"/>
            </w:pPr>
            <w:r>
              <w:rPr>
                <w:rFonts w:ascii="Times New Roman" w:hAnsi="Times New Roman"/>
                <w:color w:val="000000"/>
                <w:sz w:val="20"/>
                <w:szCs w:val="20"/>
              </w:rPr>
              <w:t>1.</w:t>
            </w:r>
          </w:p>
        </w:tc>
        <w:tc>
          <w:tcPr>
            <w:tcW w:w="8789" w:type="dxa"/>
            <w:gridSpan w:val="6"/>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jc w:val="both"/>
            </w:pPr>
            <w:r>
              <w:rPr>
                <w:rFonts w:ascii="Times New Roman" w:hAnsi="Times New Roman"/>
                <w:color w:val="000000"/>
                <w:spacing w:val="-3"/>
                <w:sz w:val="20"/>
                <w:szCs w:val="20"/>
              </w:rPr>
              <w:t xml:space="preserve">Муниципальная программа </w:t>
            </w:r>
            <w:r>
              <w:rPr>
                <w:rFonts w:ascii="Times New Roman" w:hAnsi="Times New Roman"/>
                <w:bCs/>
                <w:color w:val="000000"/>
                <w:sz w:val="20"/>
                <w:szCs w:val="20"/>
              </w:rPr>
              <w:t xml:space="preserve">«Организация муниципального управления администрации Нижнеилимского муниципального </w:t>
            </w:r>
            <w:r w:rsidRPr="0008224E">
              <w:rPr>
                <w:rFonts w:ascii="Times New Roman" w:hAnsi="Times New Roman"/>
                <w:bCs/>
                <w:color w:val="000000"/>
                <w:sz w:val="20"/>
                <w:szCs w:val="20"/>
              </w:rPr>
              <w:t>района» на 2021-202</w:t>
            </w:r>
            <w:r>
              <w:rPr>
                <w:rFonts w:ascii="Times New Roman" w:hAnsi="Times New Roman"/>
                <w:bCs/>
                <w:color w:val="000000"/>
                <w:sz w:val="20"/>
                <w:szCs w:val="20"/>
              </w:rPr>
              <w:t>4</w:t>
            </w:r>
            <w:r w:rsidRPr="0008224E">
              <w:rPr>
                <w:rFonts w:ascii="Times New Roman" w:hAnsi="Times New Roman"/>
                <w:bCs/>
                <w:color w:val="000000"/>
                <w:sz w:val="20"/>
                <w:szCs w:val="20"/>
              </w:rPr>
              <w:t xml:space="preserve"> годы</w:t>
            </w:r>
            <w:r>
              <w:rPr>
                <w:rFonts w:ascii="Times New Roman" w:hAnsi="Times New Roman"/>
                <w:bCs/>
                <w:color w:val="000000"/>
                <w:sz w:val="20"/>
                <w:szCs w:val="20"/>
              </w:rPr>
              <w:t xml:space="preserve"> в новой редакции</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101"/>
              <w:jc w:val="center"/>
            </w:pPr>
            <w:r>
              <w:rPr>
                <w:rFonts w:ascii="Times New Roman" w:hAnsi="Times New Roman"/>
                <w:color w:val="000000"/>
                <w:sz w:val="20"/>
                <w:szCs w:val="20"/>
              </w:rPr>
              <w:t>1.1.</w:t>
            </w:r>
          </w:p>
        </w:tc>
        <w:tc>
          <w:tcPr>
            <w:tcW w:w="1985"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Всего, в том числе:</w:t>
            </w:r>
          </w:p>
        </w:tc>
        <w:tc>
          <w:tcPr>
            <w:tcW w:w="198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598 599,4</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156 030,8</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148 519,0</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147 025,3</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rPr>
                <w:rFonts w:ascii="Times New Roman" w:hAnsi="Times New Roman"/>
                <w:sz w:val="20"/>
                <w:szCs w:val="20"/>
              </w:rPr>
            </w:pPr>
            <w:r>
              <w:rPr>
                <w:rFonts w:ascii="Times New Roman" w:hAnsi="Times New Roman"/>
                <w:sz w:val="20"/>
                <w:szCs w:val="20"/>
              </w:rPr>
              <w:t>147 024,3</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14"/>
              <w:jc w:val="center"/>
            </w:pPr>
            <w:r>
              <w:rPr>
                <w:rFonts w:ascii="Times New Roman" w:hAnsi="Times New Roman"/>
                <w:color w:val="000000"/>
                <w:spacing w:val="-11"/>
                <w:sz w:val="20"/>
                <w:szCs w:val="20"/>
              </w:rPr>
              <w:t>1.1.1.</w:t>
            </w:r>
          </w:p>
        </w:tc>
        <w:tc>
          <w:tcPr>
            <w:tcW w:w="1985"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74" w:lineRule="exact"/>
            </w:pPr>
            <w:r>
              <w:rPr>
                <w:rFonts w:ascii="Times New Roman" w:hAnsi="Times New Roman"/>
                <w:color w:val="000000"/>
                <w:sz w:val="20"/>
                <w:szCs w:val="20"/>
              </w:rPr>
              <w:t>бюджет района</w:t>
            </w:r>
          </w:p>
        </w:tc>
        <w:tc>
          <w:tcPr>
            <w:tcW w:w="198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358 564,6</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96 153,8</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87 503,6</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87 453,6</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rPr>
                <w:rFonts w:ascii="Times New Roman" w:hAnsi="Times New Roman"/>
                <w:sz w:val="20"/>
                <w:szCs w:val="20"/>
              </w:rPr>
            </w:pPr>
            <w:r>
              <w:rPr>
                <w:rFonts w:ascii="Times New Roman" w:hAnsi="Times New Roman"/>
                <w:sz w:val="20"/>
                <w:szCs w:val="20"/>
              </w:rPr>
              <w:t>87 453,6</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14"/>
              <w:jc w:val="center"/>
            </w:pPr>
            <w:r>
              <w:rPr>
                <w:rFonts w:ascii="Times New Roman" w:hAnsi="Times New Roman"/>
                <w:color w:val="000000"/>
                <w:spacing w:val="-11"/>
                <w:sz w:val="20"/>
                <w:szCs w:val="20"/>
              </w:rPr>
              <w:t>1.1.2.</w:t>
            </w:r>
          </w:p>
        </w:tc>
        <w:tc>
          <w:tcPr>
            <w:tcW w:w="1985"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74" w:lineRule="exact"/>
            </w:pPr>
            <w:r>
              <w:rPr>
                <w:rFonts w:ascii="Times New Roman" w:hAnsi="Times New Roman"/>
                <w:color w:val="000000"/>
                <w:sz w:val="20"/>
                <w:szCs w:val="20"/>
              </w:rPr>
              <w:t>Федеральный бюджет</w:t>
            </w:r>
          </w:p>
        </w:tc>
        <w:tc>
          <w:tcPr>
            <w:tcW w:w="198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740,8</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631,0</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94,0</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8,4</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rPr>
                <w:rFonts w:ascii="Times New Roman" w:hAnsi="Times New Roman"/>
                <w:sz w:val="20"/>
                <w:szCs w:val="20"/>
              </w:rPr>
            </w:pPr>
            <w:r>
              <w:rPr>
                <w:rFonts w:ascii="Times New Roman" w:hAnsi="Times New Roman"/>
                <w:sz w:val="20"/>
                <w:szCs w:val="20"/>
              </w:rPr>
              <w:t>7,4</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14"/>
              <w:jc w:val="center"/>
            </w:pPr>
            <w:r>
              <w:rPr>
                <w:rFonts w:ascii="Times New Roman" w:hAnsi="Times New Roman"/>
                <w:color w:val="000000"/>
                <w:spacing w:val="-11"/>
                <w:sz w:val="20"/>
                <w:szCs w:val="20"/>
              </w:rPr>
              <w:t>1.1.3.</w:t>
            </w:r>
          </w:p>
        </w:tc>
        <w:tc>
          <w:tcPr>
            <w:tcW w:w="1985"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74" w:lineRule="exact"/>
            </w:pPr>
            <w:r>
              <w:rPr>
                <w:rFonts w:ascii="Times New Roman" w:hAnsi="Times New Roman"/>
                <w:color w:val="000000"/>
                <w:sz w:val="20"/>
                <w:szCs w:val="20"/>
              </w:rPr>
              <w:t>областной бюджет</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236 250,1</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57 560,2</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59 563,3</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ind w:right="102"/>
            </w:pPr>
            <w:r>
              <w:rPr>
                <w:rFonts w:ascii="Times New Roman" w:hAnsi="Times New Roman"/>
                <w:color w:val="000000"/>
                <w:sz w:val="20"/>
                <w:szCs w:val="20"/>
              </w:rPr>
              <w:t>59 563,3</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ind w:right="102"/>
              <w:rPr>
                <w:rFonts w:ascii="Times New Roman" w:hAnsi="Times New Roman"/>
                <w:sz w:val="20"/>
                <w:szCs w:val="20"/>
              </w:rPr>
            </w:pPr>
            <w:r>
              <w:rPr>
                <w:rFonts w:ascii="Times New Roman" w:hAnsi="Times New Roman"/>
                <w:sz w:val="20"/>
                <w:szCs w:val="20"/>
              </w:rPr>
              <w:t>59 563,3</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14"/>
              <w:jc w:val="center"/>
            </w:pPr>
            <w:r>
              <w:rPr>
                <w:rFonts w:ascii="Times New Roman" w:hAnsi="Times New Roman"/>
                <w:color w:val="000000"/>
                <w:spacing w:val="-11"/>
                <w:sz w:val="20"/>
                <w:szCs w:val="20"/>
              </w:rPr>
              <w:t>1.1.4.</w:t>
            </w:r>
          </w:p>
        </w:tc>
        <w:tc>
          <w:tcPr>
            <w:tcW w:w="1985"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74" w:lineRule="exact"/>
            </w:pPr>
            <w:r>
              <w:rPr>
                <w:rFonts w:ascii="Times New Roman" w:hAnsi="Times New Roman"/>
                <w:color w:val="000000"/>
                <w:sz w:val="20"/>
                <w:szCs w:val="20"/>
              </w:rPr>
              <w:t>бюджет поселений</w:t>
            </w:r>
          </w:p>
        </w:tc>
        <w:tc>
          <w:tcPr>
            <w:tcW w:w="198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3 043,9</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65"/>
            </w:pPr>
            <w:r>
              <w:rPr>
                <w:rFonts w:ascii="Times New Roman" w:hAnsi="Times New Roman"/>
                <w:color w:val="000000"/>
                <w:sz w:val="20"/>
                <w:szCs w:val="20"/>
              </w:rPr>
              <w:t>1 685,8</w:t>
            </w:r>
          </w:p>
        </w:tc>
        <w:tc>
          <w:tcPr>
            <w:tcW w:w="1134" w:type="dxa"/>
            <w:tcBorders>
              <w:top w:val="single" w:sz="6" w:space="0" w:color="000000"/>
              <w:left w:val="single" w:sz="6" w:space="0" w:color="000000"/>
              <w:bottom w:val="single" w:sz="6" w:space="0" w:color="000000"/>
            </w:tcBorders>
            <w:shd w:val="clear" w:color="auto" w:fill="FFFFFF"/>
          </w:tcPr>
          <w:p w:rsidR="002A23B1" w:rsidRPr="00AD44CE" w:rsidRDefault="002A23B1" w:rsidP="002A23B1">
            <w:pPr>
              <w:shd w:val="clear" w:color="auto" w:fill="FFFFFF"/>
              <w:ind w:left="65"/>
              <w:rPr>
                <w:rFonts w:ascii="Times New Roman" w:hAnsi="Times New Roman"/>
                <w:color w:val="000000"/>
                <w:sz w:val="20"/>
                <w:szCs w:val="20"/>
              </w:rPr>
            </w:pPr>
            <w:r>
              <w:rPr>
                <w:rFonts w:ascii="Times New Roman" w:hAnsi="Times New Roman"/>
                <w:color w:val="000000"/>
                <w:sz w:val="20"/>
                <w:szCs w:val="20"/>
              </w:rPr>
              <w:t>1 358,1</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AD44CE" w:rsidRDefault="002A23B1" w:rsidP="002A23B1">
            <w:pPr>
              <w:snapToGrid w:val="0"/>
              <w:rPr>
                <w:rFonts w:ascii="Times New Roman" w:hAnsi="Times New Roman"/>
              </w:rPr>
            </w:pPr>
            <w:r w:rsidRPr="00AD44CE">
              <w:rPr>
                <w:rFonts w:ascii="Times New Roman" w:hAnsi="Times New Roman"/>
                <w:color w:val="000000"/>
                <w:sz w:val="20"/>
                <w:szCs w:val="20"/>
              </w:rPr>
              <w:t>0,0</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napToGrid w:val="0"/>
              <w:rPr>
                <w:rFonts w:ascii="Times New Roman" w:hAnsi="Times New Roman"/>
                <w:sz w:val="20"/>
                <w:szCs w:val="20"/>
              </w:rPr>
            </w:pPr>
            <w:r w:rsidRPr="00293936">
              <w:rPr>
                <w:rFonts w:ascii="Times New Roman" w:hAnsi="Times New Roman"/>
                <w:sz w:val="20"/>
                <w:szCs w:val="20"/>
              </w:rPr>
              <w:t>0,0</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14"/>
              <w:jc w:val="center"/>
              <w:rPr>
                <w:rFonts w:ascii="Times New Roman" w:hAnsi="Times New Roman"/>
                <w:color w:val="000000"/>
                <w:spacing w:val="-11"/>
                <w:sz w:val="20"/>
                <w:szCs w:val="20"/>
              </w:rPr>
            </w:pPr>
            <w:r w:rsidRPr="0008224E">
              <w:rPr>
                <w:rFonts w:ascii="Times New Roman" w:hAnsi="Times New Roman"/>
                <w:color w:val="000000"/>
                <w:spacing w:val="-11"/>
                <w:sz w:val="20"/>
                <w:szCs w:val="20"/>
                <w:lang w:val="en-US"/>
              </w:rPr>
              <w:t>2</w:t>
            </w:r>
            <w:r w:rsidRPr="0008224E">
              <w:rPr>
                <w:rFonts w:ascii="Times New Roman" w:hAnsi="Times New Roman"/>
                <w:color w:val="000000"/>
                <w:spacing w:val="-11"/>
                <w:sz w:val="20"/>
                <w:szCs w:val="20"/>
              </w:rPr>
              <w:t>.</w:t>
            </w:r>
          </w:p>
        </w:tc>
        <w:tc>
          <w:tcPr>
            <w:tcW w:w="8789" w:type="dxa"/>
            <w:gridSpan w:val="6"/>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spacing w:line="281" w:lineRule="exact"/>
              <w:rPr>
                <w:rFonts w:ascii="Times New Roman" w:hAnsi="Times New Roman"/>
                <w:color w:val="000000"/>
                <w:sz w:val="20"/>
                <w:szCs w:val="20"/>
              </w:rPr>
            </w:pPr>
            <w:r w:rsidRPr="00293936">
              <w:rPr>
                <w:rFonts w:ascii="Times New Roman" w:hAnsi="Times New Roman"/>
                <w:color w:val="000000"/>
                <w:sz w:val="20"/>
                <w:szCs w:val="20"/>
              </w:rPr>
              <w:t>Подпрограмма 1 «Обеспечение деятельности администрации Нижнеилимского муниципального района»</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14"/>
              <w:jc w:val="center"/>
              <w:rPr>
                <w:rFonts w:ascii="Times New Roman" w:hAnsi="Times New Roman"/>
                <w:color w:val="000000"/>
                <w:spacing w:val="-11"/>
                <w:sz w:val="20"/>
                <w:szCs w:val="20"/>
              </w:rPr>
            </w:pPr>
            <w:r w:rsidRPr="0008224E">
              <w:rPr>
                <w:rFonts w:ascii="Times New Roman" w:hAnsi="Times New Roman"/>
                <w:color w:val="000000"/>
                <w:spacing w:val="-11"/>
                <w:sz w:val="20"/>
                <w:szCs w:val="20"/>
              </w:rPr>
              <w:t>2.1.</w:t>
            </w:r>
          </w:p>
        </w:tc>
        <w:tc>
          <w:tcPr>
            <w:tcW w:w="198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Всего, в том числе:</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356 342,4</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95 717,8</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86 908,2</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86 858,2</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rPr>
                <w:rFonts w:ascii="Times New Roman" w:hAnsi="Times New Roman"/>
                <w:sz w:val="20"/>
                <w:szCs w:val="20"/>
              </w:rPr>
            </w:pPr>
            <w:r>
              <w:rPr>
                <w:rFonts w:ascii="Times New Roman" w:hAnsi="Times New Roman"/>
                <w:sz w:val="20"/>
                <w:szCs w:val="20"/>
              </w:rPr>
              <w:t>86 858,2</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14"/>
              <w:jc w:val="center"/>
              <w:rPr>
                <w:rFonts w:ascii="Times New Roman" w:hAnsi="Times New Roman"/>
                <w:color w:val="000000"/>
                <w:spacing w:val="-11"/>
                <w:sz w:val="20"/>
                <w:szCs w:val="20"/>
              </w:rPr>
            </w:pPr>
            <w:r w:rsidRPr="0008224E">
              <w:rPr>
                <w:rFonts w:ascii="Times New Roman" w:hAnsi="Times New Roman"/>
                <w:color w:val="000000"/>
                <w:spacing w:val="-11"/>
                <w:sz w:val="20"/>
                <w:szCs w:val="20"/>
              </w:rPr>
              <w:t>2.1.1.</w:t>
            </w:r>
          </w:p>
        </w:tc>
        <w:tc>
          <w:tcPr>
            <w:tcW w:w="198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spacing w:line="281" w:lineRule="exact"/>
              <w:rPr>
                <w:color w:val="000000"/>
              </w:rPr>
            </w:pPr>
            <w:r w:rsidRPr="0008224E">
              <w:rPr>
                <w:rFonts w:ascii="Times New Roman" w:hAnsi="Times New Roman"/>
                <w:color w:val="000000"/>
                <w:sz w:val="20"/>
                <w:szCs w:val="20"/>
              </w:rPr>
              <w:t>бюджет района</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356 342,4</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95 717,8</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86 908,2</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86 858,2</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rPr>
                <w:rFonts w:ascii="Times New Roman" w:hAnsi="Times New Roman"/>
                <w:sz w:val="20"/>
                <w:szCs w:val="20"/>
              </w:rPr>
            </w:pPr>
            <w:r>
              <w:rPr>
                <w:rFonts w:ascii="Times New Roman" w:hAnsi="Times New Roman"/>
                <w:sz w:val="20"/>
                <w:szCs w:val="20"/>
              </w:rPr>
              <w:t>86 858,2</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158"/>
              <w:jc w:val="center"/>
              <w:rPr>
                <w:color w:val="000000"/>
              </w:rPr>
            </w:pPr>
            <w:r w:rsidRPr="0008224E">
              <w:rPr>
                <w:rFonts w:ascii="Times New Roman" w:hAnsi="Times New Roman"/>
                <w:color w:val="000000"/>
                <w:sz w:val="20"/>
                <w:szCs w:val="20"/>
              </w:rPr>
              <w:t>3.</w:t>
            </w:r>
          </w:p>
        </w:tc>
        <w:tc>
          <w:tcPr>
            <w:tcW w:w="8789" w:type="dxa"/>
            <w:gridSpan w:val="6"/>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ind w:left="115"/>
              <w:rPr>
                <w:rFonts w:ascii="Times New Roman" w:hAnsi="Times New Roman"/>
                <w:color w:val="000000"/>
                <w:sz w:val="20"/>
                <w:szCs w:val="20"/>
              </w:rPr>
            </w:pPr>
            <w:r w:rsidRPr="00293936">
              <w:rPr>
                <w:rFonts w:ascii="Times New Roman" w:hAnsi="Times New Roman"/>
                <w:color w:val="000000"/>
                <w:spacing w:val="-2"/>
                <w:sz w:val="20"/>
                <w:szCs w:val="20"/>
              </w:rPr>
              <w:t xml:space="preserve">Подпрограмма 2 </w:t>
            </w:r>
            <w:r w:rsidRPr="00293936">
              <w:rPr>
                <w:rFonts w:ascii="Times New Roman" w:hAnsi="Times New Roman"/>
                <w:color w:val="000000"/>
                <w:sz w:val="20"/>
                <w:szCs w:val="20"/>
              </w:rPr>
              <w:t>«Осуществление переданных отдельных государственных полномочий»</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72"/>
              <w:jc w:val="center"/>
              <w:rPr>
                <w:color w:val="000000"/>
              </w:rPr>
            </w:pPr>
            <w:r w:rsidRPr="0008224E">
              <w:rPr>
                <w:rFonts w:ascii="Times New Roman" w:hAnsi="Times New Roman"/>
                <w:color w:val="000000"/>
                <w:sz w:val="20"/>
                <w:szCs w:val="20"/>
              </w:rPr>
              <w:t>3.1.</w:t>
            </w:r>
          </w:p>
        </w:tc>
        <w:tc>
          <w:tcPr>
            <w:tcW w:w="198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Всего, в том числе:</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236 990,9</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58 191,2</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59 657,3</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ind w:right="102"/>
            </w:pPr>
            <w:r>
              <w:rPr>
                <w:rFonts w:ascii="Times New Roman" w:hAnsi="Times New Roman"/>
                <w:color w:val="000000"/>
                <w:sz w:val="20"/>
                <w:szCs w:val="20"/>
              </w:rPr>
              <w:t>59 571,7</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ind w:right="102"/>
              <w:rPr>
                <w:rFonts w:ascii="Times New Roman" w:hAnsi="Times New Roman"/>
                <w:sz w:val="20"/>
                <w:szCs w:val="20"/>
              </w:rPr>
            </w:pPr>
            <w:r>
              <w:rPr>
                <w:rFonts w:ascii="Times New Roman" w:hAnsi="Times New Roman"/>
                <w:sz w:val="20"/>
                <w:szCs w:val="20"/>
              </w:rPr>
              <w:t>59 570,7</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3</w:t>
            </w:r>
            <w:r>
              <w:rPr>
                <w:rFonts w:ascii="Times New Roman" w:hAnsi="Times New Roman"/>
                <w:color w:val="000000"/>
                <w:sz w:val="20"/>
                <w:szCs w:val="20"/>
              </w:rPr>
              <w:t>.1.1</w:t>
            </w:r>
            <w:r w:rsidRPr="0008224E">
              <w:rPr>
                <w:rFonts w:ascii="Times New Roman" w:hAnsi="Times New Roman"/>
                <w:color w:val="000000"/>
                <w:sz w:val="20"/>
                <w:szCs w:val="20"/>
              </w:rPr>
              <w:t>.</w:t>
            </w:r>
          </w:p>
        </w:tc>
        <w:tc>
          <w:tcPr>
            <w:tcW w:w="198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Федеральный бюджет</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 xml:space="preserve">740,8 </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631,0</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94,0</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ind w:right="102"/>
            </w:pPr>
            <w:r>
              <w:rPr>
                <w:rFonts w:ascii="Times New Roman" w:hAnsi="Times New Roman"/>
                <w:color w:val="000000"/>
                <w:sz w:val="20"/>
                <w:szCs w:val="20"/>
              </w:rPr>
              <w:t>8,4</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ind w:right="102"/>
              <w:rPr>
                <w:rFonts w:ascii="Times New Roman" w:hAnsi="Times New Roman"/>
                <w:sz w:val="20"/>
                <w:szCs w:val="20"/>
              </w:rPr>
            </w:pPr>
            <w:r>
              <w:rPr>
                <w:rFonts w:ascii="Times New Roman" w:hAnsi="Times New Roman"/>
                <w:sz w:val="20"/>
                <w:szCs w:val="20"/>
              </w:rPr>
              <w:t>7,4</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jc w:val="center"/>
              <w:rPr>
                <w:color w:val="000000"/>
              </w:rPr>
            </w:pPr>
            <w:r w:rsidRPr="0008224E">
              <w:rPr>
                <w:rFonts w:ascii="Times New Roman" w:hAnsi="Times New Roman"/>
                <w:color w:val="000000"/>
                <w:spacing w:val="-7"/>
                <w:sz w:val="20"/>
                <w:szCs w:val="20"/>
              </w:rPr>
              <w:t>3.1.2.</w:t>
            </w:r>
          </w:p>
        </w:tc>
        <w:tc>
          <w:tcPr>
            <w:tcW w:w="198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spacing w:line="281" w:lineRule="exact"/>
              <w:rPr>
                <w:color w:val="000000"/>
              </w:rPr>
            </w:pPr>
            <w:r w:rsidRPr="0008224E">
              <w:rPr>
                <w:rFonts w:ascii="Times New Roman" w:hAnsi="Times New Roman"/>
                <w:color w:val="000000"/>
                <w:sz w:val="20"/>
                <w:szCs w:val="20"/>
              </w:rPr>
              <w:t>областной бюджет</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236 250,1</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57 560,2</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59 563,3</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ind w:right="102"/>
            </w:pPr>
            <w:r>
              <w:rPr>
                <w:rFonts w:ascii="Times New Roman" w:hAnsi="Times New Roman"/>
                <w:color w:val="000000"/>
                <w:sz w:val="20"/>
                <w:szCs w:val="20"/>
              </w:rPr>
              <w:t>59 563,3</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ind w:right="102"/>
              <w:rPr>
                <w:rFonts w:ascii="Times New Roman" w:hAnsi="Times New Roman"/>
                <w:sz w:val="20"/>
                <w:szCs w:val="20"/>
              </w:rPr>
            </w:pPr>
            <w:r>
              <w:rPr>
                <w:rFonts w:ascii="Times New Roman" w:hAnsi="Times New Roman"/>
                <w:sz w:val="20"/>
                <w:szCs w:val="20"/>
              </w:rPr>
              <w:t>59 563,3</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jc w:val="center"/>
              <w:rPr>
                <w:color w:val="000000"/>
              </w:rPr>
            </w:pPr>
            <w:r w:rsidRPr="0008224E">
              <w:rPr>
                <w:rFonts w:ascii="Times New Roman" w:hAnsi="Times New Roman"/>
                <w:color w:val="000000"/>
                <w:spacing w:val="-7"/>
                <w:sz w:val="20"/>
                <w:szCs w:val="20"/>
              </w:rPr>
              <w:t>4.</w:t>
            </w:r>
          </w:p>
        </w:tc>
        <w:tc>
          <w:tcPr>
            <w:tcW w:w="8789" w:type="dxa"/>
            <w:gridSpan w:val="6"/>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ind w:left="115"/>
              <w:rPr>
                <w:rFonts w:ascii="Times New Roman" w:hAnsi="Times New Roman"/>
                <w:color w:val="000000"/>
                <w:sz w:val="20"/>
                <w:szCs w:val="20"/>
              </w:rPr>
            </w:pPr>
            <w:r w:rsidRPr="00293936">
              <w:rPr>
                <w:rFonts w:ascii="Times New Roman" w:hAnsi="Times New Roman"/>
                <w:color w:val="000000"/>
                <w:spacing w:val="-1"/>
                <w:sz w:val="20"/>
                <w:szCs w:val="20"/>
              </w:rPr>
              <w:t>Подпрограмма 3 «</w:t>
            </w:r>
            <w:r w:rsidRPr="00293936">
              <w:rPr>
                <w:rFonts w:ascii="Times New Roman" w:hAnsi="Times New Roman"/>
                <w:color w:val="000000"/>
                <w:sz w:val="20"/>
                <w:szCs w:val="20"/>
              </w:rPr>
              <w:t>Осуществление переданных полномочий поселений района</w:t>
            </w:r>
            <w:r w:rsidRPr="00293936">
              <w:rPr>
                <w:rFonts w:ascii="Times New Roman" w:hAnsi="Times New Roman"/>
                <w:color w:val="000000"/>
                <w:spacing w:val="-1"/>
                <w:sz w:val="20"/>
                <w:szCs w:val="20"/>
              </w:rPr>
              <w:t>»</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jc w:val="center"/>
              <w:rPr>
                <w:color w:val="000000"/>
              </w:rPr>
            </w:pPr>
            <w:r w:rsidRPr="0008224E">
              <w:rPr>
                <w:rFonts w:ascii="Times New Roman" w:hAnsi="Times New Roman"/>
                <w:color w:val="000000"/>
                <w:spacing w:val="-7"/>
                <w:sz w:val="20"/>
                <w:szCs w:val="20"/>
              </w:rPr>
              <w:t>4.1</w:t>
            </w:r>
          </w:p>
        </w:tc>
        <w:tc>
          <w:tcPr>
            <w:tcW w:w="198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Всего, в том числе:</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3 043,9</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1 685,8</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65"/>
            </w:pPr>
            <w:r>
              <w:rPr>
                <w:rFonts w:ascii="Times New Roman" w:hAnsi="Times New Roman"/>
                <w:color w:val="000000"/>
                <w:sz w:val="20"/>
                <w:szCs w:val="20"/>
              </w:rPr>
              <w:t>1 358,1</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ind w:left="65" w:right="102"/>
            </w:pPr>
            <w:r>
              <w:rPr>
                <w:rFonts w:ascii="Times New Roman" w:hAnsi="Times New Roman"/>
                <w:color w:val="000000"/>
                <w:sz w:val="20"/>
                <w:szCs w:val="20"/>
              </w:rPr>
              <w:t>0,0</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ind w:left="65" w:right="102"/>
              <w:rPr>
                <w:rFonts w:ascii="Times New Roman" w:hAnsi="Times New Roman"/>
                <w:sz w:val="20"/>
                <w:szCs w:val="20"/>
              </w:rPr>
            </w:pPr>
            <w:r w:rsidRPr="00293936">
              <w:rPr>
                <w:rFonts w:ascii="Times New Roman" w:hAnsi="Times New Roman"/>
                <w:sz w:val="20"/>
                <w:szCs w:val="20"/>
              </w:rPr>
              <w:t>0,0</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jc w:val="center"/>
              <w:rPr>
                <w:color w:val="000000"/>
              </w:rPr>
            </w:pPr>
            <w:r w:rsidRPr="0008224E">
              <w:rPr>
                <w:rFonts w:ascii="Times New Roman" w:hAnsi="Times New Roman"/>
                <w:color w:val="000000"/>
                <w:spacing w:val="-7"/>
                <w:sz w:val="20"/>
                <w:szCs w:val="20"/>
              </w:rPr>
              <w:t>4.1.1.</w:t>
            </w:r>
          </w:p>
        </w:tc>
        <w:tc>
          <w:tcPr>
            <w:tcW w:w="198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бюджет поселений</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3 043,9</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1 685,8</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58"/>
            </w:pPr>
            <w:r>
              <w:rPr>
                <w:rFonts w:ascii="Times New Roman" w:hAnsi="Times New Roman"/>
                <w:color w:val="000000"/>
                <w:sz w:val="20"/>
                <w:szCs w:val="20"/>
              </w:rPr>
              <w:t>1 358,1</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ind w:left="58"/>
            </w:pPr>
            <w:r>
              <w:rPr>
                <w:rFonts w:ascii="Times New Roman" w:hAnsi="Times New Roman"/>
                <w:color w:val="000000"/>
                <w:sz w:val="20"/>
                <w:szCs w:val="20"/>
              </w:rPr>
              <w:t>0,0</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ind w:left="58"/>
              <w:rPr>
                <w:rFonts w:ascii="Times New Roman" w:hAnsi="Times New Roman"/>
                <w:sz w:val="20"/>
                <w:szCs w:val="20"/>
              </w:rPr>
            </w:pPr>
            <w:r w:rsidRPr="00293936">
              <w:rPr>
                <w:rFonts w:ascii="Times New Roman" w:hAnsi="Times New Roman"/>
                <w:sz w:val="20"/>
                <w:szCs w:val="20"/>
              </w:rPr>
              <w:t>0,0</w:t>
            </w:r>
          </w:p>
        </w:tc>
      </w:tr>
      <w:tr w:rsidR="002A23B1" w:rsidTr="002A23B1">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166"/>
              <w:jc w:val="center"/>
              <w:rPr>
                <w:color w:val="000000"/>
              </w:rPr>
            </w:pPr>
            <w:r w:rsidRPr="0008224E">
              <w:rPr>
                <w:rFonts w:ascii="Times New Roman" w:hAnsi="Times New Roman"/>
                <w:color w:val="000000"/>
                <w:sz w:val="20"/>
                <w:szCs w:val="20"/>
              </w:rPr>
              <w:t>5.</w:t>
            </w:r>
          </w:p>
        </w:tc>
        <w:tc>
          <w:tcPr>
            <w:tcW w:w="8789" w:type="dxa"/>
            <w:gridSpan w:val="6"/>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hd w:val="clear" w:color="auto" w:fill="FFFFFF"/>
              <w:ind w:left="58"/>
              <w:rPr>
                <w:rFonts w:ascii="Times New Roman" w:hAnsi="Times New Roman"/>
                <w:color w:val="000000"/>
                <w:sz w:val="20"/>
                <w:szCs w:val="20"/>
              </w:rPr>
            </w:pPr>
            <w:r w:rsidRPr="00293936">
              <w:rPr>
                <w:rFonts w:ascii="Times New Roman" w:hAnsi="Times New Roman"/>
                <w:color w:val="000000"/>
                <w:spacing w:val="-2"/>
                <w:sz w:val="20"/>
                <w:szCs w:val="20"/>
              </w:rPr>
              <w:t>Подпрограмма 4</w:t>
            </w:r>
            <w:r w:rsidRPr="00293936">
              <w:rPr>
                <w:rFonts w:ascii="Times New Roman" w:hAnsi="Times New Roman"/>
                <w:color w:val="000000"/>
                <w:sz w:val="20"/>
                <w:szCs w:val="20"/>
              </w:rPr>
              <w:t xml:space="preserve"> «Кадровая политика»</w:t>
            </w:r>
          </w:p>
        </w:tc>
      </w:tr>
      <w:tr w:rsidR="002A23B1" w:rsidTr="002A23B1">
        <w:trPr>
          <w:trHeight w:val="345"/>
        </w:trPr>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79"/>
              <w:jc w:val="center"/>
              <w:rPr>
                <w:color w:val="000000"/>
              </w:rPr>
            </w:pPr>
            <w:r w:rsidRPr="0008224E">
              <w:rPr>
                <w:rFonts w:ascii="Times New Roman" w:hAnsi="Times New Roman"/>
                <w:color w:val="000000"/>
                <w:sz w:val="20"/>
                <w:szCs w:val="20"/>
              </w:rPr>
              <w:t>5.1.</w:t>
            </w:r>
          </w:p>
        </w:tc>
        <w:tc>
          <w:tcPr>
            <w:tcW w:w="198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Всего</w:t>
            </w:r>
            <w:r>
              <w:rPr>
                <w:rFonts w:ascii="Times New Roman" w:hAnsi="Times New Roman"/>
                <w:color w:val="000000"/>
                <w:sz w:val="20"/>
                <w:szCs w:val="20"/>
              </w:rPr>
              <w:t>, в том числе:</w:t>
            </w:r>
          </w:p>
        </w:tc>
        <w:tc>
          <w:tcPr>
            <w:tcW w:w="1984" w:type="dxa"/>
            <w:tcBorders>
              <w:top w:val="single" w:sz="6" w:space="0" w:color="000000"/>
              <w:left w:val="single" w:sz="6" w:space="0" w:color="000000"/>
              <w:bottom w:val="single" w:sz="6" w:space="0" w:color="000000"/>
            </w:tcBorders>
            <w:shd w:val="clear" w:color="auto" w:fill="FFFFFF"/>
          </w:tcPr>
          <w:p w:rsidR="002A23B1" w:rsidRPr="006A250A" w:rsidRDefault="002A23B1" w:rsidP="002A23B1">
            <w:pPr>
              <w:shd w:val="clear" w:color="auto" w:fill="FFFFFF"/>
              <w:rPr>
                <w:rFonts w:ascii="Times New Roman" w:hAnsi="Times New Roman"/>
                <w:color w:val="000000"/>
                <w:sz w:val="20"/>
                <w:szCs w:val="20"/>
              </w:rPr>
            </w:pPr>
            <w:r>
              <w:rPr>
                <w:rFonts w:ascii="Times New Roman" w:hAnsi="Times New Roman"/>
                <w:color w:val="000000"/>
                <w:sz w:val="20"/>
                <w:szCs w:val="20"/>
              </w:rPr>
              <w:t>2 222,2</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436,0</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595,4</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napToGrid w:val="0"/>
            </w:pPr>
            <w:r>
              <w:rPr>
                <w:rFonts w:ascii="Times New Roman" w:hAnsi="Times New Roman"/>
                <w:color w:val="000000"/>
                <w:sz w:val="20"/>
                <w:szCs w:val="20"/>
              </w:rPr>
              <w:t>595,4</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napToGrid w:val="0"/>
              <w:rPr>
                <w:rFonts w:ascii="Times New Roman" w:hAnsi="Times New Roman"/>
                <w:sz w:val="20"/>
                <w:szCs w:val="20"/>
              </w:rPr>
            </w:pPr>
            <w:r>
              <w:rPr>
                <w:rFonts w:ascii="Times New Roman" w:hAnsi="Times New Roman"/>
                <w:sz w:val="20"/>
                <w:szCs w:val="20"/>
              </w:rPr>
              <w:t>595,4</w:t>
            </w:r>
          </w:p>
        </w:tc>
      </w:tr>
      <w:tr w:rsidR="002A23B1" w:rsidTr="002A23B1">
        <w:trPr>
          <w:trHeight w:val="345"/>
        </w:trPr>
        <w:tc>
          <w:tcPr>
            <w:tcW w:w="567"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rFonts w:ascii="Times New Roman" w:hAnsi="Times New Roman"/>
                <w:color w:val="000000"/>
                <w:sz w:val="20"/>
                <w:szCs w:val="20"/>
              </w:rPr>
            </w:pPr>
            <w:r>
              <w:rPr>
                <w:rFonts w:ascii="Times New Roman" w:hAnsi="Times New Roman"/>
                <w:color w:val="000000"/>
                <w:sz w:val="20"/>
                <w:szCs w:val="20"/>
              </w:rPr>
              <w:lastRenderedPageBreak/>
              <w:t>5.1.1.</w:t>
            </w:r>
          </w:p>
        </w:tc>
        <w:tc>
          <w:tcPr>
            <w:tcW w:w="198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rFonts w:ascii="Times New Roman" w:hAnsi="Times New Roman"/>
                <w:color w:val="000000"/>
                <w:sz w:val="20"/>
                <w:szCs w:val="20"/>
              </w:rPr>
            </w:pPr>
            <w:r>
              <w:rPr>
                <w:rFonts w:ascii="Times New Roman" w:hAnsi="Times New Roman"/>
                <w:color w:val="000000"/>
                <w:sz w:val="20"/>
                <w:szCs w:val="20"/>
              </w:rPr>
              <w:t>бюджет района</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rFonts w:ascii="Times New Roman" w:hAnsi="Times New Roman"/>
                <w:color w:val="000000"/>
                <w:sz w:val="20"/>
                <w:szCs w:val="20"/>
              </w:rPr>
            </w:pPr>
            <w:r>
              <w:rPr>
                <w:rFonts w:ascii="Times New Roman" w:hAnsi="Times New Roman"/>
                <w:color w:val="000000"/>
                <w:sz w:val="20"/>
                <w:szCs w:val="20"/>
              </w:rPr>
              <w:t>2 222,2</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rPr>
                <w:rFonts w:ascii="Times New Roman" w:hAnsi="Times New Roman"/>
                <w:color w:val="000000"/>
                <w:sz w:val="20"/>
                <w:szCs w:val="20"/>
              </w:rPr>
            </w:pPr>
            <w:r>
              <w:rPr>
                <w:rFonts w:ascii="Times New Roman" w:hAnsi="Times New Roman"/>
                <w:color w:val="000000"/>
                <w:sz w:val="20"/>
                <w:szCs w:val="20"/>
              </w:rPr>
              <w:t>436,0</w:t>
            </w:r>
          </w:p>
        </w:tc>
        <w:tc>
          <w:tcPr>
            <w:tcW w:w="113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rPr>
                <w:rFonts w:ascii="Times New Roman" w:hAnsi="Times New Roman"/>
                <w:color w:val="000000"/>
                <w:sz w:val="20"/>
                <w:szCs w:val="20"/>
              </w:rPr>
            </w:pPr>
            <w:r>
              <w:rPr>
                <w:rFonts w:ascii="Times New Roman" w:hAnsi="Times New Roman"/>
                <w:color w:val="000000"/>
                <w:sz w:val="20"/>
                <w:szCs w:val="20"/>
              </w:rPr>
              <w:t>595,4</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napToGrid w:val="0"/>
              <w:rPr>
                <w:rFonts w:ascii="Times New Roman" w:hAnsi="Times New Roman"/>
                <w:color w:val="000000"/>
                <w:sz w:val="20"/>
                <w:szCs w:val="20"/>
              </w:rPr>
            </w:pPr>
            <w:r>
              <w:rPr>
                <w:rFonts w:ascii="Times New Roman" w:hAnsi="Times New Roman"/>
                <w:color w:val="000000"/>
                <w:sz w:val="20"/>
                <w:szCs w:val="20"/>
              </w:rPr>
              <w:t>595,4</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93936" w:rsidRDefault="002A23B1" w:rsidP="002A23B1">
            <w:pPr>
              <w:snapToGrid w:val="0"/>
              <w:rPr>
                <w:rFonts w:ascii="Times New Roman" w:hAnsi="Times New Roman"/>
                <w:color w:val="000000"/>
                <w:sz w:val="20"/>
                <w:szCs w:val="20"/>
              </w:rPr>
            </w:pPr>
            <w:r>
              <w:rPr>
                <w:rFonts w:ascii="Times New Roman" w:hAnsi="Times New Roman"/>
                <w:color w:val="000000"/>
                <w:sz w:val="20"/>
                <w:szCs w:val="20"/>
              </w:rPr>
              <w:t>595,4</w:t>
            </w:r>
          </w:p>
        </w:tc>
      </w:tr>
    </w:tbl>
    <w:p w:rsidR="002A23B1" w:rsidRDefault="002A23B1" w:rsidP="002A23B1">
      <w:pPr>
        <w:widowControl w:val="0"/>
        <w:autoSpaceDE w:val="0"/>
        <w:spacing w:after="0" w:line="228" w:lineRule="auto"/>
        <w:rPr>
          <w:rFonts w:ascii="Times New Roman" w:hAnsi="Times New Roman"/>
          <w:b/>
          <w:bCs/>
          <w:color w:val="000000"/>
          <w:sz w:val="28"/>
          <w:szCs w:val="28"/>
        </w:rPr>
      </w:pPr>
    </w:p>
    <w:p w:rsidR="002A23B1" w:rsidRDefault="002A23B1" w:rsidP="002A23B1">
      <w:pPr>
        <w:widowControl w:val="0"/>
        <w:autoSpaceDE w:val="0"/>
        <w:spacing w:after="0" w:line="228" w:lineRule="auto"/>
        <w:rPr>
          <w:rFonts w:ascii="Times New Roman" w:hAnsi="Times New Roman"/>
          <w:b/>
          <w:bCs/>
          <w:color w:val="000000"/>
          <w:sz w:val="28"/>
          <w:szCs w:val="28"/>
        </w:rPr>
      </w:pPr>
    </w:p>
    <w:p w:rsidR="002A23B1" w:rsidRDefault="002A23B1" w:rsidP="002A23B1">
      <w:pPr>
        <w:widowControl w:val="0"/>
        <w:autoSpaceDE w:val="0"/>
        <w:spacing w:after="0" w:line="228" w:lineRule="auto"/>
        <w:jc w:val="center"/>
        <w:rPr>
          <w:rFonts w:ascii="Times New Roman" w:hAnsi="Times New Roman"/>
          <w:b/>
          <w:color w:val="000000"/>
          <w:sz w:val="28"/>
          <w:szCs w:val="28"/>
        </w:rPr>
      </w:pPr>
      <w:r>
        <w:rPr>
          <w:rFonts w:ascii="Times New Roman" w:hAnsi="Times New Roman"/>
          <w:b/>
          <w:bCs/>
          <w:color w:val="000000"/>
          <w:sz w:val="28"/>
          <w:szCs w:val="28"/>
        </w:rPr>
        <w:t>Глава 5. О</w:t>
      </w:r>
      <w:r>
        <w:rPr>
          <w:rFonts w:ascii="Times New Roman" w:hAnsi="Times New Roman"/>
          <w:b/>
          <w:color w:val="000000"/>
          <w:sz w:val="28"/>
          <w:szCs w:val="28"/>
        </w:rPr>
        <w:t>жидаемые результаты реализации муниципальной программы</w:t>
      </w:r>
    </w:p>
    <w:p w:rsidR="002A23B1" w:rsidRDefault="002A23B1" w:rsidP="002A23B1">
      <w:pPr>
        <w:widowControl w:val="0"/>
        <w:autoSpaceDE w:val="0"/>
        <w:spacing w:after="0" w:line="228" w:lineRule="auto"/>
        <w:jc w:val="center"/>
        <w:rPr>
          <w:rFonts w:ascii="Times New Roman" w:hAnsi="Times New Roman"/>
          <w:b/>
          <w:color w:val="000000"/>
          <w:sz w:val="24"/>
          <w:szCs w:val="24"/>
        </w:rPr>
      </w:pPr>
    </w:p>
    <w:p w:rsidR="002A23B1" w:rsidRPr="00811384" w:rsidRDefault="002A23B1" w:rsidP="002A23B1">
      <w:pPr>
        <w:spacing w:after="0" w:line="240" w:lineRule="auto"/>
        <w:ind w:firstLine="567"/>
        <w:jc w:val="both"/>
        <w:rPr>
          <w:rFonts w:ascii="Times New Roman" w:hAnsi="Times New Roman"/>
          <w:sz w:val="28"/>
          <w:szCs w:val="28"/>
        </w:rPr>
      </w:pPr>
      <w:r w:rsidRPr="00811384">
        <w:rPr>
          <w:rFonts w:ascii="Times New Roman" w:hAnsi="Times New Roman"/>
          <w:sz w:val="28"/>
          <w:szCs w:val="28"/>
        </w:rPr>
        <w:t>В результате реализации мероприятий программы к 202</w:t>
      </w:r>
      <w:r>
        <w:rPr>
          <w:rFonts w:ascii="Times New Roman" w:hAnsi="Times New Roman"/>
          <w:sz w:val="28"/>
          <w:szCs w:val="28"/>
        </w:rPr>
        <w:t>4</w:t>
      </w:r>
      <w:r w:rsidRPr="00811384">
        <w:rPr>
          <w:rFonts w:ascii="Times New Roman" w:hAnsi="Times New Roman"/>
          <w:sz w:val="28"/>
          <w:szCs w:val="28"/>
        </w:rPr>
        <w:t xml:space="preserve"> году будут получены следующие результаты:</w:t>
      </w:r>
    </w:p>
    <w:p w:rsidR="002A23B1" w:rsidRPr="00811384" w:rsidRDefault="002A23B1" w:rsidP="002A23B1">
      <w:pPr>
        <w:pStyle w:val="ae"/>
        <w:numPr>
          <w:ilvl w:val="0"/>
          <w:numId w:val="23"/>
        </w:numPr>
        <w:suppressAutoHyphens w:val="0"/>
        <w:ind w:left="0" w:firstLine="426"/>
        <w:jc w:val="both"/>
        <w:rPr>
          <w:szCs w:val="28"/>
        </w:rPr>
      </w:pPr>
      <w:r w:rsidRPr="00811384">
        <w:rPr>
          <w:szCs w:val="28"/>
        </w:rPr>
        <w:t>Недопущение в течение действия программы просроченной кредиторской задолженности по выплате денежного содержания, заработной платы, пособий, возмещения расходов, компенсаций, социальных и иных выплат персоналу администрации Нижнеилимского муниципального района и МКУ «Центр», а также по взносам на обязательное социальное страхование.</w:t>
      </w:r>
    </w:p>
    <w:p w:rsidR="002A23B1" w:rsidRPr="00811384" w:rsidRDefault="002A23B1" w:rsidP="002A23B1">
      <w:pPr>
        <w:pStyle w:val="ae"/>
        <w:numPr>
          <w:ilvl w:val="0"/>
          <w:numId w:val="23"/>
        </w:numPr>
        <w:suppressAutoHyphens w:val="0"/>
        <w:ind w:left="0" w:firstLine="426"/>
        <w:jc w:val="both"/>
        <w:rPr>
          <w:szCs w:val="28"/>
        </w:rPr>
      </w:pPr>
      <w:r w:rsidRPr="00811384">
        <w:rPr>
          <w:szCs w:val="28"/>
        </w:rPr>
        <w:t xml:space="preserve">Выполнение 100% поступивших заявок на предоставление автотранспортных средств от должностных лиц и муниципальных служащих органов местного самоуправления, муниципальных учреждений Нижнеилимского района. </w:t>
      </w:r>
    </w:p>
    <w:p w:rsidR="002A23B1" w:rsidRPr="00811384" w:rsidRDefault="002A23B1" w:rsidP="002A23B1">
      <w:pPr>
        <w:pStyle w:val="ae"/>
        <w:numPr>
          <w:ilvl w:val="0"/>
          <w:numId w:val="23"/>
        </w:numPr>
        <w:suppressAutoHyphens w:val="0"/>
        <w:ind w:left="0" w:firstLine="426"/>
        <w:jc w:val="both"/>
        <w:rPr>
          <w:szCs w:val="28"/>
        </w:rPr>
      </w:pPr>
      <w:r w:rsidRPr="00811384">
        <w:rPr>
          <w:szCs w:val="28"/>
        </w:rPr>
        <w:t>Сохранение доли использованных бюджетных средств на материально-техническое обеспечение администрации Нижнеилимского муниципального района и МКУ «Центр» от объема доведенных лимитов бюджетных обязательств на эти цели в размере 100%.</w:t>
      </w:r>
    </w:p>
    <w:p w:rsidR="002A23B1" w:rsidRPr="00811384" w:rsidRDefault="002A23B1" w:rsidP="002A23B1">
      <w:pPr>
        <w:pStyle w:val="ae"/>
        <w:numPr>
          <w:ilvl w:val="0"/>
          <w:numId w:val="23"/>
        </w:numPr>
        <w:suppressAutoHyphens w:val="0"/>
        <w:ind w:left="0" w:firstLine="426"/>
        <w:jc w:val="both"/>
        <w:rPr>
          <w:szCs w:val="28"/>
        </w:rPr>
      </w:pPr>
      <w:r w:rsidRPr="00811384">
        <w:rPr>
          <w:szCs w:val="28"/>
        </w:rPr>
        <w:t>Оснащение программным продуктом и подключение 100% рабочих мест от общего числа рабочих мест, подлежащих вовлечению в электронный документооборот органов администрации Нижнеилимского муниципального района и МКУ «Центр».</w:t>
      </w:r>
    </w:p>
    <w:p w:rsidR="002A23B1" w:rsidRPr="00883995" w:rsidRDefault="002A23B1" w:rsidP="002A23B1">
      <w:pPr>
        <w:pStyle w:val="ae"/>
        <w:numPr>
          <w:ilvl w:val="0"/>
          <w:numId w:val="23"/>
        </w:numPr>
        <w:suppressAutoHyphens w:val="0"/>
        <w:ind w:left="0" w:firstLine="426"/>
        <w:jc w:val="both"/>
        <w:rPr>
          <w:szCs w:val="28"/>
        </w:rPr>
      </w:pPr>
      <w:r w:rsidRPr="00883995">
        <w:rPr>
          <w:color w:val="000000"/>
          <w:szCs w:val="28"/>
        </w:rPr>
        <w:t>Обеспечить бесперебойную работу внутрисетевых автоматизированных систем администрации Нижнеилимского муниципального района и МКУ «Центр»</w:t>
      </w:r>
    </w:p>
    <w:p w:rsidR="002A23B1" w:rsidRPr="00811384" w:rsidRDefault="002A23B1" w:rsidP="002A23B1">
      <w:pPr>
        <w:pStyle w:val="ae"/>
        <w:numPr>
          <w:ilvl w:val="0"/>
          <w:numId w:val="23"/>
        </w:numPr>
        <w:suppressAutoHyphens w:val="0"/>
        <w:ind w:left="0" w:firstLine="426"/>
        <w:jc w:val="both"/>
        <w:rPr>
          <w:szCs w:val="28"/>
        </w:rPr>
      </w:pPr>
      <w:r w:rsidRPr="00811384">
        <w:rPr>
          <w:szCs w:val="28"/>
        </w:rPr>
        <w:t xml:space="preserve">Поддержание недвижимого и движимого имущества (включая обеспечение функционирования коммуникаций и внутренних систем зданий) администрации Нижнеилимского муниципального района и МКУ «Центр» в исправном (пригодном для эксплуатации) состоянии. </w:t>
      </w:r>
    </w:p>
    <w:p w:rsidR="002A23B1" w:rsidRPr="00811384" w:rsidRDefault="002A23B1" w:rsidP="002A23B1">
      <w:pPr>
        <w:pStyle w:val="ae"/>
        <w:numPr>
          <w:ilvl w:val="0"/>
          <w:numId w:val="23"/>
        </w:numPr>
        <w:suppressAutoHyphens w:val="0"/>
        <w:ind w:left="0" w:firstLine="426"/>
        <w:jc w:val="both"/>
        <w:rPr>
          <w:szCs w:val="28"/>
        </w:rPr>
      </w:pPr>
      <w:r w:rsidRPr="00811384">
        <w:rPr>
          <w:szCs w:val="28"/>
        </w:rPr>
        <w:t>Сохранение доли использованных бюджетных средств на оплату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 от объема доведенных лимитов бюджетных обязательств на эти цели в размере 99%.</w:t>
      </w:r>
    </w:p>
    <w:p w:rsidR="002A23B1" w:rsidRPr="00811384" w:rsidRDefault="002A23B1" w:rsidP="002A23B1">
      <w:pPr>
        <w:pStyle w:val="ae"/>
        <w:ind w:left="0" w:firstLine="425"/>
        <w:jc w:val="both"/>
        <w:rPr>
          <w:szCs w:val="28"/>
        </w:rPr>
      </w:pPr>
      <w:r>
        <w:rPr>
          <w:szCs w:val="28"/>
        </w:rPr>
        <w:t>8</w:t>
      </w:r>
      <w:r w:rsidRPr="00811384">
        <w:rPr>
          <w:szCs w:val="28"/>
        </w:rPr>
        <w:t>.</w:t>
      </w:r>
      <w:r>
        <w:rPr>
          <w:szCs w:val="28"/>
        </w:rPr>
        <w:t xml:space="preserve"> </w:t>
      </w:r>
      <w:r w:rsidRPr="00811384">
        <w:rPr>
          <w:szCs w:val="28"/>
        </w:rPr>
        <w:t>Соблюдение установленных сроков и установленных законодательством требований формирования и представления отчетности об исполнении бюджета.</w:t>
      </w:r>
    </w:p>
    <w:p w:rsidR="002A23B1" w:rsidRPr="00811384" w:rsidRDefault="002A23B1" w:rsidP="002A23B1">
      <w:pPr>
        <w:spacing w:after="0"/>
        <w:ind w:firstLine="425"/>
        <w:jc w:val="both"/>
        <w:rPr>
          <w:rFonts w:ascii="Times New Roman" w:hAnsi="Times New Roman"/>
          <w:sz w:val="28"/>
          <w:szCs w:val="28"/>
        </w:rPr>
      </w:pPr>
      <w:r>
        <w:rPr>
          <w:rFonts w:ascii="Times New Roman" w:hAnsi="Times New Roman"/>
          <w:sz w:val="28"/>
          <w:szCs w:val="28"/>
        </w:rPr>
        <w:t>9</w:t>
      </w:r>
      <w:r w:rsidRPr="00811384">
        <w:rPr>
          <w:rFonts w:ascii="Times New Roman" w:hAnsi="Times New Roman"/>
          <w:sz w:val="28"/>
          <w:szCs w:val="28"/>
        </w:rPr>
        <w:t>. Выполнение ежегодного плана по оптимизации расходов.</w:t>
      </w:r>
    </w:p>
    <w:p w:rsidR="002A23B1" w:rsidRPr="00811384" w:rsidRDefault="002A23B1" w:rsidP="002A23B1">
      <w:pPr>
        <w:pStyle w:val="ae"/>
        <w:ind w:left="0" w:firstLine="426"/>
        <w:jc w:val="both"/>
        <w:rPr>
          <w:szCs w:val="28"/>
        </w:rPr>
      </w:pPr>
      <w:r>
        <w:rPr>
          <w:szCs w:val="28"/>
        </w:rPr>
        <w:lastRenderedPageBreak/>
        <w:t>10</w:t>
      </w:r>
      <w:r w:rsidRPr="00811384">
        <w:rPr>
          <w:szCs w:val="28"/>
        </w:rPr>
        <w:t>. Доведение официальной и иной актуальной информации о деятельности</w:t>
      </w:r>
      <w:r>
        <w:rPr>
          <w:szCs w:val="28"/>
        </w:rPr>
        <w:t xml:space="preserve"> мэра и</w:t>
      </w:r>
      <w:r w:rsidRPr="00811384">
        <w:rPr>
          <w:szCs w:val="28"/>
        </w:rPr>
        <w:t xml:space="preserve"> администрации района до населения района через средства массовой информации </w:t>
      </w:r>
      <w:r w:rsidRPr="00811384">
        <w:rPr>
          <w:rFonts w:eastAsia="Times New Roman"/>
          <w:szCs w:val="28"/>
          <w:lang w:eastAsia="ru-RU"/>
        </w:rPr>
        <w:t>будет способствовать росту уровня доверия к представителям органов местного самоуправления Нижнеилимского муниципального района, повышению гражданской активности населения и формированию устойчивого имиджа к исполнительной власти района.</w:t>
      </w:r>
    </w:p>
    <w:p w:rsidR="002A23B1" w:rsidRPr="00811384" w:rsidRDefault="002A23B1" w:rsidP="002A23B1">
      <w:pPr>
        <w:spacing w:after="0" w:line="240" w:lineRule="auto"/>
        <w:ind w:firstLine="426"/>
        <w:jc w:val="both"/>
        <w:rPr>
          <w:rFonts w:ascii="Times New Roman" w:hAnsi="Times New Roman"/>
          <w:sz w:val="28"/>
          <w:szCs w:val="28"/>
        </w:rPr>
      </w:pPr>
      <w:r w:rsidRPr="00811384">
        <w:rPr>
          <w:rFonts w:ascii="Times New Roman" w:hAnsi="Times New Roman"/>
          <w:sz w:val="28"/>
          <w:szCs w:val="28"/>
        </w:rPr>
        <w:t>Комплексная информационная политика обеспечит устойчивый положительный имидж органов местного самоуправления Нижнеилимского муниципального района в средствах массовой информации, информационно-коммуникационной сети «Интернет», в том числе с использованием официальных печатных изданий. А также через развитие официального сайта МО «Нижнеилимский район».</w:t>
      </w:r>
    </w:p>
    <w:p w:rsidR="002A23B1" w:rsidRPr="00811384" w:rsidRDefault="002A23B1" w:rsidP="002A23B1">
      <w:pPr>
        <w:spacing w:after="0" w:line="240" w:lineRule="auto"/>
        <w:ind w:firstLine="426"/>
        <w:jc w:val="both"/>
        <w:rPr>
          <w:rFonts w:ascii="Times New Roman" w:hAnsi="Times New Roman"/>
          <w:sz w:val="28"/>
          <w:szCs w:val="28"/>
        </w:rPr>
      </w:pPr>
      <w:r w:rsidRPr="00811384">
        <w:rPr>
          <w:rFonts w:ascii="Times New Roman" w:hAnsi="Times New Roman"/>
          <w:sz w:val="28"/>
          <w:szCs w:val="28"/>
        </w:rPr>
        <w:t>В результате реализации мероприятия ожидается:</w:t>
      </w:r>
    </w:p>
    <w:p w:rsidR="002A23B1" w:rsidRPr="00811384" w:rsidRDefault="002A23B1" w:rsidP="002A23B1">
      <w:pPr>
        <w:spacing w:after="0" w:line="240" w:lineRule="auto"/>
        <w:ind w:firstLine="426"/>
        <w:jc w:val="both"/>
        <w:rPr>
          <w:rFonts w:ascii="Times New Roman" w:hAnsi="Times New Roman"/>
          <w:sz w:val="28"/>
          <w:szCs w:val="28"/>
        </w:rPr>
      </w:pPr>
      <w:r w:rsidRPr="00811384">
        <w:rPr>
          <w:rFonts w:ascii="Times New Roman" w:hAnsi="Times New Roman"/>
          <w:sz w:val="28"/>
          <w:szCs w:val="28"/>
          <w:shd w:val="clear" w:color="auto" w:fill="FFFFFF"/>
        </w:rPr>
        <w:t>Своевременное информирование населения Нижнеилимского муниципального района о деятельности</w:t>
      </w:r>
      <w:r>
        <w:rPr>
          <w:rFonts w:ascii="Times New Roman" w:hAnsi="Times New Roman"/>
          <w:sz w:val="28"/>
          <w:szCs w:val="28"/>
          <w:shd w:val="clear" w:color="auto" w:fill="FFFFFF"/>
        </w:rPr>
        <w:t xml:space="preserve"> мэра и</w:t>
      </w:r>
      <w:r w:rsidRPr="00811384">
        <w:rPr>
          <w:rFonts w:ascii="Times New Roman" w:hAnsi="Times New Roman"/>
          <w:sz w:val="28"/>
          <w:szCs w:val="28"/>
          <w:shd w:val="clear" w:color="auto" w:fill="FFFFFF"/>
        </w:rPr>
        <w:t xml:space="preserve"> администрации Нижнеилимского муниципального района </w:t>
      </w:r>
      <w:r w:rsidRPr="00811384">
        <w:rPr>
          <w:rFonts w:ascii="Times New Roman" w:hAnsi="Times New Roman"/>
          <w:sz w:val="28"/>
          <w:szCs w:val="28"/>
        </w:rPr>
        <w:t>с использованием не менее 4 средств массовой информации ежегодно и постоянно работающего официального сайта МО «Нижнеилимский район».</w:t>
      </w:r>
    </w:p>
    <w:p w:rsidR="002A23B1" w:rsidRDefault="002A23B1" w:rsidP="002A23B1">
      <w:pPr>
        <w:numPr>
          <w:ilvl w:val="0"/>
          <w:numId w:val="7"/>
        </w:numPr>
        <w:suppressAutoHyphens/>
        <w:spacing w:after="200" w:line="276" w:lineRule="auto"/>
        <w:ind w:left="0" w:firstLine="567"/>
        <w:jc w:val="both"/>
        <w:rPr>
          <w:rFonts w:ascii="Times New Roman" w:hAnsi="Times New Roman"/>
          <w:color w:val="000000"/>
          <w:sz w:val="28"/>
          <w:szCs w:val="28"/>
        </w:rPr>
      </w:pPr>
      <w:r w:rsidRPr="004C1CD9">
        <w:rPr>
          <w:rFonts w:ascii="Times New Roman" w:hAnsi="Times New Roman"/>
          <w:color w:val="000000"/>
          <w:sz w:val="28"/>
          <w:szCs w:val="28"/>
        </w:rPr>
        <w:t>Исполнение переданных отде</w:t>
      </w:r>
      <w:r>
        <w:rPr>
          <w:rFonts w:ascii="Times New Roman" w:hAnsi="Times New Roman"/>
          <w:color w:val="000000"/>
          <w:sz w:val="28"/>
          <w:szCs w:val="28"/>
        </w:rPr>
        <w:t xml:space="preserve">льных областных государственных </w:t>
      </w:r>
      <w:r w:rsidRPr="004C1CD9">
        <w:rPr>
          <w:rFonts w:ascii="Times New Roman" w:hAnsi="Times New Roman"/>
          <w:color w:val="000000"/>
          <w:sz w:val="28"/>
          <w:szCs w:val="28"/>
        </w:rPr>
        <w:t>полномочий в соответствии с областным законодательством</w:t>
      </w:r>
    </w:p>
    <w:p w:rsidR="002A23B1" w:rsidRDefault="002A23B1" w:rsidP="002A23B1">
      <w:pPr>
        <w:numPr>
          <w:ilvl w:val="0"/>
          <w:numId w:val="7"/>
        </w:numPr>
        <w:suppressAutoHyphens/>
        <w:spacing w:after="200" w:line="276" w:lineRule="auto"/>
        <w:ind w:left="0" w:firstLine="567"/>
        <w:jc w:val="both"/>
        <w:rPr>
          <w:rFonts w:ascii="Times New Roman" w:hAnsi="Times New Roman"/>
          <w:color w:val="000000"/>
          <w:sz w:val="28"/>
          <w:szCs w:val="28"/>
        </w:rPr>
      </w:pPr>
      <w:r w:rsidRPr="004C1CD9">
        <w:rPr>
          <w:rFonts w:ascii="Times New Roman" w:hAnsi="Times New Roman"/>
          <w:color w:val="000000"/>
          <w:sz w:val="28"/>
          <w:szCs w:val="28"/>
        </w:rPr>
        <w:t>Исполнение переданных полномочий поселений в соответствии с заключенными соглашениями.</w:t>
      </w:r>
    </w:p>
    <w:p w:rsidR="002A23B1" w:rsidRPr="004C1CD9" w:rsidRDefault="002A23B1" w:rsidP="002A23B1">
      <w:pPr>
        <w:numPr>
          <w:ilvl w:val="0"/>
          <w:numId w:val="7"/>
        </w:numPr>
        <w:suppressAutoHyphens/>
        <w:spacing w:after="200" w:line="276" w:lineRule="auto"/>
        <w:ind w:left="0" w:firstLine="567"/>
        <w:jc w:val="both"/>
        <w:rPr>
          <w:rFonts w:ascii="Times New Roman" w:hAnsi="Times New Roman"/>
          <w:color w:val="000000"/>
          <w:sz w:val="28"/>
          <w:szCs w:val="28"/>
        </w:rPr>
      </w:pPr>
      <w:r>
        <w:rPr>
          <w:rFonts w:ascii="Times New Roman" w:hAnsi="Times New Roman"/>
          <w:sz w:val="28"/>
          <w:szCs w:val="28"/>
          <w:lang w:eastAsia="ar-SA"/>
        </w:rPr>
        <w:t>Ф</w:t>
      </w:r>
      <w:r w:rsidRPr="00811384">
        <w:rPr>
          <w:rFonts w:ascii="Times New Roman" w:hAnsi="Times New Roman"/>
          <w:sz w:val="28"/>
          <w:szCs w:val="28"/>
          <w:lang w:eastAsia="ar-SA"/>
        </w:rPr>
        <w:t>ормирование высокопрофессионального кадрового состава муниципальных служащих в администрации Нижнеилимского муниципального района</w:t>
      </w:r>
      <w:r>
        <w:rPr>
          <w:rFonts w:ascii="Times New Roman" w:hAnsi="Times New Roman"/>
          <w:sz w:val="28"/>
          <w:szCs w:val="28"/>
          <w:lang w:eastAsia="ar-SA"/>
        </w:rPr>
        <w:t>.</w:t>
      </w:r>
    </w:p>
    <w:p w:rsidR="002A23B1" w:rsidRPr="004C1CD9" w:rsidRDefault="002A23B1" w:rsidP="002A23B1">
      <w:pPr>
        <w:numPr>
          <w:ilvl w:val="0"/>
          <w:numId w:val="7"/>
        </w:numPr>
        <w:suppressAutoHyphens/>
        <w:spacing w:after="200" w:line="276" w:lineRule="auto"/>
        <w:ind w:left="0" w:firstLine="567"/>
        <w:jc w:val="both"/>
        <w:rPr>
          <w:rFonts w:ascii="Times New Roman" w:hAnsi="Times New Roman"/>
          <w:color w:val="000000"/>
          <w:sz w:val="28"/>
          <w:szCs w:val="28"/>
        </w:rPr>
      </w:pPr>
      <w:r>
        <w:rPr>
          <w:rFonts w:ascii="Times New Roman" w:hAnsi="Times New Roman"/>
          <w:sz w:val="28"/>
          <w:szCs w:val="28"/>
          <w:lang w:eastAsia="ar-SA"/>
        </w:rPr>
        <w:t>В</w:t>
      </w:r>
      <w:r w:rsidRPr="00811384">
        <w:rPr>
          <w:rFonts w:ascii="Times New Roman" w:hAnsi="Times New Roman"/>
          <w:sz w:val="28"/>
          <w:szCs w:val="28"/>
          <w:lang w:eastAsia="ar-SA"/>
        </w:rPr>
        <w:t xml:space="preserve">недрение и </w:t>
      </w:r>
      <w:r>
        <w:rPr>
          <w:rFonts w:ascii="Times New Roman" w:hAnsi="Times New Roman"/>
          <w:sz w:val="28"/>
          <w:szCs w:val="28"/>
          <w:lang w:eastAsia="ar-SA"/>
        </w:rPr>
        <w:t>развитие</w:t>
      </w:r>
      <w:r w:rsidRPr="00811384">
        <w:rPr>
          <w:rFonts w:ascii="Times New Roman" w:hAnsi="Times New Roman"/>
          <w:sz w:val="28"/>
          <w:szCs w:val="28"/>
          <w:lang w:eastAsia="ar-SA"/>
        </w:rPr>
        <w:t xml:space="preserve"> механизмов проведения аттестаций и квалификационных экзаменов муниципальных служащих</w:t>
      </w:r>
      <w:r>
        <w:rPr>
          <w:rFonts w:ascii="Times New Roman" w:hAnsi="Times New Roman"/>
          <w:sz w:val="28"/>
          <w:szCs w:val="28"/>
          <w:lang w:eastAsia="ar-SA"/>
        </w:rPr>
        <w:t>.</w:t>
      </w:r>
    </w:p>
    <w:p w:rsidR="002A23B1" w:rsidRPr="004C1CD9" w:rsidRDefault="002A23B1" w:rsidP="002A23B1">
      <w:pPr>
        <w:numPr>
          <w:ilvl w:val="0"/>
          <w:numId w:val="7"/>
        </w:numPr>
        <w:suppressAutoHyphens/>
        <w:spacing w:after="200" w:line="276" w:lineRule="auto"/>
        <w:ind w:left="0" w:firstLine="567"/>
        <w:jc w:val="both"/>
        <w:rPr>
          <w:rFonts w:ascii="Times New Roman" w:hAnsi="Times New Roman"/>
          <w:color w:val="000000"/>
          <w:sz w:val="28"/>
          <w:szCs w:val="28"/>
        </w:rPr>
      </w:pPr>
      <w:r>
        <w:rPr>
          <w:rFonts w:ascii="Times New Roman" w:hAnsi="Times New Roman"/>
          <w:sz w:val="28"/>
          <w:szCs w:val="28"/>
          <w:lang w:eastAsia="ar-SA"/>
        </w:rPr>
        <w:t>С</w:t>
      </w:r>
      <w:r w:rsidRPr="00811384">
        <w:rPr>
          <w:rFonts w:ascii="Times New Roman" w:hAnsi="Times New Roman"/>
          <w:sz w:val="28"/>
          <w:szCs w:val="28"/>
          <w:lang w:eastAsia="ar-SA"/>
        </w:rPr>
        <w:t>оздание условий для непрерывного профессионального образования муниципальных служащих администрации Нижнеилимского муниципального района</w:t>
      </w:r>
      <w:r>
        <w:rPr>
          <w:rFonts w:ascii="Times New Roman" w:hAnsi="Times New Roman"/>
          <w:sz w:val="28"/>
          <w:szCs w:val="28"/>
          <w:lang w:eastAsia="ar-SA"/>
        </w:rPr>
        <w:t>.</w:t>
      </w:r>
    </w:p>
    <w:p w:rsidR="002A23B1" w:rsidRPr="00214762" w:rsidRDefault="002A23B1" w:rsidP="002A23B1">
      <w:pPr>
        <w:numPr>
          <w:ilvl w:val="0"/>
          <w:numId w:val="7"/>
        </w:numPr>
        <w:suppressAutoHyphens/>
        <w:spacing w:after="200" w:line="276" w:lineRule="auto"/>
        <w:ind w:left="0" w:firstLine="567"/>
        <w:jc w:val="both"/>
        <w:rPr>
          <w:rFonts w:ascii="Times New Roman" w:hAnsi="Times New Roman"/>
          <w:color w:val="000000"/>
          <w:sz w:val="28"/>
          <w:szCs w:val="28"/>
        </w:rPr>
      </w:pPr>
      <w:r>
        <w:rPr>
          <w:rFonts w:ascii="Times New Roman" w:hAnsi="Times New Roman"/>
          <w:sz w:val="28"/>
          <w:szCs w:val="28"/>
          <w:lang w:eastAsia="ar-SA"/>
        </w:rPr>
        <w:t>С</w:t>
      </w:r>
      <w:r w:rsidRPr="00811384">
        <w:rPr>
          <w:rFonts w:ascii="Times New Roman" w:hAnsi="Times New Roman"/>
          <w:sz w:val="28"/>
          <w:szCs w:val="28"/>
          <w:lang w:eastAsia="ar-SA"/>
        </w:rPr>
        <w:t>воевременное выявление заболеваний, препятствующих прохождению муниципальной службы</w:t>
      </w:r>
    </w:p>
    <w:p w:rsidR="002A23B1" w:rsidRDefault="002A23B1" w:rsidP="002A23B1">
      <w:pPr>
        <w:jc w:val="both"/>
        <w:rPr>
          <w:rFonts w:ascii="Times New Roman" w:hAnsi="Times New Roman"/>
          <w:color w:val="000000"/>
          <w:sz w:val="28"/>
          <w:szCs w:val="28"/>
        </w:rPr>
      </w:pPr>
      <w:r>
        <w:rPr>
          <w:rFonts w:ascii="Times New Roman" w:hAnsi="Times New Roman"/>
          <w:color w:val="000000"/>
          <w:sz w:val="28"/>
          <w:szCs w:val="28"/>
        </w:rPr>
        <w:t>Показатели результативности программы приведены в таблице 1.</w:t>
      </w:r>
    </w:p>
    <w:p w:rsidR="002A23B1" w:rsidRDefault="002A23B1" w:rsidP="002A23B1">
      <w:pPr>
        <w:jc w:val="right"/>
        <w:rPr>
          <w:rFonts w:ascii="Times New Roman" w:hAnsi="Times New Roman"/>
          <w:color w:val="000000"/>
          <w:sz w:val="28"/>
          <w:szCs w:val="28"/>
        </w:rPr>
      </w:pPr>
      <w:r>
        <w:rPr>
          <w:rFonts w:ascii="Times New Roman" w:hAnsi="Times New Roman"/>
          <w:color w:val="000000"/>
          <w:sz w:val="28"/>
          <w:szCs w:val="28"/>
        </w:rPr>
        <w:t>Таблица 1</w:t>
      </w:r>
    </w:p>
    <w:p w:rsidR="002A23B1" w:rsidRDefault="002A23B1" w:rsidP="002A23B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Показатели результативности программы </w:t>
      </w:r>
    </w:p>
    <w:p w:rsidR="002A23B1" w:rsidRDefault="002A23B1" w:rsidP="002A23B1">
      <w:pPr>
        <w:pStyle w:val="ConsPlusTitle"/>
        <w:widowControl/>
        <w:jc w:val="center"/>
        <w:rPr>
          <w:rFonts w:ascii="Times New Roman" w:hAnsi="Times New Roman" w:cs="Times New Roman"/>
          <w:color w:val="000000"/>
        </w:rPr>
      </w:pPr>
      <w:r>
        <w:rPr>
          <w:rFonts w:ascii="Times New Roman" w:hAnsi="Times New Roman" w:cs="Times New Roman"/>
          <w:b w:val="0"/>
          <w:color w:val="000000"/>
          <w:sz w:val="28"/>
          <w:szCs w:val="28"/>
        </w:rPr>
        <w:t>«Организация м</w:t>
      </w:r>
      <w:r>
        <w:rPr>
          <w:rFonts w:ascii="Times New Roman" w:hAnsi="Times New Roman"/>
          <w:b w:val="0"/>
          <w:bCs w:val="0"/>
          <w:color w:val="000000"/>
          <w:sz w:val="28"/>
          <w:szCs w:val="28"/>
        </w:rPr>
        <w:t>униципального управления администрации Нижнеилимского муниципального района</w:t>
      </w:r>
      <w:r>
        <w:rPr>
          <w:rFonts w:ascii="Times New Roman" w:hAnsi="Times New Roman" w:cs="Times New Roman"/>
          <w:b w:val="0"/>
          <w:color w:val="000000"/>
          <w:sz w:val="28"/>
          <w:szCs w:val="28"/>
        </w:rPr>
        <w:t>» на 2021 - 2024 годы в новой редакции</w:t>
      </w:r>
    </w:p>
    <w:tbl>
      <w:tblPr>
        <w:tblW w:w="948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552"/>
        <w:gridCol w:w="851"/>
        <w:gridCol w:w="1134"/>
        <w:gridCol w:w="1134"/>
        <w:gridCol w:w="1134"/>
        <w:gridCol w:w="992"/>
        <w:gridCol w:w="1134"/>
      </w:tblGrid>
      <w:tr w:rsidR="002A23B1" w:rsidTr="002A23B1">
        <w:trPr>
          <w:cantSplit/>
          <w:trHeight w:val="491"/>
        </w:trPr>
        <w:tc>
          <w:tcPr>
            <w:tcW w:w="558" w:type="dxa"/>
            <w:vMerge w:val="restart"/>
            <w:shd w:val="clear" w:color="auto" w:fill="auto"/>
          </w:tcPr>
          <w:p w:rsidR="002A23B1" w:rsidRDefault="002A23B1" w:rsidP="002A23B1">
            <w:pPr>
              <w:jc w:val="center"/>
            </w:pPr>
            <w:r>
              <w:rPr>
                <w:rFonts w:ascii="Times New Roman" w:hAnsi="Times New Roman"/>
                <w:color w:val="000000"/>
              </w:rPr>
              <w:lastRenderedPageBreak/>
              <w:t>№ п/п</w:t>
            </w:r>
          </w:p>
        </w:tc>
        <w:tc>
          <w:tcPr>
            <w:tcW w:w="2552" w:type="dxa"/>
            <w:vMerge w:val="restart"/>
            <w:shd w:val="clear" w:color="auto" w:fill="auto"/>
          </w:tcPr>
          <w:p w:rsidR="002A23B1" w:rsidRDefault="002A23B1" w:rsidP="002A23B1">
            <w:pPr>
              <w:jc w:val="center"/>
            </w:pPr>
            <w:r>
              <w:rPr>
                <w:rFonts w:ascii="Times New Roman" w:hAnsi="Times New Roman"/>
                <w:color w:val="000000"/>
              </w:rPr>
              <w:t>Наименование показателя результативности</w:t>
            </w:r>
          </w:p>
        </w:tc>
        <w:tc>
          <w:tcPr>
            <w:tcW w:w="851" w:type="dxa"/>
            <w:vMerge w:val="restart"/>
            <w:shd w:val="clear" w:color="auto" w:fill="auto"/>
          </w:tcPr>
          <w:p w:rsidR="002A23B1" w:rsidRDefault="002A23B1" w:rsidP="002A23B1">
            <w:pPr>
              <w:jc w:val="center"/>
            </w:pPr>
            <w:r>
              <w:rPr>
                <w:rFonts w:ascii="Times New Roman" w:hAnsi="Times New Roman"/>
                <w:color w:val="000000"/>
              </w:rPr>
              <w:t>Ед. изм.</w:t>
            </w:r>
          </w:p>
        </w:tc>
        <w:tc>
          <w:tcPr>
            <w:tcW w:w="1134" w:type="dxa"/>
            <w:vMerge w:val="restart"/>
            <w:shd w:val="clear" w:color="auto" w:fill="auto"/>
          </w:tcPr>
          <w:p w:rsidR="002A23B1" w:rsidRDefault="002A23B1" w:rsidP="002A23B1">
            <w:pPr>
              <w:jc w:val="center"/>
            </w:pPr>
            <w:r>
              <w:rPr>
                <w:rFonts w:ascii="Times New Roman" w:hAnsi="Times New Roman"/>
                <w:color w:val="000000"/>
              </w:rPr>
              <w:t>Базовое значение показателя результативности за 2019 год</w:t>
            </w:r>
          </w:p>
        </w:tc>
        <w:tc>
          <w:tcPr>
            <w:tcW w:w="4394" w:type="dxa"/>
            <w:gridSpan w:val="4"/>
            <w:shd w:val="clear" w:color="auto" w:fill="auto"/>
          </w:tcPr>
          <w:p w:rsidR="002A23B1" w:rsidRDefault="002A23B1" w:rsidP="002A23B1">
            <w:pPr>
              <w:snapToGrid w:val="0"/>
              <w:spacing w:after="0" w:line="240" w:lineRule="auto"/>
            </w:pPr>
          </w:p>
        </w:tc>
      </w:tr>
      <w:tr w:rsidR="002A23B1" w:rsidTr="002A23B1">
        <w:tblPrEx>
          <w:tblCellMar>
            <w:left w:w="0" w:type="dxa"/>
            <w:right w:w="0" w:type="dxa"/>
          </w:tblCellMar>
        </w:tblPrEx>
        <w:trPr>
          <w:cantSplit/>
          <w:trHeight w:val="1034"/>
        </w:trPr>
        <w:tc>
          <w:tcPr>
            <w:tcW w:w="558" w:type="dxa"/>
            <w:vMerge/>
            <w:shd w:val="clear" w:color="auto" w:fill="auto"/>
          </w:tcPr>
          <w:p w:rsidR="002A23B1" w:rsidRDefault="002A23B1" w:rsidP="002A23B1">
            <w:pPr>
              <w:snapToGrid w:val="0"/>
              <w:jc w:val="center"/>
            </w:pPr>
          </w:p>
        </w:tc>
        <w:tc>
          <w:tcPr>
            <w:tcW w:w="2552" w:type="dxa"/>
            <w:vMerge/>
            <w:shd w:val="clear" w:color="auto" w:fill="auto"/>
          </w:tcPr>
          <w:p w:rsidR="002A23B1" w:rsidRDefault="002A23B1" w:rsidP="002A23B1">
            <w:pPr>
              <w:snapToGrid w:val="0"/>
              <w:jc w:val="center"/>
            </w:pPr>
          </w:p>
        </w:tc>
        <w:tc>
          <w:tcPr>
            <w:tcW w:w="851" w:type="dxa"/>
            <w:vMerge/>
            <w:shd w:val="clear" w:color="auto" w:fill="auto"/>
          </w:tcPr>
          <w:p w:rsidR="002A23B1" w:rsidRDefault="002A23B1" w:rsidP="002A23B1">
            <w:pPr>
              <w:snapToGrid w:val="0"/>
              <w:jc w:val="center"/>
            </w:pPr>
          </w:p>
        </w:tc>
        <w:tc>
          <w:tcPr>
            <w:tcW w:w="1134" w:type="dxa"/>
            <w:vMerge/>
            <w:shd w:val="clear" w:color="auto" w:fill="auto"/>
          </w:tcPr>
          <w:p w:rsidR="002A23B1" w:rsidRDefault="002A23B1" w:rsidP="002A23B1">
            <w:pPr>
              <w:snapToGrid w:val="0"/>
              <w:jc w:val="center"/>
            </w:pPr>
          </w:p>
        </w:tc>
        <w:tc>
          <w:tcPr>
            <w:tcW w:w="1134" w:type="dxa"/>
            <w:shd w:val="clear" w:color="auto" w:fill="auto"/>
          </w:tcPr>
          <w:p w:rsidR="002A23B1" w:rsidRDefault="002A23B1" w:rsidP="002A23B1">
            <w:pPr>
              <w:jc w:val="center"/>
            </w:pPr>
            <w:r>
              <w:rPr>
                <w:rFonts w:ascii="Times New Roman" w:hAnsi="Times New Roman"/>
                <w:color w:val="000000"/>
              </w:rPr>
              <w:t>2021 год</w:t>
            </w:r>
          </w:p>
        </w:tc>
        <w:tc>
          <w:tcPr>
            <w:tcW w:w="1134" w:type="dxa"/>
            <w:shd w:val="clear" w:color="auto" w:fill="auto"/>
          </w:tcPr>
          <w:p w:rsidR="002A23B1" w:rsidRDefault="002A23B1" w:rsidP="002A23B1">
            <w:pPr>
              <w:jc w:val="center"/>
            </w:pPr>
            <w:r>
              <w:rPr>
                <w:rFonts w:ascii="Times New Roman" w:hAnsi="Times New Roman"/>
                <w:color w:val="000000"/>
              </w:rPr>
              <w:t>2022 год</w:t>
            </w:r>
          </w:p>
        </w:tc>
        <w:tc>
          <w:tcPr>
            <w:tcW w:w="992" w:type="dxa"/>
            <w:shd w:val="clear" w:color="auto" w:fill="auto"/>
          </w:tcPr>
          <w:p w:rsidR="002A23B1" w:rsidRDefault="002A23B1" w:rsidP="002A23B1">
            <w:pPr>
              <w:jc w:val="center"/>
            </w:pPr>
            <w:r>
              <w:rPr>
                <w:rFonts w:ascii="Times New Roman" w:hAnsi="Times New Roman"/>
                <w:color w:val="000000"/>
              </w:rPr>
              <w:t>2023 год</w:t>
            </w:r>
          </w:p>
        </w:tc>
        <w:tc>
          <w:tcPr>
            <w:tcW w:w="1134" w:type="dxa"/>
          </w:tcPr>
          <w:p w:rsidR="002A23B1" w:rsidRPr="00293936" w:rsidRDefault="002A23B1" w:rsidP="002A23B1">
            <w:pPr>
              <w:snapToGrid w:val="0"/>
              <w:jc w:val="center"/>
              <w:rPr>
                <w:rFonts w:ascii="Times New Roman" w:hAnsi="Times New Roman"/>
              </w:rPr>
            </w:pPr>
            <w:r w:rsidRPr="00293936">
              <w:rPr>
                <w:rFonts w:ascii="Times New Roman" w:hAnsi="Times New Roman"/>
              </w:rPr>
              <w:t>2024 год</w:t>
            </w:r>
          </w:p>
        </w:tc>
      </w:tr>
      <w:tr w:rsidR="002A23B1" w:rsidTr="002A23B1">
        <w:tblPrEx>
          <w:tblCellMar>
            <w:left w:w="0" w:type="dxa"/>
            <w:right w:w="0" w:type="dxa"/>
          </w:tblCellMar>
        </w:tblPrEx>
        <w:tc>
          <w:tcPr>
            <w:tcW w:w="558" w:type="dxa"/>
            <w:shd w:val="clear" w:color="auto" w:fill="auto"/>
          </w:tcPr>
          <w:p w:rsidR="002A23B1" w:rsidRDefault="002A23B1" w:rsidP="002A23B1">
            <w:pPr>
              <w:jc w:val="center"/>
            </w:pPr>
            <w:r>
              <w:rPr>
                <w:rFonts w:ascii="Times New Roman" w:hAnsi="Times New Roman"/>
                <w:color w:val="000000"/>
              </w:rPr>
              <w:t>1</w:t>
            </w:r>
          </w:p>
        </w:tc>
        <w:tc>
          <w:tcPr>
            <w:tcW w:w="2552" w:type="dxa"/>
            <w:shd w:val="clear" w:color="auto" w:fill="auto"/>
          </w:tcPr>
          <w:p w:rsidR="002A23B1" w:rsidRDefault="002A23B1" w:rsidP="002A23B1">
            <w:pPr>
              <w:jc w:val="center"/>
            </w:pPr>
            <w:r>
              <w:rPr>
                <w:rFonts w:ascii="Times New Roman" w:hAnsi="Times New Roman"/>
                <w:color w:val="000000"/>
              </w:rPr>
              <w:t>2</w:t>
            </w:r>
          </w:p>
        </w:tc>
        <w:tc>
          <w:tcPr>
            <w:tcW w:w="851" w:type="dxa"/>
            <w:shd w:val="clear" w:color="auto" w:fill="auto"/>
          </w:tcPr>
          <w:p w:rsidR="002A23B1" w:rsidRDefault="002A23B1" w:rsidP="002A23B1">
            <w:pPr>
              <w:jc w:val="center"/>
            </w:pPr>
            <w:r>
              <w:rPr>
                <w:rFonts w:ascii="Times New Roman" w:hAnsi="Times New Roman"/>
                <w:color w:val="000000"/>
              </w:rPr>
              <w:t>3</w:t>
            </w:r>
          </w:p>
        </w:tc>
        <w:tc>
          <w:tcPr>
            <w:tcW w:w="1134" w:type="dxa"/>
            <w:shd w:val="clear" w:color="auto" w:fill="auto"/>
          </w:tcPr>
          <w:p w:rsidR="002A23B1" w:rsidRDefault="002A23B1" w:rsidP="002A23B1">
            <w:pPr>
              <w:jc w:val="center"/>
            </w:pPr>
            <w:r>
              <w:rPr>
                <w:rFonts w:ascii="Times New Roman" w:hAnsi="Times New Roman"/>
                <w:color w:val="000000"/>
              </w:rPr>
              <w:t>4</w:t>
            </w:r>
          </w:p>
        </w:tc>
        <w:tc>
          <w:tcPr>
            <w:tcW w:w="1134" w:type="dxa"/>
            <w:shd w:val="clear" w:color="auto" w:fill="auto"/>
          </w:tcPr>
          <w:p w:rsidR="002A23B1" w:rsidRDefault="002A23B1" w:rsidP="002A23B1">
            <w:pPr>
              <w:jc w:val="center"/>
            </w:pPr>
            <w:r>
              <w:rPr>
                <w:rFonts w:ascii="Times New Roman" w:hAnsi="Times New Roman"/>
                <w:color w:val="000000"/>
              </w:rPr>
              <w:t>8</w:t>
            </w:r>
          </w:p>
        </w:tc>
        <w:tc>
          <w:tcPr>
            <w:tcW w:w="1134" w:type="dxa"/>
            <w:shd w:val="clear" w:color="auto" w:fill="auto"/>
          </w:tcPr>
          <w:p w:rsidR="002A23B1" w:rsidRDefault="002A23B1" w:rsidP="002A23B1">
            <w:pPr>
              <w:jc w:val="center"/>
            </w:pPr>
            <w:r>
              <w:rPr>
                <w:rFonts w:ascii="Times New Roman" w:hAnsi="Times New Roman"/>
                <w:color w:val="000000"/>
              </w:rPr>
              <w:t>9</w:t>
            </w:r>
          </w:p>
        </w:tc>
        <w:tc>
          <w:tcPr>
            <w:tcW w:w="992" w:type="dxa"/>
            <w:shd w:val="clear" w:color="auto" w:fill="auto"/>
          </w:tcPr>
          <w:p w:rsidR="002A23B1" w:rsidRDefault="002A23B1" w:rsidP="002A23B1">
            <w:pPr>
              <w:jc w:val="center"/>
            </w:pPr>
            <w:r>
              <w:rPr>
                <w:rFonts w:ascii="Times New Roman" w:hAnsi="Times New Roman"/>
                <w:color w:val="000000"/>
              </w:rPr>
              <w:t>10</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11</w:t>
            </w:r>
          </w:p>
        </w:tc>
      </w:tr>
      <w:tr w:rsidR="002A23B1" w:rsidTr="002A23B1">
        <w:tblPrEx>
          <w:tblCellMar>
            <w:left w:w="0" w:type="dxa"/>
            <w:right w:w="0" w:type="dxa"/>
          </w:tblCellMar>
        </w:tblPrEx>
        <w:trPr>
          <w:trHeight w:val="2144"/>
        </w:trPr>
        <w:tc>
          <w:tcPr>
            <w:tcW w:w="558" w:type="dxa"/>
            <w:shd w:val="clear" w:color="auto" w:fill="auto"/>
          </w:tcPr>
          <w:p w:rsidR="002A23B1" w:rsidRDefault="002A23B1" w:rsidP="002A23B1">
            <w:pPr>
              <w:jc w:val="center"/>
            </w:pPr>
            <w:r>
              <w:rPr>
                <w:rFonts w:ascii="Times New Roman" w:hAnsi="Times New Roman"/>
                <w:color w:val="000000"/>
              </w:rPr>
              <w:t>1.</w:t>
            </w:r>
          </w:p>
        </w:tc>
        <w:tc>
          <w:tcPr>
            <w:tcW w:w="2552" w:type="dxa"/>
            <w:shd w:val="clear" w:color="auto" w:fill="auto"/>
          </w:tcPr>
          <w:p w:rsidR="002A23B1" w:rsidRDefault="002A23B1" w:rsidP="002A23B1">
            <w:pPr>
              <w:pStyle w:val="a1"/>
              <w:spacing w:after="200"/>
              <w:jc w:val="center"/>
            </w:pPr>
            <w:r>
              <w:rPr>
                <w:rFonts w:ascii="Times New Roman" w:hAnsi="Times New Roman"/>
                <w:color w:val="000000"/>
              </w:rPr>
              <w:t>Отсутствие просроченной кредиторской задолженности по заработной плате, прочим выплатам сотрудникам и страховым взносам на обязательное социальное страхование</w:t>
            </w:r>
          </w:p>
        </w:tc>
        <w:tc>
          <w:tcPr>
            <w:tcW w:w="851" w:type="dxa"/>
            <w:shd w:val="clear" w:color="auto" w:fill="auto"/>
          </w:tcPr>
          <w:p w:rsidR="002A23B1" w:rsidRDefault="002A23B1" w:rsidP="002A23B1">
            <w:pPr>
              <w:pStyle w:val="a1"/>
              <w:spacing w:after="200"/>
              <w:jc w:val="center"/>
              <w:rPr>
                <w:rFonts w:ascii="Times New Roman" w:hAnsi="Times New Roman"/>
                <w:color w:val="000000"/>
              </w:rPr>
            </w:pPr>
            <w:r>
              <w:rPr>
                <w:rFonts w:ascii="Times New Roman" w:hAnsi="Times New Roman"/>
                <w:color w:val="000000"/>
              </w:rPr>
              <w:t>Да - 1,</w:t>
            </w:r>
          </w:p>
          <w:p w:rsidR="002A23B1" w:rsidRDefault="002A23B1" w:rsidP="002A23B1">
            <w:pPr>
              <w:pStyle w:val="a1"/>
              <w:spacing w:line="276" w:lineRule="auto"/>
              <w:jc w:val="center"/>
            </w:pPr>
            <w:r>
              <w:rPr>
                <w:rFonts w:ascii="Times New Roman" w:hAnsi="Times New Roman"/>
                <w:color w:val="000000"/>
              </w:rPr>
              <w:t xml:space="preserve">нет - 0. </w:t>
            </w:r>
          </w:p>
        </w:tc>
        <w:tc>
          <w:tcPr>
            <w:tcW w:w="1134" w:type="dxa"/>
            <w:shd w:val="clear" w:color="auto" w:fill="auto"/>
          </w:tcPr>
          <w:p w:rsidR="002A23B1" w:rsidRDefault="002A23B1" w:rsidP="002A23B1">
            <w:pPr>
              <w:jc w:val="center"/>
            </w:pPr>
            <w:r>
              <w:rPr>
                <w:rFonts w:ascii="Times New Roman" w:hAnsi="Times New Roman"/>
                <w:color w:val="000000"/>
              </w:rPr>
              <w:t>1</w:t>
            </w:r>
          </w:p>
        </w:tc>
        <w:tc>
          <w:tcPr>
            <w:tcW w:w="1134" w:type="dxa"/>
            <w:shd w:val="clear" w:color="auto" w:fill="auto"/>
          </w:tcPr>
          <w:p w:rsidR="002A23B1" w:rsidRDefault="002A23B1" w:rsidP="002A23B1">
            <w:pPr>
              <w:jc w:val="center"/>
            </w:pPr>
            <w:r>
              <w:rPr>
                <w:rFonts w:ascii="Times New Roman" w:hAnsi="Times New Roman"/>
                <w:color w:val="000000"/>
              </w:rPr>
              <w:t>1</w:t>
            </w:r>
          </w:p>
        </w:tc>
        <w:tc>
          <w:tcPr>
            <w:tcW w:w="1134" w:type="dxa"/>
            <w:shd w:val="clear" w:color="auto" w:fill="auto"/>
          </w:tcPr>
          <w:p w:rsidR="002A23B1" w:rsidRDefault="002A23B1" w:rsidP="002A23B1">
            <w:pPr>
              <w:jc w:val="center"/>
            </w:pPr>
            <w:r>
              <w:rPr>
                <w:rFonts w:ascii="Times New Roman" w:hAnsi="Times New Roman"/>
                <w:color w:val="000000"/>
              </w:rPr>
              <w:t>1</w:t>
            </w:r>
          </w:p>
        </w:tc>
        <w:tc>
          <w:tcPr>
            <w:tcW w:w="992" w:type="dxa"/>
            <w:shd w:val="clear" w:color="auto" w:fill="auto"/>
          </w:tcPr>
          <w:p w:rsidR="002A23B1" w:rsidRDefault="002A23B1" w:rsidP="002A23B1">
            <w:pPr>
              <w:jc w:val="center"/>
            </w:pPr>
            <w:r>
              <w:rPr>
                <w:rFonts w:ascii="Times New Roman" w:hAnsi="Times New Roman"/>
                <w:color w:val="000000"/>
              </w:rPr>
              <w:t>1</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w:t>
            </w:r>
          </w:p>
        </w:tc>
      </w:tr>
      <w:tr w:rsidR="002A23B1" w:rsidTr="002A23B1">
        <w:tblPrEx>
          <w:tblCellMar>
            <w:left w:w="0" w:type="dxa"/>
            <w:right w:w="0" w:type="dxa"/>
          </w:tblCellMar>
        </w:tblPrEx>
        <w:tc>
          <w:tcPr>
            <w:tcW w:w="558" w:type="dxa"/>
            <w:shd w:val="clear" w:color="auto" w:fill="auto"/>
          </w:tcPr>
          <w:p w:rsidR="002A23B1" w:rsidRPr="00D0607E" w:rsidRDefault="002A23B1" w:rsidP="002A23B1">
            <w:pPr>
              <w:jc w:val="center"/>
            </w:pPr>
            <w:r w:rsidRPr="00D0607E">
              <w:rPr>
                <w:rFonts w:ascii="Times New Roman" w:hAnsi="Times New Roman"/>
                <w:color w:val="000000"/>
              </w:rPr>
              <w:t>2.</w:t>
            </w:r>
          </w:p>
        </w:tc>
        <w:tc>
          <w:tcPr>
            <w:tcW w:w="2552" w:type="dxa"/>
            <w:shd w:val="clear" w:color="auto" w:fill="auto"/>
          </w:tcPr>
          <w:p w:rsidR="002A23B1" w:rsidRPr="00D0607E" w:rsidRDefault="002A23B1" w:rsidP="002A23B1">
            <w:pPr>
              <w:pStyle w:val="a1"/>
              <w:spacing w:after="200"/>
              <w:jc w:val="center"/>
            </w:pPr>
            <w:r w:rsidRPr="00D0607E">
              <w:rPr>
                <w:rFonts w:ascii="Times New Roman" w:hAnsi="Times New Roman"/>
                <w:color w:val="000000"/>
              </w:rPr>
              <w:t>Выполнение поступивших заявок на предоставление автотранспортных средств от должностных лиц и муниципальных служащих органов местного самоуправления, муниципальных учреждений Нижнеилимского района</w:t>
            </w:r>
          </w:p>
        </w:tc>
        <w:tc>
          <w:tcPr>
            <w:tcW w:w="851" w:type="dxa"/>
            <w:shd w:val="clear" w:color="auto" w:fill="auto"/>
          </w:tcPr>
          <w:p w:rsidR="002A23B1" w:rsidRPr="00D0607E" w:rsidRDefault="002A23B1" w:rsidP="002A23B1">
            <w:pPr>
              <w:jc w:val="center"/>
            </w:pPr>
            <w:r w:rsidRPr="00D0607E">
              <w:rPr>
                <w:rFonts w:ascii="Times New Roman" w:hAnsi="Times New Roman"/>
                <w:color w:val="000000"/>
              </w:rPr>
              <w:t>%</w:t>
            </w:r>
          </w:p>
        </w:tc>
        <w:tc>
          <w:tcPr>
            <w:tcW w:w="1134" w:type="dxa"/>
            <w:shd w:val="clear" w:color="auto" w:fill="auto"/>
          </w:tcPr>
          <w:p w:rsidR="002A23B1" w:rsidRPr="00D0607E" w:rsidRDefault="002A23B1" w:rsidP="002A23B1">
            <w:pPr>
              <w:jc w:val="center"/>
            </w:pPr>
            <w:r w:rsidRPr="00D0607E">
              <w:rPr>
                <w:rFonts w:ascii="Times New Roman" w:hAnsi="Times New Roman"/>
                <w:color w:val="000000"/>
              </w:rPr>
              <w:t>100</w:t>
            </w:r>
          </w:p>
        </w:tc>
        <w:tc>
          <w:tcPr>
            <w:tcW w:w="1134" w:type="dxa"/>
            <w:shd w:val="clear" w:color="auto" w:fill="auto"/>
          </w:tcPr>
          <w:p w:rsidR="002A23B1" w:rsidRPr="00D0607E" w:rsidRDefault="002A23B1" w:rsidP="002A23B1">
            <w:pPr>
              <w:jc w:val="center"/>
            </w:pPr>
            <w:r w:rsidRPr="00D0607E">
              <w:rPr>
                <w:rFonts w:ascii="Times New Roman" w:hAnsi="Times New Roman"/>
                <w:color w:val="000000"/>
              </w:rPr>
              <w:t>100</w:t>
            </w:r>
          </w:p>
        </w:tc>
        <w:tc>
          <w:tcPr>
            <w:tcW w:w="1134" w:type="dxa"/>
            <w:shd w:val="clear" w:color="auto" w:fill="auto"/>
          </w:tcPr>
          <w:p w:rsidR="002A23B1" w:rsidRPr="00D0607E" w:rsidRDefault="002A23B1" w:rsidP="002A23B1">
            <w:pPr>
              <w:jc w:val="center"/>
            </w:pPr>
            <w:r w:rsidRPr="00D0607E">
              <w:rPr>
                <w:rFonts w:ascii="Times New Roman" w:hAnsi="Times New Roman"/>
                <w:color w:val="000000"/>
              </w:rPr>
              <w:t>100</w:t>
            </w:r>
          </w:p>
        </w:tc>
        <w:tc>
          <w:tcPr>
            <w:tcW w:w="992" w:type="dxa"/>
            <w:shd w:val="clear" w:color="auto" w:fill="auto"/>
          </w:tcPr>
          <w:p w:rsidR="002A23B1" w:rsidRPr="00D0607E" w:rsidRDefault="002A23B1" w:rsidP="002A23B1">
            <w:pPr>
              <w:jc w:val="center"/>
            </w:pPr>
            <w:r w:rsidRPr="00D0607E">
              <w:rPr>
                <w:rFonts w:ascii="Times New Roman" w:hAnsi="Times New Roman"/>
                <w:color w:val="000000"/>
              </w:rPr>
              <w:t>100</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100</w:t>
            </w:r>
          </w:p>
        </w:tc>
      </w:tr>
      <w:tr w:rsidR="002A23B1" w:rsidTr="002A23B1">
        <w:tblPrEx>
          <w:tblCellMar>
            <w:left w:w="0" w:type="dxa"/>
            <w:right w:w="0" w:type="dxa"/>
          </w:tblCellMar>
        </w:tblPrEx>
        <w:tc>
          <w:tcPr>
            <w:tcW w:w="558" w:type="dxa"/>
            <w:shd w:val="clear" w:color="auto" w:fill="auto"/>
          </w:tcPr>
          <w:p w:rsidR="002A23B1" w:rsidRPr="00D0607E" w:rsidRDefault="002A23B1" w:rsidP="002A23B1">
            <w:pPr>
              <w:jc w:val="center"/>
            </w:pPr>
            <w:r w:rsidRPr="00D0607E">
              <w:rPr>
                <w:rFonts w:ascii="Times New Roman" w:hAnsi="Times New Roman"/>
                <w:color w:val="000000"/>
              </w:rPr>
              <w:t>3.</w:t>
            </w:r>
          </w:p>
        </w:tc>
        <w:tc>
          <w:tcPr>
            <w:tcW w:w="2552" w:type="dxa"/>
            <w:shd w:val="clear" w:color="auto" w:fill="auto"/>
          </w:tcPr>
          <w:p w:rsidR="002A23B1" w:rsidRPr="00D0607E" w:rsidRDefault="002A23B1" w:rsidP="002A23B1">
            <w:pPr>
              <w:jc w:val="center"/>
              <w:rPr>
                <w:rFonts w:ascii="Times New Roman" w:hAnsi="Times New Roman"/>
                <w:color w:val="000000"/>
              </w:rPr>
            </w:pPr>
            <w:r w:rsidRPr="00D0607E">
              <w:rPr>
                <w:rFonts w:ascii="Times New Roman" w:hAnsi="Times New Roman"/>
                <w:color w:val="000000"/>
              </w:rPr>
              <w:t>Доля использованных бюджетных средств на материально-техническое обеспечение администрации Нижнеилимского муниципального района и МКУ «Центр»</w:t>
            </w:r>
          </w:p>
        </w:tc>
        <w:tc>
          <w:tcPr>
            <w:tcW w:w="851" w:type="dxa"/>
            <w:shd w:val="clear" w:color="auto" w:fill="auto"/>
          </w:tcPr>
          <w:p w:rsidR="002A23B1" w:rsidRPr="00D0607E" w:rsidRDefault="002A23B1" w:rsidP="002A23B1">
            <w:pPr>
              <w:jc w:val="center"/>
            </w:pPr>
            <w:r w:rsidRPr="00D0607E">
              <w:rPr>
                <w:rFonts w:ascii="Times New Roman" w:hAnsi="Times New Roman"/>
                <w:color w:val="000000"/>
              </w:rPr>
              <w:t>%</w:t>
            </w:r>
          </w:p>
        </w:tc>
        <w:tc>
          <w:tcPr>
            <w:tcW w:w="1134" w:type="dxa"/>
            <w:shd w:val="clear" w:color="auto" w:fill="auto"/>
          </w:tcPr>
          <w:p w:rsidR="002A23B1" w:rsidRPr="00D0607E" w:rsidRDefault="002A23B1" w:rsidP="002A23B1">
            <w:pPr>
              <w:jc w:val="center"/>
            </w:pPr>
            <w:r w:rsidRPr="00D0607E">
              <w:rPr>
                <w:rFonts w:ascii="Times New Roman" w:hAnsi="Times New Roman"/>
                <w:color w:val="000000"/>
              </w:rPr>
              <w:t>100</w:t>
            </w:r>
          </w:p>
        </w:tc>
        <w:tc>
          <w:tcPr>
            <w:tcW w:w="1134" w:type="dxa"/>
            <w:shd w:val="clear" w:color="auto" w:fill="auto"/>
          </w:tcPr>
          <w:p w:rsidR="002A23B1" w:rsidRPr="00D0607E" w:rsidRDefault="002A23B1" w:rsidP="002A23B1">
            <w:pPr>
              <w:jc w:val="center"/>
            </w:pPr>
            <w:r w:rsidRPr="00D0607E">
              <w:rPr>
                <w:rFonts w:ascii="Times New Roman" w:hAnsi="Times New Roman"/>
                <w:color w:val="000000"/>
              </w:rPr>
              <w:t>100</w:t>
            </w:r>
          </w:p>
        </w:tc>
        <w:tc>
          <w:tcPr>
            <w:tcW w:w="1134" w:type="dxa"/>
            <w:shd w:val="clear" w:color="auto" w:fill="auto"/>
          </w:tcPr>
          <w:p w:rsidR="002A23B1" w:rsidRPr="00D0607E" w:rsidRDefault="002A23B1" w:rsidP="002A23B1">
            <w:pPr>
              <w:jc w:val="center"/>
            </w:pPr>
            <w:r w:rsidRPr="00D0607E">
              <w:rPr>
                <w:rFonts w:ascii="Times New Roman" w:hAnsi="Times New Roman"/>
                <w:color w:val="000000"/>
              </w:rPr>
              <w:t>100</w:t>
            </w:r>
          </w:p>
        </w:tc>
        <w:tc>
          <w:tcPr>
            <w:tcW w:w="992" w:type="dxa"/>
            <w:shd w:val="clear" w:color="auto" w:fill="auto"/>
          </w:tcPr>
          <w:p w:rsidR="002A23B1" w:rsidRPr="00D0607E" w:rsidRDefault="002A23B1" w:rsidP="002A23B1">
            <w:pPr>
              <w:jc w:val="center"/>
            </w:pPr>
            <w:r w:rsidRPr="00D0607E">
              <w:rPr>
                <w:rFonts w:ascii="Times New Roman" w:hAnsi="Times New Roman"/>
                <w:color w:val="000000"/>
              </w:rPr>
              <w:t>100</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100</w:t>
            </w:r>
          </w:p>
        </w:tc>
      </w:tr>
      <w:tr w:rsidR="002A23B1" w:rsidTr="002A23B1">
        <w:tblPrEx>
          <w:tblCellMar>
            <w:left w:w="0" w:type="dxa"/>
            <w:right w:w="0" w:type="dxa"/>
          </w:tblCellMar>
        </w:tblPrEx>
        <w:tc>
          <w:tcPr>
            <w:tcW w:w="558" w:type="dxa"/>
            <w:shd w:val="clear" w:color="auto" w:fill="auto"/>
          </w:tcPr>
          <w:p w:rsidR="002A23B1" w:rsidRDefault="002A23B1" w:rsidP="002A23B1">
            <w:pPr>
              <w:jc w:val="center"/>
            </w:pPr>
            <w:r>
              <w:rPr>
                <w:rFonts w:ascii="Times New Roman" w:hAnsi="Times New Roman"/>
                <w:color w:val="000000"/>
              </w:rPr>
              <w:t>4.</w:t>
            </w:r>
          </w:p>
        </w:tc>
        <w:tc>
          <w:tcPr>
            <w:tcW w:w="2552" w:type="dxa"/>
            <w:shd w:val="clear" w:color="auto" w:fill="auto"/>
          </w:tcPr>
          <w:p w:rsidR="002A23B1" w:rsidRDefault="002A23B1" w:rsidP="002A23B1">
            <w:pPr>
              <w:jc w:val="center"/>
            </w:pPr>
            <w:r>
              <w:rPr>
                <w:rFonts w:ascii="Times New Roman" w:hAnsi="Times New Roman"/>
                <w:color w:val="000000"/>
              </w:rPr>
              <w:t>Доля рабочих мест, оснащенных программным продуктом и подключенных к системе электронного документооборота от общего числа рабочих мест, подлежащих вовлечению в электронный документооборот</w:t>
            </w:r>
          </w:p>
        </w:tc>
        <w:tc>
          <w:tcPr>
            <w:tcW w:w="851" w:type="dxa"/>
            <w:shd w:val="clear" w:color="auto" w:fill="auto"/>
          </w:tcPr>
          <w:p w:rsidR="002A23B1" w:rsidRDefault="002A23B1" w:rsidP="002A23B1">
            <w:pPr>
              <w:jc w:val="center"/>
            </w:pPr>
            <w:r>
              <w:rPr>
                <w:rFonts w:ascii="Times New Roman" w:hAnsi="Times New Roman"/>
                <w:color w:val="000000"/>
              </w:rPr>
              <w:t>%</w:t>
            </w:r>
          </w:p>
        </w:tc>
        <w:tc>
          <w:tcPr>
            <w:tcW w:w="1134" w:type="dxa"/>
            <w:shd w:val="clear" w:color="auto" w:fill="auto"/>
          </w:tcPr>
          <w:p w:rsidR="002A23B1" w:rsidRDefault="002A23B1" w:rsidP="002A23B1">
            <w:pPr>
              <w:pStyle w:val="a1"/>
              <w:spacing w:after="200"/>
              <w:jc w:val="center"/>
            </w:pPr>
            <w:r>
              <w:rPr>
                <w:rFonts w:ascii="Times New Roman" w:hAnsi="Times New Roman"/>
                <w:color w:val="000000"/>
              </w:rPr>
              <w:t>Нет определен</w:t>
            </w:r>
          </w:p>
          <w:p w:rsidR="002A23B1" w:rsidRDefault="002A23B1" w:rsidP="002A23B1">
            <w:pPr>
              <w:jc w:val="center"/>
            </w:pPr>
          </w:p>
        </w:tc>
        <w:tc>
          <w:tcPr>
            <w:tcW w:w="1134" w:type="dxa"/>
            <w:shd w:val="clear" w:color="auto" w:fill="auto"/>
          </w:tcPr>
          <w:p w:rsidR="002A23B1" w:rsidRDefault="002A23B1" w:rsidP="002A23B1">
            <w:pPr>
              <w:jc w:val="center"/>
            </w:pPr>
            <w:r>
              <w:rPr>
                <w:rFonts w:ascii="Times New Roman" w:hAnsi="Times New Roman"/>
                <w:color w:val="000000"/>
              </w:rPr>
              <w:t>30</w:t>
            </w:r>
          </w:p>
        </w:tc>
        <w:tc>
          <w:tcPr>
            <w:tcW w:w="1134" w:type="dxa"/>
            <w:shd w:val="clear" w:color="auto" w:fill="auto"/>
          </w:tcPr>
          <w:p w:rsidR="002A23B1" w:rsidRDefault="002A23B1" w:rsidP="002A23B1">
            <w:pPr>
              <w:jc w:val="center"/>
            </w:pPr>
            <w:r>
              <w:rPr>
                <w:rFonts w:ascii="Times New Roman" w:hAnsi="Times New Roman"/>
                <w:color w:val="000000"/>
              </w:rPr>
              <w:t>30</w:t>
            </w:r>
          </w:p>
        </w:tc>
        <w:tc>
          <w:tcPr>
            <w:tcW w:w="992" w:type="dxa"/>
            <w:shd w:val="clear" w:color="auto" w:fill="auto"/>
          </w:tcPr>
          <w:p w:rsidR="002A23B1" w:rsidRDefault="002A23B1" w:rsidP="002A23B1">
            <w:pPr>
              <w:jc w:val="center"/>
            </w:pPr>
            <w:r>
              <w:rPr>
                <w:rFonts w:ascii="Times New Roman" w:hAnsi="Times New Roman"/>
                <w:color w:val="000000"/>
              </w:rPr>
              <w:t>40</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40</w:t>
            </w:r>
          </w:p>
        </w:tc>
      </w:tr>
      <w:tr w:rsidR="002A23B1" w:rsidTr="002A23B1">
        <w:tblPrEx>
          <w:tblCellMar>
            <w:left w:w="0" w:type="dxa"/>
            <w:right w:w="0" w:type="dxa"/>
          </w:tblCellMar>
        </w:tblPrEx>
        <w:tc>
          <w:tcPr>
            <w:tcW w:w="558" w:type="dxa"/>
            <w:shd w:val="clear" w:color="auto" w:fill="auto"/>
          </w:tcPr>
          <w:p w:rsidR="002A23B1" w:rsidRDefault="002A23B1" w:rsidP="002A23B1">
            <w:pPr>
              <w:jc w:val="center"/>
            </w:pPr>
            <w:r>
              <w:rPr>
                <w:rFonts w:ascii="Times New Roman" w:hAnsi="Times New Roman"/>
                <w:color w:val="000000"/>
              </w:rPr>
              <w:lastRenderedPageBreak/>
              <w:t>5.</w:t>
            </w:r>
          </w:p>
        </w:tc>
        <w:tc>
          <w:tcPr>
            <w:tcW w:w="2552" w:type="dxa"/>
            <w:shd w:val="clear" w:color="auto" w:fill="auto"/>
          </w:tcPr>
          <w:p w:rsidR="002A23B1" w:rsidRDefault="002A23B1" w:rsidP="002A23B1">
            <w:pPr>
              <w:jc w:val="center"/>
            </w:pPr>
            <w:r>
              <w:rPr>
                <w:rFonts w:ascii="Times New Roman" w:hAnsi="Times New Roman"/>
                <w:color w:val="000000"/>
              </w:rPr>
              <w:t>Отсутствие жалоб и обращений по вопросу неудовлетворительной работы от пользователей «АС Смета»</w:t>
            </w:r>
          </w:p>
        </w:tc>
        <w:tc>
          <w:tcPr>
            <w:tcW w:w="851" w:type="dxa"/>
            <w:shd w:val="clear" w:color="auto" w:fill="auto"/>
          </w:tcPr>
          <w:p w:rsidR="002A23B1" w:rsidRDefault="002A23B1" w:rsidP="002A23B1">
            <w:pPr>
              <w:pStyle w:val="a1"/>
              <w:spacing w:after="200"/>
              <w:jc w:val="center"/>
              <w:rPr>
                <w:rFonts w:ascii="Times New Roman" w:hAnsi="Times New Roman"/>
                <w:color w:val="000000"/>
              </w:rPr>
            </w:pPr>
            <w:r>
              <w:rPr>
                <w:rFonts w:ascii="Times New Roman" w:hAnsi="Times New Roman"/>
                <w:color w:val="000000"/>
              </w:rPr>
              <w:t>Да - 1,</w:t>
            </w:r>
          </w:p>
          <w:p w:rsidR="002A23B1" w:rsidRDefault="002A23B1" w:rsidP="002A23B1">
            <w:pPr>
              <w:pStyle w:val="a1"/>
              <w:spacing w:line="276" w:lineRule="auto"/>
              <w:jc w:val="center"/>
            </w:pPr>
            <w:r>
              <w:rPr>
                <w:rFonts w:ascii="Times New Roman" w:hAnsi="Times New Roman"/>
                <w:color w:val="000000"/>
              </w:rPr>
              <w:t xml:space="preserve">нет - 0. </w:t>
            </w:r>
          </w:p>
        </w:tc>
        <w:tc>
          <w:tcPr>
            <w:tcW w:w="1134" w:type="dxa"/>
            <w:shd w:val="clear" w:color="auto" w:fill="auto"/>
          </w:tcPr>
          <w:p w:rsidR="002A23B1" w:rsidRDefault="002A23B1" w:rsidP="002A23B1">
            <w:pPr>
              <w:jc w:val="center"/>
            </w:pPr>
            <w:r>
              <w:rPr>
                <w:rFonts w:ascii="Times New Roman" w:hAnsi="Times New Roman"/>
                <w:color w:val="000000"/>
              </w:rPr>
              <w:t>0</w:t>
            </w:r>
          </w:p>
        </w:tc>
        <w:tc>
          <w:tcPr>
            <w:tcW w:w="1134" w:type="dxa"/>
            <w:shd w:val="clear" w:color="auto" w:fill="auto"/>
          </w:tcPr>
          <w:p w:rsidR="002A23B1" w:rsidRDefault="002A23B1" w:rsidP="002A23B1">
            <w:pPr>
              <w:jc w:val="center"/>
            </w:pPr>
            <w:r>
              <w:rPr>
                <w:rFonts w:ascii="Times New Roman" w:hAnsi="Times New Roman"/>
                <w:color w:val="000000"/>
              </w:rPr>
              <w:t>1</w:t>
            </w:r>
          </w:p>
        </w:tc>
        <w:tc>
          <w:tcPr>
            <w:tcW w:w="1134" w:type="dxa"/>
            <w:shd w:val="clear" w:color="auto" w:fill="auto"/>
          </w:tcPr>
          <w:p w:rsidR="002A23B1" w:rsidRDefault="002A23B1" w:rsidP="002A23B1">
            <w:pPr>
              <w:jc w:val="center"/>
            </w:pPr>
            <w:r>
              <w:rPr>
                <w:rFonts w:ascii="Times New Roman" w:hAnsi="Times New Roman"/>
                <w:color w:val="000000"/>
              </w:rPr>
              <w:t>1</w:t>
            </w:r>
          </w:p>
        </w:tc>
        <w:tc>
          <w:tcPr>
            <w:tcW w:w="992" w:type="dxa"/>
            <w:shd w:val="clear" w:color="auto" w:fill="auto"/>
          </w:tcPr>
          <w:p w:rsidR="002A23B1" w:rsidRDefault="002A23B1" w:rsidP="002A23B1">
            <w:pPr>
              <w:jc w:val="center"/>
            </w:pPr>
            <w:r>
              <w:rPr>
                <w:rFonts w:ascii="Times New Roman" w:hAnsi="Times New Roman"/>
                <w:color w:val="000000"/>
              </w:rPr>
              <w:t>1</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w:t>
            </w:r>
          </w:p>
        </w:tc>
      </w:tr>
      <w:tr w:rsidR="002A23B1" w:rsidTr="002A23B1">
        <w:tblPrEx>
          <w:tblCellMar>
            <w:left w:w="0" w:type="dxa"/>
            <w:right w:w="0" w:type="dxa"/>
          </w:tblCellMar>
        </w:tblPrEx>
        <w:tc>
          <w:tcPr>
            <w:tcW w:w="558" w:type="dxa"/>
            <w:shd w:val="clear" w:color="auto" w:fill="auto"/>
          </w:tcPr>
          <w:p w:rsidR="002A23B1" w:rsidRPr="002D1F23" w:rsidRDefault="002A23B1" w:rsidP="002A23B1">
            <w:pPr>
              <w:jc w:val="center"/>
              <w:rPr>
                <w:rFonts w:ascii="Times New Roman" w:hAnsi="Times New Roman"/>
              </w:rPr>
            </w:pPr>
            <w:r w:rsidRPr="002D1F23">
              <w:rPr>
                <w:rFonts w:ascii="Times New Roman" w:hAnsi="Times New Roman"/>
              </w:rPr>
              <w:t>6.</w:t>
            </w:r>
          </w:p>
        </w:tc>
        <w:tc>
          <w:tcPr>
            <w:tcW w:w="2552" w:type="dxa"/>
            <w:shd w:val="clear" w:color="auto" w:fill="auto"/>
          </w:tcPr>
          <w:p w:rsidR="002A23B1" w:rsidRPr="00BE7DE1" w:rsidRDefault="002A23B1" w:rsidP="002A23B1">
            <w:pPr>
              <w:pStyle w:val="a1"/>
              <w:spacing w:after="200"/>
              <w:jc w:val="center"/>
              <w:rPr>
                <w:b/>
              </w:rPr>
            </w:pPr>
            <w:r w:rsidRPr="00BE7DE1">
              <w:rPr>
                <w:rFonts w:ascii="Times New Roman" w:hAnsi="Times New Roman"/>
                <w:color w:val="000000"/>
              </w:rPr>
              <w:t>Отсутствие жалоб на работу движимого и недвижимого имущества, включая коммунальную систему, систему связи, сигнализации, инженерные системы и прочие</w:t>
            </w:r>
            <w:r>
              <w:rPr>
                <w:rFonts w:ascii="Times New Roman" w:hAnsi="Times New Roman"/>
                <w:color w:val="000000"/>
              </w:rPr>
              <w:t xml:space="preserve"> </w:t>
            </w:r>
            <w:r w:rsidRPr="00BE7DE1">
              <w:rPr>
                <w:rFonts w:ascii="Times New Roman" w:hAnsi="Times New Roman"/>
                <w:color w:val="000000"/>
              </w:rPr>
              <w:t>системы и коммуникации, работников органов местного самоуправления и муниципальных учреждений. Отсутствие нарушений при проверке надзорными органами обеспечения пожарной безопасности, технической оснащенности зданий, обеспечению мер по санитарно-эпидемиологическому благополучию работников, а также соблюдения требований по готовности к отопительному сезону теплопотребляющих установок и тепловых сетей</w:t>
            </w:r>
          </w:p>
        </w:tc>
        <w:tc>
          <w:tcPr>
            <w:tcW w:w="851" w:type="dxa"/>
            <w:shd w:val="clear" w:color="auto" w:fill="auto"/>
          </w:tcPr>
          <w:p w:rsidR="002A23B1" w:rsidRPr="00BE7DE1" w:rsidRDefault="002A23B1" w:rsidP="002A23B1">
            <w:pPr>
              <w:pStyle w:val="a1"/>
              <w:spacing w:after="200"/>
              <w:jc w:val="center"/>
              <w:rPr>
                <w:rFonts w:ascii="Times New Roman" w:hAnsi="Times New Roman"/>
                <w:color w:val="000000"/>
              </w:rPr>
            </w:pPr>
            <w:r w:rsidRPr="00BE7DE1">
              <w:rPr>
                <w:rFonts w:ascii="Times New Roman" w:hAnsi="Times New Roman"/>
                <w:color w:val="000000"/>
              </w:rPr>
              <w:t>Да - 1,</w:t>
            </w:r>
          </w:p>
          <w:p w:rsidR="002A23B1" w:rsidRPr="00BE7DE1" w:rsidRDefault="002A23B1" w:rsidP="002A23B1">
            <w:pPr>
              <w:pStyle w:val="a1"/>
              <w:spacing w:after="200" w:line="276" w:lineRule="auto"/>
              <w:jc w:val="center"/>
            </w:pPr>
            <w:r w:rsidRPr="00BE7DE1">
              <w:rPr>
                <w:rFonts w:ascii="Times New Roman" w:hAnsi="Times New Roman"/>
                <w:color w:val="000000"/>
              </w:rPr>
              <w:t xml:space="preserve">нет - 0. </w:t>
            </w:r>
          </w:p>
        </w:tc>
        <w:tc>
          <w:tcPr>
            <w:tcW w:w="1134" w:type="dxa"/>
            <w:shd w:val="clear" w:color="auto" w:fill="auto"/>
          </w:tcPr>
          <w:p w:rsidR="002A23B1" w:rsidRPr="00BE7DE1" w:rsidRDefault="002A23B1" w:rsidP="002A23B1">
            <w:pPr>
              <w:jc w:val="center"/>
            </w:pPr>
            <w:r w:rsidRPr="00BE7DE1">
              <w:rPr>
                <w:rFonts w:ascii="Times New Roman" w:hAnsi="Times New Roman"/>
                <w:color w:val="000000"/>
              </w:rPr>
              <w:t>1</w:t>
            </w:r>
          </w:p>
        </w:tc>
        <w:tc>
          <w:tcPr>
            <w:tcW w:w="1134" w:type="dxa"/>
            <w:shd w:val="clear" w:color="auto" w:fill="auto"/>
          </w:tcPr>
          <w:p w:rsidR="002A23B1" w:rsidRPr="00BE7DE1" w:rsidRDefault="002A23B1" w:rsidP="002A23B1">
            <w:pPr>
              <w:jc w:val="center"/>
            </w:pPr>
            <w:r w:rsidRPr="00BE7DE1">
              <w:rPr>
                <w:rFonts w:ascii="Times New Roman" w:hAnsi="Times New Roman"/>
                <w:color w:val="000000"/>
              </w:rPr>
              <w:t>1</w:t>
            </w:r>
          </w:p>
        </w:tc>
        <w:tc>
          <w:tcPr>
            <w:tcW w:w="1134" w:type="dxa"/>
            <w:shd w:val="clear" w:color="auto" w:fill="auto"/>
          </w:tcPr>
          <w:p w:rsidR="002A23B1" w:rsidRPr="00BE7DE1" w:rsidRDefault="002A23B1" w:rsidP="002A23B1">
            <w:pPr>
              <w:jc w:val="center"/>
            </w:pPr>
            <w:r w:rsidRPr="00BE7DE1">
              <w:rPr>
                <w:rFonts w:ascii="Times New Roman" w:hAnsi="Times New Roman"/>
                <w:color w:val="000000"/>
              </w:rPr>
              <w:t>1</w:t>
            </w:r>
          </w:p>
        </w:tc>
        <w:tc>
          <w:tcPr>
            <w:tcW w:w="992" w:type="dxa"/>
            <w:shd w:val="clear" w:color="auto" w:fill="auto"/>
          </w:tcPr>
          <w:p w:rsidR="002A23B1" w:rsidRPr="00BE7DE1" w:rsidRDefault="002A23B1" w:rsidP="002A23B1">
            <w:pPr>
              <w:jc w:val="center"/>
            </w:pPr>
            <w:r w:rsidRPr="00BE7DE1">
              <w:rPr>
                <w:rFonts w:ascii="Times New Roman" w:hAnsi="Times New Roman"/>
                <w:color w:val="000000"/>
              </w:rPr>
              <w:t>1</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w:t>
            </w:r>
          </w:p>
        </w:tc>
      </w:tr>
      <w:tr w:rsidR="002A23B1" w:rsidTr="002A23B1">
        <w:tblPrEx>
          <w:tblCellMar>
            <w:left w:w="0" w:type="dxa"/>
            <w:right w:w="0" w:type="dxa"/>
          </w:tblCellMar>
        </w:tblPrEx>
        <w:tc>
          <w:tcPr>
            <w:tcW w:w="558" w:type="dxa"/>
            <w:shd w:val="clear" w:color="auto" w:fill="auto"/>
          </w:tcPr>
          <w:p w:rsidR="002A23B1" w:rsidRDefault="002A23B1" w:rsidP="002A23B1">
            <w:pPr>
              <w:jc w:val="center"/>
            </w:pPr>
            <w:r>
              <w:rPr>
                <w:rFonts w:ascii="Times New Roman" w:hAnsi="Times New Roman"/>
                <w:color w:val="000000"/>
              </w:rPr>
              <w:t>7.</w:t>
            </w:r>
          </w:p>
        </w:tc>
        <w:tc>
          <w:tcPr>
            <w:tcW w:w="2552" w:type="dxa"/>
            <w:shd w:val="clear" w:color="auto" w:fill="auto"/>
          </w:tcPr>
          <w:p w:rsidR="002A23B1" w:rsidRPr="00BE7DE1" w:rsidRDefault="002A23B1" w:rsidP="002A23B1">
            <w:pPr>
              <w:pStyle w:val="a1"/>
              <w:spacing w:after="200"/>
              <w:jc w:val="center"/>
              <w:rPr>
                <w:rFonts w:ascii="Times New Roman" w:hAnsi="Times New Roman"/>
                <w:color w:val="000000"/>
              </w:rPr>
            </w:pPr>
            <w:r>
              <w:rPr>
                <w:rFonts w:ascii="Times New Roman" w:hAnsi="Times New Roman"/>
                <w:color w:val="000000"/>
              </w:rPr>
              <w:t xml:space="preserve">Доля использованных бюджетных средств на оплату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w:t>
            </w:r>
            <w:r>
              <w:rPr>
                <w:rFonts w:ascii="Times New Roman" w:hAnsi="Times New Roman"/>
                <w:color w:val="000000"/>
              </w:rPr>
              <w:lastRenderedPageBreak/>
              <w:t>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 от объема доведенных лимитов бюджетных обязательств на эти цели</w:t>
            </w:r>
          </w:p>
        </w:tc>
        <w:tc>
          <w:tcPr>
            <w:tcW w:w="851" w:type="dxa"/>
            <w:shd w:val="clear" w:color="auto" w:fill="auto"/>
          </w:tcPr>
          <w:p w:rsidR="002A23B1" w:rsidRDefault="002A23B1" w:rsidP="002A23B1">
            <w:pPr>
              <w:jc w:val="center"/>
            </w:pPr>
            <w:r>
              <w:rPr>
                <w:rFonts w:ascii="Times New Roman" w:hAnsi="Times New Roman"/>
                <w:color w:val="000000"/>
              </w:rPr>
              <w:lastRenderedPageBreak/>
              <w:t>%</w:t>
            </w:r>
          </w:p>
        </w:tc>
        <w:tc>
          <w:tcPr>
            <w:tcW w:w="1134" w:type="dxa"/>
            <w:shd w:val="clear" w:color="auto" w:fill="auto"/>
          </w:tcPr>
          <w:p w:rsidR="002A23B1" w:rsidRDefault="002A23B1" w:rsidP="002A23B1">
            <w:pPr>
              <w:jc w:val="center"/>
            </w:pPr>
            <w:r>
              <w:rPr>
                <w:rFonts w:ascii="Times New Roman" w:hAnsi="Times New Roman"/>
                <w:color w:val="000000"/>
              </w:rPr>
              <w:t>99</w:t>
            </w:r>
          </w:p>
        </w:tc>
        <w:tc>
          <w:tcPr>
            <w:tcW w:w="1134" w:type="dxa"/>
            <w:shd w:val="clear" w:color="auto" w:fill="auto"/>
          </w:tcPr>
          <w:p w:rsidR="002A23B1" w:rsidRDefault="002A23B1" w:rsidP="002A23B1">
            <w:pPr>
              <w:jc w:val="center"/>
            </w:pPr>
            <w:r>
              <w:rPr>
                <w:rFonts w:ascii="Times New Roman" w:hAnsi="Times New Roman"/>
                <w:color w:val="000000"/>
              </w:rPr>
              <w:t>99</w:t>
            </w:r>
          </w:p>
        </w:tc>
        <w:tc>
          <w:tcPr>
            <w:tcW w:w="1134" w:type="dxa"/>
            <w:shd w:val="clear" w:color="auto" w:fill="auto"/>
          </w:tcPr>
          <w:p w:rsidR="002A23B1" w:rsidRDefault="002A23B1" w:rsidP="002A23B1">
            <w:pPr>
              <w:jc w:val="center"/>
            </w:pPr>
            <w:r>
              <w:rPr>
                <w:rFonts w:ascii="Times New Roman" w:hAnsi="Times New Roman"/>
                <w:color w:val="000000"/>
              </w:rPr>
              <w:t>99</w:t>
            </w:r>
          </w:p>
        </w:tc>
        <w:tc>
          <w:tcPr>
            <w:tcW w:w="992" w:type="dxa"/>
            <w:shd w:val="clear" w:color="auto" w:fill="auto"/>
          </w:tcPr>
          <w:p w:rsidR="002A23B1" w:rsidRDefault="002A23B1" w:rsidP="002A23B1">
            <w:pPr>
              <w:jc w:val="center"/>
            </w:pPr>
            <w:r>
              <w:rPr>
                <w:rFonts w:ascii="Times New Roman" w:hAnsi="Times New Roman"/>
                <w:color w:val="000000"/>
              </w:rPr>
              <w:t>99</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99</w:t>
            </w:r>
          </w:p>
        </w:tc>
      </w:tr>
      <w:tr w:rsidR="002A23B1" w:rsidTr="002A23B1">
        <w:tblPrEx>
          <w:tblCellMar>
            <w:left w:w="0" w:type="dxa"/>
            <w:right w:w="0" w:type="dxa"/>
          </w:tblCellMar>
        </w:tblPrEx>
        <w:tc>
          <w:tcPr>
            <w:tcW w:w="558" w:type="dxa"/>
            <w:shd w:val="clear" w:color="auto" w:fill="auto"/>
          </w:tcPr>
          <w:p w:rsidR="002A23B1" w:rsidRPr="002D1F23" w:rsidRDefault="002A23B1" w:rsidP="002A23B1">
            <w:pPr>
              <w:jc w:val="center"/>
              <w:rPr>
                <w:rFonts w:ascii="Times New Roman" w:hAnsi="Times New Roman"/>
                <w:color w:val="000000"/>
              </w:rPr>
            </w:pPr>
            <w:r w:rsidRPr="002D1F23">
              <w:rPr>
                <w:rFonts w:ascii="Times New Roman" w:hAnsi="Times New Roman"/>
                <w:color w:val="000000"/>
              </w:rPr>
              <w:t>8.</w:t>
            </w:r>
          </w:p>
        </w:tc>
        <w:tc>
          <w:tcPr>
            <w:tcW w:w="2552" w:type="dxa"/>
            <w:shd w:val="clear" w:color="auto" w:fill="auto"/>
          </w:tcPr>
          <w:p w:rsidR="002A23B1" w:rsidRPr="0074336D" w:rsidRDefault="002A23B1" w:rsidP="002A23B1">
            <w:pPr>
              <w:jc w:val="center"/>
              <w:rPr>
                <w:rFonts w:ascii="Times New Roman" w:hAnsi="Times New Roman"/>
                <w:color w:val="000000"/>
              </w:rPr>
            </w:pPr>
            <w:r w:rsidRPr="00BE7DE1">
              <w:rPr>
                <w:rFonts w:ascii="Times New Roman" w:hAnsi="Times New Roman"/>
                <w:color w:val="000000"/>
              </w:rPr>
              <w:t>Соблюдение установленных сроков и установленных законодательством требований формирования и представления отчетности об исполнении бюджета</w:t>
            </w:r>
          </w:p>
        </w:tc>
        <w:tc>
          <w:tcPr>
            <w:tcW w:w="851" w:type="dxa"/>
            <w:shd w:val="clear" w:color="auto" w:fill="auto"/>
          </w:tcPr>
          <w:p w:rsidR="002A23B1" w:rsidRPr="0074336D" w:rsidRDefault="002A23B1" w:rsidP="002A23B1">
            <w:pPr>
              <w:pStyle w:val="a1"/>
              <w:spacing w:after="200"/>
              <w:jc w:val="center"/>
              <w:rPr>
                <w:rFonts w:ascii="Times New Roman" w:hAnsi="Times New Roman"/>
                <w:color w:val="000000"/>
              </w:rPr>
            </w:pPr>
            <w:r w:rsidRPr="0074336D">
              <w:rPr>
                <w:rFonts w:ascii="Times New Roman" w:hAnsi="Times New Roman"/>
                <w:color w:val="000000"/>
              </w:rPr>
              <w:t>Да - 1,</w:t>
            </w:r>
          </w:p>
          <w:p w:rsidR="002A23B1" w:rsidRPr="0074336D" w:rsidRDefault="002A23B1" w:rsidP="002A23B1">
            <w:pPr>
              <w:pStyle w:val="a1"/>
              <w:spacing w:line="276" w:lineRule="auto"/>
              <w:jc w:val="center"/>
            </w:pPr>
            <w:r w:rsidRPr="0074336D">
              <w:rPr>
                <w:rFonts w:ascii="Times New Roman" w:hAnsi="Times New Roman"/>
                <w:color w:val="000000"/>
              </w:rPr>
              <w:t xml:space="preserve">нет - 0. </w:t>
            </w:r>
          </w:p>
        </w:tc>
        <w:tc>
          <w:tcPr>
            <w:tcW w:w="1134" w:type="dxa"/>
            <w:shd w:val="clear" w:color="auto" w:fill="auto"/>
          </w:tcPr>
          <w:p w:rsidR="002A23B1" w:rsidRPr="0074336D" w:rsidRDefault="002A23B1" w:rsidP="002A23B1">
            <w:pPr>
              <w:jc w:val="center"/>
            </w:pPr>
            <w:r w:rsidRPr="0074336D">
              <w:rPr>
                <w:rFonts w:ascii="Times New Roman" w:hAnsi="Times New Roman"/>
                <w:color w:val="000000"/>
              </w:rPr>
              <w:t>1</w:t>
            </w:r>
          </w:p>
        </w:tc>
        <w:tc>
          <w:tcPr>
            <w:tcW w:w="1134" w:type="dxa"/>
            <w:shd w:val="clear" w:color="auto" w:fill="auto"/>
          </w:tcPr>
          <w:p w:rsidR="002A23B1" w:rsidRPr="0074336D" w:rsidRDefault="002A23B1" w:rsidP="002A23B1">
            <w:pPr>
              <w:jc w:val="center"/>
            </w:pPr>
            <w:r w:rsidRPr="0074336D">
              <w:rPr>
                <w:rFonts w:ascii="Times New Roman" w:hAnsi="Times New Roman"/>
                <w:color w:val="000000"/>
              </w:rPr>
              <w:t>1</w:t>
            </w:r>
          </w:p>
        </w:tc>
        <w:tc>
          <w:tcPr>
            <w:tcW w:w="1134" w:type="dxa"/>
            <w:shd w:val="clear" w:color="auto" w:fill="auto"/>
          </w:tcPr>
          <w:p w:rsidR="002A23B1" w:rsidRPr="0074336D" w:rsidRDefault="002A23B1" w:rsidP="002A23B1">
            <w:pPr>
              <w:jc w:val="center"/>
            </w:pPr>
            <w:r w:rsidRPr="0074336D">
              <w:rPr>
                <w:rFonts w:ascii="Times New Roman" w:hAnsi="Times New Roman"/>
                <w:color w:val="000000"/>
              </w:rPr>
              <w:t>1</w:t>
            </w:r>
          </w:p>
        </w:tc>
        <w:tc>
          <w:tcPr>
            <w:tcW w:w="992" w:type="dxa"/>
            <w:shd w:val="clear" w:color="auto" w:fill="auto"/>
          </w:tcPr>
          <w:p w:rsidR="002A23B1" w:rsidRPr="0074336D" w:rsidRDefault="002A23B1" w:rsidP="002A23B1">
            <w:pPr>
              <w:jc w:val="center"/>
            </w:pPr>
            <w:r w:rsidRPr="0074336D">
              <w:rPr>
                <w:rFonts w:ascii="Times New Roman" w:hAnsi="Times New Roman"/>
                <w:color w:val="000000"/>
              </w:rPr>
              <w:t>1</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w:t>
            </w:r>
          </w:p>
        </w:tc>
      </w:tr>
      <w:tr w:rsidR="002A23B1" w:rsidTr="002A23B1">
        <w:tblPrEx>
          <w:tblCellMar>
            <w:left w:w="0" w:type="dxa"/>
            <w:right w:w="0" w:type="dxa"/>
          </w:tblCellMar>
        </w:tblPrEx>
        <w:tc>
          <w:tcPr>
            <w:tcW w:w="558" w:type="dxa"/>
            <w:shd w:val="clear" w:color="auto" w:fill="auto"/>
          </w:tcPr>
          <w:p w:rsidR="002A23B1" w:rsidRPr="002D1F23" w:rsidRDefault="002A23B1" w:rsidP="002A23B1">
            <w:pPr>
              <w:jc w:val="center"/>
              <w:rPr>
                <w:rFonts w:ascii="Times New Roman" w:hAnsi="Times New Roman"/>
                <w:color w:val="000000"/>
              </w:rPr>
            </w:pPr>
            <w:r w:rsidRPr="002D1F23">
              <w:rPr>
                <w:rFonts w:ascii="Times New Roman" w:hAnsi="Times New Roman"/>
                <w:color w:val="000000"/>
              </w:rPr>
              <w:t>9.</w:t>
            </w:r>
          </w:p>
        </w:tc>
        <w:tc>
          <w:tcPr>
            <w:tcW w:w="2552" w:type="dxa"/>
            <w:shd w:val="clear" w:color="auto" w:fill="auto"/>
          </w:tcPr>
          <w:p w:rsidR="002A23B1" w:rsidRDefault="002A23B1" w:rsidP="002A23B1">
            <w:pPr>
              <w:jc w:val="center"/>
            </w:pPr>
            <w:r>
              <w:rPr>
                <w:rFonts w:ascii="Times New Roman" w:hAnsi="Times New Roman"/>
                <w:color w:val="000000"/>
              </w:rPr>
              <w:t>Выполнение ежегодного плана по оптимизации расходов</w:t>
            </w:r>
          </w:p>
        </w:tc>
        <w:tc>
          <w:tcPr>
            <w:tcW w:w="851" w:type="dxa"/>
            <w:shd w:val="clear" w:color="auto" w:fill="auto"/>
          </w:tcPr>
          <w:p w:rsidR="002A23B1" w:rsidRDefault="002A23B1" w:rsidP="002A23B1">
            <w:pPr>
              <w:pStyle w:val="a1"/>
              <w:spacing w:after="200"/>
              <w:jc w:val="center"/>
              <w:rPr>
                <w:rFonts w:ascii="Times New Roman" w:hAnsi="Times New Roman"/>
                <w:color w:val="000000"/>
              </w:rPr>
            </w:pPr>
            <w:r>
              <w:rPr>
                <w:rFonts w:ascii="Times New Roman" w:hAnsi="Times New Roman"/>
                <w:color w:val="000000"/>
              </w:rPr>
              <w:t>Да - 1,</w:t>
            </w:r>
          </w:p>
          <w:p w:rsidR="002A23B1" w:rsidRDefault="002A23B1" w:rsidP="002A23B1">
            <w:pPr>
              <w:pStyle w:val="a1"/>
              <w:spacing w:line="276" w:lineRule="auto"/>
              <w:jc w:val="center"/>
            </w:pPr>
            <w:r>
              <w:rPr>
                <w:rFonts w:ascii="Times New Roman" w:hAnsi="Times New Roman"/>
                <w:color w:val="000000"/>
              </w:rPr>
              <w:t xml:space="preserve">нет - 0. </w:t>
            </w:r>
          </w:p>
        </w:tc>
        <w:tc>
          <w:tcPr>
            <w:tcW w:w="1134" w:type="dxa"/>
            <w:shd w:val="clear" w:color="auto" w:fill="auto"/>
          </w:tcPr>
          <w:p w:rsidR="002A23B1" w:rsidRDefault="002A23B1" w:rsidP="002A23B1">
            <w:pPr>
              <w:jc w:val="center"/>
            </w:pPr>
            <w:r>
              <w:rPr>
                <w:rFonts w:ascii="Times New Roman" w:hAnsi="Times New Roman"/>
                <w:color w:val="000000"/>
              </w:rPr>
              <w:t>0</w:t>
            </w:r>
          </w:p>
        </w:tc>
        <w:tc>
          <w:tcPr>
            <w:tcW w:w="1134" w:type="dxa"/>
            <w:shd w:val="clear" w:color="auto" w:fill="auto"/>
          </w:tcPr>
          <w:p w:rsidR="002A23B1" w:rsidRDefault="002A23B1" w:rsidP="002A23B1">
            <w:pPr>
              <w:jc w:val="center"/>
            </w:pPr>
            <w:r>
              <w:rPr>
                <w:rFonts w:ascii="Times New Roman" w:hAnsi="Times New Roman"/>
                <w:color w:val="000000"/>
              </w:rPr>
              <w:t>1</w:t>
            </w:r>
          </w:p>
        </w:tc>
        <w:tc>
          <w:tcPr>
            <w:tcW w:w="1134" w:type="dxa"/>
            <w:shd w:val="clear" w:color="auto" w:fill="auto"/>
          </w:tcPr>
          <w:p w:rsidR="002A23B1" w:rsidRDefault="002A23B1" w:rsidP="002A23B1">
            <w:pPr>
              <w:jc w:val="center"/>
            </w:pPr>
            <w:r>
              <w:rPr>
                <w:rFonts w:ascii="Times New Roman" w:hAnsi="Times New Roman"/>
                <w:color w:val="000000"/>
              </w:rPr>
              <w:t>1</w:t>
            </w:r>
          </w:p>
        </w:tc>
        <w:tc>
          <w:tcPr>
            <w:tcW w:w="992" w:type="dxa"/>
            <w:shd w:val="clear" w:color="auto" w:fill="auto"/>
          </w:tcPr>
          <w:p w:rsidR="002A23B1" w:rsidRDefault="002A23B1" w:rsidP="002A23B1">
            <w:pPr>
              <w:jc w:val="center"/>
            </w:pPr>
            <w:r>
              <w:rPr>
                <w:rFonts w:ascii="Times New Roman" w:hAnsi="Times New Roman"/>
                <w:color w:val="000000"/>
              </w:rPr>
              <w:t>1</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w:t>
            </w:r>
          </w:p>
        </w:tc>
      </w:tr>
      <w:tr w:rsidR="002A23B1" w:rsidTr="002A23B1">
        <w:tblPrEx>
          <w:tblCellMar>
            <w:left w:w="0" w:type="dxa"/>
            <w:right w:w="0" w:type="dxa"/>
          </w:tblCellMar>
        </w:tblPrEx>
        <w:tc>
          <w:tcPr>
            <w:tcW w:w="558" w:type="dxa"/>
            <w:shd w:val="clear" w:color="auto" w:fill="auto"/>
          </w:tcPr>
          <w:p w:rsidR="002A23B1" w:rsidRPr="002D1F23" w:rsidRDefault="002A23B1" w:rsidP="002A23B1">
            <w:pPr>
              <w:jc w:val="center"/>
              <w:rPr>
                <w:rFonts w:ascii="Times New Roman" w:hAnsi="Times New Roman"/>
                <w:color w:val="000000"/>
              </w:rPr>
            </w:pPr>
            <w:r w:rsidRPr="002D1F23">
              <w:rPr>
                <w:rFonts w:ascii="Times New Roman" w:hAnsi="Times New Roman"/>
                <w:color w:val="000000"/>
              </w:rPr>
              <w:t>10.</w:t>
            </w:r>
          </w:p>
        </w:tc>
        <w:tc>
          <w:tcPr>
            <w:tcW w:w="2552" w:type="dxa"/>
            <w:shd w:val="clear" w:color="auto" w:fill="auto"/>
          </w:tcPr>
          <w:p w:rsidR="002A23B1" w:rsidRPr="00251C41" w:rsidRDefault="002A23B1" w:rsidP="002A23B1">
            <w:pPr>
              <w:jc w:val="center"/>
              <w:rPr>
                <w:rFonts w:ascii="Times New Roman" w:hAnsi="Times New Roman"/>
                <w:color w:val="000000"/>
              </w:rPr>
            </w:pPr>
            <w:r>
              <w:rPr>
                <w:rFonts w:ascii="Times New Roman" w:hAnsi="Times New Roman"/>
                <w:color w:val="000000"/>
              </w:rPr>
              <w:t>Количество СМИ, осветивших деятельность мэра и администрации Нижнеилимского муниципального района</w:t>
            </w:r>
          </w:p>
        </w:tc>
        <w:tc>
          <w:tcPr>
            <w:tcW w:w="851" w:type="dxa"/>
            <w:shd w:val="clear" w:color="auto" w:fill="auto"/>
          </w:tcPr>
          <w:p w:rsidR="002A23B1" w:rsidRDefault="002A23B1" w:rsidP="002A23B1">
            <w:pPr>
              <w:jc w:val="center"/>
            </w:pPr>
            <w:r>
              <w:rPr>
                <w:rFonts w:ascii="Times New Roman" w:hAnsi="Times New Roman"/>
                <w:color w:val="000000"/>
              </w:rPr>
              <w:t>шт.</w:t>
            </w:r>
          </w:p>
        </w:tc>
        <w:tc>
          <w:tcPr>
            <w:tcW w:w="1134" w:type="dxa"/>
            <w:shd w:val="clear" w:color="auto" w:fill="auto"/>
          </w:tcPr>
          <w:p w:rsidR="002A23B1" w:rsidRDefault="002A23B1" w:rsidP="002A23B1">
            <w:pPr>
              <w:jc w:val="center"/>
            </w:pPr>
            <w:r>
              <w:rPr>
                <w:rFonts w:ascii="Times New Roman" w:hAnsi="Times New Roman"/>
                <w:color w:val="000000"/>
              </w:rPr>
              <w:t>2</w:t>
            </w:r>
          </w:p>
        </w:tc>
        <w:tc>
          <w:tcPr>
            <w:tcW w:w="1134" w:type="dxa"/>
            <w:shd w:val="clear" w:color="auto" w:fill="auto"/>
          </w:tcPr>
          <w:p w:rsidR="002A23B1" w:rsidRDefault="002A23B1" w:rsidP="002A23B1">
            <w:pPr>
              <w:jc w:val="center"/>
            </w:pPr>
            <w:r>
              <w:rPr>
                <w:rFonts w:ascii="Times New Roman" w:hAnsi="Times New Roman"/>
                <w:color w:val="000000"/>
              </w:rPr>
              <w:t>4</w:t>
            </w:r>
          </w:p>
        </w:tc>
        <w:tc>
          <w:tcPr>
            <w:tcW w:w="1134" w:type="dxa"/>
            <w:shd w:val="clear" w:color="auto" w:fill="auto"/>
          </w:tcPr>
          <w:p w:rsidR="002A23B1" w:rsidRDefault="002A23B1" w:rsidP="002A23B1">
            <w:pPr>
              <w:jc w:val="center"/>
            </w:pPr>
            <w:r>
              <w:rPr>
                <w:rFonts w:ascii="Times New Roman" w:hAnsi="Times New Roman"/>
                <w:color w:val="000000"/>
              </w:rPr>
              <w:t>4</w:t>
            </w:r>
          </w:p>
        </w:tc>
        <w:tc>
          <w:tcPr>
            <w:tcW w:w="992" w:type="dxa"/>
            <w:shd w:val="clear" w:color="auto" w:fill="auto"/>
          </w:tcPr>
          <w:p w:rsidR="002A23B1" w:rsidRDefault="002A23B1" w:rsidP="002A23B1">
            <w:pPr>
              <w:jc w:val="center"/>
            </w:pPr>
            <w:r>
              <w:rPr>
                <w:rFonts w:ascii="Times New Roman" w:hAnsi="Times New Roman"/>
                <w:color w:val="000000"/>
              </w:rPr>
              <w:t>4</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4</w:t>
            </w:r>
          </w:p>
        </w:tc>
      </w:tr>
      <w:tr w:rsidR="002A23B1" w:rsidRPr="00DB765C" w:rsidTr="002A23B1">
        <w:tblPrEx>
          <w:tblCellMar>
            <w:left w:w="0" w:type="dxa"/>
            <w:right w:w="0" w:type="dxa"/>
          </w:tblCellMar>
        </w:tblPrEx>
        <w:tc>
          <w:tcPr>
            <w:tcW w:w="558" w:type="dxa"/>
            <w:shd w:val="clear" w:color="auto" w:fill="auto"/>
          </w:tcPr>
          <w:p w:rsidR="002A23B1" w:rsidRPr="002D1F23" w:rsidRDefault="002A23B1" w:rsidP="002A23B1">
            <w:pPr>
              <w:jc w:val="center"/>
              <w:rPr>
                <w:rFonts w:ascii="Times New Roman" w:hAnsi="Times New Roman"/>
                <w:color w:val="000000"/>
              </w:rPr>
            </w:pPr>
            <w:r w:rsidRPr="002D1F23">
              <w:rPr>
                <w:rFonts w:ascii="Times New Roman" w:hAnsi="Times New Roman"/>
                <w:color w:val="000000"/>
              </w:rPr>
              <w:t>11.</w:t>
            </w:r>
          </w:p>
        </w:tc>
        <w:tc>
          <w:tcPr>
            <w:tcW w:w="2552" w:type="dxa"/>
            <w:shd w:val="clear" w:color="auto" w:fill="auto"/>
          </w:tcPr>
          <w:p w:rsidR="002A23B1" w:rsidRPr="00251C41" w:rsidRDefault="002A23B1" w:rsidP="002A23B1">
            <w:pPr>
              <w:pStyle w:val="a1"/>
              <w:spacing w:after="200"/>
              <w:jc w:val="center"/>
              <w:rPr>
                <w:rFonts w:ascii="Times New Roman" w:hAnsi="Times New Roman"/>
                <w:color w:val="000000"/>
              </w:rPr>
            </w:pPr>
            <w:r w:rsidRPr="00BE7DE1">
              <w:rPr>
                <w:rFonts w:ascii="Times New Roman" w:hAnsi="Times New Roman"/>
                <w:color w:val="000000"/>
              </w:rPr>
              <w:t>Постоянная работа официального сайта МО «Нижнеилимский район»</w:t>
            </w:r>
          </w:p>
        </w:tc>
        <w:tc>
          <w:tcPr>
            <w:tcW w:w="851" w:type="dxa"/>
            <w:shd w:val="clear" w:color="auto" w:fill="auto"/>
          </w:tcPr>
          <w:p w:rsidR="002A23B1" w:rsidRPr="00BE7DE1" w:rsidRDefault="002A23B1" w:rsidP="002A23B1">
            <w:pPr>
              <w:pStyle w:val="a1"/>
              <w:spacing w:after="200"/>
              <w:jc w:val="center"/>
              <w:rPr>
                <w:rFonts w:ascii="Times New Roman" w:hAnsi="Times New Roman"/>
                <w:color w:val="000000"/>
              </w:rPr>
            </w:pPr>
            <w:r w:rsidRPr="00BE7DE1">
              <w:rPr>
                <w:rFonts w:ascii="Times New Roman" w:hAnsi="Times New Roman"/>
                <w:color w:val="000000"/>
              </w:rPr>
              <w:t>Да - 1,</w:t>
            </w:r>
          </w:p>
          <w:p w:rsidR="002A23B1" w:rsidRPr="00BE7DE1" w:rsidRDefault="002A23B1" w:rsidP="002A23B1">
            <w:pPr>
              <w:pStyle w:val="a1"/>
              <w:spacing w:line="276" w:lineRule="auto"/>
              <w:jc w:val="center"/>
            </w:pPr>
            <w:r w:rsidRPr="00BE7DE1">
              <w:rPr>
                <w:rFonts w:ascii="Times New Roman" w:hAnsi="Times New Roman"/>
                <w:color w:val="000000"/>
              </w:rPr>
              <w:t xml:space="preserve">нет - 0. </w:t>
            </w:r>
          </w:p>
        </w:tc>
        <w:tc>
          <w:tcPr>
            <w:tcW w:w="1134" w:type="dxa"/>
            <w:shd w:val="clear" w:color="auto" w:fill="auto"/>
          </w:tcPr>
          <w:p w:rsidR="002A23B1" w:rsidRPr="00BE7DE1" w:rsidRDefault="002A23B1" w:rsidP="002A23B1">
            <w:pPr>
              <w:jc w:val="center"/>
            </w:pPr>
            <w:r w:rsidRPr="00BE7DE1">
              <w:rPr>
                <w:rFonts w:ascii="Times New Roman" w:hAnsi="Times New Roman"/>
                <w:color w:val="000000"/>
              </w:rPr>
              <w:t>1</w:t>
            </w:r>
          </w:p>
        </w:tc>
        <w:tc>
          <w:tcPr>
            <w:tcW w:w="1134" w:type="dxa"/>
            <w:shd w:val="clear" w:color="auto" w:fill="auto"/>
          </w:tcPr>
          <w:p w:rsidR="002A23B1" w:rsidRPr="00BE7DE1" w:rsidRDefault="002A23B1" w:rsidP="002A23B1">
            <w:pPr>
              <w:jc w:val="center"/>
            </w:pPr>
            <w:r w:rsidRPr="00BE7DE1">
              <w:rPr>
                <w:rFonts w:ascii="Times New Roman" w:hAnsi="Times New Roman"/>
                <w:color w:val="000000"/>
              </w:rPr>
              <w:t>1</w:t>
            </w:r>
          </w:p>
        </w:tc>
        <w:tc>
          <w:tcPr>
            <w:tcW w:w="1134" w:type="dxa"/>
            <w:shd w:val="clear" w:color="auto" w:fill="auto"/>
          </w:tcPr>
          <w:p w:rsidR="002A23B1" w:rsidRPr="00BE7DE1" w:rsidRDefault="002A23B1" w:rsidP="002A23B1">
            <w:pPr>
              <w:jc w:val="center"/>
            </w:pPr>
            <w:r w:rsidRPr="00BE7DE1">
              <w:rPr>
                <w:rFonts w:ascii="Times New Roman" w:hAnsi="Times New Roman"/>
                <w:color w:val="000000"/>
              </w:rPr>
              <w:t>1</w:t>
            </w:r>
          </w:p>
        </w:tc>
        <w:tc>
          <w:tcPr>
            <w:tcW w:w="992" w:type="dxa"/>
            <w:shd w:val="clear" w:color="auto" w:fill="auto"/>
          </w:tcPr>
          <w:p w:rsidR="002A23B1" w:rsidRPr="00BE7DE1" w:rsidRDefault="002A23B1" w:rsidP="002A23B1">
            <w:pPr>
              <w:jc w:val="center"/>
            </w:pPr>
            <w:r w:rsidRPr="00BE7DE1">
              <w:rPr>
                <w:rFonts w:ascii="Times New Roman" w:hAnsi="Times New Roman"/>
                <w:color w:val="000000"/>
              </w:rPr>
              <w:t>1</w:t>
            </w:r>
          </w:p>
        </w:tc>
        <w:tc>
          <w:tcPr>
            <w:tcW w:w="1134" w:type="dxa"/>
          </w:tcPr>
          <w:p w:rsidR="002A23B1" w:rsidRPr="00293936" w:rsidRDefault="002A23B1" w:rsidP="002A23B1">
            <w:pPr>
              <w:snapToGrid w:val="0"/>
              <w:jc w:val="center"/>
              <w:rPr>
                <w:rFonts w:ascii="Times New Roman" w:hAnsi="Times New Roman"/>
                <w:highlight w:val="red"/>
              </w:rPr>
            </w:pPr>
            <w:r w:rsidRPr="00293936">
              <w:rPr>
                <w:rFonts w:ascii="Times New Roman" w:hAnsi="Times New Roman"/>
              </w:rPr>
              <w:t>1</w:t>
            </w:r>
          </w:p>
        </w:tc>
      </w:tr>
      <w:tr w:rsidR="002A23B1" w:rsidTr="002A23B1">
        <w:tblPrEx>
          <w:tblCellMar>
            <w:left w:w="0" w:type="dxa"/>
            <w:right w:w="0" w:type="dxa"/>
          </w:tblCellMar>
        </w:tblPrEx>
        <w:tc>
          <w:tcPr>
            <w:tcW w:w="558" w:type="dxa"/>
            <w:shd w:val="clear" w:color="auto" w:fill="auto"/>
          </w:tcPr>
          <w:p w:rsidR="002A23B1" w:rsidRPr="0008224E" w:rsidRDefault="002A23B1" w:rsidP="002A23B1">
            <w:pPr>
              <w:jc w:val="center"/>
              <w:rPr>
                <w:color w:val="000000"/>
              </w:rPr>
            </w:pPr>
            <w:r w:rsidRPr="0008224E">
              <w:rPr>
                <w:rFonts w:ascii="Times New Roman" w:hAnsi="Times New Roman"/>
                <w:color w:val="000000"/>
              </w:rPr>
              <w:t>1</w:t>
            </w:r>
            <w:r>
              <w:rPr>
                <w:rFonts w:ascii="Times New Roman" w:hAnsi="Times New Roman"/>
                <w:color w:val="000000"/>
              </w:rPr>
              <w:t>2</w:t>
            </w:r>
            <w:r w:rsidRPr="0008224E">
              <w:rPr>
                <w:rFonts w:ascii="Times New Roman" w:hAnsi="Times New Roman"/>
                <w:color w:val="000000"/>
              </w:rPr>
              <w:t>.</w:t>
            </w:r>
          </w:p>
        </w:tc>
        <w:tc>
          <w:tcPr>
            <w:tcW w:w="2552" w:type="dxa"/>
            <w:shd w:val="clear" w:color="auto" w:fill="auto"/>
          </w:tcPr>
          <w:p w:rsidR="002A23B1" w:rsidRDefault="002A23B1" w:rsidP="002A23B1">
            <w:pPr>
              <w:jc w:val="center"/>
            </w:pPr>
            <w:r>
              <w:rPr>
                <w:rFonts w:ascii="Times New Roman" w:hAnsi="Times New Roman"/>
                <w:color w:val="000000"/>
              </w:rPr>
              <w:t>Выполнение показателей результативности мероприятий подпрограммы по осуществлению переданных отдельных областных государственных полномочий</w:t>
            </w:r>
          </w:p>
        </w:tc>
        <w:tc>
          <w:tcPr>
            <w:tcW w:w="851" w:type="dxa"/>
            <w:shd w:val="clear" w:color="auto" w:fill="auto"/>
          </w:tcPr>
          <w:p w:rsidR="002A23B1" w:rsidRDefault="002A23B1" w:rsidP="002A23B1">
            <w:pPr>
              <w:jc w:val="center"/>
            </w:pPr>
            <w:r>
              <w:rPr>
                <w:rFonts w:ascii="Times New Roman" w:hAnsi="Times New Roman"/>
                <w:color w:val="000000"/>
              </w:rPr>
              <w:t>%</w:t>
            </w:r>
          </w:p>
        </w:tc>
        <w:tc>
          <w:tcPr>
            <w:tcW w:w="1134" w:type="dxa"/>
            <w:shd w:val="clear" w:color="auto" w:fill="auto"/>
          </w:tcPr>
          <w:p w:rsidR="002A23B1" w:rsidRDefault="002A23B1" w:rsidP="002A23B1">
            <w:pPr>
              <w:jc w:val="center"/>
            </w:pPr>
            <w:r>
              <w:rPr>
                <w:rFonts w:ascii="Times New Roman" w:hAnsi="Times New Roman"/>
                <w:color w:val="000000"/>
              </w:rPr>
              <w:t>99</w:t>
            </w:r>
          </w:p>
        </w:tc>
        <w:tc>
          <w:tcPr>
            <w:tcW w:w="1134" w:type="dxa"/>
            <w:shd w:val="clear" w:color="auto" w:fill="auto"/>
          </w:tcPr>
          <w:p w:rsidR="002A23B1" w:rsidRDefault="002A23B1" w:rsidP="002A23B1">
            <w:pPr>
              <w:jc w:val="center"/>
            </w:pPr>
            <w:r>
              <w:rPr>
                <w:rFonts w:ascii="Times New Roman" w:hAnsi="Times New Roman"/>
                <w:color w:val="000000"/>
              </w:rPr>
              <w:t>99</w:t>
            </w:r>
          </w:p>
        </w:tc>
        <w:tc>
          <w:tcPr>
            <w:tcW w:w="1134" w:type="dxa"/>
            <w:shd w:val="clear" w:color="auto" w:fill="auto"/>
          </w:tcPr>
          <w:p w:rsidR="002A23B1" w:rsidRDefault="002A23B1" w:rsidP="002A23B1">
            <w:pPr>
              <w:jc w:val="center"/>
            </w:pPr>
            <w:r>
              <w:rPr>
                <w:rFonts w:ascii="Times New Roman" w:hAnsi="Times New Roman"/>
                <w:color w:val="000000"/>
              </w:rPr>
              <w:t>99</w:t>
            </w:r>
          </w:p>
        </w:tc>
        <w:tc>
          <w:tcPr>
            <w:tcW w:w="992" w:type="dxa"/>
            <w:shd w:val="clear" w:color="auto" w:fill="auto"/>
          </w:tcPr>
          <w:p w:rsidR="002A23B1" w:rsidRDefault="002A23B1" w:rsidP="002A23B1">
            <w:pPr>
              <w:jc w:val="center"/>
            </w:pPr>
            <w:r>
              <w:rPr>
                <w:rFonts w:ascii="Times New Roman" w:hAnsi="Times New Roman"/>
                <w:color w:val="000000"/>
              </w:rPr>
              <w:t>99</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99</w:t>
            </w:r>
          </w:p>
        </w:tc>
      </w:tr>
      <w:tr w:rsidR="002A23B1" w:rsidTr="002A23B1">
        <w:tblPrEx>
          <w:tblCellMar>
            <w:left w:w="0" w:type="dxa"/>
            <w:right w:w="0" w:type="dxa"/>
          </w:tblCellMar>
        </w:tblPrEx>
        <w:tc>
          <w:tcPr>
            <w:tcW w:w="558" w:type="dxa"/>
            <w:shd w:val="clear" w:color="auto" w:fill="auto"/>
          </w:tcPr>
          <w:p w:rsidR="002A23B1" w:rsidRPr="0008224E" w:rsidRDefault="002A23B1" w:rsidP="002A23B1">
            <w:pPr>
              <w:jc w:val="center"/>
              <w:rPr>
                <w:color w:val="000000"/>
              </w:rPr>
            </w:pPr>
            <w:r w:rsidRPr="0008224E">
              <w:rPr>
                <w:rFonts w:ascii="Times New Roman" w:hAnsi="Times New Roman"/>
                <w:color w:val="000000"/>
              </w:rPr>
              <w:t>1</w:t>
            </w:r>
            <w:r>
              <w:rPr>
                <w:rFonts w:ascii="Times New Roman" w:hAnsi="Times New Roman"/>
                <w:color w:val="000000"/>
              </w:rPr>
              <w:t>3</w:t>
            </w:r>
            <w:r w:rsidRPr="0008224E">
              <w:rPr>
                <w:rFonts w:ascii="Times New Roman" w:hAnsi="Times New Roman"/>
                <w:color w:val="000000"/>
              </w:rPr>
              <w:t>.</w:t>
            </w:r>
          </w:p>
        </w:tc>
        <w:tc>
          <w:tcPr>
            <w:tcW w:w="2552" w:type="dxa"/>
            <w:shd w:val="clear" w:color="auto" w:fill="auto"/>
          </w:tcPr>
          <w:p w:rsidR="002A23B1" w:rsidRPr="0008224E" w:rsidRDefault="002A23B1" w:rsidP="002A23B1">
            <w:pPr>
              <w:jc w:val="center"/>
              <w:rPr>
                <w:color w:val="000000"/>
              </w:rPr>
            </w:pPr>
            <w:r w:rsidRPr="0008224E">
              <w:rPr>
                <w:rFonts w:ascii="Times New Roman" w:hAnsi="Times New Roman"/>
                <w:color w:val="000000"/>
              </w:rPr>
              <w:t xml:space="preserve">Выполнение показателей результативности мероприятий подпрограммы по осуществлению переданных полномочий </w:t>
            </w:r>
            <w:r w:rsidRPr="0008224E">
              <w:rPr>
                <w:rFonts w:ascii="Times New Roman" w:hAnsi="Times New Roman"/>
                <w:color w:val="000000"/>
              </w:rPr>
              <w:lastRenderedPageBreak/>
              <w:t>поселений района</w:t>
            </w:r>
          </w:p>
        </w:tc>
        <w:tc>
          <w:tcPr>
            <w:tcW w:w="851" w:type="dxa"/>
            <w:shd w:val="clear" w:color="auto" w:fill="auto"/>
          </w:tcPr>
          <w:p w:rsidR="002A23B1" w:rsidRDefault="002A23B1" w:rsidP="002A23B1">
            <w:pPr>
              <w:jc w:val="center"/>
            </w:pPr>
            <w:r>
              <w:rPr>
                <w:rFonts w:ascii="Times New Roman" w:hAnsi="Times New Roman"/>
                <w:color w:val="000000"/>
              </w:rPr>
              <w:lastRenderedPageBreak/>
              <w:t>%</w:t>
            </w:r>
          </w:p>
        </w:tc>
        <w:tc>
          <w:tcPr>
            <w:tcW w:w="1134" w:type="dxa"/>
            <w:shd w:val="clear" w:color="auto" w:fill="auto"/>
          </w:tcPr>
          <w:p w:rsidR="002A23B1" w:rsidRDefault="002A23B1" w:rsidP="002A23B1">
            <w:pPr>
              <w:jc w:val="center"/>
            </w:pPr>
            <w:r>
              <w:rPr>
                <w:rFonts w:ascii="Times New Roman" w:hAnsi="Times New Roman"/>
                <w:color w:val="000000"/>
              </w:rPr>
              <w:t>100</w:t>
            </w:r>
          </w:p>
        </w:tc>
        <w:tc>
          <w:tcPr>
            <w:tcW w:w="1134" w:type="dxa"/>
            <w:shd w:val="clear" w:color="auto" w:fill="auto"/>
          </w:tcPr>
          <w:p w:rsidR="002A23B1" w:rsidRDefault="002A23B1" w:rsidP="002A23B1">
            <w:pPr>
              <w:jc w:val="center"/>
            </w:pPr>
            <w:r>
              <w:rPr>
                <w:rFonts w:ascii="Times New Roman" w:hAnsi="Times New Roman"/>
                <w:color w:val="000000"/>
              </w:rPr>
              <w:t>100</w:t>
            </w:r>
          </w:p>
        </w:tc>
        <w:tc>
          <w:tcPr>
            <w:tcW w:w="1134" w:type="dxa"/>
            <w:shd w:val="clear" w:color="auto" w:fill="auto"/>
          </w:tcPr>
          <w:p w:rsidR="002A23B1" w:rsidRDefault="002A23B1" w:rsidP="002A23B1">
            <w:pPr>
              <w:jc w:val="center"/>
            </w:pPr>
            <w:r>
              <w:rPr>
                <w:rFonts w:ascii="Times New Roman" w:hAnsi="Times New Roman"/>
                <w:color w:val="000000"/>
              </w:rPr>
              <w:t>100</w:t>
            </w:r>
          </w:p>
        </w:tc>
        <w:tc>
          <w:tcPr>
            <w:tcW w:w="992" w:type="dxa"/>
            <w:shd w:val="clear" w:color="auto" w:fill="auto"/>
          </w:tcPr>
          <w:p w:rsidR="002A23B1" w:rsidRDefault="002A23B1" w:rsidP="002A23B1">
            <w:pPr>
              <w:jc w:val="center"/>
            </w:pPr>
            <w:r>
              <w:rPr>
                <w:rFonts w:ascii="Times New Roman" w:hAnsi="Times New Roman"/>
                <w:color w:val="000000"/>
              </w:rPr>
              <w:t>100</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100</w:t>
            </w:r>
          </w:p>
        </w:tc>
      </w:tr>
      <w:tr w:rsidR="002A23B1" w:rsidTr="002A23B1">
        <w:tblPrEx>
          <w:tblCellMar>
            <w:left w:w="0" w:type="dxa"/>
            <w:right w:w="0" w:type="dxa"/>
          </w:tblCellMar>
        </w:tblPrEx>
        <w:tc>
          <w:tcPr>
            <w:tcW w:w="558" w:type="dxa"/>
            <w:shd w:val="clear" w:color="auto" w:fill="auto"/>
          </w:tcPr>
          <w:p w:rsidR="002A23B1" w:rsidRPr="0008224E" w:rsidRDefault="002A23B1" w:rsidP="002A23B1">
            <w:pPr>
              <w:jc w:val="center"/>
              <w:rPr>
                <w:color w:val="000000"/>
              </w:rPr>
            </w:pPr>
            <w:r>
              <w:rPr>
                <w:color w:val="000000"/>
              </w:rPr>
              <w:t>14</w:t>
            </w:r>
            <w:r w:rsidRPr="0008224E">
              <w:rPr>
                <w:color w:val="000000"/>
              </w:rPr>
              <w:t>.</w:t>
            </w:r>
          </w:p>
        </w:tc>
        <w:tc>
          <w:tcPr>
            <w:tcW w:w="2552" w:type="dxa"/>
            <w:shd w:val="clear" w:color="auto" w:fill="auto"/>
          </w:tcPr>
          <w:p w:rsidR="002A23B1" w:rsidRPr="0008224E" w:rsidRDefault="002A23B1" w:rsidP="002A23B1">
            <w:pPr>
              <w:pStyle w:val="a1"/>
              <w:spacing w:after="200"/>
              <w:jc w:val="center"/>
              <w:rPr>
                <w:color w:val="000000"/>
              </w:rPr>
            </w:pPr>
            <w:r w:rsidRPr="0008224E">
              <w:rPr>
                <w:rFonts w:ascii="Times New Roman" w:hAnsi="Times New Roman"/>
                <w:color w:val="000000"/>
              </w:rPr>
              <w:t>Количество муниципальных служащих, технических исполнителей администрации Нижнеилимского муниципального ра</w:t>
            </w:r>
            <w:r>
              <w:rPr>
                <w:rFonts w:ascii="Times New Roman" w:hAnsi="Times New Roman"/>
                <w:color w:val="000000"/>
              </w:rPr>
              <w:t>йона, прошедших курсы повышения</w:t>
            </w:r>
            <w:r w:rsidRPr="0008224E">
              <w:rPr>
                <w:rFonts w:ascii="Times New Roman" w:hAnsi="Times New Roman"/>
                <w:color w:val="000000"/>
              </w:rPr>
              <w:t xml:space="preserve"> квалификации</w:t>
            </w:r>
          </w:p>
        </w:tc>
        <w:tc>
          <w:tcPr>
            <w:tcW w:w="851" w:type="dxa"/>
            <w:shd w:val="clear" w:color="auto" w:fill="auto"/>
          </w:tcPr>
          <w:p w:rsidR="002A23B1" w:rsidRDefault="002A23B1" w:rsidP="002A23B1">
            <w:pPr>
              <w:spacing w:after="0" w:line="0" w:lineRule="atLeast"/>
              <w:jc w:val="center"/>
            </w:pPr>
            <w:r>
              <w:rPr>
                <w:rFonts w:ascii="Times New Roman" w:hAnsi="Times New Roman"/>
                <w:color w:val="000000"/>
              </w:rPr>
              <w:t>%</w:t>
            </w:r>
          </w:p>
        </w:tc>
        <w:tc>
          <w:tcPr>
            <w:tcW w:w="1134" w:type="dxa"/>
            <w:shd w:val="clear" w:color="auto" w:fill="auto"/>
          </w:tcPr>
          <w:p w:rsidR="002A23B1" w:rsidRDefault="002A23B1" w:rsidP="002A23B1">
            <w:pPr>
              <w:jc w:val="center"/>
            </w:pPr>
            <w:r>
              <w:rPr>
                <w:rFonts w:ascii="Times New Roman" w:hAnsi="Times New Roman"/>
                <w:color w:val="000000"/>
              </w:rPr>
              <w:t>7 чел.</w:t>
            </w:r>
          </w:p>
        </w:tc>
        <w:tc>
          <w:tcPr>
            <w:tcW w:w="1134" w:type="dxa"/>
            <w:shd w:val="clear" w:color="auto" w:fill="auto"/>
          </w:tcPr>
          <w:p w:rsidR="002A23B1" w:rsidRDefault="002A23B1" w:rsidP="002A23B1">
            <w:pPr>
              <w:jc w:val="center"/>
            </w:pPr>
            <w:r>
              <w:rPr>
                <w:rFonts w:ascii="Times New Roman" w:hAnsi="Times New Roman"/>
                <w:color w:val="000000"/>
              </w:rPr>
              <w:t>130</w:t>
            </w:r>
          </w:p>
        </w:tc>
        <w:tc>
          <w:tcPr>
            <w:tcW w:w="1134" w:type="dxa"/>
            <w:shd w:val="clear" w:color="auto" w:fill="auto"/>
          </w:tcPr>
          <w:p w:rsidR="002A23B1" w:rsidRDefault="002A23B1" w:rsidP="002A23B1">
            <w:pPr>
              <w:jc w:val="center"/>
            </w:pPr>
            <w:r>
              <w:rPr>
                <w:rFonts w:ascii="Times New Roman" w:hAnsi="Times New Roman"/>
                <w:color w:val="000000"/>
              </w:rPr>
              <w:t>140</w:t>
            </w:r>
          </w:p>
        </w:tc>
        <w:tc>
          <w:tcPr>
            <w:tcW w:w="992" w:type="dxa"/>
            <w:shd w:val="clear" w:color="auto" w:fill="auto"/>
          </w:tcPr>
          <w:p w:rsidR="002A23B1" w:rsidRDefault="002A23B1" w:rsidP="002A23B1">
            <w:pPr>
              <w:jc w:val="center"/>
            </w:pPr>
            <w:r>
              <w:rPr>
                <w:rFonts w:ascii="Times New Roman" w:hAnsi="Times New Roman"/>
                <w:color w:val="000000"/>
              </w:rPr>
              <w:t>150</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160</w:t>
            </w:r>
          </w:p>
        </w:tc>
      </w:tr>
      <w:tr w:rsidR="002A23B1" w:rsidTr="002A23B1">
        <w:tblPrEx>
          <w:tblCellMar>
            <w:left w:w="0" w:type="dxa"/>
            <w:right w:w="0" w:type="dxa"/>
          </w:tblCellMar>
        </w:tblPrEx>
        <w:tc>
          <w:tcPr>
            <w:tcW w:w="558" w:type="dxa"/>
            <w:shd w:val="clear" w:color="auto" w:fill="auto"/>
          </w:tcPr>
          <w:p w:rsidR="002A23B1" w:rsidRPr="0008224E" w:rsidRDefault="002A23B1" w:rsidP="002A23B1">
            <w:pPr>
              <w:jc w:val="center"/>
              <w:rPr>
                <w:rFonts w:ascii="Times New Roman" w:hAnsi="Times New Roman"/>
                <w:color w:val="000000"/>
              </w:rPr>
            </w:pPr>
            <w:r>
              <w:rPr>
                <w:rFonts w:ascii="Times New Roman" w:hAnsi="Times New Roman"/>
                <w:color w:val="000000"/>
              </w:rPr>
              <w:t>15</w:t>
            </w:r>
            <w:r w:rsidRPr="0008224E">
              <w:rPr>
                <w:rFonts w:ascii="Times New Roman" w:hAnsi="Times New Roman"/>
                <w:color w:val="000000"/>
              </w:rPr>
              <w:t>.</w:t>
            </w:r>
          </w:p>
        </w:tc>
        <w:tc>
          <w:tcPr>
            <w:tcW w:w="2552" w:type="dxa"/>
            <w:shd w:val="clear" w:color="auto" w:fill="auto"/>
          </w:tcPr>
          <w:p w:rsidR="002A23B1" w:rsidRPr="0008224E" w:rsidRDefault="002A23B1" w:rsidP="002A23B1">
            <w:pPr>
              <w:pStyle w:val="a1"/>
              <w:spacing w:after="200"/>
              <w:jc w:val="center"/>
              <w:rPr>
                <w:rFonts w:ascii="Times New Roman" w:hAnsi="Times New Roman"/>
                <w:color w:val="000000"/>
              </w:rPr>
            </w:pPr>
            <w:r w:rsidRPr="0008224E">
              <w:rPr>
                <w:rFonts w:ascii="Times New Roman" w:hAnsi="Times New Roman"/>
                <w:color w:val="000000"/>
              </w:rPr>
              <w:t>Количество работников МКУ «Це</w:t>
            </w:r>
            <w:r>
              <w:rPr>
                <w:rFonts w:ascii="Times New Roman" w:hAnsi="Times New Roman"/>
                <w:color w:val="000000"/>
              </w:rPr>
              <w:t>нтр», прошедших курсы повышения</w:t>
            </w:r>
            <w:r w:rsidRPr="0008224E">
              <w:rPr>
                <w:rFonts w:ascii="Times New Roman" w:hAnsi="Times New Roman"/>
                <w:color w:val="000000"/>
              </w:rPr>
              <w:t xml:space="preserve"> квалификации</w:t>
            </w:r>
          </w:p>
        </w:tc>
        <w:tc>
          <w:tcPr>
            <w:tcW w:w="851" w:type="dxa"/>
            <w:shd w:val="clear" w:color="auto" w:fill="auto"/>
          </w:tcPr>
          <w:p w:rsidR="002A23B1" w:rsidRPr="008D6394" w:rsidRDefault="002A23B1" w:rsidP="002A23B1">
            <w:pPr>
              <w:spacing w:after="0" w:line="0" w:lineRule="atLeast"/>
              <w:jc w:val="center"/>
              <w:rPr>
                <w:rFonts w:ascii="Times New Roman" w:hAnsi="Times New Roman"/>
              </w:rPr>
            </w:pPr>
            <w:r w:rsidRPr="008D6394">
              <w:rPr>
                <w:rFonts w:ascii="Times New Roman" w:hAnsi="Times New Roman"/>
              </w:rPr>
              <w:t>%</w:t>
            </w:r>
          </w:p>
        </w:tc>
        <w:tc>
          <w:tcPr>
            <w:tcW w:w="1134" w:type="dxa"/>
            <w:shd w:val="clear" w:color="auto" w:fill="auto"/>
          </w:tcPr>
          <w:p w:rsidR="002A23B1" w:rsidRPr="008D6394" w:rsidRDefault="002A23B1" w:rsidP="002A23B1">
            <w:pPr>
              <w:jc w:val="center"/>
              <w:rPr>
                <w:rFonts w:ascii="Times New Roman" w:hAnsi="Times New Roman"/>
              </w:rPr>
            </w:pPr>
            <w:r w:rsidRPr="008D6394">
              <w:rPr>
                <w:rFonts w:ascii="Times New Roman" w:hAnsi="Times New Roman"/>
              </w:rPr>
              <w:t>3 чел.</w:t>
            </w:r>
          </w:p>
        </w:tc>
        <w:tc>
          <w:tcPr>
            <w:tcW w:w="1134" w:type="dxa"/>
            <w:shd w:val="clear" w:color="auto" w:fill="auto"/>
          </w:tcPr>
          <w:p w:rsidR="002A23B1" w:rsidRPr="008D6394" w:rsidRDefault="002A23B1" w:rsidP="002A23B1">
            <w:pPr>
              <w:jc w:val="center"/>
              <w:rPr>
                <w:rFonts w:ascii="Times New Roman" w:hAnsi="Times New Roman"/>
              </w:rPr>
            </w:pPr>
            <w:r w:rsidRPr="008D6394">
              <w:rPr>
                <w:rFonts w:ascii="Times New Roman" w:hAnsi="Times New Roman"/>
              </w:rPr>
              <w:t>130</w:t>
            </w:r>
          </w:p>
        </w:tc>
        <w:tc>
          <w:tcPr>
            <w:tcW w:w="1134" w:type="dxa"/>
            <w:shd w:val="clear" w:color="auto" w:fill="auto"/>
          </w:tcPr>
          <w:p w:rsidR="002A23B1" w:rsidRPr="008D6394" w:rsidRDefault="002A23B1" w:rsidP="002A23B1">
            <w:pPr>
              <w:jc w:val="center"/>
              <w:rPr>
                <w:rFonts w:ascii="Times New Roman" w:hAnsi="Times New Roman"/>
              </w:rPr>
            </w:pPr>
            <w:r w:rsidRPr="008D6394">
              <w:rPr>
                <w:rFonts w:ascii="Times New Roman" w:hAnsi="Times New Roman"/>
              </w:rPr>
              <w:t>140</w:t>
            </w:r>
          </w:p>
        </w:tc>
        <w:tc>
          <w:tcPr>
            <w:tcW w:w="992" w:type="dxa"/>
            <w:shd w:val="clear" w:color="auto" w:fill="auto"/>
          </w:tcPr>
          <w:p w:rsidR="002A23B1" w:rsidRPr="008D6394" w:rsidRDefault="002A23B1" w:rsidP="002A23B1">
            <w:pPr>
              <w:jc w:val="center"/>
              <w:rPr>
                <w:rFonts w:ascii="Times New Roman" w:hAnsi="Times New Roman"/>
              </w:rPr>
            </w:pPr>
            <w:r w:rsidRPr="008D6394">
              <w:rPr>
                <w:rFonts w:ascii="Times New Roman" w:hAnsi="Times New Roman"/>
              </w:rPr>
              <w:t>150</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160</w:t>
            </w:r>
          </w:p>
        </w:tc>
      </w:tr>
      <w:tr w:rsidR="002A23B1" w:rsidTr="002A23B1">
        <w:tblPrEx>
          <w:tblCellMar>
            <w:left w:w="0" w:type="dxa"/>
            <w:right w:w="0" w:type="dxa"/>
          </w:tblCellMar>
        </w:tblPrEx>
        <w:tc>
          <w:tcPr>
            <w:tcW w:w="558" w:type="dxa"/>
            <w:shd w:val="clear" w:color="auto" w:fill="auto"/>
          </w:tcPr>
          <w:p w:rsidR="002A23B1" w:rsidRPr="0008224E" w:rsidRDefault="002A23B1" w:rsidP="002A23B1">
            <w:pPr>
              <w:jc w:val="center"/>
              <w:rPr>
                <w:color w:val="000000"/>
              </w:rPr>
            </w:pPr>
            <w:r w:rsidRPr="0008224E">
              <w:rPr>
                <w:rFonts w:ascii="Times New Roman" w:hAnsi="Times New Roman"/>
                <w:color w:val="000000"/>
              </w:rPr>
              <w:t>1</w:t>
            </w:r>
            <w:r>
              <w:rPr>
                <w:rFonts w:ascii="Times New Roman" w:hAnsi="Times New Roman"/>
                <w:color w:val="000000"/>
              </w:rPr>
              <w:t>6</w:t>
            </w:r>
            <w:r w:rsidRPr="0008224E">
              <w:rPr>
                <w:rFonts w:ascii="Times New Roman" w:hAnsi="Times New Roman"/>
                <w:color w:val="000000"/>
              </w:rPr>
              <w:t>.</w:t>
            </w:r>
          </w:p>
        </w:tc>
        <w:tc>
          <w:tcPr>
            <w:tcW w:w="2552" w:type="dxa"/>
            <w:shd w:val="clear" w:color="auto" w:fill="auto"/>
          </w:tcPr>
          <w:p w:rsidR="002A23B1" w:rsidRPr="0008224E" w:rsidRDefault="002A23B1" w:rsidP="002A23B1">
            <w:pPr>
              <w:jc w:val="center"/>
              <w:rPr>
                <w:color w:val="000000"/>
              </w:rPr>
            </w:pPr>
            <w:r w:rsidRPr="0008224E">
              <w:rPr>
                <w:rFonts w:ascii="Times New Roman" w:hAnsi="Times New Roman"/>
                <w:color w:val="000000"/>
              </w:rPr>
              <w:t>Прохождение аттестации либо сдачи квалификационного экзамена муниципальными служащими, обязанными проходить аттестацию либо сдавать квалификационный экзамен</w:t>
            </w:r>
          </w:p>
        </w:tc>
        <w:tc>
          <w:tcPr>
            <w:tcW w:w="851" w:type="dxa"/>
            <w:shd w:val="clear" w:color="auto" w:fill="auto"/>
          </w:tcPr>
          <w:p w:rsidR="002A23B1" w:rsidRDefault="002A23B1" w:rsidP="002A23B1">
            <w:pPr>
              <w:jc w:val="center"/>
            </w:pPr>
            <w:r>
              <w:rPr>
                <w:rFonts w:ascii="Times New Roman" w:hAnsi="Times New Roman"/>
                <w:color w:val="000000"/>
              </w:rPr>
              <w:t>%</w:t>
            </w:r>
          </w:p>
        </w:tc>
        <w:tc>
          <w:tcPr>
            <w:tcW w:w="1134" w:type="dxa"/>
            <w:shd w:val="clear" w:color="auto" w:fill="auto"/>
          </w:tcPr>
          <w:p w:rsidR="002A23B1" w:rsidRDefault="002A23B1" w:rsidP="002A23B1">
            <w:pPr>
              <w:jc w:val="center"/>
            </w:pPr>
            <w:r>
              <w:rPr>
                <w:rFonts w:ascii="Times New Roman" w:hAnsi="Times New Roman"/>
                <w:color w:val="000000"/>
              </w:rPr>
              <w:t>100%</w:t>
            </w:r>
          </w:p>
        </w:tc>
        <w:tc>
          <w:tcPr>
            <w:tcW w:w="1134" w:type="dxa"/>
            <w:shd w:val="clear" w:color="auto" w:fill="auto"/>
          </w:tcPr>
          <w:p w:rsidR="002A23B1" w:rsidRDefault="002A23B1" w:rsidP="002A23B1">
            <w:pPr>
              <w:jc w:val="center"/>
            </w:pPr>
            <w:r>
              <w:rPr>
                <w:rFonts w:ascii="Times New Roman" w:hAnsi="Times New Roman"/>
                <w:color w:val="000000"/>
              </w:rPr>
              <w:t xml:space="preserve">100 </w:t>
            </w:r>
          </w:p>
        </w:tc>
        <w:tc>
          <w:tcPr>
            <w:tcW w:w="1134" w:type="dxa"/>
            <w:shd w:val="clear" w:color="auto" w:fill="auto"/>
          </w:tcPr>
          <w:p w:rsidR="002A23B1" w:rsidRDefault="002A23B1" w:rsidP="002A23B1">
            <w:pPr>
              <w:jc w:val="center"/>
            </w:pPr>
            <w:r>
              <w:rPr>
                <w:rFonts w:ascii="Times New Roman" w:hAnsi="Times New Roman"/>
                <w:color w:val="000000"/>
              </w:rPr>
              <w:t xml:space="preserve">100 </w:t>
            </w:r>
          </w:p>
        </w:tc>
        <w:tc>
          <w:tcPr>
            <w:tcW w:w="992" w:type="dxa"/>
            <w:shd w:val="clear" w:color="auto" w:fill="auto"/>
          </w:tcPr>
          <w:p w:rsidR="002A23B1" w:rsidRDefault="002A23B1" w:rsidP="002A23B1">
            <w:pPr>
              <w:jc w:val="center"/>
            </w:pPr>
            <w:r>
              <w:rPr>
                <w:rFonts w:ascii="Times New Roman" w:hAnsi="Times New Roman"/>
                <w:color w:val="000000"/>
              </w:rPr>
              <w:t xml:space="preserve">100 </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100</w:t>
            </w:r>
          </w:p>
        </w:tc>
      </w:tr>
      <w:tr w:rsidR="002A23B1" w:rsidTr="002A23B1">
        <w:tblPrEx>
          <w:tblCellMar>
            <w:left w:w="0" w:type="dxa"/>
            <w:right w:w="0" w:type="dxa"/>
          </w:tblCellMar>
        </w:tblPrEx>
        <w:tc>
          <w:tcPr>
            <w:tcW w:w="558" w:type="dxa"/>
            <w:shd w:val="clear" w:color="auto" w:fill="auto"/>
          </w:tcPr>
          <w:p w:rsidR="002A23B1" w:rsidRPr="0008224E" w:rsidRDefault="002A23B1" w:rsidP="002A23B1">
            <w:pPr>
              <w:jc w:val="center"/>
              <w:rPr>
                <w:color w:val="000000"/>
              </w:rPr>
            </w:pPr>
            <w:r w:rsidRPr="0008224E">
              <w:rPr>
                <w:rFonts w:ascii="Times New Roman" w:hAnsi="Times New Roman"/>
                <w:color w:val="000000"/>
              </w:rPr>
              <w:t>1</w:t>
            </w:r>
            <w:r>
              <w:rPr>
                <w:rFonts w:ascii="Times New Roman" w:hAnsi="Times New Roman"/>
                <w:color w:val="000000"/>
              </w:rPr>
              <w:t>7</w:t>
            </w:r>
            <w:r w:rsidRPr="0008224E">
              <w:rPr>
                <w:rFonts w:ascii="Times New Roman" w:hAnsi="Times New Roman"/>
                <w:color w:val="000000"/>
              </w:rPr>
              <w:t>.</w:t>
            </w:r>
          </w:p>
        </w:tc>
        <w:tc>
          <w:tcPr>
            <w:tcW w:w="2552" w:type="dxa"/>
            <w:shd w:val="clear" w:color="auto" w:fill="auto"/>
          </w:tcPr>
          <w:p w:rsidR="002A23B1" w:rsidRPr="0008224E" w:rsidRDefault="002A23B1" w:rsidP="002A23B1">
            <w:pPr>
              <w:pStyle w:val="a1"/>
              <w:spacing w:after="200"/>
              <w:jc w:val="center"/>
              <w:rPr>
                <w:color w:val="000000"/>
              </w:rPr>
            </w:pPr>
            <w:r w:rsidRPr="0008224E">
              <w:rPr>
                <w:rFonts w:ascii="Times New Roman" w:hAnsi="Times New Roman"/>
                <w:color w:val="000000"/>
              </w:rPr>
              <w:t>Предоставление муниципальными служащими справок о доходах, расходах, имуществе и обязательствах имущественного характера своей и членов своей семьи</w:t>
            </w:r>
          </w:p>
        </w:tc>
        <w:tc>
          <w:tcPr>
            <w:tcW w:w="851" w:type="dxa"/>
            <w:shd w:val="clear" w:color="auto" w:fill="auto"/>
          </w:tcPr>
          <w:p w:rsidR="002A23B1" w:rsidRDefault="002A23B1" w:rsidP="002A23B1">
            <w:pPr>
              <w:jc w:val="center"/>
            </w:pPr>
            <w:r>
              <w:rPr>
                <w:rFonts w:ascii="Times New Roman" w:hAnsi="Times New Roman"/>
                <w:color w:val="000000"/>
              </w:rPr>
              <w:t>%</w:t>
            </w:r>
          </w:p>
        </w:tc>
        <w:tc>
          <w:tcPr>
            <w:tcW w:w="1134" w:type="dxa"/>
            <w:shd w:val="clear" w:color="auto" w:fill="auto"/>
          </w:tcPr>
          <w:p w:rsidR="002A23B1" w:rsidRDefault="002A23B1" w:rsidP="002A23B1">
            <w:pPr>
              <w:jc w:val="center"/>
            </w:pPr>
            <w:r>
              <w:rPr>
                <w:rFonts w:ascii="Times New Roman" w:hAnsi="Times New Roman"/>
                <w:color w:val="000000"/>
              </w:rPr>
              <w:t>100%</w:t>
            </w:r>
          </w:p>
        </w:tc>
        <w:tc>
          <w:tcPr>
            <w:tcW w:w="1134" w:type="dxa"/>
            <w:shd w:val="clear" w:color="auto" w:fill="auto"/>
          </w:tcPr>
          <w:p w:rsidR="002A23B1" w:rsidRDefault="002A23B1" w:rsidP="002A23B1">
            <w:pPr>
              <w:jc w:val="center"/>
            </w:pPr>
            <w:r>
              <w:rPr>
                <w:rFonts w:ascii="Times New Roman" w:hAnsi="Times New Roman"/>
                <w:color w:val="000000"/>
              </w:rPr>
              <w:t xml:space="preserve">100 </w:t>
            </w:r>
          </w:p>
        </w:tc>
        <w:tc>
          <w:tcPr>
            <w:tcW w:w="1134" w:type="dxa"/>
            <w:shd w:val="clear" w:color="auto" w:fill="auto"/>
          </w:tcPr>
          <w:p w:rsidR="002A23B1" w:rsidRDefault="002A23B1" w:rsidP="002A23B1">
            <w:pPr>
              <w:jc w:val="center"/>
            </w:pPr>
            <w:r>
              <w:rPr>
                <w:rFonts w:ascii="Times New Roman" w:hAnsi="Times New Roman"/>
                <w:color w:val="000000"/>
              </w:rPr>
              <w:t xml:space="preserve">100 </w:t>
            </w:r>
          </w:p>
        </w:tc>
        <w:tc>
          <w:tcPr>
            <w:tcW w:w="992" w:type="dxa"/>
            <w:shd w:val="clear" w:color="auto" w:fill="auto"/>
          </w:tcPr>
          <w:p w:rsidR="002A23B1" w:rsidRDefault="002A23B1" w:rsidP="002A23B1">
            <w:pPr>
              <w:jc w:val="center"/>
            </w:pPr>
            <w:r>
              <w:rPr>
                <w:rFonts w:ascii="Times New Roman" w:hAnsi="Times New Roman"/>
                <w:color w:val="000000"/>
              </w:rPr>
              <w:t xml:space="preserve">100 </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100</w:t>
            </w:r>
          </w:p>
        </w:tc>
      </w:tr>
      <w:tr w:rsidR="002A23B1" w:rsidTr="002A23B1">
        <w:tblPrEx>
          <w:tblCellMar>
            <w:left w:w="0" w:type="dxa"/>
            <w:right w:w="0" w:type="dxa"/>
          </w:tblCellMar>
        </w:tblPrEx>
        <w:tc>
          <w:tcPr>
            <w:tcW w:w="558" w:type="dxa"/>
            <w:shd w:val="clear" w:color="auto" w:fill="auto"/>
          </w:tcPr>
          <w:p w:rsidR="002A23B1" w:rsidRPr="0008224E" w:rsidRDefault="002A23B1" w:rsidP="002A23B1">
            <w:pPr>
              <w:jc w:val="center"/>
              <w:rPr>
                <w:color w:val="000000"/>
              </w:rPr>
            </w:pPr>
            <w:r w:rsidRPr="0008224E">
              <w:rPr>
                <w:rFonts w:ascii="Times New Roman" w:hAnsi="Times New Roman"/>
                <w:color w:val="000000"/>
              </w:rPr>
              <w:t>1</w:t>
            </w:r>
            <w:r>
              <w:rPr>
                <w:rFonts w:ascii="Times New Roman" w:hAnsi="Times New Roman"/>
                <w:color w:val="000000"/>
              </w:rPr>
              <w:t>8</w:t>
            </w:r>
            <w:r w:rsidRPr="0008224E">
              <w:rPr>
                <w:rFonts w:ascii="Times New Roman" w:hAnsi="Times New Roman"/>
                <w:color w:val="000000"/>
              </w:rPr>
              <w:t>.</w:t>
            </w:r>
          </w:p>
        </w:tc>
        <w:tc>
          <w:tcPr>
            <w:tcW w:w="2552" w:type="dxa"/>
            <w:shd w:val="clear" w:color="auto" w:fill="auto"/>
          </w:tcPr>
          <w:p w:rsidR="002A23B1" w:rsidRPr="0008224E" w:rsidRDefault="002A23B1" w:rsidP="002A23B1">
            <w:pPr>
              <w:jc w:val="center"/>
              <w:rPr>
                <w:color w:val="000000"/>
              </w:rPr>
            </w:pPr>
            <w:r w:rsidRPr="0008224E">
              <w:rPr>
                <w:rFonts w:ascii="Times New Roman" w:hAnsi="Times New Roman"/>
                <w:color w:val="000000"/>
              </w:rPr>
              <w:t>Прохождение диспансеризации муниципальными служащими, по графику утвержденному Работодателем</w:t>
            </w:r>
          </w:p>
        </w:tc>
        <w:tc>
          <w:tcPr>
            <w:tcW w:w="851" w:type="dxa"/>
            <w:shd w:val="clear" w:color="auto" w:fill="auto"/>
          </w:tcPr>
          <w:p w:rsidR="002A23B1" w:rsidRDefault="002A23B1" w:rsidP="002A23B1">
            <w:pPr>
              <w:jc w:val="center"/>
            </w:pPr>
            <w:r>
              <w:rPr>
                <w:rFonts w:ascii="Times New Roman" w:hAnsi="Times New Roman"/>
                <w:color w:val="000000"/>
              </w:rPr>
              <w:t xml:space="preserve">% </w:t>
            </w:r>
          </w:p>
        </w:tc>
        <w:tc>
          <w:tcPr>
            <w:tcW w:w="1134" w:type="dxa"/>
            <w:shd w:val="clear" w:color="auto" w:fill="auto"/>
          </w:tcPr>
          <w:p w:rsidR="002A23B1" w:rsidRDefault="002A23B1" w:rsidP="002A23B1">
            <w:pPr>
              <w:jc w:val="center"/>
            </w:pPr>
            <w:r>
              <w:rPr>
                <w:rFonts w:ascii="Times New Roman" w:hAnsi="Times New Roman"/>
                <w:color w:val="000000"/>
              </w:rPr>
              <w:t xml:space="preserve">100% </w:t>
            </w:r>
          </w:p>
        </w:tc>
        <w:tc>
          <w:tcPr>
            <w:tcW w:w="1134" w:type="dxa"/>
            <w:shd w:val="clear" w:color="auto" w:fill="auto"/>
          </w:tcPr>
          <w:p w:rsidR="002A23B1" w:rsidRDefault="002A23B1" w:rsidP="002A23B1">
            <w:pPr>
              <w:jc w:val="center"/>
            </w:pPr>
            <w:r>
              <w:rPr>
                <w:rFonts w:ascii="Times New Roman" w:hAnsi="Times New Roman"/>
                <w:color w:val="000000"/>
              </w:rPr>
              <w:t xml:space="preserve">100 </w:t>
            </w:r>
          </w:p>
        </w:tc>
        <w:tc>
          <w:tcPr>
            <w:tcW w:w="1134" w:type="dxa"/>
            <w:shd w:val="clear" w:color="auto" w:fill="auto"/>
          </w:tcPr>
          <w:p w:rsidR="002A23B1" w:rsidRDefault="002A23B1" w:rsidP="002A23B1">
            <w:pPr>
              <w:jc w:val="center"/>
            </w:pPr>
            <w:r>
              <w:rPr>
                <w:rFonts w:ascii="Times New Roman" w:hAnsi="Times New Roman"/>
                <w:color w:val="000000"/>
              </w:rPr>
              <w:t xml:space="preserve">100 </w:t>
            </w:r>
          </w:p>
        </w:tc>
        <w:tc>
          <w:tcPr>
            <w:tcW w:w="992" w:type="dxa"/>
            <w:shd w:val="clear" w:color="auto" w:fill="auto"/>
          </w:tcPr>
          <w:p w:rsidR="002A23B1" w:rsidRDefault="002A23B1" w:rsidP="002A23B1">
            <w:pPr>
              <w:jc w:val="center"/>
            </w:pPr>
            <w:r>
              <w:rPr>
                <w:rFonts w:ascii="Times New Roman" w:hAnsi="Times New Roman"/>
                <w:color w:val="000000"/>
              </w:rPr>
              <w:t xml:space="preserve">100 </w:t>
            </w:r>
          </w:p>
        </w:tc>
        <w:tc>
          <w:tcPr>
            <w:tcW w:w="1134" w:type="dxa"/>
          </w:tcPr>
          <w:p w:rsidR="002A23B1" w:rsidRPr="00293936" w:rsidRDefault="002A23B1" w:rsidP="002A23B1">
            <w:pPr>
              <w:snapToGrid w:val="0"/>
              <w:jc w:val="center"/>
              <w:rPr>
                <w:rFonts w:ascii="Times New Roman" w:hAnsi="Times New Roman"/>
              </w:rPr>
            </w:pPr>
            <w:r>
              <w:rPr>
                <w:rFonts w:ascii="Times New Roman" w:hAnsi="Times New Roman"/>
              </w:rPr>
              <w:t>100</w:t>
            </w:r>
          </w:p>
        </w:tc>
      </w:tr>
    </w:tbl>
    <w:p w:rsidR="002A23B1" w:rsidRDefault="002A23B1" w:rsidP="002A23B1">
      <w:pPr>
        <w:jc w:val="both"/>
        <w:rPr>
          <w:rFonts w:ascii="Times New Roman" w:hAnsi="Times New Roman"/>
          <w:color w:val="000000"/>
          <w:sz w:val="24"/>
          <w:szCs w:val="24"/>
        </w:rPr>
      </w:pPr>
    </w:p>
    <w:p w:rsidR="002A23B1" w:rsidRDefault="002A23B1" w:rsidP="002A23B1">
      <w:pPr>
        <w:jc w:val="both"/>
        <w:rPr>
          <w:rFonts w:ascii="Times New Roman" w:hAnsi="Times New Roman"/>
          <w:color w:val="000000"/>
          <w:sz w:val="24"/>
          <w:szCs w:val="24"/>
        </w:rPr>
      </w:pPr>
      <w:r>
        <w:rPr>
          <w:rFonts w:ascii="Times New Roman" w:hAnsi="Times New Roman"/>
          <w:color w:val="000000"/>
          <w:sz w:val="24"/>
          <w:szCs w:val="24"/>
        </w:rPr>
        <w:t>Методика расчета показателей результативности программы приведена в таблице 2.</w:t>
      </w:r>
    </w:p>
    <w:p w:rsidR="002A23B1" w:rsidRDefault="002A23B1" w:rsidP="002A23B1">
      <w:pPr>
        <w:jc w:val="both"/>
        <w:rPr>
          <w:rFonts w:ascii="Times New Roman" w:hAnsi="Times New Roman"/>
          <w:color w:val="000000"/>
          <w:sz w:val="24"/>
          <w:szCs w:val="24"/>
        </w:rPr>
      </w:pPr>
      <w:r>
        <w:rPr>
          <w:rFonts w:ascii="Times New Roman" w:hAnsi="Times New Roman"/>
          <w:color w:val="000000"/>
          <w:sz w:val="24"/>
          <w:szCs w:val="24"/>
        </w:rPr>
        <w:t xml:space="preserve">                                                                                                                                         Таблица 2</w:t>
      </w:r>
    </w:p>
    <w:p w:rsidR="002A23B1" w:rsidRDefault="002A23B1" w:rsidP="002A23B1">
      <w:pPr>
        <w:jc w:val="center"/>
        <w:rPr>
          <w:rFonts w:ascii="Times New Roman" w:hAnsi="Times New Roman"/>
          <w:color w:val="000000"/>
          <w:sz w:val="24"/>
          <w:szCs w:val="24"/>
        </w:rPr>
      </w:pPr>
      <w:r>
        <w:rPr>
          <w:rFonts w:ascii="Times New Roman" w:hAnsi="Times New Roman"/>
          <w:color w:val="000000"/>
          <w:sz w:val="24"/>
          <w:szCs w:val="24"/>
        </w:rPr>
        <w:t xml:space="preserve">Методика расчета показателей результативности                                                                                                                       </w:t>
      </w:r>
    </w:p>
    <w:tbl>
      <w:tblPr>
        <w:tblW w:w="9614" w:type="dxa"/>
        <w:tblInd w:w="-25" w:type="dxa"/>
        <w:tblLayout w:type="fixed"/>
        <w:tblLook w:val="0000" w:firstRow="0" w:lastRow="0" w:firstColumn="0" w:lastColumn="0" w:noHBand="0" w:noVBand="0"/>
      </w:tblPr>
      <w:tblGrid>
        <w:gridCol w:w="828"/>
        <w:gridCol w:w="3598"/>
        <w:gridCol w:w="5188"/>
      </w:tblGrid>
      <w:tr w:rsidR="002A23B1" w:rsidTr="002A23B1">
        <w:tc>
          <w:tcPr>
            <w:tcW w:w="82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lastRenderedPageBreak/>
              <w:t>№ п/п</w:t>
            </w:r>
          </w:p>
        </w:tc>
        <w:tc>
          <w:tcPr>
            <w:tcW w:w="359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Наименование показателя результативности</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Методика расчета значения показателя результативности (или источник, содержащий соответствующую информацию)</w:t>
            </w:r>
          </w:p>
        </w:tc>
      </w:tr>
      <w:tr w:rsidR="002A23B1" w:rsidTr="002A23B1">
        <w:tc>
          <w:tcPr>
            <w:tcW w:w="82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1.</w:t>
            </w:r>
          </w:p>
        </w:tc>
        <w:tc>
          <w:tcPr>
            <w:tcW w:w="359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rPr>
              <w:t xml:space="preserve">Выполнение показателей результативности мероприятий подпрограммы «Обеспечение деятельности администрации Нижнеилимского муниципального района» </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rPr>
                <w:rFonts w:ascii="Times New Roman" w:hAnsi="Times New Roman"/>
                <w:color w:val="000000"/>
              </w:rPr>
            </w:pPr>
            <w:r>
              <w:rPr>
                <w:rFonts w:ascii="Times New Roman" w:hAnsi="Times New Roman"/>
                <w:color w:val="000000"/>
              </w:rPr>
              <w:t xml:space="preserve">Рассчитывается по формуле: </w:t>
            </w:r>
          </w:p>
          <w:p w:rsidR="002A23B1" w:rsidRDefault="002A23B1" w:rsidP="002A23B1">
            <w:pPr>
              <w:jc w:val="both"/>
              <w:rPr>
                <w:rFonts w:ascii="Times New Roman" w:hAnsi="Times New Roman"/>
                <w:color w:val="000000"/>
              </w:rPr>
            </w:pPr>
            <w:r>
              <w:rPr>
                <w:rFonts w:ascii="Times New Roman" w:hAnsi="Times New Roman"/>
                <w:color w:val="000000"/>
              </w:rPr>
              <w:t xml:space="preserve">Сдц = (Сдп1+ Сдп2 + Сдп3) / </w:t>
            </w:r>
            <w:r>
              <w:rPr>
                <w:rFonts w:ascii="Times New Roman" w:hAnsi="Times New Roman"/>
                <w:color w:val="000000"/>
                <w:lang w:val="en-US"/>
              </w:rPr>
              <w:t>N</w:t>
            </w:r>
            <w:r>
              <w:rPr>
                <w:rFonts w:ascii="Times New Roman" w:hAnsi="Times New Roman"/>
                <w:color w:val="000000"/>
              </w:rPr>
              <w:t xml:space="preserve"> *100, %, где:</w:t>
            </w:r>
          </w:p>
          <w:p w:rsidR="002A23B1" w:rsidRDefault="002A23B1" w:rsidP="002A23B1">
            <w:pPr>
              <w:jc w:val="both"/>
              <w:rPr>
                <w:rFonts w:ascii="Times New Roman" w:hAnsi="Times New Roman"/>
                <w:color w:val="000000"/>
              </w:rPr>
            </w:pPr>
            <w:r>
              <w:rPr>
                <w:rFonts w:ascii="Times New Roman" w:hAnsi="Times New Roman"/>
                <w:color w:val="000000"/>
              </w:rPr>
              <w:t>Сдц – степень достижения целей, решения задач подпрограммы;</w:t>
            </w:r>
          </w:p>
          <w:p w:rsidR="002A23B1" w:rsidRPr="00540359" w:rsidRDefault="002A23B1" w:rsidP="002A23B1">
            <w:pPr>
              <w:jc w:val="both"/>
              <w:rPr>
                <w:rFonts w:ascii="Times New Roman" w:hAnsi="Times New Roman"/>
                <w:color w:val="000000"/>
              </w:rPr>
            </w:pPr>
            <w:r>
              <w:rPr>
                <w:rFonts w:ascii="Times New Roman" w:hAnsi="Times New Roman"/>
                <w:color w:val="000000"/>
              </w:rPr>
              <w:t>Сдп – степень достижения показателя результативности мероприятия, составляющего подпрограмму;</w:t>
            </w:r>
          </w:p>
          <w:p w:rsidR="002A23B1" w:rsidRDefault="002A23B1" w:rsidP="002A23B1">
            <w:pPr>
              <w:jc w:val="both"/>
            </w:pPr>
            <w:r>
              <w:rPr>
                <w:rFonts w:ascii="Times New Roman" w:hAnsi="Times New Roman"/>
                <w:color w:val="000000"/>
                <w:lang w:val="en-US"/>
              </w:rPr>
              <w:t xml:space="preserve">N – </w:t>
            </w:r>
            <w:r>
              <w:rPr>
                <w:rFonts w:ascii="Times New Roman" w:hAnsi="Times New Roman"/>
                <w:color w:val="000000"/>
              </w:rPr>
              <w:t>количество</w:t>
            </w:r>
            <w:r>
              <w:rPr>
                <w:rFonts w:ascii="Times New Roman" w:hAnsi="Times New Roman"/>
                <w:color w:val="000000"/>
                <w:lang w:val="en-US"/>
              </w:rPr>
              <w:t xml:space="preserve"> </w:t>
            </w:r>
            <w:r>
              <w:rPr>
                <w:rFonts w:ascii="Times New Roman" w:hAnsi="Times New Roman"/>
                <w:color w:val="000000"/>
              </w:rPr>
              <w:t>мероприятий подпрограммы.</w:t>
            </w:r>
          </w:p>
        </w:tc>
      </w:tr>
      <w:tr w:rsidR="002A23B1" w:rsidTr="002A23B1">
        <w:tc>
          <w:tcPr>
            <w:tcW w:w="82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2.</w:t>
            </w:r>
          </w:p>
        </w:tc>
        <w:tc>
          <w:tcPr>
            <w:tcW w:w="3598" w:type="dxa"/>
            <w:tcBorders>
              <w:top w:val="single" w:sz="4" w:space="0" w:color="000000"/>
              <w:left w:val="single" w:sz="4" w:space="0" w:color="000000"/>
              <w:bottom w:val="single" w:sz="4" w:space="0" w:color="000000"/>
            </w:tcBorders>
            <w:shd w:val="clear" w:color="auto" w:fill="auto"/>
          </w:tcPr>
          <w:p w:rsidR="002A23B1" w:rsidRDefault="002A23B1" w:rsidP="002A23B1">
            <w:r>
              <w:rPr>
                <w:rFonts w:ascii="Times New Roman" w:hAnsi="Times New Roman"/>
                <w:color w:val="000000"/>
              </w:rPr>
              <w:t xml:space="preserve">Выполнение показателей результативности мероприятий подпрограммы по осуществлению переданных отдельных областных государственных полномочий </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rPr>
                <w:rFonts w:ascii="Times New Roman" w:hAnsi="Times New Roman"/>
                <w:color w:val="000000"/>
              </w:rPr>
            </w:pPr>
            <w:r>
              <w:rPr>
                <w:rFonts w:ascii="Times New Roman" w:hAnsi="Times New Roman"/>
                <w:color w:val="000000"/>
              </w:rPr>
              <w:t xml:space="preserve">Рассчитывается по формуле: </w:t>
            </w:r>
          </w:p>
          <w:p w:rsidR="002A23B1" w:rsidRDefault="002A23B1" w:rsidP="002A23B1">
            <w:pPr>
              <w:jc w:val="both"/>
              <w:rPr>
                <w:rFonts w:ascii="Times New Roman" w:hAnsi="Times New Roman"/>
                <w:color w:val="000000"/>
              </w:rPr>
            </w:pPr>
            <w:r>
              <w:rPr>
                <w:rFonts w:ascii="Times New Roman" w:hAnsi="Times New Roman"/>
                <w:color w:val="000000"/>
              </w:rPr>
              <w:t xml:space="preserve">Сдц = (Сдп1+ Сдп2 + Сдп3) / </w:t>
            </w:r>
            <w:r>
              <w:rPr>
                <w:rFonts w:ascii="Times New Roman" w:hAnsi="Times New Roman"/>
                <w:color w:val="000000"/>
                <w:lang w:val="en-US"/>
              </w:rPr>
              <w:t>N</w:t>
            </w:r>
            <w:r>
              <w:rPr>
                <w:rFonts w:ascii="Times New Roman" w:hAnsi="Times New Roman"/>
                <w:color w:val="000000"/>
              </w:rPr>
              <w:t xml:space="preserve"> *100, %, где:</w:t>
            </w:r>
          </w:p>
          <w:p w:rsidR="002A23B1" w:rsidRDefault="002A23B1" w:rsidP="002A23B1">
            <w:pPr>
              <w:jc w:val="both"/>
              <w:rPr>
                <w:rFonts w:ascii="Times New Roman" w:hAnsi="Times New Roman"/>
                <w:color w:val="000000"/>
              </w:rPr>
            </w:pPr>
            <w:r>
              <w:rPr>
                <w:rFonts w:ascii="Times New Roman" w:hAnsi="Times New Roman"/>
                <w:color w:val="000000"/>
              </w:rPr>
              <w:t>Сдц – степень достижения целей, решения задач подпрограммы;</w:t>
            </w:r>
          </w:p>
          <w:p w:rsidR="002A23B1" w:rsidRPr="00540359" w:rsidRDefault="002A23B1" w:rsidP="002A23B1">
            <w:pPr>
              <w:jc w:val="both"/>
              <w:rPr>
                <w:rFonts w:ascii="Times New Roman" w:hAnsi="Times New Roman"/>
                <w:color w:val="000000"/>
              </w:rPr>
            </w:pPr>
            <w:r>
              <w:rPr>
                <w:rFonts w:ascii="Times New Roman" w:hAnsi="Times New Roman"/>
                <w:color w:val="000000"/>
              </w:rPr>
              <w:t>Сдп – степень достижения показателя результативности мероприятия, составляющего подпрограмму;</w:t>
            </w:r>
          </w:p>
          <w:p w:rsidR="002A23B1" w:rsidRDefault="002A23B1" w:rsidP="002A23B1">
            <w:pPr>
              <w:jc w:val="both"/>
            </w:pPr>
            <w:r>
              <w:rPr>
                <w:rFonts w:ascii="Times New Roman" w:hAnsi="Times New Roman"/>
                <w:color w:val="000000"/>
                <w:lang w:val="en-US"/>
              </w:rPr>
              <w:t xml:space="preserve">N – </w:t>
            </w:r>
            <w:r>
              <w:rPr>
                <w:rFonts w:ascii="Times New Roman" w:hAnsi="Times New Roman"/>
                <w:color w:val="000000"/>
              </w:rPr>
              <w:t>количество</w:t>
            </w:r>
            <w:r>
              <w:rPr>
                <w:rFonts w:ascii="Times New Roman" w:hAnsi="Times New Roman"/>
                <w:color w:val="000000"/>
                <w:lang w:val="en-US"/>
              </w:rPr>
              <w:t xml:space="preserve"> </w:t>
            </w:r>
            <w:r>
              <w:rPr>
                <w:rFonts w:ascii="Times New Roman" w:hAnsi="Times New Roman"/>
                <w:color w:val="000000"/>
              </w:rPr>
              <w:t>мероприятий подпрограммы.</w:t>
            </w:r>
          </w:p>
        </w:tc>
      </w:tr>
      <w:tr w:rsidR="002A23B1" w:rsidTr="002A23B1">
        <w:tc>
          <w:tcPr>
            <w:tcW w:w="82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3.</w:t>
            </w:r>
          </w:p>
        </w:tc>
        <w:tc>
          <w:tcPr>
            <w:tcW w:w="3598" w:type="dxa"/>
            <w:tcBorders>
              <w:top w:val="single" w:sz="4" w:space="0" w:color="000000"/>
              <w:left w:val="single" w:sz="4" w:space="0" w:color="000000"/>
              <w:bottom w:val="single" w:sz="4" w:space="0" w:color="000000"/>
            </w:tcBorders>
            <w:shd w:val="clear" w:color="auto" w:fill="auto"/>
          </w:tcPr>
          <w:p w:rsidR="002A23B1" w:rsidRDefault="002A23B1" w:rsidP="002A23B1">
            <w:r>
              <w:rPr>
                <w:rFonts w:ascii="Times New Roman" w:hAnsi="Times New Roman"/>
                <w:color w:val="000000"/>
              </w:rPr>
              <w:t>Выполнение показателей результативности мероприятий подпрограммы по осуществлению переданных полномочий поселений района</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rPr>
                <w:rFonts w:ascii="Times New Roman" w:hAnsi="Times New Roman"/>
                <w:color w:val="000000"/>
              </w:rPr>
            </w:pPr>
            <w:r>
              <w:rPr>
                <w:rFonts w:ascii="Times New Roman" w:hAnsi="Times New Roman"/>
                <w:color w:val="000000"/>
              </w:rPr>
              <w:t xml:space="preserve">Рассчитывается по формуле: </w:t>
            </w:r>
          </w:p>
          <w:p w:rsidR="002A23B1" w:rsidRDefault="002A23B1" w:rsidP="002A23B1">
            <w:pPr>
              <w:jc w:val="both"/>
              <w:rPr>
                <w:rFonts w:ascii="Times New Roman" w:hAnsi="Times New Roman"/>
                <w:color w:val="000000"/>
              </w:rPr>
            </w:pPr>
            <w:r>
              <w:rPr>
                <w:rFonts w:ascii="Times New Roman" w:hAnsi="Times New Roman"/>
                <w:color w:val="000000"/>
              </w:rPr>
              <w:t xml:space="preserve">Сдц = (Сдп1+ Сдп2 + Сдп3) / </w:t>
            </w:r>
            <w:r>
              <w:rPr>
                <w:rFonts w:ascii="Times New Roman" w:hAnsi="Times New Roman"/>
                <w:color w:val="000000"/>
                <w:lang w:val="en-US"/>
              </w:rPr>
              <w:t>N</w:t>
            </w:r>
            <w:r>
              <w:rPr>
                <w:rFonts w:ascii="Times New Roman" w:hAnsi="Times New Roman"/>
                <w:color w:val="000000"/>
              </w:rPr>
              <w:t xml:space="preserve"> *100, %, где:</w:t>
            </w:r>
          </w:p>
          <w:p w:rsidR="002A23B1" w:rsidRDefault="002A23B1" w:rsidP="002A23B1">
            <w:pPr>
              <w:jc w:val="both"/>
              <w:rPr>
                <w:rFonts w:ascii="Times New Roman" w:hAnsi="Times New Roman"/>
                <w:color w:val="000000"/>
              </w:rPr>
            </w:pPr>
            <w:r>
              <w:rPr>
                <w:rFonts w:ascii="Times New Roman" w:hAnsi="Times New Roman"/>
                <w:color w:val="000000"/>
              </w:rPr>
              <w:t>Сдц – степень достижения целей, решения задач подпрограммы;</w:t>
            </w:r>
          </w:p>
          <w:p w:rsidR="002A23B1" w:rsidRPr="00540359" w:rsidRDefault="002A23B1" w:rsidP="002A23B1">
            <w:pPr>
              <w:jc w:val="both"/>
              <w:rPr>
                <w:rFonts w:ascii="Times New Roman" w:hAnsi="Times New Roman"/>
                <w:color w:val="000000"/>
              </w:rPr>
            </w:pPr>
            <w:r>
              <w:rPr>
                <w:rFonts w:ascii="Times New Roman" w:hAnsi="Times New Roman"/>
                <w:color w:val="000000"/>
              </w:rPr>
              <w:t>Сдп – степень достижения показателя результативности мероприятия, составляющего подпрограмму;</w:t>
            </w:r>
          </w:p>
          <w:p w:rsidR="002A23B1" w:rsidRDefault="002A23B1" w:rsidP="002A23B1">
            <w:r>
              <w:rPr>
                <w:rFonts w:ascii="Times New Roman" w:hAnsi="Times New Roman"/>
                <w:color w:val="000000"/>
                <w:lang w:val="en-US"/>
              </w:rPr>
              <w:t xml:space="preserve">N – </w:t>
            </w:r>
            <w:r>
              <w:rPr>
                <w:rFonts w:ascii="Times New Roman" w:hAnsi="Times New Roman"/>
                <w:color w:val="000000"/>
              </w:rPr>
              <w:t>количество мероприятий подпрограммы.</w:t>
            </w:r>
          </w:p>
        </w:tc>
      </w:tr>
      <w:tr w:rsidR="002A23B1" w:rsidTr="002A23B1">
        <w:tc>
          <w:tcPr>
            <w:tcW w:w="82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4.</w:t>
            </w:r>
          </w:p>
        </w:tc>
        <w:tc>
          <w:tcPr>
            <w:tcW w:w="359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rPr>
              <w:t xml:space="preserve">Выполнение показателей результативности мероприятий подпрограммы «Кадровая политика» </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rPr>
                <w:rFonts w:ascii="Times New Roman" w:hAnsi="Times New Roman"/>
                <w:color w:val="000000"/>
              </w:rPr>
            </w:pPr>
            <w:r>
              <w:rPr>
                <w:rFonts w:ascii="Times New Roman" w:hAnsi="Times New Roman"/>
                <w:color w:val="000000"/>
              </w:rPr>
              <w:t xml:space="preserve">Рассчитывается по формуле: </w:t>
            </w:r>
          </w:p>
          <w:p w:rsidR="002A23B1" w:rsidRDefault="002A23B1" w:rsidP="002A23B1">
            <w:pPr>
              <w:jc w:val="both"/>
              <w:rPr>
                <w:rFonts w:ascii="Times New Roman" w:hAnsi="Times New Roman"/>
                <w:color w:val="000000"/>
              </w:rPr>
            </w:pPr>
            <w:r>
              <w:rPr>
                <w:rFonts w:ascii="Times New Roman" w:hAnsi="Times New Roman"/>
                <w:color w:val="000000"/>
              </w:rPr>
              <w:t xml:space="preserve">Сдц = (Сдп1+ Сдп2 + Сдп3) / </w:t>
            </w:r>
            <w:r>
              <w:rPr>
                <w:rFonts w:ascii="Times New Roman" w:hAnsi="Times New Roman"/>
                <w:color w:val="000000"/>
                <w:lang w:val="en-US"/>
              </w:rPr>
              <w:t>N</w:t>
            </w:r>
            <w:r>
              <w:rPr>
                <w:rFonts w:ascii="Times New Roman" w:hAnsi="Times New Roman"/>
                <w:color w:val="000000"/>
              </w:rPr>
              <w:t xml:space="preserve"> *100, %, где:</w:t>
            </w:r>
          </w:p>
          <w:p w:rsidR="002A23B1" w:rsidRDefault="002A23B1" w:rsidP="002A23B1">
            <w:pPr>
              <w:jc w:val="both"/>
              <w:rPr>
                <w:rFonts w:ascii="Times New Roman" w:hAnsi="Times New Roman"/>
                <w:color w:val="000000"/>
              </w:rPr>
            </w:pPr>
            <w:r>
              <w:rPr>
                <w:rFonts w:ascii="Times New Roman" w:hAnsi="Times New Roman"/>
                <w:color w:val="000000"/>
              </w:rPr>
              <w:t>Сдц – степень достижения целей, решения задач подпрограммы;</w:t>
            </w:r>
          </w:p>
          <w:p w:rsidR="002A23B1" w:rsidRPr="00540359" w:rsidRDefault="002A23B1" w:rsidP="002A23B1">
            <w:pPr>
              <w:jc w:val="both"/>
              <w:rPr>
                <w:rFonts w:ascii="Times New Roman" w:hAnsi="Times New Roman"/>
                <w:color w:val="000000"/>
              </w:rPr>
            </w:pPr>
            <w:r>
              <w:rPr>
                <w:rFonts w:ascii="Times New Roman" w:hAnsi="Times New Roman"/>
                <w:color w:val="000000"/>
              </w:rPr>
              <w:t>Сдп – степень достижения показателя результативности мероприятия, составляющего подпрограмму;</w:t>
            </w:r>
          </w:p>
          <w:p w:rsidR="002A23B1" w:rsidRDefault="002A23B1" w:rsidP="002A23B1">
            <w:pPr>
              <w:jc w:val="both"/>
            </w:pPr>
            <w:r>
              <w:rPr>
                <w:rFonts w:ascii="Times New Roman" w:hAnsi="Times New Roman"/>
                <w:color w:val="000000"/>
                <w:lang w:val="en-US"/>
              </w:rPr>
              <w:t xml:space="preserve">N – </w:t>
            </w:r>
            <w:r>
              <w:rPr>
                <w:rFonts w:ascii="Times New Roman" w:hAnsi="Times New Roman"/>
                <w:color w:val="000000"/>
              </w:rPr>
              <w:t>количество</w:t>
            </w:r>
            <w:r>
              <w:rPr>
                <w:rFonts w:ascii="Times New Roman" w:hAnsi="Times New Roman"/>
                <w:color w:val="000000"/>
                <w:lang w:val="en-US"/>
              </w:rPr>
              <w:t xml:space="preserve"> </w:t>
            </w:r>
            <w:r>
              <w:rPr>
                <w:rFonts w:ascii="Times New Roman" w:hAnsi="Times New Roman"/>
                <w:color w:val="000000"/>
              </w:rPr>
              <w:t>мероприятий подпрограммы.</w:t>
            </w:r>
          </w:p>
        </w:tc>
      </w:tr>
    </w:tbl>
    <w:p w:rsidR="002A23B1" w:rsidRDefault="002A23B1" w:rsidP="002A23B1">
      <w:pPr>
        <w:widowControl w:val="0"/>
        <w:overflowPunct w:val="0"/>
        <w:autoSpaceDE w:val="0"/>
        <w:spacing w:after="0" w:line="216" w:lineRule="auto"/>
        <w:ind w:firstLine="770"/>
        <w:jc w:val="both"/>
        <w:rPr>
          <w:rFonts w:ascii="Times New Roman" w:hAnsi="Times New Roman"/>
          <w:color w:val="000000"/>
          <w:sz w:val="28"/>
          <w:szCs w:val="28"/>
        </w:rPr>
      </w:pPr>
    </w:p>
    <w:p w:rsidR="002A23B1" w:rsidRDefault="002A23B1" w:rsidP="002A23B1">
      <w:pPr>
        <w:widowControl w:val="0"/>
        <w:overflowPunct w:val="0"/>
        <w:autoSpaceDE w:val="0"/>
        <w:spacing w:after="0" w:line="216" w:lineRule="auto"/>
        <w:ind w:firstLine="770"/>
        <w:jc w:val="both"/>
        <w:rPr>
          <w:rFonts w:ascii="Times New Roman" w:hAnsi="Times New Roman"/>
          <w:color w:val="000000"/>
          <w:sz w:val="24"/>
          <w:szCs w:val="24"/>
        </w:rPr>
      </w:pPr>
      <w:r>
        <w:rPr>
          <w:rFonts w:ascii="Times New Roman" w:hAnsi="Times New Roman"/>
          <w:color w:val="000000"/>
          <w:sz w:val="28"/>
          <w:szCs w:val="28"/>
        </w:rPr>
        <w:t>Достижение поставленных целей и выполнение программных мероприятий предполагает взаимодействие ответственных исполнителей и соисполнителей программных мероприятий.</w:t>
      </w:r>
    </w:p>
    <w:p w:rsidR="002A23B1" w:rsidRDefault="002A23B1" w:rsidP="002A23B1">
      <w:pPr>
        <w:widowControl w:val="0"/>
        <w:autoSpaceDE w:val="0"/>
        <w:spacing w:after="0" w:line="66" w:lineRule="exact"/>
        <w:ind w:firstLine="770"/>
        <w:rPr>
          <w:rFonts w:ascii="Times New Roman" w:hAnsi="Times New Roman"/>
          <w:color w:val="000000"/>
          <w:sz w:val="24"/>
          <w:szCs w:val="24"/>
        </w:rPr>
      </w:pPr>
    </w:p>
    <w:p w:rsidR="002A23B1" w:rsidRDefault="002A23B1" w:rsidP="002A23B1">
      <w:pPr>
        <w:widowControl w:val="0"/>
        <w:autoSpaceDE w:val="0"/>
        <w:spacing w:after="0" w:line="67" w:lineRule="exact"/>
        <w:ind w:firstLine="770"/>
        <w:rPr>
          <w:rFonts w:ascii="Times New Roman" w:hAnsi="Times New Roman"/>
          <w:color w:val="000000"/>
          <w:sz w:val="24"/>
          <w:szCs w:val="24"/>
        </w:rPr>
      </w:pPr>
    </w:p>
    <w:p w:rsidR="002A23B1" w:rsidRDefault="002A23B1" w:rsidP="002A23B1">
      <w:pPr>
        <w:widowControl w:val="0"/>
        <w:autoSpaceDE w:val="0"/>
        <w:spacing w:after="0" w:line="66" w:lineRule="exact"/>
        <w:ind w:firstLine="770"/>
        <w:rPr>
          <w:rFonts w:ascii="Times New Roman" w:hAnsi="Times New Roman"/>
          <w:color w:val="000000"/>
          <w:sz w:val="24"/>
          <w:szCs w:val="24"/>
        </w:rPr>
      </w:pPr>
    </w:p>
    <w:p w:rsidR="002A23B1" w:rsidRDefault="002A23B1" w:rsidP="002A23B1">
      <w:pPr>
        <w:widowControl w:val="0"/>
        <w:overflowPunct w:val="0"/>
        <w:autoSpaceDE w:val="0"/>
        <w:spacing w:after="0" w:line="216" w:lineRule="auto"/>
        <w:ind w:firstLine="770"/>
        <w:jc w:val="both"/>
        <w:rPr>
          <w:rFonts w:ascii="Times New Roman" w:hAnsi="Times New Roman"/>
          <w:color w:val="000000"/>
          <w:sz w:val="24"/>
          <w:szCs w:val="24"/>
        </w:rPr>
      </w:pPr>
      <w:r>
        <w:rPr>
          <w:rFonts w:ascii="Times New Roman" w:hAnsi="Times New Roman"/>
          <w:color w:val="000000"/>
          <w:sz w:val="28"/>
          <w:szCs w:val="28"/>
        </w:rPr>
        <w:lastRenderedPageBreak/>
        <w:t>Контрольно-счетная палата Нижнеилимского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 настоящей подпрограммы.</w:t>
      </w:r>
    </w:p>
    <w:p w:rsidR="002A23B1" w:rsidRDefault="002A23B1" w:rsidP="002A23B1">
      <w:pPr>
        <w:widowControl w:val="0"/>
        <w:autoSpaceDE w:val="0"/>
        <w:spacing w:after="0" w:line="67" w:lineRule="exact"/>
        <w:ind w:firstLine="770"/>
        <w:rPr>
          <w:rFonts w:ascii="Times New Roman" w:hAnsi="Times New Roman"/>
          <w:color w:val="000000"/>
          <w:sz w:val="24"/>
          <w:szCs w:val="24"/>
        </w:rPr>
      </w:pPr>
    </w:p>
    <w:p w:rsidR="002A23B1" w:rsidRDefault="002A23B1" w:rsidP="002A23B1">
      <w:pPr>
        <w:widowControl w:val="0"/>
        <w:overflowPunct w:val="0"/>
        <w:autoSpaceDE w:val="0"/>
        <w:spacing w:after="0" w:line="216" w:lineRule="auto"/>
        <w:ind w:firstLine="770"/>
        <w:jc w:val="both"/>
        <w:rPr>
          <w:rFonts w:ascii="Times New Roman" w:hAnsi="Times New Roman"/>
          <w:color w:val="000000"/>
          <w:sz w:val="28"/>
          <w:szCs w:val="28"/>
        </w:rPr>
      </w:pPr>
      <w:r>
        <w:rPr>
          <w:rFonts w:ascii="Times New Roman" w:hAnsi="Times New Roman"/>
          <w:color w:val="000000"/>
          <w:sz w:val="28"/>
          <w:szCs w:val="28"/>
        </w:rPr>
        <w:t>Финансовый контроль использования средств муниципального бюджета, направленных на реализацию подпрограммы, осуществляется Финансовым управлением администрации Нижнеилимского муниципального района.</w:t>
      </w:r>
    </w:p>
    <w:p w:rsidR="002A23B1" w:rsidRDefault="002A23B1" w:rsidP="002A23B1">
      <w:pPr>
        <w:widowControl w:val="0"/>
        <w:autoSpaceDE w:val="0"/>
        <w:spacing w:after="0" w:line="228" w:lineRule="auto"/>
        <w:ind w:firstLine="1134"/>
        <w:rPr>
          <w:rFonts w:ascii="Times New Roman" w:hAnsi="Times New Roman"/>
          <w:color w:val="000000"/>
          <w:sz w:val="28"/>
          <w:szCs w:val="28"/>
        </w:rPr>
      </w:pPr>
    </w:p>
    <w:p w:rsidR="002A23B1" w:rsidRDefault="002A23B1" w:rsidP="002A23B1">
      <w:pPr>
        <w:widowControl w:val="0"/>
        <w:autoSpaceDE w:val="0"/>
        <w:spacing w:after="0" w:line="240" w:lineRule="auto"/>
        <w:jc w:val="center"/>
        <w:rPr>
          <w:rFonts w:ascii="Times New Roman" w:hAnsi="Times New Roman"/>
          <w:b/>
          <w:bCs/>
          <w:color w:val="000000"/>
          <w:sz w:val="28"/>
          <w:szCs w:val="28"/>
        </w:rPr>
      </w:pPr>
    </w:p>
    <w:p w:rsidR="002A23B1" w:rsidRDefault="002A23B1" w:rsidP="002A23B1">
      <w:pPr>
        <w:widowControl w:val="0"/>
        <w:autoSpaceDE w:val="0"/>
        <w:spacing w:after="0" w:line="240" w:lineRule="auto"/>
        <w:jc w:val="center"/>
        <w:rPr>
          <w:rFonts w:ascii="Times New Roman" w:hAnsi="Times New Roman"/>
          <w:b/>
          <w:color w:val="000000"/>
          <w:sz w:val="24"/>
          <w:szCs w:val="24"/>
        </w:rPr>
      </w:pPr>
      <w:r>
        <w:rPr>
          <w:rFonts w:ascii="Times New Roman" w:hAnsi="Times New Roman"/>
          <w:b/>
          <w:bCs/>
          <w:color w:val="000000"/>
          <w:sz w:val="28"/>
          <w:szCs w:val="28"/>
        </w:rPr>
        <w:t>Глава 6. Р</w:t>
      </w:r>
      <w:r>
        <w:rPr>
          <w:rFonts w:ascii="Times New Roman" w:hAnsi="Times New Roman"/>
          <w:b/>
          <w:color w:val="000000"/>
          <w:sz w:val="28"/>
          <w:szCs w:val="28"/>
        </w:rPr>
        <w:t>иски реализации муниципальной программы</w:t>
      </w:r>
    </w:p>
    <w:p w:rsidR="002A23B1" w:rsidRDefault="002A23B1" w:rsidP="002A23B1">
      <w:pPr>
        <w:widowControl w:val="0"/>
        <w:overflowPunct w:val="0"/>
        <w:autoSpaceDE w:val="0"/>
        <w:spacing w:after="0" w:line="240" w:lineRule="auto"/>
        <w:jc w:val="both"/>
        <w:rPr>
          <w:rFonts w:ascii="Times New Roman" w:hAnsi="Times New Roman"/>
          <w:b/>
          <w:color w:val="000000"/>
          <w:sz w:val="24"/>
          <w:szCs w:val="24"/>
        </w:rPr>
      </w:pPr>
    </w:p>
    <w:p w:rsidR="002A23B1" w:rsidRDefault="002A23B1" w:rsidP="002A23B1">
      <w:pPr>
        <w:widowControl w:val="0"/>
        <w:overflowPunct w:val="0"/>
        <w:autoSpaceDE w:val="0"/>
        <w:spacing w:after="0" w:line="240" w:lineRule="auto"/>
        <w:ind w:firstLine="720"/>
        <w:jc w:val="both"/>
        <w:rPr>
          <w:rFonts w:ascii="Times New Roman" w:hAnsi="Times New Roman"/>
          <w:color w:val="000000"/>
          <w:sz w:val="24"/>
          <w:szCs w:val="24"/>
        </w:rPr>
      </w:pPr>
      <w:r>
        <w:rPr>
          <w:rFonts w:ascii="Times New Roman" w:hAnsi="Times New Roman"/>
          <w:color w:val="000000"/>
          <w:sz w:val="28"/>
          <w:szCs w:val="28"/>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A23B1" w:rsidRDefault="002A23B1" w:rsidP="002A23B1">
      <w:pPr>
        <w:widowControl w:val="0"/>
        <w:autoSpaceDE w:val="0"/>
        <w:spacing w:after="0" w:line="71" w:lineRule="exact"/>
        <w:rPr>
          <w:rFonts w:ascii="Times New Roman" w:hAnsi="Times New Roman"/>
          <w:color w:val="000000"/>
          <w:sz w:val="24"/>
          <w:szCs w:val="24"/>
        </w:rPr>
      </w:pPr>
    </w:p>
    <w:p w:rsidR="002A23B1" w:rsidRDefault="002A23B1" w:rsidP="002A23B1">
      <w:pPr>
        <w:widowControl w:val="0"/>
        <w:overflowPunct w:val="0"/>
        <w:autoSpaceDE w:val="0"/>
        <w:spacing w:after="0" w:line="204" w:lineRule="auto"/>
        <w:ind w:firstLine="720"/>
        <w:jc w:val="both"/>
        <w:rPr>
          <w:rFonts w:ascii="Times New Roman" w:hAnsi="Times New Roman"/>
          <w:color w:val="000000"/>
          <w:sz w:val="24"/>
          <w:szCs w:val="24"/>
        </w:rPr>
      </w:pPr>
      <w:r>
        <w:rPr>
          <w:rFonts w:ascii="Times New Roman" w:hAnsi="Times New Roman"/>
          <w:color w:val="000000"/>
          <w:sz w:val="28"/>
          <w:szCs w:val="28"/>
        </w:rPr>
        <w:t>В рамках реализации подпрограмм Программы могут быть выделены следующие риски ее реализации.</w:t>
      </w:r>
    </w:p>
    <w:p w:rsidR="002A23B1" w:rsidRDefault="002A23B1" w:rsidP="002A23B1">
      <w:pPr>
        <w:widowControl w:val="0"/>
        <w:autoSpaceDE w:val="0"/>
        <w:spacing w:after="0" w:line="1" w:lineRule="exact"/>
        <w:rPr>
          <w:rFonts w:ascii="Times New Roman" w:hAnsi="Times New Roman"/>
          <w:color w:val="000000"/>
          <w:sz w:val="24"/>
          <w:szCs w:val="24"/>
        </w:rPr>
      </w:pPr>
    </w:p>
    <w:p w:rsidR="002A23B1" w:rsidRDefault="002A23B1" w:rsidP="002A23B1">
      <w:pPr>
        <w:widowControl w:val="0"/>
        <w:autoSpaceDE w:val="0"/>
        <w:spacing w:after="0" w:line="228" w:lineRule="auto"/>
        <w:ind w:left="720"/>
        <w:rPr>
          <w:rFonts w:ascii="Times New Roman" w:hAnsi="Times New Roman"/>
          <w:color w:val="000000"/>
          <w:sz w:val="28"/>
          <w:szCs w:val="28"/>
        </w:rPr>
      </w:pPr>
      <w:r>
        <w:rPr>
          <w:rFonts w:ascii="Times New Roman" w:hAnsi="Times New Roman"/>
          <w:i/>
          <w:color w:val="000000"/>
          <w:sz w:val="28"/>
          <w:szCs w:val="28"/>
        </w:rPr>
        <w:t>Правовые риски.</w:t>
      </w:r>
    </w:p>
    <w:p w:rsidR="002A23B1" w:rsidRDefault="002A23B1" w:rsidP="002A23B1">
      <w:pPr>
        <w:widowControl w:val="0"/>
        <w:autoSpaceDE w:val="0"/>
        <w:spacing w:after="0" w:line="228" w:lineRule="auto"/>
        <w:ind w:firstLine="720"/>
        <w:jc w:val="both"/>
        <w:rPr>
          <w:rFonts w:ascii="Times New Roman" w:hAnsi="Times New Roman"/>
          <w:color w:val="000000"/>
          <w:sz w:val="28"/>
          <w:szCs w:val="28"/>
        </w:rPr>
      </w:pPr>
      <w:r>
        <w:rPr>
          <w:rFonts w:ascii="Times New Roman" w:hAnsi="Times New Roman"/>
          <w:color w:val="000000"/>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2A23B1" w:rsidRDefault="002A23B1" w:rsidP="002A23B1">
      <w:pPr>
        <w:widowControl w:val="0"/>
        <w:autoSpaceDE w:val="0"/>
        <w:spacing w:after="0" w:line="240" w:lineRule="auto"/>
        <w:ind w:left="720"/>
        <w:rPr>
          <w:rFonts w:ascii="Times New Roman" w:hAnsi="Times New Roman"/>
          <w:color w:val="000000"/>
          <w:sz w:val="24"/>
          <w:szCs w:val="24"/>
        </w:rPr>
      </w:pPr>
      <w:r>
        <w:rPr>
          <w:rFonts w:ascii="Times New Roman" w:hAnsi="Times New Roman"/>
          <w:color w:val="000000"/>
          <w:sz w:val="28"/>
          <w:szCs w:val="28"/>
        </w:rPr>
        <w:t>Для минимизации воздействия данной группы рисков планируется:</w:t>
      </w:r>
    </w:p>
    <w:p w:rsidR="002A23B1" w:rsidRDefault="002A23B1" w:rsidP="002A23B1">
      <w:pPr>
        <w:widowControl w:val="0"/>
        <w:autoSpaceDE w:val="0"/>
        <w:spacing w:after="0" w:line="65" w:lineRule="exact"/>
        <w:rPr>
          <w:rFonts w:ascii="Times New Roman" w:hAnsi="Times New Roman"/>
          <w:color w:val="000000"/>
          <w:sz w:val="24"/>
          <w:szCs w:val="24"/>
        </w:rPr>
      </w:pPr>
    </w:p>
    <w:p w:rsidR="002A23B1" w:rsidRDefault="002A23B1" w:rsidP="002A23B1">
      <w:pPr>
        <w:widowControl w:val="0"/>
        <w:numPr>
          <w:ilvl w:val="0"/>
          <w:numId w:val="4"/>
        </w:numPr>
        <w:tabs>
          <w:tab w:val="left" w:pos="1058"/>
        </w:tabs>
        <w:suppressAutoHyphens/>
        <w:overflowPunct w:val="0"/>
        <w:autoSpaceDE w:val="0"/>
        <w:spacing w:after="0" w:line="216" w:lineRule="auto"/>
        <w:ind w:left="0" w:firstLine="710"/>
        <w:jc w:val="both"/>
        <w:rPr>
          <w:rFonts w:ascii="Times New Roman" w:hAnsi="Times New Roman"/>
          <w:color w:val="000000"/>
          <w:sz w:val="28"/>
          <w:szCs w:val="28"/>
        </w:rPr>
      </w:pPr>
      <w:r>
        <w:rPr>
          <w:rFonts w:ascii="Times New Roman" w:hAnsi="Times New Roman"/>
          <w:color w:val="000000"/>
          <w:sz w:val="28"/>
          <w:szCs w:val="28"/>
        </w:rPr>
        <w:t xml:space="preserve">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2A23B1" w:rsidRDefault="002A23B1" w:rsidP="002A23B1">
      <w:pPr>
        <w:widowControl w:val="0"/>
        <w:autoSpaceDE w:val="0"/>
        <w:spacing w:after="0" w:line="65" w:lineRule="exact"/>
        <w:rPr>
          <w:rFonts w:ascii="Times New Roman" w:hAnsi="Times New Roman"/>
          <w:color w:val="000000"/>
          <w:sz w:val="28"/>
          <w:szCs w:val="28"/>
        </w:rPr>
      </w:pPr>
    </w:p>
    <w:p w:rsidR="002A23B1" w:rsidRDefault="002A23B1" w:rsidP="002A23B1">
      <w:pPr>
        <w:widowControl w:val="0"/>
        <w:numPr>
          <w:ilvl w:val="0"/>
          <w:numId w:val="4"/>
        </w:numPr>
        <w:tabs>
          <w:tab w:val="left" w:pos="1013"/>
        </w:tabs>
        <w:suppressAutoHyphens/>
        <w:overflowPunct w:val="0"/>
        <w:autoSpaceDE w:val="0"/>
        <w:spacing w:after="0" w:line="204" w:lineRule="auto"/>
        <w:ind w:left="0" w:firstLine="710"/>
        <w:jc w:val="both"/>
        <w:rPr>
          <w:rFonts w:ascii="Times New Roman" w:hAnsi="Times New Roman"/>
          <w:color w:val="000000"/>
          <w:sz w:val="28"/>
          <w:szCs w:val="28"/>
        </w:rPr>
      </w:pPr>
      <w:r>
        <w:rPr>
          <w:rFonts w:ascii="Times New Roman" w:hAnsi="Times New Roman"/>
          <w:color w:val="000000"/>
          <w:sz w:val="28"/>
          <w:szCs w:val="28"/>
        </w:rPr>
        <w:t xml:space="preserve">проводить мониторинг планируемых изменений в федеральном законодательстве. </w:t>
      </w:r>
    </w:p>
    <w:p w:rsidR="002A23B1" w:rsidRDefault="002A23B1" w:rsidP="002A23B1">
      <w:pPr>
        <w:widowControl w:val="0"/>
        <w:autoSpaceDE w:val="0"/>
        <w:spacing w:after="0" w:line="1" w:lineRule="exact"/>
        <w:rPr>
          <w:rFonts w:ascii="Times New Roman" w:hAnsi="Times New Roman"/>
          <w:color w:val="000000"/>
          <w:sz w:val="28"/>
          <w:szCs w:val="28"/>
        </w:rPr>
      </w:pPr>
    </w:p>
    <w:p w:rsidR="002A23B1" w:rsidRDefault="002A23B1" w:rsidP="002A23B1">
      <w:pPr>
        <w:widowControl w:val="0"/>
        <w:overflowPunct w:val="0"/>
        <w:autoSpaceDE w:val="0"/>
        <w:spacing w:after="0" w:line="228" w:lineRule="auto"/>
        <w:ind w:left="720"/>
        <w:jc w:val="both"/>
        <w:rPr>
          <w:rFonts w:ascii="Times New Roman" w:hAnsi="Times New Roman"/>
          <w:i/>
          <w:color w:val="000000"/>
          <w:sz w:val="28"/>
          <w:szCs w:val="28"/>
        </w:rPr>
      </w:pPr>
      <w:r>
        <w:rPr>
          <w:rFonts w:ascii="Times New Roman" w:hAnsi="Times New Roman"/>
          <w:i/>
          <w:color w:val="000000"/>
          <w:sz w:val="28"/>
          <w:szCs w:val="28"/>
        </w:rPr>
        <w:t xml:space="preserve">Финансовые риски. </w:t>
      </w:r>
    </w:p>
    <w:p w:rsidR="002A23B1" w:rsidRDefault="002A23B1" w:rsidP="002A23B1">
      <w:pPr>
        <w:widowControl w:val="0"/>
        <w:autoSpaceDE w:val="0"/>
        <w:spacing w:after="0" w:line="66" w:lineRule="exact"/>
        <w:rPr>
          <w:rFonts w:ascii="Times New Roman" w:hAnsi="Times New Roman"/>
          <w:i/>
          <w:color w:val="000000"/>
          <w:sz w:val="28"/>
          <w:szCs w:val="28"/>
        </w:rPr>
      </w:pPr>
    </w:p>
    <w:p w:rsidR="002A23B1" w:rsidRDefault="002A23B1" w:rsidP="002A23B1">
      <w:pPr>
        <w:widowControl w:val="0"/>
        <w:overflowPunct w:val="0"/>
        <w:autoSpaceDE w:val="0"/>
        <w:spacing w:after="0" w:line="216"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Финансовые риски связаны с возникновением бюджетного дефицита, что может повлечь недофинансирование, сокращение или прекращение Программных мероприятий. </w:t>
      </w:r>
    </w:p>
    <w:p w:rsidR="002A23B1" w:rsidRDefault="002A23B1" w:rsidP="002A23B1">
      <w:pPr>
        <w:widowControl w:val="0"/>
        <w:overflowPunct w:val="0"/>
        <w:autoSpaceDE w:val="0"/>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 xml:space="preserve">Способами ограничения финансовых рисков выступают: </w:t>
      </w:r>
    </w:p>
    <w:p w:rsidR="002A23B1" w:rsidRDefault="002A23B1" w:rsidP="002A23B1">
      <w:pPr>
        <w:widowControl w:val="0"/>
        <w:autoSpaceDE w:val="0"/>
        <w:spacing w:after="0" w:line="65" w:lineRule="exact"/>
        <w:rPr>
          <w:rFonts w:ascii="Times New Roman" w:hAnsi="Times New Roman"/>
          <w:color w:val="000000"/>
          <w:sz w:val="28"/>
          <w:szCs w:val="28"/>
        </w:rPr>
      </w:pPr>
    </w:p>
    <w:p w:rsidR="002A23B1" w:rsidRDefault="002A23B1" w:rsidP="002A23B1">
      <w:pPr>
        <w:widowControl w:val="0"/>
        <w:overflowPunct w:val="0"/>
        <w:autoSpaceDE w:val="0"/>
        <w:spacing w:after="0" w:line="216"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ежегодное уточнение объемов финансовых средств, предусмотренных на реализацию мероприятий подпрограмм, в зависимости от достигнутых результатов; </w:t>
      </w:r>
    </w:p>
    <w:p w:rsidR="002A23B1" w:rsidRDefault="002A23B1" w:rsidP="002A23B1">
      <w:pPr>
        <w:widowControl w:val="0"/>
        <w:autoSpaceDE w:val="0"/>
        <w:spacing w:after="0" w:line="67" w:lineRule="exact"/>
        <w:rPr>
          <w:rFonts w:ascii="Times New Roman" w:hAnsi="Times New Roman"/>
          <w:color w:val="000000"/>
          <w:sz w:val="28"/>
          <w:szCs w:val="28"/>
        </w:rPr>
      </w:pPr>
    </w:p>
    <w:p w:rsidR="002A23B1" w:rsidRDefault="002A23B1" w:rsidP="002A23B1">
      <w:pPr>
        <w:widowControl w:val="0"/>
        <w:overflowPunct w:val="0"/>
        <w:autoSpaceDE w:val="0"/>
        <w:spacing w:after="0" w:line="216" w:lineRule="auto"/>
        <w:ind w:firstLine="708"/>
        <w:jc w:val="both"/>
        <w:rPr>
          <w:rFonts w:ascii="Times New Roman" w:hAnsi="Times New Roman"/>
          <w:color w:val="000000"/>
          <w:sz w:val="28"/>
          <w:szCs w:val="28"/>
        </w:rPr>
      </w:pPr>
      <w:r>
        <w:rPr>
          <w:rFonts w:ascii="Times New Roman" w:hAnsi="Times New Roman"/>
          <w:color w:val="000000"/>
          <w:sz w:val="28"/>
          <w:szCs w:val="28"/>
        </w:rPr>
        <w:t>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w:t>
      </w:r>
    </w:p>
    <w:p w:rsidR="002A23B1" w:rsidRDefault="002A23B1" w:rsidP="002A23B1">
      <w:pPr>
        <w:widowControl w:val="0"/>
        <w:overflowPunct w:val="0"/>
        <w:autoSpaceDE w:val="0"/>
        <w:spacing w:after="0" w:line="216" w:lineRule="auto"/>
        <w:ind w:left="8" w:hanging="8"/>
        <w:jc w:val="both"/>
        <w:rPr>
          <w:rFonts w:ascii="Times New Roman" w:hAnsi="Times New Roman"/>
          <w:color w:val="000000"/>
          <w:sz w:val="28"/>
          <w:szCs w:val="28"/>
        </w:rPr>
      </w:pPr>
    </w:p>
    <w:p w:rsidR="002A23B1" w:rsidRDefault="002A23B1" w:rsidP="002A23B1">
      <w:pPr>
        <w:widowControl w:val="0"/>
        <w:overflowPunct w:val="0"/>
        <w:autoSpaceDE w:val="0"/>
        <w:spacing w:after="0" w:line="216" w:lineRule="auto"/>
        <w:ind w:left="8" w:hanging="8"/>
        <w:jc w:val="both"/>
        <w:rPr>
          <w:rFonts w:ascii="Times New Roman" w:hAnsi="Times New Roman"/>
          <w:color w:val="000000"/>
          <w:sz w:val="28"/>
          <w:szCs w:val="28"/>
        </w:rPr>
      </w:pPr>
    </w:p>
    <w:p w:rsidR="002A23B1" w:rsidRDefault="002A23B1" w:rsidP="002A23B1">
      <w:pPr>
        <w:widowControl w:val="0"/>
        <w:overflowPunct w:val="0"/>
        <w:autoSpaceDE w:val="0"/>
        <w:spacing w:after="0" w:line="216" w:lineRule="auto"/>
        <w:ind w:left="8" w:hanging="8"/>
        <w:jc w:val="both"/>
        <w:rPr>
          <w:rFonts w:ascii="Times New Roman" w:hAnsi="Times New Roman"/>
          <w:color w:val="000000"/>
          <w:sz w:val="28"/>
          <w:szCs w:val="28"/>
        </w:rPr>
      </w:pPr>
    </w:p>
    <w:p w:rsidR="002A23B1" w:rsidRDefault="002A23B1" w:rsidP="002A23B1">
      <w:pPr>
        <w:widowControl w:val="0"/>
        <w:overflowPunct w:val="0"/>
        <w:autoSpaceDE w:val="0"/>
        <w:spacing w:after="0" w:line="216" w:lineRule="auto"/>
        <w:ind w:left="8" w:hanging="8"/>
        <w:jc w:val="both"/>
        <w:rPr>
          <w:rFonts w:ascii="Times New Roman" w:hAnsi="Times New Roman"/>
          <w:b/>
          <w:bCs/>
          <w:color w:val="000000"/>
          <w:sz w:val="28"/>
          <w:szCs w:val="28"/>
        </w:rPr>
        <w:sectPr w:rsidR="002A23B1">
          <w:pgSz w:w="11906" w:h="16838"/>
          <w:pgMar w:top="1134" w:right="851" w:bottom="1134" w:left="1701" w:header="720" w:footer="720" w:gutter="0"/>
          <w:cols w:space="720"/>
          <w:docGrid w:linePitch="299"/>
        </w:sectPr>
      </w:pPr>
      <w:r>
        <w:rPr>
          <w:rFonts w:ascii="Times New Roman" w:hAnsi="Times New Roman"/>
          <w:color w:val="000000"/>
          <w:sz w:val="28"/>
          <w:szCs w:val="28"/>
        </w:rPr>
        <w:t xml:space="preserve">Мэр района                                                                         </w:t>
      </w:r>
      <w:r>
        <w:rPr>
          <w:rFonts w:ascii="Times New Roman" w:hAnsi="Times New Roman"/>
          <w:color w:val="000000"/>
          <w:sz w:val="28"/>
          <w:szCs w:val="28"/>
        </w:rPr>
        <w:tab/>
        <w:t xml:space="preserve">      М.С. Романов</w:t>
      </w:r>
    </w:p>
    <w:p w:rsidR="002A23B1" w:rsidRPr="009E0E13" w:rsidRDefault="002A23B1" w:rsidP="002A23B1">
      <w:pPr>
        <w:widowControl w:val="0"/>
        <w:tabs>
          <w:tab w:val="left" w:pos="10060"/>
        </w:tabs>
        <w:overflowPunct w:val="0"/>
        <w:autoSpaceDE w:val="0"/>
        <w:autoSpaceDN w:val="0"/>
        <w:adjustRightInd w:val="0"/>
        <w:spacing w:after="0" w:line="214" w:lineRule="auto"/>
        <w:ind w:right="-5"/>
        <w:jc w:val="center"/>
        <w:rPr>
          <w:rFonts w:ascii="Times New Roman" w:hAnsi="Times New Roman"/>
          <w:b/>
          <w:bCs/>
          <w:sz w:val="28"/>
          <w:szCs w:val="28"/>
        </w:rPr>
      </w:pPr>
      <w:r w:rsidRPr="009E0E13">
        <w:rPr>
          <w:rFonts w:ascii="Times New Roman" w:hAnsi="Times New Roman"/>
          <w:b/>
          <w:bCs/>
          <w:sz w:val="28"/>
          <w:szCs w:val="28"/>
        </w:rPr>
        <w:lastRenderedPageBreak/>
        <w:t xml:space="preserve">Глава </w:t>
      </w:r>
      <w:r>
        <w:rPr>
          <w:rFonts w:ascii="Times New Roman" w:hAnsi="Times New Roman"/>
          <w:b/>
          <w:bCs/>
          <w:sz w:val="28"/>
          <w:szCs w:val="28"/>
        </w:rPr>
        <w:t>7</w:t>
      </w:r>
      <w:r w:rsidRPr="009E0E13">
        <w:rPr>
          <w:rFonts w:ascii="Times New Roman" w:hAnsi="Times New Roman"/>
          <w:b/>
          <w:bCs/>
          <w:sz w:val="28"/>
          <w:szCs w:val="28"/>
        </w:rPr>
        <w:t xml:space="preserve">. Раздел 1. ПАСПОРТ </w:t>
      </w:r>
    </w:p>
    <w:p w:rsidR="002A23B1" w:rsidRPr="009E0E13" w:rsidRDefault="002A23B1" w:rsidP="002A23B1">
      <w:pPr>
        <w:widowControl w:val="0"/>
        <w:tabs>
          <w:tab w:val="left" w:pos="10060"/>
        </w:tabs>
        <w:overflowPunct w:val="0"/>
        <w:autoSpaceDE w:val="0"/>
        <w:autoSpaceDN w:val="0"/>
        <w:adjustRightInd w:val="0"/>
        <w:spacing w:after="0" w:line="214" w:lineRule="auto"/>
        <w:ind w:right="-5"/>
        <w:jc w:val="center"/>
        <w:rPr>
          <w:rFonts w:ascii="Times New Roman" w:hAnsi="Times New Roman"/>
          <w:b/>
          <w:bCs/>
          <w:sz w:val="28"/>
          <w:szCs w:val="28"/>
        </w:rPr>
      </w:pPr>
      <w:r w:rsidRPr="009E0E13">
        <w:rPr>
          <w:rFonts w:ascii="Times New Roman" w:hAnsi="Times New Roman"/>
          <w:b/>
          <w:bCs/>
          <w:sz w:val="28"/>
          <w:szCs w:val="28"/>
        </w:rPr>
        <w:t>подпрограммы «Обеспечение деятельности администрации Нижнеилимского муниципального района»</w:t>
      </w:r>
    </w:p>
    <w:p w:rsidR="002A23B1" w:rsidRPr="009E0E13" w:rsidRDefault="002A23B1" w:rsidP="002A23B1">
      <w:pPr>
        <w:widowControl w:val="0"/>
        <w:tabs>
          <w:tab w:val="left" w:pos="10060"/>
        </w:tabs>
        <w:overflowPunct w:val="0"/>
        <w:autoSpaceDE w:val="0"/>
        <w:autoSpaceDN w:val="0"/>
        <w:adjustRightInd w:val="0"/>
        <w:spacing w:after="0" w:line="214" w:lineRule="auto"/>
        <w:ind w:right="-5"/>
        <w:jc w:val="cente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297"/>
        <w:gridCol w:w="6595"/>
      </w:tblGrid>
      <w:tr w:rsidR="002A23B1" w:rsidRPr="00811384" w:rsidTr="002A23B1">
        <w:trPr>
          <w:trHeight w:val="360"/>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 п/п</w:t>
            </w:r>
          </w:p>
        </w:tc>
        <w:tc>
          <w:tcPr>
            <w:tcW w:w="2297" w:type="dxa"/>
          </w:tcPr>
          <w:p w:rsidR="002A23B1" w:rsidRPr="00811384" w:rsidRDefault="002A23B1" w:rsidP="002A23B1">
            <w:pPr>
              <w:ind w:left="126"/>
              <w:jc w:val="center"/>
              <w:rPr>
                <w:rFonts w:ascii="Times New Roman" w:hAnsi="Times New Roman"/>
                <w:sz w:val="28"/>
                <w:szCs w:val="28"/>
              </w:rPr>
            </w:pPr>
            <w:r w:rsidRPr="00811384">
              <w:rPr>
                <w:rFonts w:ascii="Times New Roman" w:hAnsi="Times New Roman"/>
                <w:sz w:val="28"/>
                <w:szCs w:val="28"/>
              </w:rPr>
              <w:t>Наименование характеристик подпрограммы</w:t>
            </w:r>
          </w:p>
        </w:tc>
        <w:tc>
          <w:tcPr>
            <w:tcW w:w="6595" w:type="dxa"/>
          </w:tcPr>
          <w:p w:rsidR="002A23B1" w:rsidRPr="00811384" w:rsidRDefault="002A23B1" w:rsidP="002A23B1">
            <w:pPr>
              <w:jc w:val="center"/>
              <w:rPr>
                <w:rFonts w:ascii="Times New Roman" w:hAnsi="Times New Roman"/>
                <w:sz w:val="28"/>
                <w:szCs w:val="28"/>
              </w:rPr>
            </w:pPr>
          </w:p>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Содержание характеристик подпрограммы</w:t>
            </w:r>
          </w:p>
        </w:tc>
      </w:tr>
      <w:tr w:rsidR="002A23B1" w:rsidRPr="00811384" w:rsidTr="002A23B1">
        <w:trPr>
          <w:trHeight w:val="314"/>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1</w:t>
            </w:r>
          </w:p>
        </w:tc>
        <w:tc>
          <w:tcPr>
            <w:tcW w:w="2297" w:type="dxa"/>
          </w:tcPr>
          <w:p w:rsidR="002A23B1" w:rsidRPr="00811384" w:rsidRDefault="002A23B1" w:rsidP="002A23B1">
            <w:pPr>
              <w:ind w:left="126"/>
              <w:jc w:val="center"/>
              <w:rPr>
                <w:rFonts w:ascii="Times New Roman" w:hAnsi="Times New Roman"/>
                <w:sz w:val="28"/>
                <w:szCs w:val="28"/>
              </w:rPr>
            </w:pPr>
            <w:r w:rsidRPr="00811384">
              <w:rPr>
                <w:rFonts w:ascii="Times New Roman" w:hAnsi="Times New Roman"/>
                <w:sz w:val="28"/>
                <w:szCs w:val="28"/>
              </w:rPr>
              <w:t>2</w:t>
            </w:r>
          </w:p>
        </w:tc>
        <w:tc>
          <w:tcPr>
            <w:tcW w:w="6595"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3</w:t>
            </w:r>
          </w:p>
        </w:tc>
      </w:tr>
      <w:tr w:rsidR="002A23B1" w:rsidRPr="00811384" w:rsidTr="002A23B1">
        <w:trPr>
          <w:trHeight w:val="315"/>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1</w:t>
            </w:r>
          </w:p>
        </w:tc>
        <w:tc>
          <w:tcPr>
            <w:tcW w:w="2297"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Правовое основание разработки подпрограммы</w:t>
            </w:r>
          </w:p>
        </w:tc>
        <w:tc>
          <w:tcPr>
            <w:tcW w:w="6595" w:type="dxa"/>
          </w:tcPr>
          <w:p w:rsidR="002A23B1" w:rsidRPr="00811384" w:rsidRDefault="002A23B1" w:rsidP="002A23B1">
            <w:pPr>
              <w:pStyle w:val="ae"/>
              <w:numPr>
                <w:ilvl w:val="0"/>
                <w:numId w:val="15"/>
              </w:numPr>
              <w:suppressAutoHyphens w:val="0"/>
              <w:ind w:left="0" w:firstLine="360"/>
              <w:jc w:val="both"/>
              <w:rPr>
                <w:szCs w:val="28"/>
              </w:rPr>
            </w:pPr>
            <w:r w:rsidRPr="00811384">
              <w:rPr>
                <w:szCs w:val="28"/>
              </w:rPr>
              <w:t>Конституция Российской Федерации от 12.12.1993 г.;</w:t>
            </w:r>
          </w:p>
          <w:p w:rsidR="002A23B1" w:rsidRPr="00811384" w:rsidRDefault="002A23B1" w:rsidP="002A23B1">
            <w:pPr>
              <w:pStyle w:val="ae"/>
              <w:numPr>
                <w:ilvl w:val="0"/>
                <w:numId w:val="15"/>
              </w:numPr>
              <w:suppressAutoHyphens w:val="0"/>
              <w:ind w:left="0" w:firstLine="360"/>
              <w:jc w:val="both"/>
              <w:rPr>
                <w:szCs w:val="28"/>
              </w:rPr>
            </w:pPr>
            <w:r w:rsidRPr="00811384">
              <w:rPr>
                <w:szCs w:val="28"/>
              </w:rPr>
              <w:t xml:space="preserve">Бюджетный кодекс Российской Федерации, Федеральный закон от 06.10.2003 г. </w:t>
            </w:r>
          </w:p>
          <w:p w:rsidR="002A23B1" w:rsidRPr="00811384" w:rsidRDefault="002A23B1" w:rsidP="002A23B1">
            <w:pPr>
              <w:pStyle w:val="ae"/>
              <w:numPr>
                <w:ilvl w:val="0"/>
                <w:numId w:val="15"/>
              </w:numPr>
              <w:suppressAutoHyphens w:val="0"/>
              <w:ind w:left="0" w:firstLine="360"/>
              <w:jc w:val="both"/>
              <w:rPr>
                <w:szCs w:val="28"/>
              </w:rPr>
            </w:pPr>
            <w:r w:rsidRPr="00811384">
              <w:rPr>
                <w:szCs w:val="28"/>
              </w:rPr>
              <w:t>Указ Президента РФ от 7 мая 2012 г. N 601 "Об основных направлениях совершенствования системы государственного управления"</w:t>
            </w:r>
            <w:r w:rsidRPr="00811384">
              <w:rPr>
                <w:b/>
                <w:szCs w:val="28"/>
              </w:rPr>
              <w:t>.</w:t>
            </w:r>
          </w:p>
          <w:p w:rsidR="002A23B1" w:rsidRPr="00811384" w:rsidRDefault="002A23B1" w:rsidP="002A23B1">
            <w:pPr>
              <w:pStyle w:val="ae"/>
              <w:numPr>
                <w:ilvl w:val="0"/>
                <w:numId w:val="15"/>
              </w:numPr>
              <w:suppressAutoHyphens w:val="0"/>
              <w:ind w:left="0" w:firstLine="360"/>
              <w:jc w:val="both"/>
              <w:rPr>
                <w:szCs w:val="28"/>
              </w:rPr>
            </w:pPr>
            <w:r>
              <w:rPr>
                <w:szCs w:val="28"/>
              </w:rPr>
              <w:t xml:space="preserve">Федеральный закон от 06.10.2003 </w:t>
            </w:r>
            <w:r w:rsidRPr="00811384">
              <w:rPr>
                <w:szCs w:val="28"/>
              </w:rPr>
              <w:t>№ 131-ФЗ «Об общих принципах организации местного самоуправления в Российской Федерации».</w:t>
            </w:r>
          </w:p>
          <w:p w:rsidR="002A23B1" w:rsidRPr="00811384" w:rsidRDefault="002A23B1" w:rsidP="002A23B1">
            <w:pPr>
              <w:pStyle w:val="ae"/>
              <w:numPr>
                <w:ilvl w:val="0"/>
                <w:numId w:val="15"/>
              </w:numPr>
              <w:suppressAutoHyphens w:val="0"/>
              <w:ind w:left="0" w:firstLine="360"/>
              <w:jc w:val="both"/>
              <w:rPr>
                <w:szCs w:val="28"/>
              </w:rPr>
            </w:pPr>
            <w:r>
              <w:rPr>
                <w:szCs w:val="28"/>
              </w:rPr>
              <w:t>Федеральный закон от 08.05.2010</w:t>
            </w:r>
            <w:r w:rsidRPr="00811384">
              <w:rPr>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A23B1" w:rsidRPr="00811384" w:rsidRDefault="002A23B1" w:rsidP="002A23B1">
            <w:pPr>
              <w:spacing w:after="0" w:line="240" w:lineRule="auto"/>
              <w:jc w:val="both"/>
              <w:rPr>
                <w:rFonts w:ascii="Times New Roman" w:eastAsia="Calibri" w:hAnsi="Times New Roman"/>
                <w:sz w:val="28"/>
                <w:szCs w:val="28"/>
              </w:rPr>
            </w:pPr>
            <w:r w:rsidRPr="00811384">
              <w:rPr>
                <w:rFonts w:ascii="Times New Roman" w:eastAsia="Calibri" w:hAnsi="Times New Roman"/>
                <w:sz w:val="28"/>
                <w:szCs w:val="28"/>
              </w:rPr>
              <w:t xml:space="preserve">      6. Федеральный Закон от 02.05.2006 г. № 59-ФЗ «О порядке рассмотрения обращений граждан Российской Федерации».</w:t>
            </w:r>
          </w:p>
          <w:p w:rsidR="002A23B1" w:rsidRPr="00811384" w:rsidRDefault="002A23B1" w:rsidP="002A23B1">
            <w:pPr>
              <w:spacing w:after="0" w:line="240" w:lineRule="auto"/>
              <w:jc w:val="both"/>
              <w:rPr>
                <w:rFonts w:ascii="Times New Roman" w:eastAsia="Calibri" w:hAnsi="Times New Roman"/>
                <w:sz w:val="28"/>
                <w:szCs w:val="28"/>
              </w:rPr>
            </w:pPr>
            <w:r w:rsidRPr="00811384">
              <w:rPr>
                <w:rFonts w:ascii="Times New Roman" w:eastAsia="Calibri" w:hAnsi="Times New Roman"/>
                <w:sz w:val="28"/>
                <w:szCs w:val="28"/>
              </w:rPr>
              <w:t xml:space="preserve">      7.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2A23B1" w:rsidRPr="00BE7DE1" w:rsidRDefault="002A23B1" w:rsidP="002A23B1">
            <w:pPr>
              <w:pStyle w:val="1"/>
              <w:numPr>
                <w:ilvl w:val="0"/>
                <w:numId w:val="3"/>
              </w:numPr>
              <w:shd w:val="clear" w:color="auto" w:fill="FFFFFF"/>
              <w:spacing w:before="0" w:after="0"/>
              <w:ind w:left="0" w:firstLine="0"/>
              <w:jc w:val="both"/>
              <w:rPr>
                <w:rFonts w:ascii="Times New Roman" w:hAnsi="Times New Roman"/>
                <w:b w:val="0"/>
                <w:sz w:val="28"/>
                <w:szCs w:val="28"/>
              </w:rPr>
            </w:pPr>
            <w:r w:rsidRPr="00BE7DE1">
              <w:rPr>
                <w:rFonts w:ascii="Times New Roman" w:hAnsi="Times New Roman"/>
                <w:b w:val="0"/>
                <w:sz w:val="28"/>
                <w:szCs w:val="28"/>
              </w:rPr>
              <w:t xml:space="preserve">      8. Федеральный закон</w:t>
            </w:r>
            <w:r>
              <w:rPr>
                <w:rFonts w:ascii="Times New Roman" w:hAnsi="Times New Roman"/>
                <w:b w:val="0"/>
                <w:sz w:val="28"/>
                <w:szCs w:val="28"/>
              </w:rPr>
              <w:t xml:space="preserve"> </w:t>
            </w:r>
            <w:r w:rsidRPr="00BE7DE1">
              <w:rPr>
                <w:rFonts w:ascii="Times New Roman" w:hAnsi="Times New Roman"/>
                <w:b w:val="0"/>
                <w:sz w:val="28"/>
                <w:szCs w:val="28"/>
              </w:rPr>
              <w:t>от 27.07.2010 N 210-ФЗ "Об организации предоставления государственных и муниципальных услуг".</w:t>
            </w:r>
          </w:p>
          <w:p w:rsidR="002A23B1" w:rsidRPr="00BE7DE1" w:rsidRDefault="002A23B1" w:rsidP="002A23B1">
            <w:pPr>
              <w:pStyle w:val="1"/>
              <w:numPr>
                <w:ilvl w:val="0"/>
                <w:numId w:val="3"/>
              </w:numPr>
              <w:shd w:val="clear" w:color="auto" w:fill="FFFFFF"/>
              <w:spacing w:before="0" w:after="0"/>
              <w:ind w:left="0" w:firstLine="0"/>
              <w:jc w:val="both"/>
              <w:rPr>
                <w:rFonts w:ascii="Times New Roman" w:hAnsi="Times New Roman"/>
                <w:b w:val="0"/>
                <w:sz w:val="28"/>
                <w:szCs w:val="28"/>
              </w:rPr>
            </w:pPr>
            <w:r w:rsidRPr="00BE7DE1">
              <w:rPr>
                <w:rFonts w:ascii="Times New Roman" w:hAnsi="Times New Roman"/>
                <w:b w:val="0"/>
                <w:sz w:val="28"/>
                <w:szCs w:val="28"/>
              </w:rPr>
              <w:t xml:space="preserve">       9. Федеральный закон</w:t>
            </w:r>
            <w:r>
              <w:rPr>
                <w:rFonts w:ascii="Times New Roman" w:hAnsi="Times New Roman"/>
                <w:b w:val="0"/>
                <w:sz w:val="28"/>
                <w:szCs w:val="28"/>
              </w:rPr>
              <w:t xml:space="preserve"> </w:t>
            </w:r>
            <w:r w:rsidRPr="00BE7DE1">
              <w:rPr>
                <w:rFonts w:ascii="Times New Roman" w:hAnsi="Times New Roman"/>
                <w:b w:val="0"/>
                <w:sz w:val="28"/>
                <w:szCs w:val="28"/>
              </w:rPr>
              <w:t>от 27.07.2006 N 149-ФЗ "Об информации, информационных технологиях и о защите информации".</w:t>
            </w:r>
          </w:p>
          <w:p w:rsidR="002A23B1" w:rsidRPr="00BE7DE1" w:rsidRDefault="002A23B1" w:rsidP="002A23B1">
            <w:pPr>
              <w:pStyle w:val="1"/>
              <w:numPr>
                <w:ilvl w:val="0"/>
                <w:numId w:val="3"/>
              </w:numPr>
              <w:shd w:val="clear" w:color="auto" w:fill="FFFFFF"/>
              <w:spacing w:before="0" w:after="0"/>
              <w:ind w:left="0" w:firstLine="0"/>
              <w:jc w:val="both"/>
              <w:rPr>
                <w:rFonts w:ascii="Times New Roman" w:hAnsi="Times New Roman"/>
                <w:b w:val="0"/>
                <w:sz w:val="28"/>
                <w:szCs w:val="28"/>
              </w:rPr>
            </w:pPr>
            <w:r w:rsidRPr="00BE7DE1">
              <w:rPr>
                <w:rFonts w:ascii="Times New Roman" w:hAnsi="Times New Roman"/>
                <w:b w:val="0"/>
                <w:sz w:val="28"/>
                <w:szCs w:val="28"/>
              </w:rPr>
              <w:t xml:space="preserve">       10. Закон РФ от 27.12.1991 N 2124-1 (ред. от 01.03.2020) "О средствах массовой информации".</w:t>
            </w:r>
          </w:p>
          <w:p w:rsidR="002A23B1" w:rsidRPr="00BE7DE1" w:rsidRDefault="002A23B1" w:rsidP="002A23B1">
            <w:pPr>
              <w:pStyle w:val="1"/>
              <w:numPr>
                <w:ilvl w:val="0"/>
                <w:numId w:val="3"/>
              </w:numPr>
              <w:shd w:val="clear" w:color="auto" w:fill="FFFFFF"/>
              <w:spacing w:before="0" w:after="0"/>
              <w:ind w:left="0" w:firstLine="0"/>
              <w:jc w:val="both"/>
              <w:rPr>
                <w:rFonts w:ascii="Times New Roman" w:hAnsi="Times New Roman"/>
                <w:b w:val="0"/>
                <w:sz w:val="28"/>
                <w:szCs w:val="28"/>
              </w:rPr>
            </w:pPr>
            <w:r w:rsidRPr="00BE7DE1">
              <w:rPr>
                <w:rFonts w:ascii="Times New Roman" w:hAnsi="Times New Roman"/>
                <w:b w:val="0"/>
                <w:sz w:val="28"/>
                <w:szCs w:val="28"/>
              </w:rPr>
              <w:t xml:space="preserve">       11. Приказ министерства экономического развития Минэкономразвития России от 31.07.2012 N 477 «Об утверждении Порядка регистрации федеральных органов исполнительной власти на </w:t>
            </w:r>
            <w:r w:rsidRPr="00BE7DE1">
              <w:rPr>
                <w:rFonts w:ascii="Times New Roman" w:hAnsi="Times New Roman"/>
                <w:b w:val="0"/>
                <w:sz w:val="28"/>
                <w:szCs w:val="28"/>
              </w:rPr>
              <w:lastRenderedPageBreak/>
              <w:t>официальном сайте в информационно-телекоммуникационной сети "Интернет" для размещения информации о разработке федеральными органами исполнительной власти проектов нормативных правовых актов и результатах их публичного обсуждения, а также Порядка пользования официальным сайтом в информационно-телекоммуникационной сети "Интернет" для размещения информации о разработке федеральными органами исполнительной власти проектов нормативных правовых актов и результатах их публичного обсуждения и требований к технологическим, программным, лингвистическим, правовым и организационным средствам обеспечения пользования официальным сайтом».</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 xml:space="preserve">      12. Устав муниципального образования «Нижнеилимский район».</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 xml:space="preserve">      13. Перечень муниципальных программ администрации Нижнеилимского муниципального района, утвержденный постановлением администрации Нижнеилимского муниципального района от 4 июля 2017 года № 467.</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 xml:space="preserve">      14. Устав Муниципального казенного учреждения «Центр технического сопровождения и бухгалтерского учета».</w:t>
            </w:r>
          </w:p>
        </w:tc>
      </w:tr>
      <w:tr w:rsidR="002A23B1" w:rsidRPr="00811384" w:rsidTr="002A23B1">
        <w:trPr>
          <w:trHeight w:val="284"/>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lastRenderedPageBreak/>
              <w:t>2</w:t>
            </w:r>
          </w:p>
        </w:tc>
        <w:tc>
          <w:tcPr>
            <w:tcW w:w="2297"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Ответственный исполнитель подпрограммы</w:t>
            </w:r>
          </w:p>
        </w:tc>
        <w:tc>
          <w:tcPr>
            <w:tcW w:w="6595"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Администрация Нижнеилимского муниципального района</w:t>
            </w:r>
          </w:p>
        </w:tc>
      </w:tr>
      <w:tr w:rsidR="002A23B1" w:rsidRPr="00811384" w:rsidTr="002A23B1">
        <w:trPr>
          <w:trHeight w:val="314"/>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3</w:t>
            </w:r>
          </w:p>
        </w:tc>
        <w:tc>
          <w:tcPr>
            <w:tcW w:w="2297"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Соисполнители подпрограммы</w:t>
            </w:r>
          </w:p>
        </w:tc>
        <w:tc>
          <w:tcPr>
            <w:tcW w:w="6595"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w:t>
            </w:r>
          </w:p>
        </w:tc>
      </w:tr>
      <w:tr w:rsidR="002A23B1" w:rsidRPr="00811384" w:rsidTr="002A23B1">
        <w:trPr>
          <w:trHeight w:val="330"/>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4</w:t>
            </w:r>
          </w:p>
        </w:tc>
        <w:tc>
          <w:tcPr>
            <w:tcW w:w="2297"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Участники подпрограммы</w:t>
            </w:r>
          </w:p>
        </w:tc>
        <w:tc>
          <w:tcPr>
            <w:tcW w:w="6595"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органы администрации Нижнеилимского муниципального района, специалисты администрации, МКУ «Центр».</w:t>
            </w:r>
          </w:p>
        </w:tc>
      </w:tr>
      <w:tr w:rsidR="002A23B1" w:rsidRPr="00811384" w:rsidTr="002A23B1">
        <w:trPr>
          <w:trHeight w:val="315"/>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5</w:t>
            </w:r>
          </w:p>
        </w:tc>
        <w:tc>
          <w:tcPr>
            <w:tcW w:w="2297"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 xml:space="preserve">Цель подпрограммы </w:t>
            </w:r>
          </w:p>
        </w:tc>
        <w:tc>
          <w:tcPr>
            <w:tcW w:w="6595"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Обеспечение деятельности администрации Нижнеилимского муниципального района</w:t>
            </w:r>
          </w:p>
        </w:tc>
      </w:tr>
      <w:tr w:rsidR="002A23B1" w:rsidRPr="00811384" w:rsidTr="002A23B1">
        <w:trPr>
          <w:trHeight w:val="314"/>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6</w:t>
            </w:r>
          </w:p>
        </w:tc>
        <w:tc>
          <w:tcPr>
            <w:tcW w:w="2297"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Задачи подпрограммы</w:t>
            </w:r>
          </w:p>
        </w:tc>
        <w:tc>
          <w:tcPr>
            <w:tcW w:w="6595" w:type="dxa"/>
          </w:tcPr>
          <w:p w:rsidR="002A23B1" w:rsidRPr="00811384" w:rsidRDefault="002A23B1" w:rsidP="002A23B1">
            <w:pPr>
              <w:numPr>
                <w:ilvl w:val="0"/>
                <w:numId w:val="14"/>
              </w:numPr>
              <w:spacing w:after="0" w:line="240" w:lineRule="auto"/>
              <w:ind w:left="0" w:firstLine="0"/>
              <w:contextualSpacing/>
              <w:jc w:val="both"/>
              <w:rPr>
                <w:rFonts w:ascii="Times New Roman" w:hAnsi="Times New Roman"/>
                <w:sz w:val="28"/>
                <w:szCs w:val="28"/>
              </w:rPr>
            </w:pPr>
            <w:r w:rsidRPr="00811384">
              <w:rPr>
                <w:rFonts w:ascii="Times New Roman" w:hAnsi="Times New Roman"/>
                <w:sz w:val="28"/>
                <w:szCs w:val="28"/>
              </w:rPr>
              <w:t xml:space="preserve">Полное и своевременное материальное обеспечение сотрудников администрации Нижнеилимского муниципального района и МКУ </w:t>
            </w:r>
            <w:r w:rsidRPr="00811384">
              <w:rPr>
                <w:rFonts w:ascii="Times New Roman" w:hAnsi="Times New Roman"/>
                <w:sz w:val="28"/>
                <w:szCs w:val="28"/>
              </w:rPr>
              <w:lastRenderedPageBreak/>
              <w:t>«Центр».</w:t>
            </w:r>
          </w:p>
          <w:p w:rsidR="002A23B1" w:rsidRPr="00811384" w:rsidRDefault="002A23B1" w:rsidP="002A23B1">
            <w:pPr>
              <w:numPr>
                <w:ilvl w:val="0"/>
                <w:numId w:val="14"/>
              </w:numPr>
              <w:spacing w:after="0" w:line="240" w:lineRule="auto"/>
              <w:ind w:left="0" w:firstLine="0"/>
              <w:contextualSpacing/>
              <w:jc w:val="both"/>
              <w:rPr>
                <w:rFonts w:ascii="Times New Roman" w:hAnsi="Times New Roman"/>
                <w:sz w:val="28"/>
                <w:szCs w:val="28"/>
              </w:rPr>
            </w:pPr>
            <w:r w:rsidRPr="00811384">
              <w:rPr>
                <w:rFonts w:ascii="Times New Roman" w:hAnsi="Times New Roman"/>
                <w:sz w:val="28"/>
                <w:szCs w:val="28"/>
              </w:rPr>
              <w:t>Содержание муниципального имущества, техническое, организационное, хозяйственное обеспечение, бухгалтерское обслуживание администрации Нижнеилимского муниципального района.</w:t>
            </w:r>
          </w:p>
          <w:p w:rsidR="002A23B1" w:rsidRDefault="002A23B1" w:rsidP="002A23B1">
            <w:pPr>
              <w:numPr>
                <w:ilvl w:val="0"/>
                <w:numId w:val="14"/>
              </w:numPr>
              <w:spacing w:after="0" w:line="240" w:lineRule="auto"/>
              <w:ind w:left="0" w:firstLine="0"/>
              <w:contextualSpacing/>
              <w:jc w:val="both"/>
              <w:rPr>
                <w:rFonts w:ascii="Times New Roman" w:hAnsi="Times New Roman"/>
                <w:sz w:val="28"/>
                <w:szCs w:val="28"/>
              </w:rPr>
            </w:pPr>
            <w:r w:rsidRPr="00811384">
              <w:rPr>
                <w:rFonts w:ascii="Times New Roman" w:hAnsi="Times New Roman"/>
                <w:sz w:val="28"/>
                <w:szCs w:val="28"/>
              </w:rPr>
              <w:t>Информационное сопровождение деятельности</w:t>
            </w:r>
            <w:r>
              <w:rPr>
                <w:rFonts w:ascii="Times New Roman" w:hAnsi="Times New Roman"/>
                <w:sz w:val="28"/>
                <w:szCs w:val="28"/>
              </w:rPr>
              <w:t xml:space="preserve"> мэра и</w:t>
            </w:r>
            <w:r w:rsidRPr="00811384">
              <w:rPr>
                <w:rFonts w:ascii="Times New Roman" w:hAnsi="Times New Roman"/>
                <w:sz w:val="28"/>
                <w:szCs w:val="28"/>
              </w:rPr>
              <w:t xml:space="preserve"> администрации Нижнеилимского муниципального района.</w:t>
            </w:r>
          </w:p>
          <w:p w:rsidR="002A23B1" w:rsidRPr="00811384" w:rsidRDefault="002A23B1" w:rsidP="002A23B1">
            <w:pPr>
              <w:numPr>
                <w:ilvl w:val="0"/>
                <w:numId w:val="14"/>
              </w:numPr>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Поддержание положительного имиджа </w:t>
            </w:r>
            <w:r w:rsidRPr="00811384">
              <w:rPr>
                <w:rFonts w:ascii="Times New Roman" w:hAnsi="Times New Roman"/>
                <w:sz w:val="28"/>
                <w:szCs w:val="28"/>
              </w:rPr>
              <w:t>администрации Нижнеилимского муниципального района</w:t>
            </w:r>
            <w:r>
              <w:rPr>
                <w:rFonts w:ascii="Times New Roman" w:hAnsi="Times New Roman"/>
                <w:sz w:val="28"/>
                <w:szCs w:val="28"/>
              </w:rPr>
              <w:t>.</w:t>
            </w:r>
          </w:p>
        </w:tc>
      </w:tr>
      <w:tr w:rsidR="002A23B1" w:rsidRPr="00811384" w:rsidTr="002A23B1">
        <w:trPr>
          <w:trHeight w:val="315"/>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lastRenderedPageBreak/>
              <w:t>7</w:t>
            </w:r>
          </w:p>
        </w:tc>
        <w:tc>
          <w:tcPr>
            <w:tcW w:w="2297"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Сроки реализации подпрограммы</w:t>
            </w:r>
          </w:p>
        </w:tc>
        <w:tc>
          <w:tcPr>
            <w:tcW w:w="6595" w:type="dxa"/>
          </w:tcPr>
          <w:p w:rsidR="002A23B1" w:rsidRPr="00811384" w:rsidRDefault="002A23B1" w:rsidP="002A23B1">
            <w:pPr>
              <w:pStyle w:val="ConsPlusCell"/>
              <w:widowControl/>
              <w:rPr>
                <w:rFonts w:ascii="Times New Roman" w:hAnsi="Times New Roman" w:cs="Times New Roman"/>
                <w:sz w:val="28"/>
                <w:szCs w:val="28"/>
              </w:rPr>
            </w:pPr>
            <w:r>
              <w:rPr>
                <w:rFonts w:ascii="Times New Roman" w:hAnsi="Times New Roman" w:cs="Times New Roman"/>
                <w:sz w:val="28"/>
                <w:szCs w:val="28"/>
              </w:rPr>
              <w:t>2021</w:t>
            </w:r>
            <w:r w:rsidRPr="00811384">
              <w:rPr>
                <w:rFonts w:ascii="Times New Roman" w:hAnsi="Times New Roman" w:cs="Times New Roman"/>
                <w:sz w:val="28"/>
                <w:szCs w:val="28"/>
              </w:rPr>
              <w:t xml:space="preserve"> - 202</w:t>
            </w:r>
            <w:r>
              <w:rPr>
                <w:rFonts w:ascii="Times New Roman" w:hAnsi="Times New Roman" w:cs="Times New Roman"/>
                <w:sz w:val="28"/>
                <w:szCs w:val="28"/>
              </w:rPr>
              <w:t>4</w:t>
            </w:r>
            <w:r w:rsidRPr="00811384">
              <w:rPr>
                <w:rFonts w:ascii="Times New Roman" w:hAnsi="Times New Roman" w:cs="Times New Roman"/>
                <w:sz w:val="28"/>
                <w:szCs w:val="28"/>
              </w:rPr>
              <w:t xml:space="preserve"> гг.</w:t>
            </w:r>
          </w:p>
          <w:p w:rsidR="002A23B1" w:rsidRPr="00811384" w:rsidRDefault="002A23B1" w:rsidP="002A23B1">
            <w:pPr>
              <w:jc w:val="both"/>
              <w:rPr>
                <w:rFonts w:ascii="Times New Roman" w:hAnsi="Times New Roman"/>
                <w:sz w:val="28"/>
                <w:szCs w:val="28"/>
              </w:rPr>
            </w:pPr>
          </w:p>
        </w:tc>
      </w:tr>
      <w:tr w:rsidR="002A23B1" w:rsidRPr="00811384" w:rsidTr="002A23B1">
        <w:trPr>
          <w:trHeight w:val="165"/>
        </w:trPr>
        <w:tc>
          <w:tcPr>
            <w:tcW w:w="540" w:type="dxa"/>
          </w:tcPr>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8</w:t>
            </w:r>
          </w:p>
        </w:tc>
        <w:tc>
          <w:tcPr>
            <w:tcW w:w="2297"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 xml:space="preserve">Объем и источники финансирования подпрограммы </w:t>
            </w:r>
          </w:p>
        </w:tc>
        <w:tc>
          <w:tcPr>
            <w:tcW w:w="6595" w:type="dxa"/>
          </w:tcPr>
          <w:p w:rsidR="002A23B1" w:rsidRPr="00811384" w:rsidRDefault="002A23B1" w:rsidP="002A23B1">
            <w:pPr>
              <w:rPr>
                <w:rFonts w:ascii="Times New Roman" w:hAnsi="Times New Roman"/>
                <w:sz w:val="28"/>
                <w:szCs w:val="28"/>
              </w:rPr>
            </w:pPr>
            <w:r w:rsidRPr="00811384">
              <w:rPr>
                <w:rFonts w:ascii="Times New Roman" w:hAnsi="Times New Roman"/>
                <w:sz w:val="28"/>
                <w:szCs w:val="28"/>
              </w:rPr>
              <w:t>Объём финансового обеспечения</w:t>
            </w:r>
            <w:r>
              <w:rPr>
                <w:rFonts w:ascii="Times New Roman" w:hAnsi="Times New Roman"/>
                <w:sz w:val="28"/>
                <w:szCs w:val="28"/>
              </w:rPr>
              <w:t xml:space="preserve"> реализации подпрограммы на 2021</w:t>
            </w:r>
            <w:r w:rsidRPr="00811384">
              <w:rPr>
                <w:rFonts w:ascii="Times New Roman" w:hAnsi="Times New Roman"/>
                <w:sz w:val="28"/>
                <w:szCs w:val="28"/>
              </w:rPr>
              <w:t xml:space="preserve"> - 202</w:t>
            </w:r>
            <w:r>
              <w:rPr>
                <w:rFonts w:ascii="Times New Roman" w:hAnsi="Times New Roman"/>
                <w:sz w:val="28"/>
                <w:szCs w:val="28"/>
              </w:rPr>
              <w:t>4</w:t>
            </w:r>
            <w:r w:rsidRPr="00811384">
              <w:rPr>
                <w:rFonts w:ascii="Times New Roman" w:hAnsi="Times New Roman"/>
                <w:sz w:val="28"/>
                <w:szCs w:val="28"/>
              </w:rPr>
              <w:t xml:space="preserve"> гг., составит </w:t>
            </w:r>
            <w:r>
              <w:rPr>
                <w:rFonts w:ascii="Times New Roman" w:hAnsi="Times New Roman"/>
                <w:sz w:val="28"/>
                <w:szCs w:val="28"/>
                <w:u w:val="single"/>
              </w:rPr>
              <w:t xml:space="preserve">356 342,4 </w:t>
            </w:r>
            <w:r w:rsidRPr="00811384">
              <w:rPr>
                <w:rFonts w:ascii="Times New Roman" w:hAnsi="Times New Roman"/>
                <w:sz w:val="28"/>
                <w:szCs w:val="28"/>
              </w:rPr>
              <w:t xml:space="preserve">тыс. руб., в том числе по годам:        </w:t>
            </w:r>
          </w:p>
          <w:p w:rsidR="002A23B1" w:rsidRPr="00811384" w:rsidRDefault="002A23B1" w:rsidP="002A23B1">
            <w:pPr>
              <w:tabs>
                <w:tab w:val="left" w:pos="2100"/>
              </w:tabs>
              <w:rPr>
                <w:rFonts w:ascii="Times New Roman" w:hAnsi="Times New Roman"/>
                <w:sz w:val="28"/>
                <w:szCs w:val="28"/>
              </w:rPr>
            </w:pPr>
            <w:r w:rsidRPr="00811384">
              <w:rPr>
                <w:rFonts w:ascii="Times New Roman" w:hAnsi="Times New Roman"/>
                <w:sz w:val="28"/>
                <w:szCs w:val="28"/>
              </w:rPr>
              <w:t xml:space="preserve">2021 год – </w:t>
            </w:r>
            <w:r>
              <w:rPr>
                <w:rFonts w:ascii="Times New Roman" w:hAnsi="Times New Roman"/>
                <w:sz w:val="28"/>
                <w:szCs w:val="28"/>
                <w:u w:val="single"/>
              </w:rPr>
              <w:t>95 717,8</w:t>
            </w:r>
            <w:r w:rsidRPr="000757C0">
              <w:rPr>
                <w:rFonts w:ascii="Times New Roman" w:hAnsi="Times New Roman"/>
                <w:sz w:val="28"/>
                <w:szCs w:val="28"/>
              </w:rPr>
              <w:t xml:space="preserve"> </w:t>
            </w:r>
            <w:r w:rsidRPr="00811384">
              <w:rPr>
                <w:rFonts w:ascii="Times New Roman" w:hAnsi="Times New Roman"/>
                <w:sz w:val="28"/>
                <w:szCs w:val="28"/>
              </w:rPr>
              <w:t>тыс.</w:t>
            </w:r>
            <w:r>
              <w:rPr>
                <w:rFonts w:ascii="Times New Roman" w:hAnsi="Times New Roman"/>
                <w:sz w:val="28"/>
                <w:szCs w:val="28"/>
              </w:rPr>
              <w:t xml:space="preserve"> </w:t>
            </w:r>
            <w:r w:rsidRPr="00811384">
              <w:rPr>
                <w:rFonts w:ascii="Times New Roman" w:hAnsi="Times New Roman"/>
                <w:sz w:val="28"/>
                <w:szCs w:val="28"/>
              </w:rPr>
              <w:t>рублей;</w:t>
            </w:r>
          </w:p>
          <w:p w:rsidR="002A23B1" w:rsidRPr="00811384" w:rsidRDefault="002A23B1" w:rsidP="002A23B1">
            <w:pPr>
              <w:tabs>
                <w:tab w:val="left" w:pos="2100"/>
              </w:tabs>
              <w:rPr>
                <w:rFonts w:ascii="Times New Roman" w:hAnsi="Times New Roman"/>
                <w:sz w:val="28"/>
                <w:szCs w:val="28"/>
              </w:rPr>
            </w:pPr>
            <w:r w:rsidRPr="00811384">
              <w:rPr>
                <w:rFonts w:ascii="Times New Roman" w:hAnsi="Times New Roman"/>
                <w:sz w:val="28"/>
                <w:szCs w:val="28"/>
              </w:rPr>
              <w:t xml:space="preserve">2022 год – </w:t>
            </w:r>
            <w:r>
              <w:rPr>
                <w:rFonts w:ascii="Times New Roman" w:hAnsi="Times New Roman"/>
                <w:sz w:val="28"/>
                <w:szCs w:val="28"/>
                <w:u w:val="single"/>
              </w:rPr>
              <w:t>86 908,2</w:t>
            </w:r>
            <w:r w:rsidRPr="00811384">
              <w:rPr>
                <w:rFonts w:ascii="Times New Roman" w:hAnsi="Times New Roman"/>
                <w:sz w:val="28"/>
                <w:szCs w:val="28"/>
              </w:rPr>
              <w:t xml:space="preserve"> тыс.</w:t>
            </w:r>
            <w:r>
              <w:rPr>
                <w:rFonts w:ascii="Times New Roman" w:hAnsi="Times New Roman"/>
                <w:sz w:val="28"/>
                <w:szCs w:val="28"/>
              </w:rPr>
              <w:t xml:space="preserve"> </w:t>
            </w:r>
            <w:r w:rsidRPr="00811384">
              <w:rPr>
                <w:rFonts w:ascii="Times New Roman" w:hAnsi="Times New Roman"/>
                <w:sz w:val="28"/>
                <w:szCs w:val="28"/>
              </w:rPr>
              <w:t xml:space="preserve">рублей;            </w:t>
            </w:r>
          </w:p>
          <w:p w:rsidR="002A23B1" w:rsidRDefault="002A23B1" w:rsidP="002A23B1">
            <w:pPr>
              <w:tabs>
                <w:tab w:val="left" w:pos="2100"/>
              </w:tabs>
              <w:rPr>
                <w:rFonts w:ascii="Times New Roman" w:hAnsi="Times New Roman"/>
                <w:sz w:val="28"/>
                <w:szCs w:val="28"/>
              </w:rPr>
            </w:pPr>
            <w:r w:rsidRPr="00811384">
              <w:rPr>
                <w:rFonts w:ascii="Times New Roman" w:hAnsi="Times New Roman"/>
                <w:sz w:val="28"/>
                <w:szCs w:val="28"/>
              </w:rPr>
              <w:t xml:space="preserve">2023 год – </w:t>
            </w:r>
            <w:r>
              <w:rPr>
                <w:rFonts w:ascii="Times New Roman" w:hAnsi="Times New Roman"/>
                <w:sz w:val="28"/>
                <w:szCs w:val="28"/>
                <w:u w:val="single"/>
              </w:rPr>
              <w:t>86 858,2</w:t>
            </w:r>
            <w:r w:rsidRPr="00811384">
              <w:rPr>
                <w:rFonts w:ascii="Times New Roman" w:hAnsi="Times New Roman"/>
                <w:sz w:val="28"/>
                <w:szCs w:val="28"/>
              </w:rPr>
              <w:t xml:space="preserve"> тыс.</w:t>
            </w:r>
            <w:r>
              <w:rPr>
                <w:rFonts w:ascii="Times New Roman" w:hAnsi="Times New Roman"/>
                <w:sz w:val="28"/>
                <w:szCs w:val="28"/>
              </w:rPr>
              <w:t xml:space="preserve"> </w:t>
            </w:r>
            <w:r w:rsidRPr="00811384">
              <w:rPr>
                <w:rFonts w:ascii="Times New Roman" w:hAnsi="Times New Roman"/>
                <w:sz w:val="28"/>
                <w:szCs w:val="28"/>
              </w:rPr>
              <w:t>рублей</w:t>
            </w:r>
            <w:r>
              <w:rPr>
                <w:rFonts w:ascii="Times New Roman" w:hAnsi="Times New Roman"/>
                <w:sz w:val="28"/>
                <w:szCs w:val="28"/>
              </w:rPr>
              <w:t>;</w:t>
            </w:r>
          </w:p>
          <w:p w:rsidR="002A23B1" w:rsidRPr="00811384" w:rsidRDefault="002A23B1" w:rsidP="002A23B1">
            <w:pPr>
              <w:tabs>
                <w:tab w:val="left" w:pos="2100"/>
              </w:tabs>
              <w:rPr>
                <w:rFonts w:ascii="Times New Roman" w:hAnsi="Times New Roman"/>
                <w:sz w:val="28"/>
                <w:szCs w:val="28"/>
              </w:rPr>
            </w:pPr>
            <w:r>
              <w:rPr>
                <w:rFonts w:ascii="Times New Roman" w:hAnsi="Times New Roman"/>
                <w:sz w:val="28"/>
                <w:szCs w:val="28"/>
              </w:rPr>
              <w:t xml:space="preserve">2024 год – </w:t>
            </w:r>
            <w:r w:rsidRPr="000655C3">
              <w:rPr>
                <w:rFonts w:ascii="Times New Roman" w:hAnsi="Times New Roman"/>
                <w:sz w:val="28"/>
                <w:szCs w:val="28"/>
                <w:u w:val="single"/>
              </w:rPr>
              <w:t>86 858,2</w:t>
            </w:r>
            <w:r>
              <w:rPr>
                <w:rFonts w:ascii="Times New Roman" w:hAnsi="Times New Roman"/>
                <w:sz w:val="28"/>
                <w:szCs w:val="28"/>
              </w:rPr>
              <w:t xml:space="preserve"> тыс. рублей.</w:t>
            </w:r>
          </w:p>
          <w:p w:rsidR="002A23B1" w:rsidRPr="00811384" w:rsidRDefault="002A23B1" w:rsidP="002A23B1">
            <w:pPr>
              <w:ind w:left="256"/>
              <w:jc w:val="both"/>
              <w:rPr>
                <w:rFonts w:ascii="Times New Roman" w:hAnsi="Times New Roman"/>
                <w:sz w:val="28"/>
                <w:szCs w:val="28"/>
              </w:rPr>
            </w:pPr>
            <w:r w:rsidRPr="00811384">
              <w:rPr>
                <w:rFonts w:ascii="Times New Roman" w:hAnsi="Times New Roman"/>
                <w:sz w:val="28"/>
                <w:szCs w:val="28"/>
              </w:rPr>
              <w:t xml:space="preserve">а) Средства, планируемые к привлечению из федерального бюджета – </w:t>
            </w:r>
            <w:r w:rsidRPr="008E4D1D">
              <w:rPr>
                <w:rFonts w:ascii="Times New Roman" w:hAnsi="Times New Roman"/>
                <w:sz w:val="28"/>
                <w:szCs w:val="28"/>
              </w:rPr>
              <w:t>0,0</w:t>
            </w:r>
            <w:r>
              <w:rPr>
                <w:rFonts w:ascii="Times New Roman" w:hAnsi="Times New Roman"/>
                <w:b/>
                <w:sz w:val="28"/>
                <w:szCs w:val="28"/>
              </w:rPr>
              <w:t xml:space="preserve"> </w:t>
            </w:r>
            <w:r w:rsidRPr="00811384">
              <w:rPr>
                <w:rFonts w:ascii="Times New Roman" w:hAnsi="Times New Roman"/>
                <w:sz w:val="28"/>
                <w:szCs w:val="28"/>
              </w:rPr>
              <w:t>тыс. рублей, в том числе:</w:t>
            </w:r>
          </w:p>
          <w:p w:rsidR="002A23B1" w:rsidRPr="00811384" w:rsidRDefault="002A23B1" w:rsidP="002A23B1">
            <w:pPr>
              <w:tabs>
                <w:tab w:val="left" w:pos="2100"/>
              </w:tabs>
              <w:rPr>
                <w:rFonts w:ascii="Times New Roman" w:hAnsi="Times New Roman"/>
                <w:sz w:val="28"/>
                <w:szCs w:val="28"/>
              </w:rPr>
            </w:pPr>
            <w:r>
              <w:rPr>
                <w:rFonts w:ascii="Times New Roman" w:hAnsi="Times New Roman"/>
                <w:sz w:val="28"/>
                <w:szCs w:val="28"/>
              </w:rPr>
              <w:t xml:space="preserve">2021 год – 0,0 </w:t>
            </w:r>
            <w:r w:rsidRPr="00811384">
              <w:rPr>
                <w:rFonts w:ascii="Times New Roman" w:hAnsi="Times New Roman"/>
                <w:sz w:val="28"/>
                <w:szCs w:val="28"/>
              </w:rPr>
              <w:t>тыс.</w:t>
            </w:r>
            <w:r>
              <w:rPr>
                <w:rFonts w:ascii="Times New Roman" w:hAnsi="Times New Roman"/>
                <w:sz w:val="28"/>
                <w:szCs w:val="28"/>
              </w:rPr>
              <w:t xml:space="preserve"> </w:t>
            </w:r>
            <w:r w:rsidRPr="00811384">
              <w:rPr>
                <w:rFonts w:ascii="Times New Roman" w:hAnsi="Times New Roman"/>
                <w:sz w:val="28"/>
                <w:szCs w:val="28"/>
              </w:rPr>
              <w:t>рублей;</w:t>
            </w:r>
          </w:p>
          <w:p w:rsidR="002A23B1" w:rsidRPr="00811384" w:rsidRDefault="002A23B1" w:rsidP="002A23B1">
            <w:pPr>
              <w:tabs>
                <w:tab w:val="left" w:pos="2100"/>
              </w:tabs>
              <w:rPr>
                <w:rFonts w:ascii="Times New Roman" w:hAnsi="Times New Roman"/>
                <w:sz w:val="28"/>
                <w:szCs w:val="28"/>
              </w:rPr>
            </w:pPr>
            <w:r>
              <w:rPr>
                <w:rFonts w:ascii="Times New Roman" w:hAnsi="Times New Roman"/>
                <w:sz w:val="28"/>
                <w:szCs w:val="28"/>
              </w:rPr>
              <w:t xml:space="preserve">2022 год – 0,0 </w:t>
            </w:r>
            <w:r w:rsidRPr="00811384">
              <w:rPr>
                <w:rFonts w:ascii="Times New Roman" w:hAnsi="Times New Roman"/>
                <w:sz w:val="28"/>
                <w:szCs w:val="28"/>
              </w:rPr>
              <w:t>тыс.</w:t>
            </w:r>
            <w:r>
              <w:rPr>
                <w:rFonts w:ascii="Times New Roman" w:hAnsi="Times New Roman"/>
                <w:sz w:val="28"/>
                <w:szCs w:val="28"/>
              </w:rPr>
              <w:t xml:space="preserve"> </w:t>
            </w:r>
            <w:r w:rsidRPr="00811384">
              <w:rPr>
                <w:rFonts w:ascii="Times New Roman" w:hAnsi="Times New Roman"/>
                <w:sz w:val="28"/>
                <w:szCs w:val="28"/>
              </w:rPr>
              <w:t>рублей;</w:t>
            </w:r>
          </w:p>
          <w:p w:rsidR="002A23B1" w:rsidRDefault="002A23B1" w:rsidP="002A23B1">
            <w:pPr>
              <w:tabs>
                <w:tab w:val="left" w:pos="2100"/>
              </w:tabs>
              <w:rPr>
                <w:rFonts w:ascii="Times New Roman" w:hAnsi="Times New Roman"/>
                <w:sz w:val="28"/>
                <w:szCs w:val="28"/>
              </w:rPr>
            </w:pPr>
            <w:r>
              <w:rPr>
                <w:rFonts w:ascii="Times New Roman" w:hAnsi="Times New Roman"/>
                <w:sz w:val="28"/>
                <w:szCs w:val="28"/>
              </w:rPr>
              <w:t xml:space="preserve">2023 год – 0,0 </w:t>
            </w:r>
            <w:r w:rsidRPr="00811384">
              <w:rPr>
                <w:rFonts w:ascii="Times New Roman" w:hAnsi="Times New Roman"/>
                <w:sz w:val="28"/>
                <w:szCs w:val="28"/>
              </w:rPr>
              <w:t>тыс.</w:t>
            </w:r>
            <w:r>
              <w:rPr>
                <w:rFonts w:ascii="Times New Roman" w:hAnsi="Times New Roman"/>
                <w:sz w:val="28"/>
                <w:szCs w:val="28"/>
              </w:rPr>
              <w:t xml:space="preserve"> </w:t>
            </w:r>
            <w:r w:rsidRPr="00811384">
              <w:rPr>
                <w:rFonts w:ascii="Times New Roman" w:hAnsi="Times New Roman"/>
                <w:sz w:val="28"/>
                <w:szCs w:val="28"/>
              </w:rPr>
              <w:t>рублей</w:t>
            </w:r>
            <w:r>
              <w:rPr>
                <w:rFonts w:ascii="Times New Roman" w:hAnsi="Times New Roman"/>
                <w:sz w:val="28"/>
                <w:szCs w:val="28"/>
              </w:rPr>
              <w:t>;</w:t>
            </w:r>
          </w:p>
          <w:p w:rsidR="002A23B1" w:rsidRPr="00811384" w:rsidRDefault="002A23B1" w:rsidP="002A23B1">
            <w:pPr>
              <w:tabs>
                <w:tab w:val="left" w:pos="2100"/>
              </w:tabs>
              <w:rPr>
                <w:rFonts w:ascii="Times New Roman" w:hAnsi="Times New Roman"/>
                <w:sz w:val="28"/>
                <w:szCs w:val="28"/>
              </w:rPr>
            </w:pPr>
            <w:r>
              <w:rPr>
                <w:rFonts w:ascii="Times New Roman" w:hAnsi="Times New Roman"/>
                <w:sz w:val="28"/>
                <w:szCs w:val="28"/>
              </w:rPr>
              <w:t>2024 год – 0,0 тыс. рублей.</w:t>
            </w:r>
          </w:p>
          <w:p w:rsidR="002A23B1" w:rsidRPr="00811384" w:rsidRDefault="002A23B1" w:rsidP="002A23B1">
            <w:pPr>
              <w:tabs>
                <w:tab w:val="left" w:pos="2100"/>
              </w:tabs>
              <w:rPr>
                <w:rFonts w:ascii="Times New Roman" w:hAnsi="Times New Roman"/>
                <w:sz w:val="28"/>
                <w:szCs w:val="28"/>
              </w:rPr>
            </w:pPr>
            <w:r w:rsidRPr="00811384">
              <w:rPr>
                <w:rFonts w:ascii="Times New Roman" w:hAnsi="Times New Roman"/>
                <w:sz w:val="28"/>
                <w:szCs w:val="28"/>
              </w:rPr>
              <w:t>б) Средства областного бюджета –</w:t>
            </w:r>
            <w:r>
              <w:rPr>
                <w:rFonts w:ascii="Times New Roman" w:hAnsi="Times New Roman"/>
                <w:b/>
                <w:sz w:val="28"/>
                <w:szCs w:val="28"/>
              </w:rPr>
              <w:t xml:space="preserve"> </w:t>
            </w:r>
            <w:r w:rsidRPr="00B83425">
              <w:rPr>
                <w:rFonts w:ascii="Times New Roman" w:hAnsi="Times New Roman"/>
                <w:sz w:val="28"/>
                <w:szCs w:val="28"/>
              </w:rPr>
              <w:t>0,0</w:t>
            </w:r>
            <w:r>
              <w:rPr>
                <w:rFonts w:ascii="Times New Roman" w:hAnsi="Times New Roman"/>
                <w:b/>
                <w:sz w:val="28"/>
                <w:szCs w:val="28"/>
              </w:rPr>
              <w:t xml:space="preserve"> </w:t>
            </w:r>
            <w:r w:rsidRPr="00811384">
              <w:rPr>
                <w:rFonts w:ascii="Times New Roman" w:hAnsi="Times New Roman"/>
                <w:sz w:val="28"/>
                <w:szCs w:val="28"/>
              </w:rPr>
              <w:t>тыс. рублей, в том числе:</w:t>
            </w:r>
          </w:p>
          <w:p w:rsidR="002A23B1" w:rsidRPr="00811384" w:rsidRDefault="002A23B1" w:rsidP="002A23B1">
            <w:pPr>
              <w:tabs>
                <w:tab w:val="left" w:pos="2100"/>
              </w:tabs>
              <w:rPr>
                <w:rFonts w:ascii="Times New Roman" w:hAnsi="Times New Roman"/>
                <w:sz w:val="28"/>
                <w:szCs w:val="28"/>
              </w:rPr>
            </w:pPr>
            <w:r>
              <w:rPr>
                <w:rFonts w:ascii="Times New Roman" w:hAnsi="Times New Roman"/>
                <w:sz w:val="28"/>
                <w:szCs w:val="28"/>
              </w:rPr>
              <w:t xml:space="preserve">2021 год – 0,0 </w:t>
            </w:r>
            <w:r w:rsidRPr="00811384">
              <w:rPr>
                <w:rFonts w:ascii="Times New Roman" w:hAnsi="Times New Roman"/>
                <w:sz w:val="28"/>
                <w:szCs w:val="28"/>
              </w:rPr>
              <w:t>тыс.</w:t>
            </w:r>
            <w:r>
              <w:rPr>
                <w:rFonts w:ascii="Times New Roman" w:hAnsi="Times New Roman"/>
                <w:sz w:val="28"/>
                <w:szCs w:val="28"/>
              </w:rPr>
              <w:t xml:space="preserve"> </w:t>
            </w:r>
            <w:r w:rsidRPr="00811384">
              <w:rPr>
                <w:rFonts w:ascii="Times New Roman" w:hAnsi="Times New Roman"/>
                <w:sz w:val="28"/>
                <w:szCs w:val="28"/>
              </w:rPr>
              <w:t>рублей;</w:t>
            </w:r>
          </w:p>
          <w:p w:rsidR="002A23B1" w:rsidRPr="00811384" w:rsidRDefault="002A23B1" w:rsidP="002A23B1">
            <w:pPr>
              <w:tabs>
                <w:tab w:val="left" w:pos="2100"/>
              </w:tabs>
              <w:rPr>
                <w:rFonts w:ascii="Times New Roman" w:hAnsi="Times New Roman"/>
                <w:sz w:val="28"/>
                <w:szCs w:val="28"/>
              </w:rPr>
            </w:pPr>
            <w:r>
              <w:rPr>
                <w:rFonts w:ascii="Times New Roman" w:hAnsi="Times New Roman"/>
                <w:sz w:val="28"/>
                <w:szCs w:val="28"/>
              </w:rPr>
              <w:t>2022 год – 0,0</w:t>
            </w:r>
            <w:r w:rsidRPr="00811384">
              <w:rPr>
                <w:rFonts w:ascii="Times New Roman" w:hAnsi="Times New Roman"/>
                <w:sz w:val="28"/>
                <w:szCs w:val="28"/>
              </w:rPr>
              <w:t xml:space="preserve"> тыс.</w:t>
            </w:r>
            <w:r>
              <w:rPr>
                <w:rFonts w:ascii="Times New Roman" w:hAnsi="Times New Roman"/>
                <w:sz w:val="28"/>
                <w:szCs w:val="28"/>
              </w:rPr>
              <w:t xml:space="preserve"> </w:t>
            </w:r>
            <w:r w:rsidRPr="00811384">
              <w:rPr>
                <w:rFonts w:ascii="Times New Roman" w:hAnsi="Times New Roman"/>
                <w:sz w:val="28"/>
                <w:szCs w:val="28"/>
              </w:rPr>
              <w:t>рублей;</w:t>
            </w:r>
          </w:p>
          <w:p w:rsidR="002A23B1" w:rsidRDefault="002A23B1" w:rsidP="002A23B1">
            <w:pPr>
              <w:tabs>
                <w:tab w:val="left" w:pos="2100"/>
              </w:tabs>
              <w:rPr>
                <w:rFonts w:ascii="Times New Roman" w:hAnsi="Times New Roman"/>
                <w:sz w:val="28"/>
                <w:szCs w:val="28"/>
              </w:rPr>
            </w:pPr>
            <w:r>
              <w:rPr>
                <w:rFonts w:ascii="Times New Roman" w:hAnsi="Times New Roman"/>
                <w:sz w:val="28"/>
                <w:szCs w:val="28"/>
              </w:rPr>
              <w:t>2023 год - 0,0</w:t>
            </w:r>
            <w:r w:rsidRPr="00811384">
              <w:rPr>
                <w:rFonts w:ascii="Times New Roman" w:hAnsi="Times New Roman"/>
                <w:sz w:val="28"/>
                <w:szCs w:val="28"/>
              </w:rPr>
              <w:t xml:space="preserve"> тыс.</w:t>
            </w:r>
            <w:r>
              <w:rPr>
                <w:rFonts w:ascii="Times New Roman" w:hAnsi="Times New Roman"/>
                <w:sz w:val="28"/>
                <w:szCs w:val="28"/>
              </w:rPr>
              <w:t xml:space="preserve"> </w:t>
            </w:r>
            <w:r w:rsidRPr="00811384">
              <w:rPr>
                <w:rFonts w:ascii="Times New Roman" w:hAnsi="Times New Roman"/>
                <w:sz w:val="28"/>
                <w:szCs w:val="28"/>
              </w:rPr>
              <w:t>рублей</w:t>
            </w:r>
            <w:r>
              <w:rPr>
                <w:rFonts w:ascii="Times New Roman" w:hAnsi="Times New Roman"/>
                <w:sz w:val="28"/>
                <w:szCs w:val="28"/>
              </w:rPr>
              <w:t>;</w:t>
            </w:r>
          </w:p>
          <w:p w:rsidR="002A23B1" w:rsidRPr="00811384" w:rsidRDefault="002A23B1" w:rsidP="002A23B1">
            <w:pPr>
              <w:tabs>
                <w:tab w:val="left" w:pos="2100"/>
              </w:tabs>
              <w:rPr>
                <w:rFonts w:ascii="Times New Roman" w:hAnsi="Times New Roman"/>
                <w:sz w:val="28"/>
                <w:szCs w:val="28"/>
              </w:rPr>
            </w:pPr>
            <w:r>
              <w:rPr>
                <w:rFonts w:ascii="Times New Roman" w:hAnsi="Times New Roman"/>
                <w:sz w:val="28"/>
                <w:szCs w:val="28"/>
              </w:rPr>
              <w:t>2024 год – 0,0 тыс. рублей.</w:t>
            </w:r>
          </w:p>
          <w:p w:rsidR="002A23B1" w:rsidRPr="00811384" w:rsidRDefault="002A23B1" w:rsidP="002A23B1">
            <w:pPr>
              <w:ind w:left="256"/>
              <w:jc w:val="both"/>
              <w:rPr>
                <w:rFonts w:ascii="Times New Roman" w:hAnsi="Times New Roman"/>
                <w:sz w:val="28"/>
                <w:szCs w:val="28"/>
              </w:rPr>
            </w:pPr>
            <w:r w:rsidRPr="00811384">
              <w:rPr>
                <w:rFonts w:ascii="Times New Roman" w:hAnsi="Times New Roman"/>
                <w:sz w:val="28"/>
                <w:szCs w:val="28"/>
              </w:rPr>
              <w:lastRenderedPageBreak/>
              <w:t>в) Средства налоговых и неналоговых доходов МО «Нижнеилимский район»</w:t>
            </w:r>
            <w:r>
              <w:rPr>
                <w:rFonts w:ascii="Times New Roman" w:hAnsi="Times New Roman"/>
                <w:sz w:val="28"/>
                <w:szCs w:val="28"/>
              </w:rPr>
              <w:t xml:space="preserve"> </w:t>
            </w:r>
            <w:r w:rsidRPr="00811384">
              <w:rPr>
                <w:rFonts w:ascii="Times New Roman" w:hAnsi="Times New Roman"/>
                <w:sz w:val="28"/>
                <w:szCs w:val="28"/>
              </w:rPr>
              <w:t xml:space="preserve">– </w:t>
            </w:r>
            <w:r>
              <w:rPr>
                <w:rFonts w:ascii="Times New Roman" w:hAnsi="Times New Roman"/>
                <w:sz w:val="28"/>
                <w:szCs w:val="28"/>
                <w:u w:val="single"/>
              </w:rPr>
              <w:t>356 342,4</w:t>
            </w:r>
            <w:r w:rsidRPr="007F698D">
              <w:rPr>
                <w:rFonts w:ascii="Times New Roman" w:hAnsi="Times New Roman"/>
                <w:sz w:val="28"/>
                <w:szCs w:val="28"/>
              </w:rPr>
              <w:t xml:space="preserve"> </w:t>
            </w:r>
            <w:r w:rsidRPr="00811384">
              <w:rPr>
                <w:rFonts w:ascii="Times New Roman" w:hAnsi="Times New Roman"/>
                <w:sz w:val="28"/>
                <w:szCs w:val="28"/>
              </w:rPr>
              <w:t>тыс. рублей, в том числе:</w:t>
            </w:r>
          </w:p>
          <w:p w:rsidR="002A23B1" w:rsidRPr="00811384" w:rsidRDefault="002A23B1" w:rsidP="002A23B1">
            <w:pPr>
              <w:tabs>
                <w:tab w:val="left" w:pos="2100"/>
              </w:tabs>
              <w:rPr>
                <w:rFonts w:ascii="Times New Roman" w:hAnsi="Times New Roman"/>
                <w:sz w:val="28"/>
                <w:szCs w:val="28"/>
              </w:rPr>
            </w:pPr>
            <w:r w:rsidRPr="00811384">
              <w:rPr>
                <w:rFonts w:ascii="Times New Roman" w:hAnsi="Times New Roman"/>
                <w:sz w:val="28"/>
                <w:szCs w:val="28"/>
              </w:rPr>
              <w:t xml:space="preserve">2021 год – </w:t>
            </w:r>
            <w:r>
              <w:rPr>
                <w:rFonts w:ascii="Times New Roman" w:hAnsi="Times New Roman"/>
                <w:sz w:val="28"/>
                <w:szCs w:val="28"/>
                <w:u w:val="single"/>
              </w:rPr>
              <w:t>95 717,8</w:t>
            </w:r>
            <w:r w:rsidRPr="000757C0">
              <w:rPr>
                <w:rFonts w:ascii="Times New Roman" w:hAnsi="Times New Roman"/>
                <w:sz w:val="28"/>
                <w:szCs w:val="28"/>
              </w:rPr>
              <w:t xml:space="preserve"> </w:t>
            </w:r>
            <w:r w:rsidRPr="00811384">
              <w:rPr>
                <w:rFonts w:ascii="Times New Roman" w:hAnsi="Times New Roman"/>
                <w:sz w:val="28"/>
                <w:szCs w:val="28"/>
              </w:rPr>
              <w:t>тыс.</w:t>
            </w:r>
            <w:r>
              <w:rPr>
                <w:rFonts w:ascii="Times New Roman" w:hAnsi="Times New Roman"/>
                <w:sz w:val="28"/>
                <w:szCs w:val="28"/>
              </w:rPr>
              <w:t xml:space="preserve"> </w:t>
            </w:r>
            <w:r w:rsidRPr="00811384">
              <w:rPr>
                <w:rFonts w:ascii="Times New Roman" w:hAnsi="Times New Roman"/>
                <w:sz w:val="28"/>
                <w:szCs w:val="28"/>
              </w:rPr>
              <w:t>рублей;</w:t>
            </w:r>
          </w:p>
          <w:p w:rsidR="002A23B1" w:rsidRPr="00811384" w:rsidRDefault="002A23B1" w:rsidP="002A23B1">
            <w:pPr>
              <w:tabs>
                <w:tab w:val="left" w:pos="2100"/>
              </w:tabs>
              <w:rPr>
                <w:rFonts w:ascii="Times New Roman" w:hAnsi="Times New Roman"/>
                <w:sz w:val="28"/>
                <w:szCs w:val="28"/>
              </w:rPr>
            </w:pPr>
            <w:r w:rsidRPr="00811384">
              <w:rPr>
                <w:rFonts w:ascii="Times New Roman" w:hAnsi="Times New Roman"/>
                <w:sz w:val="28"/>
                <w:szCs w:val="28"/>
              </w:rPr>
              <w:t xml:space="preserve">2022 год – </w:t>
            </w:r>
            <w:r>
              <w:rPr>
                <w:rFonts w:ascii="Times New Roman" w:hAnsi="Times New Roman"/>
                <w:sz w:val="28"/>
                <w:szCs w:val="28"/>
                <w:u w:val="single"/>
              </w:rPr>
              <w:t>86 908,2</w:t>
            </w:r>
            <w:r w:rsidRPr="00811384">
              <w:rPr>
                <w:rFonts w:ascii="Times New Roman" w:hAnsi="Times New Roman"/>
                <w:sz w:val="28"/>
                <w:szCs w:val="28"/>
              </w:rPr>
              <w:t xml:space="preserve"> тыс.</w:t>
            </w:r>
            <w:r>
              <w:rPr>
                <w:rFonts w:ascii="Times New Roman" w:hAnsi="Times New Roman"/>
                <w:sz w:val="28"/>
                <w:szCs w:val="28"/>
              </w:rPr>
              <w:t xml:space="preserve"> </w:t>
            </w:r>
            <w:r w:rsidRPr="00811384">
              <w:rPr>
                <w:rFonts w:ascii="Times New Roman" w:hAnsi="Times New Roman"/>
                <w:sz w:val="28"/>
                <w:szCs w:val="28"/>
              </w:rPr>
              <w:t xml:space="preserve">рублей;            </w:t>
            </w:r>
          </w:p>
          <w:p w:rsidR="002A23B1" w:rsidRDefault="002A23B1" w:rsidP="002A23B1">
            <w:pPr>
              <w:tabs>
                <w:tab w:val="left" w:pos="2100"/>
              </w:tabs>
              <w:rPr>
                <w:rFonts w:ascii="Times New Roman" w:hAnsi="Times New Roman"/>
                <w:sz w:val="28"/>
                <w:szCs w:val="28"/>
              </w:rPr>
            </w:pPr>
            <w:r w:rsidRPr="00811384">
              <w:rPr>
                <w:rFonts w:ascii="Times New Roman" w:hAnsi="Times New Roman"/>
                <w:sz w:val="28"/>
                <w:szCs w:val="28"/>
              </w:rPr>
              <w:t xml:space="preserve">2023 год – </w:t>
            </w:r>
            <w:r>
              <w:rPr>
                <w:rFonts w:ascii="Times New Roman" w:hAnsi="Times New Roman"/>
                <w:sz w:val="28"/>
                <w:szCs w:val="28"/>
                <w:u w:val="single"/>
              </w:rPr>
              <w:t>86 858,2</w:t>
            </w:r>
            <w:r w:rsidRPr="00811384">
              <w:rPr>
                <w:rFonts w:ascii="Times New Roman" w:hAnsi="Times New Roman"/>
                <w:sz w:val="28"/>
                <w:szCs w:val="28"/>
              </w:rPr>
              <w:t xml:space="preserve"> тыс.</w:t>
            </w:r>
            <w:r>
              <w:rPr>
                <w:rFonts w:ascii="Times New Roman" w:hAnsi="Times New Roman"/>
                <w:sz w:val="28"/>
                <w:szCs w:val="28"/>
              </w:rPr>
              <w:t xml:space="preserve"> </w:t>
            </w:r>
            <w:r w:rsidRPr="00811384">
              <w:rPr>
                <w:rFonts w:ascii="Times New Roman" w:hAnsi="Times New Roman"/>
                <w:sz w:val="28"/>
                <w:szCs w:val="28"/>
              </w:rPr>
              <w:t>рублей</w:t>
            </w:r>
            <w:r>
              <w:rPr>
                <w:rFonts w:ascii="Times New Roman" w:hAnsi="Times New Roman"/>
                <w:sz w:val="28"/>
                <w:szCs w:val="28"/>
              </w:rPr>
              <w:t>;</w:t>
            </w:r>
          </w:p>
          <w:p w:rsidR="002A23B1" w:rsidRPr="00811384" w:rsidRDefault="002A23B1" w:rsidP="002A23B1">
            <w:pPr>
              <w:tabs>
                <w:tab w:val="left" w:pos="2100"/>
              </w:tabs>
              <w:rPr>
                <w:rFonts w:ascii="Times New Roman" w:hAnsi="Times New Roman"/>
                <w:sz w:val="28"/>
                <w:szCs w:val="28"/>
              </w:rPr>
            </w:pPr>
            <w:r>
              <w:rPr>
                <w:rFonts w:ascii="Times New Roman" w:hAnsi="Times New Roman"/>
                <w:sz w:val="28"/>
                <w:szCs w:val="28"/>
              </w:rPr>
              <w:t xml:space="preserve">2024 год – </w:t>
            </w:r>
            <w:r w:rsidRPr="000655C3">
              <w:rPr>
                <w:rFonts w:ascii="Times New Roman" w:hAnsi="Times New Roman"/>
                <w:sz w:val="28"/>
                <w:szCs w:val="28"/>
                <w:u w:val="single"/>
              </w:rPr>
              <w:t>86 858,2</w:t>
            </w:r>
            <w:r>
              <w:rPr>
                <w:rFonts w:ascii="Times New Roman" w:hAnsi="Times New Roman"/>
                <w:sz w:val="28"/>
                <w:szCs w:val="28"/>
              </w:rPr>
              <w:t xml:space="preserve"> тыс. рублей.</w:t>
            </w:r>
          </w:p>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 xml:space="preserve">г) Средства бюджетов поселений Нижнеилимского муниципального района – </w:t>
            </w:r>
            <w:r w:rsidRPr="00B83425">
              <w:rPr>
                <w:rFonts w:ascii="Times New Roman" w:hAnsi="Times New Roman"/>
                <w:sz w:val="28"/>
                <w:szCs w:val="28"/>
              </w:rPr>
              <w:t>0,0</w:t>
            </w:r>
            <w:r w:rsidRPr="00811384">
              <w:rPr>
                <w:rFonts w:ascii="Times New Roman" w:hAnsi="Times New Roman"/>
                <w:sz w:val="28"/>
                <w:szCs w:val="28"/>
              </w:rPr>
              <w:t xml:space="preserve"> тыс. руб., в том числе:</w:t>
            </w:r>
          </w:p>
          <w:p w:rsidR="002A23B1" w:rsidRPr="00811384" w:rsidRDefault="002A23B1" w:rsidP="002A23B1">
            <w:pPr>
              <w:jc w:val="both"/>
              <w:rPr>
                <w:rFonts w:ascii="Times New Roman" w:hAnsi="Times New Roman"/>
                <w:sz w:val="28"/>
                <w:szCs w:val="28"/>
              </w:rPr>
            </w:pPr>
            <w:r>
              <w:rPr>
                <w:rFonts w:ascii="Times New Roman" w:hAnsi="Times New Roman"/>
                <w:sz w:val="28"/>
                <w:szCs w:val="28"/>
              </w:rPr>
              <w:t xml:space="preserve">2021 год – 0,0 </w:t>
            </w:r>
            <w:r w:rsidRPr="00811384">
              <w:rPr>
                <w:rFonts w:ascii="Times New Roman" w:hAnsi="Times New Roman"/>
                <w:sz w:val="28"/>
                <w:szCs w:val="28"/>
              </w:rPr>
              <w:t>тыс.</w:t>
            </w:r>
            <w:r>
              <w:rPr>
                <w:rFonts w:ascii="Times New Roman" w:hAnsi="Times New Roman"/>
                <w:sz w:val="28"/>
                <w:szCs w:val="28"/>
              </w:rPr>
              <w:t xml:space="preserve"> </w:t>
            </w:r>
            <w:r w:rsidRPr="00811384">
              <w:rPr>
                <w:rFonts w:ascii="Times New Roman" w:hAnsi="Times New Roman"/>
                <w:sz w:val="28"/>
                <w:szCs w:val="28"/>
              </w:rPr>
              <w:t>рублей;</w:t>
            </w:r>
          </w:p>
          <w:p w:rsidR="002A23B1" w:rsidRPr="00811384" w:rsidRDefault="002A23B1" w:rsidP="002A23B1">
            <w:pPr>
              <w:jc w:val="both"/>
              <w:rPr>
                <w:rFonts w:ascii="Times New Roman" w:hAnsi="Times New Roman"/>
                <w:sz w:val="28"/>
                <w:szCs w:val="28"/>
              </w:rPr>
            </w:pPr>
            <w:r>
              <w:rPr>
                <w:rFonts w:ascii="Times New Roman" w:hAnsi="Times New Roman"/>
                <w:sz w:val="28"/>
                <w:szCs w:val="28"/>
              </w:rPr>
              <w:t xml:space="preserve">2022 год – 0,0 </w:t>
            </w:r>
            <w:r w:rsidRPr="00811384">
              <w:rPr>
                <w:rFonts w:ascii="Times New Roman" w:hAnsi="Times New Roman"/>
                <w:sz w:val="28"/>
                <w:szCs w:val="28"/>
              </w:rPr>
              <w:t>тыс.</w:t>
            </w:r>
            <w:r>
              <w:rPr>
                <w:rFonts w:ascii="Times New Roman" w:hAnsi="Times New Roman"/>
                <w:sz w:val="28"/>
                <w:szCs w:val="28"/>
              </w:rPr>
              <w:t xml:space="preserve"> </w:t>
            </w:r>
            <w:r w:rsidRPr="00811384">
              <w:rPr>
                <w:rFonts w:ascii="Times New Roman" w:hAnsi="Times New Roman"/>
                <w:sz w:val="28"/>
                <w:szCs w:val="28"/>
              </w:rPr>
              <w:t>рублей;</w:t>
            </w:r>
          </w:p>
          <w:p w:rsidR="002A23B1" w:rsidRDefault="002A23B1" w:rsidP="002A23B1">
            <w:pPr>
              <w:jc w:val="both"/>
              <w:rPr>
                <w:rFonts w:ascii="Times New Roman" w:hAnsi="Times New Roman"/>
                <w:sz w:val="28"/>
                <w:szCs w:val="28"/>
              </w:rPr>
            </w:pPr>
            <w:r w:rsidRPr="00811384">
              <w:rPr>
                <w:rFonts w:ascii="Times New Roman" w:hAnsi="Times New Roman"/>
                <w:sz w:val="28"/>
                <w:szCs w:val="28"/>
              </w:rPr>
              <w:t xml:space="preserve">2023 </w:t>
            </w:r>
            <w:r>
              <w:rPr>
                <w:rFonts w:ascii="Times New Roman" w:hAnsi="Times New Roman"/>
                <w:sz w:val="28"/>
                <w:szCs w:val="28"/>
              </w:rPr>
              <w:t>год – 0,0</w:t>
            </w:r>
            <w:r w:rsidRPr="00811384">
              <w:rPr>
                <w:rFonts w:ascii="Times New Roman" w:hAnsi="Times New Roman"/>
                <w:sz w:val="28"/>
                <w:szCs w:val="28"/>
              </w:rPr>
              <w:t xml:space="preserve"> тыс.</w:t>
            </w:r>
            <w:r>
              <w:rPr>
                <w:rFonts w:ascii="Times New Roman" w:hAnsi="Times New Roman"/>
                <w:sz w:val="28"/>
                <w:szCs w:val="28"/>
              </w:rPr>
              <w:t xml:space="preserve"> </w:t>
            </w:r>
            <w:r w:rsidRPr="00811384">
              <w:rPr>
                <w:rFonts w:ascii="Times New Roman" w:hAnsi="Times New Roman"/>
                <w:sz w:val="28"/>
                <w:szCs w:val="28"/>
              </w:rPr>
              <w:t>рублей</w:t>
            </w:r>
            <w:r>
              <w:rPr>
                <w:rFonts w:ascii="Times New Roman" w:hAnsi="Times New Roman"/>
                <w:sz w:val="28"/>
                <w:szCs w:val="28"/>
              </w:rPr>
              <w:t>;</w:t>
            </w:r>
          </w:p>
          <w:p w:rsidR="002A23B1" w:rsidRPr="00811384" w:rsidRDefault="002A23B1" w:rsidP="002A23B1">
            <w:pPr>
              <w:jc w:val="both"/>
              <w:rPr>
                <w:rFonts w:ascii="Times New Roman" w:hAnsi="Times New Roman"/>
                <w:sz w:val="28"/>
                <w:szCs w:val="28"/>
              </w:rPr>
            </w:pPr>
            <w:r>
              <w:rPr>
                <w:rFonts w:ascii="Times New Roman" w:hAnsi="Times New Roman"/>
                <w:sz w:val="28"/>
                <w:szCs w:val="28"/>
              </w:rPr>
              <w:t>2024 год – 0,0 тыс. рублей.</w:t>
            </w:r>
          </w:p>
          <w:p w:rsidR="002A23B1" w:rsidRPr="00811384" w:rsidRDefault="002A23B1" w:rsidP="002A23B1">
            <w:pPr>
              <w:spacing w:after="0"/>
              <w:jc w:val="both"/>
              <w:rPr>
                <w:rFonts w:ascii="Times New Roman" w:hAnsi="Times New Roman"/>
                <w:sz w:val="28"/>
                <w:szCs w:val="28"/>
              </w:rPr>
            </w:pPr>
            <w:r w:rsidRPr="00811384">
              <w:rPr>
                <w:rFonts w:ascii="Times New Roman" w:hAnsi="Times New Roman"/>
                <w:sz w:val="28"/>
                <w:szCs w:val="28"/>
              </w:rPr>
              <w:t>Ежегодный объем финансирования подпрограммы определяется в соответствии с утвержденным бюджетом муниципального образования «Нижнеилимский район» на очередной финансовый год. Объемы финансирования мероприятий программы могут уточняться.</w:t>
            </w:r>
          </w:p>
        </w:tc>
      </w:tr>
      <w:tr w:rsidR="002A23B1" w:rsidRPr="00811384" w:rsidTr="002A23B1">
        <w:trPr>
          <w:trHeight w:val="142"/>
        </w:trPr>
        <w:tc>
          <w:tcPr>
            <w:tcW w:w="540" w:type="dxa"/>
          </w:tcPr>
          <w:p w:rsidR="002A23B1" w:rsidRPr="00811384" w:rsidRDefault="002A23B1" w:rsidP="002A23B1">
            <w:pPr>
              <w:jc w:val="center"/>
              <w:rPr>
                <w:rFonts w:ascii="Times New Roman" w:hAnsi="Times New Roman"/>
                <w:sz w:val="28"/>
                <w:szCs w:val="28"/>
              </w:rPr>
            </w:pPr>
            <w:r>
              <w:rPr>
                <w:rFonts w:ascii="Times New Roman" w:hAnsi="Times New Roman"/>
                <w:sz w:val="28"/>
                <w:szCs w:val="28"/>
              </w:rPr>
              <w:lastRenderedPageBreak/>
              <w:t>9</w:t>
            </w:r>
          </w:p>
        </w:tc>
        <w:tc>
          <w:tcPr>
            <w:tcW w:w="2297" w:type="dxa"/>
          </w:tcPr>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Ожидаемые результаты реализации подпрограммы</w:t>
            </w:r>
          </w:p>
        </w:tc>
        <w:tc>
          <w:tcPr>
            <w:tcW w:w="6595" w:type="dxa"/>
          </w:tcPr>
          <w:p w:rsidR="002A23B1" w:rsidRPr="00811384" w:rsidRDefault="002A23B1" w:rsidP="002A23B1">
            <w:pPr>
              <w:pStyle w:val="ConsPlusCell"/>
              <w:rPr>
                <w:rFonts w:ascii="Times New Roman" w:hAnsi="Times New Roman" w:cs="Times New Roman"/>
                <w:sz w:val="28"/>
                <w:szCs w:val="28"/>
              </w:rPr>
            </w:pPr>
            <w:r w:rsidRPr="00811384">
              <w:rPr>
                <w:rFonts w:ascii="Times New Roman" w:hAnsi="Times New Roman" w:cs="Times New Roman"/>
                <w:sz w:val="28"/>
                <w:szCs w:val="28"/>
              </w:rPr>
              <w:t>Комплекс программных мероприятий позволит обеспечить:</w:t>
            </w:r>
          </w:p>
          <w:p w:rsidR="002A23B1" w:rsidRPr="00811384" w:rsidRDefault="002A23B1" w:rsidP="002A23B1">
            <w:pPr>
              <w:pStyle w:val="ae"/>
              <w:numPr>
                <w:ilvl w:val="0"/>
                <w:numId w:val="21"/>
              </w:numPr>
              <w:suppressAutoHyphens w:val="0"/>
              <w:ind w:left="0" w:firstLine="426"/>
              <w:jc w:val="both"/>
              <w:rPr>
                <w:szCs w:val="28"/>
              </w:rPr>
            </w:pPr>
            <w:r w:rsidRPr="00811384">
              <w:rPr>
                <w:szCs w:val="28"/>
              </w:rPr>
              <w:t>Недопущение в течение действия подпрограммы просроченной кредиторской задолженности по выплате денежного содержания, заработной платы, пособий, возмещения расходов, компенсаций, социальных и иных выплат персоналу администрации Нижнеилимского муниципального района и МКУ «Центр», а также по взносам на обязательное социальное страхование.</w:t>
            </w:r>
          </w:p>
          <w:p w:rsidR="002A23B1" w:rsidRPr="00811384" w:rsidRDefault="002A23B1" w:rsidP="002A23B1">
            <w:pPr>
              <w:pStyle w:val="ae"/>
              <w:numPr>
                <w:ilvl w:val="0"/>
                <w:numId w:val="21"/>
              </w:numPr>
              <w:suppressAutoHyphens w:val="0"/>
              <w:ind w:left="0" w:firstLine="426"/>
              <w:jc w:val="both"/>
              <w:rPr>
                <w:szCs w:val="28"/>
              </w:rPr>
            </w:pPr>
            <w:r w:rsidRPr="00811384">
              <w:rPr>
                <w:szCs w:val="28"/>
              </w:rPr>
              <w:t xml:space="preserve">Выполнение 100% поступивших заявок на предоставление автотранспортных средств от должностных лиц и муниципальных служащих органов местного самоуправления, муниципальных учреждений Нижнеилимского района. </w:t>
            </w:r>
          </w:p>
          <w:p w:rsidR="002A23B1" w:rsidRPr="00811384" w:rsidRDefault="002A23B1" w:rsidP="002A23B1">
            <w:pPr>
              <w:pStyle w:val="ae"/>
              <w:numPr>
                <w:ilvl w:val="0"/>
                <w:numId w:val="21"/>
              </w:numPr>
              <w:suppressAutoHyphens w:val="0"/>
              <w:ind w:left="0" w:firstLine="426"/>
              <w:jc w:val="both"/>
              <w:rPr>
                <w:szCs w:val="28"/>
              </w:rPr>
            </w:pPr>
            <w:r w:rsidRPr="00811384">
              <w:rPr>
                <w:szCs w:val="28"/>
              </w:rPr>
              <w:t xml:space="preserve">Сохранение доли использованных бюджетных средств на материально-техническое обеспечение администрации Нижнеилимского муниципального района и МКУ «Центр» от объема доведенных </w:t>
            </w:r>
            <w:r w:rsidRPr="00811384">
              <w:rPr>
                <w:szCs w:val="28"/>
              </w:rPr>
              <w:lastRenderedPageBreak/>
              <w:t>лимитов бюджетных обязательств на эти цели в размере 100%.</w:t>
            </w:r>
          </w:p>
          <w:p w:rsidR="002A23B1" w:rsidRPr="00811384" w:rsidRDefault="002A23B1" w:rsidP="002A23B1">
            <w:pPr>
              <w:pStyle w:val="ae"/>
              <w:numPr>
                <w:ilvl w:val="0"/>
                <w:numId w:val="21"/>
              </w:numPr>
              <w:suppressAutoHyphens w:val="0"/>
              <w:ind w:left="0" w:firstLine="426"/>
              <w:jc w:val="both"/>
              <w:rPr>
                <w:szCs w:val="28"/>
              </w:rPr>
            </w:pPr>
            <w:r w:rsidRPr="00811384">
              <w:rPr>
                <w:szCs w:val="28"/>
              </w:rPr>
              <w:t>Оснащение программным продуктом и подключение 100% рабочих мест от общего числа рабочих мест, подлежащих вовлечению в электронный документооборот органов администрации Нижнеилимского муниципального района и МКУ «Центр».</w:t>
            </w:r>
          </w:p>
          <w:p w:rsidR="002A23B1" w:rsidRPr="00883995" w:rsidRDefault="002A23B1" w:rsidP="002A23B1">
            <w:pPr>
              <w:pStyle w:val="ae"/>
              <w:numPr>
                <w:ilvl w:val="0"/>
                <w:numId w:val="21"/>
              </w:numPr>
              <w:suppressAutoHyphens w:val="0"/>
              <w:ind w:left="0" w:firstLine="426"/>
              <w:jc w:val="both"/>
              <w:rPr>
                <w:szCs w:val="28"/>
              </w:rPr>
            </w:pPr>
            <w:r w:rsidRPr="00883995">
              <w:rPr>
                <w:color w:val="000000"/>
                <w:szCs w:val="28"/>
              </w:rPr>
              <w:t>Обеспечить бесперебойную работу внутрисетевых автоматизированных систем администрации Нижнеилимского муниципального района и МКУ «Центр»</w:t>
            </w:r>
            <w:r w:rsidRPr="00883995">
              <w:rPr>
                <w:szCs w:val="28"/>
              </w:rPr>
              <w:t>.</w:t>
            </w:r>
          </w:p>
          <w:p w:rsidR="002A23B1" w:rsidRPr="00811384" w:rsidRDefault="002A23B1" w:rsidP="002A23B1">
            <w:pPr>
              <w:pStyle w:val="ae"/>
              <w:numPr>
                <w:ilvl w:val="0"/>
                <w:numId w:val="21"/>
              </w:numPr>
              <w:suppressAutoHyphens w:val="0"/>
              <w:ind w:left="0" w:firstLine="426"/>
              <w:jc w:val="both"/>
              <w:rPr>
                <w:szCs w:val="28"/>
              </w:rPr>
            </w:pPr>
            <w:r w:rsidRPr="00811384">
              <w:rPr>
                <w:szCs w:val="28"/>
              </w:rPr>
              <w:t>Поддержание недвижимого и движимого имущества (включая обеспечение функционирования коммуникаций и внутренних систем зданий) администрации Нижнеилимского муниципального района и МКУ «Центр» в исправном</w:t>
            </w:r>
            <w:r>
              <w:rPr>
                <w:szCs w:val="28"/>
              </w:rPr>
              <w:t xml:space="preserve"> </w:t>
            </w:r>
            <w:r w:rsidRPr="00811384">
              <w:rPr>
                <w:szCs w:val="28"/>
              </w:rPr>
              <w:t xml:space="preserve">(пригодном для эксплуатации) состоянии. </w:t>
            </w:r>
          </w:p>
          <w:p w:rsidR="002A23B1" w:rsidRPr="00811384" w:rsidRDefault="002A23B1" w:rsidP="002A23B1">
            <w:pPr>
              <w:pStyle w:val="ae"/>
              <w:numPr>
                <w:ilvl w:val="0"/>
                <w:numId w:val="21"/>
              </w:numPr>
              <w:suppressAutoHyphens w:val="0"/>
              <w:ind w:left="0" w:firstLine="426"/>
              <w:jc w:val="both"/>
              <w:rPr>
                <w:szCs w:val="28"/>
              </w:rPr>
            </w:pPr>
            <w:r w:rsidRPr="00811384">
              <w:rPr>
                <w:szCs w:val="28"/>
              </w:rPr>
              <w:t>Сохранение доли использованных бюджетных средств на оплату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 от объема доведенных лимитов бюджетных обязательств на эти цели в размере 99%.</w:t>
            </w:r>
          </w:p>
          <w:p w:rsidR="002A23B1" w:rsidRPr="00811384" w:rsidRDefault="002A23B1" w:rsidP="002A23B1">
            <w:pPr>
              <w:pStyle w:val="ae"/>
              <w:ind w:left="0" w:firstLine="426"/>
              <w:jc w:val="both"/>
              <w:rPr>
                <w:szCs w:val="28"/>
              </w:rPr>
            </w:pPr>
            <w:r>
              <w:rPr>
                <w:szCs w:val="28"/>
              </w:rPr>
              <w:t>8</w:t>
            </w:r>
            <w:r w:rsidRPr="00811384">
              <w:rPr>
                <w:szCs w:val="28"/>
              </w:rPr>
              <w:t>. Соблюдение установленных сроков и установленных законодательством требований формирования и представления отчетности об исполнении бюджета.</w:t>
            </w:r>
          </w:p>
          <w:p w:rsidR="002A23B1" w:rsidRPr="00811384" w:rsidRDefault="002A23B1" w:rsidP="002A23B1">
            <w:pPr>
              <w:spacing w:after="0" w:line="240" w:lineRule="auto"/>
              <w:ind w:firstLine="425"/>
              <w:jc w:val="both"/>
              <w:rPr>
                <w:rFonts w:ascii="Times New Roman" w:hAnsi="Times New Roman"/>
                <w:sz w:val="28"/>
                <w:szCs w:val="28"/>
              </w:rPr>
            </w:pPr>
            <w:r>
              <w:rPr>
                <w:rFonts w:ascii="Times New Roman" w:hAnsi="Times New Roman"/>
                <w:sz w:val="28"/>
                <w:szCs w:val="28"/>
              </w:rPr>
              <w:t>9</w:t>
            </w:r>
            <w:r w:rsidRPr="00811384">
              <w:rPr>
                <w:rFonts w:ascii="Times New Roman" w:hAnsi="Times New Roman"/>
                <w:sz w:val="28"/>
                <w:szCs w:val="28"/>
              </w:rPr>
              <w:t>. Выполнение ежегодного плана по оптимизации расходов.</w:t>
            </w:r>
          </w:p>
          <w:p w:rsidR="002A23B1" w:rsidRDefault="002A23B1" w:rsidP="002A23B1">
            <w:pPr>
              <w:spacing w:after="0" w:line="240" w:lineRule="auto"/>
              <w:ind w:firstLine="426"/>
              <w:jc w:val="both"/>
              <w:rPr>
                <w:rFonts w:ascii="Times New Roman" w:hAnsi="Times New Roman"/>
                <w:sz w:val="28"/>
                <w:szCs w:val="28"/>
              </w:rPr>
            </w:pPr>
            <w:r>
              <w:rPr>
                <w:rFonts w:ascii="Times New Roman" w:hAnsi="Times New Roman"/>
                <w:sz w:val="28"/>
                <w:szCs w:val="28"/>
              </w:rPr>
              <w:t>10</w:t>
            </w:r>
            <w:r w:rsidRPr="00811384">
              <w:rPr>
                <w:rFonts w:ascii="Times New Roman" w:hAnsi="Times New Roman"/>
                <w:sz w:val="28"/>
                <w:szCs w:val="28"/>
              </w:rPr>
              <w:t xml:space="preserve">. </w:t>
            </w:r>
            <w:r w:rsidRPr="00811384">
              <w:rPr>
                <w:rFonts w:ascii="Times New Roman" w:hAnsi="Times New Roman"/>
                <w:sz w:val="28"/>
                <w:szCs w:val="28"/>
                <w:shd w:val="clear" w:color="auto" w:fill="FFFFFF"/>
              </w:rPr>
              <w:t xml:space="preserve">Своевременное информирование населения Нижнеилимского муниципального района о деятельности администрации Нижнеилимского муниципального района </w:t>
            </w:r>
            <w:r w:rsidRPr="00811384">
              <w:rPr>
                <w:rFonts w:ascii="Times New Roman" w:hAnsi="Times New Roman"/>
                <w:sz w:val="28"/>
                <w:szCs w:val="28"/>
              </w:rPr>
              <w:t>с использованием не менее 4 средств массовой информации и постоянно работающего официального сайта МО «Нижнеилимский район».</w:t>
            </w:r>
          </w:p>
          <w:p w:rsidR="002A23B1" w:rsidRPr="00811384" w:rsidRDefault="002A23B1" w:rsidP="002A23B1">
            <w:pPr>
              <w:spacing w:after="0" w:line="240" w:lineRule="auto"/>
              <w:ind w:firstLine="426"/>
              <w:jc w:val="both"/>
              <w:rPr>
                <w:rFonts w:ascii="Times New Roman" w:hAnsi="Times New Roman"/>
                <w:sz w:val="28"/>
                <w:szCs w:val="28"/>
              </w:rPr>
            </w:pPr>
            <w:r>
              <w:rPr>
                <w:rFonts w:ascii="Times New Roman" w:hAnsi="Times New Roman"/>
                <w:sz w:val="28"/>
                <w:szCs w:val="28"/>
              </w:rPr>
              <w:t xml:space="preserve">11. </w:t>
            </w:r>
            <w:r w:rsidRPr="00D646B8">
              <w:rPr>
                <w:rFonts w:ascii="Times New Roman" w:hAnsi="Times New Roman"/>
                <w:sz w:val="28"/>
                <w:szCs w:val="28"/>
              </w:rPr>
              <w:t xml:space="preserve">Поддержание положительного имиджа </w:t>
            </w:r>
            <w:r w:rsidRPr="00D646B8">
              <w:rPr>
                <w:rFonts w:ascii="Times New Roman" w:hAnsi="Times New Roman"/>
                <w:sz w:val="28"/>
                <w:szCs w:val="28"/>
              </w:rPr>
              <w:lastRenderedPageBreak/>
              <w:t>администрации Нижнеилимского муниципального района.</w:t>
            </w:r>
          </w:p>
          <w:p w:rsidR="002A23B1" w:rsidRPr="00811384" w:rsidRDefault="002A23B1" w:rsidP="002A23B1">
            <w:pPr>
              <w:spacing w:after="0" w:line="240" w:lineRule="auto"/>
              <w:jc w:val="both"/>
              <w:rPr>
                <w:rFonts w:ascii="Times New Roman" w:hAnsi="Times New Roman"/>
                <w:sz w:val="28"/>
                <w:szCs w:val="28"/>
              </w:rPr>
            </w:pPr>
          </w:p>
        </w:tc>
      </w:tr>
    </w:tbl>
    <w:p w:rsidR="002A23B1" w:rsidRPr="009E0E13" w:rsidRDefault="002A23B1" w:rsidP="002A23B1">
      <w:pPr>
        <w:widowControl w:val="0"/>
        <w:autoSpaceDE w:val="0"/>
        <w:autoSpaceDN w:val="0"/>
        <w:adjustRightInd w:val="0"/>
        <w:spacing w:after="0" w:line="304" w:lineRule="exact"/>
        <w:rPr>
          <w:rFonts w:ascii="Times New Roman" w:hAnsi="Times New Roman"/>
          <w:sz w:val="24"/>
          <w:szCs w:val="24"/>
        </w:rPr>
      </w:pPr>
    </w:p>
    <w:p w:rsidR="002A23B1" w:rsidRPr="00811384" w:rsidRDefault="002A23B1" w:rsidP="002A23B1">
      <w:pPr>
        <w:widowControl w:val="0"/>
        <w:autoSpaceDE w:val="0"/>
        <w:autoSpaceDN w:val="0"/>
        <w:adjustRightInd w:val="0"/>
        <w:spacing w:after="0" w:line="304" w:lineRule="exact"/>
        <w:jc w:val="center"/>
        <w:rPr>
          <w:rFonts w:ascii="Times New Roman" w:hAnsi="Times New Roman"/>
          <w:b/>
          <w:sz w:val="28"/>
          <w:szCs w:val="28"/>
        </w:rPr>
      </w:pPr>
      <w:r w:rsidRPr="00811384">
        <w:rPr>
          <w:rFonts w:ascii="Times New Roman" w:hAnsi="Times New Roman"/>
          <w:b/>
          <w:sz w:val="28"/>
          <w:szCs w:val="28"/>
        </w:rPr>
        <w:t>Раздел 2. Характеристика текущего состояния сферы реализации подпрограммы</w:t>
      </w:r>
    </w:p>
    <w:p w:rsidR="002A23B1" w:rsidRPr="00811384" w:rsidRDefault="002A23B1" w:rsidP="002A23B1">
      <w:pPr>
        <w:widowControl w:val="0"/>
        <w:overflowPunct w:val="0"/>
        <w:autoSpaceDE w:val="0"/>
        <w:autoSpaceDN w:val="0"/>
        <w:adjustRightInd w:val="0"/>
        <w:spacing w:after="0" w:line="240" w:lineRule="auto"/>
        <w:ind w:right="40"/>
        <w:jc w:val="both"/>
        <w:rPr>
          <w:rFonts w:ascii="Times New Roman" w:hAnsi="Times New Roman"/>
          <w:sz w:val="28"/>
          <w:szCs w:val="28"/>
        </w:rPr>
      </w:pPr>
    </w:p>
    <w:p w:rsidR="002A23B1" w:rsidRPr="00811384" w:rsidRDefault="002A23B1" w:rsidP="002A23B1">
      <w:pPr>
        <w:pStyle w:val="ae"/>
        <w:numPr>
          <w:ilvl w:val="0"/>
          <w:numId w:val="18"/>
        </w:numPr>
        <w:suppressAutoHyphens w:val="0"/>
        <w:ind w:left="0" w:firstLine="360"/>
        <w:jc w:val="both"/>
        <w:rPr>
          <w:szCs w:val="28"/>
        </w:rPr>
      </w:pPr>
      <w:r w:rsidRPr="00811384">
        <w:rPr>
          <w:szCs w:val="28"/>
        </w:rPr>
        <w:t xml:space="preserve">Администрация Нижнеилимского муниципального района является исполнительно-распорядительным органом местного самоуправления МО «Нижнеилимский район», </w:t>
      </w:r>
      <w:r>
        <w:rPr>
          <w:szCs w:val="28"/>
        </w:rPr>
        <w:t>для</w:t>
      </w:r>
      <w:r w:rsidRPr="00811384">
        <w:rPr>
          <w:szCs w:val="28"/>
        </w:rPr>
        <w:t xml:space="preserve"> решени</w:t>
      </w:r>
      <w:r>
        <w:rPr>
          <w:szCs w:val="28"/>
        </w:rPr>
        <w:t>я</w:t>
      </w:r>
      <w:r w:rsidRPr="00811384">
        <w:rPr>
          <w:szCs w:val="28"/>
        </w:rPr>
        <w:t xml:space="preserve"> вопросов местного значения,</w:t>
      </w:r>
      <w:r>
        <w:rPr>
          <w:szCs w:val="28"/>
        </w:rPr>
        <w:t xml:space="preserve"> </w:t>
      </w:r>
      <w:r w:rsidRPr="00811384">
        <w:rPr>
          <w:szCs w:val="28"/>
        </w:rPr>
        <w:t>отдельны</w:t>
      </w:r>
      <w:r>
        <w:rPr>
          <w:szCs w:val="28"/>
        </w:rPr>
        <w:t>х</w:t>
      </w:r>
      <w:r w:rsidRPr="00811384">
        <w:rPr>
          <w:szCs w:val="28"/>
        </w:rPr>
        <w:t xml:space="preserve"> государственны</w:t>
      </w:r>
      <w:r>
        <w:rPr>
          <w:szCs w:val="28"/>
        </w:rPr>
        <w:t>х</w:t>
      </w:r>
      <w:r w:rsidRPr="00811384">
        <w:rPr>
          <w:szCs w:val="28"/>
        </w:rPr>
        <w:t xml:space="preserve"> полномочи</w:t>
      </w:r>
      <w:r>
        <w:rPr>
          <w:szCs w:val="28"/>
        </w:rPr>
        <w:t>й</w:t>
      </w:r>
      <w:r w:rsidRPr="00811384">
        <w:rPr>
          <w:szCs w:val="28"/>
        </w:rPr>
        <w:t>, переданны</w:t>
      </w:r>
      <w:r>
        <w:rPr>
          <w:szCs w:val="28"/>
        </w:rPr>
        <w:t>х</w:t>
      </w:r>
      <w:r w:rsidRPr="00811384">
        <w:rPr>
          <w:szCs w:val="28"/>
        </w:rPr>
        <w:t xml:space="preserve"> органам местного самоуправления МО «Нижнеилимский район» федеральными законами и законами Иркутской области и</w:t>
      </w:r>
      <w:r>
        <w:rPr>
          <w:szCs w:val="28"/>
        </w:rPr>
        <w:t xml:space="preserve"> </w:t>
      </w:r>
      <w:r w:rsidRPr="00811384">
        <w:rPr>
          <w:szCs w:val="28"/>
        </w:rPr>
        <w:t>переданными полномочиями поселений района, переданными по соглашениям поселениями Нижнеилимского района.</w:t>
      </w:r>
      <w:r>
        <w:rPr>
          <w:szCs w:val="28"/>
        </w:rPr>
        <w:t xml:space="preserve"> </w:t>
      </w:r>
      <w:r w:rsidRPr="00811384">
        <w:rPr>
          <w:szCs w:val="28"/>
        </w:rPr>
        <w:t>Для решения вопросов местного значения, исполнения отдельных государственных полномочий и полномочий поселений района необходимо материально-техническое, организационное, хозяйственное, информационное и финансовое обеспечение.</w:t>
      </w:r>
    </w:p>
    <w:p w:rsidR="002A23B1" w:rsidRPr="00811384" w:rsidRDefault="002A23B1" w:rsidP="002A23B1">
      <w:pPr>
        <w:pStyle w:val="ae"/>
        <w:ind w:left="0" w:firstLine="360"/>
        <w:jc w:val="both"/>
        <w:rPr>
          <w:szCs w:val="28"/>
        </w:rPr>
      </w:pPr>
      <w:r w:rsidRPr="00811384">
        <w:rPr>
          <w:szCs w:val="28"/>
        </w:rPr>
        <w:t>В целях технического, организационного, хозяйственного обеспечения деятельности администрации Нижнеилимского муниципального района и бухгалтерского обслуживания создано Муниципальное казенное учреждение «Центр технического сопровождения и бухгалтерского учета» (далее МКУ «Центр»).</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xml:space="preserve">Согласно уставной деятельности, МКУ «Центр» осуществляет материально-техническое обеспечение деятельности администрации Нижнеилимского муниципального района и МКУ «Центр», осуществляет управленческие функции по надлежащему содержанию административных зданий, служебных помещений и сооружений администрации Нижнеилимского муниципального района и МКУ «Центр», обеспечивает автотранспортное обслуживание органов местного самоуправления Нижнеилимского муниципального района и муниципальных учреждений Нижнеилимского муниципального района, обеспечивает документооборот администрации Нижнеилимского муниципального района, обеспечивает функционирование компьютерных и иных информационно-технических сетей, обеспечивает безопасность труда, противопожарную безопасность и безопасность жизни работников администрации Нижнеилимского муниципального района и МКУ «Центр», обеспечивает надлежащее санитарное состояние зданий, помещений администрации Нижнеилимского муниципального района, осуществляет бухгалтерское обслуживание администрации Нижнеилимского муниципального района. </w:t>
      </w:r>
    </w:p>
    <w:p w:rsidR="002A23B1" w:rsidRPr="00811384" w:rsidRDefault="002A23B1" w:rsidP="002A23B1">
      <w:pPr>
        <w:pStyle w:val="ae"/>
        <w:numPr>
          <w:ilvl w:val="0"/>
          <w:numId w:val="18"/>
        </w:numPr>
        <w:suppressAutoHyphens w:val="0"/>
        <w:ind w:left="0" w:firstLine="360"/>
        <w:jc w:val="both"/>
        <w:rPr>
          <w:szCs w:val="28"/>
        </w:rPr>
      </w:pPr>
      <w:r w:rsidRPr="00811384">
        <w:rPr>
          <w:szCs w:val="28"/>
        </w:rPr>
        <w:t>Бухгалтерское обслуживание включает начисление и выплату денежного содержания (заработной платы) работникам администрации Нижнеилимского муниципального района и МКУ «Центр».</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lastRenderedPageBreak/>
        <w:t xml:space="preserve">Труд работников </w:t>
      </w:r>
      <w:r>
        <w:rPr>
          <w:rFonts w:ascii="Times New Roman" w:hAnsi="Times New Roman"/>
          <w:sz w:val="28"/>
          <w:szCs w:val="28"/>
        </w:rPr>
        <w:t>органов местного самоуправления</w:t>
      </w:r>
      <w:r w:rsidRPr="00811384">
        <w:rPr>
          <w:rFonts w:ascii="Times New Roman" w:hAnsi="Times New Roman"/>
          <w:sz w:val="28"/>
          <w:szCs w:val="28"/>
        </w:rPr>
        <w:t xml:space="preserve"> и муниципальных учреждений подлежит оплате по правилам и нормам действующего законодательства.</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Документами, регулирующими труд работников администрации Нижнеилимского муниципального района и МКУ</w:t>
      </w:r>
      <w:r>
        <w:rPr>
          <w:rFonts w:ascii="Times New Roman" w:hAnsi="Times New Roman"/>
          <w:sz w:val="28"/>
          <w:szCs w:val="28"/>
        </w:rPr>
        <w:t xml:space="preserve"> </w:t>
      </w:r>
      <w:r w:rsidRPr="00811384">
        <w:rPr>
          <w:rFonts w:ascii="Times New Roman" w:hAnsi="Times New Roman"/>
          <w:sz w:val="28"/>
          <w:szCs w:val="28"/>
        </w:rPr>
        <w:t>«Центр» являются:</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Конституция Российской Федерации;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Трудовой кодекс Российской Федерации;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xml:space="preserve">- Федеральный от 2 марта 2007 года </w:t>
      </w:r>
      <w:r w:rsidRPr="00D646B8">
        <w:rPr>
          <w:rFonts w:ascii="Times New Roman" w:hAnsi="Times New Roman"/>
          <w:sz w:val="28"/>
          <w:szCs w:val="28"/>
        </w:rPr>
        <w:t>№25-ФЗ</w:t>
      </w:r>
      <w:r w:rsidRPr="00811384">
        <w:rPr>
          <w:rFonts w:ascii="Times New Roman" w:hAnsi="Times New Roman"/>
          <w:sz w:val="28"/>
          <w:szCs w:val="28"/>
        </w:rPr>
        <w:t xml:space="preserve"> «О муниципальной службе в Российской Федерации»;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Постановление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Постановление Правительства Иркутской области от 17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Закон Иркутской области от 15 октября 2007 года №88-ОЗ «Об отдельных вопросах муниципальной службы в Иркутской области»;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Закон Иркутской области от 15 октября 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Указ Губернатора Иркутской области от 25 октября 2019 года №255-уг «О размерах должностных окладов и месячного денежного поощрения государственных гражданских служащих Иркутской области»;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Указ Губернатора Иркутской области от 8 ноября 2018 года №231-уг «О дифференциации заработной платы работников государственных и муниципальных учреждений в Иркутской области»;</w:t>
      </w:r>
    </w:p>
    <w:p w:rsidR="002A23B1" w:rsidRPr="00811384" w:rsidRDefault="002A23B1" w:rsidP="002A23B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11384">
        <w:rPr>
          <w:rFonts w:ascii="Times New Roman" w:hAnsi="Times New Roman"/>
          <w:sz w:val="28"/>
          <w:szCs w:val="28"/>
        </w:rPr>
        <w:t>приказ Министерства труда и занятости Иркутской области от 30 ноября 2018 года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Устав муниципального образования «Нижнеилимский район»;</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Положение об оплате труда муниципальных служащих органов местного самоуправления муниципального образования «Нижнеилимский район», утвержденного решением Думы Нижнеилимского муниципального района от 28 ноября 2019 года №457;</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Примерно</w:t>
      </w:r>
      <w:r>
        <w:rPr>
          <w:rFonts w:ascii="Times New Roman" w:hAnsi="Times New Roman"/>
          <w:sz w:val="28"/>
          <w:szCs w:val="28"/>
        </w:rPr>
        <w:t>е</w:t>
      </w:r>
      <w:r w:rsidRPr="00811384">
        <w:rPr>
          <w:rFonts w:ascii="Times New Roman" w:hAnsi="Times New Roman"/>
          <w:sz w:val="28"/>
          <w:szCs w:val="28"/>
        </w:rPr>
        <w:t xml:space="preserve"> положени</w:t>
      </w:r>
      <w:r>
        <w:rPr>
          <w:rFonts w:ascii="Times New Roman" w:hAnsi="Times New Roman"/>
          <w:sz w:val="28"/>
          <w:szCs w:val="28"/>
        </w:rPr>
        <w:t>е</w:t>
      </w:r>
      <w:r w:rsidRPr="00811384">
        <w:rPr>
          <w:rFonts w:ascii="Times New Roman" w:hAnsi="Times New Roman"/>
          <w:sz w:val="28"/>
          <w:szCs w:val="28"/>
        </w:rPr>
        <w:t xml:space="preserve"> об оплате труда работников муниципальных казенных учреждений Нижнеилимского района, подведомственных администрации Нижнеилимского муниципального района, утвержденного </w:t>
      </w:r>
      <w:r w:rsidRPr="00811384">
        <w:rPr>
          <w:rFonts w:ascii="Times New Roman" w:hAnsi="Times New Roman"/>
          <w:sz w:val="28"/>
          <w:szCs w:val="28"/>
        </w:rPr>
        <w:lastRenderedPageBreak/>
        <w:t>постановлением администрации Нижнеилимского муниципального района 28 марта 2019 года №317;</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Положени</w:t>
      </w:r>
      <w:r>
        <w:rPr>
          <w:rFonts w:ascii="Times New Roman" w:hAnsi="Times New Roman"/>
          <w:sz w:val="28"/>
          <w:szCs w:val="28"/>
        </w:rPr>
        <w:t>е</w:t>
      </w:r>
      <w:r w:rsidRPr="00811384">
        <w:rPr>
          <w:rFonts w:ascii="Times New Roman" w:hAnsi="Times New Roman"/>
          <w:sz w:val="28"/>
          <w:szCs w:val="28"/>
        </w:rPr>
        <w:t xml:space="preserve"> об оплате труда работников Муниципального казенного учреждения «Центр технического сопровождения и бухгалтерского учета», утвержденного приказом МКУ «Центр от 25 марта 2020 года №10;</w:t>
      </w:r>
    </w:p>
    <w:p w:rsidR="002A23B1" w:rsidRPr="00811384" w:rsidRDefault="002A23B1" w:rsidP="002A23B1">
      <w:pPr>
        <w:spacing w:after="0" w:line="240" w:lineRule="auto"/>
        <w:ind w:firstLine="709"/>
        <w:jc w:val="both"/>
        <w:rPr>
          <w:rFonts w:ascii="Times New Roman" w:hAnsi="Times New Roman"/>
          <w:b/>
          <w:sz w:val="28"/>
          <w:szCs w:val="28"/>
        </w:rPr>
      </w:pPr>
      <w:r>
        <w:rPr>
          <w:rFonts w:ascii="Times New Roman" w:hAnsi="Times New Roman"/>
          <w:sz w:val="28"/>
          <w:szCs w:val="28"/>
        </w:rPr>
        <w:t>- Положение</w:t>
      </w:r>
      <w:r w:rsidRPr="00811384">
        <w:rPr>
          <w:rFonts w:ascii="Times New Roman" w:hAnsi="Times New Roman"/>
          <w:sz w:val="28"/>
          <w:szCs w:val="28"/>
        </w:rPr>
        <w:t xml:space="preserve"> об оплате труда работников, замещающих должности, не относящиеся к муниципальным должностям муниципальной службы администрации Нижнеилимского муниципального района, утвержденного распоряжением администрации Нижнеилимского муниципального района от 9 января 2020 года №02.</w:t>
      </w:r>
    </w:p>
    <w:p w:rsidR="002A23B1" w:rsidRPr="00811384" w:rsidRDefault="002A23B1" w:rsidP="002A23B1">
      <w:pPr>
        <w:spacing w:after="0" w:line="240" w:lineRule="auto"/>
        <w:ind w:firstLine="709"/>
        <w:jc w:val="both"/>
        <w:rPr>
          <w:rFonts w:ascii="Times New Roman" w:hAnsi="Times New Roman"/>
          <w:b/>
          <w:sz w:val="28"/>
          <w:szCs w:val="28"/>
        </w:rPr>
      </w:pPr>
      <w:r w:rsidRPr="00811384">
        <w:rPr>
          <w:rFonts w:ascii="Times New Roman" w:hAnsi="Times New Roman"/>
          <w:spacing w:val="1"/>
          <w:sz w:val="28"/>
          <w:szCs w:val="28"/>
          <w:shd w:val="clear" w:color="auto" w:fill="FFFFFF"/>
        </w:rPr>
        <w:t>Регулирование социально-трудовых отношений между работодателями и работниками осуществляется в соответствии с действующим законодательством на основе соглашений, коллективных договоров и трудовых договоров.</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Конституция РФ гарантирует право каждого человека на вознаграждение за труд без какой-либо дискриминации. Данное право, закрепленное в ч. 3 ст. 37 Конституции РФ, отвечает общим тенденциям международно-правового регулирования оплаты труда. В российском законодательстве вопросы оплаты труда регулируются разд. VI Трудового кодекса РФ.</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shd w:val="clear" w:color="auto" w:fill="FFFFFF"/>
        </w:rPr>
        <w:t>Несвоевременная и не в полном размере оплата труда работников - грубое нарушение работодателем не только основополагающих норм Трудового кодекса РФ (ст. ст. 2, 21, 22), но и обязательного условия трудового договора (ст. ст. 56 и 57 ТК РФ).</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Кроме того, задержка или невыплаты трудового вознаграждения нарушают не только ст. 136 ТК РФ о сроках выплаты заработной платы, но и ратифицированную нашей страной 31 января 1961 года Конвенцию N 95 Международной организации труда "О защите заработной платы" (принята в г. Женева 01.07.1949).</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 xml:space="preserve">      В целях преодоления этих негативных фактов Президент РФ издал 19 января 1996 г. Указ N 66 "О мерах по обеспечению своевременности выплаты заработной платы за счет бюджетов всех уровней, пенсий и иных социальных выплат", которым установлено, что:</w:t>
      </w:r>
      <w:r w:rsidRPr="00811384">
        <w:rPr>
          <w:rFonts w:ascii="Times New Roman" w:hAnsi="Times New Roman"/>
          <w:sz w:val="28"/>
          <w:szCs w:val="28"/>
        </w:rPr>
        <w:br/>
        <w:t>а) виновные в несвоевременной выплате зарплаты должностные лица отстраняются от выполнения этих функций или увольняются как за однократное грубое нарушение своих обязанностей;</w:t>
      </w:r>
      <w:r w:rsidRPr="00811384">
        <w:rPr>
          <w:rFonts w:ascii="Times New Roman" w:hAnsi="Times New Roman"/>
          <w:sz w:val="28"/>
          <w:szCs w:val="28"/>
        </w:rPr>
        <w:br/>
        <w:t>б) запрещено размещение временно свободных финансовых средств на депозитных счетах в банках и осуществление любых расходов бюджетных средств в случаях, когда это повлечет несвоевременную выплату зарплаты (или когда имеется задолженность по выплате зарплаты).</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 xml:space="preserve">     Согласно ст. 136 ТК РФ,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или трудовым договором.</w:t>
      </w:r>
      <w:r w:rsidRPr="00811384">
        <w:rPr>
          <w:rFonts w:ascii="Times New Roman" w:hAnsi="Times New Roman"/>
          <w:sz w:val="28"/>
          <w:szCs w:val="28"/>
        </w:rPr>
        <w:br/>
        <w:t xml:space="preserve">Сроки выплаты заработной платы (денежного содержания) работникам администрации Нижнеилимского муниципального района и МКУ «Центр» установлены соответственно коллективными договорами администрации </w:t>
      </w:r>
      <w:r w:rsidRPr="00811384">
        <w:rPr>
          <w:rFonts w:ascii="Times New Roman" w:hAnsi="Times New Roman"/>
          <w:sz w:val="28"/>
          <w:szCs w:val="28"/>
        </w:rPr>
        <w:lastRenderedPageBreak/>
        <w:t>Нижнеилимского муниципального района и МКУ «Центр». В соответствии с пунктами 5.5. коллективных договоров, заработная плата выплачивается  13 и 28 числа каждого месяца.</w:t>
      </w:r>
      <w:r w:rsidRPr="00811384">
        <w:rPr>
          <w:rFonts w:ascii="Times New Roman" w:hAnsi="Times New Roman"/>
          <w:sz w:val="28"/>
          <w:szCs w:val="28"/>
        </w:rPr>
        <w:br/>
        <w:t>Работодатель и (или) уполномоченные представители, допустившие задержку выплаты работникам заработной платы и другие нарушения оплаты труда, несут ответственность, которая в подобных случаях может быть дисциплинарной, материальной, административной или уголовной.</w:t>
      </w:r>
      <w:r w:rsidRPr="00811384">
        <w:rPr>
          <w:rFonts w:ascii="Times New Roman" w:hAnsi="Times New Roman"/>
          <w:sz w:val="28"/>
          <w:szCs w:val="28"/>
        </w:rPr>
        <w:b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в соответствии со ст. 236 ТК РФ обязан выплатить их с учетом процентов в размере не ниже 1/300 действующей в это время ставки рефинансирования Банка России от не выплаченных в срок сумм за каждый день задержки. Пленум Верховного Суда РФ в Постановлении от 17 марта 2004 г. N 2 "О применении судами Трудового кодекса РФ" указал, что, исходя из содержания ст. ст. 236 и 233 ТК РФ, суд вправе удовлетворить иск, если работодатель не докажет, что сроки выплаты были нарушены не по его вине (например, ввиду бюджетного недофинансирования).</w:t>
      </w:r>
      <w:r w:rsidRPr="00811384">
        <w:rPr>
          <w:rFonts w:ascii="Times New Roman" w:hAnsi="Times New Roman"/>
          <w:sz w:val="28"/>
          <w:szCs w:val="28"/>
        </w:rPr>
        <w:br/>
        <w:t>При задержке или невыплате работодателем в установленный срок заработной платы работник вправе требовать возмещения морального вреда (независимо от подлежащего возмещению имущественного ущерба). Согласно ст. 237 ТК РФ причиненный неправомерными действиями или бездействием работодателя моральный вред подлежит возмещению работнику в денежной форме в размерах, определенных соглашением сторон трудового договора, либо определяется судом.</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Кроме того, если выплата заработной платы задержана на срок более 15 дней, работник имеет право, известив работодателя в письменной форме, приостановить работу на весь период до выдачи задержанной суммы (ст. 142 ТК РФ). За несвоевременную выплату заработной платы виновные лица подлежат административной ответственности по ст. 5.27 КоАП РФ. Если же такая задержка составляет свыше двух месяцев, то содеянное следует квалифицировать как уголовное преступление по ст. 145.1 УК РФ.</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 xml:space="preserve">      В соответствии со статьей 354 Трудового Кодекса РФ, основным органом, осуществляющим надзор и контроль за соблюдением трудового законодательства, является Федеральная инспекция труда.</w:t>
      </w:r>
    </w:p>
    <w:p w:rsidR="002A23B1" w:rsidRPr="00811384" w:rsidRDefault="002A23B1" w:rsidP="002A23B1">
      <w:pPr>
        <w:autoSpaceDE w:val="0"/>
        <w:autoSpaceDN w:val="0"/>
        <w:adjustRightInd w:val="0"/>
        <w:spacing w:after="0" w:line="240" w:lineRule="auto"/>
        <w:ind w:firstLine="540"/>
        <w:jc w:val="both"/>
        <w:rPr>
          <w:rFonts w:ascii="Times New Roman" w:hAnsi="Times New Roman"/>
          <w:sz w:val="28"/>
          <w:szCs w:val="28"/>
        </w:rPr>
      </w:pPr>
      <w:r w:rsidRPr="00811384">
        <w:rPr>
          <w:rFonts w:ascii="Times New Roman" w:hAnsi="Times New Roman"/>
          <w:bCs/>
          <w:sz w:val="28"/>
          <w:szCs w:val="28"/>
        </w:rPr>
        <w:t>В соответствии со статьей 353.1. Трудового Кодекса РФ,  в</w:t>
      </w:r>
      <w:r w:rsidRPr="00811384">
        <w:rPr>
          <w:rFonts w:ascii="Times New Roman" w:hAnsi="Times New Roman"/>
          <w:sz w:val="28"/>
          <w:szCs w:val="28"/>
        </w:rPr>
        <w:t>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2A23B1" w:rsidRPr="00811384" w:rsidRDefault="002A23B1" w:rsidP="002A23B1">
      <w:pPr>
        <w:spacing w:after="0"/>
        <w:jc w:val="both"/>
        <w:rPr>
          <w:rFonts w:ascii="Times New Roman" w:hAnsi="Times New Roman"/>
          <w:spacing w:val="1"/>
          <w:sz w:val="28"/>
          <w:szCs w:val="28"/>
          <w:shd w:val="clear" w:color="auto" w:fill="FFFFFF"/>
        </w:rPr>
      </w:pPr>
      <w:r w:rsidRPr="00811384">
        <w:rPr>
          <w:rFonts w:ascii="Times New Roman" w:hAnsi="Times New Roman"/>
          <w:spacing w:val="1"/>
          <w:sz w:val="28"/>
          <w:szCs w:val="28"/>
          <w:shd w:val="clear" w:color="auto" w:fill="FFFFFF"/>
        </w:rPr>
        <w:lastRenderedPageBreak/>
        <w:t>Общественный контроль за полной и своевременной выплатой заработной платы осуществляют профсоюзные организации, совет трудового коллектива.</w:t>
      </w:r>
    </w:p>
    <w:p w:rsidR="002A23B1" w:rsidRPr="00811384" w:rsidRDefault="002A23B1" w:rsidP="002A23B1">
      <w:pPr>
        <w:pStyle w:val="ae"/>
        <w:numPr>
          <w:ilvl w:val="0"/>
          <w:numId w:val="18"/>
        </w:numPr>
        <w:suppressAutoHyphens w:val="0"/>
        <w:autoSpaceDE w:val="0"/>
        <w:autoSpaceDN w:val="0"/>
        <w:adjustRightInd w:val="0"/>
        <w:ind w:left="0" w:firstLine="360"/>
        <w:jc w:val="both"/>
        <w:rPr>
          <w:szCs w:val="28"/>
        </w:rPr>
      </w:pPr>
      <w:r w:rsidRPr="00811384">
        <w:rPr>
          <w:szCs w:val="28"/>
        </w:rPr>
        <w:t>Сроки уплаты страховых взносов на обязательное социальное страхование установлены</w:t>
      </w:r>
      <w:r>
        <w:rPr>
          <w:szCs w:val="28"/>
        </w:rPr>
        <w:t xml:space="preserve"> </w:t>
      </w:r>
      <w:hyperlink r:id="rId7" w:history="1">
        <w:r w:rsidRPr="00811384">
          <w:rPr>
            <w:szCs w:val="28"/>
          </w:rPr>
          <w:t>п. 3 статьи 431</w:t>
        </w:r>
      </w:hyperlink>
      <w:r w:rsidRPr="00811384">
        <w:rPr>
          <w:szCs w:val="28"/>
        </w:rPr>
        <w:t xml:space="preserve"> Налогового кодекса РФ, </w:t>
      </w:r>
      <w:hyperlink r:id="rId8" w:history="1">
        <w:r w:rsidRPr="00811384">
          <w:rPr>
            <w:szCs w:val="28"/>
          </w:rPr>
          <w:t>п. 4 ст. 22</w:t>
        </w:r>
      </w:hyperlink>
      <w:r w:rsidRPr="00811384">
        <w:rPr>
          <w:szCs w:val="28"/>
          <w:shd w:val="clear" w:color="auto" w:fill="FFFFFF"/>
        </w:rPr>
        <w:t>Федерального закона "Об обязательном социальном страховании от несчастных случаев на производстве и профессиональных заболеваний" от 24 июля 1998 года № 125-ФЗ.</w:t>
      </w:r>
      <w:r w:rsidRPr="00811384">
        <w:rPr>
          <w:szCs w:val="28"/>
        </w:rPr>
        <w:t>Сумма страховых взносов, исчисленная для уплаты за календарный месяц, подлежит уплате в срок не позднее 15-го числа следующего календарного месяца.</w:t>
      </w:r>
    </w:p>
    <w:p w:rsidR="002A23B1" w:rsidRPr="00811384" w:rsidRDefault="002A23B1" w:rsidP="002A23B1">
      <w:pPr>
        <w:autoSpaceDE w:val="0"/>
        <w:autoSpaceDN w:val="0"/>
        <w:adjustRightInd w:val="0"/>
        <w:spacing w:after="0" w:line="240" w:lineRule="auto"/>
        <w:jc w:val="both"/>
        <w:rPr>
          <w:rFonts w:ascii="Times New Roman" w:hAnsi="Times New Roman"/>
          <w:sz w:val="28"/>
          <w:szCs w:val="28"/>
        </w:rPr>
      </w:pPr>
      <w:r w:rsidRPr="00811384">
        <w:rPr>
          <w:rFonts w:ascii="Times New Roman" w:hAnsi="Times New Roman"/>
          <w:sz w:val="28"/>
          <w:szCs w:val="28"/>
        </w:rPr>
        <w:t>В соответствии со статьей 75 Налогового кодекса РФ, в случае просрочки исполнения обязанности по уплате налога, за каждый календарный день просрочки начисляется пеня.</w:t>
      </w:r>
    </w:p>
    <w:p w:rsidR="002A23B1" w:rsidRPr="00811384" w:rsidRDefault="002A23B1" w:rsidP="002A23B1">
      <w:pPr>
        <w:pStyle w:val="1"/>
        <w:keepNext w:val="0"/>
        <w:numPr>
          <w:ilvl w:val="0"/>
          <w:numId w:val="18"/>
        </w:numPr>
        <w:shd w:val="clear" w:color="auto" w:fill="FFFFFF"/>
        <w:suppressAutoHyphens w:val="0"/>
        <w:spacing w:before="0" w:after="0" w:line="153" w:lineRule="atLeast"/>
        <w:ind w:left="0" w:firstLine="360"/>
        <w:jc w:val="both"/>
        <w:rPr>
          <w:rFonts w:ascii="Times New Roman" w:hAnsi="Times New Roman"/>
          <w:b w:val="0"/>
          <w:sz w:val="28"/>
          <w:szCs w:val="28"/>
        </w:rPr>
      </w:pPr>
      <w:r w:rsidRPr="00811384">
        <w:rPr>
          <w:rFonts w:ascii="Times New Roman" w:hAnsi="Times New Roman"/>
          <w:b w:val="0"/>
          <w:sz w:val="28"/>
          <w:szCs w:val="28"/>
          <w:shd w:val="clear" w:color="auto" w:fill="FFFFFF"/>
        </w:rPr>
        <w:t xml:space="preserve">В соответствии с частью 1 статьи 15 </w:t>
      </w:r>
      <w:r w:rsidRPr="00811384">
        <w:rPr>
          <w:rFonts w:ascii="Times New Roman" w:hAnsi="Times New Roman"/>
          <w:b w:val="0"/>
          <w:sz w:val="28"/>
          <w:szCs w:val="28"/>
        </w:rPr>
        <w:t>Федерального закона "Об обязательном социальном страховании на случай временной нетрудоспособности и в связи с материнством" от 29.12.2006 N 255-ФЗ, у работодателя возникает обязанность по выплате пособия по временной нетрудоспособности за первые три дня временной нетрудоспособности с момента предъявления сотрудником, находящимся на больничном или вышедшим с него, листка нетрудоспособности, который выдается медицинским учреждением. В течение 10 дней после получения такого листка работодатель обязан начислить работнику пособие по временной нетрудоспособности.</w:t>
      </w:r>
      <w:r>
        <w:rPr>
          <w:rFonts w:ascii="Times New Roman" w:hAnsi="Times New Roman"/>
          <w:b w:val="0"/>
          <w:sz w:val="28"/>
          <w:szCs w:val="28"/>
        </w:rPr>
        <w:t xml:space="preserve"> </w:t>
      </w:r>
      <w:r w:rsidRPr="00811384">
        <w:rPr>
          <w:rFonts w:ascii="Times New Roman" w:hAnsi="Times New Roman"/>
          <w:b w:val="0"/>
          <w:sz w:val="28"/>
          <w:szCs w:val="28"/>
        </w:rPr>
        <w:t>В ближайший (относительно даты начисления пособия) день перечисления заработной платы работодатель обязан произвести выплату соответствующего пособия. Как правило, эта выплата осуществляется одновременно с зарплатой.</w:t>
      </w:r>
    </w:p>
    <w:p w:rsidR="002A23B1" w:rsidRPr="00811384" w:rsidRDefault="002A23B1" w:rsidP="002A23B1">
      <w:pPr>
        <w:pStyle w:val="1"/>
        <w:keepNext w:val="0"/>
        <w:numPr>
          <w:ilvl w:val="0"/>
          <w:numId w:val="18"/>
        </w:numPr>
        <w:shd w:val="clear" w:color="auto" w:fill="FFFFFF"/>
        <w:suppressAutoHyphens w:val="0"/>
        <w:spacing w:before="0" w:after="0" w:line="153" w:lineRule="atLeast"/>
        <w:ind w:left="0" w:firstLine="360"/>
        <w:jc w:val="both"/>
        <w:rPr>
          <w:rFonts w:ascii="Times New Roman" w:hAnsi="Times New Roman"/>
          <w:b w:val="0"/>
          <w:sz w:val="28"/>
          <w:szCs w:val="28"/>
        </w:rPr>
      </w:pPr>
      <w:r w:rsidRPr="00811384">
        <w:rPr>
          <w:rFonts w:ascii="Times New Roman" w:hAnsi="Times New Roman"/>
          <w:b w:val="0"/>
          <w:sz w:val="28"/>
          <w:szCs w:val="28"/>
        </w:rPr>
        <w:t>В соответствии с Положениями о порядке направления в служебные командировки работников администрации Нижнеилимского муниципального района, МКУ «Центр», работникам перед отъездом в служебную командировку выдается денежный аванс в пределах сумм, причитающихся на оплату проезда, расходов по найму жилого помещения и суточных на основании приказа (распоряжения) работодателя и заявления работника.</w:t>
      </w:r>
    </w:p>
    <w:p w:rsidR="002A23B1" w:rsidRPr="002D1F23" w:rsidRDefault="002A23B1" w:rsidP="002A23B1">
      <w:pPr>
        <w:pStyle w:val="1"/>
        <w:keepNext w:val="0"/>
        <w:numPr>
          <w:ilvl w:val="0"/>
          <w:numId w:val="18"/>
        </w:numPr>
        <w:shd w:val="clear" w:color="auto" w:fill="FFFFFF"/>
        <w:suppressAutoHyphens w:val="0"/>
        <w:spacing w:before="0" w:after="0" w:line="153" w:lineRule="atLeast"/>
        <w:ind w:left="0" w:firstLine="360"/>
        <w:jc w:val="both"/>
        <w:rPr>
          <w:rFonts w:ascii="Times New Roman" w:hAnsi="Times New Roman"/>
          <w:b w:val="0"/>
          <w:sz w:val="28"/>
          <w:szCs w:val="28"/>
        </w:rPr>
      </w:pPr>
      <w:r w:rsidRPr="002D1F23">
        <w:rPr>
          <w:rFonts w:ascii="Times New Roman" w:hAnsi="Times New Roman"/>
          <w:b w:val="0"/>
          <w:sz w:val="28"/>
          <w:szCs w:val="28"/>
        </w:rPr>
        <w:t>В соответствии с Положением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Нижнеилимского муниципального района, работникам администрации Нижнеилимского муниципального района, МКУ «Центр» выплачивается следующие компенсации:</w:t>
      </w:r>
    </w:p>
    <w:p w:rsidR="002A23B1" w:rsidRPr="002D1F23" w:rsidRDefault="002A23B1" w:rsidP="002A23B1">
      <w:pPr>
        <w:pStyle w:val="1"/>
        <w:keepNext w:val="0"/>
        <w:shd w:val="clear" w:color="auto" w:fill="FFFFFF"/>
        <w:suppressAutoHyphens w:val="0"/>
        <w:spacing w:before="0" w:after="0" w:line="153" w:lineRule="atLeast"/>
        <w:ind w:left="360" w:firstLine="0"/>
        <w:jc w:val="both"/>
        <w:rPr>
          <w:rFonts w:ascii="Times New Roman" w:hAnsi="Times New Roman"/>
          <w:b w:val="0"/>
          <w:sz w:val="28"/>
          <w:szCs w:val="28"/>
        </w:rPr>
      </w:pPr>
      <w:r w:rsidRPr="002D1F23">
        <w:rPr>
          <w:rFonts w:ascii="Times New Roman" w:hAnsi="Times New Roman"/>
          <w:b w:val="0"/>
          <w:sz w:val="28"/>
          <w:szCs w:val="28"/>
        </w:rPr>
        <w:t xml:space="preserve">     а) Компенсация расходов на оплату стоимости проезда и провоза багажа к месту использования отпуска и обратно. Предварительная компенсация расходов производится учреждением исходя из примерной стоимости проезда на основании представленного работником учреждения заявления не позднее чем за 3 рабочих дня до начала отпуска. Окончательный расчет с работником учреждения производится в течение месяца со дня предоставления отчета работником.</w:t>
      </w:r>
    </w:p>
    <w:p w:rsidR="002A23B1" w:rsidRPr="00811384" w:rsidRDefault="002A23B1" w:rsidP="002A23B1">
      <w:pPr>
        <w:pStyle w:val="1"/>
        <w:numPr>
          <w:ilvl w:val="0"/>
          <w:numId w:val="3"/>
        </w:numPr>
        <w:shd w:val="clear" w:color="auto" w:fill="FFFFFF"/>
        <w:spacing w:before="0" w:after="0" w:line="153" w:lineRule="atLeast"/>
        <w:jc w:val="both"/>
        <w:rPr>
          <w:rFonts w:ascii="Times New Roman" w:hAnsi="Times New Roman"/>
          <w:b w:val="0"/>
          <w:sz w:val="28"/>
          <w:szCs w:val="28"/>
        </w:rPr>
      </w:pPr>
      <w:r w:rsidRPr="00811384">
        <w:rPr>
          <w:rFonts w:ascii="Times New Roman" w:hAnsi="Times New Roman"/>
          <w:b w:val="0"/>
          <w:sz w:val="28"/>
          <w:szCs w:val="28"/>
        </w:rPr>
        <w:lastRenderedPageBreak/>
        <w:t xml:space="preserve">     б) Компенсации расходов, связанных с переездом из других регионов Российской Федерации, в связи с заключением трудового договора о работе в муниципальном учреждении.</w:t>
      </w:r>
    </w:p>
    <w:p w:rsidR="002A23B1" w:rsidRPr="00811384" w:rsidRDefault="002A23B1" w:rsidP="002A23B1">
      <w:pPr>
        <w:pStyle w:val="1"/>
        <w:numPr>
          <w:ilvl w:val="0"/>
          <w:numId w:val="3"/>
        </w:numPr>
        <w:shd w:val="clear" w:color="auto" w:fill="FFFFFF"/>
        <w:spacing w:before="0" w:after="0" w:line="153" w:lineRule="atLeast"/>
        <w:jc w:val="both"/>
        <w:rPr>
          <w:rFonts w:ascii="Times New Roman" w:hAnsi="Times New Roman"/>
          <w:b w:val="0"/>
          <w:sz w:val="28"/>
          <w:szCs w:val="28"/>
        </w:rPr>
      </w:pPr>
      <w:r w:rsidRPr="00811384">
        <w:rPr>
          <w:rFonts w:ascii="Times New Roman" w:hAnsi="Times New Roman"/>
          <w:b w:val="0"/>
          <w:sz w:val="28"/>
          <w:szCs w:val="28"/>
        </w:rPr>
        <w:t xml:space="preserve">     в) Компенсация расходов, связанных с переездом из местности, приравненной к районам Крайнего Севера, в связи с расторжением трудового договора.</w:t>
      </w:r>
    </w:p>
    <w:p w:rsidR="002A23B1" w:rsidRPr="00811384" w:rsidRDefault="002A23B1" w:rsidP="002A23B1">
      <w:pPr>
        <w:pStyle w:val="1"/>
        <w:numPr>
          <w:ilvl w:val="0"/>
          <w:numId w:val="3"/>
        </w:numPr>
        <w:shd w:val="clear" w:color="auto" w:fill="FFFFFF"/>
        <w:spacing w:before="0" w:after="0" w:line="153" w:lineRule="atLeast"/>
        <w:jc w:val="both"/>
        <w:rPr>
          <w:rFonts w:ascii="Times New Roman" w:hAnsi="Times New Roman"/>
          <w:b w:val="0"/>
          <w:sz w:val="28"/>
          <w:szCs w:val="28"/>
        </w:rPr>
      </w:pPr>
      <w:r w:rsidRPr="00811384">
        <w:rPr>
          <w:rFonts w:ascii="Times New Roman" w:hAnsi="Times New Roman"/>
          <w:b w:val="0"/>
          <w:sz w:val="28"/>
          <w:szCs w:val="28"/>
        </w:rPr>
        <w:t xml:space="preserve">     г) Компенсация расходов на оплату стоимости проезда к месту получения медицинских услуг.</w:t>
      </w:r>
    </w:p>
    <w:p w:rsidR="002A23B1" w:rsidRPr="00811384" w:rsidRDefault="002A23B1" w:rsidP="002A23B1">
      <w:pPr>
        <w:pStyle w:val="1"/>
        <w:keepNext w:val="0"/>
        <w:numPr>
          <w:ilvl w:val="0"/>
          <w:numId w:val="18"/>
        </w:numPr>
        <w:shd w:val="clear" w:color="auto" w:fill="FFFFFF"/>
        <w:suppressAutoHyphens w:val="0"/>
        <w:spacing w:before="0" w:after="0" w:line="153" w:lineRule="atLeast"/>
        <w:ind w:left="0" w:firstLine="360"/>
        <w:jc w:val="both"/>
        <w:rPr>
          <w:rFonts w:ascii="Times New Roman" w:hAnsi="Times New Roman"/>
          <w:b w:val="0"/>
          <w:sz w:val="28"/>
          <w:szCs w:val="28"/>
        </w:rPr>
      </w:pPr>
      <w:r w:rsidRPr="00811384">
        <w:rPr>
          <w:rFonts w:ascii="Times New Roman" w:hAnsi="Times New Roman"/>
          <w:b w:val="0"/>
          <w:sz w:val="28"/>
          <w:szCs w:val="28"/>
        </w:rPr>
        <w:t>В соответствии со статьей 212 Трудового кодекса Российской Федерации, инструкцией о порядке допуска должностных лиц и граждан Российской Федерации к государственной тайне, утвержденной постановлением Правительства РФ  от 06.02.2010г. №63, приказа Минздравсоцразвития России от 26.08.2011 г.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выплачивается компенсация за получение работником медицинской справки об отсутствии медицинских противопоказаний для работы с использованием сведений, составляющих государственную тайну.</w:t>
      </w:r>
    </w:p>
    <w:p w:rsidR="002A23B1" w:rsidRPr="00811384" w:rsidRDefault="002A23B1" w:rsidP="002A23B1">
      <w:pPr>
        <w:autoSpaceDE w:val="0"/>
        <w:autoSpaceDN w:val="0"/>
        <w:adjustRightInd w:val="0"/>
        <w:spacing w:after="0" w:line="240" w:lineRule="auto"/>
        <w:jc w:val="both"/>
        <w:rPr>
          <w:rFonts w:ascii="Times New Roman" w:hAnsi="Times New Roman"/>
          <w:sz w:val="28"/>
          <w:szCs w:val="28"/>
        </w:rPr>
      </w:pPr>
      <w:r w:rsidRPr="00811384">
        <w:rPr>
          <w:rFonts w:ascii="Times New Roman" w:hAnsi="Times New Roman"/>
          <w:sz w:val="28"/>
          <w:szCs w:val="28"/>
        </w:rPr>
        <w:t xml:space="preserve">     В настоящее время заработная плата, пособия, компенсации, прочие выплаты персоналу и страховые взносы на обязательное социальное страхование перечисляются своевременно и в полном объеме. Риск задержки выплаты заработной платы возникает в случае несвоевременного предоставления в бухгалтерию документов для начисления и выплаты (табелей, приказов, распоряжений, заявлений работников) либо отсутствием финансирования из бюджета на данные статьи расходов.</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Таким образом, первой задачей подпрограммы является полное и своевременное материальное обеспечение сотрудников администрации Нижнеилимского муниципального района и МКУ «Центр».</w:t>
      </w:r>
    </w:p>
    <w:p w:rsidR="002A23B1" w:rsidRPr="00811384" w:rsidRDefault="002A23B1" w:rsidP="002A23B1">
      <w:pPr>
        <w:pStyle w:val="ae"/>
        <w:numPr>
          <w:ilvl w:val="0"/>
          <w:numId w:val="18"/>
        </w:numPr>
        <w:suppressAutoHyphens w:val="0"/>
        <w:ind w:left="0" w:firstLine="360"/>
        <w:jc w:val="both"/>
        <w:rPr>
          <w:szCs w:val="28"/>
        </w:rPr>
      </w:pPr>
      <w:r w:rsidRPr="00811384">
        <w:rPr>
          <w:szCs w:val="28"/>
        </w:rPr>
        <w:t>Следующей задачей подпрограммы можно выделить Содержание муниципального имущества, техническое, организационное, хозяйственное обеспечение, бухгалтерское обслуживание администрации Нижнеилимского муниципального района.</w:t>
      </w:r>
    </w:p>
    <w:p w:rsidR="002A23B1" w:rsidRPr="00156B2A" w:rsidRDefault="002A23B1" w:rsidP="002A23B1">
      <w:pPr>
        <w:pStyle w:val="ae"/>
        <w:numPr>
          <w:ilvl w:val="1"/>
          <w:numId w:val="18"/>
        </w:numPr>
        <w:suppressAutoHyphens w:val="0"/>
        <w:ind w:left="0" w:firstLine="426"/>
        <w:jc w:val="both"/>
        <w:rPr>
          <w:szCs w:val="28"/>
        </w:rPr>
      </w:pPr>
      <w:r w:rsidRPr="00156B2A">
        <w:rPr>
          <w:szCs w:val="28"/>
        </w:rPr>
        <w:t>Автомобильный транспорт, находящийся в оперативном управлении МКУ «Центр» включает в себя 10 единиц техники. В том числе один автобус 2019 года выпуска, один грузовой УАЗ 1994 года выпуска и 8 легковых автомобилей: ГАЗ 3110 – 2001</w:t>
      </w:r>
      <w:r>
        <w:rPr>
          <w:szCs w:val="28"/>
        </w:rPr>
        <w:t xml:space="preserve"> </w:t>
      </w:r>
      <w:r w:rsidRPr="00156B2A">
        <w:rPr>
          <w:szCs w:val="28"/>
        </w:rPr>
        <w:t>года выпуска, УАЗ «Патриот» - 2011 года выпуска, ГАЗ «Газель» -  2012 года выпуска, ГАЗ «Соболь» - 2013 года выпуска, «Тойота – Камри» -  2016 года выпуска,  «RENAULT-</w:t>
      </w:r>
      <w:r w:rsidRPr="00156B2A">
        <w:rPr>
          <w:szCs w:val="28"/>
          <w:lang w:val="en-US"/>
        </w:rPr>
        <w:t>KAPTUR</w:t>
      </w:r>
      <w:r w:rsidRPr="00156B2A">
        <w:rPr>
          <w:szCs w:val="28"/>
        </w:rPr>
        <w:t>» - 2017 года выпуска, «RENAULT-</w:t>
      </w:r>
      <w:r w:rsidRPr="00156B2A">
        <w:rPr>
          <w:szCs w:val="28"/>
          <w:lang w:val="en-US"/>
        </w:rPr>
        <w:t>KAPTUR</w:t>
      </w:r>
      <w:r w:rsidRPr="00156B2A">
        <w:rPr>
          <w:szCs w:val="28"/>
        </w:rPr>
        <w:t xml:space="preserve">» - 2019 года выпуска, LADA LARGUS – 2019 года выпуска. Автомобили используются для сопровождения сотрудников органов местного самоуправления Нижнеилимского муниципального района, муниципальных учреждений культуры, образования Нижнеилимского муниципального района. За 2019 </w:t>
      </w:r>
      <w:r w:rsidRPr="00156B2A">
        <w:rPr>
          <w:szCs w:val="28"/>
        </w:rPr>
        <w:lastRenderedPageBreak/>
        <w:t>год состоялось 288 поездок по Нижнеилимскому району, 79 поездок за пределы Нижнеилимского района по Иркутской области. Степень износа автотранспорта составляет на сегодняшний день 30,3 %. Для бесперебойной работы автотранспорта и поддержания их в технически исправном состоянии, на основании договоров и муниципальных контрактов производится закупка горюче-смазочных материалов, прочих жидкостей, запасных частей, услуг по ремонту, шиномонтажу, автомойке,  страхованию, техническому осмотру и обслуживанию, сервисному обслуживанию автотранспорта. Для продажи транспортного средства заключается договор на оценку автотранспорта. Кроме того, при регистрации приобретения, продажи автомобилей производится оплата государственной пошлины, ежеквартальная оплата транспортного налога. В 2020 году планируется продажа автомобиля ГАЗ 3110 – 2001 года выпуска, в 2021 году планируется приобретение нового автомобиля на замену ГАЗ «Соболь» - 2013 года выпуска, а также приобретение инструментов для водителей для ремонта автомобилей (наборы инструментов, пресс гидравлический).</w:t>
      </w:r>
    </w:p>
    <w:p w:rsidR="002A23B1" w:rsidRPr="00811384" w:rsidRDefault="002A23B1" w:rsidP="002A23B1">
      <w:pPr>
        <w:pStyle w:val="ae"/>
        <w:widowControl w:val="0"/>
        <w:overflowPunct w:val="0"/>
        <w:autoSpaceDE w:val="0"/>
        <w:autoSpaceDN w:val="0"/>
        <w:adjustRightInd w:val="0"/>
        <w:ind w:left="0" w:firstLine="360"/>
        <w:jc w:val="both"/>
        <w:rPr>
          <w:i/>
          <w:szCs w:val="28"/>
        </w:rPr>
      </w:pPr>
      <w:r w:rsidRPr="00811384">
        <w:rPr>
          <w:szCs w:val="28"/>
        </w:rPr>
        <w:t xml:space="preserve">     Таким образом, одним из мероприятий, проводимых в целях выполнения задачи по содержанию муниципального имущества, техническому, организационному, хозяйственному обеспечению, администрации Нижнеилимского муниципального района, является обеспечение непрерывного функционирования автотранспортной техники, находящейся в оперативном управлении МКУ «Центр».</w:t>
      </w:r>
    </w:p>
    <w:p w:rsidR="002A23B1" w:rsidRPr="00811384" w:rsidRDefault="002A23B1" w:rsidP="002A23B1">
      <w:pPr>
        <w:pStyle w:val="ae"/>
        <w:numPr>
          <w:ilvl w:val="1"/>
          <w:numId w:val="18"/>
        </w:numPr>
        <w:suppressAutoHyphens w:val="0"/>
        <w:ind w:left="0" w:firstLine="360"/>
        <w:jc w:val="both"/>
        <w:rPr>
          <w:szCs w:val="28"/>
        </w:rPr>
      </w:pPr>
      <w:r w:rsidRPr="00811384">
        <w:rPr>
          <w:szCs w:val="28"/>
        </w:rPr>
        <w:t>Согласно уставной деятельности МКУ «Центр» приобретает материально-технические ресурсы для осуществления оперативного технического, документационного и хозяйственного обеспечения деятельности администрации Нижнеилимского муниципального района и МКУ «Центр».</w:t>
      </w:r>
    </w:p>
    <w:p w:rsidR="002A23B1" w:rsidRPr="00811384" w:rsidRDefault="002A23B1" w:rsidP="002A23B1">
      <w:pPr>
        <w:pStyle w:val="ae"/>
        <w:numPr>
          <w:ilvl w:val="0"/>
          <w:numId w:val="20"/>
        </w:numPr>
        <w:suppressAutoHyphens w:val="0"/>
        <w:ind w:left="0" w:firstLine="426"/>
        <w:jc w:val="both"/>
        <w:rPr>
          <w:szCs w:val="28"/>
        </w:rPr>
      </w:pPr>
      <w:r w:rsidRPr="00811384">
        <w:rPr>
          <w:szCs w:val="28"/>
        </w:rPr>
        <w:t xml:space="preserve">     В целом обеспечение 105 работников администрации Нижнеилимского муниципального района и</w:t>
      </w:r>
      <w:r>
        <w:rPr>
          <w:szCs w:val="28"/>
        </w:rPr>
        <w:t xml:space="preserve"> </w:t>
      </w:r>
      <w:r w:rsidRPr="00811384">
        <w:rPr>
          <w:szCs w:val="28"/>
        </w:rPr>
        <w:t xml:space="preserve">39 работников МКУ «Центр» оборудованием, инвентарем, мебелью, канцелярскими, хозяйственными товарами, мягким инвентарем, строительными материалами для текущего ремонта имущества, запасными частями и комплектующими к оргтехнике и иными расходными материалами осуществляется своевременно и в необходимом для непрерывного функционирования объеме. </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 xml:space="preserve">     Особое внимание необходимо уделить развитию информационно-коммуникационной инфраструктуры органов администрации Нижнеилимского муниципального района и МКУ «Центр». Внедрение цифровых технологий в сфере муниципального управления предполагает цифровизацию деятельности органов местного самоуправления с использованием программного обеспечения.</w:t>
      </w:r>
    </w:p>
    <w:p w:rsidR="002A23B1" w:rsidRPr="00622DDB" w:rsidRDefault="002A23B1" w:rsidP="002A23B1">
      <w:pPr>
        <w:spacing w:after="0" w:line="240" w:lineRule="auto"/>
        <w:ind w:firstLine="720"/>
        <w:jc w:val="both"/>
        <w:rPr>
          <w:rFonts w:ascii="Times New Roman" w:hAnsi="Times New Roman"/>
          <w:sz w:val="28"/>
          <w:szCs w:val="28"/>
        </w:rPr>
      </w:pPr>
      <w:r w:rsidRPr="00622DDB">
        <w:rPr>
          <w:rFonts w:ascii="Times New Roman" w:hAnsi="Times New Roman"/>
          <w:sz w:val="28"/>
          <w:szCs w:val="28"/>
        </w:rPr>
        <w:t xml:space="preserve">В администрации Нижнеилимского муниципального района и МКУ «Центр» в эксплуатации находится 174 единицы компьютерной техники (компьютеры, ноутбуки, серверы, принтеры, МФУ), из них 2000-2010 годов выпуска 48 единиц, 2011-2014 годов выпуска 49 единиц, 2015-2019 годов выпуска 77 единицы компьютерной техники. На 100% обеспечено </w:t>
      </w:r>
      <w:r w:rsidRPr="00622DDB">
        <w:rPr>
          <w:rFonts w:ascii="Times New Roman" w:hAnsi="Times New Roman"/>
          <w:sz w:val="28"/>
          <w:szCs w:val="28"/>
        </w:rPr>
        <w:lastRenderedPageBreak/>
        <w:t>подключение автоматизированных мест должностных лиц администрации Нижнеилимского муниципального района и работников МКУ «Центр» к внутренней корпоративной сети передачи данных, в том числе территориально удаленных органов администрации Нижнеилимского муниципального района («Обменник»). Все пользователи единой компьютерной сети обеспечены доступом в сеть «Интернет», всем пользователем предоставлен доступ к информационным ресурсам сети.</w:t>
      </w:r>
    </w:p>
    <w:p w:rsidR="002A23B1" w:rsidRPr="00811384" w:rsidRDefault="002A23B1" w:rsidP="002A23B1">
      <w:pPr>
        <w:spacing w:after="0" w:line="240" w:lineRule="auto"/>
        <w:jc w:val="both"/>
        <w:rPr>
          <w:rFonts w:ascii="Times New Roman" w:hAnsi="Times New Roman"/>
          <w:sz w:val="28"/>
          <w:szCs w:val="28"/>
        </w:rPr>
      </w:pPr>
      <w:r w:rsidRPr="00622DDB">
        <w:rPr>
          <w:rFonts w:ascii="Times New Roman" w:hAnsi="Times New Roman"/>
          <w:sz w:val="28"/>
          <w:szCs w:val="28"/>
        </w:rPr>
        <w:t xml:space="preserve">     На сегодняшний день в рамках функционирования информационно</w:t>
      </w:r>
      <w:r w:rsidRPr="00811384">
        <w:rPr>
          <w:rFonts w:ascii="Times New Roman" w:hAnsi="Times New Roman"/>
          <w:sz w:val="28"/>
          <w:szCs w:val="28"/>
        </w:rPr>
        <w:t>-коммуникационной инфраструктуры органов местного самоуправления имеется ряд недостатков, которые негативно отражаются на деятельности администрации Нижнеилимского муниципального района и МКУ «Центр»:</w:t>
      </w:r>
    </w:p>
    <w:p w:rsidR="002A23B1" w:rsidRPr="00811384" w:rsidRDefault="002A23B1" w:rsidP="002A23B1">
      <w:pPr>
        <w:pStyle w:val="ae"/>
        <w:numPr>
          <w:ilvl w:val="0"/>
          <w:numId w:val="19"/>
        </w:numPr>
        <w:suppressAutoHyphens w:val="0"/>
        <w:ind w:left="0" w:firstLine="360"/>
        <w:jc w:val="both"/>
        <w:rPr>
          <w:szCs w:val="28"/>
        </w:rPr>
      </w:pPr>
      <w:r w:rsidRPr="00811384">
        <w:rPr>
          <w:szCs w:val="28"/>
        </w:rPr>
        <w:t>Устаревший парк вычислительной техники и оргтехники (доля устаревшей вычислительной техники в общем объеме вычислительной</w:t>
      </w:r>
      <w:r>
        <w:rPr>
          <w:szCs w:val="28"/>
        </w:rPr>
        <w:t xml:space="preserve"> </w:t>
      </w:r>
      <w:r w:rsidRPr="00811384">
        <w:rPr>
          <w:szCs w:val="28"/>
        </w:rPr>
        <w:t>техники</w:t>
      </w:r>
      <w:r>
        <w:rPr>
          <w:szCs w:val="28"/>
        </w:rPr>
        <w:t>,</w:t>
      </w:r>
      <w:r w:rsidRPr="00811384">
        <w:rPr>
          <w:szCs w:val="28"/>
        </w:rPr>
        <w:t xml:space="preserve"> находящейся в эксплуатации</w:t>
      </w:r>
      <w:r>
        <w:rPr>
          <w:szCs w:val="28"/>
        </w:rPr>
        <w:t>,</w:t>
      </w:r>
      <w:r w:rsidRPr="00811384">
        <w:rPr>
          <w:szCs w:val="28"/>
        </w:rPr>
        <w:t xml:space="preserve"> составляет 55%).</w:t>
      </w:r>
    </w:p>
    <w:p w:rsidR="002A23B1" w:rsidRPr="00811384" w:rsidRDefault="002A23B1" w:rsidP="002A23B1">
      <w:pPr>
        <w:pStyle w:val="ae"/>
        <w:numPr>
          <w:ilvl w:val="0"/>
          <w:numId w:val="19"/>
        </w:numPr>
        <w:suppressAutoHyphens w:val="0"/>
        <w:ind w:left="0" w:firstLine="360"/>
        <w:jc w:val="both"/>
        <w:rPr>
          <w:szCs w:val="28"/>
        </w:rPr>
      </w:pPr>
      <w:r w:rsidRPr="00811384">
        <w:rPr>
          <w:szCs w:val="28"/>
        </w:rPr>
        <w:t>Несоответствие техническим требованиям программного обеспечения имеющегося серверного оборудования (процессор, установленный на серверном оборудовании, на котором работает Автоматизированная система «Смета» не соответствует техническим требованиям программного обеспечения. В</w:t>
      </w:r>
      <w:r>
        <w:rPr>
          <w:szCs w:val="28"/>
        </w:rPr>
        <w:t xml:space="preserve"> </w:t>
      </w:r>
      <w:r w:rsidRPr="00811384">
        <w:rPr>
          <w:szCs w:val="28"/>
        </w:rPr>
        <w:t>частности рейтинг быстродействия при тестировании установленного процессора составляет 22% от необходимого для данного программного обеспечения. С 2016 года на одном сервере в единой базе данных ведется бухгалтерский учет администрации Нижнеилимского муниципального района и муниципальных учреждений культуры Нижнеилимского муниципального района, подведомственных одному главному распорядителю бюджетных средств, что значительно увеличивает объем данных обрабатываемых и хранимых на данном сервере. В результате формирование регистров бухгалтерского учета происходит медленно, либо программа «зависает» и совсем не отвечает на запрос, нет возможности оперативно получить необходимую срочную информацию по заданным показателям, в итоге снижается количество обрабатываемой информации, соответственно страдает качество работы бухгалтеров).</w:t>
      </w:r>
    </w:p>
    <w:p w:rsidR="002A23B1" w:rsidRDefault="002A23B1" w:rsidP="002A23B1">
      <w:pPr>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811384">
        <w:rPr>
          <w:rFonts w:ascii="Times New Roman" w:hAnsi="Times New Roman"/>
          <w:sz w:val="28"/>
          <w:szCs w:val="28"/>
        </w:rPr>
        <w:t>В Иркутской области в соответствии с национальным проектом «Цифровая экономика» и федеральным проектом «Цифровое государственное управление» реализуется соответствующий региональный проект, предусматривающий улучшение показателя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В соответствии с указом Губернатора Иркутской области от 22 февраля 2017 года №31-уг «О внедрении в опытную эксплуатацию системы электронного документооборота и делопроизводства в исполнительных органах государственной власти Иркутской области» внедрена в опытную эксплуатацию система электронного документооборота и делопроизводства «Дело» (далее – СЭДД «Дело»).</w:t>
      </w:r>
    </w:p>
    <w:p w:rsidR="002A23B1" w:rsidRPr="00811384" w:rsidRDefault="002A23B1" w:rsidP="002A23B1">
      <w:pPr>
        <w:spacing w:after="0" w:line="240" w:lineRule="auto"/>
        <w:ind w:firstLine="360"/>
        <w:jc w:val="both"/>
        <w:rPr>
          <w:rFonts w:ascii="Times New Roman" w:hAnsi="Times New Roman"/>
          <w:sz w:val="28"/>
          <w:szCs w:val="28"/>
        </w:rPr>
      </w:pPr>
      <w:r w:rsidRPr="00811384">
        <w:rPr>
          <w:rFonts w:ascii="Times New Roman" w:hAnsi="Times New Roman"/>
          <w:sz w:val="28"/>
          <w:szCs w:val="28"/>
        </w:rPr>
        <w:t xml:space="preserve">Аппаратом Губернатора Иркутской области и Правительства Иркутской области подготовлен проект детализированного плана мероприятий по </w:t>
      </w:r>
      <w:r w:rsidRPr="00811384">
        <w:rPr>
          <w:rFonts w:ascii="Times New Roman" w:hAnsi="Times New Roman"/>
          <w:sz w:val="28"/>
          <w:szCs w:val="28"/>
        </w:rPr>
        <w:lastRenderedPageBreak/>
        <w:t>переходу исполнительных органов государственной власти Иркутской области на безбумажный документооборот при организации внутренней деятельности, одним из мероприятий которого является подключение муниципальных образований Иркутской области к СЭДД «Дело». Таким образом, в 2020 году администрация Нижнеилимского муниципального района должна проверить техническую готовность, подключиться к СЭДД «Дело» и сообщить сведения о двух должностных лицах, которые будут работать в системе «Дело». Изменения во взаимодействии муниципального образования с исполнительными органами государственной власти Иркутской области влекут за собой наличие в администрации Нижнеилимского муниципального района вычислительной и оргтехники, с соответствующими техническими характеристиками для работы в системе «Дело», а также переход органов администрации Нижнеилимского муниципального района на безбумажный документооборот при организации внутренней деятельности.</w:t>
      </w:r>
      <w:r>
        <w:rPr>
          <w:rFonts w:ascii="Times New Roman" w:hAnsi="Times New Roman"/>
          <w:sz w:val="28"/>
          <w:szCs w:val="28"/>
        </w:rPr>
        <w:t xml:space="preserve"> </w:t>
      </w:r>
      <w:r w:rsidRPr="00811384">
        <w:rPr>
          <w:rFonts w:ascii="Times New Roman" w:hAnsi="Times New Roman"/>
          <w:sz w:val="28"/>
          <w:szCs w:val="28"/>
        </w:rPr>
        <w:t>В 2019 году в администрации Нижнеилимского муниципального района было зарегистрировано 13098 документов, документооборот ежегодно увеличивается, что подчеркивает актуальность перевода их в электронный вид.</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Анализируя документы, работа с которыми ведется в администрации Нижнеилимского муниципального района, отмечены следующие недостатки: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xml:space="preserve">- медленный поиск документов; </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xml:space="preserve">- трудности отслеживания движения документа между органами администрации Нижнеилимского муниципального района; </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xml:space="preserve">- неудобство организации эффективного контроля и отчетности по исполнению документов; </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длительность сроков подготовки и согласования документов.</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Традиционный документооборот оказывается неэффективным. Все эти минусы устраняются с введением систем электронного документооборота. Для таких организаций, где количество документов и сложность их ведения велики, становится жизненно важной задача автоматизации документооборота с целью устранения вышеперечисленных недостатков.</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Из плюсов электронного документооборота отмечают:</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доступ к документам и оперативность их корректировки;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эффективное управление движением документов;</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повышение исполнительской дисциплины и производительности сотрудников;</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безопасность и сохранность документов – шифрование данных позволяет пресечь попытки несанкционированного использования информации;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исключение дубляжа документации;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автоматическое формирование архива;</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снижение финансовых затрат на документооборот и делопроизводство;</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t>- межведомственное взаимодействие электронного документооборота с другими учреждениями, организациями.</w:t>
      </w:r>
    </w:p>
    <w:p w:rsidR="002A23B1" w:rsidRPr="00811384" w:rsidRDefault="002A23B1" w:rsidP="002A23B1">
      <w:pPr>
        <w:spacing w:after="0" w:line="240" w:lineRule="auto"/>
        <w:ind w:firstLine="709"/>
        <w:jc w:val="both"/>
        <w:rPr>
          <w:rFonts w:ascii="Times New Roman" w:hAnsi="Times New Roman"/>
          <w:sz w:val="28"/>
          <w:szCs w:val="28"/>
        </w:rPr>
      </w:pPr>
      <w:r w:rsidRPr="00811384">
        <w:rPr>
          <w:rFonts w:ascii="Times New Roman" w:hAnsi="Times New Roman"/>
          <w:sz w:val="28"/>
          <w:szCs w:val="28"/>
        </w:rPr>
        <w:lastRenderedPageBreak/>
        <w:t>Переход на электронный документооборот органов местного самоуправления на сегодняшний день является актуальным процессом, который позволит оптимизировать деятельность в администрации Нижнеилимского муниципального района.</w:t>
      </w:r>
    </w:p>
    <w:p w:rsidR="002A23B1" w:rsidRPr="00811384" w:rsidRDefault="002A23B1" w:rsidP="002A23B1">
      <w:pPr>
        <w:pStyle w:val="ae"/>
        <w:numPr>
          <w:ilvl w:val="1"/>
          <w:numId w:val="18"/>
        </w:numPr>
        <w:suppressAutoHyphens w:val="0"/>
        <w:ind w:left="0" w:firstLine="709"/>
        <w:jc w:val="both"/>
        <w:rPr>
          <w:szCs w:val="28"/>
        </w:rPr>
      </w:pPr>
      <w:r w:rsidRPr="00811384">
        <w:rPr>
          <w:szCs w:val="28"/>
        </w:rPr>
        <w:t>Кроме того, МКУ «Центр», в соответствии с Уставом учреждения,</w:t>
      </w:r>
      <w:r>
        <w:rPr>
          <w:szCs w:val="28"/>
        </w:rPr>
        <w:t xml:space="preserve"> </w:t>
      </w:r>
      <w:r w:rsidRPr="00811384">
        <w:rPr>
          <w:szCs w:val="28"/>
        </w:rPr>
        <w:t>осуществляет содержание недвижимого и движимого имущества (включая обеспечение функционирования коммуникаций и внутренних систем зданий) администрации Нижнеилимского муниципального района и МКУ «Центр». В администрации Нижнеилимского муниципального района и МКУ «Центр» находятся 9 объектов недвижимого имущества на праве оперативного управления и 1 объект на праве безвозмездного пользования. Объекты   введены в эксплуатацию с 1961 по 2000 годы.</w:t>
      </w:r>
      <w:r>
        <w:rPr>
          <w:szCs w:val="28"/>
        </w:rPr>
        <w:t xml:space="preserve"> </w:t>
      </w:r>
      <w:r w:rsidRPr="00811384">
        <w:rPr>
          <w:szCs w:val="28"/>
        </w:rPr>
        <w:t>Общая площадь всех зданий, помещений составляет 6 025,4 кв. метров.</w:t>
      </w:r>
      <w:r>
        <w:rPr>
          <w:szCs w:val="28"/>
        </w:rPr>
        <w:t xml:space="preserve"> </w:t>
      </w:r>
      <w:r w:rsidRPr="00811384">
        <w:rPr>
          <w:szCs w:val="28"/>
        </w:rPr>
        <w:t>В 2019 году за счет пожертвования проведена реконструкция нежилого здания по адресу г. Железногорск-Илимский, 8квартал, дом 29Б (здание гаражей). К проблемным вопросам следует отнести необходимость проведения ремонта здания администрации Нижнеилимского муниципального района, по адресу г. Железногорск-Илимский, 8 квартал, дом 20, 1972 год ввода в эксплуатацию. Ежегодно в проект бюджета включается потребность в средствах на ремонт стен, коридора, полов, потолка 2 и 3 этажей здания, ремонт кровли, ремонт лестничных маршей левого и правого крыла здания (сметы составлены в 2011 году). В связи с дефицитом бюджета на сегодняшний день средства на оплату данных расходов не выделялись.</w:t>
      </w:r>
    </w:p>
    <w:p w:rsidR="002A23B1" w:rsidRPr="00811384" w:rsidRDefault="002A23B1" w:rsidP="002A23B1">
      <w:pPr>
        <w:pStyle w:val="ae"/>
        <w:numPr>
          <w:ilvl w:val="1"/>
          <w:numId w:val="18"/>
        </w:numPr>
        <w:suppressAutoHyphens w:val="0"/>
        <w:ind w:left="0" w:firstLine="709"/>
        <w:jc w:val="both"/>
        <w:rPr>
          <w:szCs w:val="28"/>
        </w:rPr>
      </w:pPr>
      <w:r w:rsidRPr="00811384">
        <w:rPr>
          <w:szCs w:val="28"/>
        </w:rPr>
        <w:t xml:space="preserve">В соответствии с договором об обслуживании между администрацией Нижнеилимского муниципального района и МКУ «Центр» от 11 января 2016 года, МКУ «Центр» осуществляет бухгалтерское обслуживание администрации Нижнеилимского муниципального района. </w:t>
      </w:r>
    </w:p>
    <w:p w:rsidR="002A23B1" w:rsidRPr="00811384" w:rsidRDefault="002A23B1" w:rsidP="002A23B1">
      <w:pPr>
        <w:pStyle w:val="ae"/>
        <w:ind w:left="0" w:firstLine="709"/>
        <w:jc w:val="both"/>
        <w:rPr>
          <w:szCs w:val="28"/>
        </w:rPr>
      </w:pPr>
      <w:r w:rsidRPr="00811384">
        <w:rPr>
          <w:szCs w:val="28"/>
        </w:rPr>
        <w:t>Выполняя Постановление Правительства РФ от 22 мая 2004 года №249 «О мерах по повышению результативности бюджетных расходов», Министерство финансов Российской Федерации с 2005 года кардинально меняет основные методологические принципы организации и ведения бухгалтерского учета. Цель реформирования – приведение отечественной системы учета в государственном секторе управления в соответствие с принципами и требованиями рыночной экономики, международными стандартами финансовой отчетности для государственного (общественного) сектора (МСФОГС), обеспечение единства бухгалтерского учета при исполнении бюджетов всех уровней, сближение бюджетного учета с коммерческим учетом, обеспечение пользователей качественной информацией, повышение эффективности использования бюджетных средств.</w:t>
      </w:r>
    </w:p>
    <w:p w:rsidR="002A23B1" w:rsidRPr="00811384" w:rsidRDefault="002A23B1" w:rsidP="002A23B1">
      <w:pPr>
        <w:autoSpaceDE w:val="0"/>
        <w:autoSpaceDN w:val="0"/>
        <w:adjustRightInd w:val="0"/>
        <w:spacing w:after="0" w:line="240" w:lineRule="auto"/>
        <w:jc w:val="both"/>
        <w:rPr>
          <w:rFonts w:ascii="Times New Roman" w:hAnsi="Times New Roman"/>
          <w:sz w:val="28"/>
          <w:szCs w:val="28"/>
        </w:rPr>
      </w:pPr>
      <w:r w:rsidRPr="00811384">
        <w:rPr>
          <w:rFonts w:ascii="Times New Roman" w:hAnsi="Times New Roman"/>
          <w:sz w:val="28"/>
          <w:szCs w:val="28"/>
        </w:rPr>
        <w:t xml:space="preserve">Процессы реформирования бухгалтерского учета в бюджетных учреждениях происходят и в настоящем 2020 году: вносятся изменения в Приказ Минфина России от 28.12.2010 N 191н  «Об утверждении Инструкции о порядке составления и представления годовой, квартальной и месячной отчетности об </w:t>
      </w:r>
      <w:r w:rsidRPr="00811384">
        <w:rPr>
          <w:rFonts w:ascii="Times New Roman" w:hAnsi="Times New Roman"/>
          <w:sz w:val="28"/>
          <w:szCs w:val="28"/>
        </w:rPr>
        <w:lastRenderedPageBreak/>
        <w:t xml:space="preserve">исполнении бюджетов бюджетной системы Российской Федерации", 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2021, 2022 годах планируется вступление в силу изменений, вносимых в </w:t>
      </w:r>
      <w:hyperlink r:id="rId9" w:history="1">
        <w:r w:rsidRPr="00811384">
          <w:rPr>
            <w:rFonts w:ascii="Times New Roman" w:hAnsi="Times New Roman"/>
            <w:sz w:val="28"/>
            <w:szCs w:val="28"/>
          </w:rPr>
          <w:t>Приказ</w:t>
        </w:r>
      </w:hyperlink>
      <w:r w:rsidRPr="00811384">
        <w:rPr>
          <w:rFonts w:ascii="Times New Roman" w:hAnsi="Times New Roman"/>
          <w:sz w:val="28"/>
          <w:szCs w:val="28"/>
        </w:rPr>
        <w:t>ы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6 декабря 2010 г. N 162н "Об утверждении Плана счетов бюджетного учета и Инструкции по его применению".</w:t>
      </w:r>
    </w:p>
    <w:p w:rsidR="002A23B1" w:rsidRPr="00811384" w:rsidRDefault="002A23B1" w:rsidP="002A23B1">
      <w:pPr>
        <w:pStyle w:val="ae"/>
        <w:ind w:left="0" w:firstLine="709"/>
        <w:jc w:val="both"/>
        <w:rPr>
          <w:szCs w:val="28"/>
        </w:rPr>
      </w:pPr>
      <w:r w:rsidRPr="00811384">
        <w:rPr>
          <w:szCs w:val="28"/>
        </w:rPr>
        <w:t>С 2018 года вступили в силу 15 федеральных стандартов бухгалтерского учета государственных финансов.</w:t>
      </w:r>
      <w:r>
        <w:rPr>
          <w:szCs w:val="28"/>
        </w:rPr>
        <w:t xml:space="preserve"> </w:t>
      </w:r>
      <w:r w:rsidRPr="00811384">
        <w:rPr>
          <w:szCs w:val="28"/>
        </w:rPr>
        <w:t>6 июля 2020 г. вступил в силу приказ Минфина России </w:t>
      </w:r>
      <w:r w:rsidRPr="00D646B8">
        <w:rPr>
          <w:szCs w:val="28"/>
          <w:lang/>
        </w:rPr>
        <w:t>от 22.05.2020 года № 89н</w:t>
      </w:r>
      <w:r>
        <w:rPr>
          <w:szCs w:val="28"/>
          <w:lang/>
        </w:rPr>
        <w:t xml:space="preserve"> </w:t>
      </w:r>
      <w:r w:rsidRPr="00811384">
        <w:rPr>
          <w:szCs w:val="28"/>
        </w:rPr>
        <w:t>"Об утверждении программы разработки федеральных стандартов бухгалтерского учета государственных финансов на 2020 - 2023 гг.", которым утверждена новая программа разработки федеральных стандартов бухгалтерского учета государственных финансов на 2020 – 2023 гг. В частности, в 2021 году планируется вступление в силу еще восьми федеральных стандартов: шесть уже были утверждены ранее, два стандарта подготовлены в виде проектов, В2022 году планируется вступление в силу семи федеральных стандартов, один из них был утвержден ранее. </w:t>
      </w:r>
    </w:p>
    <w:p w:rsidR="002A23B1" w:rsidRPr="00811384" w:rsidRDefault="002A23B1" w:rsidP="002A23B1">
      <w:pPr>
        <w:pStyle w:val="ae"/>
        <w:ind w:left="0" w:firstLine="360"/>
        <w:jc w:val="both"/>
        <w:rPr>
          <w:szCs w:val="28"/>
        </w:rPr>
      </w:pPr>
      <w:r w:rsidRPr="00811384">
        <w:rPr>
          <w:szCs w:val="28"/>
        </w:rPr>
        <w:t>Реформирование бюджетного учета – продолжительный, болезненный и сложный процесс, который длится уже не одно десятилетие и будущее всей российской экономики зависит от его итогов. Особо болезненно реформы коснулись бухгалтеров, занятых в бюджетных учреждениях. Так как приходилось и приходится осваивать нововведения, принимаемые не только в бюджетную систему в целом, но и в ведении бухгалтерского учета.</w:t>
      </w:r>
      <w:r w:rsidRPr="00811384">
        <w:rPr>
          <w:szCs w:val="28"/>
          <w:shd w:val="clear" w:color="auto" w:fill="FFFFFF"/>
        </w:rPr>
        <w:br/>
      </w:r>
      <w:r w:rsidRPr="00811384">
        <w:rPr>
          <w:szCs w:val="28"/>
        </w:rPr>
        <w:t>9. В рамках проведения мероприятий подпрограммы по повышению эффективности расходов бюджета Нижнеилимского муниципального района, в соответствии с порядком разработки планов мероприятий по оптимизации и повышению эффективности бюджетных расходов бюджета МО «Нижнеилимский район» и предоставления отчетности о реализации утвержденных планов», утвержденным постановлением администрации Нижнеилимского муниципального района от 10 апреля 2017 года №227, ежегодно составляется план по оптимизации расходов и ежеквартальные отчеты. Данный план, в том числе, включает мероприятия по оптимизации расходов на заработную плату с начислениями на нее, оптимизацию муниципальных закупок.</w:t>
      </w:r>
    </w:p>
    <w:p w:rsidR="002A23B1" w:rsidRPr="00811384" w:rsidRDefault="002A23B1" w:rsidP="002A23B1">
      <w:pPr>
        <w:pStyle w:val="ae"/>
        <w:numPr>
          <w:ilvl w:val="0"/>
          <w:numId w:val="22"/>
        </w:numPr>
        <w:suppressAutoHyphens w:val="0"/>
        <w:ind w:left="0" w:firstLine="709"/>
        <w:jc w:val="both"/>
        <w:rPr>
          <w:szCs w:val="28"/>
        </w:rPr>
      </w:pPr>
      <w:r w:rsidRPr="00811384">
        <w:rPr>
          <w:szCs w:val="28"/>
        </w:rPr>
        <w:t xml:space="preserve">Федеральный закон от 09.02.2009 г. № 8-ФЗ «Об обеспечении доступа к информации о деятельности государственных органов и органов местного самоуправления» устанавливает основные принципы обеспечения </w:t>
      </w:r>
      <w:r w:rsidRPr="00811384">
        <w:rPr>
          <w:szCs w:val="28"/>
        </w:rPr>
        <w:lastRenderedPageBreak/>
        <w:t>доступа к информации о деятельности органов местного самоуправления, которыми являются:</w:t>
      </w:r>
    </w:p>
    <w:p w:rsidR="002A23B1" w:rsidRPr="00811384" w:rsidRDefault="002A23B1" w:rsidP="002A23B1">
      <w:pPr>
        <w:pStyle w:val="ae"/>
        <w:ind w:left="709" w:firstLine="709"/>
        <w:jc w:val="both"/>
        <w:rPr>
          <w:szCs w:val="28"/>
        </w:rPr>
      </w:pPr>
      <w:r w:rsidRPr="00811384">
        <w:rPr>
          <w:szCs w:val="28"/>
        </w:rP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2A23B1" w:rsidRPr="00811384" w:rsidRDefault="002A23B1" w:rsidP="002A23B1">
      <w:pPr>
        <w:pStyle w:val="ae"/>
        <w:ind w:left="709" w:firstLine="709"/>
        <w:jc w:val="both"/>
        <w:rPr>
          <w:szCs w:val="28"/>
        </w:rPr>
      </w:pPr>
      <w:r w:rsidRPr="00811384">
        <w:rPr>
          <w:szCs w:val="28"/>
        </w:rPr>
        <w:t>2) достоверность информации о деятельности органов местного самоуправления и своевременность ее предоставления;</w:t>
      </w:r>
    </w:p>
    <w:p w:rsidR="002A23B1" w:rsidRPr="00811384" w:rsidRDefault="002A23B1" w:rsidP="002A23B1">
      <w:pPr>
        <w:pStyle w:val="ae"/>
        <w:ind w:left="709" w:firstLine="709"/>
        <w:jc w:val="both"/>
        <w:rPr>
          <w:szCs w:val="28"/>
        </w:rPr>
      </w:pPr>
      <w:r w:rsidRPr="00811384">
        <w:rPr>
          <w:szCs w:val="28"/>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2A23B1" w:rsidRPr="00811384" w:rsidRDefault="002A23B1" w:rsidP="002A23B1">
      <w:pPr>
        <w:pStyle w:val="ae"/>
        <w:ind w:left="709" w:firstLine="709"/>
        <w:jc w:val="both"/>
        <w:rPr>
          <w:szCs w:val="28"/>
        </w:rPr>
      </w:pPr>
      <w:r w:rsidRPr="00811384">
        <w:rPr>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 xml:space="preserve">     Доступ к информации о деятельности органов местного самоуправления может обеспечиваться следующими способами:</w:t>
      </w:r>
    </w:p>
    <w:p w:rsidR="002A23B1" w:rsidRPr="00811384" w:rsidRDefault="002A23B1" w:rsidP="002A23B1">
      <w:pPr>
        <w:pStyle w:val="ae"/>
        <w:ind w:left="709" w:firstLine="709"/>
        <w:jc w:val="both"/>
        <w:rPr>
          <w:szCs w:val="28"/>
        </w:rPr>
      </w:pPr>
      <w:r w:rsidRPr="00811384">
        <w:rPr>
          <w:szCs w:val="28"/>
        </w:rPr>
        <w:t>1) обнародование (опубликование) органами местного самоуправления информации о своей деятельности в средствах массовой информации;</w:t>
      </w:r>
    </w:p>
    <w:p w:rsidR="002A23B1" w:rsidRPr="00811384" w:rsidRDefault="002A23B1" w:rsidP="002A23B1">
      <w:pPr>
        <w:pStyle w:val="ae"/>
        <w:ind w:left="709" w:firstLine="709"/>
        <w:jc w:val="both"/>
        <w:rPr>
          <w:szCs w:val="28"/>
        </w:rPr>
      </w:pPr>
      <w:r w:rsidRPr="00811384">
        <w:rPr>
          <w:szCs w:val="28"/>
        </w:rPr>
        <w:t>2) размещение органами местного самоуправления информации о своей деятельности в сети "Интернет" (в ред. Федерального закона от 11.07.2011 N 200-ФЗ);</w:t>
      </w:r>
    </w:p>
    <w:p w:rsidR="002A23B1" w:rsidRPr="00811384" w:rsidRDefault="002A23B1" w:rsidP="002A23B1">
      <w:pPr>
        <w:pStyle w:val="ae"/>
        <w:ind w:left="709" w:firstLine="709"/>
        <w:jc w:val="both"/>
        <w:rPr>
          <w:szCs w:val="28"/>
        </w:rPr>
      </w:pPr>
      <w:r w:rsidRPr="00811384">
        <w:rPr>
          <w:szCs w:val="28"/>
        </w:rPr>
        <w:t>3) размещение органами местного самоуправления информации о своей деятельности на стендах в здании администрации Нижнеилимского муниципального района, и в иных отведенных для этих целей местах;</w:t>
      </w:r>
    </w:p>
    <w:p w:rsidR="002A23B1" w:rsidRPr="00811384" w:rsidRDefault="002A23B1" w:rsidP="002A23B1">
      <w:pPr>
        <w:pStyle w:val="ae"/>
        <w:ind w:left="709" w:firstLine="709"/>
        <w:jc w:val="both"/>
        <w:rPr>
          <w:szCs w:val="28"/>
        </w:rPr>
      </w:pPr>
      <w:r w:rsidRPr="00811384">
        <w:rPr>
          <w:szCs w:val="28"/>
        </w:rPr>
        <w:t>4) ознакомление пользователей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2A23B1" w:rsidRPr="00811384" w:rsidRDefault="002A23B1" w:rsidP="002A23B1">
      <w:pPr>
        <w:pStyle w:val="ae"/>
        <w:ind w:left="709" w:firstLine="709"/>
        <w:jc w:val="both"/>
        <w:rPr>
          <w:szCs w:val="28"/>
        </w:rPr>
      </w:pPr>
      <w:r w:rsidRPr="00811384">
        <w:rPr>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2A23B1" w:rsidRPr="00811384" w:rsidRDefault="002A23B1" w:rsidP="002A23B1">
      <w:pPr>
        <w:pStyle w:val="ae"/>
        <w:ind w:left="709" w:firstLine="709"/>
        <w:jc w:val="both"/>
        <w:rPr>
          <w:szCs w:val="28"/>
        </w:rPr>
      </w:pPr>
      <w:r w:rsidRPr="00811384">
        <w:rPr>
          <w:szCs w:val="28"/>
        </w:rPr>
        <w:t>6) предоставление пользователям информацией по их запросу информации о деятельности органов местного самоуправления;</w:t>
      </w:r>
    </w:p>
    <w:p w:rsidR="002A23B1" w:rsidRPr="00811384" w:rsidRDefault="002A23B1" w:rsidP="002A23B1">
      <w:pPr>
        <w:pStyle w:val="ae"/>
        <w:ind w:left="709" w:firstLine="709"/>
        <w:jc w:val="both"/>
        <w:rPr>
          <w:szCs w:val="28"/>
        </w:rPr>
      </w:pPr>
      <w:r w:rsidRPr="00811384">
        <w:rPr>
          <w:szCs w:val="28"/>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A23B1" w:rsidRPr="00811384" w:rsidRDefault="002A23B1" w:rsidP="002A23B1">
      <w:pPr>
        <w:spacing w:after="0" w:line="240" w:lineRule="auto"/>
        <w:jc w:val="both"/>
        <w:rPr>
          <w:rFonts w:ascii="Times New Roman" w:hAnsi="Times New Roman"/>
          <w:sz w:val="28"/>
          <w:szCs w:val="28"/>
        </w:rPr>
      </w:pPr>
      <w:r w:rsidRPr="00811384">
        <w:rPr>
          <w:rFonts w:ascii="Times New Roman" w:hAnsi="Times New Roman"/>
          <w:sz w:val="28"/>
          <w:szCs w:val="28"/>
        </w:rPr>
        <w:t>Основными требованиями при обеспечении доступа к информации о деятельности органов местного самоуправления являются:</w:t>
      </w:r>
    </w:p>
    <w:p w:rsidR="002A23B1" w:rsidRPr="00811384" w:rsidRDefault="002A23B1" w:rsidP="002A23B1">
      <w:pPr>
        <w:pStyle w:val="ae"/>
        <w:ind w:left="709" w:firstLine="709"/>
        <w:jc w:val="both"/>
        <w:rPr>
          <w:szCs w:val="28"/>
        </w:rPr>
      </w:pPr>
      <w:r w:rsidRPr="00811384">
        <w:rPr>
          <w:szCs w:val="28"/>
        </w:rPr>
        <w:t>1) достоверность предоставляемой информации о деятельности органов местного самоуправления;</w:t>
      </w:r>
    </w:p>
    <w:p w:rsidR="002A23B1" w:rsidRPr="00811384" w:rsidRDefault="002A23B1" w:rsidP="002A23B1">
      <w:pPr>
        <w:pStyle w:val="ae"/>
        <w:ind w:left="709" w:firstLine="709"/>
        <w:jc w:val="both"/>
        <w:rPr>
          <w:szCs w:val="28"/>
        </w:rPr>
      </w:pPr>
      <w:r w:rsidRPr="00811384">
        <w:rPr>
          <w:szCs w:val="28"/>
        </w:rPr>
        <w:lastRenderedPageBreak/>
        <w:t>2) соблюдение сроков и порядка предоставления информации о деятельности органов местного самоуправления;</w:t>
      </w:r>
    </w:p>
    <w:p w:rsidR="002A23B1" w:rsidRPr="00811384" w:rsidRDefault="002A23B1" w:rsidP="002A23B1">
      <w:pPr>
        <w:pStyle w:val="ae"/>
        <w:ind w:left="709" w:firstLine="709"/>
        <w:jc w:val="both"/>
        <w:rPr>
          <w:szCs w:val="28"/>
        </w:rPr>
      </w:pPr>
      <w:r w:rsidRPr="00811384">
        <w:rPr>
          <w:szCs w:val="28"/>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2A23B1" w:rsidRPr="00811384" w:rsidRDefault="002A23B1" w:rsidP="002A23B1">
      <w:pPr>
        <w:pStyle w:val="ae"/>
        <w:ind w:left="709" w:firstLine="709"/>
        <w:jc w:val="both"/>
        <w:rPr>
          <w:szCs w:val="28"/>
        </w:rPr>
      </w:pPr>
      <w:r w:rsidRPr="00811384">
        <w:rPr>
          <w:szCs w:val="28"/>
        </w:rPr>
        <w:t>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2A23B1" w:rsidRDefault="002A23B1" w:rsidP="002A23B1">
      <w:pPr>
        <w:pStyle w:val="ae"/>
        <w:ind w:left="709" w:firstLine="709"/>
        <w:jc w:val="both"/>
        <w:rPr>
          <w:szCs w:val="28"/>
        </w:rPr>
      </w:pPr>
      <w:r w:rsidRPr="00811384">
        <w:rPr>
          <w:szCs w:val="28"/>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органов местного самоуправления.</w:t>
      </w:r>
    </w:p>
    <w:p w:rsidR="002A23B1" w:rsidRPr="00D646B8" w:rsidRDefault="002A23B1" w:rsidP="002A23B1">
      <w:pPr>
        <w:pStyle w:val="ae"/>
        <w:ind w:left="142" w:firstLine="709"/>
        <w:jc w:val="both"/>
        <w:rPr>
          <w:szCs w:val="28"/>
        </w:rPr>
      </w:pPr>
      <w:r>
        <w:rPr>
          <w:szCs w:val="28"/>
        </w:rPr>
        <w:t xml:space="preserve">11. </w:t>
      </w:r>
      <w:r w:rsidRPr="00D646B8">
        <w:rPr>
          <w:szCs w:val="28"/>
        </w:rPr>
        <w:t>Администрацией НМР ежегодно проводятся поздравительные мероприятия, приуроченные к юбилеям предприятий, учреждений, организаций, граждан, работников учреждений с вручением ценных (памятных) подарков. Организация данных мероприятий способствует формированию положительного имиджа администрации НМР. Перечень данных мероприятий ежегодно утверждается распоряжением мэра Нижнеилимского района.</w:t>
      </w:r>
    </w:p>
    <w:p w:rsidR="002A23B1" w:rsidRPr="00811384" w:rsidRDefault="002A23B1" w:rsidP="002A23B1">
      <w:pPr>
        <w:pStyle w:val="ae"/>
        <w:ind w:left="142" w:firstLine="709"/>
        <w:jc w:val="both"/>
        <w:rPr>
          <w:szCs w:val="28"/>
        </w:rPr>
      </w:pPr>
      <w:r w:rsidRPr="00D646B8">
        <w:rPr>
          <w:szCs w:val="28"/>
        </w:rPr>
        <w:t>Ежегодно администрация НМР организует проведение</w:t>
      </w:r>
      <w:r>
        <w:rPr>
          <w:szCs w:val="28"/>
        </w:rPr>
        <w:t xml:space="preserve"> </w:t>
      </w:r>
      <w:r w:rsidRPr="00D646B8">
        <w:rPr>
          <w:szCs w:val="28"/>
        </w:rPr>
        <w:t>традиционных районных</w:t>
      </w:r>
      <w:r>
        <w:rPr>
          <w:szCs w:val="28"/>
        </w:rPr>
        <w:t xml:space="preserve"> </w:t>
      </w:r>
      <w:r w:rsidRPr="00D646B8">
        <w:rPr>
          <w:szCs w:val="28"/>
        </w:rPr>
        <w:t>конкурсов</w:t>
      </w:r>
      <w:r>
        <w:rPr>
          <w:szCs w:val="28"/>
        </w:rPr>
        <w:t>,</w:t>
      </w:r>
      <w:r w:rsidRPr="00D646B8">
        <w:rPr>
          <w:szCs w:val="28"/>
        </w:rPr>
        <w:t xml:space="preserve"> направленных на обеспечение личностного роста работников учреждений образования, культуры и граждан района. Перечень конкурсов ежегодно утверждается постановлением администрации НМР.</w:t>
      </w:r>
    </w:p>
    <w:p w:rsidR="002A23B1" w:rsidRPr="00811384" w:rsidRDefault="002A23B1" w:rsidP="002A23B1">
      <w:pPr>
        <w:widowControl w:val="0"/>
        <w:autoSpaceDE w:val="0"/>
        <w:autoSpaceDN w:val="0"/>
        <w:adjustRightInd w:val="0"/>
        <w:spacing w:after="0" w:line="316" w:lineRule="exact"/>
        <w:rPr>
          <w:rFonts w:ascii="Times New Roman" w:hAnsi="Times New Roman"/>
          <w:sz w:val="28"/>
          <w:szCs w:val="28"/>
        </w:rPr>
      </w:pPr>
    </w:p>
    <w:p w:rsidR="002A23B1" w:rsidRPr="00811384" w:rsidRDefault="002A23B1" w:rsidP="002A23B1">
      <w:pPr>
        <w:widowControl w:val="0"/>
        <w:overflowPunct w:val="0"/>
        <w:autoSpaceDE w:val="0"/>
        <w:autoSpaceDN w:val="0"/>
        <w:adjustRightInd w:val="0"/>
        <w:spacing w:after="0" w:line="214" w:lineRule="auto"/>
        <w:ind w:right="4"/>
        <w:jc w:val="center"/>
        <w:rPr>
          <w:rFonts w:ascii="Times New Roman" w:hAnsi="Times New Roman"/>
          <w:b/>
          <w:bCs/>
          <w:sz w:val="28"/>
          <w:szCs w:val="28"/>
        </w:rPr>
      </w:pPr>
      <w:r w:rsidRPr="00811384">
        <w:rPr>
          <w:rFonts w:ascii="Times New Roman" w:hAnsi="Times New Roman"/>
          <w:b/>
          <w:bCs/>
          <w:sz w:val="28"/>
          <w:szCs w:val="28"/>
        </w:rPr>
        <w:t>Раздел 3. Ц</w:t>
      </w:r>
      <w:r w:rsidRPr="00811384">
        <w:rPr>
          <w:rFonts w:ascii="Times New Roman" w:hAnsi="Times New Roman"/>
          <w:b/>
          <w:sz w:val="28"/>
          <w:szCs w:val="28"/>
        </w:rPr>
        <w:t>ель и задачи подпрограммы</w:t>
      </w:r>
    </w:p>
    <w:p w:rsidR="002A23B1" w:rsidRPr="00811384" w:rsidRDefault="002A23B1" w:rsidP="002A23B1">
      <w:pPr>
        <w:widowControl w:val="0"/>
        <w:overflowPunct w:val="0"/>
        <w:autoSpaceDE w:val="0"/>
        <w:autoSpaceDN w:val="0"/>
        <w:adjustRightInd w:val="0"/>
        <w:spacing w:after="0" w:line="214" w:lineRule="auto"/>
        <w:ind w:right="4"/>
        <w:rPr>
          <w:rFonts w:ascii="Times New Roman" w:hAnsi="Times New Roman"/>
          <w:b/>
          <w:bCs/>
          <w:sz w:val="28"/>
          <w:szCs w:val="28"/>
        </w:rPr>
      </w:pPr>
    </w:p>
    <w:p w:rsidR="002A23B1" w:rsidRPr="00811384" w:rsidRDefault="002A23B1" w:rsidP="002A23B1">
      <w:pPr>
        <w:spacing w:after="0" w:line="240" w:lineRule="auto"/>
        <w:ind w:firstLine="660"/>
        <w:contextualSpacing/>
        <w:jc w:val="both"/>
        <w:rPr>
          <w:rFonts w:ascii="Times New Roman" w:hAnsi="Times New Roman"/>
          <w:sz w:val="28"/>
          <w:szCs w:val="28"/>
        </w:rPr>
      </w:pPr>
      <w:r w:rsidRPr="00811384">
        <w:rPr>
          <w:rFonts w:ascii="Times New Roman" w:hAnsi="Times New Roman"/>
          <w:sz w:val="28"/>
          <w:szCs w:val="28"/>
        </w:rPr>
        <w:t xml:space="preserve">Цель подпрограммы: Обеспечение деятельности администрации Нижнеилимского муниципального района </w:t>
      </w:r>
    </w:p>
    <w:p w:rsidR="002A23B1" w:rsidRPr="00811384" w:rsidRDefault="002A23B1" w:rsidP="002A23B1">
      <w:pPr>
        <w:spacing w:after="0" w:line="240" w:lineRule="auto"/>
        <w:ind w:firstLine="660"/>
        <w:contextualSpacing/>
        <w:jc w:val="both"/>
        <w:rPr>
          <w:rFonts w:ascii="Times New Roman" w:hAnsi="Times New Roman"/>
          <w:sz w:val="28"/>
          <w:szCs w:val="28"/>
        </w:rPr>
      </w:pPr>
      <w:r w:rsidRPr="00811384">
        <w:rPr>
          <w:rFonts w:ascii="Times New Roman" w:hAnsi="Times New Roman"/>
          <w:sz w:val="28"/>
          <w:szCs w:val="28"/>
        </w:rPr>
        <w:t>В соответствии с поставленной целью необходимо решить задачи:</w:t>
      </w:r>
    </w:p>
    <w:p w:rsidR="002A23B1" w:rsidRPr="00811384" w:rsidRDefault="002A23B1" w:rsidP="002A23B1">
      <w:pPr>
        <w:pStyle w:val="ae"/>
        <w:numPr>
          <w:ilvl w:val="0"/>
          <w:numId w:val="16"/>
        </w:numPr>
        <w:suppressAutoHyphens w:val="0"/>
        <w:ind w:left="0" w:firstLine="360"/>
        <w:jc w:val="both"/>
        <w:rPr>
          <w:szCs w:val="28"/>
        </w:rPr>
      </w:pPr>
      <w:r w:rsidRPr="00811384">
        <w:rPr>
          <w:szCs w:val="28"/>
        </w:rPr>
        <w:t>Полное и своевременное материальное обеспечение сотрудников администрации Нижнеилимского муниципального района и МКУ «Центр».</w:t>
      </w:r>
    </w:p>
    <w:p w:rsidR="002A23B1" w:rsidRPr="00811384" w:rsidRDefault="002A23B1" w:rsidP="002A23B1">
      <w:pPr>
        <w:pStyle w:val="ae"/>
        <w:widowControl w:val="0"/>
        <w:numPr>
          <w:ilvl w:val="0"/>
          <w:numId w:val="16"/>
        </w:numPr>
        <w:suppressAutoHyphens w:val="0"/>
        <w:overflowPunct w:val="0"/>
        <w:autoSpaceDE w:val="0"/>
        <w:autoSpaceDN w:val="0"/>
        <w:adjustRightInd w:val="0"/>
        <w:spacing w:line="216" w:lineRule="auto"/>
        <w:ind w:left="0" w:firstLine="360"/>
        <w:jc w:val="both"/>
        <w:rPr>
          <w:szCs w:val="28"/>
        </w:rPr>
      </w:pPr>
      <w:r w:rsidRPr="00811384">
        <w:rPr>
          <w:szCs w:val="28"/>
        </w:rPr>
        <w:t>Содержание муниципального имущества, техническое, организационное, хозяйственное обеспечение, бухгалтерское обслуживание администрации Нижнеилимского муниципального района.</w:t>
      </w:r>
    </w:p>
    <w:p w:rsidR="002A23B1" w:rsidRDefault="002A23B1" w:rsidP="002A23B1">
      <w:pPr>
        <w:pStyle w:val="ae"/>
        <w:widowControl w:val="0"/>
        <w:numPr>
          <w:ilvl w:val="0"/>
          <w:numId w:val="16"/>
        </w:numPr>
        <w:suppressAutoHyphens w:val="0"/>
        <w:overflowPunct w:val="0"/>
        <w:autoSpaceDE w:val="0"/>
        <w:autoSpaceDN w:val="0"/>
        <w:adjustRightInd w:val="0"/>
        <w:spacing w:line="216" w:lineRule="auto"/>
        <w:ind w:left="0" w:firstLine="360"/>
        <w:jc w:val="both"/>
        <w:rPr>
          <w:szCs w:val="28"/>
        </w:rPr>
      </w:pPr>
      <w:r w:rsidRPr="00811384">
        <w:rPr>
          <w:szCs w:val="28"/>
        </w:rPr>
        <w:t>Информационное сопровождение деятельности администрации Нижнеилимского муниципального района, в том числе в средствах массовой информации, на официальном сайте, в социальных сетях.</w:t>
      </w:r>
    </w:p>
    <w:p w:rsidR="002A23B1" w:rsidRPr="00811384" w:rsidRDefault="002A23B1" w:rsidP="002A23B1">
      <w:pPr>
        <w:pStyle w:val="ae"/>
        <w:widowControl w:val="0"/>
        <w:numPr>
          <w:ilvl w:val="0"/>
          <w:numId w:val="16"/>
        </w:numPr>
        <w:suppressAutoHyphens w:val="0"/>
        <w:overflowPunct w:val="0"/>
        <w:autoSpaceDE w:val="0"/>
        <w:autoSpaceDN w:val="0"/>
        <w:adjustRightInd w:val="0"/>
        <w:spacing w:line="216" w:lineRule="auto"/>
        <w:ind w:left="0" w:firstLine="360"/>
        <w:jc w:val="both"/>
        <w:rPr>
          <w:szCs w:val="28"/>
        </w:rPr>
      </w:pPr>
      <w:r>
        <w:rPr>
          <w:szCs w:val="28"/>
        </w:rPr>
        <w:t xml:space="preserve">Поддержание положительного имиджа </w:t>
      </w:r>
      <w:r w:rsidRPr="00811384">
        <w:rPr>
          <w:szCs w:val="28"/>
        </w:rPr>
        <w:t>администрации Нижнеилимского муниципального района</w:t>
      </w:r>
      <w:r>
        <w:rPr>
          <w:szCs w:val="28"/>
        </w:rPr>
        <w:t>.</w:t>
      </w:r>
    </w:p>
    <w:p w:rsidR="002A23B1" w:rsidRPr="00811384" w:rsidRDefault="002A23B1" w:rsidP="002A23B1">
      <w:pPr>
        <w:pStyle w:val="ae"/>
        <w:widowControl w:val="0"/>
        <w:overflowPunct w:val="0"/>
        <w:autoSpaceDE w:val="0"/>
        <w:autoSpaceDN w:val="0"/>
        <w:adjustRightInd w:val="0"/>
        <w:spacing w:line="216" w:lineRule="auto"/>
        <w:ind w:left="360"/>
        <w:jc w:val="both"/>
        <w:rPr>
          <w:szCs w:val="28"/>
        </w:rPr>
      </w:pPr>
    </w:p>
    <w:p w:rsidR="002A23B1" w:rsidRPr="00373FA5" w:rsidRDefault="002A23B1" w:rsidP="002A23B1">
      <w:pPr>
        <w:shd w:val="clear" w:color="auto" w:fill="FFFFFF"/>
        <w:spacing w:line="240" w:lineRule="auto"/>
        <w:jc w:val="center"/>
        <w:rPr>
          <w:rFonts w:ascii="Times New Roman" w:hAnsi="Times New Roman"/>
          <w:b/>
          <w:color w:val="000000"/>
          <w:spacing w:val="-1"/>
          <w:sz w:val="28"/>
          <w:szCs w:val="28"/>
        </w:rPr>
      </w:pPr>
      <w:r>
        <w:rPr>
          <w:rFonts w:ascii="Times New Roman" w:hAnsi="Times New Roman"/>
          <w:b/>
          <w:color w:val="000000"/>
          <w:spacing w:val="-1"/>
          <w:sz w:val="28"/>
          <w:szCs w:val="28"/>
        </w:rPr>
        <w:t>Раздел 4. Объем и источники финансирования подпрограммы</w:t>
      </w:r>
    </w:p>
    <w:tbl>
      <w:tblPr>
        <w:tblW w:w="9382" w:type="dxa"/>
        <w:jc w:val="center"/>
        <w:tblLayout w:type="fixed"/>
        <w:tblCellMar>
          <w:left w:w="40" w:type="dxa"/>
          <w:right w:w="40" w:type="dxa"/>
        </w:tblCellMar>
        <w:tblLook w:val="0000" w:firstRow="0" w:lastRow="0" w:firstColumn="0" w:lastColumn="0" w:noHBand="0" w:noVBand="0"/>
      </w:tblPr>
      <w:tblGrid>
        <w:gridCol w:w="870"/>
        <w:gridCol w:w="1984"/>
        <w:gridCol w:w="1425"/>
        <w:gridCol w:w="1276"/>
        <w:gridCol w:w="1276"/>
        <w:gridCol w:w="1134"/>
        <w:gridCol w:w="1417"/>
      </w:tblGrid>
      <w:tr w:rsidR="002A23B1" w:rsidTr="002A23B1">
        <w:trPr>
          <w:jc w:val="center"/>
        </w:trPr>
        <w:tc>
          <w:tcPr>
            <w:tcW w:w="870" w:type="dxa"/>
            <w:vMerge w:val="restart"/>
            <w:tcBorders>
              <w:top w:val="single" w:sz="6" w:space="0" w:color="000000"/>
              <w:left w:val="single" w:sz="6" w:space="0" w:color="000000"/>
            </w:tcBorders>
            <w:shd w:val="clear" w:color="auto" w:fill="FFFFFF"/>
          </w:tcPr>
          <w:p w:rsidR="002A23B1" w:rsidRDefault="002A23B1" w:rsidP="002A23B1">
            <w:pPr>
              <w:shd w:val="clear" w:color="auto" w:fill="FFFFFF"/>
              <w:spacing w:line="274" w:lineRule="exact"/>
              <w:ind w:left="108" w:right="72" w:firstLine="36"/>
              <w:jc w:val="center"/>
            </w:pPr>
            <w:r>
              <w:rPr>
                <w:rFonts w:ascii="Times New Roman" w:hAnsi="Times New Roman"/>
                <w:color w:val="000000"/>
                <w:sz w:val="20"/>
                <w:szCs w:val="20"/>
              </w:rPr>
              <w:t>№ п/п</w:t>
            </w:r>
          </w:p>
        </w:tc>
        <w:tc>
          <w:tcPr>
            <w:tcW w:w="1984" w:type="dxa"/>
            <w:vMerge w:val="restart"/>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74" w:lineRule="exact"/>
              <w:jc w:val="center"/>
            </w:pPr>
            <w:r>
              <w:rPr>
                <w:rFonts w:ascii="Times New Roman" w:hAnsi="Times New Roman"/>
                <w:color w:val="000000"/>
                <w:spacing w:val="-2"/>
                <w:sz w:val="20"/>
                <w:szCs w:val="20"/>
              </w:rPr>
              <w:t xml:space="preserve">Источники </w:t>
            </w:r>
            <w:r>
              <w:rPr>
                <w:rFonts w:ascii="Times New Roman" w:hAnsi="Times New Roman"/>
                <w:color w:val="000000"/>
                <w:spacing w:val="-3"/>
                <w:sz w:val="20"/>
                <w:szCs w:val="20"/>
              </w:rPr>
              <w:lastRenderedPageBreak/>
              <w:t>финансирования под</w:t>
            </w:r>
            <w:r>
              <w:rPr>
                <w:rFonts w:ascii="Times New Roman" w:hAnsi="Times New Roman"/>
                <w:color w:val="000000"/>
                <w:spacing w:val="-2"/>
                <w:sz w:val="20"/>
                <w:szCs w:val="20"/>
              </w:rPr>
              <w:t>программы</w:t>
            </w:r>
          </w:p>
        </w:tc>
        <w:tc>
          <w:tcPr>
            <w:tcW w:w="1425" w:type="dxa"/>
            <w:vMerge w:val="restart"/>
            <w:tcBorders>
              <w:top w:val="single" w:sz="6" w:space="0" w:color="000000"/>
              <w:left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lastRenderedPageBreak/>
              <w:t xml:space="preserve">За весь период </w:t>
            </w:r>
            <w:r>
              <w:rPr>
                <w:rFonts w:ascii="Times New Roman" w:hAnsi="Times New Roman"/>
                <w:color w:val="000000"/>
                <w:spacing w:val="-2"/>
                <w:sz w:val="20"/>
                <w:szCs w:val="20"/>
              </w:rPr>
              <w:lastRenderedPageBreak/>
              <w:t>реализации</w:t>
            </w:r>
          </w:p>
        </w:tc>
        <w:tc>
          <w:tcPr>
            <w:tcW w:w="5103" w:type="dxa"/>
            <w:gridSpan w:val="4"/>
            <w:tcBorders>
              <w:top w:val="single" w:sz="6" w:space="0" w:color="000000"/>
              <w:left w:val="single" w:sz="6" w:space="0" w:color="000000"/>
              <w:bottom w:val="single" w:sz="6" w:space="0" w:color="000000"/>
              <w:right w:val="single" w:sz="4" w:space="0" w:color="000000"/>
            </w:tcBorders>
            <w:shd w:val="clear" w:color="auto" w:fill="FFFFFF"/>
          </w:tcPr>
          <w:p w:rsidR="002A23B1" w:rsidRDefault="002A23B1" w:rsidP="002A23B1">
            <w:pPr>
              <w:shd w:val="clear" w:color="auto" w:fill="FFFFFF"/>
              <w:ind w:left="245"/>
              <w:jc w:val="center"/>
              <w:rPr>
                <w:rFonts w:ascii="Times New Roman" w:hAnsi="Times New Roman"/>
                <w:color w:val="000000"/>
                <w:spacing w:val="-3"/>
                <w:sz w:val="20"/>
                <w:szCs w:val="20"/>
              </w:rPr>
            </w:pPr>
            <w:r>
              <w:rPr>
                <w:rFonts w:ascii="Times New Roman" w:hAnsi="Times New Roman"/>
                <w:color w:val="000000"/>
                <w:spacing w:val="-3"/>
                <w:sz w:val="20"/>
                <w:szCs w:val="20"/>
              </w:rPr>
              <w:lastRenderedPageBreak/>
              <w:t xml:space="preserve">Объем финансирования муниципальной программы, тыс. </w:t>
            </w:r>
            <w:r>
              <w:rPr>
                <w:rFonts w:ascii="Times New Roman" w:hAnsi="Times New Roman"/>
                <w:color w:val="000000"/>
                <w:spacing w:val="-3"/>
                <w:sz w:val="20"/>
                <w:szCs w:val="20"/>
              </w:rPr>
              <w:lastRenderedPageBreak/>
              <w:t>руб.</w:t>
            </w:r>
          </w:p>
        </w:tc>
      </w:tr>
      <w:tr w:rsidR="002A23B1" w:rsidTr="002A23B1">
        <w:trPr>
          <w:jc w:val="center"/>
        </w:trPr>
        <w:tc>
          <w:tcPr>
            <w:tcW w:w="870" w:type="dxa"/>
            <w:vMerge/>
            <w:tcBorders>
              <w:left w:val="single" w:sz="6" w:space="0" w:color="000000"/>
              <w:bottom w:val="single" w:sz="6" w:space="0" w:color="000000"/>
            </w:tcBorders>
            <w:shd w:val="clear" w:color="auto" w:fill="FFFFFF"/>
          </w:tcPr>
          <w:p w:rsidR="002A23B1" w:rsidRDefault="002A23B1" w:rsidP="002A23B1"/>
        </w:tc>
        <w:tc>
          <w:tcPr>
            <w:tcW w:w="1984" w:type="dxa"/>
            <w:vMerge/>
            <w:tcBorders>
              <w:left w:val="single" w:sz="6" w:space="0" w:color="000000"/>
              <w:bottom w:val="single" w:sz="6" w:space="0" w:color="000000"/>
            </w:tcBorders>
            <w:shd w:val="clear" w:color="auto" w:fill="FFFFFF"/>
          </w:tcPr>
          <w:p w:rsidR="002A23B1" w:rsidRDefault="002A23B1" w:rsidP="002A23B1">
            <w:pPr>
              <w:snapToGrid w:val="0"/>
              <w:jc w:val="center"/>
            </w:pPr>
          </w:p>
        </w:tc>
        <w:tc>
          <w:tcPr>
            <w:tcW w:w="1425" w:type="dxa"/>
            <w:vMerge/>
            <w:tcBorders>
              <w:left w:val="single" w:sz="6" w:space="0" w:color="000000"/>
              <w:bottom w:val="single" w:sz="6" w:space="0" w:color="000000"/>
            </w:tcBorders>
            <w:shd w:val="clear" w:color="auto" w:fill="FFFFFF"/>
          </w:tcPr>
          <w:p w:rsidR="002A23B1" w:rsidRDefault="002A23B1" w:rsidP="002A23B1">
            <w:pPr>
              <w:shd w:val="clear" w:color="auto" w:fill="FFFFFF"/>
              <w:spacing w:line="240" w:lineRule="auto"/>
              <w:jc w:val="center"/>
            </w:pP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2021 год</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2022 год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2023 год</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spacing w:line="240" w:lineRule="auto"/>
              <w:jc w:val="center"/>
              <w:rPr>
                <w:rFonts w:ascii="Times New Roman" w:hAnsi="Times New Roman"/>
                <w:color w:val="000000"/>
                <w:sz w:val="20"/>
                <w:szCs w:val="20"/>
              </w:rPr>
            </w:pPr>
            <w:r>
              <w:rPr>
                <w:rFonts w:ascii="Times New Roman" w:hAnsi="Times New Roman"/>
                <w:color w:val="000000"/>
                <w:sz w:val="20"/>
                <w:szCs w:val="20"/>
              </w:rPr>
              <w:t>2024 год</w:t>
            </w:r>
          </w:p>
        </w:tc>
      </w:tr>
      <w:tr w:rsidR="002A23B1" w:rsidTr="002A23B1">
        <w:trPr>
          <w:jc w:val="center"/>
        </w:trPr>
        <w:tc>
          <w:tcPr>
            <w:tcW w:w="870"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223"/>
              <w:jc w:val="center"/>
            </w:pPr>
            <w:r>
              <w:rPr>
                <w:rFonts w:ascii="Times New Roman" w:hAnsi="Times New Roman"/>
                <w:color w:val="000000"/>
                <w:sz w:val="20"/>
                <w:szCs w:val="20"/>
              </w:rPr>
              <w:t>1</w:t>
            </w:r>
          </w:p>
        </w:tc>
        <w:tc>
          <w:tcPr>
            <w:tcW w:w="1984"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jc w:val="center"/>
            </w:pPr>
            <w:r>
              <w:rPr>
                <w:rFonts w:ascii="Times New Roman" w:hAnsi="Times New Roman"/>
                <w:color w:val="000000"/>
                <w:sz w:val="20"/>
                <w:szCs w:val="20"/>
              </w:rPr>
              <w:t>2</w:t>
            </w:r>
          </w:p>
        </w:tc>
        <w:tc>
          <w:tcPr>
            <w:tcW w:w="1425"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jc w:val="center"/>
            </w:pPr>
            <w:r>
              <w:rPr>
                <w:rFonts w:ascii="Times New Roman" w:hAnsi="Times New Roman"/>
                <w:color w:val="000000"/>
                <w:sz w:val="20"/>
                <w:szCs w:val="20"/>
              </w:rPr>
              <w:t>3</w:t>
            </w:r>
          </w:p>
        </w:tc>
        <w:tc>
          <w:tcPr>
            <w:tcW w:w="1276" w:type="dxa"/>
            <w:tcBorders>
              <w:top w:val="single" w:sz="6" w:space="0" w:color="000000"/>
              <w:left w:val="single" w:sz="6" w:space="0" w:color="000000"/>
              <w:bottom w:val="single" w:sz="6" w:space="0" w:color="000000"/>
            </w:tcBorders>
            <w:shd w:val="clear" w:color="auto" w:fill="FFFFFF"/>
          </w:tcPr>
          <w:p w:rsidR="002A23B1" w:rsidRPr="00E826DD" w:rsidRDefault="002A23B1" w:rsidP="002A23B1">
            <w:pPr>
              <w:shd w:val="clear" w:color="auto" w:fill="FFFFFF"/>
              <w:jc w:val="center"/>
              <w:rPr>
                <w:lang w:val="en-US"/>
              </w:rPr>
            </w:pPr>
            <w:r>
              <w:rPr>
                <w:rFonts w:ascii="Times New Roman" w:hAnsi="Times New Roman"/>
                <w:color w:val="000000"/>
                <w:sz w:val="20"/>
                <w:szCs w:val="20"/>
                <w:lang w:val="en-US"/>
              </w:rPr>
              <w:t>4</w:t>
            </w:r>
          </w:p>
        </w:tc>
        <w:tc>
          <w:tcPr>
            <w:tcW w:w="1276" w:type="dxa"/>
            <w:tcBorders>
              <w:top w:val="single" w:sz="6" w:space="0" w:color="000000"/>
              <w:left w:val="single" w:sz="6" w:space="0" w:color="000000"/>
              <w:bottom w:val="single" w:sz="6" w:space="0" w:color="000000"/>
            </w:tcBorders>
            <w:shd w:val="clear" w:color="auto" w:fill="FFFFFF"/>
          </w:tcPr>
          <w:p w:rsidR="002A23B1" w:rsidRPr="00E826DD" w:rsidRDefault="002A23B1" w:rsidP="002A23B1">
            <w:pPr>
              <w:shd w:val="clear" w:color="auto" w:fill="FFFFFF"/>
              <w:jc w:val="center"/>
              <w:rPr>
                <w:lang w:val="en-US"/>
              </w:rPr>
            </w:pPr>
            <w:r>
              <w:rPr>
                <w:rFonts w:ascii="Times New Roman" w:hAnsi="Times New Roman"/>
                <w:color w:val="000000"/>
                <w:sz w:val="20"/>
                <w:szCs w:val="20"/>
                <w:lang w:val="en-US"/>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A23B1" w:rsidRPr="00E826DD" w:rsidRDefault="002A23B1" w:rsidP="002A23B1">
            <w:pPr>
              <w:shd w:val="clear" w:color="auto" w:fill="FFFFFF"/>
              <w:jc w:val="center"/>
              <w:rPr>
                <w:lang w:val="en-US"/>
              </w:rPr>
            </w:pPr>
            <w:r>
              <w:rPr>
                <w:rFonts w:ascii="Times New Roman" w:hAnsi="Times New Roman"/>
                <w:color w:val="000000"/>
                <w:sz w:val="20"/>
                <w:szCs w:val="20"/>
                <w:lang w:val="en-US"/>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23B1" w:rsidRPr="00036FA4" w:rsidRDefault="002A23B1" w:rsidP="002A23B1">
            <w:pPr>
              <w:shd w:val="clear" w:color="auto" w:fill="FFFFFF"/>
              <w:jc w:val="center"/>
              <w:rPr>
                <w:rFonts w:ascii="Times New Roman" w:hAnsi="Times New Roman"/>
                <w:color w:val="000000"/>
                <w:sz w:val="20"/>
                <w:szCs w:val="20"/>
              </w:rPr>
            </w:pPr>
            <w:r>
              <w:rPr>
                <w:rFonts w:ascii="Times New Roman" w:hAnsi="Times New Roman"/>
                <w:color w:val="000000"/>
                <w:sz w:val="20"/>
                <w:szCs w:val="20"/>
              </w:rPr>
              <w:t>7</w:t>
            </w:r>
          </w:p>
        </w:tc>
      </w:tr>
      <w:tr w:rsidR="002A23B1" w:rsidTr="002A23B1">
        <w:trPr>
          <w:trHeight w:val="588"/>
          <w:jc w:val="center"/>
        </w:trPr>
        <w:tc>
          <w:tcPr>
            <w:tcW w:w="870"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14"/>
              <w:jc w:val="center"/>
              <w:rPr>
                <w:rFonts w:ascii="Times New Roman" w:hAnsi="Times New Roman"/>
                <w:color w:val="000000"/>
                <w:spacing w:val="-11"/>
                <w:sz w:val="20"/>
                <w:szCs w:val="20"/>
              </w:rPr>
            </w:pPr>
            <w:r>
              <w:rPr>
                <w:rFonts w:ascii="Times New Roman" w:hAnsi="Times New Roman"/>
                <w:color w:val="000000"/>
                <w:spacing w:val="-11"/>
                <w:sz w:val="20"/>
                <w:szCs w:val="20"/>
              </w:rPr>
              <w:t>1</w:t>
            </w:r>
            <w:r w:rsidRPr="0008224E">
              <w:rPr>
                <w:rFonts w:ascii="Times New Roman" w:hAnsi="Times New Roman"/>
                <w:color w:val="000000"/>
                <w:spacing w:val="-11"/>
                <w:sz w:val="20"/>
                <w:szCs w:val="20"/>
              </w:rPr>
              <w:t>.</w:t>
            </w:r>
          </w:p>
        </w:tc>
        <w:tc>
          <w:tcPr>
            <w:tcW w:w="8512" w:type="dxa"/>
            <w:gridSpan w:val="6"/>
            <w:tcBorders>
              <w:top w:val="single" w:sz="6" w:space="0" w:color="000000"/>
              <w:left w:val="single" w:sz="6" w:space="0" w:color="000000"/>
              <w:bottom w:val="single" w:sz="6" w:space="0" w:color="000000"/>
              <w:right w:val="single" w:sz="6" w:space="0" w:color="000000"/>
            </w:tcBorders>
            <w:shd w:val="clear" w:color="auto" w:fill="FFFFFF"/>
          </w:tcPr>
          <w:p w:rsidR="002A23B1" w:rsidRPr="0008224E" w:rsidRDefault="002A23B1" w:rsidP="002A23B1">
            <w:pPr>
              <w:shd w:val="clear" w:color="auto" w:fill="FFFFFF"/>
              <w:spacing w:line="281" w:lineRule="exact"/>
              <w:rPr>
                <w:rFonts w:ascii="Times New Roman" w:hAnsi="Times New Roman"/>
                <w:color w:val="000000"/>
                <w:sz w:val="20"/>
                <w:szCs w:val="20"/>
              </w:rPr>
            </w:pPr>
            <w:r w:rsidRPr="0008224E">
              <w:rPr>
                <w:rFonts w:ascii="Times New Roman" w:hAnsi="Times New Roman"/>
                <w:color w:val="000000"/>
                <w:sz w:val="20"/>
                <w:szCs w:val="20"/>
              </w:rPr>
              <w:t>Подпрограмма 1 «Обеспечение деятельности администрации Нижнеилимского муниципального района»</w:t>
            </w:r>
          </w:p>
        </w:tc>
      </w:tr>
      <w:tr w:rsidR="002A23B1" w:rsidTr="002A23B1">
        <w:trPr>
          <w:jc w:val="center"/>
        </w:trPr>
        <w:tc>
          <w:tcPr>
            <w:tcW w:w="870"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14"/>
              <w:jc w:val="center"/>
              <w:rPr>
                <w:rFonts w:ascii="Times New Roman" w:hAnsi="Times New Roman"/>
                <w:color w:val="000000"/>
                <w:spacing w:val="-11"/>
                <w:sz w:val="20"/>
                <w:szCs w:val="20"/>
              </w:rPr>
            </w:pPr>
            <w:r>
              <w:rPr>
                <w:rFonts w:ascii="Times New Roman" w:hAnsi="Times New Roman"/>
                <w:color w:val="000000"/>
                <w:spacing w:val="-11"/>
                <w:sz w:val="20"/>
                <w:szCs w:val="20"/>
              </w:rPr>
              <w:t>1</w:t>
            </w:r>
            <w:r w:rsidRPr="0008224E">
              <w:rPr>
                <w:rFonts w:ascii="Times New Roman" w:hAnsi="Times New Roman"/>
                <w:color w:val="000000"/>
                <w:spacing w:val="-11"/>
                <w:sz w:val="20"/>
                <w:szCs w:val="20"/>
              </w:rPr>
              <w:t>.1.</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Всего, в том числе:</w:t>
            </w:r>
          </w:p>
        </w:tc>
        <w:tc>
          <w:tcPr>
            <w:tcW w:w="142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356 342,4</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95 717,8</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86 908,2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86 858,2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rPr>
                <w:rFonts w:ascii="Times New Roman" w:hAnsi="Times New Roman"/>
                <w:color w:val="000000"/>
                <w:sz w:val="20"/>
                <w:szCs w:val="20"/>
              </w:rPr>
            </w:pPr>
            <w:r>
              <w:rPr>
                <w:rFonts w:ascii="Times New Roman" w:hAnsi="Times New Roman"/>
                <w:color w:val="000000"/>
                <w:sz w:val="20"/>
                <w:szCs w:val="20"/>
              </w:rPr>
              <w:t>86 858,2</w:t>
            </w:r>
          </w:p>
        </w:tc>
      </w:tr>
      <w:tr w:rsidR="002A23B1" w:rsidTr="002A23B1">
        <w:trPr>
          <w:jc w:val="center"/>
        </w:trPr>
        <w:tc>
          <w:tcPr>
            <w:tcW w:w="870"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14"/>
              <w:jc w:val="center"/>
              <w:rPr>
                <w:rFonts w:ascii="Times New Roman" w:hAnsi="Times New Roman"/>
                <w:color w:val="000000"/>
                <w:spacing w:val="-11"/>
                <w:sz w:val="20"/>
                <w:szCs w:val="20"/>
              </w:rPr>
            </w:pPr>
            <w:r>
              <w:rPr>
                <w:rFonts w:ascii="Times New Roman" w:hAnsi="Times New Roman"/>
                <w:color w:val="000000"/>
                <w:spacing w:val="-11"/>
                <w:sz w:val="20"/>
                <w:szCs w:val="20"/>
              </w:rPr>
              <w:t>1</w:t>
            </w:r>
            <w:r w:rsidRPr="0008224E">
              <w:rPr>
                <w:rFonts w:ascii="Times New Roman" w:hAnsi="Times New Roman"/>
                <w:color w:val="000000"/>
                <w:spacing w:val="-11"/>
                <w:sz w:val="20"/>
                <w:szCs w:val="20"/>
              </w:rPr>
              <w:t>.1.1.</w:t>
            </w:r>
          </w:p>
        </w:tc>
        <w:tc>
          <w:tcPr>
            <w:tcW w:w="1984"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spacing w:line="281" w:lineRule="exact"/>
              <w:rPr>
                <w:color w:val="000000"/>
              </w:rPr>
            </w:pPr>
            <w:r w:rsidRPr="0008224E">
              <w:rPr>
                <w:rFonts w:ascii="Times New Roman" w:hAnsi="Times New Roman"/>
                <w:color w:val="000000"/>
                <w:sz w:val="20"/>
                <w:szCs w:val="20"/>
              </w:rPr>
              <w:t>бюджет района</w:t>
            </w:r>
          </w:p>
        </w:tc>
        <w:tc>
          <w:tcPr>
            <w:tcW w:w="1425"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Pr>
                <w:rFonts w:ascii="Times New Roman" w:hAnsi="Times New Roman"/>
                <w:color w:val="000000"/>
                <w:sz w:val="20"/>
                <w:szCs w:val="20"/>
              </w:rPr>
              <w:t>356 342,4</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95 717,8</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86 908,2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pPr>
            <w:r>
              <w:rPr>
                <w:rFonts w:ascii="Times New Roman" w:hAnsi="Times New Roman"/>
                <w:color w:val="000000"/>
                <w:sz w:val="20"/>
                <w:szCs w:val="20"/>
              </w:rPr>
              <w:t>86 858,2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rPr>
                <w:rFonts w:ascii="Times New Roman" w:hAnsi="Times New Roman"/>
                <w:color w:val="000000"/>
                <w:sz w:val="20"/>
                <w:szCs w:val="20"/>
              </w:rPr>
            </w:pPr>
            <w:r>
              <w:rPr>
                <w:rFonts w:ascii="Times New Roman" w:hAnsi="Times New Roman"/>
                <w:color w:val="000000"/>
                <w:sz w:val="20"/>
                <w:szCs w:val="20"/>
              </w:rPr>
              <w:t>86 858,2</w:t>
            </w:r>
          </w:p>
        </w:tc>
      </w:tr>
    </w:tbl>
    <w:p w:rsidR="002A23B1" w:rsidRDefault="002A23B1" w:rsidP="002A23B1">
      <w:pPr>
        <w:pStyle w:val="ae"/>
        <w:widowControl w:val="0"/>
        <w:overflowPunct w:val="0"/>
        <w:autoSpaceDE w:val="0"/>
        <w:autoSpaceDN w:val="0"/>
        <w:adjustRightInd w:val="0"/>
        <w:spacing w:line="216" w:lineRule="auto"/>
        <w:ind w:left="360"/>
        <w:jc w:val="center"/>
        <w:rPr>
          <w:b/>
          <w:szCs w:val="28"/>
        </w:rPr>
      </w:pPr>
    </w:p>
    <w:p w:rsidR="002A23B1" w:rsidRPr="00811384" w:rsidRDefault="002A23B1" w:rsidP="002A23B1">
      <w:pPr>
        <w:pStyle w:val="ae"/>
        <w:widowControl w:val="0"/>
        <w:overflowPunct w:val="0"/>
        <w:autoSpaceDE w:val="0"/>
        <w:autoSpaceDN w:val="0"/>
        <w:adjustRightInd w:val="0"/>
        <w:spacing w:line="216" w:lineRule="auto"/>
        <w:ind w:left="360"/>
        <w:jc w:val="center"/>
        <w:rPr>
          <w:b/>
          <w:i/>
          <w:szCs w:val="28"/>
        </w:rPr>
      </w:pPr>
      <w:r w:rsidRPr="00811384">
        <w:rPr>
          <w:b/>
          <w:szCs w:val="28"/>
        </w:rPr>
        <w:t xml:space="preserve">Раздел </w:t>
      </w:r>
      <w:r>
        <w:rPr>
          <w:b/>
          <w:szCs w:val="28"/>
        </w:rPr>
        <w:t>5</w:t>
      </w:r>
      <w:r w:rsidRPr="00811384">
        <w:rPr>
          <w:b/>
          <w:szCs w:val="28"/>
        </w:rPr>
        <w:t>. Система мероприятий подпрограммы</w:t>
      </w:r>
    </w:p>
    <w:p w:rsidR="002A23B1" w:rsidRPr="00811384" w:rsidRDefault="002A23B1" w:rsidP="002A23B1">
      <w:pPr>
        <w:widowControl w:val="0"/>
        <w:overflowPunct w:val="0"/>
        <w:autoSpaceDE w:val="0"/>
        <w:autoSpaceDN w:val="0"/>
        <w:adjustRightInd w:val="0"/>
        <w:spacing w:after="0" w:line="214" w:lineRule="auto"/>
        <w:ind w:right="4"/>
        <w:jc w:val="center"/>
        <w:rPr>
          <w:rFonts w:ascii="Times New Roman" w:hAnsi="Times New Roman"/>
          <w:b/>
          <w:bCs/>
          <w:sz w:val="28"/>
          <w:szCs w:val="28"/>
        </w:rPr>
      </w:pPr>
    </w:p>
    <w:p w:rsidR="002A23B1" w:rsidRPr="00811384" w:rsidRDefault="002A23B1" w:rsidP="002A23B1">
      <w:pPr>
        <w:widowControl w:val="0"/>
        <w:autoSpaceDE w:val="0"/>
        <w:autoSpaceDN w:val="0"/>
        <w:adjustRightInd w:val="0"/>
        <w:spacing w:after="0" w:line="239" w:lineRule="auto"/>
        <w:jc w:val="both"/>
        <w:rPr>
          <w:rFonts w:ascii="Times New Roman" w:hAnsi="Times New Roman"/>
          <w:bCs/>
          <w:sz w:val="28"/>
          <w:szCs w:val="28"/>
        </w:rPr>
      </w:pPr>
      <w:r w:rsidRPr="00811384">
        <w:rPr>
          <w:rFonts w:ascii="Times New Roman" w:hAnsi="Times New Roman"/>
          <w:bCs/>
          <w:sz w:val="28"/>
          <w:szCs w:val="28"/>
        </w:rPr>
        <w:t>Подпрограмма предполагает реализацию следующих основных мероприятий:</w:t>
      </w:r>
    </w:p>
    <w:p w:rsidR="002A23B1" w:rsidRPr="00811384" w:rsidRDefault="002A23B1" w:rsidP="002A23B1">
      <w:pPr>
        <w:pStyle w:val="ae"/>
        <w:widowControl w:val="0"/>
        <w:numPr>
          <w:ilvl w:val="0"/>
          <w:numId w:val="17"/>
        </w:numPr>
        <w:suppressAutoHyphens w:val="0"/>
        <w:autoSpaceDE w:val="0"/>
        <w:autoSpaceDN w:val="0"/>
        <w:adjustRightInd w:val="0"/>
        <w:spacing w:line="239" w:lineRule="auto"/>
        <w:ind w:left="0" w:firstLine="360"/>
        <w:jc w:val="both"/>
        <w:rPr>
          <w:bCs/>
          <w:szCs w:val="28"/>
        </w:rPr>
      </w:pPr>
      <w:r w:rsidRPr="00811384">
        <w:rPr>
          <w:bCs/>
          <w:szCs w:val="28"/>
        </w:rPr>
        <w:t>Выплата заработной платы,</w:t>
      </w:r>
      <w:r w:rsidRPr="00811384">
        <w:rPr>
          <w:szCs w:val="28"/>
        </w:rPr>
        <w:t xml:space="preserve"> денежного содержания, социальных пособий и компенсаций персоналу в соответствии с действующим законодательством.</w:t>
      </w:r>
    </w:p>
    <w:p w:rsidR="002A23B1" w:rsidRPr="00811384" w:rsidRDefault="002A23B1" w:rsidP="002A23B1">
      <w:pPr>
        <w:pStyle w:val="ae"/>
        <w:widowControl w:val="0"/>
        <w:numPr>
          <w:ilvl w:val="0"/>
          <w:numId w:val="17"/>
        </w:numPr>
        <w:suppressAutoHyphens w:val="0"/>
        <w:autoSpaceDE w:val="0"/>
        <w:autoSpaceDN w:val="0"/>
        <w:adjustRightInd w:val="0"/>
        <w:spacing w:line="239" w:lineRule="auto"/>
        <w:ind w:left="0" w:firstLine="360"/>
        <w:jc w:val="both"/>
        <w:rPr>
          <w:bCs/>
          <w:szCs w:val="28"/>
        </w:rPr>
      </w:pPr>
      <w:r w:rsidRPr="00811384">
        <w:rPr>
          <w:szCs w:val="28"/>
        </w:rPr>
        <w:t>Уплата страховых взносов на обязательное социальное страхование в соответствии с действующим законодательством.</w:t>
      </w:r>
    </w:p>
    <w:p w:rsidR="002A23B1" w:rsidRPr="00811384" w:rsidRDefault="002A23B1" w:rsidP="002A23B1">
      <w:pPr>
        <w:pStyle w:val="ae"/>
        <w:widowControl w:val="0"/>
        <w:numPr>
          <w:ilvl w:val="0"/>
          <w:numId w:val="17"/>
        </w:numPr>
        <w:suppressAutoHyphens w:val="0"/>
        <w:autoSpaceDE w:val="0"/>
        <w:autoSpaceDN w:val="0"/>
        <w:adjustRightInd w:val="0"/>
        <w:spacing w:line="239" w:lineRule="auto"/>
        <w:ind w:left="0" w:firstLine="360"/>
        <w:jc w:val="both"/>
        <w:rPr>
          <w:bCs/>
          <w:szCs w:val="28"/>
        </w:rPr>
      </w:pPr>
      <w:r w:rsidRPr="00811384">
        <w:rPr>
          <w:bCs/>
          <w:szCs w:val="28"/>
        </w:rPr>
        <w:t xml:space="preserve">Выплата </w:t>
      </w:r>
      <w:r w:rsidRPr="00811384">
        <w:rPr>
          <w:szCs w:val="28"/>
        </w:rPr>
        <w:t>компенсаций и прочих несоциальных выплат персоналу в соответствии с действующим законодательством.</w:t>
      </w:r>
    </w:p>
    <w:p w:rsidR="002A23B1" w:rsidRPr="00811384" w:rsidRDefault="002A23B1" w:rsidP="002A23B1">
      <w:pPr>
        <w:pStyle w:val="ae"/>
        <w:widowControl w:val="0"/>
        <w:numPr>
          <w:ilvl w:val="0"/>
          <w:numId w:val="17"/>
        </w:numPr>
        <w:suppressAutoHyphens w:val="0"/>
        <w:overflowPunct w:val="0"/>
        <w:autoSpaceDE w:val="0"/>
        <w:autoSpaceDN w:val="0"/>
        <w:adjustRightInd w:val="0"/>
        <w:spacing w:line="216" w:lineRule="auto"/>
        <w:ind w:left="0" w:firstLine="360"/>
        <w:jc w:val="both"/>
        <w:rPr>
          <w:i/>
          <w:szCs w:val="28"/>
        </w:rPr>
      </w:pPr>
      <w:r w:rsidRPr="00811384">
        <w:rPr>
          <w:szCs w:val="28"/>
        </w:rPr>
        <w:t>Обеспечение непрерывного функционирования автотранспортной техники, находящейся в оперативном управлении МКУ «Центр».</w:t>
      </w:r>
    </w:p>
    <w:p w:rsidR="002A23B1" w:rsidRPr="00811384" w:rsidRDefault="002A23B1" w:rsidP="002A23B1">
      <w:pPr>
        <w:pStyle w:val="ae"/>
        <w:widowControl w:val="0"/>
        <w:numPr>
          <w:ilvl w:val="0"/>
          <w:numId w:val="17"/>
        </w:numPr>
        <w:suppressAutoHyphens w:val="0"/>
        <w:autoSpaceDE w:val="0"/>
        <w:autoSpaceDN w:val="0"/>
        <w:adjustRightInd w:val="0"/>
        <w:spacing w:line="239" w:lineRule="auto"/>
        <w:ind w:left="0" w:firstLine="360"/>
        <w:jc w:val="both"/>
        <w:rPr>
          <w:bCs/>
          <w:szCs w:val="28"/>
        </w:rPr>
      </w:pPr>
      <w:r>
        <w:rPr>
          <w:szCs w:val="28"/>
        </w:rPr>
        <w:t>Обеспечение</w:t>
      </w:r>
      <w:r w:rsidRPr="00811384">
        <w:rPr>
          <w:szCs w:val="28"/>
        </w:rPr>
        <w:t xml:space="preserve"> сотрудников администрации Нижнеилимского муниципального района и МКУ «Центр» материально-техническими ценностями (вычислительная и организационная техника, мебель, оборудование, транспортные средства, производственный и хозяйственный инвентарь, канцелярские, хозяйственные и прочие материальные запасы.</w:t>
      </w:r>
    </w:p>
    <w:p w:rsidR="002A23B1" w:rsidRPr="00811384" w:rsidRDefault="002A23B1" w:rsidP="002A23B1">
      <w:pPr>
        <w:pStyle w:val="ae"/>
        <w:widowControl w:val="0"/>
        <w:numPr>
          <w:ilvl w:val="0"/>
          <w:numId w:val="17"/>
        </w:numPr>
        <w:suppressAutoHyphens w:val="0"/>
        <w:autoSpaceDE w:val="0"/>
        <w:autoSpaceDN w:val="0"/>
        <w:adjustRightInd w:val="0"/>
        <w:spacing w:line="239" w:lineRule="auto"/>
        <w:ind w:left="0" w:firstLine="360"/>
        <w:jc w:val="both"/>
        <w:rPr>
          <w:bCs/>
          <w:szCs w:val="28"/>
        </w:rPr>
      </w:pPr>
      <w:r w:rsidRPr="00811384">
        <w:rPr>
          <w:szCs w:val="28"/>
        </w:rPr>
        <w:t>Приобретение программного оборудования и обеспечение функционирования системы межведомственного электронного документооборота.</w:t>
      </w:r>
    </w:p>
    <w:p w:rsidR="002A23B1" w:rsidRPr="00811384" w:rsidRDefault="002A23B1" w:rsidP="002A23B1">
      <w:pPr>
        <w:pStyle w:val="ae"/>
        <w:widowControl w:val="0"/>
        <w:numPr>
          <w:ilvl w:val="0"/>
          <w:numId w:val="17"/>
        </w:numPr>
        <w:suppressAutoHyphens w:val="0"/>
        <w:autoSpaceDE w:val="0"/>
        <w:autoSpaceDN w:val="0"/>
        <w:adjustRightInd w:val="0"/>
        <w:spacing w:line="239" w:lineRule="auto"/>
        <w:ind w:left="0" w:firstLine="360"/>
        <w:jc w:val="both"/>
        <w:rPr>
          <w:bCs/>
          <w:szCs w:val="28"/>
        </w:rPr>
      </w:pPr>
      <w:r w:rsidRPr="00811384">
        <w:rPr>
          <w:szCs w:val="28"/>
        </w:rPr>
        <w:t>Приобретение серверного оборудования, соответствующего техническим требованиям программного обеспечения «Автоматизированная система «Смета»».</w:t>
      </w:r>
    </w:p>
    <w:p w:rsidR="002A23B1" w:rsidRPr="00811384" w:rsidRDefault="002A23B1" w:rsidP="002A23B1">
      <w:pPr>
        <w:pStyle w:val="ae"/>
        <w:numPr>
          <w:ilvl w:val="0"/>
          <w:numId w:val="17"/>
        </w:numPr>
        <w:suppressAutoHyphens w:val="0"/>
        <w:ind w:left="0" w:firstLine="360"/>
        <w:jc w:val="both"/>
        <w:rPr>
          <w:szCs w:val="28"/>
        </w:rPr>
      </w:pPr>
      <w:r w:rsidRPr="00811384">
        <w:rPr>
          <w:szCs w:val="28"/>
        </w:rPr>
        <w:t>Содержание недвижимого и движимого имущества (включая обеспечение функционирования коммуникаций и внутренних систем зданий) администрации Нижнеилимского муниципального района и МКУ «Центр».</w:t>
      </w:r>
    </w:p>
    <w:p w:rsidR="002A23B1" w:rsidRPr="00811384" w:rsidRDefault="002A23B1" w:rsidP="002A23B1">
      <w:pPr>
        <w:pStyle w:val="ae"/>
        <w:numPr>
          <w:ilvl w:val="0"/>
          <w:numId w:val="17"/>
        </w:numPr>
        <w:suppressAutoHyphens w:val="0"/>
        <w:ind w:left="0" w:firstLine="360"/>
        <w:jc w:val="both"/>
        <w:rPr>
          <w:szCs w:val="28"/>
        </w:rPr>
      </w:pPr>
      <w:r w:rsidRPr="00811384">
        <w:rPr>
          <w:szCs w:val="28"/>
        </w:rPr>
        <w:t>Своевременная оплата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w:t>
      </w:r>
    </w:p>
    <w:p w:rsidR="002A23B1" w:rsidRPr="00811384" w:rsidRDefault="002A23B1" w:rsidP="002A23B1">
      <w:pPr>
        <w:pStyle w:val="ae"/>
        <w:numPr>
          <w:ilvl w:val="0"/>
          <w:numId w:val="17"/>
        </w:numPr>
        <w:suppressAutoHyphens w:val="0"/>
        <w:ind w:left="0" w:firstLine="360"/>
        <w:jc w:val="both"/>
        <w:rPr>
          <w:szCs w:val="28"/>
        </w:rPr>
      </w:pPr>
      <w:r w:rsidRPr="00811384">
        <w:rPr>
          <w:szCs w:val="28"/>
        </w:rPr>
        <w:t>Повышение качества организации исполнения бюджета, повышение качества ведения учета и составление отчетности на основе единой методологии, унификации и стандартизации учетных процессов.</w:t>
      </w:r>
    </w:p>
    <w:p w:rsidR="002A23B1" w:rsidRPr="00811384" w:rsidRDefault="002A23B1" w:rsidP="002A23B1">
      <w:pPr>
        <w:pStyle w:val="ae"/>
        <w:numPr>
          <w:ilvl w:val="0"/>
          <w:numId w:val="17"/>
        </w:numPr>
        <w:suppressAutoHyphens w:val="0"/>
        <w:ind w:left="0" w:firstLine="360"/>
        <w:jc w:val="both"/>
        <w:rPr>
          <w:szCs w:val="28"/>
        </w:rPr>
      </w:pPr>
      <w:r w:rsidRPr="00811384">
        <w:rPr>
          <w:szCs w:val="28"/>
        </w:rPr>
        <w:lastRenderedPageBreak/>
        <w:t>Оптимизация расходных обязательств бюджета МО «Нижнеилимский район».</w:t>
      </w:r>
    </w:p>
    <w:p w:rsidR="002A23B1" w:rsidRPr="00811384" w:rsidRDefault="002A23B1" w:rsidP="002A23B1">
      <w:pPr>
        <w:pStyle w:val="ae"/>
        <w:numPr>
          <w:ilvl w:val="0"/>
          <w:numId w:val="17"/>
        </w:numPr>
        <w:suppressAutoHyphens w:val="0"/>
        <w:ind w:left="0" w:firstLine="360"/>
        <w:jc w:val="both"/>
        <w:rPr>
          <w:szCs w:val="28"/>
        </w:rPr>
      </w:pPr>
      <w:r w:rsidRPr="00811384">
        <w:rPr>
          <w:szCs w:val="28"/>
        </w:rPr>
        <w:t>Доведение официальной и иной актуальной информации о деятельности администрации района до населения района.</w:t>
      </w:r>
    </w:p>
    <w:p w:rsidR="002A23B1" w:rsidRPr="00811384" w:rsidRDefault="002A23B1" w:rsidP="002A23B1">
      <w:pPr>
        <w:pStyle w:val="ae"/>
        <w:ind w:left="0" w:firstLine="360"/>
        <w:jc w:val="both"/>
        <w:rPr>
          <w:szCs w:val="28"/>
        </w:rPr>
      </w:pPr>
      <w:r w:rsidRPr="00811384">
        <w:rPr>
          <w:bCs/>
          <w:szCs w:val="28"/>
        </w:rPr>
        <w:t>Источники финансирования: средства налоговых и неналоговых доходов бюджета МО «Нижнеилимский район» и безвозмездных поступлений от других бюджетов бюджетной системы Российской Федерации.</w:t>
      </w:r>
    </w:p>
    <w:p w:rsidR="002A23B1" w:rsidRPr="00811384" w:rsidRDefault="002A23B1" w:rsidP="002A23B1">
      <w:pPr>
        <w:widowControl w:val="0"/>
        <w:autoSpaceDE w:val="0"/>
        <w:autoSpaceDN w:val="0"/>
        <w:adjustRightInd w:val="0"/>
        <w:spacing w:line="239" w:lineRule="auto"/>
        <w:ind w:firstLine="360"/>
        <w:jc w:val="both"/>
        <w:rPr>
          <w:rFonts w:ascii="Times New Roman" w:hAnsi="Times New Roman"/>
          <w:bCs/>
          <w:sz w:val="28"/>
          <w:szCs w:val="28"/>
        </w:rPr>
      </w:pPr>
      <w:r w:rsidRPr="00811384">
        <w:rPr>
          <w:rFonts w:ascii="Times New Roman" w:hAnsi="Times New Roman"/>
          <w:bCs/>
          <w:sz w:val="28"/>
          <w:szCs w:val="28"/>
        </w:rPr>
        <w:t>Система мероприятий подпрограммы представлена в приложении 1 к настоящей муниципальной программе.</w:t>
      </w:r>
    </w:p>
    <w:p w:rsidR="002A23B1" w:rsidRPr="00811384" w:rsidRDefault="002A23B1" w:rsidP="002A23B1">
      <w:pPr>
        <w:widowControl w:val="0"/>
        <w:autoSpaceDE w:val="0"/>
        <w:autoSpaceDN w:val="0"/>
        <w:adjustRightInd w:val="0"/>
        <w:spacing w:after="0" w:line="239" w:lineRule="auto"/>
        <w:jc w:val="center"/>
        <w:rPr>
          <w:rFonts w:ascii="Times New Roman" w:hAnsi="Times New Roman"/>
          <w:b/>
          <w:sz w:val="28"/>
          <w:szCs w:val="28"/>
        </w:rPr>
      </w:pPr>
      <w:r w:rsidRPr="00811384">
        <w:rPr>
          <w:rFonts w:ascii="Times New Roman" w:hAnsi="Times New Roman"/>
          <w:b/>
          <w:bCs/>
          <w:sz w:val="28"/>
          <w:szCs w:val="28"/>
        </w:rPr>
        <w:t>Раздел</w:t>
      </w:r>
      <w:r>
        <w:rPr>
          <w:rFonts w:ascii="Times New Roman" w:hAnsi="Times New Roman"/>
          <w:b/>
          <w:bCs/>
          <w:sz w:val="28"/>
          <w:szCs w:val="28"/>
        </w:rPr>
        <w:t xml:space="preserve"> 6</w:t>
      </w:r>
      <w:r w:rsidRPr="00811384">
        <w:rPr>
          <w:rFonts w:ascii="Times New Roman" w:hAnsi="Times New Roman"/>
          <w:b/>
          <w:bCs/>
          <w:sz w:val="28"/>
          <w:szCs w:val="28"/>
        </w:rPr>
        <w:t>. О</w:t>
      </w:r>
      <w:r w:rsidRPr="00811384">
        <w:rPr>
          <w:rFonts w:ascii="Times New Roman" w:hAnsi="Times New Roman"/>
          <w:b/>
          <w:sz w:val="28"/>
          <w:szCs w:val="28"/>
        </w:rPr>
        <w:t>жидаемые результаты реализации подпрограммы</w:t>
      </w:r>
    </w:p>
    <w:p w:rsidR="002A23B1" w:rsidRPr="00811384" w:rsidRDefault="002A23B1" w:rsidP="002A23B1">
      <w:pPr>
        <w:widowControl w:val="0"/>
        <w:autoSpaceDE w:val="0"/>
        <w:autoSpaceDN w:val="0"/>
        <w:adjustRightInd w:val="0"/>
        <w:spacing w:after="0" w:line="239" w:lineRule="auto"/>
        <w:jc w:val="center"/>
        <w:rPr>
          <w:rFonts w:ascii="Times New Roman" w:hAnsi="Times New Roman"/>
          <w:b/>
          <w:sz w:val="28"/>
          <w:szCs w:val="28"/>
        </w:rPr>
      </w:pPr>
    </w:p>
    <w:p w:rsidR="002A23B1" w:rsidRPr="00811384" w:rsidRDefault="002A23B1" w:rsidP="002A23B1">
      <w:pPr>
        <w:spacing w:after="0" w:line="240" w:lineRule="auto"/>
        <w:ind w:firstLine="567"/>
        <w:jc w:val="both"/>
        <w:rPr>
          <w:rFonts w:ascii="Times New Roman" w:hAnsi="Times New Roman"/>
          <w:sz w:val="28"/>
          <w:szCs w:val="28"/>
        </w:rPr>
      </w:pPr>
      <w:r w:rsidRPr="00811384">
        <w:rPr>
          <w:rFonts w:ascii="Times New Roman" w:hAnsi="Times New Roman"/>
          <w:sz w:val="28"/>
          <w:szCs w:val="28"/>
        </w:rPr>
        <w:t>В результате реализации мероприятий подпрограммы к 202</w:t>
      </w:r>
      <w:r>
        <w:rPr>
          <w:rFonts w:ascii="Times New Roman" w:hAnsi="Times New Roman"/>
          <w:sz w:val="28"/>
          <w:szCs w:val="28"/>
        </w:rPr>
        <w:t>4</w:t>
      </w:r>
      <w:r w:rsidRPr="00811384">
        <w:rPr>
          <w:rFonts w:ascii="Times New Roman" w:hAnsi="Times New Roman"/>
          <w:sz w:val="28"/>
          <w:szCs w:val="28"/>
        </w:rPr>
        <w:t xml:space="preserve"> году будут получены следующие результаты:</w:t>
      </w:r>
    </w:p>
    <w:p w:rsidR="002A23B1" w:rsidRPr="00811384" w:rsidRDefault="002A23B1" w:rsidP="002A23B1">
      <w:pPr>
        <w:pStyle w:val="ae"/>
        <w:suppressAutoHyphens w:val="0"/>
        <w:ind w:left="0" w:firstLine="567"/>
        <w:jc w:val="both"/>
        <w:rPr>
          <w:szCs w:val="28"/>
        </w:rPr>
      </w:pPr>
      <w:r>
        <w:rPr>
          <w:szCs w:val="28"/>
        </w:rPr>
        <w:t xml:space="preserve">1. </w:t>
      </w:r>
      <w:r w:rsidRPr="00811384">
        <w:rPr>
          <w:szCs w:val="28"/>
        </w:rPr>
        <w:t>Недопущение в течение действия подпрограммы просроченной кредиторской задолженности по выплате денежного содержания, заработной платы, пособий, возмещения расходов, компенсаций, социальных и иных выплат персоналу администрации Нижнеилимского муниципального района и МКУ «Центр», а также по взносам на обязательное социальное страхование.</w:t>
      </w:r>
    </w:p>
    <w:p w:rsidR="002A23B1" w:rsidRPr="00811384" w:rsidRDefault="002A23B1" w:rsidP="002A23B1">
      <w:pPr>
        <w:pStyle w:val="ae"/>
        <w:suppressAutoHyphens w:val="0"/>
        <w:ind w:left="0" w:firstLine="567"/>
        <w:jc w:val="both"/>
        <w:rPr>
          <w:szCs w:val="28"/>
        </w:rPr>
      </w:pPr>
      <w:r>
        <w:rPr>
          <w:szCs w:val="28"/>
        </w:rPr>
        <w:t xml:space="preserve">2. </w:t>
      </w:r>
      <w:r w:rsidRPr="00811384">
        <w:rPr>
          <w:szCs w:val="28"/>
        </w:rPr>
        <w:t xml:space="preserve">Выполнение 100% поступивших заявок на предоставление автотранспортных средств от должностных лиц и муниципальных служащих органов местного самоуправления, муниципальных учреждений Нижнеилимского района. </w:t>
      </w:r>
    </w:p>
    <w:p w:rsidR="002A23B1" w:rsidRPr="00811384" w:rsidRDefault="002A23B1" w:rsidP="002A23B1">
      <w:pPr>
        <w:pStyle w:val="ae"/>
        <w:suppressAutoHyphens w:val="0"/>
        <w:ind w:left="0" w:firstLine="567"/>
        <w:jc w:val="both"/>
        <w:rPr>
          <w:szCs w:val="28"/>
        </w:rPr>
      </w:pPr>
      <w:r>
        <w:rPr>
          <w:szCs w:val="28"/>
        </w:rPr>
        <w:t xml:space="preserve">3. </w:t>
      </w:r>
      <w:r w:rsidRPr="00811384">
        <w:rPr>
          <w:szCs w:val="28"/>
        </w:rPr>
        <w:t>Сохранение доли использованных бюджетных средств на материально-техническое обеспечение администрации Нижнеилимского муниципального района и МКУ «Центр» от объема доведенных лимитов бюджетных обязательств на эти цели в размере 100%.</w:t>
      </w:r>
    </w:p>
    <w:p w:rsidR="002A23B1" w:rsidRPr="00811384" w:rsidRDefault="002A23B1" w:rsidP="002A23B1">
      <w:pPr>
        <w:pStyle w:val="ae"/>
        <w:suppressAutoHyphens w:val="0"/>
        <w:ind w:left="0" w:firstLine="567"/>
        <w:jc w:val="both"/>
        <w:rPr>
          <w:szCs w:val="28"/>
        </w:rPr>
      </w:pPr>
      <w:r>
        <w:rPr>
          <w:szCs w:val="28"/>
        </w:rPr>
        <w:t xml:space="preserve">4. </w:t>
      </w:r>
      <w:r w:rsidRPr="00811384">
        <w:rPr>
          <w:szCs w:val="28"/>
        </w:rPr>
        <w:t>Оснащение программным продуктом и подключение 100% рабочих мест от общего числа рабочих мест, подлежащих вовлечению в электронный документооборот органов администрации Нижнеилимского муниципального района и МКУ «Центр».</w:t>
      </w:r>
    </w:p>
    <w:p w:rsidR="002A23B1" w:rsidRPr="00883995" w:rsidRDefault="002A23B1" w:rsidP="002A23B1">
      <w:pPr>
        <w:pStyle w:val="ae"/>
        <w:suppressAutoHyphens w:val="0"/>
        <w:ind w:left="0" w:firstLine="567"/>
        <w:jc w:val="both"/>
        <w:rPr>
          <w:szCs w:val="28"/>
        </w:rPr>
      </w:pPr>
      <w:r>
        <w:rPr>
          <w:szCs w:val="28"/>
        </w:rPr>
        <w:t xml:space="preserve">5. </w:t>
      </w:r>
      <w:r w:rsidRPr="00883995">
        <w:rPr>
          <w:color w:val="000000"/>
          <w:szCs w:val="28"/>
        </w:rPr>
        <w:t>Обеспечить бесперебойную работу внутрисетевых автоматизированных систем администрации Нижнеилимского муниципального района и МКУ «Центр».</w:t>
      </w:r>
    </w:p>
    <w:p w:rsidR="002A23B1" w:rsidRPr="00811384" w:rsidRDefault="002A23B1" w:rsidP="002A23B1">
      <w:pPr>
        <w:pStyle w:val="ae"/>
        <w:suppressAutoHyphens w:val="0"/>
        <w:ind w:left="0" w:firstLine="567"/>
        <w:jc w:val="both"/>
        <w:rPr>
          <w:szCs w:val="28"/>
        </w:rPr>
      </w:pPr>
      <w:r>
        <w:rPr>
          <w:szCs w:val="28"/>
        </w:rPr>
        <w:t xml:space="preserve">6. </w:t>
      </w:r>
      <w:r w:rsidRPr="00811384">
        <w:rPr>
          <w:szCs w:val="28"/>
        </w:rPr>
        <w:t xml:space="preserve">Поддержание недвижимого и движимого имущества (включая обеспечение функционирования коммуникаций и внутренних систем зданий) администрации Нижнеилимского муниципального района и МКУ «Центр» в исправном (пригодном для эксплуатации) состоянии. </w:t>
      </w:r>
    </w:p>
    <w:p w:rsidR="002A23B1" w:rsidRPr="00811384" w:rsidRDefault="002A23B1" w:rsidP="002A23B1">
      <w:pPr>
        <w:pStyle w:val="ae"/>
        <w:suppressAutoHyphens w:val="0"/>
        <w:ind w:left="0" w:firstLine="567"/>
        <w:jc w:val="both"/>
        <w:rPr>
          <w:szCs w:val="28"/>
        </w:rPr>
      </w:pPr>
      <w:r>
        <w:rPr>
          <w:szCs w:val="28"/>
        </w:rPr>
        <w:t xml:space="preserve">7. </w:t>
      </w:r>
      <w:r w:rsidRPr="00811384">
        <w:rPr>
          <w:szCs w:val="28"/>
        </w:rPr>
        <w:t xml:space="preserve">Сохранение доли использованных бюджетных средств на оплату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w:t>
      </w:r>
      <w:r w:rsidRPr="00811384">
        <w:rPr>
          <w:szCs w:val="28"/>
        </w:rPr>
        <w:lastRenderedPageBreak/>
        <w:t>исполнение судебных актов) от объема доведенных лимитов бюджетных обязательств на эти цели в размере 99%.</w:t>
      </w:r>
    </w:p>
    <w:p w:rsidR="002A23B1" w:rsidRPr="00811384" w:rsidRDefault="002A23B1" w:rsidP="002A23B1">
      <w:pPr>
        <w:pStyle w:val="ae"/>
        <w:ind w:left="0" w:firstLine="425"/>
        <w:jc w:val="both"/>
        <w:rPr>
          <w:szCs w:val="28"/>
        </w:rPr>
      </w:pPr>
      <w:r>
        <w:rPr>
          <w:szCs w:val="28"/>
        </w:rPr>
        <w:t>8</w:t>
      </w:r>
      <w:r w:rsidRPr="00811384">
        <w:rPr>
          <w:szCs w:val="28"/>
        </w:rPr>
        <w:t>.</w:t>
      </w:r>
      <w:r>
        <w:rPr>
          <w:szCs w:val="28"/>
        </w:rPr>
        <w:t xml:space="preserve"> </w:t>
      </w:r>
      <w:r w:rsidRPr="00811384">
        <w:rPr>
          <w:szCs w:val="28"/>
        </w:rPr>
        <w:t>Соблюдение установленных сроков и установленных законодательством требований формирования и представления отчетности об исполнении бюджета.</w:t>
      </w:r>
    </w:p>
    <w:p w:rsidR="002A23B1" w:rsidRPr="00811384" w:rsidRDefault="002A23B1" w:rsidP="002A23B1">
      <w:pPr>
        <w:spacing w:after="0"/>
        <w:ind w:firstLine="425"/>
        <w:jc w:val="both"/>
        <w:rPr>
          <w:rFonts w:ascii="Times New Roman" w:hAnsi="Times New Roman"/>
          <w:sz w:val="28"/>
          <w:szCs w:val="28"/>
        </w:rPr>
      </w:pPr>
      <w:r>
        <w:rPr>
          <w:rFonts w:ascii="Times New Roman" w:hAnsi="Times New Roman"/>
          <w:sz w:val="28"/>
          <w:szCs w:val="28"/>
        </w:rPr>
        <w:t>9</w:t>
      </w:r>
      <w:r w:rsidRPr="00811384">
        <w:rPr>
          <w:rFonts w:ascii="Times New Roman" w:hAnsi="Times New Roman"/>
          <w:sz w:val="28"/>
          <w:szCs w:val="28"/>
        </w:rPr>
        <w:t>. Выполнение ежегодного плана по оптимизации расходов.</w:t>
      </w:r>
    </w:p>
    <w:p w:rsidR="002A23B1" w:rsidRPr="00811384" w:rsidRDefault="002A23B1" w:rsidP="002A23B1">
      <w:pPr>
        <w:pStyle w:val="ae"/>
        <w:ind w:left="0" w:firstLine="426"/>
        <w:jc w:val="both"/>
        <w:rPr>
          <w:szCs w:val="28"/>
        </w:rPr>
      </w:pPr>
      <w:r w:rsidRPr="00811384">
        <w:rPr>
          <w:szCs w:val="28"/>
        </w:rPr>
        <w:t>1</w:t>
      </w:r>
      <w:r>
        <w:rPr>
          <w:szCs w:val="28"/>
        </w:rPr>
        <w:t>0</w:t>
      </w:r>
      <w:r w:rsidRPr="00811384">
        <w:rPr>
          <w:szCs w:val="28"/>
        </w:rPr>
        <w:t xml:space="preserve">. Доведение официальной и иной актуальной информации о деятельности администрации района до населения района через средства массовой информации </w:t>
      </w:r>
      <w:r w:rsidRPr="00811384">
        <w:rPr>
          <w:rFonts w:eastAsia="Times New Roman"/>
          <w:szCs w:val="28"/>
          <w:lang w:eastAsia="ru-RU"/>
        </w:rPr>
        <w:t>будет способствовать росту уровня доверия к представителям органов местного самоуправления Нижнеилимского муниципального района, повышению гражданской активности населения и формированию устойчивого имиджа к исполнительной власти района.</w:t>
      </w:r>
    </w:p>
    <w:p w:rsidR="002A23B1" w:rsidRPr="00811384" w:rsidRDefault="002A23B1" w:rsidP="002A23B1">
      <w:pPr>
        <w:spacing w:after="0" w:line="240" w:lineRule="auto"/>
        <w:ind w:firstLine="426"/>
        <w:jc w:val="both"/>
        <w:rPr>
          <w:rFonts w:ascii="Times New Roman" w:hAnsi="Times New Roman"/>
          <w:sz w:val="28"/>
          <w:szCs w:val="28"/>
        </w:rPr>
      </w:pPr>
      <w:r w:rsidRPr="00811384">
        <w:rPr>
          <w:rFonts w:ascii="Times New Roman" w:hAnsi="Times New Roman"/>
          <w:sz w:val="28"/>
          <w:szCs w:val="28"/>
        </w:rPr>
        <w:t>Комплексная информационная политика обеспечит устойчивый положительный имидж органов местного самоуправления Нижнеилимского муниципального района в средствах массовой информации, информационно-коммуникационной сети «Интернет», в том числе с использованием официальных печатных изданий. А также через развитие аккаунтов в социальных сетях, официального сайта МО «Нижнеилимский район».</w:t>
      </w:r>
    </w:p>
    <w:p w:rsidR="002A23B1" w:rsidRPr="00811384" w:rsidRDefault="002A23B1" w:rsidP="002A23B1">
      <w:pPr>
        <w:spacing w:after="0" w:line="240" w:lineRule="auto"/>
        <w:ind w:firstLine="426"/>
        <w:jc w:val="both"/>
        <w:rPr>
          <w:rFonts w:ascii="Times New Roman" w:hAnsi="Times New Roman"/>
          <w:sz w:val="28"/>
          <w:szCs w:val="28"/>
        </w:rPr>
      </w:pPr>
      <w:r w:rsidRPr="00811384">
        <w:rPr>
          <w:rFonts w:ascii="Times New Roman" w:hAnsi="Times New Roman"/>
          <w:sz w:val="28"/>
          <w:szCs w:val="28"/>
        </w:rPr>
        <w:t>В результате реализации мероприятия ожидается:</w:t>
      </w:r>
    </w:p>
    <w:p w:rsidR="002A23B1" w:rsidRPr="00811384" w:rsidRDefault="002A23B1" w:rsidP="002A23B1">
      <w:pPr>
        <w:spacing w:after="0" w:line="240" w:lineRule="auto"/>
        <w:ind w:firstLine="426"/>
        <w:jc w:val="both"/>
        <w:rPr>
          <w:rFonts w:ascii="Times New Roman" w:hAnsi="Times New Roman"/>
          <w:sz w:val="28"/>
          <w:szCs w:val="28"/>
        </w:rPr>
      </w:pPr>
      <w:r w:rsidRPr="00811384">
        <w:rPr>
          <w:rFonts w:ascii="Times New Roman" w:hAnsi="Times New Roman"/>
          <w:sz w:val="28"/>
          <w:szCs w:val="28"/>
          <w:shd w:val="clear" w:color="auto" w:fill="FFFFFF"/>
        </w:rPr>
        <w:t>Своевременное информирование населения Нижнеилимского муниципального района о деятельности</w:t>
      </w:r>
      <w:r>
        <w:rPr>
          <w:rFonts w:ascii="Times New Roman" w:hAnsi="Times New Roman"/>
          <w:sz w:val="28"/>
          <w:szCs w:val="28"/>
          <w:shd w:val="clear" w:color="auto" w:fill="FFFFFF"/>
        </w:rPr>
        <w:t xml:space="preserve"> мэра и</w:t>
      </w:r>
      <w:r w:rsidRPr="00811384">
        <w:rPr>
          <w:rFonts w:ascii="Times New Roman" w:hAnsi="Times New Roman"/>
          <w:sz w:val="28"/>
          <w:szCs w:val="28"/>
          <w:shd w:val="clear" w:color="auto" w:fill="FFFFFF"/>
        </w:rPr>
        <w:t xml:space="preserve"> администрации Нижнеилимского муниципального района </w:t>
      </w:r>
      <w:r w:rsidRPr="00811384">
        <w:rPr>
          <w:rFonts w:ascii="Times New Roman" w:hAnsi="Times New Roman"/>
          <w:sz w:val="28"/>
          <w:szCs w:val="28"/>
        </w:rPr>
        <w:t>с использованием не менее 4 средств массовой информации ежегодно и постоянно работающего официального сайта МО «Нижнеилимский район».</w:t>
      </w:r>
    </w:p>
    <w:p w:rsidR="002A23B1" w:rsidRPr="00811384" w:rsidRDefault="002A23B1" w:rsidP="002A23B1">
      <w:pPr>
        <w:spacing w:after="0" w:line="240" w:lineRule="auto"/>
        <w:ind w:firstLine="426"/>
        <w:jc w:val="both"/>
        <w:rPr>
          <w:rFonts w:ascii="Times New Roman" w:hAnsi="Times New Roman"/>
          <w:sz w:val="28"/>
          <w:szCs w:val="28"/>
        </w:rPr>
      </w:pPr>
      <w:r>
        <w:rPr>
          <w:rFonts w:ascii="Times New Roman" w:hAnsi="Times New Roman"/>
          <w:sz w:val="28"/>
          <w:szCs w:val="28"/>
        </w:rPr>
        <w:t xml:space="preserve">11. </w:t>
      </w:r>
      <w:r w:rsidRPr="00D646B8">
        <w:rPr>
          <w:rFonts w:ascii="Times New Roman" w:hAnsi="Times New Roman"/>
          <w:sz w:val="28"/>
          <w:szCs w:val="28"/>
        </w:rPr>
        <w:t>Поддержание положительного имиджа администрации Нижнеилимского муниципального района.</w:t>
      </w:r>
    </w:p>
    <w:p w:rsidR="002A23B1" w:rsidRPr="00811384" w:rsidRDefault="002A23B1" w:rsidP="002A23B1">
      <w:pPr>
        <w:ind w:firstLine="426"/>
        <w:jc w:val="both"/>
        <w:rPr>
          <w:rFonts w:ascii="Times New Roman" w:hAnsi="Times New Roman"/>
          <w:sz w:val="28"/>
          <w:szCs w:val="28"/>
        </w:rPr>
      </w:pPr>
      <w:r w:rsidRPr="00811384">
        <w:rPr>
          <w:rFonts w:ascii="Times New Roman" w:hAnsi="Times New Roman"/>
          <w:sz w:val="28"/>
          <w:szCs w:val="28"/>
        </w:rPr>
        <w:t>Показатели результативности подпрограммы приведены в таблице 1.</w:t>
      </w:r>
    </w:p>
    <w:p w:rsidR="002A23B1" w:rsidRPr="009E0E13" w:rsidRDefault="002A23B1" w:rsidP="002A23B1">
      <w:pPr>
        <w:jc w:val="right"/>
        <w:rPr>
          <w:rFonts w:ascii="Times New Roman" w:hAnsi="Times New Roman"/>
          <w:sz w:val="28"/>
          <w:szCs w:val="28"/>
        </w:rPr>
      </w:pPr>
      <w:r w:rsidRPr="009E0E13">
        <w:rPr>
          <w:rFonts w:ascii="Times New Roman" w:hAnsi="Times New Roman"/>
          <w:sz w:val="28"/>
          <w:szCs w:val="28"/>
        </w:rPr>
        <w:t>Таблица 1</w:t>
      </w:r>
    </w:p>
    <w:p w:rsidR="002A23B1" w:rsidRPr="004F7F7D" w:rsidRDefault="002A23B1" w:rsidP="002A23B1">
      <w:pPr>
        <w:spacing w:after="0" w:line="240" w:lineRule="auto"/>
        <w:jc w:val="center"/>
        <w:rPr>
          <w:rFonts w:ascii="Times New Roman" w:hAnsi="Times New Roman"/>
          <w:sz w:val="24"/>
          <w:szCs w:val="24"/>
        </w:rPr>
      </w:pPr>
      <w:r w:rsidRPr="004F7F7D">
        <w:rPr>
          <w:rFonts w:ascii="Times New Roman" w:hAnsi="Times New Roman"/>
          <w:sz w:val="24"/>
          <w:szCs w:val="24"/>
        </w:rPr>
        <w:t xml:space="preserve">Показатели результативности подпрограммы </w:t>
      </w:r>
    </w:p>
    <w:p w:rsidR="002A23B1" w:rsidRPr="004F7F7D" w:rsidRDefault="002A23B1" w:rsidP="002A23B1">
      <w:pPr>
        <w:pStyle w:val="ConsPlusTitle"/>
        <w:widowControl/>
        <w:jc w:val="center"/>
        <w:rPr>
          <w:rFonts w:ascii="Times New Roman" w:hAnsi="Times New Roman" w:cs="Times New Roman"/>
          <w:b w:val="0"/>
          <w:sz w:val="24"/>
          <w:szCs w:val="24"/>
        </w:rPr>
      </w:pPr>
      <w:r w:rsidRPr="004F7F7D">
        <w:rPr>
          <w:rFonts w:ascii="Times New Roman" w:hAnsi="Times New Roman" w:cs="Times New Roman"/>
          <w:b w:val="0"/>
          <w:sz w:val="24"/>
          <w:szCs w:val="24"/>
        </w:rPr>
        <w:t xml:space="preserve">«Обеспечение деятельности администрации Нижнеилимского муниципального района»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904"/>
        <w:gridCol w:w="992"/>
        <w:gridCol w:w="1134"/>
        <w:gridCol w:w="1276"/>
        <w:gridCol w:w="1134"/>
        <w:gridCol w:w="1134"/>
        <w:gridCol w:w="1134"/>
      </w:tblGrid>
      <w:tr w:rsidR="002A23B1" w:rsidRPr="00811384" w:rsidTr="002A23B1">
        <w:trPr>
          <w:trHeight w:val="491"/>
        </w:trPr>
        <w:tc>
          <w:tcPr>
            <w:tcW w:w="756" w:type="dxa"/>
            <w:vMerge w:val="restart"/>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 п/п</w:t>
            </w:r>
          </w:p>
          <w:p w:rsidR="002A23B1" w:rsidRPr="00811384" w:rsidRDefault="002A23B1" w:rsidP="002A23B1">
            <w:pPr>
              <w:jc w:val="center"/>
              <w:rPr>
                <w:rFonts w:ascii="Times New Roman" w:hAnsi="Times New Roman"/>
                <w:sz w:val="24"/>
                <w:szCs w:val="24"/>
              </w:rPr>
            </w:pPr>
          </w:p>
        </w:tc>
        <w:tc>
          <w:tcPr>
            <w:tcW w:w="1904" w:type="dxa"/>
            <w:vMerge w:val="restart"/>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Наименование показателя результативности</w:t>
            </w:r>
          </w:p>
        </w:tc>
        <w:tc>
          <w:tcPr>
            <w:tcW w:w="992" w:type="dxa"/>
            <w:vMerge w:val="restart"/>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Ед. изм.</w:t>
            </w:r>
          </w:p>
        </w:tc>
        <w:tc>
          <w:tcPr>
            <w:tcW w:w="1134" w:type="dxa"/>
            <w:vMerge w:val="restart"/>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Базовое значение показателя результативности за 201</w:t>
            </w:r>
            <w:r>
              <w:rPr>
                <w:rFonts w:ascii="Times New Roman" w:hAnsi="Times New Roman"/>
                <w:sz w:val="24"/>
                <w:szCs w:val="24"/>
              </w:rPr>
              <w:t>9</w:t>
            </w:r>
            <w:r w:rsidRPr="00811384">
              <w:rPr>
                <w:rFonts w:ascii="Times New Roman" w:hAnsi="Times New Roman"/>
                <w:sz w:val="24"/>
                <w:szCs w:val="24"/>
              </w:rPr>
              <w:t xml:space="preserve"> год</w:t>
            </w:r>
          </w:p>
        </w:tc>
        <w:tc>
          <w:tcPr>
            <w:tcW w:w="4678" w:type="dxa"/>
            <w:gridSpan w:val="4"/>
          </w:tcPr>
          <w:p w:rsidR="002A23B1" w:rsidRPr="00811384" w:rsidRDefault="002A23B1" w:rsidP="002A23B1">
            <w:pPr>
              <w:spacing w:after="0" w:line="240" w:lineRule="auto"/>
              <w:rPr>
                <w:rFonts w:ascii="Times New Roman" w:hAnsi="Times New Roman"/>
                <w:sz w:val="24"/>
                <w:szCs w:val="24"/>
              </w:rPr>
            </w:pPr>
          </w:p>
        </w:tc>
      </w:tr>
      <w:tr w:rsidR="002A23B1" w:rsidRPr="00811384" w:rsidTr="002A23B1">
        <w:tc>
          <w:tcPr>
            <w:tcW w:w="756" w:type="dxa"/>
            <w:vMerge/>
          </w:tcPr>
          <w:p w:rsidR="002A23B1" w:rsidRPr="00811384" w:rsidRDefault="002A23B1" w:rsidP="002A23B1">
            <w:pPr>
              <w:jc w:val="center"/>
              <w:rPr>
                <w:rFonts w:ascii="Times New Roman" w:hAnsi="Times New Roman"/>
                <w:sz w:val="24"/>
                <w:szCs w:val="24"/>
              </w:rPr>
            </w:pPr>
          </w:p>
        </w:tc>
        <w:tc>
          <w:tcPr>
            <w:tcW w:w="1904" w:type="dxa"/>
            <w:vMerge/>
          </w:tcPr>
          <w:p w:rsidR="002A23B1" w:rsidRPr="00811384" w:rsidRDefault="002A23B1" w:rsidP="002A23B1">
            <w:pPr>
              <w:jc w:val="center"/>
              <w:rPr>
                <w:rFonts w:ascii="Times New Roman" w:hAnsi="Times New Roman"/>
                <w:sz w:val="24"/>
                <w:szCs w:val="24"/>
              </w:rPr>
            </w:pPr>
          </w:p>
        </w:tc>
        <w:tc>
          <w:tcPr>
            <w:tcW w:w="992" w:type="dxa"/>
            <w:vMerge/>
          </w:tcPr>
          <w:p w:rsidR="002A23B1" w:rsidRPr="00811384" w:rsidRDefault="002A23B1" w:rsidP="002A23B1">
            <w:pPr>
              <w:jc w:val="center"/>
              <w:rPr>
                <w:rFonts w:ascii="Times New Roman" w:hAnsi="Times New Roman"/>
                <w:sz w:val="24"/>
                <w:szCs w:val="24"/>
              </w:rPr>
            </w:pPr>
          </w:p>
        </w:tc>
        <w:tc>
          <w:tcPr>
            <w:tcW w:w="1134" w:type="dxa"/>
            <w:vMerge/>
          </w:tcPr>
          <w:p w:rsidR="002A23B1" w:rsidRPr="00811384" w:rsidRDefault="002A23B1" w:rsidP="002A23B1">
            <w:pPr>
              <w:jc w:val="center"/>
              <w:rPr>
                <w:rFonts w:ascii="Times New Roman" w:hAnsi="Times New Roman"/>
                <w:sz w:val="24"/>
                <w:szCs w:val="24"/>
              </w:rPr>
            </w:pP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2021 год</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2022 год</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2023 год</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2024 год</w:t>
            </w:r>
          </w:p>
        </w:tc>
      </w:tr>
      <w:tr w:rsidR="002A23B1" w:rsidRPr="00811384" w:rsidTr="002A23B1">
        <w:tc>
          <w:tcPr>
            <w:tcW w:w="75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90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2</w:t>
            </w:r>
          </w:p>
        </w:tc>
        <w:tc>
          <w:tcPr>
            <w:tcW w:w="992"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3</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4</w:t>
            </w:r>
          </w:p>
        </w:tc>
        <w:tc>
          <w:tcPr>
            <w:tcW w:w="1276"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5</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6</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7</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8</w:t>
            </w:r>
          </w:p>
        </w:tc>
      </w:tr>
      <w:tr w:rsidR="002A23B1" w:rsidRPr="00811384" w:rsidTr="002A23B1">
        <w:tc>
          <w:tcPr>
            <w:tcW w:w="75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904" w:type="dxa"/>
          </w:tcPr>
          <w:p w:rsidR="002A23B1" w:rsidRPr="004F7F7D" w:rsidRDefault="002A23B1" w:rsidP="002A23B1">
            <w:pPr>
              <w:spacing w:line="240" w:lineRule="auto"/>
              <w:rPr>
                <w:rFonts w:ascii="Times New Roman" w:hAnsi="Times New Roman"/>
              </w:rPr>
            </w:pPr>
            <w:r w:rsidRPr="004F7F7D">
              <w:rPr>
                <w:rFonts w:ascii="Times New Roman" w:hAnsi="Times New Roman"/>
              </w:rPr>
              <w:t xml:space="preserve">Отсутствие просроченной кредиторской задолженности по заработной </w:t>
            </w:r>
            <w:r w:rsidRPr="004F7F7D">
              <w:rPr>
                <w:rFonts w:ascii="Times New Roman" w:hAnsi="Times New Roman"/>
              </w:rPr>
              <w:lastRenderedPageBreak/>
              <w:t>плате, прочим выплатам сотрудникам и страховым взносам на обязательное социальное страхование</w:t>
            </w:r>
          </w:p>
        </w:tc>
        <w:tc>
          <w:tcPr>
            <w:tcW w:w="992" w:type="dxa"/>
          </w:tcPr>
          <w:p w:rsidR="002A23B1" w:rsidRPr="00811384" w:rsidRDefault="002A23B1" w:rsidP="002A23B1">
            <w:pPr>
              <w:spacing w:after="0" w:line="0" w:lineRule="atLeast"/>
              <w:jc w:val="both"/>
              <w:rPr>
                <w:rFonts w:ascii="Times New Roman" w:hAnsi="Times New Roman"/>
                <w:sz w:val="24"/>
                <w:szCs w:val="24"/>
              </w:rPr>
            </w:pPr>
            <w:r w:rsidRPr="00811384">
              <w:rPr>
                <w:rFonts w:ascii="Times New Roman" w:hAnsi="Times New Roman"/>
                <w:sz w:val="24"/>
                <w:szCs w:val="24"/>
              </w:rPr>
              <w:lastRenderedPageBreak/>
              <w:t>Да - 1,</w:t>
            </w:r>
          </w:p>
          <w:p w:rsidR="002A23B1" w:rsidRPr="00811384" w:rsidRDefault="002A23B1" w:rsidP="002A23B1">
            <w:pPr>
              <w:spacing w:after="0" w:line="0" w:lineRule="atLeast"/>
              <w:jc w:val="center"/>
              <w:rPr>
                <w:rFonts w:ascii="Times New Roman" w:hAnsi="Times New Roman"/>
                <w:sz w:val="24"/>
                <w:szCs w:val="24"/>
              </w:rPr>
            </w:pPr>
            <w:r w:rsidRPr="00811384">
              <w:rPr>
                <w:rFonts w:ascii="Times New Roman" w:hAnsi="Times New Roman"/>
                <w:sz w:val="24"/>
                <w:szCs w:val="24"/>
              </w:rPr>
              <w:t>нет - 0.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1</w:t>
            </w:r>
          </w:p>
        </w:tc>
      </w:tr>
      <w:tr w:rsidR="002A23B1" w:rsidRPr="00811384" w:rsidTr="002A23B1">
        <w:tc>
          <w:tcPr>
            <w:tcW w:w="75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2.</w:t>
            </w:r>
          </w:p>
        </w:tc>
        <w:tc>
          <w:tcPr>
            <w:tcW w:w="1904" w:type="dxa"/>
          </w:tcPr>
          <w:p w:rsidR="002A23B1" w:rsidRPr="00811384" w:rsidRDefault="002A23B1" w:rsidP="002A23B1">
            <w:pPr>
              <w:spacing w:line="240" w:lineRule="auto"/>
              <w:rPr>
                <w:rFonts w:ascii="Times New Roman" w:hAnsi="Times New Roman"/>
                <w:sz w:val="24"/>
                <w:szCs w:val="24"/>
              </w:rPr>
            </w:pPr>
            <w:r w:rsidRPr="004F7F7D">
              <w:rPr>
                <w:rFonts w:ascii="Times New Roman" w:hAnsi="Times New Roman"/>
              </w:rPr>
              <w:t>Выполнение поступивших заявок на предоставление</w:t>
            </w:r>
            <w:r w:rsidRPr="00811384">
              <w:rPr>
                <w:rFonts w:ascii="Times New Roman" w:hAnsi="Times New Roman"/>
                <w:sz w:val="24"/>
                <w:szCs w:val="24"/>
              </w:rPr>
              <w:t xml:space="preserve"> автотранспортных средств от должностных лиц и муниципальных служащих органов местного самоуправления, муниципальных учреждений Нижнеилимского района</w:t>
            </w:r>
          </w:p>
        </w:tc>
        <w:tc>
          <w:tcPr>
            <w:tcW w:w="992" w:type="dxa"/>
          </w:tcPr>
          <w:p w:rsidR="002A23B1" w:rsidRPr="00811384" w:rsidRDefault="002A23B1" w:rsidP="002A23B1">
            <w:pPr>
              <w:spacing w:after="0" w:line="0" w:lineRule="atLeast"/>
              <w:jc w:val="center"/>
              <w:rPr>
                <w:rFonts w:ascii="Times New Roman" w:hAnsi="Times New Roman"/>
                <w:sz w:val="24"/>
                <w:szCs w:val="24"/>
              </w:rPr>
            </w:pPr>
            <w:r w:rsidRPr="00811384">
              <w:rPr>
                <w:rFonts w:ascii="Times New Roman" w:hAnsi="Times New Roman"/>
                <w:sz w:val="24"/>
                <w:szCs w:val="24"/>
              </w:rPr>
              <w:t>%</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100</w:t>
            </w: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100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100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100</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100</w:t>
            </w:r>
          </w:p>
        </w:tc>
      </w:tr>
      <w:tr w:rsidR="002A23B1" w:rsidRPr="00811384" w:rsidTr="002A23B1">
        <w:tc>
          <w:tcPr>
            <w:tcW w:w="75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3.</w:t>
            </w:r>
          </w:p>
        </w:tc>
        <w:tc>
          <w:tcPr>
            <w:tcW w:w="1904" w:type="dxa"/>
          </w:tcPr>
          <w:p w:rsidR="002A23B1" w:rsidRPr="00811384" w:rsidRDefault="002A23B1" w:rsidP="002A23B1">
            <w:pPr>
              <w:spacing w:line="240" w:lineRule="auto"/>
              <w:rPr>
                <w:rFonts w:ascii="Times New Roman" w:hAnsi="Times New Roman"/>
                <w:sz w:val="24"/>
                <w:szCs w:val="24"/>
              </w:rPr>
            </w:pPr>
            <w:r w:rsidRPr="00811384">
              <w:rPr>
                <w:rFonts w:ascii="Times New Roman" w:hAnsi="Times New Roman"/>
                <w:sz w:val="24"/>
                <w:szCs w:val="24"/>
              </w:rPr>
              <w:t>Доля использованных бюджетных средств на материально-техническое обеспечение администрации Нижнеилимского муниципального района и МКУ «Центр»</w:t>
            </w:r>
          </w:p>
        </w:tc>
        <w:tc>
          <w:tcPr>
            <w:tcW w:w="992"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100</w:t>
            </w: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100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100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100</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100</w:t>
            </w:r>
          </w:p>
        </w:tc>
      </w:tr>
      <w:tr w:rsidR="002A23B1" w:rsidRPr="00811384" w:rsidTr="002A23B1">
        <w:tc>
          <w:tcPr>
            <w:tcW w:w="75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4.</w:t>
            </w:r>
          </w:p>
        </w:tc>
        <w:tc>
          <w:tcPr>
            <w:tcW w:w="1904" w:type="dxa"/>
          </w:tcPr>
          <w:p w:rsidR="002A23B1" w:rsidRPr="00811384" w:rsidRDefault="002A23B1" w:rsidP="002A23B1">
            <w:pPr>
              <w:spacing w:line="240" w:lineRule="auto"/>
              <w:rPr>
                <w:rFonts w:ascii="Times New Roman" w:hAnsi="Times New Roman"/>
                <w:sz w:val="24"/>
                <w:szCs w:val="24"/>
              </w:rPr>
            </w:pPr>
            <w:r w:rsidRPr="00811384">
              <w:rPr>
                <w:rFonts w:ascii="Times New Roman" w:hAnsi="Times New Roman"/>
                <w:sz w:val="24"/>
                <w:szCs w:val="24"/>
              </w:rPr>
              <w:t xml:space="preserve">Доля рабочих мест, оснащенных программным продуктом и подключенных к системе электронного документооборота от общего числа рабочих мест, </w:t>
            </w:r>
            <w:r w:rsidRPr="00811384">
              <w:rPr>
                <w:rFonts w:ascii="Times New Roman" w:hAnsi="Times New Roman"/>
                <w:sz w:val="24"/>
                <w:szCs w:val="24"/>
              </w:rPr>
              <w:lastRenderedPageBreak/>
              <w:t>подлежащих вовлечению в электронный документооборот</w:t>
            </w:r>
          </w:p>
        </w:tc>
        <w:tc>
          <w:tcPr>
            <w:tcW w:w="992"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lastRenderedPageBreak/>
              <w:t>%</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Нет определен</w:t>
            </w:r>
          </w:p>
          <w:p w:rsidR="002A23B1" w:rsidRPr="00811384" w:rsidRDefault="002A23B1" w:rsidP="002A23B1">
            <w:pPr>
              <w:jc w:val="center"/>
              <w:rPr>
                <w:rFonts w:ascii="Times New Roman" w:hAnsi="Times New Roman"/>
                <w:sz w:val="24"/>
                <w:szCs w:val="24"/>
              </w:rPr>
            </w:pP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30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30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40</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40</w:t>
            </w:r>
          </w:p>
        </w:tc>
      </w:tr>
      <w:tr w:rsidR="002A23B1" w:rsidRPr="00811384" w:rsidTr="002A23B1">
        <w:tc>
          <w:tcPr>
            <w:tcW w:w="75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5.</w:t>
            </w:r>
          </w:p>
        </w:tc>
        <w:tc>
          <w:tcPr>
            <w:tcW w:w="1904" w:type="dxa"/>
          </w:tcPr>
          <w:p w:rsidR="002A23B1" w:rsidRPr="00811384" w:rsidRDefault="002A23B1" w:rsidP="002A23B1">
            <w:pPr>
              <w:spacing w:line="240" w:lineRule="auto"/>
              <w:rPr>
                <w:rFonts w:ascii="Times New Roman" w:hAnsi="Times New Roman"/>
                <w:sz w:val="24"/>
                <w:szCs w:val="24"/>
              </w:rPr>
            </w:pPr>
            <w:r w:rsidRPr="00811384">
              <w:rPr>
                <w:rFonts w:ascii="Times New Roman" w:hAnsi="Times New Roman"/>
                <w:sz w:val="24"/>
                <w:szCs w:val="24"/>
              </w:rPr>
              <w:t>Отсутствие жалоб и обращений по вопросу неудовлетворительной работы от пользователей «АС Смета»</w:t>
            </w:r>
          </w:p>
        </w:tc>
        <w:tc>
          <w:tcPr>
            <w:tcW w:w="992" w:type="dxa"/>
          </w:tcPr>
          <w:p w:rsidR="002A23B1" w:rsidRPr="00811384" w:rsidRDefault="002A23B1" w:rsidP="002A23B1">
            <w:pPr>
              <w:spacing w:after="0" w:line="0" w:lineRule="atLeast"/>
              <w:jc w:val="both"/>
              <w:rPr>
                <w:rFonts w:ascii="Times New Roman" w:hAnsi="Times New Roman"/>
                <w:sz w:val="24"/>
                <w:szCs w:val="24"/>
              </w:rPr>
            </w:pPr>
            <w:r w:rsidRPr="00811384">
              <w:rPr>
                <w:rFonts w:ascii="Times New Roman" w:hAnsi="Times New Roman"/>
                <w:sz w:val="24"/>
                <w:szCs w:val="24"/>
              </w:rPr>
              <w:t>Да - 1,</w:t>
            </w:r>
          </w:p>
          <w:p w:rsidR="002A23B1" w:rsidRPr="00811384" w:rsidRDefault="002A23B1" w:rsidP="002A23B1">
            <w:pPr>
              <w:spacing w:after="0" w:line="0" w:lineRule="atLeast"/>
              <w:jc w:val="center"/>
              <w:rPr>
                <w:rFonts w:ascii="Times New Roman" w:hAnsi="Times New Roman"/>
                <w:sz w:val="24"/>
                <w:szCs w:val="24"/>
              </w:rPr>
            </w:pPr>
            <w:r w:rsidRPr="00811384">
              <w:rPr>
                <w:rFonts w:ascii="Times New Roman" w:hAnsi="Times New Roman"/>
                <w:sz w:val="24"/>
                <w:szCs w:val="24"/>
              </w:rPr>
              <w:t>нет - 0.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0</w:t>
            </w: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1</w:t>
            </w:r>
          </w:p>
        </w:tc>
      </w:tr>
      <w:tr w:rsidR="002A23B1" w:rsidRPr="00811384" w:rsidTr="002A23B1">
        <w:tc>
          <w:tcPr>
            <w:tcW w:w="756" w:type="dxa"/>
          </w:tcPr>
          <w:p w:rsidR="002A23B1" w:rsidRPr="00811384" w:rsidRDefault="002A23B1" w:rsidP="002A23B1">
            <w:pPr>
              <w:ind w:left="360"/>
              <w:rPr>
                <w:rFonts w:ascii="Times New Roman" w:hAnsi="Times New Roman"/>
                <w:sz w:val="24"/>
                <w:szCs w:val="24"/>
              </w:rPr>
            </w:pPr>
            <w:r w:rsidRPr="00811384">
              <w:rPr>
                <w:rFonts w:ascii="Times New Roman" w:hAnsi="Times New Roman"/>
                <w:sz w:val="24"/>
                <w:szCs w:val="24"/>
              </w:rPr>
              <w:t>6.</w:t>
            </w:r>
          </w:p>
        </w:tc>
        <w:tc>
          <w:tcPr>
            <w:tcW w:w="1904" w:type="dxa"/>
          </w:tcPr>
          <w:p w:rsidR="002A23B1" w:rsidRPr="00811384" w:rsidRDefault="002A23B1" w:rsidP="002A23B1">
            <w:pPr>
              <w:spacing w:line="240" w:lineRule="auto"/>
              <w:jc w:val="both"/>
              <w:rPr>
                <w:rFonts w:ascii="Times New Roman" w:hAnsi="Times New Roman"/>
                <w:sz w:val="24"/>
                <w:szCs w:val="24"/>
              </w:rPr>
            </w:pPr>
            <w:r w:rsidRPr="00BE7DE1">
              <w:rPr>
                <w:rFonts w:ascii="Times New Roman" w:hAnsi="Times New Roman"/>
                <w:sz w:val="24"/>
                <w:szCs w:val="24"/>
              </w:rPr>
              <w:t>Отсутствие жалоб на работу движимого и недвижимого имущества, включая коммунальную систему, систему связи, сигнализации, инженерные системы и прочие системы и коммуникации, работников органов местного самоуправления и муниципальных учреждений. Отсутствие нарушений при проверке надзорными органами обеспечения пожарной безопасности, технической оснащенности зданий, обеспечению мер по санитарно-эпидемиологиче</w:t>
            </w:r>
            <w:r w:rsidRPr="00BE7DE1">
              <w:rPr>
                <w:rFonts w:ascii="Times New Roman" w:hAnsi="Times New Roman"/>
                <w:sz w:val="24"/>
                <w:szCs w:val="24"/>
              </w:rPr>
              <w:lastRenderedPageBreak/>
              <w:t>скому благополучию работников, а также соблюдения требований по готовности к отопи</w:t>
            </w:r>
            <w:r>
              <w:rPr>
                <w:rFonts w:ascii="Times New Roman" w:hAnsi="Times New Roman"/>
                <w:sz w:val="24"/>
                <w:szCs w:val="24"/>
              </w:rPr>
              <w:t>тельному сезону теплопотребляющи</w:t>
            </w:r>
            <w:r w:rsidRPr="00BE7DE1">
              <w:rPr>
                <w:rFonts w:ascii="Times New Roman" w:hAnsi="Times New Roman"/>
                <w:sz w:val="24"/>
                <w:szCs w:val="24"/>
              </w:rPr>
              <w:t>х установок и тепловых сетей</w:t>
            </w:r>
          </w:p>
        </w:tc>
        <w:tc>
          <w:tcPr>
            <w:tcW w:w="992" w:type="dxa"/>
          </w:tcPr>
          <w:p w:rsidR="002A23B1" w:rsidRPr="00811384" w:rsidRDefault="002A23B1" w:rsidP="002A23B1">
            <w:pPr>
              <w:spacing w:after="0" w:line="0" w:lineRule="atLeast"/>
              <w:jc w:val="both"/>
              <w:rPr>
                <w:rFonts w:ascii="Times New Roman" w:hAnsi="Times New Roman"/>
                <w:sz w:val="24"/>
                <w:szCs w:val="24"/>
              </w:rPr>
            </w:pPr>
            <w:r w:rsidRPr="00811384">
              <w:rPr>
                <w:rFonts w:ascii="Times New Roman" w:hAnsi="Times New Roman"/>
                <w:sz w:val="24"/>
                <w:szCs w:val="24"/>
              </w:rPr>
              <w:lastRenderedPageBreak/>
              <w:t>Да - 1,</w:t>
            </w:r>
          </w:p>
          <w:p w:rsidR="002A23B1" w:rsidRPr="00811384" w:rsidRDefault="002A23B1" w:rsidP="002A23B1">
            <w:pPr>
              <w:spacing w:after="0" w:line="0" w:lineRule="atLeast"/>
              <w:jc w:val="center"/>
              <w:rPr>
                <w:rFonts w:ascii="Times New Roman" w:hAnsi="Times New Roman"/>
                <w:sz w:val="24"/>
                <w:szCs w:val="24"/>
              </w:rPr>
            </w:pPr>
            <w:r w:rsidRPr="00811384">
              <w:rPr>
                <w:rFonts w:ascii="Times New Roman" w:hAnsi="Times New Roman"/>
                <w:sz w:val="24"/>
                <w:szCs w:val="24"/>
              </w:rPr>
              <w:t>нет - 0.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1</w:t>
            </w:r>
          </w:p>
        </w:tc>
      </w:tr>
      <w:tr w:rsidR="002A23B1" w:rsidRPr="00811384" w:rsidTr="002A23B1">
        <w:tc>
          <w:tcPr>
            <w:tcW w:w="75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7.</w:t>
            </w:r>
          </w:p>
        </w:tc>
        <w:tc>
          <w:tcPr>
            <w:tcW w:w="1904" w:type="dxa"/>
          </w:tcPr>
          <w:p w:rsidR="002A23B1" w:rsidRPr="00811384" w:rsidRDefault="002A23B1" w:rsidP="002A23B1">
            <w:pPr>
              <w:pStyle w:val="ae"/>
              <w:ind w:left="0"/>
              <w:jc w:val="both"/>
              <w:rPr>
                <w:sz w:val="24"/>
                <w:szCs w:val="24"/>
              </w:rPr>
            </w:pPr>
            <w:r w:rsidRPr="00811384">
              <w:rPr>
                <w:sz w:val="24"/>
                <w:szCs w:val="24"/>
              </w:rPr>
              <w:t>Доля использованных бюджетных средств на оплату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w:t>
            </w:r>
          </w:p>
          <w:p w:rsidR="002A23B1" w:rsidRPr="00811384" w:rsidRDefault="002A23B1" w:rsidP="002A23B1">
            <w:pPr>
              <w:spacing w:line="240" w:lineRule="auto"/>
              <w:rPr>
                <w:rFonts w:ascii="Times New Roman" w:hAnsi="Times New Roman"/>
                <w:sz w:val="24"/>
                <w:szCs w:val="24"/>
                <w:highlight w:val="yellow"/>
              </w:rPr>
            </w:pPr>
            <w:r w:rsidRPr="00811384">
              <w:rPr>
                <w:rFonts w:ascii="Times New Roman" w:hAnsi="Times New Roman"/>
                <w:sz w:val="24"/>
                <w:szCs w:val="24"/>
              </w:rPr>
              <w:t xml:space="preserve">от объема доведенных лимитов </w:t>
            </w:r>
            <w:r w:rsidRPr="00811384">
              <w:rPr>
                <w:rFonts w:ascii="Times New Roman" w:hAnsi="Times New Roman"/>
                <w:sz w:val="24"/>
                <w:szCs w:val="24"/>
              </w:rPr>
              <w:lastRenderedPageBreak/>
              <w:t xml:space="preserve">бюджетных обязательств на эти цели </w:t>
            </w:r>
          </w:p>
        </w:tc>
        <w:tc>
          <w:tcPr>
            <w:tcW w:w="992"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lastRenderedPageBreak/>
              <w:t>%</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99</w:t>
            </w: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99</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99</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99</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99</w:t>
            </w:r>
          </w:p>
        </w:tc>
      </w:tr>
      <w:tr w:rsidR="002A23B1" w:rsidRPr="00811384" w:rsidTr="002A23B1">
        <w:tc>
          <w:tcPr>
            <w:tcW w:w="756"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8</w:t>
            </w:r>
            <w:r w:rsidRPr="00811384">
              <w:rPr>
                <w:rFonts w:ascii="Times New Roman" w:hAnsi="Times New Roman"/>
                <w:sz w:val="24"/>
                <w:szCs w:val="24"/>
              </w:rPr>
              <w:t>.</w:t>
            </w:r>
          </w:p>
        </w:tc>
        <w:tc>
          <w:tcPr>
            <w:tcW w:w="1904" w:type="dxa"/>
          </w:tcPr>
          <w:p w:rsidR="002A23B1" w:rsidRPr="00811384" w:rsidRDefault="002A23B1" w:rsidP="002A23B1">
            <w:pPr>
              <w:spacing w:line="240" w:lineRule="auto"/>
              <w:rPr>
                <w:rFonts w:ascii="Times New Roman" w:hAnsi="Times New Roman"/>
                <w:sz w:val="24"/>
                <w:szCs w:val="24"/>
                <w:highlight w:val="red"/>
              </w:rPr>
            </w:pPr>
            <w:r w:rsidRPr="00811384">
              <w:rPr>
                <w:rFonts w:ascii="Times New Roman" w:hAnsi="Times New Roman"/>
                <w:sz w:val="24"/>
                <w:szCs w:val="24"/>
              </w:rPr>
              <w:t xml:space="preserve">Соблюдение установленных сроков и установленных законодательством требований формирования и представления отчетности об исполнении бюджета </w:t>
            </w:r>
          </w:p>
        </w:tc>
        <w:tc>
          <w:tcPr>
            <w:tcW w:w="992" w:type="dxa"/>
          </w:tcPr>
          <w:p w:rsidR="002A23B1" w:rsidRPr="00811384" w:rsidRDefault="002A23B1" w:rsidP="002A23B1">
            <w:pPr>
              <w:spacing w:after="0" w:line="0" w:lineRule="atLeast"/>
              <w:jc w:val="both"/>
              <w:rPr>
                <w:rFonts w:ascii="Times New Roman" w:hAnsi="Times New Roman"/>
                <w:sz w:val="24"/>
                <w:szCs w:val="24"/>
              </w:rPr>
            </w:pPr>
            <w:r w:rsidRPr="00811384">
              <w:rPr>
                <w:rFonts w:ascii="Times New Roman" w:hAnsi="Times New Roman"/>
                <w:sz w:val="24"/>
                <w:szCs w:val="24"/>
              </w:rPr>
              <w:t>Да - 1,</w:t>
            </w:r>
          </w:p>
          <w:p w:rsidR="002A23B1" w:rsidRPr="00811384" w:rsidRDefault="002A23B1" w:rsidP="002A23B1">
            <w:pPr>
              <w:spacing w:after="0" w:line="0" w:lineRule="atLeast"/>
              <w:jc w:val="center"/>
              <w:rPr>
                <w:rFonts w:ascii="Times New Roman" w:hAnsi="Times New Roman"/>
                <w:sz w:val="24"/>
                <w:szCs w:val="24"/>
              </w:rPr>
            </w:pPr>
            <w:r w:rsidRPr="00811384">
              <w:rPr>
                <w:rFonts w:ascii="Times New Roman" w:hAnsi="Times New Roman"/>
                <w:sz w:val="24"/>
                <w:szCs w:val="24"/>
              </w:rPr>
              <w:t>нет - 0.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1</w:t>
            </w:r>
          </w:p>
        </w:tc>
      </w:tr>
      <w:tr w:rsidR="002A23B1" w:rsidRPr="00811384" w:rsidTr="002A23B1">
        <w:tc>
          <w:tcPr>
            <w:tcW w:w="756"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9</w:t>
            </w:r>
            <w:r w:rsidRPr="00811384">
              <w:rPr>
                <w:rFonts w:ascii="Times New Roman" w:hAnsi="Times New Roman"/>
                <w:sz w:val="24"/>
                <w:szCs w:val="24"/>
              </w:rPr>
              <w:t>.</w:t>
            </w:r>
          </w:p>
        </w:tc>
        <w:tc>
          <w:tcPr>
            <w:tcW w:w="1904" w:type="dxa"/>
          </w:tcPr>
          <w:p w:rsidR="002A23B1" w:rsidRPr="00811384" w:rsidRDefault="002A23B1" w:rsidP="002A23B1">
            <w:pPr>
              <w:spacing w:line="240" w:lineRule="auto"/>
              <w:rPr>
                <w:rFonts w:ascii="Times New Roman" w:hAnsi="Times New Roman"/>
                <w:sz w:val="24"/>
                <w:szCs w:val="24"/>
              </w:rPr>
            </w:pPr>
            <w:r w:rsidRPr="00811384">
              <w:rPr>
                <w:rFonts w:ascii="Times New Roman" w:hAnsi="Times New Roman"/>
                <w:sz w:val="24"/>
                <w:szCs w:val="24"/>
              </w:rPr>
              <w:t xml:space="preserve">Выполнение ежегодного плана по оптимизации расходов </w:t>
            </w:r>
          </w:p>
        </w:tc>
        <w:tc>
          <w:tcPr>
            <w:tcW w:w="992" w:type="dxa"/>
          </w:tcPr>
          <w:p w:rsidR="002A23B1" w:rsidRPr="00811384" w:rsidRDefault="002A23B1" w:rsidP="002A23B1">
            <w:pPr>
              <w:spacing w:after="0" w:line="0" w:lineRule="atLeast"/>
              <w:jc w:val="both"/>
              <w:rPr>
                <w:rFonts w:ascii="Times New Roman" w:hAnsi="Times New Roman"/>
                <w:sz w:val="24"/>
                <w:szCs w:val="24"/>
              </w:rPr>
            </w:pPr>
            <w:r w:rsidRPr="00811384">
              <w:rPr>
                <w:rFonts w:ascii="Times New Roman" w:hAnsi="Times New Roman"/>
                <w:sz w:val="24"/>
                <w:szCs w:val="24"/>
              </w:rPr>
              <w:t>Да - 1,</w:t>
            </w:r>
          </w:p>
          <w:p w:rsidR="002A23B1" w:rsidRPr="00811384" w:rsidRDefault="002A23B1" w:rsidP="002A23B1">
            <w:pPr>
              <w:spacing w:after="0" w:line="0" w:lineRule="atLeast"/>
              <w:jc w:val="center"/>
              <w:rPr>
                <w:rFonts w:ascii="Times New Roman" w:hAnsi="Times New Roman"/>
                <w:sz w:val="24"/>
                <w:szCs w:val="24"/>
              </w:rPr>
            </w:pPr>
            <w:r w:rsidRPr="00811384">
              <w:rPr>
                <w:rFonts w:ascii="Times New Roman" w:hAnsi="Times New Roman"/>
                <w:sz w:val="24"/>
                <w:szCs w:val="24"/>
              </w:rPr>
              <w:t>нет - 0.</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0</w:t>
            </w:r>
          </w:p>
        </w:tc>
        <w:tc>
          <w:tcPr>
            <w:tcW w:w="1276"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1</w:t>
            </w:r>
          </w:p>
        </w:tc>
      </w:tr>
      <w:tr w:rsidR="002A23B1" w:rsidRPr="00811384" w:rsidTr="002A23B1">
        <w:tc>
          <w:tcPr>
            <w:tcW w:w="756" w:type="dxa"/>
          </w:tcPr>
          <w:p w:rsidR="002A23B1" w:rsidRPr="00811384" w:rsidRDefault="002A23B1" w:rsidP="002A23B1">
            <w:pPr>
              <w:spacing w:after="0" w:line="240" w:lineRule="auto"/>
              <w:jc w:val="center"/>
              <w:rPr>
                <w:rFonts w:ascii="Times New Roman" w:hAnsi="Times New Roman"/>
                <w:sz w:val="24"/>
                <w:szCs w:val="24"/>
              </w:rPr>
            </w:pPr>
            <w:r>
              <w:rPr>
                <w:rFonts w:ascii="Times New Roman" w:hAnsi="Times New Roman"/>
                <w:sz w:val="24"/>
                <w:szCs w:val="24"/>
              </w:rPr>
              <w:t>10</w:t>
            </w:r>
            <w:r w:rsidRPr="00811384">
              <w:rPr>
                <w:rFonts w:ascii="Times New Roman" w:hAnsi="Times New Roman"/>
                <w:sz w:val="24"/>
                <w:szCs w:val="24"/>
              </w:rPr>
              <w:t xml:space="preserve">. </w:t>
            </w:r>
          </w:p>
        </w:tc>
        <w:tc>
          <w:tcPr>
            <w:tcW w:w="1904" w:type="dxa"/>
          </w:tcPr>
          <w:p w:rsidR="002A23B1" w:rsidRPr="00811384" w:rsidRDefault="002A23B1" w:rsidP="002A23B1">
            <w:pPr>
              <w:spacing w:after="0" w:line="240" w:lineRule="auto"/>
              <w:rPr>
                <w:rFonts w:ascii="Times New Roman" w:hAnsi="Times New Roman"/>
                <w:sz w:val="24"/>
                <w:szCs w:val="24"/>
              </w:rPr>
            </w:pPr>
            <w:r w:rsidRPr="00811384">
              <w:rPr>
                <w:rFonts w:ascii="Times New Roman" w:hAnsi="Times New Roman"/>
                <w:sz w:val="24"/>
                <w:szCs w:val="24"/>
                <w:shd w:val="clear" w:color="auto" w:fill="FFFFFF"/>
              </w:rPr>
              <w:t>Количество СМИ, осветивших деятельность администрации Нижнеилимского муниципального района</w:t>
            </w:r>
          </w:p>
        </w:tc>
        <w:tc>
          <w:tcPr>
            <w:tcW w:w="992" w:type="dxa"/>
          </w:tcPr>
          <w:p w:rsidR="002A23B1" w:rsidRPr="00811384" w:rsidRDefault="002A23B1" w:rsidP="002A23B1">
            <w:pPr>
              <w:spacing w:after="0" w:line="240" w:lineRule="auto"/>
              <w:jc w:val="both"/>
              <w:rPr>
                <w:rFonts w:ascii="Times New Roman" w:hAnsi="Times New Roman"/>
                <w:sz w:val="24"/>
                <w:szCs w:val="24"/>
              </w:rPr>
            </w:pPr>
            <w:r w:rsidRPr="00811384">
              <w:rPr>
                <w:rFonts w:ascii="Times New Roman" w:hAnsi="Times New Roman"/>
                <w:sz w:val="24"/>
                <w:szCs w:val="24"/>
              </w:rPr>
              <w:t>шт.</w:t>
            </w:r>
          </w:p>
        </w:tc>
        <w:tc>
          <w:tcPr>
            <w:tcW w:w="1134" w:type="dxa"/>
          </w:tcPr>
          <w:p w:rsidR="002A23B1" w:rsidRPr="00811384" w:rsidRDefault="002A23B1" w:rsidP="002A23B1">
            <w:pPr>
              <w:spacing w:after="0" w:line="240" w:lineRule="auto"/>
              <w:jc w:val="center"/>
              <w:rPr>
                <w:rFonts w:ascii="Times New Roman" w:hAnsi="Times New Roman"/>
                <w:sz w:val="24"/>
                <w:szCs w:val="24"/>
              </w:rPr>
            </w:pPr>
            <w:r w:rsidRPr="00811384">
              <w:rPr>
                <w:rFonts w:ascii="Times New Roman" w:hAnsi="Times New Roman"/>
                <w:sz w:val="24"/>
                <w:szCs w:val="24"/>
              </w:rPr>
              <w:t>2</w:t>
            </w:r>
          </w:p>
        </w:tc>
        <w:tc>
          <w:tcPr>
            <w:tcW w:w="1276" w:type="dxa"/>
          </w:tcPr>
          <w:p w:rsidR="002A23B1" w:rsidRPr="00811384" w:rsidRDefault="002A23B1" w:rsidP="002A23B1">
            <w:pPr>
              <w:spacing w:after="0" w:line="240" w:lineRule="auto"/>
              <w:jc w:val="center"/>
              <w:rPr>
                <w:rFonts w:ascii="Times New Roman" w:hAnsi="Times New Roman"/>
                <w:sz w:val="24"/>
                <w:szCs w:val="24"/>
              </w:rPr>
            </w:pPr>
            <w:r w:rsidRPr="00811384">
              <w:rPr>
                <w:rFonts w:ascii="Times New Roman" w:hAnsi="Times New Roman"/>
                <w:sz w:val="24"/>
                <w:szCs w:val="24"/>
              </w:rPr>
              <w:t>4</w:t>
            </w:r>
          </w:p>
        </w:tc>
        <w:tc>
          <w:tcPr>
            <w:tcW w:w="1134" w:type="dxa"/>
          </w:tcPr>
          <w:p w:rsidR="002A23B1" w:rsidRPr="00811384" w:rsidRDefault="002A23B1" w:rsidP="002A23B1">
            <w:pPr>
              <w:spacing w:after="0" w:line="240" w:lineRule="auto"/>
              <w:jc w:val="center"/>
              <w:rPr>
                <w:rFonts w:ascii="Times New Roman" w:hAnsi="Times New Roman"/>
                <w:sz w:val="24"/>
                <w:szCs w:val="24"/>
              </w:rPr>
            </w:pPr>
            <w:r w:rsidRPr="00811384">
              <w:rPr>
                <w:rFonts w:ascii="Times New Roman" w:hAnsi="Times New Roman"/>
                <w:sz w:val="24"/>
                <w:szCs w:val="24"/>
              </w:rPr>
              <w:t>4</w:t>
            </w:r>
          </w:p>
        </w:tc>
        <w:tc>
          <w:tcPr>
            <w:tcW w:w="1134" w:type="dxa"/>
          </w:tcPr>
          <w:p w:rsidR="002A23B1" w:rsidRPr="00811384" w:rsidRDefault="002A23B1" w:rsidP="002A23B1">
            <w:pPr>
              <w:spacing w:after="0" w:line="240" w:lineRule="auto"/>
              <w:jc w:val="center"/>
              <w:rPr>
                <w:rFonts w:ascii="Times New Roman" w:hAnsi="Times New Roman"/>
                <w:sz w:val="24"/>
                <w:szCs w:val="24"/>
              </w:rPr>
            </w:pPr>
            <w:r w:rsidRPr="00811384">
              <w:rPr>
                <w:rFonts w:ascii="Times New Roman" w:hAnsi="Times New Roman"/>
                <w:sz w:val="24"/>
                <w:szCs w:val="24"/>
              </w:rPr>
              <w:t>4</w:t>
            </w:r>
          </w:p>
        </w:tc>
        <w:tc>
          <w:tcPr>
            <w:tcW w:w="1134" w:type="dxa"/>
          </w:tcPr>
          <w:p w:rsidR="002A23B1" w:rsidRPr="00811384" w:rsidRDefault="002A23B1" w:rsidP="002A23B1">
            <w:pPr>
              <w:spacing w:after="0" w:line="240" w:lineRule="auto"/>
              <w:jc w:val="center"/>
              <w:rPr>
                <w:rFonts w:ascii="Times New Roman" w:hAnsi="Times New Roman"/>
                <w:sz w:val="24"/>
                <w:szCs w:val="24"/>
              </w:rPr>
            </w:pPr>
            <w:r>
              <w:rPr>
                <w:rFonts w:ascii="Times New Roman" w:hAnsi="Times New Roman"/>
                <w:sz w:val="24"/>
                <w:szCs w:val="24"/>
              </w:rPr>
              <w:t>4</w:t>
            </w:r>
          </w:p>
        </w:tc>
      </w:tr>
      <w:tr w:rsidR="002A23B1" w:rsidRPr="00811384" w:rsidTr="002A23B1">
        <w:tc>
          <w:tcPr>
            <w:tcW w:w="756" w:type="dxa"/>
          </w:tcPr>
          <w:p w:rsidR="002A23B1" w:rsidRPr="00811384" w:rsidRDefault="002A23B1" w:rsidP="002A23B1">
            <w:pPr>
              <w:spacing w:after="0" w:line="240" w:lineRule="auto"/>
              <w:jc w:val="center"/>
              <w:rPr>
                <w:rFonts w:ascii="Times New Roman" w:hAnsi="Times New Roman"/>
                <w:sz w:val="24"/>
                <w:szCs w:val="24"/>
              </w:rPr>
            </w:pPr>
            <w:r>
              <w:rPr>
                <w:rFonts w:ascii="Times New Roman" w:hAnsi="Times New Roman"/>
                <w:sz w:val="24"/>
                <w:szCs w:val="24"/>
              </w:rPr>
              <w:t>11</w:t>
            </w:r>
            <w:r w:rsidRPr="00811384">
              <w:rPr>
                <w:rFonts w:ascii="Times New Roman" w:hAnsi="Times New Roman"/>
                <w:sz w:val="24"/>
                <w:szCs w:val="24"/>
              </w:rPr>
              <w:t>.</w:t>
            </w:r>
          </w:p>
        </w:tc>
        <w:tc>
          <w:tcPr>
            <w:tcW w:w="1904" w:type="dxa"/>
          </w:tcPr>
          <w:p w:rsidR="002A23B1" w:rsidRPr="00811384" w:rsidRDefault="002A23B1" w:rsidP="002A23B1">
            <w:pPr>
              <w:spacing w:after="0" w:line="240" w:lineRule="auto"/>
              <w:rPr>
                <w:rFonts w:ascii="Times New Roman" w:hAnsi="Times New Roman"/>
                <w:sz w:val="24"/>
                <w:szCs w:val="24"/>
                <w:shd w:val="clear" w:color="auto" w:fill="FFFFFF"/>
              </w:rPr>
            </w:pPr>
            <w:r w:rsidRPr="00811384">
              <w:rPr>
                <w:rFonts w:ascii="Times New Roman" w:hAnsi="Times New Roman"/>
                <w:sz w:val="24"/>
                <w:szCs w:val="24"/>
              </w:rPr>
              <w:t xml:space="preserve">Постоянная работа официального сайта МО «Нижнеилимский район» </w:t>
            </w:r>
          </w:p>
        </w:tc>
        <w:tc>
          <w:tcPr>
            <w:tcW w:w="992" w:type="dxa"/>
          </w:tcPr>
          <w:p w:rsidR="002A23B1" w:rsidRPr="00811384" w:rsidRDefault="002A23B1" w:rsidP="002A23B1">
            <w:pPr>
              <w:spacing w:after="0" w:line="0" w:lineRule="atLeast"/>
              <w:jc w:val="both"/>
              <w:rPr>
                <w:rFonts w:ascii="Times New Roman" w:hAnsi="Times New Roman"/>
                <w:sz w:val="24"/>
                <w:szCs w:val="24"/>
              </w:rPr>
            </w:pPr>
            <w:r w:rsidRPr="00811384">
              <w:rPr>
                <w:rFonts w:ascii="Times New Roman" w:hAnsi="Times New Roman"/>
                <w:sz w:val="24"/>
                <w:szCs w:val="24"/>
              </w:rPr>
              <w:t>Да - 1,</w:t>
            </w:r>
          </w:p>
          <w:p w:rsidR="002A23B1" w:rsidRPr="00811384" w:rsidRDefault="002A23B1" w:rsidP="002A23B1">
            <w:pPr>
              <w:spacing w:after="0" w:line="240" w:lineRule="auto"/>
              <w:rPr>
                <w:rFonts w:ascii="Times New Roman" w:hAnsi="Times New Roman"/>
                <w:sz w:val="24"/>
                <w:szCs w:val="24"/>
              </w:rPr>
            </w:pPr>
            <w:r w:rsidRPr="00811384">
              <w:rPr>
                <w:rFonts w:ascii="Times New Roman" w:hAnsi="Times New Roman"/>
                <w:sz w:val="24"/>
                <w:szCs w:val="24"/>
              </w:rPr>
              <w:t>нет - 0.</w:t>
            </w:r>
          </w:p>
        </w:tc>
        <w:tc>
          <w:tcPr>
            <w:tcW w:w="1134" w:type="dxa"/>
          </w:tcPr>
          <w:p w:rsidR="002A23B1" w:rsidRPr="00811384" w:rsidRDefault="002A23B1" w:rsidP="002A23B1">
            <w:pPr>
              <w:spacing w:after="0" w:line="240" w:lineRule="auto"/>
              <w:jc w:val="center"/>
              <w:rPr>
                <w:rFonts w:ascii="Times New Roman" w:hAnsi="Times New Roman"/>
                <w:sz w:val="24"/>
                <w:szCs w:val="24"/>
              </w:rPr>
            </w:pPr>
            <w:r w:rsidRPr="00811384">
              <w:rPr>
                <w:rFonts w:ascii="Times New Roman" w:hAnsi="Times New Roman"/>
                <w:sz w:val="24"/>
                <w:szCs w:val="24"/>
              </w:rPr>
              <w:t>1</w:t>
            </w:r>
          </w:p>
        </w:tc>
        <w:tc>
          <w:tcPr>
            <w:tcW w:w="1276" w:type="dxa"/>
          </w:tcPr>
          <w:p w:rsidR="002A23B1" w:rsidRPr="00811384" w:rsidRDefault="002A23B1" w:rsidP="002A23B1">
            <w:pPr>
              <w:spacing w:after="0" w:line="240" w:lineRule="auto"/>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spacing w:after="0" w:line="240" w:lineRule="auto"/>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spacing w:after="0" w:line="240" w:lineRule="auto"/>
              <w:jc w:val="center"/>
              <w:rPr>
                <w:rFonts w:ascii="Times New Roman" w:hAnsi="Times New Roman"/>
                <w:sz w:val="24"/>
                <w:szCs w:val="24"/>
              </w:rPr>
            </w:pPr>
            <w:r w:rsidRPr="00811384">
              <w:rPr>
                <w:rFonts w:ascii="Times New Roman" w:hAnsi="Times New Roman"/>
                <w:sz w:val="24"/>
                <w:szCs w:val="24"/>
              </w:rPr>
              <w:t>1</w:t>
            </w:r>
          </w:p>
        </w:tc>
        <w:tc>
          <w:tcPr>
            <w:tcW w:w="1134" w:type="dxa"/>
          </w:tcPr>
          <w:p w:rsidR="002A23B1" w:rsidRPr="00811384" w:rsidRDefault="002A23B1" w:rsidP="002A23B1">
            <w:pPr>
              <w:spacing w:after="0" w:line="240" w:lineRule="auto"/>
              <w:jc w:val="center"/>
              <w:rPr>
                <w:rFonts w:ascii="Times New Roman" w:hAnsi="Times New Roman"/>
                <w:sz w:val="24"/>
                <w:szCs w:val="24"/>
              </w:rPr>
            </w:pPr>
            <w:r>
              <w:rPr>
                <w:rFonts w:ascii="Times New Roman" w:hAnsi="Times New Roman"/>
                <w:sz w:val="24"/>
                <w:szCs w:val="24"/>
              </w:rPr>
              <w:t>1</w:t>
            </w:r>
          </w:p>
        </w:tc>
      </w:tr>
      <w:tr w:rsidR="002A23B1" w:rsidRPr="00811384" w:rsidTr="002A23B1">
        <w:tc>
          <w:tcPr>
            <w:tcW w:w="756" w:type="dxa"/>
          </w:tcPr>
          <w:p w:rsidR="002A23B1" w:rsidRPr="00D646B8" w:rsidRDefault="002A23B1" w:rsidP="002A23B1">
            <w:pPr>
              <w:spacing w:after="0" w:line="240" w:lineRule="auto"/>
              <w:jc w:val="center"/>
              <w:rPr>
                <w:rFonts w:ascii="Times New Roman" w:hAnsi="Times New Roman"/>
                <w:sz w:val="24"/>
                <w:szCs w:val="24"/>
              </w:rPr>
            </w:pPr>
            <w:r w:rsidRPr="00D646B8">
              <w:rPr>
                <w:rFonts w:ascii="Times New Roman" w:hAnsi="Times New Roman"/>
                <w:sz w:val="24"/>
                <w:szCs w:val="24"/>
              </w:rPr>
              <w:t>12.</w:t>
            </w:r>
          </w:p>
        </w:tc>
        <w:tc>
          <w:tcPr>
            <w:tcW w:w="1904" w:type="dxa"/>
          </w:tcPr>
          <w:p w:rsidR="002A23B1" w:rsidRPr="00D646B8" w:rsidRDefault="002A23B1" w:rsidP="002A23B1">
            <w:pPr>
              <w:spacing w:after="0" w:line="240" w:lineRule="auto"/>
              <w:rPr>
                <w:rFonts w:ascii="Times New Roman" w:hAnsi="Times New Roman"/>
                <w:sz w:val="24"/>
                <w:szCs w:val="24"/>
              </w:rPr>
            </w:pPr>
            <w:r w:rsidRPr="00D646B8">
              <w:rPr>
                <w:rFonts w:ascii="Times New Roman" w:hAnsi="Times New Roman"/>
                <w:sz w:val="24"/>
                <w:szCs w:val="24"/>
              </w:rPr>
              <w:t>Доля проведенных поздравительных мероприятий и районных конкурсов от количества запланированных.</w:t>
            </w:r>
          </w:p>
        </w:tc>
        <w:tc>
          <w:tcPr>
            <w:tcW w:w="992" w:type="dxa"/>
          </w:tcPr>
          <w:p w:rsidR="002A23B1" w:rsidRPr="00D646B8" w:rsidRDefault="002A23B1" w:rsidP="002A23B1">
            <w:pPr>
              <w:spacing w:after="0" w:line="0" w:lineRule="atLeast"/>
              <w:jc w:val="both"/>
              <w:rPr>
                <w:rFonts w:ascii="Times New Roman" w:hAnsi="Times New Roman"/>
                <w:sz w:val="24"/>
                <w:szCs w:val="24"/>
              </w:rPr>
            </w:pPr>
            <w:r w:rsidRPr="00D646B8">
              <w:rPr>
                <w:rFonts w:ascii="Times New Roman" w:hAnsi="Times New Roman"/>
                <w:sz w:val="24"/>
                <w:szCs w:val="24"/>
              </w:rPr>
              <w:t>%</w:t>
            </w:r>
          </w:p>
        </w:tc>
        <w:tc>
          <w:tcPr>
            <w:tcW w:w="1134" w:type="dxa"/>
          </w:tcPr>
          <w:p w:rsidR="002A23B1" w:rsidRPr="00D646B8" w:rsidRDefault="002A23B1" w:rsidP="002A23B1">
            <w:pPr>
              <w:spacing w:after="0" w:line="240" w:lineRule="auto"/>
              <w:jc w:val="center"/>
              <w:rPr>
                <w:rFonts w:ascii="Times New Roman" w:hAnsi="Times New Roman"/>
                <w:sz w:val="24"/>
                <w:szCs w:val="24"/>
              </w:rPr>
            </w:pPr>
            <w:r w:rsidRPr="00D646B8">
              <w:rPr>
                <w:rFonts w:ascii="Times New Roman" w:hAnsi="Times New Roman"/>
                <w:sz w:val="24"/>
                <w:szCs w:val="24"/>
              </w:rPr>
              <w:t>100</w:t>
            </w:r>
          </w:p>
        </w:tc>
        <w:tc>
          <w:tcPr>
            <w:tcW w:w="1276" w:type="dxa"/>
          </w:tcPr>
          <w:p w:rsidR="002A23B1" w:rsidRPr="00D646B8" w:rsidRDefault="002A23B1" w:rsidP="002A23B1">
            <w:pPr>
              <w:spacing w:after="0" w:line="240" w:lineRule="auto"/>
              <w:jc w:val="center"/>
              <w:rPr>
                <w:rFonts w:ascii="Times New Roman" w:hAnsi="Times New Roman"/>
                <w:sz w:val="24"/>
                <w:szCs w:val="24"/>
              </w:rPr>
            </w:pPr>
            <w:r w:rsidRPr="00D646B8">
              <w:rPr>
                <w:rFonts w:ascii="Times New Roman" w:hAnsi="Times New Roman"/>
                <w:sz w:val="24"/>
                <w:szCs w:val="24"/>
              </w:rPr>
              <w:t>100</w:t>
            </w:r>
          </w:p>
        </w:tc>
        <w:tc>
          <w:tcPr>
            <w:tcW w:w="1134" w:type="dxa"/>
          </w:tcPr>
          <w:p w:rsidR="002A23B1" w:rsidRPr="00D646B8" w:rsidRDefault="002A23B1" w:rsidP="002A23B1">
            <w:pPr>
              <w:spacing w:after="0" w:line="240" w:lineRule="auto"/>
              <w:jc w:val="center"/>
              <w:rPr>
                <w:rFonts w:ascii="Times New Roman" w:hAnsi="Times New Roman"/>
                <w:sz w:val="24"/>
                <w:szCs w:val="24"/>
              </w:rPr>
            </w:pPr>
            <w:r w:rsidRPr="00D646B8">
              <w:rPr>
                <w:rFonts w:ascii="Times New Roman" w:hAnsi="Times New Roman"/>
                <w:sz w:val="24"/>
                <w:szCs w:val="24"/>
              </w:rPr>
              <w:t>100</w:t>
            </w:r>
          </w:p>
        </w:tc>
        <w:tc>
          <w:tcPr>
            <w:tcW w:w="1134" w:type="dxa"/>
          </w:tcPr>
          <w:p w:rsidR="002A23B1" w:rsidRPr="00D646B8" w:rsidRDefault="002A23B1" w:rsidP="002A23B1">
            <w:pPr>
              <w:spacing w:after="0" w:line="240" w:lineRule="auto"/>
              <w:jc w:val="center"/>
              <w:rPr>
                <w:rFonts w:ascii="Times New Roman" w:hAnsi="Times New Roman"/>
                <w:sz w:val="24"/>
                <w:szCs w:val="24"/>
              </w:rPr>
            </w:pPr>
            <w:r w:rsidRPr="00D646B8">
              <w:rPr>
                <w:rFonts w:ascii="Times New Roman" w:hAnsi="Times New Roman"/>
                <w:sz w:val="24"/>
                <w:szCs w:val="24"/>
              </w:rPr>
              <w:t>100</w:t>
            </w:r>
          </w:p>
        </w:tc>
        <w:tc>
          <w:tcPr>
            <w:tcW w:w="1134" w:type="dxa"/>
          </w:tcPr>
          <w:p w:rsidR="002A23B1" w:rsidRPr="00D646B8" w:rsidRDefault="002A23B1" w:rsidP="002A23B1">
            <w:pPr>
              <w:spacing w:after="0" w:line="240" w:lineRule="auto"/>
              <w:jc w:val="center"/>
              <w:rPr>
                <w:rFonts w:ascii="Times New Roman" w:hAnsi="Times New Roman"/>
                <w:sz w:val="24"/>
                <w:szCs w:val="24"/>
              </w:rPr>
            </w:pPr>
            <w:r>
              <w:rPr>
                <w:rFonts w:ascii="Times New Roman" w:hAnsi="Times New Roman"/>
                <w:sz w:val="24"/>
                <w:szCs w:val="24"/>
              </w:rPr>
              <w:t>100</w:t>
            </w:r>
          </w:p>
        </w:tc>
      </w:tr>
    </w:tbl>
    <w:p w:rsidR="002A23B1" w:rsidRDefault="002A23B1" w:rsidP="002A23B1">
      <w:pPr>
        <w:jc w:val="both"/>
        <w:rPr>
          <w:rFonts w:ascii="Times New Roman" w:hAnsi="Times New Roman"/>
          <w:sz w:val="24"/>
          <w:szCs w:val="24"/>
        </w:rPr>
      </w:pPr>
    </w:p>
    <w:p w:rsidR="002A23B1" w:rsidRPr="009E0E13" w:rsidRDefault="002A23B1" w:rsidP="002A23B1">
      <w:pPr>
        <w:jc w:val="both"/>
        <w:rPr>
          <w:rFonts w:ascii="Times New Roman" w:hAnsi="Times New Roman"/>
          <w:sz w:val="24"/>
          <w:szCs w:val="24"/>
        </w:rPr>
      </w:pPr>
      <w:r w:rsidRPr="009E0E13">
        <w:rPr>
          <w:rFonts w:ascii="Times New Roman" w:hAnsi="Times New Roman"/>
          <w:sz w:val="24"/>
          <w:szCs w:val="24"/>
        </w:rPr>
        <w:t xml:space="preserve">Методика расчета показателей результативности </w:t>
      </w:r>
      <w:r>
        <w:rPr>
          <w:rFonts w:ascii="Times New Roman" w:hAnsi="Times New Roman"/>
          <w:sz w:val="24"/>
          <w:szCs w:val="24"/>
        </w:rPr>
        <w:t>под</w:t>
      </w:r>
      <w:r w:rsidRPr="009E0E13">
        <w:rPr>
          <w:rFonts w:ascii="Times New Roman" w:hAnsi="Times New Roman"/>
          <w:sz w:val="24"/>
          <w:szCs w:val="24"/>
        </w:rPr>
        <w:t>программы приведена в таблице 2.</w:t>
      </w:r>
    </w:p>
    <w:p w:rsidR="002A23B1" w:rsidRPr="009E0E13" w:rsidRDefault="002A23B1" w:rsidP="002A23B1">
      <w:pPr>
        <w:jc w:val="both"/>
        <w:rPr>
          <w:rFonts w:ascii="Times New Roman" w:hAnsi="Times New Roman"/>
          <w:sz w:val="24"/>
          <w:szCs w:val="24"/>
        </w:rPr>
      </w:pPr>
      <w:r w:rsidRPr="009E0E13">
        <w:rPr>
          <w:rFonts w:ascii="Times New Roman" w:hAnsi="Times New Roman"/>
          <w:sz w:val="24"/>
          <w:szCs w:val="24"/>
        </w:rPr>
        <w:t xml:space="preserve">                                                                                                                                         Таблица 2</w:t>
      </w:r>
    </w:p>
    <w:p w:rsidR="002A23B1" w:rsidRPr="009E0E13" w:rsidRDefault="002A23B1" w:rsidP="002A23B1">
      <w:pPr>
        <w:jc w:val="center"/>
        <w:rPr>
          <w:rFonts w:ascii="Times New Roman" w:hAnsi="Times New Roman"/>
          <w:sz w:val="24"/>
          <w:szCs w:val="24"/>
        </w:rPr>
      </w:pPr>
      <w:r w:rsidRPr="009E0E13">
        <w:rPr>
          <w:rFonts w:ascii="Times New Roman" w:hAnsi="Times New Roman"/>
          <w:sz w:val="24"/>
          <w:szCs w:val="24"/>
        </w:rPr>
        <w:t>Методика расчета показателей результативности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3"/>
        <w:gridCol w:w="5528"/>
      </w:tblGrid>
      <w:tr w:rsidR="002A23B1" w:rsidRPr="00811384" w:rsidTr="002A23B1">
        <w:tc>
          <w:tcPr>
            <w:tcW w:w="540"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lastRenderedPageBreak/>
              <w:t>№ п/п</w:t>
            </w:r>
          </w:p>
        </w:tc>
        <w:tc>
          <w:tcPr>
            <w:tcW w:w="3963"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Наименование показателя результативности</w:t>
            </w:r>
          </w:p>
        </w:tc>
        <w:tc>
          <w:tcPr>
            <w:tcW w:w="5528"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Методика расчета значения показателя результативности (или источник, содержащий соответствующую информацию)</w:t>
            </w:r>
          </w:p>
        </w:tc>
      </w:tr>
      <w:tr w:rsidR="002A23B1" w:rsidRPr="00811384" w:rsidTr="002A23B1">
        <w:trPr>
          <w:trHeight w:val="1761"/>
        </w:trPr>
        <w:tc>
          <w:tcPr>
            <w:tcW w:w="540"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1.</w:t>
            </w:r>
          </w:p>
        </w:tc>
        <w:tc>
          <w:tcPr>
            <w:tcW w:w="3963" w:type="dxa"/>
          </w:tcPr>
          <w:p w:rsidR="002A23B1" w:rsidRPr="00811384" w:rsidRDefault="002A23B1" w:rsidP="002A23B1">
            <w:pPr>
              <w:spacing w:line="240" w:lineRule="auto"/>
              <w:rPr>
                <w:rFonts w:ascii="Times New Roman" w:hAnsi="Times New Roman"/>
                <w:sz w:val="24"/>
                <w:szCs w:val="24"/>
              </w:rPr>
            </w:pPr>
            <w:r w:rsidRPr="00811384">
              <w:rPr>
                <w:rFonts w:ascii="Times New Roman" w:hAnsi="Times New Roman"/>
                <w:sz w:val="24"/>
                <w:szCs w:val="24"/>
              </w:rPr>
              <w:t>Отсутствие просроченной кредиторской задолженности по заработной плате, прочим выплатам сотрудникам и страховым взносам на обязательное социальное страхование</w:t>
            </w:r>
          </w:p>
        </w:tc>
        <w:tc>
          <w:tcPr>
            <w:tcW w:w="5528"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Ежемесячные отчеты о кредиторской задолженности.</w:t>
            </w:r>
          </w:p>
        </w:tc>
      </w:tr>
      <w:tr w:rsidR="002A23B1" w:rsidRPr="00811384" w:rsidTr="002A23B1">
        <w:trPr>
          <w:trHeight w:val="3021"/>
        </w:trPr>
        <w:tc>
          <w:tcPr>
            <w:tcW w:w="540"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2.</w:t>
            </w:r>
          </w:p>
        </w:tc>
        <w:tc>
          <w:tcPr>
            <w:tcW w:w="3963"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Доля выполненных заявок на предоставление автотранспортных средств от общего числа поступивших заявок от должностных лиц и муниципальных служащих органов местного самоуправления, муниципальных учреждений Нижнеилимского района</w:t>
            </w:r>
          </w:p>
        </w:tc>
        <w:tc>
          <w:tcPr>
            <w:tcW w:w="5528"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 xml:space="preserve">Рассчитывается по формуле: </w:t>
            </w:r>
          </w:p>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lang w:val="en-US"/>
              </w:rPr>
              <w:t>W</w:t>
            </w:r>
            <w:r w:rsidRPr="00811384">
              <w:rPr>
                <w:rFonts w:ascii="Times New Roman" w:hAnsi="Times New Roman"/>
                <w:sz w:val="24"/>
                <w:szCs w:val="24"/>
              </w:rPr>
              <w:t>о = ∑вып * 100 / ∑о, %, где:</w:t>
            </w:r>
          </w:p>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 количество выполненных заявок (на основании информации руководителя МКУ «Центр»);</w:t>
            </w:r>
          </w:p>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∑о – общее количество заявок, подлежащих выпол</w:t>
            </w:r>
            <w:r>
              <w:rPr>
                <w:rFonts w:ascii="Times New Roman" w:hAnsi="Times New Roman"/>
                <w:sz w:val="24"/>
                <w:szCs w:val="24"/>
              </w:rPr>
              <w:t>н</w:t>
            </w:r>
            <w:r w:rsidRPr="00811384">
              <w:rPr>
                <w:rFonts w:ascii="Times New Roman" w:hAnsi="Times New Roman"/>
                <w:sz w:val="24"/>
                <w:szCs w:val="24"/>
              </w:rPr>
              <w:t>ению (на основании информации руководителя МКУ «Центр»).</w:t>
            </w:r>
          </w:p>
        </w:tc>
      </w:tr>
      <w:tr w:rsidR="002A23B1" w:rsidRPr="00811384" w:rsidTr="002A23B1">
        <w:tc>
          <w:tcPr>
            <w:tcW w:w="540"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3.</w:t>
            </w:r>
          </w:p>
        </w:tc>
        <w:tc>
          <w:tcPr>
            <w:tcW w:w="3963" w:type="dxa"/>
          </w:tcPr>
          <w:p w:rsidR="002A23B1" w:rsidRPr="00811384" w:rsidRDefault="002A23B1" w:rsidP="002A23B1">
            <w:pPr>
              <w:jc w:val="both"/>
              <w:rPr>
                <w:rFonts w:ascii="Times New Roman" w:hAnsi="Times New Roman"/>
                <w:sz w:val="24"/>
                <w:szCs w:val="24"/>
              </w:rPr>
            </w:pPr>
            <w:r w:rsidRPr="00BE7DE1">
              <w:rPr>
                <w:rFonts w:ascii="Times New Roman" w:hAnsi="Times New Roman"/>
                <w:sz w:val="24"/>
                <w:szCs w:val="24"/>
              </w:rPr>
              <w:t>Доля использованных бюджетных средств на материально-техническое обеспечение администрации Нижнеилимского муниципального района и МКУ «Центр»</w:t>
            </w:r>
          </w:p>
        </w:tc>
        <w:tc>
          <w:tcPr>
            <w:tcW w:w="5528"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 xml:space="preserve">Сведения об исполнении бюджета </w:t>
            </w:r>
            <w:hyperlink r:id="rId10" w:history="1">
              <w:r w:rsidRPr="00811384">
                <w:rPr>
                  <w:rFonts w:ascii="Times New Roman" w:hAnsi="Times New Roman"/>
                  <w:sz w:val="24"/>
                  <w:szCs w:val="24"/>
                </w:rPr>
                <w:t>(ф. 0503164)</w:t>
              </w:r>
            </w:hyperlink>
            <w:r w:rsidRPr="00811384">
              <w:rPr>
                <w:rFonts w:ascii="Times New Roman" w:hAnsi="Times New Roman"/>
                <w:sz w:val="24"/>
                <w:szCs w:val="24"/>
              </w:rPr>
              <w:t xml:space="preserve"> утв.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2A23B1" w:rsidRPr="00811384" w:rsidTr="002A23B1">
        <w:tc>
          <w:tcPr>
            <w:tcW w:w="540"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4.</w:t>
            </w:r>
          </w:p>
        </w:tc>
        <w:tc>
          <w:tcPr>
            <w:tcW w:w="3963"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Доля рабочих мест, оснащенных программным продуктом и подключенных к системе электронного документооборота от общего числа рабочих мест, подлежащих вовлечению в электронный документооборот</w:t>
            </w:r>
          </w:p>
        </w:tc>
        <w:tc>
          <w:tcPr>
            <w:tcW w:w="5528"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 xml:space="preserve">Рассчитывается по формуле: </w:t>
            </w:r>
          </w:p>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lang w:val="en-US"/>
              </w:rPr>
              <w:t>W</w:t>
            </w:r>
            <w:r w:rsidRPr="00811384">
              <w:rPr>
                <w:rFonts w:ascii="Times New Roman" w:hAnsi="Times New Roman"/>
                <w:sz w:val="24"/>
                <w:szCs w:val="24"/>
              </w:rPr>
              <w:t>о = ∑подк * 100 / ∑о, %, где:</w:t>
            </w:r>
          </w:p>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∑подк – количество рабочих мест</w:t>
            </w:r>
            <w:r>
              <w:rPr>
                <w:rFonts w:ascii="Times New Roman" w:hAnsi="Times New Roman"/>
                <w:sz w:val="24"/>
                <w:szCs w:val="24"/>
              </w:rPr>
              <w:t>,</w:t>
            </w:r>
            <w:r w:rsidRPr="00811384">
              <w:rPr>
                <w:rFonts w:ascii="Times New Roman" w:hAnsi="Times New Roman"/>
                <w:sz w:val="24"/>
                <w:szCs w:val="24"/>
              </w:rPr>
              <w:t xml:space="preserve"> подключенных к системе электронного документооборота (на основании отчета лица, назначенного ответственным за подключение рабочих мест);</w:t>
            </w:r>
          </w:p>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∑о – общее количество рабочих мест, подлежащих вовлечению в электронный документооборот (на основании отчета лица, назначенного ответственным за подключение рабочих мест).</w:t>
            </w:r>
          </w:p>
        </w:tc>
      </w:tr>
      <w:tr w:rsidR="002A23B1" w:rsidRPr="00811384" w:rsidTr="002A23B1">
        <w:trPr>
          <w:trHeight w:val="1290"/>
        </w:trPr>
        <w:tc>
          <w:tcPr>
            <w:tcW w:w="540"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5.</w:t>
            </w:r>
          </w:p>
        </w:tc>
        <w:tc>
          <w:tcPr>
            <w:tcW w:w="3963"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Отсутствие жалоб и обращений по вопросу неудовлетворительной работы от пользователей «АС Смета»</w:t>
            </w:r>
          </w:p>
        </w:tc>
        <w:tc>
          <w:tcPr>
            <w:tcW w:w="5528"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Информация руководителя МКУ «Центр».</w:t>
            </w:r>
          </w:p>
        </w:tc>
      </w:tr>
      <w:tr w:rsidR="002A23B1" w:rsidRPr="00811384" w:rsidTr="002A23B1">
        <w:tc>
          <w:tcPr>
            <w:tcW w:w="540"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6.</w:t>
            </w:r>
          </w:p>
        </w:tc>
        <w:tc>
          <w:tcPr>
            <w:tcW w:w="3963" w:type="dxa"/>
          </w:tcPr>
          <w:p w:rsidR="002A23B1" w:rsidRPr="00811384" w:rsidRDefault="002A23B1" w:rsidP="002A23B1">
            <w:pPr>
              <w:rPr>
                <w:rFonts w:ascii="Times New Roman" w:hAnsi="Times New Roman"/>
                <w:sz w:val="24"/>
                <w:szCs w:val="24"/>
                <w:highlight w:val="red"/>
              </w:rPr>
            </w:pPr>
            <w:r w:rsidRPr="00BE7DE1">
              <w:rPr>
                <w:rFonts w:ascii="Times New Roman" w:hAnsi="Times New Roman"/>
                <w:sz w:val="24"/>
                <w:szCs w:val="24"/>
              </w:rPr>
              <w:t xml:space="preserve">Отсутствие жалоб на работу движимого и недвижимого имущества, включая коммунальную систему, систему связи, сигнализации, инженерные системы </w:t>
            </w:r>
            <w:r w:rsidRPr="00BE7DE1">
              <w:rPr>
                <w:rFonts w:ascii="Times New Roman" w:hAnsi="Times New Roman"/>
                <w:sz w:val="24"/>
                <w:szCs w:val="24"/>
              </w:rPr>
              <w:lastRenderedPageBreak/>
              <w:t>и прочие системы и коммуникации, работников органов местного самоуправления и муниципальных учреждений. Отсутствие нарушений при проверке надзорными органами обеспечения пожарной безопасности, технической оснащенности зданий, обеспечению мер по санитарно-эпидемиологическому благополучию работников, а также соблюдения требований по готовности к отопительному сезону теплопотребляющих установок и тепловых сетей</w:t>
            </w:r>
          </w:p>
        </w:tc>
        <w:tc>
          <w:tcPr>
            <w:tcW w:w="5528"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lastRenderedPageBreak/>
              <w:t>Информация руководителя МКУ «Центр».</w:t>
            </w:r>
          </w:p>
        </w:tc>
      </w:tr>
      <w:tr w:rsidR="002A23B1" w:rsidRPr="00811384" w:rsidTr="002A23B1">
        <w:tc>
          <w:tcPr>
            <w:tcW w:w="540" w:type="dxa"/>
          </w:tcPr>
          <w:p w:rsidR="002A23B1" w:rsidRPr="00811384" w:rsidRDefault="002A23B1" w:rsidP="002A23B1">
            <w:pPr>
              <w:jc w:val="center"/>
              <w:rPr>
                <w:rFonts w:ascii="Times New Roman" w:hAnsi="Times New Roman"/>
                <w:sz w:val="24"/>
                <w:szCs w:val="24"/>
              </w:rPr>
            </w:pPr>
            <w:r w:rsidRPr="00811384">
              <w:rPr>
                <w:rFonts w:ascii="Times New Roman" w:hAnsi="Times New Roman"/>
                <w:sz w:val="24"/>
                <w:szCs w:val="24"/>
              </w:rPr>
              <w:t>7.</w:t>
            </w:r>
          </w:p>
        </w:tc>
        <w:tc>
          <w:tcPr>
            <w:tcW w:w="3963" w:type="dxa"/>
          </w:tcPr>
          <w:p w:rsidR="002A23B1" w:rsidRPr="00811384" w:rsidRDefault="002A23B1" w:rsidP="002A23B1">
            <w:pPr>
              <w:pStyle w:val="ae"/>
              <w:ind w:left="0"/>
              <w:jc w:val="both"/>
              <w:rPr>
                <w:sz w:val="24"/>
                <w:szCs w:val="24"/>
              </w:rPr>
            </w:pPr>
            <w:r w:rsidRPr="00811384">
              <w:rPr>
                <w:sz w:val="24"/>
                <w:szCs w:val="24"/>
              </w:rPr>
              <w:t>Доля использованных бюджетных средств на оплату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w:t>
            </w:r>
          </w:p>
          <w:p w:rsidR="002A23B1" w:rsidRPr="00811384" w:rsidRDefault="002A23B1" w:rsidP="002A23B1">
            <w:pPr>
              <w:rPr>
                <w:rFonts w:ascii="Times New Roman" w:hAnsi="Times New Roman"/>
                <w:sz w:val="24"/>
                <w:szCs w:val="24"/>
              </w:rPr>
            </w:pPr>
            <w:r w:rsidRPr="00811384">
              <w:rPr>
                <w:rFonts w:ascii="Times New Roman" w:hAnsi="Times New Roman"/>
                <w:sz w:val="24"/>
                <w:szCs w:val="24"/>
              </w:rPr>
              <w:t>от объема доведенных лимитов бюджетных обязательств на эти цели</w:t>
            </w:r>
          </w:p>
        </w:tc>
        <w:tc>
          <w:tcPr>
            <w:tcW w:w="5528" w:type="dxa"/>
          </w:tcPr>
          <w:p w:rsidR="002A23B1" w:rsidRPr="00811384" w:rsidRDefault="002A23B1" w:rsidP="002A23B1">
            <w:pPr>
              <w:rPr>
                <w:rFonts w:ascii="Times New Roman" w:hAnsi="Times New Roman"/>
                <w:sz w:val="24"/>
                <w:szCs w:val="24"/>
              </w:rPr>
            </w:pPr>
            <w:r w:rsidRPr="00811384">
              <w:rPr>
                <w:rFonts w:ascii="Times New Roman" w:hAnsi="Times New Roman"/>
                <w:sz w:val="24"/>
                <w:szCs w:val="24"/>
              </w:rPr>
              <w:t xml:space="preserve">Сведения об исполнении бюджета </w:t>
            </w:r>
            <w:hyperlink r:id="rId11" w:history="1">
              <w:r w:rsidRPr="00811384">
                <w:rPr>
                  <w:rFonts w:ascii="Times New Roman" w:hAnsi="Times New Roman"/>
                  <w:sz w:val="24"/>
                  <w:szCs w:val="24"/>
                </w:rPr>
                <w:t>(ф. 0503164)</w:t>
              </w:r>
            </w:hyperlink>
            <w:r w:rsidRPr="00811384">
              <w:rPr>
                <w:rFonts w:ascii="Times New Roman" w:hAnsi="Times New Roman"/>
                <w:sz w:val="24"/>
                <w:szCs w:val="24"/>
              </w:rPr>
              <w:t xml:space="preserve"> утв.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2A23B1" w:rsidRPr="00811384" w:rsidTr="002A23B1">
        <w:tc>
          <w:tcPr>
            <w:tcW w:w="540"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8</w:t>
            </w:r>
            <w:r w:rsidRPr="00811384">
              <w:rPr>
                <w:rFonts w:ascii="Times New Roman" w:hAnsi="Times New Roman"/>
                <w:sz w:val="24"/>
                <w:szCs w:val="24"/>
              </w:rPr>
              <w:t>.</w:t>
            </w:r>
          </w:p>
        </w:tc>
        <w:tc>
          <w:tcPr>
            <w:tcW w:w="3963" w:type="dxa"/>
          </w:tcPr>
          <w:p w:rsidR="002A23B1" w:rsidRPr="00811384" w:rsidRDefault="002A23B1" w:rsidP="002A23B1">
            <w:pPr>
              <w:pStyle w:val="ae"/>
              <w:ind w:left="0"/>
              <w:jc w:val="both"/>
              <w:rPr>
                <w:sz w:val="24"/>
                <w:szCs w:val="24"/>
              </w:rPr>
            </w:pPr>
            <w:r w:rsidRPr="00BE7DE1">
              <w:rPr>
                <w:sz w:val="24"/>
                <w:szCs w:val="24"/>
              </w:rPr>
              <w:t>Соблюдение установленных сроков и установленных законодательством требований формирования и представления отчетности об исполнении бюджета</w:t>
            </w:r>
          </w:p>
        </w:tc>
        <w:tc>
          <w:tcPr>
            <w:tcW w:w="5528" w:type="dxa"/>
          </w:tcPr>
          <w:p w:rsidR="002A23B1" w:rsidRPr="00811384" w:rsidRDefault="002A23B1" w:rsidP="002A23B1">
            <w:pPr>
              <w:rPr>
                <w:rFonts w:ascii="Times New Roman" w:hAnsi="Times New Roman"/>
                <w:sz w:val="24"/>
                <w:szCs w:val="24"/>
              </w:rPr>
            </w:pPr>
            <w:r w:rsidRPr="00811384">
              <w:rPr>
                <w:rFonts w:ascii="Times New Roman" w:hAnsi="Times New Roman"/>
                <w:sz w:val="24"/>
                <w:szCs w:val="24"/>
              </w:rPr>
              <w:t>Годовой отчет об исполнении бюджета администрации Нижнеилимского муниципального района -  главного администратора бюджетных средств МО «Нижнеилимский район» в соответствии с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2A23B1" w:rsidRPr="00811384" w:rsidTr="002A23B1">
        <w:trPr>
          <w:trHeight w:val="600"/>
        </w:trPr>
        <w:tc>
          <w:tcPr>
            <w:tcW w:w="540"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t>9</w:t>
            </w:r>
            <w:r w:rsidRPr="00811384">
              <w:rPr>
                <w:rFonts w:ascii="Times New Roman" w:hAnsi="Times New Roman"/>
                <w:sz w:val="24"/>
                <w:szCs w:val="24"/>
              </w:rPr>
              <w:t>.</w:t>
            </w:r>
          </w:p>
        </w:tc>
        <w:tc>
          <w:tcPr>
            <w:tcW w:w="3963" w:type="dxa"/>
          </w:tcPr>
          <w:p w:rsidR="002A23B1" w:rsidRPr="00811384" w:rsidRDefault="002A23B1" w:rsidP="002A23B1">
            <w:pPr>
              <w:pStyle w:val="ae"/>
              <w:ind w:left="0"/>
              <w:jc w:val="both"/>
              <w:rPr>
                <w:sz w:val="24"/>
                <w:szCs w:val="24"/>
              </w:rPr>
            </w:pPr>
            <w:r w:rsidRPr="00811384">
              <w:rPr>
                <w:sz w:val="24"/>
                <w:szCs w:val="24"/>
              </w:rPr>
              <w:t xml:space="preserve">Выполнение ежегодного плана по оптимизации расходов </w:t>
            </w:r>
          </w:p>
        </w:tc>
        <w:tc>
          <w:tcPr>
            <w:tcW w:w="5528" w:type="dxa"/>
          </w:tcPr>
          <w:p w:rsidR="002A23B1" w:rsidRPr="00811384" w:rsidRDefault="002A23B1" w:rsidP="002A23B1">
            <w:pPr>
              <w:rPr>
                <w:rFonts w:ascii="Times New Roman" w:hAnsi="Times New Roman"/>
                <w:sz w:val="24"/>
                <w:szCs w:val="24"/>
              </w:rPr>
            </w:pPr>
            <w:r w:rsidRPr="00811384">
              <w:rPr>
                <w:rFonts w:ascii="Times New Roman" w:hAnsi="Times New Roman"/>
                <w:sz w:val="24"/>
                <w:szCs w:val="24"/>
              </w:rPr>
              <w:t>Отчет об исполнении плана по оптимизации расходов.</w:t>
            </w:r>
          </w:p>
        </w:tc>
      </w:tr>
      <w:tr w:rsidR="002A23B1" w:rsidRPr="00811384" w:rsidTr="002A23B1">
        <w:tc>
          <w:tcPr>
            <w:tcW w:w="540" w:type="dxa"/>
          </w:tcPr>
          <w:p w:rsidR="002A23B1" w:rsidRPr="00811384" w:rsidRDefault="002A23B1" w:rsidP="002A23B1">
            <w:pPr>
              <w:jc w:val="center"/>
              <w:rPr>
                <w:rFonts w:ascii="Times New Roman" w:hAnsi="Times New Roman"/>
                <w:sz w:val="24"/>
                <w:szCs w:val="24"/>
                <w:highlight w:val="magenta"/>
              </w:rPr>
            </w:pPr>
            <w:r>
              <w:rPr>
                <w:rFonts w:ascii="Times New Roman" w:hAnsi="Times New Roman"/>
                <w:sz w:val="24"/>
                <w:szCs w:val="24"/>
              </w:rPr>
              <w:t>10</w:t>
            </w:r>
            <w:r w:rsidRPr="00811384">
              <w:rPr>
                <w:rFonts w:ascii="Times New Roman" w:hAnsi="Times New Roman"/>
                <w:sz w:val="24"/>
                <w:szCs w:val="24"/>
              </w:rPr>
              <w:t>.</w:t>
            </w:r>
          </w:p>
        </w:tc>
        <w:tc>
          <w:tcPr>
            <w:tcW w:w="3963" w:type="dxa"/>
          </w:tcPr>
          <w:p w:rsidR="002A23B1" w:rsidRPr="00811384" w:rsidRDefault="002A23B1" w:rsidP="002A23B1">
            <w:pPr>
              <w:spacing w:after="0" w:line="240" w:lineRule="auto"/>
              <w:rPr>
                <w:rFonts w:ascii="Times New Roman" w:hAnsi="Times New Roman"/>
                <w:sz w:val="24"/>
                <w:szCs w:val="24"/>
                <w:highlight w:val="magenta"/>
              </w:rPr>
            </w:pPr>
            <w:r w:rsidRPr="00811384">
              <w:rPr>
                <w:rFonts w:ascii="Times New Roman" w:hAnsi="Times New Roman"/>
                <w:sz w:val="24"/>
                <w:szCs w:val="24"/>
                <w:shd w:val="clear" w:color="auto" w:fill="FFFFFF"/>
              </w:rPr>
              <w:t xml:space="preserve">Количество СМИ, осветивших деятельность администрации </w:t>
            </w:r>
            <w:r w:rsidRPr="00811384">
              <w:rPr>
                <w:rFonts w:ascii="Times New Roman" w:hAnsi="Times New Roman"/>
                <w:sz w:val="24"/>
                <w:szCs w:val="24"/>
                <w:shd w:val="clear" w:color="auto" w:fill="FFFFFF"/>
              </w:rPr>
              <w:lastRenderedPageBreak/>
              <w:t>Нижнеилимского муниципального района</w:t>
            </w:r>
          </w:p>
        </w:tc>
        <w:tc>
          <w:tcPr>
            <w:tcW w:w="5528"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lastRenderedPageBreak/>
              <w:t>Отчет пресс-службы администрации Нижнеилимского муниципального района.</w:t>
            </w:r>
          </w:p>
          <w:p w:rsidR="002A23B1" w:rsidRPr="00811384" w:rsidRDefault="002A23B1" w:rsidP="002A23B1">
            <w:pPr>
              <w:jc w:val="both"/>
              <w:rPr>
                <w:rFonts w:ascii="Times New Roman" w:hAnsi="Times New Roman"/>
                <w:sz w:val="24"/>
                <w:szCs w:val="24"/>
                <w:highlight w:val="magenta"/>
              </w:rPr>
            </w:pPr>
          </w:p>
        </w:tc>
      </w:tr>
      <w:tr w:rsidR="002A23B1" w:rsidRPr="00811384" w:rsidTr="002A23B1">
        <w:tc>
          <w:tcPr>
            <w:tcW w:w="540" w:type="dxa"/>
          </w:tcPr>
          <w:p w:rsidR="002A23B1" w:rsidRPr="00811384" w:rsidRDefault="002A23B1" w:rsidP="002A23B1">
            <w:pPr>
              <w:jc w:val="center"/>
              <w:rPr>
                <w:rFonts w:ascii="Times New Roman" w:hAnsi="Times New Roman"/>
                <w:sz w:val="24"/>
                <w:szCs w:val="24"/>
              </w:rPr>
            </w:pPr>
            <w:r>
              <w:rPr>
                <w:rFonts w:ascii="Times New Roman" w:hAnsi="Times New Roman"/>
                <w:sz w:val="24"/>
                <w:szCs w:val="24"/>
              </w:rPr>
              <w:lastRenderedPageBreak/>
              <w:t>11</w:t>
            </w:r>
            <w:r w:rsidRPr="00811384">
              <w:rPr>
                <w:rFonts w:ascii="Times New Roman" w:hAnsi="Times New Roman"/>
                <w:sz w:val="24"/>
                <w:szCs w:val="24"/>
              </w:rPr>
              <w:t>.</w:t>
            </w:r>
          </w:p>
        </w:tc>
        <w:tc>
          <w:tcPr>
            <w:tcW w:w="3963" w:type="dxa"/>
          </w:tcPr>
          <w:p w:rsidR="002A23B1" w:rsidRPr="00811384" w:rsidRDefault="002A23B1" w:rsidP="002A23B1">
            <w:pPr>
              <w:spacing w:after="0" w:line="240" w:lineRule="auto"/>
              <w:rPr>
                <w:rFonts w:ascii="Times New Roman" w:hAnsi="Times New Roman"/>
                <w:sz w:val="24"/>
                <w:szCs w:val="24"/>
                <w:shd w:val="clear" w:color="auto" w:fill="FFFFFF"/>
              </w:rPr>
            </w:pPr>
            <w:r w:rsidRPr="00811384">
              <w:rPr>
                <w:rFonts w:ascii="Times New Roman" w:hAnsi="Times New Roman"/>
                <w:sz w:val="24"/>
                <w:szCs w:val="24"/>
              </w:rPr>
              <w:t>Постоянная работа официального сайта МО «Нижнеилимский район»</w:t>
            </w:r>
          </w:p>
        </w:tc>
        <w:tc>
          <w:tcPr>
            <w:tcW w:w="5528" w:type="dxa"/>
          </w:tcPr>
          <w:p w:rsidR="002A23B1" w:rsidRPr="00811384" w:rsidRDefault="002A23B1" w:rsidP="002A23B1">
            <w:pPr>
              <w:jc w:val="both"/>
              <w:rPr>
                <w:rFonts w:ascii="Times New Roman" w:hAnsi="Times New Roman"/>
                <w:sz w:val="24"/>
                <w:szCs w:val="24"/>
              </w:rPr>
            </w:pPr>
            <w:r w:rsidRPr="00811384">
              <w:rPr>
                <w:rFonts w:ascii="Times New Roman" w:hAnsi="Times New Roman"/>
                <w:sz w:val="24"/>
                <w:szCs w:val="24"/>
              </w:rPr>
              <w:t>Отчет пресс-службы администрации Нижнеилимского муниципального района.</w:t>
            </w:r>
          </w:p>
        </w:tc>
      </w:tr>
      <w:tr w:rsidR="002A23B1" w:rsidRPr="00811384" w:rsidTr="002A23B1">
        <w:tc>
          <w:tcPr>
            <w:tcW w:w="540" w:type="dxa"/>
          </w:tcPr>
          <w:p w:rsidR="002A23B1" w:rsidRPr="00D646B8" w:rsidRDefault="002A23B1" w:rsidP="002A23B1">
            <w:pPr>
              <w:jc w:val="center"/>
              <w:rPr>
                <w:rFonts w:ascii="Times New Roman" w:hAnsi="Times New Roman"/>
                <w:sz w:val="24"/>
                <w:szCs w:val="24"/>
              </w:rPr>
            </w:pPr>
            <w:r w:rsidRPr="00D646B8">
              <w:rPr>
                <w:rFonts w:ascii="Times New Roman" w:hAnsi="Times New Roman"/>
                <w:sz w:val="24"/>
                <w:szCs w:val="24"/>
              </w:rPr>
              <w:t>12.</w:t>
            </w:r>
          </w:p>
        </w:tc>
        <w:tc>
          <w:tcPr>
            <w:tcW w:w="3963" w:type="dxa"/>
          </w:tcPr>
          <w:p w:rsidR="002A23B1" w:rsidRPr="00D646B8" w:rsidRDefault="002A23B1" w:rsidP="002A23B1">
            <w:pPr>
              <w:spacing w:after="0" w:line="240" w:lineRule="auto"/>
              <w:rPr>
                <w:rFonts w:ascii="Times New Roman" w:hAnsi="Times New Roman"/>
                <w:sz w:val="24"/>
                <w:szCs w:val="24"/>
              </w:rPr>
            </w:pPr>
            <w:r w:rsidRPr="00D646B8">
              <w:rPr>
                <w:rFonts w:ascii="Times New Roman" w:hAnsi="Times New Roman"/>
                <w:sz w:val="24"/>
                <w:szCs w:val="24"/>
              </w:rPr>
              <w:t>Доля проведенных поздравительных мероприятий и районных конкурсов от количества запланированных.</w:t>
            </w:r>
          </w:p>
        </w:tc>
        <w:tc>
          <w:tcPr>
            <w:tcW w:w="5528" w:type="dxa"/>
          </w:tcPr>
          <w:p w:rsidR="002A23B1" w:rsidRPr="00D646B8" w:rsidRDefault="002A23B1" w:rsidP="002A23B1">
            <w:pPr>
              <w:jc w:val="both"/>
              <w:rPr>
                <w:rFonts w:ascii="Times New Roman" w:hAnsi="Times New Roman"/>
                <w:sz w:val="24"/>
                <w:szCs w:val="24"/>
              </w:rPr>
            </w:pPr>
            <w:r w:rsidRPr="00D646B8">
              <w:rPr>
                <w:rFonts w:ascii="Times New Roman" w:hAnsi="Times New Roman"/>
                <w:sz w:val="24"/>
                <w:szCs w:val="24"/>
              </w:rPr>
              <w:t>Отчет начальника МКУ «Центр»,</w:t>
            </w:r>
          </w:p>
          <w:p w:rsidR="002A23B1" w:rsidRPr="00D646B8" w:rsidRDefault="002A23B1" w:rsidP="002A23B1">
            <w:pPr>
              <w:jc w:val="both"/>
              <w:rPr>
                <w:rFonts w:ascii="Times New Roman" w:hAnsi="Times New Roman"/>
                <w:sz w:val="24"/>
                <w:szCs w:val="24"/>
              </w:rPr>
            </w:pPr>
            <w:r w:rsidRPr="00D646B8">
              <w:rPr>
                <w:rFonts w:ascii="Times New Roman" w:hAnsi="Times New Roman"/>
                <w:sz w:val="24"/>
                <w:szCs w:val="24"/>
              </w:rPr>
              <w:t>рассчитывается по формуле:</w:t>
            </w:r>
          </w:p>
          <w:p w:rsidR="002A23B1" w:rsidRPr="00D646B8" w:rsidRDefault="002A23B1" w:rsidP="002A23B1">
            <w:pPr>
              <w:jc w:val="both"/>
              <w:rPr>
                <w:rFonts w:ascii="Times New Roman" w:hAnsi="Times New Roman"/>
                <w:sz w:val="24"/>
                <w:szCs w:val="24"/>
              </w:rPr>
            </w:pPr>
            <w:r w:rsidRPr="00D646B8">
              <w:rPr>
                <w:rFonts w:ascii="Times New Roman" w:hAnsi="Times New Roman"/>
                <w:sz w:val="24"/>
                <w:szCs w:val="24"/>
              </w:rPr>
              <w:t>Сдп = Зф / Зп* 100%, где:</w:t>
            </w:r>
          </w:p>
          <w:p w:rsidR="002A23B1" w:rsidRPr="00D646B8" w:rsidRDefault="002A23B1" w:rsidP="002A23B1">
            <w:pPr>
              <w:jc w:val="both"/>
              <w:rPr>
                <w:rFonts w:ascii="Times New Roman" w:hAnsi="Times New Roman"/>
                <w:sz w:val="24"/>
                <w:szCs w:val="24"/>
              </w:rPr>
            </w:pPr>
            <w:r w:rsidRPr="00D646B8">
              <w:rPr>
                <w:rFonts w:ascii="Times New Roman" w:hAnsi="Times New Roman"/>
                <w:sz w:val="24"/>
                <w:szCs w:val="24"/>
              </w:rPr>
              <w:t xml:space="preserve">Зф – количество проведенных мероприятий, </w:t>
            </w:r>
          </w:p>
          <w:p w:rsidR="002A23B1" w:rsidRPr="00D646B8" w:rsidRDefault="002A23B1" w:rsidP="002A23B1">
            <w:pPr>
              <w:jc w:val="both"/>
              <w:rPr>
                <w:rFonts w:ascii="Times New Roman" w:hAnsi="Times New Roman"/>
                <w:sz w:val="24"/>
                <w:szCs w:val="24"/>
              </w:rPr>
            </w:pPr>
            <w:r w:rsidRPr="00D646B8">
              <w:rPr>
                <w:rFonts w:ascii="Times New Roman" w:hAnsi="Times New Roman"/>
                <w:sz w:val="24"/>
                <w:szCs w:val="24"/>
              </w:rPr>
              <w:t>Зп – количество запланированных мероприятий.</w:t>
            </w:r>
          </w:p>
        </w:tc>
      </w:tr>
    </w:tbl>
    <w:p w:rsidR="002A23B1" w:rsidRDefault="002A23B1" w:rsidP="002A23B1">
      <w:pPr>
        <w:widowControl w:val="0"/>
        <w:overflowPunct w:val="0"/>
        <w:autoSpaceDE w:val="0"/>
        <w:autoSpaceDN w:val="0"/>
        <w:adjustRightInd w:val="0"/>
        <w:spacing w:after="0" w:line="224" w:lineRule="auto"/>
        <w:jc w:val="both"/>
        <w:rPr>
          <w:rFonts w:ascii="Times New Roman" w:hAnsi="Times New Roman"/>
          <w:sz w:val="28"/>
          <w:szCs w:val="28"/>
        </w:rPr>
      </w:pPr>
    </w:p>
    <w:p w:rsidR="002A23B1" w:rsidRPr="009E0E13" w:rsidRDefault="002A23B1" w:rsidP="002A23B1">
      <w:pPr>
        <w:widowControl w:val="0"/>
        <w:overflowPunct w:val="0"/>
        <w:autoSpaceDE w:val="0"/>
        <w:autoSpaceDN w:val="0"/>
        <w:adjustRightInd w:val="0"/>
        <w:spacing w:after="0" w:line="224" w:lineRule="auto"/>
        <w:ind w:firstLine="770"/>
        <w:jc w:val="both"/>
        <w:rPr>
          <w:rFonts w:ascii="Times New Roman" w:hAnsi="Times New Roman"/>
          <w:sz w:val="24"/>
          <w:szCs w:val="24"/>
        </w:rPr>
      </w:pPr>
      <w:r w:rsidRPr="009E0E13">
        <w:rPr>
          <w:rFonts w:ascii="Times New Roman" w:hAnsi="Times New Roman"/>
          <w:sz w:val="28"/>
          <w:szCs w:val="28"/>
        </w:rPr>
        <w:t>Достижение поставленных целей и выполнение программных мероприятий предполагает взаимодействие ответственных исполнителей и соисполнителей программных мероприятий.</w:t>
      </w:r>
    </w:p>
    <w:p w:rsidR="002A23B1" w:rsidRPr="009E0E13" w:rsidRDefault="002A23B1" w:rsidP="002A23B1">
      <w:pPr>
        <w:widowControl w:val="0"/>
        <w:autoSpaceDE w:val="0"/>
        <w:autoSpaceDN w:val="0"/>
        <w:adjustRightInd w:val="0"/>
        <w:spacing w:after="0" w:line="66" w:lineRule="exact"/>
        <w:ind w:firstLine="770"/>
        <w:rPr>
          <w:rFonts w:ascii="Times New Roman" w:hAnsi="Times New Roman"/>
          <w:sz w:val="24"/>
          <w:szCs w:val="24"/>
        </w:rPr>
      </w:pPr>
    </w:p>
    <w:p w:rsidR="002A23B1" w:rsidRPr="009E0E13" w:rsidRDefault="002A23B1" w:rsidP="002A23B1">
      <w:pPr>
        <w:widowControl w:val="0"/>
        <w:autoSpaceDE w:val="0"/>
        <w:autoSpaceDN w:val="0"/>
        <w:adjustRightInd w:val="0"/>
        <w:spacing w:after="0" w:line="67" w:lineRule="exact"/>
        <w:ind w:firstLine="770"/>
        <w:rPr>
          <w:rFonts w:ascii="Times New Roman" w:hAnsi="Times New Roman"/>
          <w:sz w:val="24"/>
          <w:szCs w:val="24"/>
        </w:rPr>
      </w:pPr>
    </w:p>
    <w:p w:rsidR="002A23B1" w:rsidRPr="009E0E13" w:rsidRDefault="002A23B1" w:rsidP="002A23B1">
      <w:pPr>
        <w:widowControl w:val="0"/>
        <w:autoSpaceDE w:val="0"/>
        <w:autoSpaceDN w:val="0"/>
        <w:adjustRightInd w:val="0"/>
        <w:spacing w:after="0" w:line="66" w:lineRule="exact"/>
        <w:ind w:firstLine="770"/>
        <w:rPr>
          <w:rFonts w:ascii="Times New Roman" w:hAnsi="Times New Roman"/>
          <w:sz w:val="24"/>
          <w:szCs w:val="24"/>
        </w:rPr>
      </w:pPr>
    </w:p>
    <w:p w:rsidR="002A23B1" w:rsidRPr="009E0E13" w:rsidRDefault="002A23B1" w:rsidP="002A23B1">
      <w:pPr>
        <w:widowControl w:val="0"/>
        <w:overflowPunct w:val="0"/>
        <w:autoSpaceDE w:val="0"/>
        <w:autoSpaceDN w:val="0"/>
        <w:adjustRightInd w:val="0"/>
        <w:spacing w:after="0" w:line="223" w:lineRule="auto"/>
        <w:ind w:firstLine="770"/>
        <w:jc w:val="both"/>
        <w:rPr>
          <w:rFonts w:ascii="Times New Roman" w:hAnsi="Times New Roman"/>
          <w:sz w:val="24"/>
          <w:szCs w:val="24"/>
        </w:rPr>
      </w:pPr>
      <w:r w:rsidRPr="009E0E13">
        <w:rPr>
          <w:rFonts w:ascii="Times New Roman" w:hAnsi="Times New Roman"/>
          <w:sz w:val="28"/>
          <w:szCs w:val="28"/>
        </w:rPr>
        <w:t>Контрольно-счетная палата Нижнеилимского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 настоящей подпрограммы.</w:t>
      </w:r>
    </w:p>
    <w:p w:rsidR="002A23B1" w:rsidRPr="009E0E13" w:rsidRDefault="002A23B1" w:rsidP="002A23B1">
      <w:pPr>
        <w:widowControl w:val="0"/>
        <w:autoSpaceDE w:val="0"/>
        <w:autoSpaceDN w:val="0"/>
        <w:adjustRightInd w:val="0"/>
        <w:spacing w:after="0" w:line="67" w:lineRule="exact"/>
        <w:ind w:firstLine="770"/>
        <w:rPr>
          <w:rFonts w:ascii="Times New Roman" w:hAnsi="Times New Roman"/>
          <w:sz w:val="24"/>
          <w:szCs w:val="24"/>
        </w:rPr>
      </w:pPr>
    </w:p>
    <w:p w:rsidR="002A23B1" w:rsidRPr="009E0E13" w:rsidRDefault="002A23B1" w:rsidP="002A23B1">
      <w:pPr>
        <w:widowControl w:val="0"/>
        <w:overflowPunct w:val="0"/>
        <w:autoSpaceDE w:val="0"/>
        <w:autoSpaceDN w:val="0"/>
        <w:adjustRightInd w:val="0"/>
        <w:spacing w:after="0" w:line="224" w:lineRule="auto"/>
        <w:ind w:firstLine="770"/>
        <w:jc w:val="both"/>
        <w:rPr>
          <w:rFonts w:ascii="Times New Roman" w:hAnsi="Times New Roman"/>
          <w:sz w:val="28"/>
          <w:szCs w:val="28"/>
        </w:rPr>
      </w:pPr>
      <w:r w:rsidRPr="009E0E13">
        <w:rPr>
          <w:rFonts w:ascii="Times New Roman" w:hAnsi="Times New Roman"/>
          <w:sz w:val="28"/>
          <w:szCs w:val="28"/>
        </w:rPr>
        <w:t>Финансовый контроль использования средств муниципального бюджета, направленных на реализацию подпрограммы, осуществляется Финансовым управлением администрации Нижнеилимского муниципального района.</w:t>
      </w:r>
    </w:p>
    <w:p w:rsidR="002A23B1" w:rsidRPr="009E0E13" w:rsidRDefault="002A23B1" w:rsidP="002A23B1">
      <w:pPr>
        <w:widowControl w:val="0"/>
        <w:autoSpaceDE w:val="0"/>
        <w:autoSpaceDN w:val="0"/>
        <w:adjustRightInd w:val="0"/>
        <w:spacing w:after="0" w:line="239" w:lineRule="auto"/>
        <w:ind w:firstLine="1134"/>
        <w:rPr>
          <w:rFonts w:ascii="Times New Roman" w:hAnsi="Times New Roman"/>
          <w:sz w:val="28"/>
          <w:szCs w:val="28"/>
        </w:rPr>
      </w:pPr>
    </w:p>
    <w:p w:rsidR="002A23B1" w:rsidRPr="009E0E13" w:rsidRDefault="002A23B1" w:rsidP="002A23B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Раздел 7</w:t>
      </w:r>
      <w:r w:rsidRPr="009E0E13">
        <w:rPr>
          <w:rFonts w:ascii="Times New Roman" w:hAnsi="Times New Roman"/>
          <w:b/>
          <w:bCs/>
          <w:sz w:val="28"/>
          <w:szCs w:val="28"/>
        </w:rPr>
        <w:t>. Р</w:t>
      </w:r>
      <w:r w:rsidRPr="009E0E13">
        <w:rPr>
          <w:rFonts w:ascii="Times New Roman" w:hAnsi="Times New Roman"/>
          <w:b/>
          <w:sz w:val="28"/>
          <w:szCs w:val="28"/>
        </w:rPr>
        <w:t>иски реализации подпрограммы</w:t>
      </w:r>
    </w:p>
    <w:p w:rsidR="002A23B1" w:rsidRPr="009E0E13" w:rsidRDefault="002A23B1" w:rsidP="002A23B1">
      <w:pPr>
        <w:widowControl w:val="0"/>
        <w:overflowPunct w:val="0"/>
        <w:autoSpaceDE w:val="0"/>
        <w:autoSpaceDN w:val="0"/>
        <w:adjustRightInd w:val="0"/>
        <w:spacing w:after="0" w:line="240" w:lineRule="auto"/>
        <w:jc w:val="both"/>
        <w:rPr>
          <w:rFonts w:ascii="Times New Roman" w:hAnsi="Times New Roman"/>
          <w:b/>
          <w:sz w:val="24"/>
          <w:szCs w:val="24"/>
        </w:rPr>
      </w:pPr>
    </w:p>
    <w:p w:rsidR="002A23B1" w:rsidRPr="009E0E13" w:rsidRDefault="002A23B1" w:rsidP="002A23B1">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9E0E13">
        <w:rPr>
          <w:rFonts w:ascii="Times New Roman" w:hAnsi="Times New Roman"/>
          <w:sz w:val="28"/>
          <w:szCs w:val="28"/>
        </w:rPr>
        <w:t>Важным условием успешной реализации подпрограммы является управление рисками с целью минимизации их влияния на достижение цели подпрограммы.</w:t>
      </w:r>
    </w:p>
    <w:p w:rsidR="002A23B1" w:rsidRPr="009E0E13" w:rsidRDefault="002A23B1" w:rsidP="002A23B1">
      <w:pPr>
        <w:widowControl w:val="0"/>
        <w:autoSpaceDE w:val="0"/>
        <w:autoSpaceDN w:val="0"/>
        <w:adjustRightInd w:val="0"/>
        <w:spacing w:after="0" w:line="71" w:lineRule="exact"/>
        <w:rPr>
          <w:rFonts w:ascii="Times New Roman" w:hAnsi="Times New Roman"/>
          <w:sz w:val="24"/>
          <w:szCs w:val="24"/>
        </w:rPr>
      </w:pPr>
    </w:p>
    <w:p w:rsidR="002A23B1" w:rsidRPr="009E0E13" w:rsidRDefault="002A23B1" w:rsidP="002A23B1">
      <w:pPr>
        <w:widowControl w:val="0"/>
        <w:overflowPunct w:val="0"/>
        <w:autoSpaceDE w:val="0"/>
        <w:autoSpaceDN w:val="0"/>
        <w:adjustRightInd w:val="0"/>
        <w:spacing w:after="0" w:line="215" w:lineRule="auto"/>
        <w:ind w:firstLine="720"/>
        <w:jc w:val="both"/>
        <w:rPr>
          <w:rFonts w:ascii="Times New Roman" w:hAnsi="Times New Roman"/>
          <w:sz w:val="24"/>
          <w:szCs w:val="24"/>
        </w:rPr>
      </w:pPr>
      <w:r w:rsidRPr="009E0E13">
        <w:rPr>
          <w:rFonts w:ascii="Times New Roman" w:hAnsi="Times New Roman"/>
          <w:sz w:val="28"/>
          <w:szCs w:val="28"/>
        </w:rPr>
        <w:t>Реализация подпрограммы может быть подвержена влиянию следующих рисков:</w:t>
      </w:r>
    </w:p>
    <w:p w:rsidR="002A23B1" w:rsidRPr="009E0E13" w:rsidRDefault="002A23B1" w:rsidP="002A23B1">
      <w:pPr>
        <w:widowControl w:val="0"/>
        <w:autoSpaceDE w:val="0"/>
        <w:autoSpaceDN w:val="0"/>
        <w:adjustRightInd w:val="0"/>
        <w:spacing w:after="0" w:line="1" w:lineRule="exact"/>
        <w:rPr>
          <w:rFonts w:ascii="Times New Roman" w:hAnsi="Times New Roman"/>
          <w:sz w:val="24"/>
          <w:szCs w:val="24"/>
        </w:rPr>
      </w:pPr>
    </w:p>
    <w:p w:rsidR="002A23B1" w:rsidRPr="009E0E13" w:rsidRDefault="002A23B1" w:rsidP="002A23B1">
      <w:pPr>
        <w:widowControl w:val="0"/>
        <w:autoSpaceDE w:val="0"/>
        <w:autoSpaceDN w:val="0"/>
        <w:adjustRightInd w:val="0"/>
        <w:spacing w:after="0" w:line="239" w:lineRule="auto"/>
        <w:ind w:left="720"/>
        <w:rPr>
          <w:rFonts w:ascii="Times New Roman" w:hAnsi="Times New Roman"/>
          <w:i/>
          <w:sz w:val="28"/>
          <w:szCs w:val="28"/>
        </w:rPr>
      </w:pPr>
      <w:r w:rsidRPr="009E0E13">
        <w:rPr>
          <w:rFonts w:ascii="Times New Roman" w:hAnsi="Times New Roman"/>
          <w:i/>
          <w:sz w:val="28"/>
          <w:szCs w:val="28"/>
        </w:rPr>
        <w:t>Правовые риски.</w:t>
      </w:r>
    </w:p>
    <w:p w:rsidR="002A23B1" w:rsidRPr="009E0E13" w:rsidRDefault="002A23B1" w:rsidP="002A23B1">
      <w:pPr>
        <w:widowControl w:val="0"/>
        <w:autoSpaceDE w:val="0"/>
        <w:autoSpaceDN w:val="0"/>
        <w:adjustRightInd w:val="0"/>
        <w:spacing w:after="0" w:line="239" w:lineRule="auto"/>
        <w:ind w:firstLine="720"/>
        <w:jc w:val="both"/>
        <w:rPr>
          <w:rFonts w:ascii="Times New Roman" w:hAnsi="Times New Roman"/>
          <w:sz w:val="24"/>
          <w:szCs w:val="24"/>
        </w:rPr>
      </w:pPr>
      <w:r w:rsidRPr="009E0E13">
        <w:rPr>
          <w:rFonts w:ascii="Times New Roman" w:hAnsi="Times New Roman"/>
          <w:sz w:val="28"/>
          <w:szCs w:val="28"/>
        </w:rPr>
        <w:t>Правовые риски связаны с изменением законодательства (как на федеральном, так и на региональном уровне).</w:t>
      </w:r>
    </w:p>
    <w:p w:rsidR="002A23B1" w:rsidRPr="009E0E13" w:rsidRDefault="002A23B1" w:rsidP="002A23B1">
      <w:pPr>
        <w:widowControl w:val="0"/>
        <w:autoSpaceDE w:val="0"/>
        <w:autoSpaceDN w:val="0"/>
        <w:adjustRightInd w:val="0"/>
        <w:spacing w:after="0" w:line="240" w:lineRule="auto"/>
        <w:ind w:left="720"/>
        <w:rPr>
          <w:rFonts w:ascii="Times New Roman" w:hAnsi="Times New Roman"/>
          <w:sz w:val="24"/>
          <w:szCs w:val="24"/>
        </w:rPr>
      </w:pPr>
      <w:r w:rsidRPr="009E0E13">
        <w:rPr>
          <w:rFonts w:ascii="Times New Roman" w:hAnsi="Times New Roman"/>
          <w:sz w:val="28"/>
          <w:szCs w:val="28"/>
        </w:rPr>
        <w:t>Для минимизации воздействия данной группы рисков планируется:</w:t>
      </w:r>
    </w:p>
    <w:p w:rsidR="002A23B1" w:rsidRPr="009E0E13" w:rsidRDefault="002A23B1" w:rsidP="002A23B1">
      <w:pPr>
        <w:widowControl w:val="0"/>
        <w:autoSpaceDE w:val="0"/>
        <w:autoSpaceDN w:val="0"/>
        <w:adjustRightInd w:val="0"/>
        <w:spacing w:after="0" w:line="65" w:lineRule="exact"/>
        <w:rPr>
          <w:rFonts w:ascii="Times New Roman" w:hAnsi="Times New Roman"/>
          <w:sz w:val="28"/>
          <w:szCs w:val="28"/>
        </w:rPr>
      </w:pPr>
    </w:p>
    <w:p w:rsidR="002A23B1" w:rsidRPr="009E0E13" w:rsidRDefault="002A23B1" w:rsidP="002A23B1">
      <w:pPr>
        <w:widowControl w:val="0"/>
        <w:numPr>
          <w:ilvl w:val="0"/>
          <w:numId w:val="13"/>
        </w:numPr>
        <w:tabs>
          <w:tab w:val="clear" w:pos="720"/>
          <w:tab w:val="num" w:pos="1013"/>
        </w:tabs>
        <w:overflowPunct w:val="0"/>
        <w:autoSpaceDE w:val="0"/>
        <w:autoSpaceDN w:val="0"/>
        <w:adjustRightInd w:val="0"/>
        <w:spacing w:after="0" w:line="215" w:lineRule="auto"/>
        <w:ind w:left="0" w:firstLine="710"/>
        <w:jc w:val="both"/>
        <w:rPr>
          <w:rFonts w:ascii="Times New Roman" w:hAnsi="Times New Roman"/>
          <w:sz w:val="28"/>
          <w:szCs w:val="28"/>
        </w:rPr>
      </w:pPr>
      <w:r w:rsidRPr="009E0E13">
        <w:rPr>
          <w:rFonts w:ascii="Times New Roman" w:hAnsi="Times New Roman"/>
          <w:sz w:val="28"/>
          <w:szCs w:val="28"/>
        </w:rPr>
        <w:t xml:space="preserve">проводить мониторинг планируемых изменений в законодательстве. </w:t>
      </w:r>
    </w:p>
    <w:p w:rsidR="002A23B1" w:rsidRPr="009E0E13" w:rsidRDefault="002A23B1" w:rsidP="002A23B1">
      <w:pPr>
        <w:widowControl w:val="0"/>
        <w:autoSpaceDE w:val="0"/>
        <w:autoSpaceDN w:val="0"/>
        <w:adjustRightInd w:val="0"/>
        <w:spacing w:after="0" w:line="1" w:lineRule="exact"/>
        <w:rPr>
          <w:rFonts w:ascii="Times New Roman" w:hAnsi="Times New Roman"/>
          <w:sz w:val="28"/>
          <w:szCs w:val="28"/>
        </w:rPr>
      </w:pPr>
    </w:p>
    <w:p w:rsidR="002A23B1" w:rsidRPr="009E0E13" w:rsidRDefault="002A23B1" w:rsidP="002A23B1">
      <w:pPr>
        <w:widowControl w:val="0"/>
        <w:overflowPunct w:val="0"/>
        <w:autoSpaceDE w:val="0"/>
        <w:autoSpaceDN w:val="0"/>
        <w:adjustRightInd w:val="0"/>
        <w:spacing w:after="0" w:line="239" w:lineRule="auto"/>
        <w:ind w:left="720"/>
        <w:jc w:val="both"/>
        <w:rPr>
          <w:rFonts w:ascii="Times New Roman" w:hAnsi="Times New Roman"/>
          <w:i/>
          <w:sz w:val="28"/>
          <w:szCs w:val="28"/>
        </w:rPr>
      </w:pPr>
      <w:r w:rsidRPr="009E0E13">
        <w:rPr>
          <w:rFonts w:ascii="Times New Roman" w:hAnsi="Times New Roman"/>
          <w:i/>
          <w:sz w:val="28"/>
          <w:szCs w:val="28"/>
        </w:rPr>
        <w:t xml:space="preserve">Финансовые риски. </w:t>
      </w:r>
    </w:p>
    <w:p w:rsidR="002A23B1" w:rsidRPr="009E0E13" w:rsidRDefault="002A23B1" w:rsidP="002A23B1">
      <w:pPr>
        <w:widowControl w:val="0"/>
        <w:autoSpaceDE w:val="0"/>
        <w:autoSpaceDN w:val="0"/>
        <w:adjustRightInd w:val="0"/>
        <w:spacing w:after="0" w:line="66" w:lineRule="exact"/>
        <w:rPr>
          <w:rFonts w:ascii="Times New Roman" w:hAnsi="Times New Roman"/>
          <w:sz w:val="28"/>
          <w:szCs w:val="28"/>
        </w:rPr>
      </w:pPr>
    </w:p>
    <w:p w:rsidR="002A23B1" w:rsidRPr="009E0E13" w:rsidRDefault="002A23B1" w:rsidP="002A23B1">
      <w:pPr>
        <w:widowControl w:val="0"/>
        <w:overflowPunct w:val="0"/>
        <w:autoSpaceDE w:val="0"/>
        <w:autoSpaceDN w:val="0"/>
        <w:adjustRightInd w:val="0"/>
        <w:spacing w:after="0" w:line="224" w:lineRule="auto"/>
        <w:ind w:firstLine="708"/>
        <w:jc w:val="both"/>
        <w:rPr>
          <w:rFonts w:ascii="Times New Roman" w:hAnsi="Times New Roman"/>
          <w:sz w:val="28"/>
          <w:szCs w:val="28"/>
        </w:rPr>
      </w:pPr>
      <w:r w:rsidRPr="009E0E13">
        <w:rPr>
          <w:rFonts w:ascii="Times New Roman" w:hAnsi="Times New Roman"/>
          <w:sz w:val="28"/>
          <w:szCs w:val="28"/>
        </w:rPr>
        <w:t>Финансовые риски связаны с возникновением бюджетного дефицита, секвестирования бюджетных расходов на установленные сферы деятельности, что может повлечь недофинансирование, сокращение или прекращение мероприятий подпрограммы.</w:t>
      </w:r>
    </w:p>
    <w:p w:rsidR="002A23B1" w:rsidRPr="009E0E13" w:rsidRDefault="002A23B1" w:rsidP="002A23B1">
      <w:pPr>
        <w:widowControl w:val="0"/>
        <w:overflowPunct w:val="0"/>
        <w:autoSpaceDE w:val="0"/>
        <w:autoSpaceDN w:val="0"/>
        <w:adjustRightInd w:val="0"/>
        <w:spacing w:after="0" w:line="240" w:lineRule="auto"/>
        <w:ind w:left="720"/>
        <w:jc w:val="both"/>
        <w:rPr>
          <w:rFonts w:ascii="Times New Roman" w:hAnsi="Times New Roman"/>
          <w:sz w:val="28"/>
          <w:szCs w:val="28"/>
        </w:rPr>
      </w:pPr>
      <w:r w:rsidRPr="009E0E13">
        <w:rPr>
          <w:rFonts w:ascii="Times New Roman" w:hAnsi="Times New Roman"/>
          <w:sz w:val="28"/>
          <w:szCs w:val="28"/>
        </w:rPr>
        <w:t xml:space="preserve">Способами ограничения финансовых рисков выступают: </w:t>
      </w:r>
    </w:p>
    <w:p w:rsidR="002A23B1" w:rsidRPr="009E0E13" w:rsidRDefault="002A23B1" w:rsidP="002A23B1">
      <w:pPr>
        <w:widowControl w:val="0"/>
        <w:autoSpaceDE w:val="0"/>
        <w:autoSpaceDN w:val="0"/>
        <w:adjustRightInd w:val="0"/>
        <w:spacing w:after="0" w:line="65" w:lineRule="exact"/>
        <w:rPr>
          <w:rFonts w:ascii="Times New Roman" w:hAnsi="Times New Roman"/>
          <w:sz w:val="28"/>
          <w:szCs w:val="28"/>
        </w:rPr>
      </w:pPr>
    </w:p>
    <w:p w:rsidR="002A23B1" w:rsidRPr="009E0E13" w:rsidRDefault="002A23B1" w:rsidP="002A23B1">
      <w:pPr>
        <w:widowControl w:val="0"/>
        <w:overflowPunct w:val="0"/>
        <w:autoSpaceDE w:val="0"/>
        <w:autoSpaceDN w:val="0"/>
        <w:adjustRightInd w:val="0"/>
        <w:spacing w:after="0" w:line="223" w:lineRule="auto"/>
        <w:ind w:firstLine="708"/>
        <w:jc w:val="both"/>
        <w:rPr>
          <w:rFonts w:ascii="Times New Roman" w:hAnsi="Times New Roman"/>
          <w:sz w:val="28"/>
          <w:szCs w:val="28"/>
        </w:rPr>
      </w:pPr>
      <w:r w:rsidRPr="009E0E13">
        <w:rPr>
          <w:rFonts w:ascii="Times New Roman" w:hAnsi="Times New Roman"/>
          <w:sz w:val="28"/>
          <w:szCs w:val="28"/>
        </w:rPr>
        <w:t xml:space="preserve">ежегодное уточнение объемов финансовых средств, исходя из возможностей бюджета МО «Нижнеилимский район» и в зависимости от достигнутых результатов; </w:t>
      </w:r>
    </w:p>
    <w:p w:rsidR="002A23B1" w:rsidRPr="009E0E13" w:rsidRDefault="002A23B1" w:rsidP="002A23B1">
      <w:pPr>
        <w:widowControl w:val="0"/>
        <w:autoSpaceDE w:val="0"/>
        <w:autoSpaceDN w:val="0"/>
        <w:adjustRightInd w:val="0"/>
        <w:spacing w:after="0" w:line="67" w:lineRule="exact"/>
        <w:rPr>
          <w:rFonts w:ascii="Times New Roman" w:hAnsi="Times New Roman"/>
          <w:sz w:val="28"/>
          <w:szCs w:val="28"/>
        </w:rPr>
      </w:pPr>
    </w:p>
    <w:p w:rsidR="002A23B1" w:rsidRDefault="002A23B1" w:rsidP="002A23B1">
      <w:pPr>
        <w:widowControl w:val="0"/>
        <w:overflowPunct w:val="0"/>
        <w:autoSpaceDE w:val="0"/>
        <w:autoSpaceDN w:val="0"/>
        <w:adjustRightInd w:val="0"/>
        <w:spacing w:after="0" w:line="224" w:lineRule="auto"/>
        <w:ind w:firstLine="708"/>
        <w:jc w:val="both"/>
        <w:rPr>
          <w:rFonts w:ascii="Times New Roman" w:hAnsi="Times New Roman"/>
          <w:sz w:val="28"/>
          <w:szCs w:val="28"/>
        </w:rPr>
      </w:pPr>
      <w:r w:rsidRPr="009E0E13">
        <w:rPr>
          <w:rFonts w:ascii="Times New Roman" w:hAnsi="Times New Roman"/>
          <w:sz w:val="28"/>
          <w:szCs w:val="28"/>
        </w:rPr>
        <w:t>определение наиболее значимых мероприятий для первоочередного финансирования.</w:t>
      </w:r>
    </w:p>
    <w:p w:rsidR="002A23B1" w:rsidRDefault="002A23B1" w:rsidP="002A23B1">
      <w:pPr>
        <w:widowControl w:val="0"/>
        <w:overflowPunct w:val="0"/>
        <w:autoSpaceDE w:val="0"/>
        <w:autoSpaceDN w:val="0"/>
        <w:adjustRightInd w:val="0"/>
        <w:spacing w:after="0" w:line="224" w:lineRule="auto"/>
        <w:ind w:firstLine="708"/>
        <w:jc w:val="both"/>
        <w:rPr>
          <w:rFonts w:ascii="Times New Roman" w:hAnsi="Times New Roman"/>
          <w:sz w:val="28"/>
          <w:szCs w:val="28"/>
        </w:rPr>
      </w:pPr>
    </w:p>
    <w:p w:rsidR="002A23B1" w:rsidRDefault="002A23B1" w:rsidP="002A23B1">
      <w:pPr>
        <w:widowControl w:val="0"/>
        <w:overflowPunct w:val="0"/>
        <w:autoSpaceDE w:val="0"/>
        <w:autoSpaceDN w:val="0"/>
        <w:adjustRightInd w:val="0"/>
        <w:spacing w:after="0" w:line="224" w:lineRule="auto"/>
        <w:ind w:firstLine="708"/>
        <w:jc w:val="both"/>
        <w:rPr>
          <w:rFonts w:ascii="Times New Roman" w:hAnsi="Times New Roman"/>
          <w:sz w:val="28"/>
          <w:szCs w:val="28"/>
        </w:rPr>
      </w:pPr>
    </w:p>
    <w:p w:rsidR="002A23B1" w:rsidRDefault="002A23B1" w:rsidP="002A23B1">
      <w:pPr>
        <w:widowControl w:val="0"/>
        <w:overflowPunct w:val="0"/>
        <w:autoSpaceDE w:val="0"/>
        <w:autoSpaceDN w:val="0"/>
        <w:adjustRightInd w:val="0"/>
        <w:spacing w:after="0" w:line="224" w:lineRule="auto"/>
        <w:ind w:firstLine="708"/>
        <w:jc w:val="both"/>
        <w:rPr>
          <w:rFonts w:ascii="Times New Roman" w:hAnsi="Times New Roman"/>
          <w:sz w:val="28"/>
          <w:szCs w:val="28"/>
        </w:rPr>
      </w:pPr>
      <w:r>
        <w:rPr>
          <w:rFonts w:ascii="Times New Roman" w:hAnsi="Times New Roman"/>
          <w:sz w:val="28"/>
          <w:szCs w:val="28"/>
        </w:rPr>
        <w:t xml:space="preserve">Мэр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Романов М.С.</w:t>
      </w:r>
    </w:p>
    <w:p w:rsidR="002A23B1" w:rsidRPr="009E0E13" w:rsidRDefault="002A23B1" w:rsidP="002A23B1">
      <w:pPr>
        <w:widowControl w:val="0"/>
        <w:overflowPunct w:val="0"/>
        <w:autoSpaceDE w:val="0"/>
        <w:autoSpaceDN w:val="0"/>
        <w:adjustRightInd w:val="0"/>
        <w:spacing w:after="0" w:line="224" w:lineRule="auto"/>
        <w:ind w:firstLine="708"/>
        <w:jc w:val="both"/>
        <w:rPr>
          <w:rFonts w:ascii="Times New Roman" w:hAnsi="Times New Roman"/>
          <w:sz w:val="28"/>
          <w:szCs w:val="28"/>
        </w:rPr>
      </w:pPr>
    </w:p>
    <w:p w:rsidR="002A23B1" w:rsidRDefault="002A23B1" w:rsidP="002A23B1">
      <w:pPr>
        <w:widowControl w:val="0"/>
        <w:autoSpaceDE w:val="0"/>
        <w:spacing w:after="0" w:line="322" w:lineRule="exact"/>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p>
    <w:p w:rsidR="002A23B1" w:rsidRDefault="002A23B1" w:rsidP="002A23B1">
      <w:pPr>
        <w:widowControl w:val="0"/>
        <w:autoSpaceDE w:val="0"/>
        <w:spacing w:after="0" w:line="322" w:lineRule="exact"/>
        <w:jc w:val="center"/>
        <w:rPr>
          <w:rFonts w:ascii="Times New Roman" w:hAnsi="Times New Roman"/>
          <w:b/>
          <w:bCs/>
          <w:color w:val="000000"/>
          <w:sz w:val="28"/>
          <w:szCs w:val="28"/>
        </w:rPr>
      </w:pPr>
      <w:r>
        <w:rPr>
          <w:rFonts w:ascii="Times New Roman" w:hAnsi="Times New Roman"/>
          <w:b/>
          <w:bCs/>
          <w:color w:val="000000"/>
          <w:sz w:val="28"/>
          <w:szCs w:val="28"/>
        </w:rPr>
        <w:t xml:space="preserve">Глава 8. </w:t>
      </w:r>
    </w:p>
    <w:p w:rsidR="002A23B1" w:rsidRDefault="002A23B1" w:rsidP="002A23B1">
      <w:pPr>
        <w:widowControl w:val="0"/>
        <w:autoSpaceDE w:val="0"/>
        <w:spacing w:after="0" w:line="322" w:lineRule="exact"/>
        <w:jc w:val="center"/>
        <w:rPr>
          <w:rFonts w:ascii="Times New Roman" w:hAnsi="Times New Roman"/>
          <w:b/>
          <w:bCs/>
          <w:color w:val="000000"/>
          <w:sz w:val="28"/>
          <w:szCs w:val="28"/>
        </w:rPr>
      </w:pPr>
      <w:r>
        <w:rPr>
          <w:rFonts w:ascii="Times New Roman" w:hAnsi="Times New Roman"/>
          <w:b/>
          <w:bCs/>
          <w:color w:val="000000"/>
          <w:sz w:val="28"/>
          <w:szCs w:val="28"/>
        </w:rPr>
        <w:t xml:space="preserve"> Раздел 1. ПАСПОРТ</w:t>
      </w:r>
    </w:p>
    <w:p w:rsidR="002A23B1" w:rsidRDefault="002A23B1" w:rsidP="002A23B1">
      <w:pPr>
        <w:widowControl w:val="0"/>
        <w:autoSpaceDE w:val="0"/>
        <w:spacing w:after="0" w:line="322" w:lineRule="exact"/>
        <w:jc w:val="center"/>
        <w:rPr>
          <w:rFonts w:ascii="Times New Roman" w:hAnsi="Times New Roman"/>
          <w:b/>
          <w:color w:val="000000"/>
          <w:sz w:val="28"/>
          <w:szCs w:val="28"/>
        </w:rPr>
      </w:pPr>
      <w:r>
        <w:rPr>
          <w:rFonts w:ascii="Times New Roman" w:hAnsi="Times New Roman"/>
          <w:b/>
          <w:bCs/>
          <w:color w:val="000000"/>
          <w:sz w:val="28"/>
          <w:szCs w:val="28"/>
        </w:rPr>
        <w:t>подпрограммы «</w:t>
      </w:r>
      <w:r>
        <w:rPr>
          <w:rFonts w:ascii="Times New Roman" w:hAnsi="Times New Roman"/>
          <w:b/>
          <w:color w:val="000000"/>
          <w:sz w:val="28"/>
          <w:szCs w:val="28"/>
        </w:rPr>
        <w:t>Осуществление переданных отдельных государственных полномочий»</w:t>
      </w:r>
    </w:p>
    <w:p w:rsidR="002A23B1" w:rsidRDefault="002A23B1" w:rsidP="002A23B1">
      <w:pPr>
        <w:widowControl w:val="0"/>
        <w:autoSpaceDE w:val="0"/>
        <w:spacing w:after="0" w:line="322" w:lineRule="exact"/>
        <w:rPr>
          <w:rFonts w:ascii="Times New Roman" w:hAnsi="Times New Roman"/>
          <w:b/>
          <w:bCs/>
          <w:color w:val="000000"/>
          <w:sz w:val="28"/>
          <w:szCs w:val="28"/>
        </w:rPr>
      </w:pPr>
    </w:p>
    <w:tbl>
      <w:tblPr>
        <w:tblW w:w="9557" w:type="dxa"/>
        <w:tblInd w:w="-34" w:type="dxa"/>
        <w:tblLayout w:type="fixed"/>
        <w:tblLook w:val="0000" w:firstRow="0" w:lastRow="0" w:firstColumn="0" w:lastColumn="0" w:noHBand="0" w:noVBand="0"/>
      </w:tblPr>
      <w:tblGrid>
        <w:gridCol w:w="568"/>
        <w:gridCol w:w="2268"/>
        <w:gridCol w:w="6721"/>
      </w:tblGrid>
      <w:tr w:rsidR="002A23B1" w:rsidTr="002A23B1">
        <w:trPr>
          <w:trHeight w:val="360"/>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 п/п</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ind w:left="126"/>
              <w:jc w:val="center"/>
              <w:rPr>
                <w:rFonts w:ascii="Times New Roman" w:hAnsi="Times New Roman"/>
                <w:sz w:val="24"/>
                <w:szCs w:val="24"/>
              </w:rPr>
            </w:pPr>
            <w:r w:rsidRPr="00614339">
              <w:rPr>
                <w:rFonts w:ascii="Times New Roman" w:hAnsi="Times New Roman"/>
                <w:color w:val="000000"/>
                <w:sz w:val="24"/>
                <w:szCs w:val="24"/>
              </w:rPr>
              <w:t>Наименование характеристик муниципальной программы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snapToGrid w:val="0"/>
              <w:jc w:val="center"/>
              <w:rPr>
                <w:rFonts w:ascii="Times New Roman" w:hAnsi="Times New Roman"/>
                <w:color w:val="000000"/>
                <w:sz w:val="24"/>
                <w:szCs w:val="24"/>
              </w:rPr>
            </w:pPr>
          </w:p>
          <w:p w:rsidR="002A23B1" w:rsidRPr="00614339" w:rsidRDefault="002A23B1" w:rsidP="002A23B1">
            <w:pPr>
              <w:jc w:val="center"/>
              <w:rPr>
                <w:rFonts w:ascii="Times New Roman" w:hAnsi="Times New Roman"/>
                <w:sz w:val="24"/>
                <w:szCs w:val="24"/>
              </w:rPr>
            </w:pPr>
            <w:r w:rsidRPr="00614339">
              <w:rPr>
                <w:rFonts w:ascii="Times New Roman" w:hAnsi="Times New Roman"/>
                <w:color w:val="000000"/>
                <w:sz w:val="24"/>
                <w:szCs w:val="24"/>
              </w:rPr>
              <w:t>Содержание характеристик муниципальной подпрограммы</w:t>
            </w:r>
          </w:p>
        </w:tc>
      </w:tr>
      <w:tr w:rsidR="002A23B1" w:rsidTr="002A23B1">
        <w:trPr>
          <w:trHeight w:val="314"/>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ind w:left="126"/>
              <w:jc w:val="center"/>
              <w:rPr>
                <w:rFonts w:ascii="Times New Roman" w:hAnsi="Times New Roman"/>
                <w:sz w:val="24"/>
                <w:szCs w:val="24"/>
              </w:rPr>
            </w:pPr>
            <w:r w:rsidRPr="00614339">
              <w:rPr>
                <w:rFonts w:ascii="Times New Roman" w:hAnsi="Times New Roman"/>
                <w:color w:val="000000"/>
                <w:sz w:val="24"/>
                <w:szCs w:val="24"/>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center"/>
              <w:rPr>
                <w:rFonts w:ascii="Times New Roman" w:hAnsi="Times New Roman"/>
                <w:sz w:val="24"/>
                <w:szCs w:val="24"/>
              </w:rPr>
            </w:pPr>
            <w:r w:rsidRPr="00614339">
              <w:rPr>
                <w:rFonts w:ascii="Times New Roman" w:hAnsi="Times New Roman"/>
                <w:color w:val="000000"/>
                <w:sz w:val="24"/>
                <w:szCs w:val="24"/>
              </w:rPr>
              <w:t>3</w:t>
            </w:r>
          </w:p>
        </w:tc>
      </w:tr>
      <w:tr w:rsidR="002A23B1" w:rsidTr="002A23B1">
        <w:trPr>
          <w:trHeight w:val="315"/>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Правовое основание разработки муниципальной подпрограммы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numPr>
                <w:ilvl w:val="0"/>
                <w:numId w:val="8"/>
              </w:numPr>
              <w:suppressAutoHyphens/>
              <w:spacing w:after="0" w:line="240" w:lineRule="auto"/>
              <w:ind w:left="0" w:firstLine="360"/>
              <w:jc w:val="both"/>
              <w:rPr>
                <w:rFonts w:ascii="Times New Roman" w:hAnsi="Times New Roman"/>
                <w:color w:val="000000"/>
                <w:sz w:val="24"/>
                <w:szCs w:val="24"/>
              </w:rPr>
            </w:pPr>
            <w:r w:rsidRPr="00614339">
              <w:rPr>
                <w:rFonts w:ascii="Times New Roman" w:hAnsi="Times New Roman"/>
                <w:color w:val="000000"/>
                <w:sz w:val="24"/>
                <w:szCs w:val="24"/>
              </w:rPr>
              <w:t>Федеральный закон от 06.10.2003 года №131-ФЗ «Об общих принципах организации местного самоуправления в Российской Федерации».</w:t>
            </w:r>
          </w:p>
          <w:p w:rsidR="002A23B1" w:rsidRPr="00614339" w:rsidRDefault="002A23B1" w:rsidP="002A23B1">
            <w:pPr>
              <w:widowControl w:val="0"/>
              <w:numPr>
                <w:ilvl w:val="0"/>
                <w:numId w:val="8"/>
              </w:numPr>
              <w:suppressAutoHyphens/>
              <w:autoSpaceDE w:val="0"/>
              <w:spacing w:after="0" w:line="240" w:lineRule="auto"/>
              <w:ind w:left="0" w:firstLine="360"/>
              <w:jc w:val="both"/>
              <w:rPr>
                <w:rFonts w:ascii="Times New Roman" w:hAnsi="Times New Roman"/>
                <w:color w:val="000000"/>
                <w:sz w:val="24"/>
                <w:szCs w:val="24"/>
              </w:rPr>
            </w:pPr>
            <w:r w:rsidRPr="00614339">
              <w:rPr>
                <w:rFonts w:ascii="Times New Roman" w:hAnsi="Times New Roman"/>
                <w:color w:val="000000"/>
                <w:sz w:val="24"/>
                <w:szCs w:val="24"/>
              </w:rPr>
              <w:t xml:space="preserve">Закон Иркутской области от 18.07.2008 года №47-оз «О наделении органов местного самоуправления областными государственными полномочиями по хранению, комплектованию, учету и использованию архивных </w:t>
            </w:r>
            <w:r w:rsidRPr="00614339">
              <w:rPr>
                <w:rFonts w:ascii="Times New Roman" w:hAnsi="Times New Roman"/>
                <w:color w:val="000000"/>
                <w:sz w:val="24"/>
                <w:szCs w:val="24"/>
              </w:rPr>
              <w:lastRenderedPageBreak/>
              <w:t>документов, относящихся к государственной собственности Иркутской области».</w:t>
            </w:r>
          </w:p>
          <w:p w:rsidR="002A23B1" w:rsidRPr="00614339" w:rsidRDefault="002A23B1" w:rsidP="002A23B1">
            <w:pPr>
              <w:widowControl w:val="0"/>
              <w:numPr>
                <w:ilvl w:val="0"/>
                <w:numId w:val="8"/>
              </w:numPr>
              <w:suppressAutoHyphens/>
              <w:autoSpaceDE w:val="0"/>
              <w:spacing w:after="0" w:line="240" w:lineRule="auto"/>
              <w:ind w:left="0" w:firstLine="360"/>
              <w:jc w:val="both"/>
              <w:rPr>
                <w:rFonts w:ascii="Times New Roman" w:hAnsi="Times New Roman"/>
                <w:color w:val="000000"/>
                <w:sz w:val="24"/>
                <w:szCs w:val="24"/>
              </w:rPr>
            </w:pPr>
            <w:r w:rsidRPr="00614339">
              <w:rPr>
                <w:rFonts w:ascii="Times New Roman" w:hAnsi="Times New Roman"/>
                <w:color w:val="000000"/>
                <w:sz w:val="24"/>
                <w:szCs w:val="24"/>
              </w:rPr>
              <w:t>Федеральный закон от 22.10.2004 года №125-ФЗ «Об архивном деле в Российской Федерации».</w:t>
            </w:r>
          </w:p>
          <w:p w:rsidR="002A23B1" w:rsidRPr="00614339" w:rsidRDefault="002A23B1" w:rsidP="002A23B1">
            <w:pPr>
              <w:spacing w:after="0" w:line="240" w:lineRule="auto"/>
              <w:ind w:firstLine="415"/>
              <w:jc w:val="both"/>
              <w:rPr>
                <w:rFonts w:ascii="Times New Roman" w:hAnsi="Times New Roman"/>
                <w:color w:val="000000"/>
                <w:sz w:val="24"/>
                <w:szCs w:val="24"/>
              </w:rPr>
            </w:pPr>
            <w:r w:rsidRPr="00614339">
              <w:rPr>
                <w:rFonts w:ascii="Times New Roman" w:hAnsi="Times New Roman"/>
                <w:color w:val="000000"/>
                <w:sz w:val="24"/>
                <w:szCs w:val="24"/>
              </w:rPr>
              <w:t>4. Федеральный закон от 24.06.1999 года №120-ФЗ «Об основах системы профилактики безнадзорности и правонарушений несовершеннолетних».</w:t>
            </w:r>
          </w:p>
          <w:p w:rsidR="002A23B1" w:rsidRPr="00614339" w:rsidRDefault="002A23B1" w:rsidP="002A23B1">
            <w:pPr>
              <w:spacing w:after="0" w:line="240" w:lineRule="auto"/>
              <w:ind w:firstLine="415"/>
              <w:jc w:val="both"/>
              <w:rPr>
                <w:rFonts w:ascii="Times New Roman" w:hAnsi="Times New Roman"/>
                <w:color w:val="000000"/>
                <w:sz w:val="24"/>
                <w:szCs w:val="24"/>
              </w:rPr>
            </w:pPr>
            <w:r w:rsidRPr="00614339">
              <w:rPr>
                <w:rFonts w:ascii="Times New Roman" w:hAnsi="Times New Roman"/>
                <w:color w:val="000000"/>
                <w:sz w:val="24"/>
                <w:szCs w:val="24"/>
              </w:rPr>
              <w:t>5. Закон Иркутской области от 12.11.2007 года №100-оз «О порядке создания и осуществления деятельности комиссий по делам несовершеннолетних и защите их прав в Иркутской области».</w:t>
            </w:r>
          </w:p>
          <w:p w:rsidR="002A23B1" w:rsidRPr="00614339" w:rsidRDefault="002A23B1" w:rsidP="002A23B1">
            <w:pPr>
              <w:spacing w:after="0" w:line="240" w:lineRule="auto"/>
              <w:ind w:firstLine="415"/>
              <w:jc w:val="both"/>
              <w:rPr>
                <w:rFonts w:ascii="Times New Roman" w:hAnsi="Times New Roman"/>
                <w:color w:val="000000"/>
                <w:sz w:val="24"/>
                <w:szCs w:val="24"/>
              </w:rPr>
            </w:pPr>
            <w:r w:rsidRPr="00614339">
              <w:rPr>
                <w:rFonts w:ascii="Times New Roman" w:hAnsi="Times New Roman"/>
                <w:color w:val="000000"/>
                <w:sz w:val="24"/>
                <w:szCs w:val="24"/>
              </w:rPr>
              <w:t>6. Закон Иркутской области от 10.10.2008 года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2A23B1" w:rsidRPr="00614339" w:rsidRDefault="002A23B1" w:rsidP="002A23B1">
            <w:pPr>
              <w:spacing w:after="0" w:line="240" w:lineRule="auto"/>
              <w:ind w:firstLine="415"/>
              <w:jc w:val="both"/>
              <w:rPr>
                <w:rFonts w:ascii="Times New Roman" w:hAnsi="Times New Roman"/>
                <w:color w:val="000000"/>
                <w:sz w:val="24"/>
                <w:szCs w:val="24"/>
              </w:rPr>
            </w:pPr>
            <w:r w:rsidRPr="00614339">
              <w:rPr>
                <w:rFonts w:ascii="Times New Roman" w:hAnsi="Times New Roman"/>
                <w:color w:val="000000"/>
                <w:sz w:val="24"/>
                <w:szCs w:val="24"/>
              </w:rPr>
              <w:t>7. Постановление Администрации  Иркутской области от 26.03.2008 года №65-па «О районной (городской), районной в городе комиссии по делам несовершеннолетних и защите их прав в Иркутской области».</w:t>
            </w:r>
          </w:p>
          <w:p w:rsidR="002A23B1" w:rsidRPr="00614339" w:rsidRDefault="002A23B1" w:rsidP="002A23B1">
            <w:pPr>
              <w:spacing w:after="0" w:line="240" w:lineRule="auto"/>
              <w:ind w:firstLine="415"/>
              <w:jc w:val="both"/>
              <w:rPr>
                <w:rFonts w:ascii="Times New Roman" w:hAnsi="Times New Roman"/>
                <w:color w:val="000000"/>
                <w:sz w:val="24"/>
                <w:szCs w:val="24"/>
              </w:rPr>
            </w:pPr>
            <w:r w:rsidRPr="00614339">
              <w:rPr>
                <w:rFonts w:ascii="Times New Roman" w:hAnsi="Times New Roman"/>
                <w:color w:val="000000"/>
                <w:sz w:val="24"/>
                <w:szCs w:val="24"/>
              </w:rPr>
              <w:t>8.  Постановление комиссии по делам несовершеннолетних и защите их прав администрации Нижнеилимского муниципального района от 20 января 2016 года №1 «Порядок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p>
          <w:p w:rsidR="002A23B1" w:rsidRPr="00614339" w:rsidRDefault="002A23B1" w:rsidP="002A23B1">
            <w:pPr>
              <w:widowControl w:val="0"/>
              <w:autoSpaceDE w:val="0"/>
              <w:spacing w:after="0" w:line="240" w:lineRule="auto"/>
              <w:ind w:firstLine="415"/>
              <w:jc w:val="both"/>
              <w:rPr>
                <w:rFonts w:ascii="Times New Roman" w:hAnsi="Times New Roman"/>
                <w:color w:val="000000"/>
                <w:sz w:val="24"/>
                <w:szCs w:val="24"/>
              </w:rPr>
            </w:pPr>
            <w:r w:rsidRPr="00614339">
              <w:rPr>
                <w:rFonts w:ascii="Times New Roman" w:hAnsi="Times New Roman"/>
                <w:color w:val="000000"/>
                <w:sz w:val="24"/>
                <w:szCs w:val="24"/>
              </w:rPr>
              <w:t>9. Закон Иркутской области от 10.12.2007 года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2A23B1" w:rsidRPr="00614339" w:rsidRDefault="002A23B1" w:rsidP="002A23B1">
            <w:pPr>
              <w:widowControl w:val="0"/>
              <w:autoSpaceDE w:val="0"/>
              <w:spacing w:after="0" w:line="240" w:lineRule="auto"/>
              <w:ind w:firstLine="415"/>
              <w:jc w:val="both"/>
              <w:rPr>
                <w:rFonts w:ascii="Times New Roman" w:hAnsi="Times New Roman"/>
                <w:color w:val="000000"/>
                <w:sz w:val="24"/>
                <w:szCs w:val="24"/>
              </w:rPr>
            </w:pPr>
            <w:r w:rsidRPr="00614339">
              <w:rPr>
                <w:rFonts w:ascii="Times New Roman" w:hAnsi="Times New Roman"/>
                <w:color w:val="000000"/>
                <w:sz w:val="24"/>
                <w:szCs w:val="24"/>
              </w:rPr>
              <w:t>10. Закон Иркутской области от 29.12.2008 года №145-оз «Об административных комиссиях в Иркутской области».</w:t>
            </w:r>
          </w:p>
          <w:p w:rsidR="002A23B1" w:rsidRPr="00614339" w:rsidRDefault="002A23B1" w:rsidP="002A23B1">
            <w:pPr>
              <w:widowControl w:val="0"/>
              <w:autoSpaceDE w:val="0"/>
              <w:spacing w:after="0" w:line="240" w:lineRule="auto"/>
              <w:ind w:firstLine="415"/>
              <w:jc w:val="both"/>
              <w:rPr>
                <w:rFonts w:ascii="Times New Roman" w:hAnsi="Times New Roman"/>
                <w:color w:val="000000"/>
                <w:sz w:val="24"/>
                <w:szCs w:val="24"/>
              </w:rPr>
            </w:pPr>
            <w:r w:rsidRPr="00614339">
              <w:rPr>
                <w:rFonts w:ascii="Times New Roman" w:hAnsi="Times New Roman"/>
                <w:color w:val="000000"/>
                <w:sz w:val="24"/>
                <w:szCs w:val="24"/>
              </w:rPr>
              <w:t>11. Закон Иркутской области от 08.05.2009 года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p>
          <w:p w:rsidR="002A23B1" w:rsidRPr="00614339" w:rsidRDefault="002A23B1" w:rsidP="002A23B1">
            <w:pPr>
              <w:widowControl w:val="0"/>
              <w:autoSpaceDE w:val="0"/>
              <w:spacing w:after="0" w:line="240" w:lineRule="auto"/>
              <w:ind w:firstLine="415"/>
              <w:jc w:val="both"/>
              <w:rPr>
                <w:rFonts w:ascii="Times New Roman" w:hAnsi="Times New Roman"/>
                <w:color w:val="000000"/>
                <w:sz w:val="24"/>
                <w:szCs w:val="24"/>
              </w:rPr>
            </w:pPr>
            <w:r w:rsidRPr="00614339">
              <w:rPr>
                <w:rFonts w:ascii="Times New Roman" w:hAnsi="Times New Roman"/>
                <w:color w:val="000000"/>
                <w:sz w:val="24"/>
                <w:szCs w:val="24"/>
              </w:rPr>
              <w:t>12. Закон Иркутской области от 04.04.2014 года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2A23B1" w:rsidRPr="00614339" w:rsidRDefault="002A23B1" w:rsidP="002A23B1">
            <w:pPr>
              <w:widowControl w:val="0"/>
              <w:autoSpaceDE w:val="0"/>
              <w:spacing w:after="0" w:line="240" w:lineRule="auto"/>
              <w:ind w:left="-110" w:firstLine="470"/>
              <w:jc w:val="both"/>
              <w:rPr>
                <w:rFonts w:ascii="Times New Roman" w:hAnsi="Times New Roman"/>
                <w:color w:val="000000"/>
                <w:sz w:val="24"/>
                <w:szCs w:val="24"/>
              </w:rPr>
            </w:pPr>
            <w:r w:rsidRPr="00614339">
              <w:rPr>
                <w:rFonts w:ascii="Times New Roman" w:hAnsi="Times New Roman"/>
                <w:color w:val="000000"/>
                <w:sz w:val="24"/>
                <w:szCs w:val="24"/>
              </w:rPr>
              <w:t>13. Федеральный закон от 20.08.2004 года №113-ФЗ «О присяжных заседателях федеральных судов общей юрисдикции в Российской Федерации».</w:t>
            </w:r>
          </w:p>
          <w:p w:rsidR="002A23B1" w:rsidRPr="00614339" w:rsidRDefault="002A23B1" w:rsidP="002A23B1">
            <w:pPr>
              <w:widowControl w:val="0"/>
              <w:autoSpaceDE w:val="0"/>
              <w:spacing w:after="0" w:line="240" w:lineRule="auto"/>
              <w:ind w:left="-110" w:firstLine="470"/>
              <w:jc w:val="both"/>
              <w:rPr>
                <w:rFonts w:ascii="Times New Roman" w:hAnsi="Times New Roman"/>
                <w:color w:val="000000"/>
                <w:sz w:val="24"/>
                <w:szCs w:val="24"/>
              </w:rPr>
            </w:pPr>
            <w:r w:rsidRPr="00614339">
              <w:rPr>
                <w:rFonts w:ascii="Times New Roman" w:hAnsi="Times New Roman"/>
                <w:color w:val="000000"/>
                <w:sz w:val="24"/>
                <w:szCs w:val="24"/>
              </w:rPr>
              <w:lastRenderedPageBreak/>
              <w:t>14. Постановление Правительства РФ от 23.05.2005 года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2A23B1" w:rsidRPr="00883995" w:rsidRDefault="002A23B1" w:rsidP="002A23B1">
            <w:pPr>
              <w:widowControl w:val="0"/>
              <w:autoSpaceDE w:val="0"/>
              <w:spacing w:after="0" w:line="240" w:lineRule="auto"/>
              <w:ind w:left="-110" w:firstLine="470"/>
              <w:jc w:val="both"/>
              <w:rPr>
                <w:rFonts w:ascii="Times New Roman" w:hAnsi="Times New Roman"/>
                <w:color w:val="000000"/>
                <w:sz w:val="24"/>
                <w:szCs w:val="24"/>
              </w:rPr>
            </w:pPr>
            <w:r w:rsidRPr="00883995">
              <w:rPr>
                <w:rFonts w:ascii="Times New Roman" w:hAnsi="Times New Roman"/>
                <w:color w:val="000000"/>
                <w:sz w:val="24"/>
                <w:szCs w:val="24"/>
              </w:rPr>
              <w:t>15. Закон Иркутской области от 09.12.2013г. №110-оз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w:t>
            </w:r>
          </w:p>
          <w:p w:rsidR="002A23B1" w:rsidRPr="00614339" w:rsidRDefault="002A23B1" w:rsidP="002A23B1">
            <w:pPr>
              <w:widowControl w:val="0"/>
              <w:autoSpaceDE w:val="0"/>
              <w:spacing w:after="0" w:line="240" w:lineRule="auto"/>
              <w:ind w:left="-110" w:firstLine="470"/>
              <w:jc w:val="both"/>
              <w:rPr>
                <w:rFonts w:ascii="Times New Roman" w:hAnsi="Times New Roman"/>
                <w:color w:val="000000"/>
                <w:sz w:val="24"/>
                <w:szCs w:val="24"/>
              </w:rPr>
            </w:pPr>
            <w:r w:rsidRPr="00614339">
              <w:rPr>
                <w:rFonts w:ascii="Times New Roman" w:hAnsi="Times New Roman"/>
                <w:color w:val="000000"/>
                <w:sz w:val="24"/>
                <w:szCs w:val="24"/>
              </w:rPr>
              <w:t>16. Закон Иркутской области от 24 июля 2008 года №63-оз «О наделении органов местного самоуправления отдельными областными государственными полномочиями в сфере труда».</w:t>
            </w:r>
          </w:p>
          <w:p w:rsidR="002A23B1" w:rsidRPr="00614339" w:rsidRDefault="002A23B1" w:rsidP="002A23B1">
            <w:pPr>
              <w:widowControl w:val="0"/>
              <w:autoSpaceDE w:val="0"/>
              <w:spacing w:after="0" w:line="240" w:lineRule="auto"/>
              <w:ind w:left="-110" w:firstLine="470"/>
              <w:jc w:val="both"/>
              <w:rPr>
                <w:rFonts w:ascii="Times New Roman" w:hAnsi="Times New Roman"/>
                <w:sz w:val="24"/>
                <w:szCs w:val="24"/>
              </w:rPr>
            </w:pPr>
            <w:r w:rsidRPr="00614339">
              <w:rPr>
                <w:rFonts w:ascii="Times New Roman" w:hAnsi="Times New Roman"/>
                <w:color w:val="000000"/>
                <w:sz w:val="24"/>
                <w:szCs w:val="24"/>
              </w:rPr>
              <w:t>17. Закон Иркутской области от 23 июля 2008 года №58-оз «Об охране труда в Иркутской области».</w:t>
            </w:r>
          </w:p>
        </w:tc>
      </w:tr>
      <w:tr w:rsidR="002A23B1" w:rsidTr="002A23B1">
        <w:trPr>
          <w:trHeight w:val="284"/>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lastRenderedPageBreak/>
              <w:t>2</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Ответственный исполнитель муниципальной подпрограммы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администрация Нижнеилимского муниципального района</w:t>
            </w:r>
          </w:p>
        </w:tc>
      </w:tr>
      <w:tr w:rsidR="002A23B1" w:rsidTr="002A23B1">
        <w:trPr>
          <w:trHeight w:val="314"/>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Соисполнители муниципальной подпрограммы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w:t>
            </w:r>
          </w:p>
        </w:tc>
      </w:tr>
      <w:tr w:rsidR="002A23B1" w:rsidTr="002A23B1">
        <w:trPr>
          <w:trHeight w:val="330"/>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Участники муниципальной подпрограммы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Органы администрации Нижнеилимского муниципального района, специалисты администрации Нижнеилимского муниципального района.</w:t>
            </w:r>
          </w:p>
        </w:tc>
      </w:tr>
      <w:tr w:rsidR="002A23B1" w:rsidTr="002A23B1">
        <w:trPr>
          <w:trHeight w:val="315"/>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 xml:space="preserve">Цель муниципальной подпрограммы </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spacing w:after="0" w:line="240" w:lineRule="auto"/>
              <w:contextualSpacing/>
              <w:jc w:val="both"/>
              <w:rPr>
                <w:rFonts w:ascii="Times New Roman" w:hAnsi="Times New Roman"/>
                <w:color w:val="000000"/>
                <w:sz w:val="24"/>
                <w:szCs w:val="24"/>
              </w:rPr>
            </w:pPr>
            <w:r w:rsidRPr="00614339">
              <w:rPr>
                <w:rFonts w:ascii="Times New Roman" w:hAnsi="Times New Roman"/>
                <w:color w:val="000000"/>
                <w:sz w:val="24"/>
                <w:szCs w:val="24"/>
              </w:rPr>
              <w:t>Обеспечение реализации переданных отдельных государственных полномочий в соответствии с нормативными актами Иркутской области.</w:t>
            </w:r>
          </w:p>
          <w:p w:rsidR="002A23B1" w:rsidRPr="00614339" w:rsidRDefault="002A23B1" w:rsidP="002A23B1">
            <w:pPr>
              <w:widowControl w:val="0"/>
              <w:overflowPunct w:val="0"/>
              <w:autoSpaceDE w:val="0"/>
              <w:spacing w:after="0" w:line="204" w:lineRule="auto"/>
              <w:jc w:val="both"/>
              <w:rPr>
                <w:rFonts w:ascii="Times New Roman" w:hAnsi="Times New Roman"/>
                <w:color w:val="000000"/>
                <w:sz w:val="24"/>
                <w:szCs w:val="24"/>
              </w:rPr>
            </w:pPr>
          </w:p>
          <w:p w:rsidR="002A23B1" w:rsidRPr="00614339" w:rsidRDefault="002A23B1" w:rsidP="002A23B1">
            <w:pPr>
              <w:spacing w:after="0" w:line="240" w:lineRule="auto"/>
              <w:jc w:val="both"/>
              <w:rPr>
                <w:rFonts w:ascii="Times New Roman" w:hAnsi="Times New Roman"/>
                <w:sz w:val="24"/>
                <w:szCs w:val="24"/>
              </w:rPr>
            </w:pPr>
          </w:p>
        </w:tc>
      </w:tr>
      <w:tr w:rsidR="002A23B1" w:rsidTr="002A23B1">
        <w:trPr>
          <w:trHeight w:val="314"/>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Задачи муниципальной подпрограммы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widowControl w:val="0"/>
              <w:overflowPunct w:val="0"/>
              <w:autoSpaceDE w:val="0"/>
              <w:spacing w:after="0" w:line="204" w:lineRule="auto"/>
              <w:jc w:val="both"/>
              <w:rPr>
                <w:rFonts w:ascii="Times New Roman" w:hAnsi="Times New Roman"/>
                <w:sz w:val="24"/>
                <w:szCs w:val="24"/>
              </w:rPr>
            </w:pPr>
            <w:r w:rsidRPr="00614339">
              <w:rPr>
                <w:rFonts w:ascii="Times New Roman" w:hAnsi="Times New Roman"/>
                <w:color w:val="000000"/>
                <w:sz w:val="24"/>
                <w:szCs w:val="24"/>
              </w:rPr>
              <w:t>Реализация переданных отдельных государственных полномочий.</w:t>
            </w:r>
          </w:p>
          <w:p w:rsidR="002A23B1" w:rsidRPr="00614339" w:rsidRDefault="002A23B1" w:rsidP="002A23B1">
            <w:pPr>
              <w:widowControl w:val="0"/>
              <w:overflowPunct w:val="0"/>
              <w:autoSpaceDE w:val="0"/>
              <w:spacing w:after="0" w:line="204" w:lineRule="auto"/>
              <w:jc w:val="both"/>
              <w:rPr>
                <w:rFonts w:ascii="Times New Roman" w:hAnsi="Times New Roman"/>
                <w:sz w:val="24"/>
                <w:szCs w:val="24"/>
              </w:rPr>
            </w:pPr>
          </w:p>
        </w:tc>
      </w:tr>
      <w:tr w:rsidR="002A23B1" w:rsidTr="002A23B1">
        <w:trPr>
          <w:trHeight w:val="315"/>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7.</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Сроки реализации муниципальной подпрограммы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pStyle w:val="ConsPlusCell"/>
              <w:widowControl/>
              <w:rPr>
                <w:rFonts w:ascii="Times New Roman" w:hAnsi="Times New Roman" w:cs="Times New Roman"/>
                <w:sz w:val="24"/>
                <w:szCs w:val="24"/>
              </w:rPr>
            </w:pPr>
            <w:r>
              <w:rPr>
                <w:rFonts w:ascii="Times New Roman" w:hAnsi="Times New Roman" w:cs="Times New Roman"/>
                <w:color w:val="000000"/>
                <w:sz w:val="24"/>
                <w:szCs w:val="24"/>
              </w:rPr>
              <w:t>2021</w:t>
            </w:r>
            <w:r w:rsidRPr="00614339">
              <w:rPr>
                <w:rFonts w:ascii="Times New Roman" w:hAnsi="Times New Roman" w:cs="Times New Roman"/>
                <w:color w:val="000000"/>
                <w:sz w:val="24"/>
                <w:szCs w:val="24"/>
              </w:rPr>
              <w:t xml:space="preserve"> - 202</w:t>
            </w:r>
            <w:r>
              <w:rPr>
                <w:rFonts w:ascii="Times New Roman" w:hAnsi="Times New Roman" w:cs="Times New Roman"/>
                <w:color w:val="000000"/>
                <w:sz w:val="24"/>
                <w:szCs w:val="24"/>
              </w:rPr>
              <w:t>4</w:t>
            </w:r>
            <w:r w:rsidRPr="00614339">
              <w:rPr>
                <w:rFonts w:ascii="Times New Roman" w:hAnsi="Times New Roman" w:cs="Times New Roman"/>
                <w:color w:val="000000"/>
                <w:sz w:val="24"/>
                <w:szCs w:val="24"/>
              </w:rPr>
              <w:t xml:space="preserve"> гг.</w:t>
            </w:r>
          </w:p>
          <w:p w:rsidR="002A23B1" w:rsidRPr="00614339" w:rsidRDefault="002A23B1" w:rsidP="002A23B1">
            <w:pPr>
              <w:jc w:val="both"/>
              <w:rPr>
                <w:rFonts w:ascii="Times New Roman" w:hAnsi="Times New Roman"/>
                <w:sz w:val="24"/>
                <w:szCs w:val="24"/>
              </w:rPr>
            </w:pPr>
          </w:p>
        </w:tc>
      </w:tr>
      <w:tr w:rsidR="002A23B1" w:rsidTr="002A23B1">
        <w:trPr>
          <w:trHeight w:val="165"/>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8.</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Объем и источники финансирования муниципальной подпрограммы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DC6226" w:rsidRDefault="002A23B1" w:rsidP="002A23B1">
            <w:pPr>
              <w:rPr>
                <w:rFonts w:ascii="Times New Roman" w:hAnsi="Times New Roman"/>
                <w:color w:val="000000"/>
                <w:sz w:val="24"/>
              </w:rPr>
            </w:pPr>
            <w:r w:rsidRPr="00DC6226">
              <w:rPr>
                <w:rFonts w:ascii="Times New Roman" w:hAnsi="Times New Roman"/>
                <w:color w:val="000000"/>
                <w:sz w:val="24"/>
              </w:rPr>
              <w:t>Объём финансового обеспечения реализации муниципальной программы на 20</w:t>
            </w:r>
            <w:r>
              <w:rPr>
                <w:rFonts w:ascii="Times New Roman" w:hAnsi="Times New Roman"/>
                <w:color w:val="000000"/>
                <w:sz w:val="24"/>
              </w:rPr>
              <w:t xml:space="preserve">21 – 2024 </w:t>
            </w:r>
            <w:r w:rsidRPr="00DC6226">
              <w:rPr>
                <w:rFonts w:ascii="Times New Roman" w:hAnsi="Times New Roman"/>
                <w:color w:val="000000"/>
                <w:sz w:val="24"/>
              </w:rPr>
              <w:t xml:space="preserve">гг., составит </w:t>
            </w:r>
            <w:r>
              <w:rPr>
                <w:rFonts w:ascii="Times New Roman" w:hAnsi="Times New Roman"/>
                <w:b/>
                <w:color w:val="000000"/>
                <w:sz w:val="24"/>
              </w:rPr>
              <w:t>236 990,9</w:t>
            </w:r>
            <w:r w:rsidRPr="00DC6226">
              <w:rPr>
                <w:rFonts w:ascii="Times New Roman" w:hAnsi="Times New Roman"/>
                <w:b/>
                <w:color w:val="000000"/>
                <w:sz w:val="24"/>
              </w:rPr>
              <w:t xml:space="preserve"> </w:t>
            </w:r>
            <w:r w:rsidRPr="00DC6226">
              <w:rPr>
                <w:rFonts w:ascii="Times New Roman" w:hAnsi="Times New Roman"/>
                <w:color w:val="000000"/>
                <w:sz w:val="24"/>
              </w:rPr>
              <w:t xml:space="preserve">тыс. рублей, в том числе по годам:        </w:t>
            </w:r>
          </w:p>
          <w:p w:rsidR="002A23B1" w:rsidRPr="00DC6226"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 xml:space="preserve">2021 год – </w:t>
            </w:r>
            <w:r>
              <w:rPr>
                <w:rFonts w:ascii="Times New Roman" w:hAnsi="Times New Roman"/>
                <w:color w:val="000000"/>
                <w:sz w:val="24"/>
              </w:rPr>
              <w:t>58 191,2</w:t>
            </w:r>
            <w:r w:rsidRPr="00DC6226">
              <w:rPr>
                <w:rFonts w:ascii="Times New Roman" w:hAnsi="Times New Roman"/>
                <w:color w:val="000000"/>
                <w:sz w:val="24"/>
              </w:rPr>
              <w:t xml:space="preserve"> тыс. рублей;</w:t>
            </w:r>
          </w:p>
          <w:p w:rsidR="002A23B1" w:rsidRPr="00DC6226"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 xml:space="preserve">2022 год – </w:t>
            </w:r>
            <w:r>
              <w:rPr>
                <w:rFonts w:ascii="Times New Roman" w:hAnsi="Times New Roman"/>
                <w:color w:val="000000"/>
                <w:sz w:val="24"/>
              </w:rPr>
              <w:t>59 657,3</w:t>
            </w:r>
            <w:r w:rsidRPr="00DC6226">
              <w:rPr>
                <w:rFonts w:ascii="Times New Roman" w:hAnsi="Times New Roman"/>
                <w:color w:val="000000"/>
                <w:sz w:val="24"/>
              </w:rPr>
              <w:t xml:space="preserve"> тыс. рублей;</w:t>
            </w:r>
          </w:p>
          <w:p w:rsidR="002A23B1"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 xml:space="preserve">2023 год </w:t>
            </w:r>
            <w:r>
              <w:rPr>
                <w:rFonts w:ascii="Times New Roman" w:hAnsi="Times New Roman"/>
                <w:color w:val="000000"/>
                <w:sz w:val="24"/>
              </w:rPr>
              <w:t>–</w:t>
            </w:r>
            <w:r w:rsidRPr="00DC6226">
              <w:rPr>
                <w:rFonts w:ascii="Times New Roman" w:hAnsi="Times New Roman"/>
                <w:color w:val="000000"/>
                <w:sz w:val="24"/>
              </w:rPr>
              <w:t xml:space="preserve"> </w:t>
            </w:r>
            <w:r>
              <w:rPr>
                <w:rFonts w:ascii="Times New Roman" w:hAnsi="Times New Roman"/>
                <w:color w:val="000000"/>
                <w:sz w:val="24"/>
              </w:rPr>
              <w:t>59 571,7</w:t>
            </w:r>
            <w:r w:rsidRPr="00DC6226">
              <w:rPr>
                <w:rFonts w:ascii="Times New Roman" w:hAnsi="Times New Roman"/>
                <w:color w:val="000000"/>
                <w:sz w:val="24"/>
              </w:rPr>
              <w:t xml:space="preserve"> тыс. рублей</w:t>
            </w:r>
            <w:r>
              <w:rPr>
                <w:rFonts w:ascii="Times New Roman" w:hAnsi="Times New Roman"/>
                <w:color w:val="000000"/>
                <w:sz w:val="24"/>
              </w:rPr>
              <w:t>;</w:t>
            </w:r>
          </w:p>
          <w:p w:rsidR="002A23B1" w:rsidRPr="00DC6226" w:rsidRDefault="002A23B1" w:rsidP="002A23B1">
            <w:pPr>
              <w:tabs>
                <w:tab w:val="left" w:pos="2100"/>
              </w:tabs>
              <w:rPr>
                <w:rFonts w:ascii="Times New Roman" w:hAnsi="Times New Roman"/>
                <w:color w:val="000000"/>
                <w:sz w:val="24"/>
              </w:rPr>
            </w:pPr>
            <w:r>
              <w:rPr>
                <w:rFonts w:ascii="Times New Roman" w:hAnsi="Times New Roman"/>
                <w:color w:val="000000"/>
                <w:sz w:val="24"/>
              </w:rPr>
              <w:lastRenderedPageBreak/>
              <w:t>2024 год – 59 570,7 тыс. рублей.</w:t>
            </w:r>
          </w:p>
          <w:p w:rsidR="002A23B1" w:rsidRPr="00DC6226" w:rsidRDefault="002A23B1" w:rsidP="002A23B1">
            <w:pPr>
              <w:jc w:val="both"/>
              <w:rPr>
                <w:rFonts w:ascii="Times New Roman" w:hAnsi="Times New Roman"/>
                <w:color w:val="000000"/>
                <w:sz w:val="24"/>
              </w:rPr>
            </w:pPr>
            <w:r w:rsidRPr="00DC6226">
              <w:rPr>
                <w:rFonts w:ascii="Times New Roman" w:hAnsi="Times New Roman"/>
                <w:color w:val="000000"/>
                <w:sz w:val="24"/>
              </w:rPr>
              <w:t xml:space="preserve">а) средства, планируемые к привлечению из федерального бюджета – </w:t>
            </w:r>
            <w:r>
              <w:rPr>
                <w:rFonts w:ascii="Times New Roman" w:hAnsi="Times New Roman"/>
                <w:b/>
                <w:color w:val="000000"/>
                <w:sz w:val="24"/>
              </w:rPr>
              <w:t>740,8</w:t>
            </w:r>
            <w:r w:rsidRPr="00DC6226">
              <w:rPr>
                <w:rFonts w:ascii="Times New Roman" w:hAnsi="Times New Roman"/>
                <w:color w:val="000000"/>
                <w:sz w:val="24"/>
              </w:rPr>
              <w:t xml:space="preserve"> тыс. рублей, в том числе:</w:t>
            </w:r>
          </w:p>
          <w:p w:rsidR="002A23B1" w:rsidRPr="00DC6226"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 xml:space="preserve">2021 год – </w:t>
            </w:r>
            <w:r>
              <w:rPr>
                <w:rFonts w:ascii="Times New Roman" w:hAnsi="Times New Roman"/>
                <w:color w:val="000000"/>
                <w:sz w:val="24"/>
              </w:rPr>
              <w:t>631,0</w:t>
            </w:r>
            <w:r w:rsidRPr="00DC6226">
              <w:rPr>
                <w:rFonts w:ascii="Times New Roman" w:hAnsi="Times New Roman"/>
                <w:color w:val="000000"/>
                <w:sz w:val="24"/>
              </w:rPr>
              <w:t xml:space="preserve"> тыс. рублей;</w:t>
            </w:r>
          </w:p>
          <w:p w:rsidR="002A23B1" w:rsidRPr="00DC6226"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 xml:space="preserve">2022 год – </w:t>
            </w:r>
            <w:r>
              <w:rPr>
                <w:rFonts w:ascii="Times New Roman" w:hAnsi="Times New Roman"/>
                <w:color w:val="000000"/>
                <w:sz w:val="24"/>
              </w:rPr>
              <w:t>94,0</w:t>
            </w:r>
            <w:r w:rsidRPr="00DC6226">
              <w:rPr>
                <w:rFonts w:ascii="Times New Roman" w:hAnsi="Times New Roman"/>
                <w:color w:val="000000"/>
                <w:sz w:val="24"/>
              </w:rPr>
              <w:t xml:space="preserve"> тыс. рублей;</w:t>
            </w:r>
          </w:p>
          <w:p w:rsidR="002A23B1"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 xml:space="preserve">2023 год – </w:t>
            </w:r>
            <w:r>
              <w:rPr>
                <w:rFonts w:ascii="Times New Roman" w:hAnsi="Times New Roman"/>
                <w:color w:val="000000"/>
                <w:sz w:val="24"/>
              </w:rPr>
              <w:t>8,4</w:t>
            </w:r>
            <w:r w:rsidRPr="00DC6226">
              <w:rPr>
                <w:rFonts w:ascii="Times New Roman" w:hAnsi="Times New Roman"/>
                <w:color w:val="000000"/>
                <w:sz w:val="24"/>
              </w:rPr>
              <w:t xml:space="preserve"> тыс. рублей</w:t>
            </w:r>
            <w:r>
              <w:rPr>
                <w:rFonts w:ascii="Times New Roman" w:hAnsi="Times New Roman"/>
                <w:color w:val="000000"/>
                <w:sz w:val="24"/>
              </w:rPr>
              <w:t>;</w:t>
            </w:r>
          </w:p>
          <w:p w:rsidR="002A23B1" w:rsidRPr="00DC6226" w:rsidRDefault="002A23B1" w:rsidP="002A23B1">
            <w:pPr>
              <w:tabs>
                <w:tab w:val="left" w:pos="2100"/>
              </w:tabs>
              <w:rPr>
                <w:rFonts w:ascii="Times New Roman" w:hAnsi="Times New Roman"/>
                <w:color w:val="000000"/>
                <w:sz w:val="24"/>
              </w:rPr>
            </w:pPr>
            <w:r>
              <w:rPr>
                <w:rFonts w:ascii="Times New Roman" w:hAnsi="Times New Roman"/>
                <w:color w:val="000000"/>
                <w:sz w:val="24"/>
              </w:rPr>
              <w:t>2024 год – 7,4 тыс. рублей.</w:t>
            </w:r>
          </w:p>
          <w:p w:rsidR="002A23B1" w:rsidRPr="00DC6226" w:rsidRDefault="002A23B1" w:rsidP="002A23B1">
            <w:pPr>
              <w:jc w:val="both"/>
              <w:rPr>
                <w:rFonts w:ascii="Times New Roman" w:hAnsi="Times New Roman"/>
                <w:color w:val="000000"/>
                <w:sz w:val="24"/>
              </w:rPr>
            </w:pPr>
            <w:r w:rsidRPr="00DC6226">
              <w:rPr>
                <w:rFonts w:ascii="Times New Roman" w:hAnsi="Times New Roman"/>
                <w:color w:val="000000"/>
                <w:sz w:val="24"/>
              </w:rPr>
              <w:t xml:space="preserve">б) средства, планируемые к привлечению из бюджета Иркутской области – </w:t>
            </w:r>
            <w:r>
              <w:rPr>
                <w:rFonts w:ascii="Times New Roman" w:hAnsi="Times New Roman"/>
                <w:b/>
                <w:color w:val="000000"/>
                <w:sz w:val="24"/>
              </w:rPr>
              <w:t>236 250,1</w:t>
            </w:r>
            <w:r w:rsidRPr="00DC6226">
              <w:rPr>
                <w:rFonts w:ascii="Times New Roman" w:hAnsi="Times New Roman"/>
                <w:color w:val="000000"/>
                <w:sz w:val="24"/>
              </w:rPr>
              <w:t xml:space="preserve"> тыс. рублей, в том числе:</w:t>
            </w:r>
          </w:p>
          <w:p w:rsidR="002A23B1" w:rsidRPr="00DC6226"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 xml:space="preserve">2021 год – </w:t>
            </w:r>
            <w:r>
              <w:rPr>
                <w:rFonts w:ascii="Times New Roman" w:hAnsi="Times New Roman"/>
                <w:color w:val="000000"/>
                <w:sz w:val="24"/>
              </w:rPr>
              <w:t>57 560,2</w:t>
            </w:r>
            <w:r w:rsidRPr="00DC6226">
              <w:rPr>
                <w:rFonts w:ascii="Times New Roman" w:hAnsi="Times New Roman"/>
                <w:color w:val="000000"/>
                <w:sz w:val="24"/>
              </w:rPr>
              <w:t xml:space="preserve"> тыс. рублей;</w:t>
            </w:r>
          </w:p>
          <w:p w:rsidR="002A23B1" w:rsidRPr="00DC6226"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 xml:space="preserve">2022 год – </w:t>
            </w:r>
            <w:r>
              <w:rPr>
                <w:rFonts w:ascii="Times New Roman" w:hAnsi="Times New Roman"/>
                <w:color w:val="000000"/>
                <w:sz w:val="24"/>
              </w:rPr>
              <w:t>59 563,3</w:t>
            </w:r>
            <w:r w:rsidRPr="00DC6226">
              <w:rPr>
                <w:rFonts w:ascii="Times New Roman" w:hAnsi="Times New Roman"/>
                <w:color w:val="000000"/>
                <w:sz w:val="24"/>
              </w:rPr>
              <w:t xml:space="preserve"> тыс. рублей;</w:t>
            </w:r>
          </w:p>
          <w:p w:rsidR="002A23B1"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 xml:space="preserve">2023 год </w:t>
            </w:r>
            <w:r>
              <w:rPr>
                <w:rFonts w:ascii="Times New Roman" w:hAnsi="Times New Roman"/>
                <w:color w:val="000000"/>
                <w:sz w:val="24"/>
              </w:rPr>
              <w:t>–</w:t>
            </w:r>
            <w:r w:rsidRPr="00DC6226">
              <w:rPr>
                <w:rFonts w:ascii="Times New Roman" w:hAnsi="Times New Roman"/>
                <w:color w:val="000000"/>
                <w:sz w:val="24"/>
              </w:rPr>
              <w:t xml:space="preserve"> </w:t>
            </w:r>
            <w:r>
              <w:rPr>
                <w:rFonts w:ascii="Times New Roman" w:hAnsi="Times New Roman"/>
                <w:color w:val="000000"/>
                <w:sz w:val="24"/>
              </w:rPr>
              <w:t>59 563,3</w:t>
            </w:r>
            <w:r w:rsidRPr="00DC6226">
              <w:rPr>
                <w:rFonts w:ascii="Times New Roman" w:hAnsi="Times New Roman"/>
                <w:color w:val="000000"/>
                <w:sz w:val="24"/>
              </w:rPr>
              <w:t xml:space="preserve"> тыс. рублей</w:t>
            </w:r>
            <w:r>
              <w:rPr>
                <w:rFonts w:ascii="Times New Roman" w:hAnsi="Times New Roman"/>
                <w:color w:val="000000"/>
                <w:sz w:val="24"/>
              </w:rPr>
              <w:t>;</w:t>
            </w:r>
          </w:p>
          <w:p w:rsidR="002A23B1" w:rsidRPr="00DC6226" w:rsidRDefault="002A23B1" w:rsidP="002A23B1">
            <w:pPr>
              <w:tabs>
                <w:tab w:val="left" w:pos="2100"/>
              </w:tabs>
              <w:rPr>
                <w:rFonts w:ascii="Times New Roman" w:hAnsi="Times New Roman"/>
                <w:color w:val="000000"/>
                <w:sz w:val="24"/>
              </w:rPr>
            </w:pPr>
            <w:r>
              <w:rPr>
                <w:rFonts w:ascii="Times New Roman" w:hAnsi="Times New Roman"/>
                <w:color w:val="000000"/>
                <w:sz w:val="24"/>
              </w:rPr>
              <w:t>2024 год – 59 563,3 тыс. рублей.</w:t>
            </w:r>
          </w:p>
          <w:p w:rsidR="002A23B1" w:rsidRPr="00DC6226" w:rsidRDefault="002A23B1" w:rsidP="002A23B1">
            <w:pPr>
              <w:jc w:val="both"/>
              <w:rPr>
                <w:rFonts w:ascii="Times New Roman" w:hAnsi="Times New Roman"/>
                <w:color w:val="000000"/>
                <w:sz w:val="24"/>
              </w:rPr>
            </w:pPr>
            <w:r w:rsidRPr="00DC6226">
              <w:rPr>
                <w:rFonts w:ascii="Times New Roman" w:hAnsi="Times New Roman"/>
                <w:color w:val="000000"/>
                <w:sz w:val="24"/>
              </w:rPr>
              <w:t xml:space="preserve">в) средства налоговых и неналоговых доходов бюджета МО «Нижнеилимский район» – </w:t>
            </w:r>
            <w:r w:rsidRPr="00DC6226">
              <w:rPr>
                <w:rFonts w:ascii="Times New Roman" w:hAnsi="Times New Roman"/>
                <w:b/>
                <w:color w:val="000000"/>
                <w:sz w:val="24"/>
              </w:rPr>
              <w:t>0,0</w:t>
            </w:r>
            <w:r w:rsidRPr="00DC6226">
              <w:rPr>
                <w:rFonts w:ascii="Times New Roman" w:hAnsi="Times New Roman"/>
                <w:color w:val="000000"/>
                <w:sz w:val="24"/>
              </w:rPr>
              <w:t xml:space="preserve"> тыс. рублей, в том числе:</w:t>
            </w:r>
          </w:p>
          <w:p w:rsidR="002A23B1" w:rsidRPr="00DC6226"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2021 год – 0,0 тыс. рублей;</w:t>
            </w:r>
          </w:p>
          <w:p w:rsidR="002A23B1" w:rsidRPr="00DC6226"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2022 год – 0,0 тыс. рублей;</w:t>
            </w:r>
          </w:p>
          <w:p w:rsidR="002A23B1" w:rsidRDefault="002A23B1" w:rsidP="002A23B1">
            <w:pPr>
              <w:tabs>
                <w:tab w:val="left" w:pos="2100"/>
              </w:tabs>
              <w:rPr>
                <w:rFonts w:ascii="Times New Roman" w:hAnsi="Times New Roman"/>
                <w:color w:val="000000"/>
                <w:sz w:val="24"/>
              </w:rPr>
            </w:pPr>
            <w:r w:rsidRPr="00DC6226">
              <w:rPr>
                <w:rFonts w:ascii="Times New Roman" w:hAnsi="Times New Roman"/>
                <w:color w:val="000000"/>
                <w:sz w:val="24"/>
              </w:rPr>
              <w:t>2023 год – 0,0 тыс. рублей</w:t>
            </w:r>
            <w:r>
              <w:rPr>
                <w:rFonts w:ascii="Times New Roman" w:hAnsi="Times New Roman"/>
                <w:color w:val="000000"/>
                <w:sz w:val="24"/>
              </w:rPr>
              <w:t>;</w:t>
            </w:r>
          </w:p>
          <w:p w:rsidR="002A23B1" w:rsidRPr="00DC6226" w:rsidRDefault="002A23B1" w:rsidP="002A23B1">
            <w:pPr>
              <w:tabs>
                <w:tab w:val="left" w:pos="2100"/>
              </w:tabs>
              <w:rPr>
                <w:rFonts w:ascii="Times New Roman" w:hAnsi="Times New Roman"/>
                <w:color w:val="000000"/>
                <w:sz w:val="24"/>
              </w:rPr>
            </w:pPr>
            <w:r>
              <w:rPr>
                <w:rFonts w:ascii="Times New Roman" w:hAnsi="Times New Roman"/>
                <w:color w:val="000000"/>
                <w:sz w:val="24"/>
              </w:rPr>
              <w:t>2024 год – 0,0 тыс. рублей.</w:t>
            </w:r>
          </w:p>
          <w:p w:rsidR="002A23B1" w:rsidRPr="00DC6226" w:rsidRDefault="002A23B1" w:rsidP="002A23B1">
            <w:pPr>
              <w:spacing w:after="0"/>
              <w:jc w:val="both"/>
              <w:rPr>
                <w:rFonts w:ascii="Times New Roman" w:hAnsi="Times New Roman"/>
                <w:sz w:val="24"/>
              </w:rPr>
            </w:pPr>
            <w:r w:rsidRPr="00DC6226">
              <w:rPr>
                <w:rFonts w:ascii="Times New Roman" w:hAnsi="Times New Roman"/>
                <w:color w:val="000000"/>
                <w:sz w:val="24"/>
              </w:rPr>
              <w:t>Ежегодный объем финансирования определяется в соответствии с утвержденным бюджетом МО «Нижнеилимский район» на очередной финансовый год. Объемы финансирования мероприятий программы могут уточняться.</w:t>
            </w:r>
          </w:p>
        </w:tc>
      </w:tr>
      <w:tr w:rsidR="002A23B1" w:rsidTr="002A23B1">
        <w:trPr>
          <w:trHeight w:val="1550"/>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lastRenderedPageBreak/>
              <w:t>9.</w:t>
            </w:r>
          </w:p>
        </w:tc>
        <w:tc>
          <w:tcPr>
            <w:tcW w:w="226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both"/>
              <w:rPr>
                <w:rFonts w:ascii="Times New Roman" w:hAnsi="Times New Roman"/>
                <w:sz w:val="24"/>
                <w:szCs w:val="24"/>
              </w:rPr>
            </w:pPr>
            <w:r w:rsidRPr="00614339">
              <w:rPr>
                <w:rFonts w:ascii="Times New Roman" w:hAnsi="Times New Roman"/>
                <w:color w:val="000000"/>
                <w:sz w:val="24"/>
                <w:szCs w:val="24"/>
              </w:rPr>
              <w:t>Ожидаемые результаты реализации муниципальной подпрограммы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spacing w:after="0" w:line="240" w:lineRule="auto"/>
              <w:jc w:val="both"/>
              <w:rPr>
                <w:rFonts w:ascii="Times New Roman" w:hAnsi="Times New Roman"/>
                <w:sz w:val="24"/>
                <w:szCs w:val="24"/>
              </w:rPr>
            </w:pPr>
            <w:r w:rsidRPr="00614339">
              <w:rPr>
                <w:rFonts w:ascii="Times New Roman" w:hAnsi="Times New Roman"/>
                <w:color w:val="000000"/>
                <w:sz w:val="24"/>
                <w:szCs w:val="24"/>
              </w:rPr>
              <w:t>Исполнение переданных отдельных областных государственных полномочий в соответствии с областным законодательством.</w:t>
            </w:r>
          </w:p>
        </w:tc>
      </w:tr>
    </w:tbl>
    <w:p w:rsidR="002A23B1" w:rsidRDefault="002A23B1" w:rsidP="002A23B1">
      <w:pPr>
        <w:widowControl w:val="0"/>
        <w:autoSpaceDE w:val="0"/>
        <w:spacing w:after="0" w:line="259" w:lineRule="exact"/>
        <w:rPr>
          <w:rFonts w:ascii="Times New Roman" w:hAnsi="Times New Roman"/>
          <w:color w:val="000000"/>
          <w:sz w:val="24"/>
          <w:szCs w:val="24"/>
        </w:rPr>
      </w:pPr>
    </w:p>
    <w:p w:rsidR="002A23B1" w:rsidRDefault="002A23B1" w:rsidP="002A23B1">
      <w:pPr>
        <w:widowControl w:val="0"/>
        <w:overflowPunct w:val="0"/>
        <w:autoSpaceDE w:val="0"/>
        <w:spacing w:after="0" w:line="228" w:lineRule="auto"/>
        <w:jc w:val="both"/>
        <w:rPr>
          <w:rFonts w:ascii="Times New Roman" w:hAnsi="Times New Roman"/>
          <w:color w:val="000000"/>
          <w:sz w:val="28"/>
          <w:szCs w:val="28"/>
        </w:rPr>
      </w:pPr>
    </w:p>
    <w:p w:rsidR="002A23B1" w:rsidRDefault="002A23B1" w:rsidP="002A23B1">
      <w:pPr>
        <w:widowControl w:val="0"/>
        <w:overflowPunct w:val="0"/>
        <w:autoSpaceDE w:val="0"/>
        <w:spacing w:after="0" w:line="216" w:lineRule="auto"/>
        <w:jc w:val="center"/>
        <w:rPr>
          <w:rFonts w:ascii="Times New Roman" w:hAnsi="Times New Roman"/>
          <w:b/>
          <w:color w:val="000000"/>
          <w:sz w:val="28"/>
          <w:szCs w:val="28"/>
        </w:rPr>
      </w:pPr>
      <w:r>
        <w:rPr>
          <w:rFonts w:ascii="Times New Roman" w:hAnsi="Times New Roman"/>
          <w:b/>
          <w:color w:val="000000"/>
          <w:sz w:val="28"/>
          <w:szCs w:val="28"/>
        </w:rPr>
        <w:t>Раздел 2. Цель и задачи подпрограммы</w:t>
      </w:r>
    </w:p>
    <w:p w:rsidR="002A23B1" w:rsidRDefault="002A23B1" w:rsidP="002A23B1">
      <w:pPr>
        <w:widowControl w:val="0"/>
        <w:overflowPunct w:val="0"/>
        <w:autoSpaceDE w:val="0"/>
        <w:spacing w:after="0" w:line="216" w:lineRule="auto"/>
        <w:jc w:val="center"/>
        <w:rPr>
          <w:rFonts w:ascii="Times New Roman" w:hAnsi="Times New Roman"/>
          <w:b/>
          <w:color w:val="000000"/>
          <w:sz w:val="28"/>
          <w:szCs w:val="28"/>
        </w:rPr>
      </w:pPr>
    </w:p>
    <w:p w:rsidR="002A23B1" w:rsidRDefault="002A23B1" w:rsidP="002A23B1">
      <w:pPr>
        <w:spacing w:after="0" w:line="240" w:lineRule="auto"/>
        <w:ind w:firstLine="660"/>
        <w:contextualSpacing/>
        <w:jc w:val="both"/>
        <w:rPr>
          <w:rFonts w:ascii="Times New Roman" w:hAnsi="Times New Roman"/>
          <w:color w:val="000000"/>
          <w:sz w:val="28"/>
          <w:szCs w:val="28"/>
        </w:rPr>
      </w:pPr>
      <w:r>
        <w:rPr>
          <w:rFonts w:ascii="Times New Roman" w:hAnsi="Times New Roman"/>
          <w:color w:val="000000"/>
          <w:sz w:val="28"/>
          <w:szCs w:val="28"/>
        </w:rPr>
        <w:t>Цель подпрограммы: Обеспечение реализации переданных отдельных государственных полномочий в соответствии с нормативными актами Иркутской области.</w:t>
      </w:r>
    </w:p>
    <w:p w:rsidR="002A23B1" w:rsidRDefault="002A23B1" w:rsidP="002A23B1">
      <w:pPr>
        <w:spacing w:after="0" w:line="240" w:lineRule="auto"/>
        <w:ind w:firstLine="660"/>
        <w:contextualSpacing/>
        <w:jc w:val="both"/>
        <w:rPr>
          <w:rFonts w:ascii="Times New Roman" w:hAnsi="Times New Roman"/>
          <w:color w:val="000000"/>
          <w:sz w:val="28"/>
          <w:szCs w:val="28"/>
        </w:rPr>
      </w:pPr>
      <w:r>
        <w:rPr>
          <w:rFonts w:ascii="Times New Roman" w:hAnsi="Times New Roman"/>
          <w:color w:val="000000"/>
          <w:sz w:val="28"/>
          <w:szCs w:val="28"/>
        </w:rPr>
        <w:t>В соответствии с поставленной целью необходимо решить задачу:</w:t>
      </w:r>
    </w:p>
    <w:p w:rsidR="002A23B1" w:rsidRDefault="002A23B1" w:rsidP="002A23B1">
      <w:pPr>
        <w:widowControl w:val="0"/>
        <w:overflowPunct w:val="0"/>
        <w:autoSpaceDE w:val="0"/>
        <w:spacing w:after="0" w:line="204" w:lineRule="auto"/>
        <w:jc w:val="both"/>
        <w:rPr>
          <w:rFonts w:ascii="Times New Roman" w:hAnsi="Times New Roman"/>
          <w:color w:val="000000"/>
          <w:sz w:val="28"/>
          <w:szCs w:val="28"/>
        </w:rPr>
      </w:pPr>
      <w:r>
        <w:rPr>
          <w:rFonts w:ascii="Times New Roman" w:hAnsi="Times New Roman"/>
          <w:color w:val="000000"/>
          <w:sz w:val="28"/>
          <w:szCs w:val="28"/>
        </w:rPr>
        <w:t>1.  Реализация переданных отдельных государственных полномочий.</w:t>
      </w:r>
    </w:p>
    <w:p w:rsidR="002A23B1" w:rsidRDefault="002A23B1" w:rsidP="002A23B1">
      <w:pPr>
        <w:widowControl w:val="0"/>
        <w:overflowPunct w:val="0"/>
        <w:autoSpaceDE w:val="0"/>
        <w:spacing w:after="0" w:line="228" w:lineRule="auto"/>
        <w:jc w:val="both"/>
        <w:rPr>
          <w:rFonts w:ascii="Times New Roman" w:hAnsi="Times New Roman"/>
          <w:color w:val="000000"/>
          <w:sz w:val="28"/>
          <w:szCs w:val="28"/>
        </w:rPr>
      </w:pPr>
    </w:p>
    <w:p w:rsidR="002A23B1" w:rsidRDefault="002A23B1" w:rsidP="002A23B1">
      <w:pPr>
        <w:widowControl w:val="0"/>
        <w:overflowPunct w:val="0"/>
        <w:autoSpaceDE w:val="0"/>
        <w:spacing w:after="0" w:line="228" w:lineRule="auto"/>
        <w:ind w:firstLine="708"/>
        <w:jc w:val="center"/>
        <w:rPr>
          <w:rFonts w:ascii="Times New Roman" w:hAnsi="Times New Roman"/>
          <w:b/>
          <w:color w:val="000000"/>
          <w:sz w:val="28"/>
          <w:szCs w:val="28"/>
          <w:lang w:eastAsia="ru-RU"/>
        </w:rPr>
      </w:pPr>
      <w:r>
        <w:rPr>
          <w:rFonts w:ascii="Times New Roman" w:hAnsi="Times New Roman"/>
          <w:b/>
          <w:color w:val="000000"/>
          <w:sz w:val="28"/>
          <w:szCs w:val="28"/>
        </w:rPr>
        <w:lastRenderedPageBreak/>
        <w:t>Раздел 3. Система мероприятий подпрограммы</w:t>
      </w:r>
    </w:p>
    <w:p w:rsidR="002A23B1" w:rsidRDefault="002A23B1" w:rsidP="002A23B1">
      <w:pPr>
        <w:pStyle w:val="1110"/>
        <w:tabs>
          <w:tab w:val="clear" w:pos="-283"/>
          <w:tab w:val="left" w:pos="0"/>
        </w:tabs>
        <w:ind w:left="0" w:firstLine="0"/>
        <w:rPr>
          <w:rFonts w:ascii="Times New Roman" w:hAnsi="Times New Roman"/>
          <w:b/>
          <w:color w:val="000000"/>
          <w:sz w:val="28"/>
          <w:szCs w:val="28"/>
          <w:lang w:eastAsia="ru-RU"/>
        </w:rPr>
      </w:pPr>
    </w:p>
    <w:p w:rsidR="002A23B1" w:rsidRDefault="002A23B1" w:rsidP="002A23B1">
      <w:pPr>
        <w:pStyle w:val="1110"/>
        <w:tabs>
          <w:tab w:val="clear" w:pos="-283"/>
          <w:tab w:val="left" w:pos="0"/>
        </w:tabs>
        <w:ind w:left="0" w:firstLine="0"/>
        <w:rPr>
          <w:rFonts w:ascii="Times New Roman" w:hAnsi="Times New Roman"/>
          <w:color w:val="000000"/>
          <w:sz w:val="24"/>
          <w:szCs w:val="24"/>
        </w:rPr>
      </w:pPr>
      <w:r>
        <w:rPr>
          <w:rFonts w:ascii="Times New Roman" w:hAnsi="Times New Roman"/>
          <w:color w:val="000000"/>
          <w:sz w:val="28"/>
          <w:szCs w:val="28"/>
          <w:lang w:eastAsia="ru-RU"/>
        </w:rPr>
        <w:t xml:space="preserve">    </w:t>
      </w:r>
      <w:r>
        <w:rPr>
          <w:rFonts w:ascii="Times New Roman" w:hAnsi="Times New Roman"/>
          <w:color w:val="000000"/>
          <w:sz w:val="28"/>
          <w:szCs w:val="28"/>
        </w:rPr>
        <w:t xml:space="preserve">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w:t>
      </w:r>
      <w:r>
        <w:rPr>
          <w:rFonts w:ascii="Times New Roman" w:eastAsia="Calibri" w:hAnsi="Times New Roman"/>
          <w:color w:val="000000"/>
          <w:sz w:val="24"/>
          <w:szCs w:val="24"/>
        </w:rPr>
        <w:t xml:space="preserve">– </w:t>
      </w:r>
      <w:r>
        <w:rPr>
          <w:rFonts w:ascii="Times New Roman" w:eastAsia="Calibri" w:hAnsi="Times New Roman"/>
          <w:color w:val="000000"/>
          <w:sz w:val="28"/>
          <w:szCs w:val="28"/>
        </w:rPr>
        <w:t>обеспечение вечного хранения и использования архивных документов, сохранение документальной памяти государства и общества, пополнение информационных ресурсов и предоставление государственных и муниципальных услуг населению.</w:t>
      </w:r>
    </w:p>
    <w:p w:rsidR="002A23B1" w:rsidRDefault="002A23B1" w:rsidP="002A23B1">
      <w:pPr>
        <w:pStyle w:val="1110"/>
        <w:tabs>
          <w:tab w:val="clear" w:pos="-283"/>
          <w:tab w:val="left" w:pos="0"/>
        </w:tabs>
        <w:ind w:left="0" w:firstLine="0"/>
        <w:rPr>
          <w:rFonts w:ascii="Times New Roman" w:hAnsi="Times New Roman"/>
          <w:color w:val="000000"/>
          <w:sz w:val="28"/>
          <w:szCs w:val="28"/>
        </w:rPr>
      </w:pPr>
      <w:r>
        <w:rPr>
          <w:rFonts w:ascii="Times New Roman" w:hAnsi="Times New Roman"/>
          <w:color w:val="000000"/>
          <w:sz w:val="24"/>
          <w:szCs w:val="24"/>
        </w:rPr>
        <w:t xml:space="preserve">     </w:t>
      </w:r>
      <w:r>
        <w:rPr>
          <w:rFonts w:ascii="Times New Roman" w:eastAsia="Calibri" w:hAnsi="Times New Roman"/>
          <w:color w:val="000000"/>
          <w:sz w:val="28"/>
          <w:szCs w:val="28"/>
        </w:rPr>
        <w:t>2. Осуществление отдельных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осуществление мер по защите и восстановлению прав и законных интересов несовершеннолетних, рассмотрение протоколов об административных правонарушениях, предусмотренных законодательством Российской Федерации и Иркутской области.</w:t>
      </w:r>
    </w:p>
    <w:p w:rsidR="002A23B1" w:rsidRDefault="002A23B1" w:rsidP="002A23B1">
      <w:pPr>
        <w:widowControl w:val="0"/>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 Осуществление областных государственных полномочий по предоставлению гражданам субсидий на оплату жилых помещений и коммунальных услуг.</w:t>
      </w:r>
    </w:p>
    <w:p w:rsidR="002A23B1" w:rsidRDefault="002A23B1" w:rsidP="002A23B1">
      <w:pPr>
        <w:pStyle w:val="1110"/>
        <w:tabs>
          <w:tab w:val="clear" w:pos="-283"/>
          <w:tab w:val="left" w:pos="0"/>
        </w:tabs>
        <w:ind w:left="0" w:firstLine="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eastAsia="Calibri" w:hAnsi="Times New Roman"/>
          <w:color w:val="000000"/>
          <w:sz w:val="28"/>
          <w:szCs w:val="28"/>
        </w:rPr>
        <w:t xml:space="preserve">4.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w:t>
      </w:r>
    </w:p>
    <w:p w:rsidR="002A23B1" w:rsidRDefault="002A23B1" w:rsidP="002A23B1">
      <w:pPr>
        <w:pStyle w:val="1110"/>
        <w:tabs>
          <w:tab w:val="clear" w:pos="-283"/>
          <w:tab w:val="left" w:pos="0"/>
        </w:tabs>
        <w:ind w:left="0" w:firstLine="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eastAsia="Calibri" w:hAnsi="Times New Roman"/>
          <w:color w:val="000000"/>
          <w:sz w:val="28"/>
          <w:szCs w:val="28"/>
        </w:rPr>
        <w:t>5.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2A23B1" w:rsidRDefault="002A23B1" w:rsidP="002A23B1">
      <w:pPr>
        <w:pStyle w:val="1110"/>
        <w:tabs>
          <w:tab w:val="clear" w:pos="-283"/>
          <w:tab w:val="left" w:pos="0"/>
        </w:tabs>
        <w:ind w:left="0" w:firstLine="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eastAsia="Calibri" w:hAnsi="Times New Roman"/>
          <w:color w:val="000000"/>
          <w:sz w:val="28"/>
          <w:szCs w:val="28"/>
        </w:rPr>
        <w:t>6.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организация работы по составлению (изменению) списков кандидатов в присяжные заседатели федеральных судов общей юрисдикции в РФ.</w:t>
      </w:r>
    </w:p>
    <w:p w:rsidR="002A23B1" w:rsidRDefault="002A23B1" w:rsidP="002A23B1">
      <w:pPr>
        <w:pStyle w:val="1110"/>
        <w:tabs>
          <w:tab w:val="clear" w:pos="-283"/>
          <w:tab w:val="left" w:pos="0"/>
        </w:tabs>
        <w:ind w:left="0" w:firstLine="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eastAsia="Calibri" w:hAnsi="Times New Roman"/>
          <w:color w:val="000000"/>
          <w:sz w:val="28"/>
          <w:szCs w:val="28"/>
        </w:rPr>
        <w:t>7. Осуществление отдельных областных государственных полномочий в сфере обращения с безнадзорными собаками и кошками в Иркутской области – организация мероприятий по снижению численности безнадзорных животных на территории НМР за счет регулирования численности животных способных к репродукции.</w:t>
      </w:r>
    </w:p>
    <w:p w:rsidR="002A23B1" w:rsidRDefault="002A23B1" w:rsidP="002A23B1">
      <w:pPr>
        <w:pStyle w:val="1110"/>
        <w:tabs>
          <w:tab w:val="clear" w:pos="-283"/>
          <w:tab w:val="left" w:pos="0"/>
        </w:tabs>
        <w:ind w:left="0" w:firstLine="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eastAsia="Calibri" w:hAnsi="Times New Roman"/>
          <w:color w:val="000000"/>
          <w:sz w:val="28"/>
          <w:szCs w:val="28"/>
        </w:rPr>
        <w:t xml:space="preserve">8. Осуществление отдельных областных государственных полномочий в сфере труда – оказание методической, консультационной и практической помощи работодателям и специалистам по охране труда  НМР в  организации работы по охране труда, увеличение числа руководителей  и специалистов по охране труда информационно-методическими мероприятиями по охране </w:t>
      </w:r>
      <w:r>
        <w:rPr>
          <w:rFonts w:ascii="Times New Roman" w:eastAsia="Calibri" w:hAnsi="Times New Roman"/>
          <w:color w:val="000000"/>
          <w:sz w:val="28"/>
          <w:szCs w:val="28"/>
        </w:rPr>
        <w:lastRenderedPageBreak/>
        <w:t xml:space="preserve">труда, проводимыми администрацией НМР, </w:t>
      </w:r>
      <w:r>
        <w:rPr>
          <w:rFonts w:ascii="Times New Roman" w:hAnsi="Times New Roman"/>
          <w:color w:val="000000"/>
          <w:sz w:val="28"/>
          <w:szCs w:val="28"/>
        </w:rPr>
        <w:t>изучение и распространение передового опыта работы по улучшению условий и охраны труда посредством проведения  смотров-конкурсов, дней охраны труда на территории НМР</w:t>
      </w:r>
      <w:r>
        <w:rPr>
          <w:rFonts w:ascii="Times New Roman" w:eastAsia="Calibri" w:hAnsi="Times New Roman"/>
          <w:color w:val="000000"/>
          <w:sz w:val="28"/>
          <w:szCs w:val="28"/>
        </w:rPr>
        <w:t>.</w:t>
      </w:r>
    </w:p>
    <w:p w:rsidR="002A23B1" w:rsidRDefault="002A23B1" w:rsidP="002A23B1">
      <w:pPr>
        <w:pStyle w:val="1110"/>
        <w:tabs>
          <w:tab w:val="clear" w:pos="-283"/>
        </w:tabs>
        <w:ind w:left="0" w:firstLine="0"/>
        <w:rPr>
          <w:rFonts w:ascii="Times New Roman" w:eastAsia="Calibri" w:hAnsi="Times New Roman"/>
          <w:b/>
          <w:bCs/>
          <w:color w:val="000000"/>
          <w:sz w:val="28"/>
          <w:szCs w:val="28"/>
        </w:rPr>
      </w:pPr>
      <w:r>
        <w:rPr>
          <w:rFonts w:ascii="Times New Roman" w:eastAsia="Calibri" w:hAnsi="Times New Roman"/>
          <w:color w:val="000000"/>
          <w:sz w:val="28"/>
          <w:szCs w:val="28"/>
        </w:rPr>
        <w:t xml:space="preserve">     9.</w:t>
      </w:r>
      <w:r w:rsidRPr="00B71BA9">
        <w:rPr>
          <w:rFonts w:ascii="Times New Roman" w:eastAsia="Calibri" w:hAnsi="Times New Roman"/>
          <w:color w:val="000000"/>
          <w:sz w:val="28"/>
          <w:szCs w:val="28"/>
        </w:rPr>
        <w:t xml:space="preserve"> Осуществление полномочий на пр</w:t>
      </w:r>
      <w:r>
        <w:rPr>
          <w:rFonts w:ascii="Times New Roman" w:eastAsia="Calibri" w:hAnsi="Times New Roman"/>
          <w:color w:val="000000"/>
          <w:sz w:val="28"/>
          <w:szCs w:val="28"/>
        </w:rPr>
        <w:t xml:space="preserve">оведение Всероссийской переписи </w:t>
      </w:r>
      <w:r w:rsidRPr="00B71BA9">
        <w:rPr>
          <w:rFonts w:ascii="Times New Roman" w:eastAsia="Calibri" w:hAnsi="Times New Roman"/>
          <w:color w:val="000000"/>
          <w:sz w:val="28"/>
          <w:szCs w:val="28"/>
        </w:rPr>
        <w:t>населения 202</w:t>
      </w:r>
      <w:r>
        <w:rPr>
          <w:rFonts w:ascii="Times New Roman" w:eastAsia="Calibri" w:hAnsi="Times New Roman"/>
          <w:color w:val="000000"/>
          <w:sz w:val="28"/>
          <w:szCs w:val="28"/>
        </w:rPr>
        <w:t>0</w:t>
      </w:r>
      <w:r w:rsidRPr="003733E0">
        <w:rPr>
          <w:rFonts w:ascii="Times New Roman" w:eastAsia="Calibri" w:hAnsi="Times New Roman"/>
          <w:color w:val="000000"/>
          <w:sz w:val="28"/>
          <w:szCs w:val="28"/>
        </w:rPr>
        <w:t xml:space="preserve"> года</w:t>
      </w:r>
      <w:r>
        <w:rPr>
          <w:rFonts w:ascii="Times New Roman" w:eastAsia="Calibri" w:hAnsi="Times New Roman"/>
          <w:color w:val="000000"/>
          <w:sz w:val="28"/>
          <w:szCs w:val="28"/>
        </w:rPr>
        <w:t>.</w:t>
      </w:r>
    </w:p>
    <w:p w:rsidR="002A23B1" w:rsidRDefault="002A23B1" w:rsidP="002A23B1">
      <w:pPr>
        <w:widowControl w:val="0"/>
        <w:overflowPunct w:val="0"/>
        <w:autoSpaceDE w:val="0"/>
        <w:spacing w:after="0" w:line="204" w:lineRule="auto"/>
        <w:ind w:right="4"/>
        <w:jc w:val="center"/>
        <w:rPr>
          <w:rFonts w:ascii="Times New Roman" w:eastAsia="Calibri" w:hAnsi="Times New Roman"/>
          <w:b/>
          <w:bCs/>
          <w:color w:val="000000"/>
          <w:sz w:val="28"/>
          <w:szCs w:val="28"/>
        </w:rPr>
      </w:pPr>
    </w:p>
    <w:p w:rsidR="002A23B1" w:rsidRPr="00DB5638" w:rsidRDefault="002A23B1" w:rsidP="002A23B1">
      <w:pPr>
        <w:shd w:val="clear" w:color="auto" w:fill="FFFFFF"/>
        <w:spacing w:line="240" w:lineRule="auto"/>
        <w:jc w:val="center"/>
        <w:rPr>
          <w:rFonts w:ascii="Times New Roman" w:hAnsi="Times New Roman"/>
          <w:b/>
          <w:color w:val="000000"/>
          <w:spacing w:val="-1"/>
          <w:sz w:val="28"/>
          <w:szCs w:val="28"/>
        </w:rPr>
      </w:pPr>
      <w:r>
        <w:rPr>
          <w:rFonts w:ascii="Times New Roman" w:hAnsi="Times New Roman"/>
          <w:b/>
          <w:color w:val="000000"/>
          <w:spacing w:val="-1"/>
          <w:sz w:val="28"/>
          <w:szCs w:val="28"/>
        </w:rPr>
        <w:t>Раздел 4. Объем и источники финансирования подпрограммы</w:t>
      </w:r>
    </w:p>
    <w:tbl>
      <w:tblPr>
        <w:tblW w:w="9391" w:type="dxa"/>
        <w:jc w:val="center"/>
        <w:tblLayout w:type="fixed"/>
        <w:tblCellMar>
          <w:left w:w="40" w:type="dxa"/>
          <w:right w:w="40" w:type="dxa"/>
        </w:tblCellMar>
        <w:tblLook w:val="0000" w:firstRow="0" w:lastRow="0" w:firstColumn="0" w:lastColumn="0" w:noHBand="0" w:noVBand="0"/>
      </w:tblPr>
      <w:tblGrid>
        <w:gridCol w:w="870"/>
        <w:gridCol w:w="1843"/>
        <w:gridCol w:w="1275"/>
        <w:gridCol w:w="1276"/>
        <w:gridCol w:w="1276"/>
        <w:gridCol w:w="1425"/>
        <w:gridCol w:w="1426"/>
      </w:tblGrid>
      <w:tr w:rsidR="002A23B1" w:rsidTr="002A23B1">
        <w:trPr>
          <w:jc w:val="center"/>
        </w:trPr>
        <w:tc>
          <w:tcPr>
            <w:tcW w:w="870" w:type="dxa"/>
            <w:vMerge w:val="restart"/>
            <w:tcBorders>
              <w:top w:val="single" w:sz="6" w:space="0" w:color="000000"/>
              <w:left w:val="single" w:sz="6" w:space="0" w:color="000000"/>
            </w:tcBorders>
            <w:shd w:val="clear" w:color="auto" w:fill="FFFFFF"/>
          </w:tcPr>
          <w:p w:rsidR="002A23B1" w:rsidRDefault="002A23B1" w:rsidP="002A23B1">
            <w:pPr>
              <w:shd w:val="clear" w:color="auto" w:fill="FFFFFF"/>
              <w:spacing w:line="274" w:lineRule="exact"/>
              <w:ind w:left="108" w:right="72" w:firstLine="36"/>
              <w:jc w:val="center"/>
            </w:pPr>
            <w:r>
              <w:rPr>
                <w:rFonts w:ascii="Times New Roman" w:hAnsi="Times New Roman"/>
                <w:color w:val="000000"/>
                <w:sz w:val="20"/>
                <w:szCs w:val="20"/>
              </w:rPr>
              <w:t>№ п/п</w:t>
            </w:r>
          </w:p>
          <w:p w:rsidR="002A23B1" w:rsidRDefault="002A23B1" w:rsidP="002A23B1"/>
        </w:tc>
        <w:tc>
          <w:tcPr>
            <w:tcW w:w="1843" w:type="dxa"/>
            <w:vMerge w:val="restart"/>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74" w:lineRule="exact"/>
              <w:ind w:firstLine="288"/>
              <w:jc w:val="center"/>
            </w:pPr>
            <w:r>
              <w:rPr>
                <w:rFonts w:ascii="Times New Roman" w:hAnsi="Times New Roman"/>
                <w:color w:val="000000"/>
                <w:spacing w:val="-2"/>
                <w:sz w:val="20"/>
                <w:szCs w:val="20"/>
              </w:rPr>
              <w:t xml:space="preserve">Источники </w:t>
            </w:r>
            <w:r>
              <w:rPr>
                <w:rFonts w:ascii="Times New Roman" w:hAnsi="Times New Roman"/>
                <w:color w:val="000000"/>
                <w:spacing w:val="-3"/>
                <w:sz w:val="20"/>
                <w:szCs w:val="20"/>
              </w:rPr>
              <w:t>финансирования под</w:t>
            </w:r>
            <w:r>
              <w:rPr>
                <w:rFonts w:ascii="Times New Roman" w:hAnsi="Times New Roman"/>
                <w:color w:val="000000"/>
                <w:spacing w:val="-2"/>
                <w:sz w:val="20"/>
                <w:szCs w:val="20"/>
              </w:rPr>
              <w:t>программы</w:t>
            </w:r>
          </w:p>
        </w:tc>
        <w:tc>
          <w:tcPr>
            <w:tcW w:w="1275" w:type="dxa"/>
            <w:vMerge w:val="restart"/>
            <w:tcBorders>
              <w:top w:val="single" w:sz="6" w:space="0" w:color="000000"/>
              <w:left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 xml:space="preserve">За весь период </w:t>
            </w:r>
            <w:r>
              <w:rPr>
                <w:rFonts w:ascii="Times New Roman" w:hAnsi="Times New Roman"/>
                <w:color w:val="000000"/>
                <w:spacing w:val="-2"/>
                <w:sz w:val="20"/>
                <w:szCs w:val="20"/>
              </w:rPr>
              <w:t>реализации</w:t>
            </w:r>
          </w:p>
        </w:tc>
        <w:tc>
          <w:tcPr>
            <w:tcW w:w="5403" w:type="dxa"/>
            <w:gridSpan w:val="4"/>
            <w:tcBorders>
              <w:top w:val="single" w:sz="6" w:space="0" w:color="000000"/>
              <w:left w:val="single" w:sz="6" w:space="0" w:color="000000"/>
              <w:bottom w:val="single" w:sz="6" w:space="0" w:color="000000"/>
              <w:right w:val="single" w:sz="4" w:space="0" w:color="000000"/>
            </w:tcBorders>
            <w:shd w:val="clear" w:color="auto" w:fill="FFFFFF"/>
          </w:tcPr>
          <w:p w:rsidR="002A23B1" w:rsidRDefault="002A23B1" w:rsidP="002A23B1">
            <w:pPr>
              <w:shd w:val="clear" w:color="auto" w:fill="FFFFFF"/>
              <w:ind w:left="245"/>
              <w:jc w:val="center"/>
            </w:pPr>
            <w:r>
              <w:rPr>
                <w:rFonts w:ascii="Times New Roman" w:hAnsi="Times New Roman"/>
                <w:color w:val="000000"/>
                <w:spacing w:val="-3"/>
                <w:sz w:val="20"/>
                <w:szCs w:val="20"/>
              </w:rPr>
              <w:t>Объем финансирования муниципальной программы, тыс. руб.</w:t>
            </w:r>
          </w:p>
        </w:tc>
      </w:tr>
      <w:tr w:rsidR="002A23B1" w:rsidTr="002A23B1">
        <w:trPr>
          <w:jc w:val="center"/>
        </w:trPr>
        <w:tc>
          <w:tcPr>
            <w:tcW w:w="870" w:type="dxa"/>
            <w:vMerge/>
            <w:tcBorders>
              <w:left w:val="single" w:sz="6" w:space="0" w:color="000000"/>
              <w:bottom w:val="single" w:sz="6" w:space="0" w:color="000000"/>
            </w:tcBorders>
            <w:shd w:val="clear" w:color="auto" w:fill="FFFFFF"/>
          </w:tcPr>
          <w:p w:rsidR="002A23B1" w:rsidRDefault="002A23B1" w:rsidP="002A23B1">
            <w:pPr>
              <w:jc w:val="center"/>
            </w:pPr>
          </w:p>
        </w:tc>
        <w:tc>
          <w:tcPr>
            <w:tcW w:w="1843" w:type="dxa"/>
            <w:vMerge/>
            <w:tcBorders>
              <w:left w:val="single" w:sz="6" w:space="0" w:color="000000"/>
              <w:bottom w:val="single" w:sz="6" w:space="0" w:color="000000"/>
            </w:tcBorders>
            <w:shd w:val="clear" w:color="auto" w:fill="FFFFFF"/>
          </w:tcPr>
          <w:p w:rsidR="002A23B1" w:rsidRDefault="002A23B1" w:rsidP="002A23B1">
            <w:pPr>
              <w:snapToGrid w:val="0"/>
              <w:jc w:val="center"/>
            </w:pPr>
          </w:p>
        </w:tc>
        <w:tc>
          <w:tcPr>
            <w:tcW w:w="1275" w:type="dxa"/>
            <w:vMerge/>
            <w:tcBorders>
              <w:left w:val="single" w:sz="6" w:space="0" w:color="000000"/>
              <w:bottom w:val="single" w:sz="6" w:space="0" w:color="000000"/>
            </w:tcBorders>
            <w:shd w:val="clear" w:color="auto" w:fill="FFFFFF"/>
          </w:tcPr>
          <w:p w:rsidR="002A23B1" w:rsidRDefault="002A23B1" w:rsidP="002A23B1">
            <w:pPr>
              <w:shd w:val="clear" w:color="auto" w:fill="FFFFFF"/>
              <w:spacing w:line="240" w:lineRule="auto"/>
              <w:jc w:val="center"/>
            </w:pP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2021 год</w:t>
            </w:r>
          </w:p>
        </w:tc>
        <w:tc>
          <w:tcPr>
            <w:tcW w:w="1276"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2022 год</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Pr>
          <w:p w:rsidR="002A23B1" w:rsidRDefault="002A23B1" w:rsidP="002A23B1">
            <w:pPr>
              <w:shd w:val="clear" w:color="auto" w:fill="FFFFFF"/>
              <w:spacing w:line="240" w:lineRule="auto"/>
              <w:jc w:val="center"/>
            </w:pPr>
            <w:r>
              <w:rPr>
                <w:rFonts w:ascii="Times New Roman" w:hAnsi="Times New Roman"/>
                <w:color w:val="000000"/>
                <w:sz w:val="20"/>
                <w:szCs w:val="20"/>
              </w:rPr>
              <w:t>2023 год</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2A23B1" w:rsidRPr="00233CBC" w:rsidRDefault="002A23B1" w:rsidP="002A23B1">
            <w:pPr>
              <w:shd w:val="clear" w:color="auto" w:fill="FFFFFF"/>
              <w:spacing w:line="240" w:lineRule="auto"/>
              <w:jc w:val="center"/>
              <w:rPr>
                <w:rFonts w:ascii="Times New Roman" w:hAnsi="Times New Roman"/>
                <w:sz w:val="20"/>
                <w:szCs w:val="20"/>
              </w:rPr>
            </w:pPr>
            <w:r w:rsidRPr="00233CBC">
              <w:rPr>
                <w:rFonts w:ascii="Times New Roman" w:hAnsi="Times New Roman"/>
                <w:sz w:val="20"/>
                <w:szCs w:val="20"/>
              </w:rPr>
              <w:t>2024 год</w:t>
            </w:r>
          </w:p>
        </w:tc>
      </w:tr>
      <w:tr w:rsidR="002A23B1" w:rsidTr="002A23B1">
        <w:trPr>
          <w:jc w:val="center"/>
        </w:trPr>
        <w:tc>
          <w:tcPr>
            <w:tcW w:w="870"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ind w:left="223"/>
              <w:jc w:val="center"/>
            </w:pPr>
            <w:r>
              <w:rPr>
                <w:rFonts w:ascii="Times New Roman" w:hAnsi="Times New Roman"/>
                <w:color w:val="000000"/>
                <w:sz w:val="20"/>
                <w:szCs w:val="20"/>
              </w:rPr>
              <w:t>1</w:t>
            </w:r>
          </w:p>
        </w:tc>
        <w:tc>
          <w:tcPr>
            <w:tcW w:w="1843"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jc w:val="center"/>
            </w:pPr>
            <w:r>
              <w:rPr>
                <w:rFonts w:ascii="Times New Roman" w:hAnsi="Times New Roman"/>
                <w:color w:val="000000"/>
                <w:sz w:val="20"/>
                <w:szCs w:val="20"/>
              </w:rPr>
              <w:t>2</w:t>
            </w:r>
          </w:p>
        </w:tc>
        <w:tc>
          <w:tcPr>
            <w:tcW w:w="1275" w:type="dxa"/>
            <w:tcBorders>
              <w:top w:val="single" w:sz="6" w:space="0" w:color="000000"/>
              <w:left w:val="single" w:sz="6" w:space="0" w:color="000000"/>
              <w:bottom w:val="single" w:sz="6" w:space="0" w:color="000000"/>
            </w:tcBorders>
            <w:shd w:val="clear" w:color="auto" w:fill="FFFFFF"/>
          </w:tcPr>
          <w:p w:rsidR="002A23B1" w:rsidRDefault="002A23B1" w:rsidP="002A23B1">
            <w:pPr>
              <w:shd w:val="clear" w:color="auto" w:fill="FFFFFF"/>
              <w:jc w:val="center"/>
            </w:pPr>
            <w:r>
              <w:rPr>
                <w:rFonts w:ascii="Times New Roman" w:hAnsi="Times New Roman"/>
                <w:color w:val="000000"/>
                <w:sz w:val="20"/>
                <w:szCs w:val="20"/>
              </w:rPr>
              <w:t>3</w:t>
            </w:r>
          </w:p>
        </w:tc>
        <w:tc>
          <w:tcPr>
            <w:tcW w:w="1276" w:type="dxa"/>
            <w:tcBorders>
              <w:top w:val="single" w:sz="6" w:space="0" w:color="000000"/>
              <w:left w:val="single" w:sz="6" w:space="0" w:color="000000"/>
              <w:bottom w:val="single" w:sz="6" w:space="0" w:color="000000"/>
            </w:tcBorders>
            <w:shd w:val="clear" w:color="auto" w:fill="FFFFFF"/>
          </w:tcPr>
          <w:p w:rsidR="002A23B1" w:rsidRPr="00E826DD" w:rsidRDefault="002A23B1" w:rsidP="002A23B1">
            <w:pPr>
              <w:shd w:val="clear" w:color="auto" w:fill="FFFFFF"/>
              <w:jc w:val="center"/>
              <w:rPr>
                <w:lang w:val="en-US"/>
              </w:rPr>
            </w:pPr>
            <w:r>
              <w:rPr>
                <w:rFonts w:ascii="Times New Roman" w:hAnsi="Times New Roman"/>
                <w:color w:val="000000"/>
                <w:sz w:val="20"/>
                <w:szCs w:val="20"/>
                <w:lang w:val="en-US"/>
              </w:rPr>
              <w:t>4</w:t>
            </w:r>
          </w:p>
        </w:tc>
        <w:tc>
          <w:tcPr>
            <w:tcW w:w="1276" w:type="dxa"/>
            <w:tcBorders>
              <w:top w:val="single" w:sz="6" w:space="0" w:color="000000"/>
              <w:left w:val="single" w:sz="6" w:space="0" w:color="000000"/>
              <w:bottom w:val="single" w:sz="6" w:space="0" w:color="000000"/>
            </w:tcBorders>
            <w:shd w:val="clear" w:color="auto" w:fill="FFFFFF"/>
          </w:tcPr>
          <w:p w:rsidR="002A23B1" w:rsidRPr="00E826DD" w:rsidRDefault="002A23B1" w:rsidP="002A23B1">
            <w:pPr>
              <w:shd w:val="clear" w:color="auto" w:fill="FFFFFF"/>
              <w:jc w:val="center"/>
              <w:rPr>
                <w:lang w:val="en-US"/>
              </w:rPr>
            </w:pPr>
            <w:r>
              <w:rPr>
                <w:rFonts w:ascii="Times New Roman" w:hAnsi="Times New Roman"/>
                <w:color w:val="000000"/>
                <w:sz w:val="20"/>
                <w:szCs w:val="20"/>
                <w:lang w:val="en-US"/>
              </w:rPr>
              <w:t>5</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Pr>
          <w:p w:rsidR="002A23B1" w:rsidRPr="00E826DD" w:rsidRDefault="002A23B1" w:rsidP="002A23B1">
            <w:pPr>
              <w:shd w:val="clear" w:color="auto" w:fill="FFFFFF"/>
              <w:jc w:val="center"/>
              <w:rPr>
                <w:lang w:val="en-US"/>
              </w:rPr>
            </w:pPr>
            <w:r>
              <w:rPr>
                <w:rFonts w:ascii="Times New Roman" w:hAnsi="Times New Roman"/>
                <w:color w:val="000000"/>
                <w:sz w:val="20"/>
                <w:szCs w:val="20"/>
                <w:lang w:val="en-US"/>
              </w:rPr>
              <w:t>6</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2A23B1" w:rsidRPr="00233CBC" w:rsidRDefault="002A23B1" w:rsidP="002A23B1">
            <w:pPr>
              <w:shd w:val="clear" w:color="auto" w:fill="FFFFFF"/>
              <w:jc w:val="center"/>
              <w:rPr>
                <w:rFonts w:ascii="Times New Roman" w:hAnsi="Times New Roman"/>
                <w:sz w:val="20"/>
                <w:szCs w:val="20"/>
              </w:rPr>
            </w:pPr>
            <w:r w:rsidRPr="00233CBC">
              <w:rPr>
                <w:rFonts w:ascii="Times New Roman" w:hAnsi="Times New Roman"/>
                <w:sz w:val="20"/>
                <w:szCs w:val="20"/>
              </w:rPr>
              <w:t>7</w:t>
            </w:r>
          </w:p>
        </w:tc>
      </w:tr>
      <w:tr w:rsidR="002A23B1" w:rsidTr="002A23B1">
        <w:trPr>
          <w:jc w:val="center"/>
        </w:trPr>
        <w:tc>
          <w:tcPr>
            <w:tcW w:w="870"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158"/>
              <w:jc w:val="center"/>
              <w:rPr>
                <w:color w:val="000000"/>
              </w:rPr>
            </w:pPr>
            <w:r>
              <w:rPr>
                <w:rFonts w:ascii="Times New Roman" w:hAnsi="Times New Roman"/>
                <w:color w:val="000000"/>
                <w:sz w:val="20"/>
                <w:szCs w:val="20"/>
              </w:rPr>
              <w:t>1</w:t>
            </w:r>
            <w:r w:rsidRPr="0008224E">
              <w:rPr>
                <w:rFonts w:ascii="Times New Roman" w:hAnsi="Times New Roman"/>
                <w:color w:val="000000"/>
                <w:sz w:val="20"/>
                <w:szCs w:val="20"/>
              </w:rPr>
              <w:t>.</w:t>
            </w:r>
          </w:p>
        </w:tc>
        <w:tc>
          <w:tcPr>
            <w:tcW w:w="8521" w:type="dxa"/>
            <w:gridSpan w:val="6"/>
            <w:tcBorders>
              <w:top w:val="single" w:sz="6" w:space="0" w:color="000000"/>
              <w:left w:val="single" w:sz="6" w:space="0" w:color="000000"/>
              <w:bottom w:val="single" w:sz="6" w:space="0" w:color="000000"/>
              <w:right w:val="single" w:sz="6" w:space="0" w:color="000000"/>
            </w:tcBorders>
            <w:shd w:val="clear" w:color="auto" w:fill="FFFFFF"/>
          </w:tcPr>
          <w:p w:rsidR="002A23B1" w:rsidRPr="00233CBC" w:rsidRDefault="002A23B1" w:rsidP="002A23B1">
            <w:pPr>
              <w:shd w:val="clear" w:color="auto" w:fill="FFFFFF"/>
              <w:ind w:left="115"/>
              <w:rPr>
                <w:rFonts w:ascii="Times New Roman" w:hAnsi="Times New Roman"/>
                <w:color w:val="000000"/>
                <w:sz w:val="20"/>
                <w:szCs w:val="20"/>
              </w:rPr>
            </w:pPr>
            <w:r w:rsidRPr="00233CBC">
              <w:rPr>
                <w:rFonts w:ascii="Times New Roman" w:hAnsi="Times New Roman"/>
                <w:color w:val="000000"/>
                <w:spacing w:val="-2"/>
                <w:sz w:val="20"/>
                <w:szCs w:val="20"/>
              </w:rPr>
              <w:t xml:space="preserve">Подпрограмма 2 </w:t>
            </w:r>
            <w:r w:rsidRPr="00233CBC">
              <w:rPr>
                <w:rFonts w:ascii="Times New Roman" w:hAnsi="Times New Roman"/>
                <w:color w:val="000000"/>
                <w:sz w:val="20"/>
                <w:szCs w:val="20"/>
              </w:rPr>
              <w:t>«Осуществление переданных отдельных государственных полномочий»</w:t>
            </w:r>
          </w:p>
        </w:tc>
      </w:tr>
      <w:tr w:rsidR="002A23B1" w:rsidTr="002A23B1">
        <w:trPr>
          <w:jc w:val="center"/>
        </w:trPr>
        <w:tc>
          <w:tcPr>
            <w:tcW w:w="870"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72"/>
              <w:jc w:val="center"/>
              <w:rPr>
                <w:color w:val="000000"/>
              </w:rPr>
            </w:pPr>
            <w:r>
              <w:rPr>
                <w:rFonts w:ascii="Times New Roman" w:hAnsi="Times New Roman"/>
                <w:color w:val="000000"/>
                <w:sz w:val="20"/>
                <w:szCs w:val="20"/>
              </w:rPr>
              <w:t>1</w:t>
            </w:r>
            <w:r w:rsidRPr="0008224E">
              <w:rPr>
                <w:rFonts w:ascii="Times New Roman" w:hAnsi="Times New Roman"/>
                <w:color w:val="000000"/>
                <w:sz w:val="20"/>
                <w:szCs w:val="20"/>
              </w:rPr>
              <w:t>.1.</w:t>
            </w:r>
          </w:p>
        </w:tc>
        <w:tc>
          <w:tcPr>
            <w:tcW w:w="1843"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Всего, в том числе:</w:t>
            </w:r>
          </w:p>
        </w:tc>
        <w:tc>
          <w:tcPr>
            <w:tcW w:w="1275" w:type="dxa"/>
            <w:tcBorders>
              <w:top w:val="single" w:sz="6" w:space="0" w:color="000000"/>
              <w:left w:val="single" w:sz="6" w:space="0" w:color="000000"/>
              <w:bottom w:val="single" w:sz="6" w:space="0" w:color="000000"/>
            </w:tcBorders>
            <w:shd w:val="clear" w:color="auto" w:fill="FFFFFF"/>
          </w:tcPr>
          <w:p w:rsidR="002A23B1" w:rsidRPr="00211502" w:rsidRDefault="002A23B1" w:rsidP="002A23B1">
            <w:pPr>
              <w:shd w:val="clear" w:color="auto" w:fill="FFFFFF"/>
              <w:rPr>
                <w:color w:val="000000"/>
              </w:rPr>
            </w:pPr>
            <w:r>
              <w:rPr>
                <w:rFonts w:ascii="Times New Roman" w:hAnsi="Times New Roman"/>
                <w:color w:val="000000"/>
              </w:rPr>
              <w:t>236 990,9</w:t>
            </w:r>
          </w:p>
        </w:tc>
        <w:tc>
          <w:tcPr>
            <w:tcW w:w="1276" w:type="dxa"/>
            <w:tcBorders>
              <w:top w:val="single" w:sz="6" w:space="0" w:color="000000"/>
              <w:left w:val="single" w:sz="6" w:space="0" w:color="000000"/>
              <w:bottom w:val="single" w:sz="6" w:space="0" w:color="000000"/>
            </w:tcBorders>
            <w:shd w:val="clear" w:color="auto" w:fill="FFFFFF"/>
          </w:tcPr>
          <w:p w:rsidR="002A23B1" w:rsidRPr="00211502" w:rsidRDefault="002A23B1" w:rsidP="002A23B1">
            <w:pPr>
              <w:shd w:val="clear" w:color="auto" w:fill="FFFFFF"/>
            </w:pPr>
            <w:r>
              <w:rPr>
                <w:rFonts w:ascii="Times New Roman" w:hAnsi="Times New Roman"/>
                <w:color w:val="000000"/>
              </w:rPr>
              <w:t>58 191,2</w:t>
            </w:r>
          </w:p>
        </w:tc>
        <w:tc>
          <w:tcPr>
            <w:tcW w:w="1276" w:type="dxa"/>
            <w:tcBorders>
              <w:top w:val="single" w:sz="6" w:space="0" w:color="000000"/>
              <w:left w:val="single" w:sz="6" w:space="0" w:color="000000"/>
              <w:bottom w:val="single" w:sz="6" w:space="0" w:color="000000"/>
            </w:tcBorders>
            <w:shd w:val="clear" w:color="auto" w:fill="FFFFFF"/>
          </w:tcPr>
          <w:p w:rsidR="002A23B1" w:rsidRPr="00211502" w:rsidRDefault="002A23B1" w:rsidP="002A23B1">
            <w:pPr>
              <w:shd w:val="clear" w:color="auto" w:fill="FFFFFF"/>
            </w:pPr>
            <w:r>
              <w:rPr>
                <w:rFonts w:ascii="Times New Roman" w:hAnsi="Times New Roman"/>
                <w:color w:val="000000"/>
              </w:rPr>
              <w:t>59 657,3</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11502" w:rsidRDefault="002A23B1" w:rsidP="002A23B1">
            <w:pPr>
              <w:shd w:val="clear" w:color="auto" w:fill="FFFFFF"/>
              <w:ind w:right="102"/>
            </w:pPr>
            <w:r>
              <w:rPr>
                <w:rFonts w:ascii="Times New Roman" w:hAnsi="Times New Roman"/>
                <w:color w:val="000000"/>
              </w:rPr>
              <w:t>59 571,7</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2A23B1" w:rsidRPr="00233CBC" w:rsidRDefault="002A23B1" w:rsidP="002A23B1">
            <w:pPr>
              <w:shd w:val="clear" w:color="auto" w:fill="FFFFFF"/>
              <w:ind w:right="102"/>
              <w:rPr>
                <w:rFonts w:ascii="Times New Roman" w:hAnsi="Times New Roman"/>
                <w:szCs w:val="20"/>
              </w:rPr>
            </w:pPr>
            <w:r>
              <w:rPr>
                <w:rFonts w:ascii="Times New Roman" w:hAnsi="Times New Roman"/>
                <w:szCs w:val="20"/>
              </w:rPr>
              <w:t>59 570,7</w:t>
            </w:r>
          </w:p>
        </w:tc>
      </w:tr>
      <w:tr w:rsidR="002A23B1" w:rsidTr="002A23B1">
        <w:trPr>
          <w:jc w:val="center"/>
        </w:trPr>
        <w:tc>
          <w:tcPr>
            <w:tcW w:w="870"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ind w:left="72"/>
              <w:jc w:val="center"/>
              <w:rPr>
                <w:color w:val="000000"/>
              </w:rPr>
            </w:pPr>
            <w:r>
              <w:rPr>
                <w:rFonts w:ascii="Times New Roman" w:hAnsi="Times New Roman"/>
                <w:color w:val="000000"/>
                <w:sz w:val="20"/>
                <w:szCs w:val="20"/>
              </w:rPr>
              <w:t>1</w:t>
            </w:r>
            <w:r w:rsidRPr="0008224E">
              <w:rPr>
                <w:rFonts w:ascii="Times New Roman" w:hAnsi="Times New Roman"/>
                <w:color w:val="000000"/>
                <w:sz w:val="20"/>
                <w:szCs w:val="20"/>
              </w:rPr>
              <w:t>.1.1.</w:t>
            </w:r>
          </w:p>
        </w:tc>
        <w:tc>
          <w:tcPr>
            <w:tcW w:w="1843"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rPr>
                <w:color w:val="000000"/>
              </w:rPr>
            </w:pPr>
            <w:r w:rsidRPr="0008224E">
              <w:rPr>
                <w:rFonts w:ascii="Times New Roman" w:hAnsi="Times New Roman"/>
                <w:color w:val="000000"/>
                <w:sz w:val="20"/>
                <w:szCs w:val="20"/>
              </w:rPr>
              <w:t>Федеральный бюджет</w:t>
            </w:r>
          </w:p>
        </w:tc>
        <w:tc>
          <w:tcPr>
            <w:tcW w:w="1275" w:type="dxa"/>
            <w:tcBorders>
              <w:top w:val="single" w:sz="6" w:space="0" w:color="000000"/>
              <w:left w:val="single" w:sz="6" w:space="0" w:color="000000"/>
              <w:bottom w:val="single" w:sz="6" w:space="0" w:color="000000"/>
            </w:tcBorders>
            <w:shd w:val="clear" w:color="auto" w:fill="FFFFFF"/>
          </w:tcPr>
          <w:p w:rsidR="002A23B1" w:rsidRPr="00211502" w:rsidRDefault="002A23B1" w:rsidP="002A23B1">
            <w:pPr>
              <w:shd w:val="clear" w:color="auto" w:fill="FFFFFF"/>
              <w:rPr>
                <w:color w:val="000000"/>
              </w:rPr>
            </w:pPr>
            <w:r>
              <w:rPr>
                <w:rFonts w:ascii="Times New Roman" w:hAnsi="Times New Roman"/>
                <w:color w:val="000000"/>
              </w:rPr>
              <w:t>740,8</w:t>
            </w:r>
          </w:p>
        </w:tc>
        <w:tc>
          <w:tcPr>
            <w:tcW w:w="1276" w:type="dxa"/>
            <w:tcBorders>
              <w:top w:val="single" w:sz="6" w:space="0" w:color="000000"/>
              <w:left w:val="single" w:sz="6" w:space="0" w:color="000000"/>
              <w:bottom w:val="single" w:sz="6" w:space="0" w:color="000000"/>
            </w:tcBorders>
            <w:shd w:val="clear" w:color="auto" w:fill="FFFFFF"/>
          </w:tcPr>
          <w:p w:rsidR="002A23B1" w:rsidRPr="00211502" w:rsidRDefault="002A23B1" w:rsidP="002A23B1">
            <w:pPr>
              <w:shd w:val="clear" w:color="auto" w:fill="FFFFFF"/>
            </w:pPr>
            <w:r>
              <w:rPr>
                <w:rFonts w:ascii="Times New Roman" w:hAnsi="Times New Roman"/>
                <w:color w:val="000000"/>
              </w:rPr>
              <w:t>631,0</w:t>
            </w:r>
          </w:p>
        </w:tc>
        <w:tc>
          <w:tcPr>
            <w:tcW w:w="1276" w:type="dxa"/>
            <w:tcBorders>
              <w:top w:val="single" w:sz="6" w:space="0" w:color="000000"/>
              <w:left w:val="single" w:sz="6" w:space="0" w:color="000000"/>
              <w:bottom w:val="single" w:sz="6" w:space="0" w:color="000000"/>
            </w:tcBorders>
            <w:shd w:val="clear" w:color="auto" w:fill="FFFFFF"/>
          </w:tcPr>
          <w:p w:rsidR="002A23B1" w:rsidRPr="00211502" w:rsidRDefault="002A23B1" w:rsidP="002A23B1">
            <w:pPr>
              <w:shd w:val="clear" w:color="auto" w:fill="FFFFFF"/>
            </w:pPr>
            <w:r>
              <w:rPr>
                <w:rFonts w:ascii="Times New Roman" w:hAnsi="Times New Roman"/>
                <w:color w:val="000000"/>
              </w:rPr>
              <w:t>94,0</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11502" w:rsidRDefault="002A23B1" w:rsidP="002A23B1">
            <w:pPr>
              <w:shd w:val="clear" w:color="auto" w:fill="FFFFFF"/>
              <w:ind w:right="102"/>
            </w:pPr>
            <w:r>
              <w:rPr>
                <w:rFonts w:ascii="Times New Roman" w:hAnsi="Times New Roman"/>
                <w:color w:val="000000"/>
              </w:rPr>
              <w:t>8,4</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2A23B1" w:rsidRPr="00233CBC" w:rsidRDefault="002A23B1" w:rsidP="002A23B1">
            <w:pPr>
              <w:shd w:val="clear" w:color="auto" w:fill="FFFFFF"/>
              <w:ind w:right="102"/>
              <w:rPr>
                <w:rFonts w:ascii="Times New Roman" w:hAnsi="Times New Roman"/>
                <w:szCs w:val="20"/>
              </w:rPr>
            </w:pPr>
            <w:r>
              <w:rPr>
                <w:rFonts w:ascii="Times New Roman" w:hAnsi="Times New Roman"/>
                <w:szCs w:val="20"/>
              </w:rPr>
              <w:t>7,4</w:t>
            </w:r>
          </w:p>
        </w:tc>
      </w:tr>
      <w:tr w:rsidR="002A23B1" w:rsidTr="002A23B1">
        <w:trPr>
          <w:jc w:val="center"/>
        </w:trPr>
        <w:tc>
          <w:tcPr>
            <w:tcW w:w="870"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jc w:val="center"/>
              <w:rPr>
                <w:color w:val="000000"/>
              </w:rPr>
            </w:pPr>
            <w:r>
              <w:rPr>
                <w:rFonts w:ascii="Times New Roman" w:hAnsi="Times New Roman"/>
                <w:color w:val="000000"/>
                <w:spacing w:val="-7"/>
                <w:sz w:val="20"/>
                <w:szCs w:val="20"/>
              </w:rPr>
              <w:t>1</w:t>
            </w:r>
            <w:r w:rsidRPr="0008224E">
              <w:rPr>
                <w:rFonts w:ascii="Times New Roman" w:hAnsi="Times New Roman"/>
                <w:color w:val="000000"/>
                <w:spacing w:val="-7"/>
                <w:sz w:val="20"/>
                <w:szCs w:val="20"/>
              </w:rPr>
              <w:t>.1.2.</w:t>
            </w:r>
          </w:p>
        </w:tc>
        <w:tc>
          <w:tcPr>
            <w:tcW w:w="1843" w:type="dxa"/>
            <w:tcBorders>
              <w:top w:val="single" w:sz="6" w:space="0" w:color="000000"/>
              <w:left w:val="single" w:sz="6" w:space="0" w:color="000000"/>
              <w:bottom w:val="single" w:sz="6" w:space="0" w:color="000000"/>
            </w:tcBorders>
            <w:shd w:val="clear" w:color="auto" w:fill="FFFFFF"/>
          </w:tcPr>
          <w:p w:rsidR="002A23B1" w:rsidRPr="0008224E" w:rsidRDefault="002A23B1" w:rsidP="002A23B1">
            <w:pPr>
              <w:shd w:val="clear" w:color="auto" w:fill="FFFFFF"/>
              <w:spacing w:line="281" w:lineRule="exact"/>
              <w:rPr>
                <w:color w:val="000000"/>
              </w:rPr>
            </w:pPr>
            <w:r w:rsidRPr="0008224E">
              <w:rPr>
                <w:rFonts w:ascii="Times New Roman" w:hAnsi="Times New Roman"/>
                <w:color w:val="000000"/>
                <w:sz w:val="20"/>
                <w:szCs w:val="20"/>
              </w:rPr>
              <w:t>областной бюджет</w:t>
            </w:r>
          </w:p>
        </w:tc>
        <w:tc>
          <w:tcPr>
            <w:tcW w:w="1275" w:type="dxa"/>
            <w:tcBorders>
              <w:top w:val="single" w:sz="6" w:space="0" w:color="000000"/>
              <w:left w:val="single" w:sz="6" w:space="0" w:color="000000"/>
              <w:bottom w:val="single" w:sz="6" w:space="0" w:color="000000"/>
            </w:tcBorders>
            <w:shd w:val="clear" w:color="auto" w:fill="FFFFFF"/>
          </w:tcPr>
          <w:p w:rsidR="002A23B1" w:rsidRPr="00211502" w:rsidRDefault="002A23B1" w:rsidP="002A23B1">
            <w:pPr>
              <w:shd w:val="clear" w:color="auto" w:fill="FFFFFF"/>
              <w:rPr>
                <w:color w:val="000000"/>
              </w:rPr>
            </w:pPr>
            <w:r>
              <w:rPr>
                <w:rFonts w:ascii="Times New Roman" w:hAnsi="Times New Roman"/>
                <w:color w:val="000000"/>
              </w:rPr>
              <w:t>236 250,1</w:t>
            </w:r>
          </w:p>
        </w:tc>
        <w:tc>
          <w:tcPr>
            <w:tcW w:w="1276" w:type="dxa"/>
            <w:tcBorders>
              <w:top w:val="single" w:sz="6" w:space="0" w:color="000000"/>
              <w:left w:val="single" w:sz="6" w:space="0" w:color="000000"/>
              <w:bottom w:val="single" w:sz="6" w:space="0" w:color="000000"/>
            </w:tcBorders>
            <w:shd w:val="clear" w:color="auto" w:fill="FFFFFF"/>
          </w:tcPr>
          <w:p w:rsidR="002A23B1" w:rsidRPr="00211502" w:rsidRDefault="002A23B1" w:rsidP="002A23B1">
            <w:pPr>
              <w:shd w:val="clear" w:color="auto" w:fill="FFFFFF"/>
            </w:pPr>
            <w:r>
              <w:rPr>
                <w:rFonts w:ascii="Times New Roman" w:hAnsi="Times New Roman"/>
                <w:color w:val="000000"/>
              </w:rPr>
              <w:t>57 560,2</w:t>
            </w:r>
          </w:p>
        </w:tc>
        <w:tc>
          <w:tcPr>
            <w:tcW w:w="1276" w:type="dxa"/>
            <w:tcBorders>
              <w:top w:val="single" w:sz="6" w:space="0" w:color="000000"/>
              <w:left w:val="single" w:sz="6" w:space="0" w:color="000000"/>
              <w:bottom w:val="single" w:sz="6" w:space="0" w:color="000000"/>
            </w:tcBorders>
            <w:shd w:val="clear" w:color="auto" w:fill="FFFFFF"/>
          </w:tcPr>
          <w:p w:rsidR="002A23B1" w:rsidRPr="00211502" w:rsidRDefault="002A23B1" w:rsidP="002A23B1">
            <w:pPr>
              <w:shd w:val="clear" w:color="auto" w:fill="FFFFFF"/>
            </w:pPr>
            <w:r>
              <w:rPr>
                <w:rFonts w:ascii="Times New Roman" w:hAnsi="Times New Roman"/>
                <w:color w:val="000000"/>
              </w:rPr>
              <w:t>59 563,3</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Pr>
          <w:p w:rsidR="002A23B1" w:rsidRPr="00211502" w:rsidRDefault="002A23B1" w:rsidP="002A23B1">
            <w:pPr>
              <w:shd w:val="clear" w:color="auto" w:fill="FFFFFF"/>
              <w:ind w:right="102"/>
            </w:pPr>
            <w:r>
              <w:rPr>
                <w:rFonts w:ascii="Times New Roman" w:hAnsi="Times New Roman"/>
                <w:color w:val="000000"/>
              </w:rPr>
              <w:t>59 563,3</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2A23B1" w:rsidRPr="00233CBC" w:rsidRDefault="002A23B1" w:rsidP="002A23B1">
            <w:pPr>
              <w:shd w:val="clear" w:color="auto" w:fill="FFFFFF"/>
              <w:ind w:right="102"/>
              <w:rPr>
                <w:rFonts w:ascii="Times New Roman" w:hAnsi="Times New Roman"/>
                <w:szCs w:val="20"/>
              </w:rPr>
            </w:pPr>
            <w:r>
              <w:rPr>
                <w:rFonts w:ascii="Times New Roman" w:hAnsi="Times New Roman"/>
                <w:szCs w:val="20"/>
              </w:rPr>
              <w:t>59 563,3</w:t>
            </w:r>
          </w:p>
        </w:tc>
      </w:tr>
    </w:tbl>
    <w:p w:rsidR="002A23B1" w:rsidRDefault="002A23B1" w:rsidP="002A23B1">
      <w:pPr>
        <w:widowControl w:val="0"/>
        <w:overflowPunct w:val="0"/>
        <w:autoSpaceDE w:val="0"/>
        <w:spacing w:after="0" w:line="204" w:lineRule="auto"/>
        <w:ind w:right="4"/>
        <w:jc w:val="center"/>
        <w:rPr>
          <w:rFonts w:ascii="Times New Roman" w:hAnsi="Times New Roman"/>
          <w:b/>
          <w:color w:val="000000"/>
          <w:sz w:val="28"/>
          <w:szCs w:val="28"/>
        </w:rPr>
      </w:pPr>
    </w:p>
    <w:p w:rsidR="002A23B1" w:rsidRDefault="002A23B1" w:rsidP="002A23B1">
      <w:pPr>
        <w:widowControl w:val="0"/>
        <w:overflowPunct w:val="0"/>
        <w:autoSpaceDE w:val="0"/>
        <w:spacing w:after="0" w:line="204" w:lineRule="auto"/>
        <w:ind w:right="4"/>
        <w:jc w:val="center"/>
        <w:rPr>
          <w:rFonts w:ascii="Times New Roman" w:hAnsi="Times New Roman"/>
          <w:b/>
          <w:color w:val="000000"/>
          <w:sz w:val="28"/>
          <w:szCs w:val="28"/>
        </w:rPr>
      </w:pPr>
    </w:p>
    <w:p w:rsidR="002A23B1" w:rsidRDefault="002A23B1" w:rsidP="002A23B1">
      <w:pPr>
        <w:widowControl w:val="0"/>
        <w:overflowPunct w:val="0"/>
        <w:autoSpaceDE w:val="0"/>
        <w:spacing w:after="0" w:line="204" w:lineRule="auto"/>
        <w:ind w:right="4"/>
        <w:jc w:val="center"/>
        <w:rPr>
          <w:rFonts w:ascii="Times New Roman" w:hAnsi="Times New Roman"/>
          <w:b/>
          <w:bCs/>
          <w:color w:val="000000"/>
          <w:sz w:val="24"/>
          <w:szCs w:val="24"/>
        </w:rPr>
      </w:pPr>
      <w:r>
        <w:rPr>
          <w:rFonts w:ascii="Times New Roman" w:hAnsi="Times New Roman"/>
          <w:b/>
          <w:color w:val="000000"/>
          <w:sz w:val="28"/>
          <w:szCs w:val="28"/>
        </w:rPr>
        <w:t>Раздел 5.  Ожидаемые результаты реализации подпрограммы</w:t>
      </w:r>
    </w:p>
    <w:p w:rsidR="002A23B1" w:rsidRDefault="002A23B1" w:rsidP="002A23B1">
      <w:pPr>
        <w:widowControl w:val="0"/>
        <w:tabs>
          <w:tab w:val="left" w:pos="709"/>
        </w:tabs>
        <w:overflowPunct w:val="0"/>
        <w:autoSpaceDE w:val="0"/>
        <w:spacing w:after="0" w:line="228" w:lineRule="auto"/>
        <w:jc w:val="both"/>
        <w:rPr>
          <w:rFonts w:ascii="Times New Roman" w:hAnsi="Times New Roman"/>
          <w:b/>
          <w:bCs/>
          <w:color w:val="000000"/>
          <w:sz w:val="24"/>
          <w:szCs w:val="24"/>
        </w:rPr>
      </w:pPr>
    </w:p>
    <w:p w:rsidR="002A23B1" w:rsidRDefault="002A23B1" w:rsidP="002A23B1">
      <w:pPr>
        <w:widowControl w:val="0"/>
        <w:autoSpaceDE w:val="0"/>
        <w:spacing w:after="0" w:line="66" w:lineRule="exact"/>
        <w:rPr>
          <w:rFonts w:ascii="Times New Roman" w:hAnsi="Times New Roman"/>
          <w:b/>
          <w:bCs/>
          <w:color w:val="000000"/>
          <w:sz w:val="24"/>
          <w:szCs w:val="24"/>
        </w:rPr>
      </w:pPr>
    </w:p>
    <w:p w:rsidR="002A23B1" w:rsidRDefault="002A23B1" w:rsidP="002A23B1">
      <w:pPr>
        <w:widowControl w:val="0"/>
        <w:overflowPunct w:val="0"/>
        <w:autoSpaceDE w:val="0"/>
        <w:spacing w:after="0" w:line="216" w:lineRule="auto"/>
        <w:jc w:val="both"/>
        <w:rPr>
          <w:rFonts w:ascii="Times New Roman" w:hAnsi="Times New Roman"/>
          <w:color w:val="000000"/>
          <w:sz w:val="24"/>
          <w:szCs w:val="24"/>
        </w:rPr>
      </w:pPr>
      <w:r>
        <w:rPr>
          <w:rFonts w:ascii="Times New Roman" w:hAnsi="Times New Roman"/>
          <w:color w:val="000000"/>
          <w:sz w:val="28"/>
          <w:szCs w:val="28"/>
        </w:rPr>
        <w:t xml:space="preserve">      Конечными ожидаемым результатом реализации муниципальной подпрограммы по данному направлению является:</w:t>
      </w:r>
    </w:p>
    <w:p w:rsidR="002A23B1" w:rsidRDefault="002A23B1" w:rsidP="002A23B1">
      <w:pPr>
        <w:widowControl w:val="0"/>
        <w:autoSpaceDE w:val="0"/>
        <w:spacing w:after="0" w:line="66" w:lineRule="exact"/>
        <w:rPr>
          <w:rFonts w:ascii="Times New Roman" w:hAnsi="Times New Roman"/>
          <w:color w:val="000000"/>
          <w:sz w:val="24"/>
          <w:szCs w:val="24"/>
        </w:rPr>
      </w:pPr>
    </w:p>
    <w:p w:rsidR="002A23B1" w:rsidRDefault="002A23B1" w:rsidP="002A23B1">
      <w:pPr>
        <w:widowControl w:val="0"/>
        <w:overflowPunct w:val="0"/>
        <w:autoSpaceDE w:val="0"/>
        <w:spacing w:after="0" w:line="228" w:lineRule="auto"/>
        <w:jc w:val="both"/>
        <w:rPr>
          <w:rFonts w:ascii="Times New Roman" w:hAnsi="Times New Roman"/>
          <w:color w:val="000000"/>
          <w:sz w:val="28"/>
          <w:szCs w:val="28"/>
        </w:rPr>
      </w:pPr>
      <w:r>
        <w:rPr>
          <w:rFonts w:ascii="Times New Roman" w:hAnsi="Times New Roman"/>
          <w:color w:val="000000"/>
          <w:sz w:val="28"/>
          <w:szCs w:val="28"/>
        </w:rPr>
        <w:t xml:space="preserve">     Исполнение переданных отдельных областных государственных полномочий в соответствии с областным законодательством.</w:t>
      </w:r>
    </w:p>
    <w:p w:rsidR="002A23B1" w:rsidRDefault="002A23B1" w:rsidP="002A23B1">
      <w:pPr>
        <w:widowControl w:val="0"/>
        <w:overflowPunct w:val="0"/>
        <w:autoSpaceDE w:val="0"/>
        <w:spacing w:after="0" w:line="228" w:lineRule="auto"/>
        <w:jc w:val="both"/>
        <w:rPr>
          <w:rFonts w:ascii="Times New Roman" w:hAnsi="Times New Roman"/>
          <w:color w:val="000000"/>
          <w:sz w:val="28"/>
          <w:szCs w:val="28"/>
        </w:rPr>
      </w:pPr>
    </w:p>
    <w:p w:rsidR="002A23B1" w:rsidRDefault="002A23B1" w:rsidP="002A23B1">
      <w:pPr>
        <w:jc w:val="both"/>
        <w:rPr>
          <w:rFonts w:ascii="Times New Roman" w:hAnsi="Times New Roman"/>
          <w:color w:val="000000"/>
          <w:sz w:val="28"/>
          <w:szCs w:val="28"/>
        </w:rPr>
      </w:pPr>
      <w:r>
        <w:rPr>
          <w:rFonts w:ascii="Times New Roman" w:hAnsi="Times New Roman"/>
          <w:color w:val="000000"/>
          <w:sz w:val="28"/>
          <w:szCs w:val="28"/>
        </w:rPr>
        <w:t>Показатели результативности подпрограммы приведены в таблице 1.</w:t>
      </w:r>
    </w:p>
    <w:p w:rsidR="002A23B1" w:rsidRDefault="002A23B1" w:rsidP="002A23B1">
      <w:pPr>
        <w:jc w:val="right"/>
        <w:rPr>
          <w:rFonts w:ascii="Times New Roman" w:hAnsi="Times New Roman"/>
          <w:color w:val="000000"/>
          <w:sz w:val="28"/>
          <w:szCs w:val="28"/>
        </w:rPr>
      </w:pPr>
      <w:r>
        <w:rPr>
          <w:rFonts w:ascii="Times New Roman" w:hAnsi="Times New Roman"/>
          <w:color w:val="000000"/>
          <w:sz w:val="28"/>
          <w:szCs w:val="28"/>
        </w:rPr>
        <w:t>Таблица 1</w:t>
      </w:r>
    </w:p>
    <w:p w:rsidR="002A23B1" w:rsidRDefault="002A23B1" w:rsidP="002A23B1">
      <w:pPr>
        <w:spacing w:after="0" w:line="240" w:lineRule="auto"/>
        <w:jc w:val="center"/>
        <w:rPr>
          <w:rFonts w:ascii="Times New Roman" w:hAnsi="Times New Roman"/>
          <w:bCs/>
          <w:color w:val="000000"/>
          <w:sz w:val="28"/>
          <w:szCs w:val="28"/>
        </w:rPr>
      </w:pPr>
      <w:r>
        <w:rPr>
          <w:rFonts w:ascii="Times New Roman" w:hAnsi="Times New Roman"/>
          <w:color w:val="000000"/>
          <w:sz w:val="28"/>
          <w:szCs w:val="28"/>
        </w:rPr>
        <w:t xml:space="preserve">Показатели результативности подпрограммы </w:t>
      </w:r>
    </w:p>
    <w:p w:rsidR="002A23B1" w:rsidRDefault="002A23B1" w:rsidP="002A23B1">
      <w:pPr>
        <w:widowControl w:val="0"/>
        <w:autoSpaceDE w:val="0"/>
        <w:spacing w:after="0" w:line="322" w:lineRule="exact"/>
        <w:jc w:val="center"/>
        <w:rPr>
          <w:rFonts w:ascii="Times New Roman" w:hAnsi="Times New Roman"/>
          <w:color w:val="000000"/>
          <w:sz w:val="28"/>
          <w:szCs w:val="28"/>
        </w:rPr>
      </w:pPr>
      <w:r>
        <w:rPr>
          <w:rFonts w:ascii="Times New Roman" w:hAnsi="Times New Roman"/>
          <w:bCs/>
          <w:color w:val="000000"/>
          <w:sz w:val="28"/>
          <w:szCs w:val="28"/>
        </w:rPr>
        <w:t>«</w:t>
      </w:r>
      <w:r>
        <w:rPr>
          <w:rFonts w:ascii="Times New Roman" w:hAnsi="Times New Roman"/>
          <w:color w:val="000000"/>
          <w:sz w:val="28"/>
          <w:szCs w:val="28"/>
        </w:rPr>
        <w:t xml:space="preserve">Осуществление переданных отдельных государственных полномочий» </w:t>
      </w:r>
    </w:p>
    <w:p w:rsidR="002A23B1" w:rsidRDefault="002A23B1" w:rsidP="002A23B1">
      <w:pPr>
        <w:spacing w:after="0" w:line="240" w:lineRule="auto"/>
        <w:rPr>
          <w:rFonts w:ascii="Times New Roman" w:hAnsi="Times New Roman"/>
          <w:color w:val="000000"/>
          <w:sz w:val="28"/>
          <w:szCs w:val="28"/>
        </w:rPr>
      </w:pPr>
    </w:p>
    <w:tbl>
      <w:tblPr>
        <w:tblW w:w="0" w:type="auto"/>
        <w:jc w:val="center"/>
        <w:tblLayout w:type="fixed"/>
        <w:tblLook w:val="0000" w:firstRow="0" w:lastRow="0" w:firstColumn="0" w:lastColumn="0" w:noHBand="0" w:noVBand="0"/>
      </w:tblPr>
      <w:tblGrid>
        <w:gridCol w:w="40"/>
        <w:gridCol w:w="525"/>
        <w:gridCol w:w="25"/>
        <w:gridCol w:w="1960"/>
        <w:gridCol w:w="25"/>
        <w:gridCol w:w="825"/>
        <w:gridCol w:w="25"/>
        <w:gridCol w:w="1676"/>
        <w:gridCol w:w="25"/>
        <w:gridCol w:w="968"/>
        <w:gridCol w:w="25"/>
        <w:gridCol w:w="1109"/>
        <w:gridCol w:w="25"/>
        <w:gridCol w:w="967"/>
        <w:gridCol w:w="25"/>
        <w:gridCol w:w="1095"/>
        <w:gridCol w:w="9"/>
        <w:gridCol w:w="11"/>
      </w:tblGrid>
      <w:tr w:rsidR="002A23B1" w:rsidTr="002A23B1">
        <w:trPr>
          <w:gridAfter w:val="2"/>
          <w:wAfter w:w="20" w:type="dxa"/>
          <w:cantSplit/>
          <w:trHeight w:val="491"/>
          <w:jc w:val="center"/>
        </w:trPr>
        <w:tc>
          <w:tcPr>
            <w:tcW w:w="565" w:type="dxa"/>
            <w:gridSpan w:val="2"/>
            <w:vMerge w:val="restart"/>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 п/п</w:t>
            </w:r>
          </w:p>
          <w:p w:rsidR="002A23B1" w:rsidRDefault="002A23B1" w:rsidP="002A23B1">
            <w:pPr>
              <w:jc w:val="center"/>
            </w:pPr>
          </w:p>
        </w:tc>
        <w:tc>
          <w:tcPr>
            <w:tcW w:w="1985" w:type="dxa"/>
            <w:gridSpan w:val="2"/>
            <w:vMerge w:val="restart"/>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Наименование показателя результативности</w:t>
            </w:r>
          </w:p>
        </w:tc>
        <w:tc>
          <w:tcPr>
            <w:tcW w:w="850" w:type="dxa"/>
            <w:gridSpan w:val="2"/>
            <w:vMerge w:val="restart"/>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Ед. изм.</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Базовое значение показателя результативности за 2019 год</w:t>
            </w:r>
          </w:p>
        </w:tc>
        <w:tc>
          <w:tcPr>
            <w:tcW w:w="4239" w:type="dxa"/>
            <w:gridSpan w:val="8"/>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spacing w:after="0" w:line="240" w:lineRule="auto"/>
              <w:jc w:val="center"/>
            </w:pPr>
            <w:r>
              <w:rPr>
                <w:rFonts w:ascii="Times New Roman" w:hAnsi="Times New Roman"/>
                <w:color w:val="000000"/>
              </w:rPr>
              <w:t>Значение показателя результативности по годам</w:t>
            </w:r>
          </w:p>
        </w:tc>
      </w:tr>
      <w:tr w:rsidR="002A23B1" w:rsidRPr="00D07241" w:rsidTr="002A23B1">
        <w:tblPrEx>
          <w:tblCellMar>
            <w:left w:w="0" w:type="dxa"/>
            <w:right w:w="0" w:type="dxa"/>
          </w:tblCellMar>
        </w:tblPrEx>
        <w:trPr>
          <w:gridAfter w:val="1"/>
          <w:wAfter w:w="11" w:type="dxa"/>
          <w:cantSplit/>
          <w:jc w:val="center"/>
        </w:trPr>
        <w:tc>
          <w:tcPr>
            <w:tcW w:w="565" w:type="dxa"/>
            <w:gridSpan w:val="2"/>
            <w:vMerge/>
            <w:tcBorders>
              <w:top w:val="single" w:sz="4" w:space="0" w:color="000000"/>
              <w:left w:val="single" w:sz="4" w:space="0" w:color="000000"/>
              <w:bottom w:val="single" w:sz="4" w:space="0" w:color="000000"/>
            </w:tcBorders>
            <w:shd w:val="clear" w:color="auto" w:fill="auto"/>
          </w:tcPr>
          <w:p w:rsidR="002A23B1" w:rsidRDefault="002A23B1" w:rsidP="002A23B1">
            <w:pPr>
              <w:snapToGrid w:val="0"/>
              <w:jc w:val="center"/>
            </w:pPr>
          </w:p>
        </w:tc>
        <w:tc>
          <w:tcPr>
            <w:tcW w:w="1985" w:type="dxa"/>
            <w:gridSpan w:val="2"/>
            <w:vMerge/>
            <w:tcBorders>
              <w:top w:val="single" w:sz="4" w:space="0" w:color="000000"/>
              <w:left w:val="single" w:sz="4" w:space="0" w:color="000000"/>
              <w:bottom w:val="single" w:sz="4" w:space="0" w:color="000000"/>
            </w:tcBorders>
            <w:shd w:val="clear" w:color="auto" w:fill="auto"/>
          </w:tcPr>
          <w:p w:rsidR="002A23B1" w:rsidRDefault="002A23B1" w:rsidP="002A23B1">
            <w:pPr>
              <w:snapToGrid w:val="0"/>
              <w:jc w:val="center"/>
            </w:pPr>
          </w:p>
        </w:tc>
        <w:tc>
          <w:tcPr>
            <w:tcW w:w="850" w:type="dxa"/>
            <w:gridSpan w:val="2"/>
            <w:vMerge/>
            <w:tcBorders>
              <w:top w:val="single" w:sz="4" w:space="0" w:color="000000"/>
              <w:left w:val="single" w:sz="4" w:space="0" w:color="000000"/>
              <w:bottom w:val="single" w:sz="4" w:space="0" w:color="000000"/>
            </w:tcBorders>
            <w:shd w:val="clear" w:color="auto" w:fill="auto"/>
          </w:tcPr>
          <w:p w:rsidR="002A23B1" w:rsidRDefault="002A23B1" w:rsidP="002A23B1">
            <w:pPr>
              <w:snapToGrid w:val="0"/>
              <w:jc w:val="center"/>
            </w:pPr>
          </w:p>
        </w:tc>
        <w:tc>
          <w:tcPr>
            <w:tcW w:w="1701" w:type="dxa"/>
            <w:gridSpan w:val="2"/>
            <w:vMerge/>
            <w:tcBorders>
              <w:top w:val="single" w:sz="4" w:space="0" w:color="000000"/>
              <w:left w:val="single" w:sz="4" w:space="0" w:color="000000"/>
              <w:bottom w:val="single" w:sz="4" w:space="0" w:color="000000"/>
            </w:tcBorders>
            <w:shd w:val="clear" w:color="auto" w:fill="auto"/>
          </w:tcPr>
          <w:p w:rsidR="002A23B1" w:rsidRDefault="002A23B1" w:rsidP="002A23B1">
            <w:pPr>
              <w:snapToGrid w:val="0"/>
              <w:jc w:val="center"/>
            </w:pPr>
          </w:p>
        </w:tc>
        <w:tc>
          <w:tcPr>
            <w:tcW w:w="993" w:type="dxa"/>
            <w:gridSpan w:val="2"/>
            <w:tcBorders>
              <w:top w:val="single" w:sz="4" w:space="0" w:color="000000"/>
              <w:left w:val="single" w:sz="4" w:space="0" w:color="000000"/>
              <w:bottom w:val="single" w:sz="4" w:space="0" w:color="000000"/>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2021 год</w:t>
            </w:r>
          </w:p>
        </w:tc>
        <w:tc>
          <w:tcPr>
            <w:tcW w:w="1134" w:type="dxa"/>
            <w:gridSpan w:val="2"/>
            <w:tcBorders>
              <w:top w:val="single" w:sz="4" w:space="0" w:color="000000"/>
              <w:left w:val="single" w:sz="4" w:space="0" w:color="000000"/>
              <w:bottom w:val="single" w:sz="4" w:space="0" w:color="000000"/>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2022 год</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2A23B1" w:rsidRPr="00D07241" w:rsidRDefault="002A23B1" w:rsidP="002A23B1">
            <w:pPr>
              <w:snapToGrid w:val="0"/>
              <w:jc w:val="center"/>
              <w:rPr>
                <w:rFonts w:ascii="Times New Roman" w:hAnsi="Times New Roman"/>
              </w:rPr>
            </w:pPr>
            <w:r w:rsidRPr="00D07241">
              <w:rPr>
                <w:rFonts w:ascii="Times New Roman" w:hAnsi="Times New Roman"/>
                <w:color w:val="000000"/>
              </w:rPr>
              <w:t>2023 год</w:t>
            </w:r>
          </w:p>
        </w:tc>
        <w:tc>
          <w:tcPr>
            <w:tcW w:w="1129" w:type="dxa"/>
            <w:gridSpan w:val="3"/>
            <w:tcBorders>
              <w:top w:val="single" w:sz="4" w:space="0" w:color="000000"/>
              <w:left w:val="single" w:sz="4" w:space="0" w:color="000000"/>
              <w:bottom w:val="single" w:sz="4" w:space="0" w:color="000000"/>
              <w:right w:val="single" w:sz="4" w:space="0" w:color="auto"/>
            </w:tcBorders>
            <w:shd w:val="clear" w:color="auto" w:fill="auto"/>
          </w:tcPr>
          <w:p w:rsidR="002A23B1" w:rsidRPr="00D07241" w:rsidRDefault="002A23B1" w:rsidP="002A23B1">
            <w:pPr>
              <w:snapToGrid w:val="0"/>
              <w:jc w:val="center"/>
              <w:rPr>
                <w:rFonts w:ascii="Times New Roman" w:hAnsi="Times New Roman"/>
              </w:rPr>
            </w:pPr>
            <w:r w:rsidRPr="00D07241">
              <w:rPr>
                <w:rFonts w:ascii="Times New Roman" w:hAnsi="Times New Roman"/>
              </w:rPr>
              <w:t>2024 год</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580711" w:rsidRDefault="002A23B1" w:rsidP="002A23B1">
            <w:pPr>
              <w:jc w:val="center"/>
              <w:rPr>
                <w:rFonts w:ascii="Times New Roman" w:hAnsi="Times New Roman"/>
              </w:rPr>
            </w:pPr>
            <w:r w:rsidRPr="00580711">
              <w:rPr>
                <w:rFonts w:ascii="Times New Roman" w:hAnsi="Times New Roman"/>
                <w:color w:val="000000"/>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580711" w:rsidRDefault="002A23B1" w:rsidP="002A23B1">
            <w:pPr>
              <w:jc w:val="center"/>
              <w:rPr>
                <w:rFonts w:ascii="Times New Roman" w:hAnsi="Times New Roman"/>
              </w:rPr>
            </w:pPr>
            <w:r w:rsidRPr="00580711">
              <w:rPr>
                <w:rFonts w:ascii="Times New Roman" w:hAnsi="Times New Roman"/>
                <w:color w:val="00000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580711" w:rsidRDefault="002A23B1" w:rsidP="002A23B1">
            <w:pPr>
              <w:jc w:val="center"/>
              <w:rPr>
                <w:rFonts w:ascii="Times New Roman" w:hAnsi="Times New Roman"/>
              </w:rPr>
            </w:pPr>
            <w:r w:rsidRPr="00580711">
              <w:rPr>
                <w:rFonts w:ascii="Times New Roman" w:hAnsi="Times New Roman"/>
                <w:color w:val="000000"/>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rPr>
              <w:t>7</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8</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Количество принятых документов государственной собственности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Ед. хр.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1749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50</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50</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lastRenderedPageBreak/>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Количество подготовленных к рассмотрению и рассмотренных дел об административных правонарушениях на заседаниях комиссии по делам несовершеннолетних и защите их прав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шт.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671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803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800</w:t>
            </w:r>
          </w:p>
          <w:p w:rsidR="002A23B1" w:rsidRPr="00D07241" w:rsidRDefault="002A23B1" w:rsidP="002A23B1">
            <w:pPr>
              <w:jc w:val="center"/>
              <w:rPr>
                <w:rFonts w:ascii="Times New Roman" w:hAnsi="Times New Roman"/>
              </w:rPr>
            </w:pP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799</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Количество семей, получивших субсидии на оплату жилого помещения и коммунальных услуг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Pr>
                <w:rFonts w:ascii="Times New Roman" w:hAnsi="Times New Roman"/>
                <w:color w:val="000000"/>
              </w:rPr>
              <w:t>2562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Pr>
                <w:rFonts w:ascii="Times New Roman" w:hAnsi="Times New Roman"/>
                <w:color w:val="000000"/>
              </w:rPr>
              <w:t>2150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Pr>
                <w:rFonts w:ascii="Times New Roman" w:hAnsi="Times New Roman"/>
                <w:color w:val="000000"/>
              </w:rPr>
              <w:t>2150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Pr>
                <w:rFonts w:ascii="Times New Roman" w:hAnsi="Times New Roman"/>
                <w:color w:val="000000"/>
              </w:rPr>
              <w:t>2150</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2150</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Количество рассмотренных дел об административных правонарушениях, предусмотренных законами Иркутской области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шт.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214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200</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200</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Да/нет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p w:rsidR="002A23B1" w:rsidRPr="00D07241" w:rsidRDefault="002A23B1" w:rsidP="002A23B1">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Да</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 xml:space="preserve">Наличие опубликованных в средствах массовой информации списков (изменений в списки) кандидатов в присяжные </w:t>
            </w:r>
            <w:r>
              <w:rPr>
                <w:rFonts w:ascii="Times New Roman" w:hAnsi="Times New Roman"/>
                <w:color w:val="000000"/>
              </w:rPr>
              <w:lastRenderedPageBreak/>
              <w:t>заседатели федеральных судов общей юрисдикции в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lastRenderedPageBreak/>
              <w:t>Да/нет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нет</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нет</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Доля отловленных безнадзорных собак и кошек на территории НМР к количеству безнадзорных собак и кошек, зарегистрированных в заявках на отлов от жителей НМР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40</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40</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sz w:val="24"/>
                <w:szCs w:val="24"/>
                <w:lang w:eastAsia="ar-SA"/>
              </w:rPr>
              <w:t>Удельный вес численности работников организаций, участвующих в конкурсе «Лучшая организация работы по охране труда в Нижнеилимском районе»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 от ср-сп. численности работников на территории НМР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51,9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54,7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54,9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55,1</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55,3</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sz w:val="24"/>
                <w:szCs w:val="24"/>
                <w:lang w:eastAsia="ar-SA"/>
              </w:rPr>
              <w:t>Удельный вес численности работников организаций, охваченных информационно-методическими мероприятиями по охране труда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 от ср-сп. численности работников на территории НМР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8,2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8,4</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8,6</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10.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 xml:space="preserve">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в рамках Всероссийской переписи населения </w:t>
            </w:r>
            <w:r>
              <w:rPr>
                <w:rFonts w:ascii="Times New Roman" w:hAnsi="Times New Roman"/>
                <w:color w:val="000000"/>
              </w:rPr>
              <w:lastRenderedPageBreak/>
              <w:t>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lastRenderedPageBreak/>
              <w:t>Да/нет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нет</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нет</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Обеспечение охраняемыми помещениями для хранения переписных листов и иных документов Всероссийской переписи населения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Да/нет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нет</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нет</w:t>
            </w:r>
          </w:p>
        </w:tc>
      </w:tr>
      <w:tr w:rsidR="002A23B1" w:rsidTr="002A23B1">
        <w:tblPrEx>
          <w:tblCellMar>
            <w:left w:w="0" w:type="dxa"/>
            <w:right w:w="0" w:type="dxa"/>
          </w:tblCellMar>
        </w:tblPrEx>
        <w:trPr>
          <w:gridBefore w:val="1"/>
          <w:wBefore w:w="40" w:type="dxa"/>
          <w:jc w:val="center"/>
        </w:trPr>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r>
              <w:rPr>
                <w:rFonts w:ascii="Times New Roman" w:hAnsi="Times New Roman"/>
                <w:color w:val="000000"/>
              </w:rPr>
              <w:t>Предоставление необходимых транспортных средств, средств связи лицам, привлекаемых к сбору сведений о населении в рамках Всероссийской переписи населения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Default="002A23B1" w:rsidP="002A23B1">
            <w:pPr>
              <w:jc w:val="center"/>
            </w:pPr>
            <w:r>
              <w:rPr>
                <w:rFonts w:ascii="Times New Roman" w:hAnsi="Times New Roman"/>
                <w:color w:val="000000"/>
              </w:rPr>
              <w:t>Да/нет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jc w:val="center"/>
              <w:rPr>
                <w:rFonts w:ascii="Times New Roman" w:hAnsi="Times New Roman"/>
              </w:rPr>
            </w:pPr>
            <w:r w:rsidRPr="00D07241">
              <w:rPr>
                <w:rFonts w:ascii="Times New Roman" w:hAnsi="Times New Roman"/>
                <w:color w:val="000000"/>
              </w:rPr>
              <w:t>нет</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2A23B1" w:rsidRPr="00D07241" w:rsidRDefault="002A23B1" w:rsidP="002A23B1">
            <w:pPr>
              <w:snapToGrid w:val="0"/>
              <w:jc w:val="center"/>
              <w:rPr>
                <w:rFonts w:ascii="Times New Roman" w:hAnsi="Times New Roman"/>
              </w:rPr>
            </w:pPr>
            <w:r>
              <w:rPr>
                <w:rFonts w:ascii="Times New Roman" w:hAnsi="Times New Roman"/>
              </w:rPr>
              <w:t>нет</w:t>
            </w:r>
          </w:p>
        </w:tc>
      </w:tr>
    </w:tbl>
    <w:p w:rsidR="002A23B1" w:rsidRDefault="002A23B1" w:rsidP="002A23B1">
      <w:pPr>
        <w:widowControl w:val="0"/>
        <w:overflowPunct w:val="0"/>
        <w:autoSpaceDE w:val="0"/>
        <w:spacing w:after="0" w:line="216" w:lineRule="auto"/>
        <w:jc w:val="both"/>
        <w:rPr>
          <w:rFonts w:ascii="Times New Roman" w:hAnsi="Times New Roman"/>
          <w:color w:val="000000"/>
          <w:sz w:val="28"/>
          <w:szCs w:val="28"/>
        </w:rPr>
      </w:pPr>
    </w:p>
    <w:p w:rsidR="002A23B1" w:rsidRDefault="002A23B1" w:rsidP="002A23B1">
      <w:pPr>
        <w:jc w:val="both"/>
        <w:rPr>
          <w:rFonts w:ascii="Times New Roman" w:hAnsi="Times New Roman"/>
          <w:color w:val="000000"/>
          <w:sz w:val="24"/>
          <w:szCs w:val="24"/>
        </w:rPr>
      </w:pPr>
    </w:p>
    <w:p w:rsidR="002A23B1" w:rsidRDefault="002A23B1" w:rsidP="002A23B1">
      <w:pPr>
        <w:jc w:val="both"/>
        <w:rPr>
          <w:rFonts w:ascii="Times New Roman" w:hAnsi="Times New Roman"/>
          <w:color w:val="000000"/>
          <w:sz w:val="24"/>
          <w:szCs w:val="24"/>
        </w:rPr>
      </w:pPr>
      <w:r>
        <w:rPr>
          <w:rFonts w:ascii="Times New Roman" w:hAnsi="Times New Roman"/>
          <w:color w:val="000000"/>
          <w:sz w:val="24"/>
          <w:szCs w:val="24"/>
        </w:rPr>
        <w:t>Методика расчета показателей результативности подпрограммы приведена в таблице 2.</w:t>
      </w:r>
    </w:p>
    <w:p w:rsidR="002A23B1" w:rsidRDefault="002A23B1" w:rsidP="002A23B1">
      <w:pPr>
        <w:jc w:val="both"/>
        <w:rPr>
          <w:color w:val="000000"/>
        </w:rPr>
      </w:pPr>
      <w:r>
        <w:rPr>
          <w:rFonts w:ascii="Times New Roman" w:hAnsi="Times New Roman"/>
          <w:color w:val="000000"/>
          <w:sz w:val="24"/>
          <w:szCs w:val="24"/>
        </w:rPr>
        <w:t xml:space="preserve">                                                                                                                                         Таблица 2</w:t>
      </w:r>
    </w:p>
    <w:p w:rsidR="002A23B1" w:rsidRPr="00614339" w:rsidRDefault="002A23B1" w:rsidP="002A23B1">
      <w:pPr>
        <w:jc w:val="center"/>
        <w:rPr>
          <w:rFonts w:ascii="Times New Roman" w:hAnsi="Times New Roman"/>
          <w:color w:val="000000"/>
        </w:rPr>
      </w:pPr>
      <w:r w:rsidRPr="00614339">
        <w:rPr>
          <w:rFonts w:ascii="Times New Roman" w:hAnsi="Times New Roman"/>
          <w:color w:val="000000"/>
        </w:rPr>
        <w:t xml:space="preserve">Методика расчета показателей результативности                                                                                                                       </w:t>
      </w:r>
    </w:p>
    <w:tbl>
      <w:tblPr>
        <w:tblW w:w="9614" w:type="dxa"/>
        <w:tblInd w:w="-25" w:type="dxa"/>
        <w:tblLayout w:type="fixed"/>
        <w:tblLook w:val="0000" w:firstRow="0" w:lastRow="0" w:firstColumn="0" w:lastColumn="0" w:noHBand="0" w:noVBand="0"/>
      </w:tblPr>
      <w:tblGrid>
        <w:gridCol w:w="828"/>
        <w:gridCol w:w="3598"/>
        <w:gridCol w:w="5188"/>
      </w:tblGrid>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 п/п</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Наименование показателя результативности</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Методика расчета значения показателя результативности (или источник, содержащий соответствующую информацию)</w:t>
            </w:r>
          </w:p>
        </w:tc>
      </w:tr>
      <w:tr w:rsidR="002A23B1" w:rsidRPr="00614339" w:rsidTr="002A23B1">
        <w:trPr>
          <w:trHeight w:val="810"/>
        </w:trPr>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1.</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Количество принятых документов государственной собственности</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rPr>
            </w:pPr>
            <w:r w:rsidRPr="00614339">
              <w:rPr>
                <w:rFonts w:ascii="Times New Roman" w:hAnsi="Times New Roman"/>
                <w:color w:val="000000"/>
              </w:rPr>
              <w:t>Годовой отчет о количестве дел, хранящихся в архивном отделе администрации Нижнеилимского муниципального района по формам собственности (Приложение к письму архивного агентства Иркутской области от 25.10.2011 г. № </w:t>
            </w:r>
            <w:r w:rsidRPr="00614339">
              <w:rPr>
                <w:rStyle w:val="wmi-callto"/>
                <w:rFonts w:ascii="Times New Roman" w:hAnsi="Times New Roman"/>
                <w:color w:val="000000"/>
              </w:rPr>
              <w:t>98-37-827</w:t>
            </w:r>
            <w:r w:rsidRPr="00614339">
              <w:rPr>
                <w:rFonts w:ascii="Times New Roman" w:hAnsi="Times New Roman"/>
                <w:color w:val="000000"/>
              </w:rPr>
              <w:t>/11)</w:t>
            </w: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2.</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Количество подготовленных к рассмотрению и рассмотренных дел об административных правонарушениях на заседаниях комиссии по делам несовершеннолетних и защите их прав</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rPr>
            </w:pPr>
            <w:r w:rsidRPr="00614339">
              <w:rPr>
                <w:rFonts w:ascii="Times New Roman" w:hAnsi="Times New Roman"/>
                <w:color w:val="000000"/>
              </w:rPr>
              <w:t>Отчет о работе по профилактике безнадзорности и правонарушений несовершеннолетних на территории МО «Нижнеилимский район», в соотв. С положением о порядке подготовки отчета районными (городскими), районными в городах комиссиями по делам несовершеннолетних и защите их прав и направления в Правительство Иркутской области и органы местного самоуправления муниципальных образований Иркутской области отчета, утв. Постановлением Правительства Иркутской области от 09.12.2013г. №558-пп.</w:t>
            </w: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lastRenderedPageBreak/>
              <w:t>3.</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Количество семей, получивших субсидии на оплату жилого помещения и коммунальных услуг</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color w:val="000000"/>
              </w:rPr>
            </w:pPr>
            <w:r w:rsidRPr="00614339">
              <w:rPr>
                <w:rFonts w:ascii="Times New Roman" w:hAnsi="Times New Roman"/>
                <w:color w:val="000000"/>
              </w:rPr>
              <w:t>ФЕДЕРАЛЬНОЕ</w:t>
            </w:r>
            <w:r>
              <w:rPr>
                <w:rFonts w:ascii="Times New Roman" w:hAnsi="Times New Roman"/>
                <w:color w:val="000000"/>
              </w:rPr>
              <w:t xml:space="preserve"> </w:t>
            </w:r>
            <w:r w:rsidRPr="00614339">
              <w:rPr>
                <w:rFonts w:ascii="Times New Roman" w:hAnsi="Times New Roman"/>
                <w:color w:val="000000"/>
              </w:rPr>
              <w:t>СТАТИСТИЧЕСКОЕ НАБЛЮДЕНИЕ</w:t>
            </w:r>
          </w:p>
          <w:p w:rsidR="002A23B1" w:rsidRPr="00614339" w:rsidRDefault="002A23B1" w:rsidP="002A23B1">
            <w:pPr>
              <w:jc w:val="both"/>
              <w:rPr>
                <w:rFonts w:ascii="Times New Roman" w:hAnsi="Times New Roman"/>
              </w:rPr>
            </w:pPr>
            <w:r w:rsidRPr="00614339">
              <w:rPr>
                <w:rFonts w:ascii="Times New Roman" w:hAnsi="Times New Roman"/>
                <w:color w:val="000000"/>
              </w:rPr>
              <w:t xml:space="preserve">Сведения о предоставлении гражданам субсидий на оплату жилого помещения и коммунальных услуг </w:t>
            </w:r>
            <w:r w:rsidRPr="00BE7DE1">
              <w:rPr>
                <w:rFonts w:ascii="Times New Roman" w:hAnsi="Times New Roman"/>
                <w:color w:val="000000"/>
              </w:rPr>
              <w:t>Форма № 22-ЖКХ (субсидии).</w:t>
            </w:r>
            <w:r w:rsidRPr="00614339">
              <w:rPr>
                <w:rFonts w:ascii="Times New Roman" w:hAnsi="Times New Roman"/>
                <w:b/>
                <w:color w:val="000000"/>
              </w:rPr>
              <w:t xml:space="preserve"> </w:t>
            </w:r>
            <w:r w:rsidRPr="00614339">
              <w:rPr>
                <w:rFonts w:ascii="Times New Roman" w:hAnsi="Times New Roman"/>
                <w:color w:val="000000"/>
              </w:rPr>
              <w:t xml:space="preserve"> Утверждена Приказом Росстата от 03.08.2011 г.  № 343.</w:t>
            </w: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4.</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Количество рассмотренных дел об административных правонарушениях, предусмотренных законами Иркутской области</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spacing w:after="0" w:line="0" w:lineRule="atLeast"/>
              <w:jc w:val="both"/>
              <w:rPr>
                <w:rFonts w:ascii="Times New Roman" w:hAnsi="Times New Roman"/>
              </w:rPr>
            </w:pPr>
            <w:r w:rsidRPr="00614339">
              <w:rPr>
                <w:rFonts w:ascii="Times New Roman" w:hAnsi="Times New Roman"/>
                <w:color w:val="000000"/>
              </w:rPr>
              <w:t>Отчет 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утв. Приказом Агентства по обеспечению деятельности мировых судей Иркутской области от 21.09.2016г. №35-агпр.</w:t>
            </w: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5.</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rPr>
            </w:pPr>
            <w:r w:rsidRPr="00614339">
              <w:rPr>
                <w:rFonts w:ascii="Times New Roman" w:hAnsi="Times New Roman"/>
                <w:color w:val="000000"/>
              </w:rPr>
              <w:t>Постановление о внесении изменений в перечень должностных лиц администрации Нижнеилимского муниципального района, уполномоченных составлять протоколы об административных правонарушениях, утвержденный постановлением администрации Нижнеилимского муниципального района от 20.03.2015г. №532.</w:t>
            </w: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6.</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Наличие опубликованных в средствах массовой информации списков (изменений в списки) кандидатов в присяжные заседатели федеральных судов общей юрисдикции в Российской Федерации</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rPr>
            </w:pPr>
            <w:r w:rsidRPr="00614339">
              <w:rPr>
                <w:rFonts w:ascii="Times New Roman" w:hAnsi="Times New Roman"/>
                <w:color w:val="000000"/>
              </w:rPr>
              <w:t>Опубликованные в печатн</w:t>
            </w:r>
            <w:r>
              <w:rPr>
                <w:rFonts w:ascii="Times New Roman" w:hAnsi="Times New Roman"/>
                <w:color w:val="000000"/>
              </w:rPr>
              <w:t>ых</w:t>
            </w:r>
            <w:r w:rsidRPr="00614339">
              <w:rPr>
                <w:rFonts w:ascii="Times New Roman" w:hAnsi="Times New Roman"/>
                <w:color w:val="000000"/>
              </w:rPr>
              <w:t xml:space="preserve"> издани</w:t>
            </w:r>
            <w:r>
              <w:rPr>
                <w:rFonts w:ascii="Times New Roman" w:hAnsi="Times New Roman"/>
                <w:color w:val="000000"/>
              </w:rPr>
              <w:t>ях</w:t>
            </w:r>
            <w:r w:rsidRPr="00614339">
              <w:rPr>
                <w:rFonts w:ascii="Times New Roman" w:hAnsi="Times New Roman"/>
                <w:color w:val="000000"/>
              </w:rPr>
              <w:t xml:space="preserve"> списки (изменения в списки) кандидатов в присяжные заседатели федеральных судов общей юрисдикции в Российской Федерации, утвержденные мэром Нижнеилимского муниципального района.</w:t>
            </w: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7.</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Доля отловленных безнадзорных собак и кошек на территории НМР к количеству безнадзорных собак и кошек, зарегистрированных в заявках на отлов от жителей НМР</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color w:val="000000"/>
              </w:rPr>
            </w:pPr>
            <w:r w:rsidRPr="00614339">
              <w:rPr>
                <w:rFonts w:ascii="Times New Roman" w:hAnsi="Times New Roman"/>
                <w:color w:val="000000"/>
              </w:rPr>
              <w:t xml:space="preserve">Рассчитывается по формуле: </w:t>
            </w:r>
          </w:p>
          <w:p w:rsidR="002A23B1" w:rsidRPr="00614339" w:rsidRDefault="002A23B1" w:rsidP="002A23B1">
            <w:pPr>
              <w:jc w:val="both"/>
              <w:rPr>
                <w:rFonts w:ascii="Times New Roman" w:hAnsi="Times New Roman"/>
                <w:color w:val="000000"/>
              </w:rPr>
            </w:pPr>
            <w:r w:rsidRPr="00614339">
              <w:rPr>
                <w:rFonts w:ascii="Times New Roman" w:hAnsi="Times New Roman"/>
                <w:color w:val="000000"/>
                <w:lang w:val="en-US"/>
              </w:rPr>
              <w:t>W</w:t>
            </w:r>
            <w:r w:rsidRPr="00614339">
              <w:rPr>
                <w:rFonts w:ascii="Times New Roman" w:hAnsi="Times New Roman"/>
                <w:color w:val="000000"/>
              </w:rPr>
              <w:t>о = ∑отл * 100 / ∑з, %, где:</w:t>
            </w:r>
          </w:p>
          <w:p w:rsidR="002A23B1" w:rsidRPr="00614339" w:rsidRDefault="002A23B1" w:rsidP="002A23B1">
            <w:pPr>
              <w:jc w:val="both"/>
              <w:rPr>
                <w:rFonts w:ascii="Times New Roman" w:hAnsi="Times New Roman"/>
                <w:color w:val="000000"/>
              </w:rPr>
            </w:pPr>
            <w:r w:rsidRPr="00614339">
              <w:rPr>
                <w:rFonts w:ascii="Times New Roman" w:hAnsi="Times New Roman"/>
                <w:color w:val="000000"/>
              </w:rPr>
              <w:t>∑отл – количество отловленных безнадзорных собак и кошек (на основании отчета органа местного самоуправления муниципального образования в сфере обращения с безнадзорными собаками и кошками утв. Приказом службы ветеринарии Иркутской области от 19 февраля 2014г. №008-спр-п);</w:t>
            </w:r>
          </w:p>
          <w:p w:rsidR="002A23B1" w:rsidRPr="00614339" w:rsidRDefault="002A23B1" w:rsidP="002A23B1">
            <w:pPr>
              <w:jc w:val="both"/>
              <w:rPr>
                <w:rFonts w:ascii="Times New Roman" w:hAnsi="Times New Roman"/>
              </w:rPr>
            </w:pPr>
            <w:r w:rsidRPr="00614339">
              <w:rPr>
                <w:rFonts w:ascii="Times New Roman" w:hAnsi="Times New Roman"/>
                <w:color w:val="000000"/>
              </w:rPr>
              <w:t>∑з – количество</w:t>
            </w:r>
            <w:r>
              <w:rPr>
                <w:rFonts w:ascii="Times New Roman" w:hAnsi="Times New Roman"/>
                <w:color w:val="000000"/>
              </w:rPr>
              <w:t xml:space="preserve"> </w:t>
            </w:r>
            <w:r w:rsidRPr="00614339">
              <w:rPr>
                <w:rFonts w:ascii="Times New Roman" w:hAnsi="Times New Roman"/>
                <w:color w:val="000000"/>
              </w:rPr>
              <w:t>безнадзорных собак и кошек</w:t>
            </w:r>
            <w:r>
              <w:rPr>
                <w:rFonts w:ascii="Times New Roman" w:hAnsi="Times New Roman"/>
                <w:color w:val="000000"/>
              </w:rPr>
              <w:t>,</w:t>
            </w:r>
            <w:r w:rsidRPr="00614339">
              <w:rPr>
                <w:rFonts w:ascii="Times New Roman" w:hAnsi="Times New Roman"/>
                <w:color w:val="000000"/>
              </w:rPr>
              <w:t xml:space="preserve"> зарегистрированных в заявках на отлов (на основании поданных и зарегистрированных заявок).</w:t>
            </w: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8.</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lang w:eastAsia="ar-SA"/>
              </w:rPr>
              <w:t xml:space="preserve">Удельный вес численности работников организаций, участвующих в конкурсе «Лучшая организация работы </w:t>
            </w:r>
            <w:r>
              <w:rPr>
                <w:rFonts w:ascii="Times New Roman" w:hAnsi="Times New Roman"/>
                <w:color w:val="000000"/>
                <w:lang w:eastAsia="ar-SA"/>
              </w:rPr>
              <w:t>п</w:t>
            </w:r>
            <w:r w:rsidRPr="00614339">
              <w:rPr>
                <w:rFonts w:ascii="Times New Roman" w:hAnsi="Times New Roman"/>
                <w:color w:val="000000"/>
                <w:lang w:eastAsia="ar-SA"/>
              </w:rPr>
              <w:t>о охране труда в Нижнеилимском районе»</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color w:val="000000"/>
              </w:rPr>
            </w:pPr>
            <w:r w:rsidRPr="00614339">
              <w:rPr>
                <w:rFonts w:ascii="Times New Roman" w:hAnsi="Times New Roman"/>
                <w:color w:val="000000"/>
              </w:rPr>
              <w:t xml:space="preserve">Рассчитывается по формуле: </w:t>
            </w:r>
          </w:p>
          <w:p w:rsidR="002A23B1" w:rsidRPr="00614339" w:rsidRDefault="002A23B1" w:rsidP="002A23B1">
            <w:pPr>
              <w:jc w:val="both"/>
              <w:rPr>
                <w:rFonts w:ascii="Times New Roman" w:hAnsi="Times New Roman"/>
                <w:color w:val="000000"/>
              </w:rPr>
            </w:pPr>
            <w:r w:rsidRPr="00614339">
              <w:rPr>
                <w:rFonts w:ascii="Times New Roman" w:hAnsi="Times New Roman"/>
                <w:color w:val="000000"/>
                <w:lang w:val="en-US"/>
              </w:rPr>
              <w:t>W</w:t>
            </w:r>
            <w:r w:rsidRPr="00614339">
              <w:rPr>
                <w:rFonts w:ascii="Times New Roman" w:hAnsi="Times New Roman"/>
                <w:color w:val="000000"/>
              </w:rPr>
              <w:t>конк = ∑раб. * 100 / ∑срсп., %, где:</w:t>
            </w:r>
          </w:p>
          <w:p w:rsidR="002A23B1" w:rsidRPr="00614339" w:rsidRDefault="002A23B1" w:rsidP="002A23B1">
            <w:pPr>
              <w:jc w:val="both"/>
              <w:rPr>
                <w:rFonts w:ascii="Times New Roman" w:hAnsi="Times New Roman"/>
                <w:color w:val="000000"/>
              </w:rPr>
            </w:pPr>
            <w:r w:rsidRPr="00614339">
              <w:rPr>
                <w:rFonts w:ascii="Times New Roman" w:hAnsi="Times New Roman"/>
                <w:color w:val="000000"/>
              </w:rPr>
              <w:t xml:space="preserve">∑раб. - количество работников, занятых в организациях, подавших заявки на участие в конкурсе «Лучшая организация по работе в сфере охраны труда в Нижнеилимском районе» в </w:t>
            </w:r>
            <w:r w:rsidRPr="00614339">
              <w:rPr>
                <w:rFonts w:ascii="Times New Roman" w:hAnsi="Times New Roman"/>
                <w:color w:val="000000"/>
              </w:rPr>
              <w:lastRenderedPageBreak/>
              <w:t>отчетном году по работе за предыдущий год в соответствии с Положением о конкурсе, утвержденным постановлением администрации Нижнеилимского муниципального района от 20.02.2017г. №103.</w:t>
            </w:r>
          </w:p>
          <w:p w:rsidR="002A23B1" w:rsidRPr="00614339" w:rsidRDefault="002A23B1" w:rsidP="002A23B1">
            <w:pPr>
              <w:jc w:val="both"/>
              <w:rPr>
                <w:rFonts w:ascii="Times New Roman" w:hAnsi="Times New Roman"/>
              </w:rPr>
            </w:pPr>
            <w:r w:rsidRPr="00614339">
              <w:rPr>
                <w:rFonts w:ascii="Times New Roman" w:hAnsi="Times New Roman"/>
                <w:color w:val="000000"/>
              </w:rPr>
              <w:t>∑срсп. – среднесписочная численность работников в организациях, зарегистрированных на территории НМР за отчетный год, по результатам которого проводится конкурс  (информация о состоянии условий и охраны труда в муниципальном образовании, форма утв. приказом Министерства труда и занятости Иркутской области от 26.01.2017г. №5-мпр «Об утверждении Методических рекомендаций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 приложение 1, пункт 4).</w:t>
            </w: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lastRenderedPageBreak/>
              <w:t>9.</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lang w:eastAsia="ar-SA"/>
              </w:rPr>
              <w:t>Удельный вес численности работников организаций, охваченных информационно-методическими мероприятиями по охране труда</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jc w:val="both"/>
              <w:rPr>
                <w:rFonts w:ascii="Times New Roman" w:hAnsi="Times New Roman"/>
                <w:color w:val="000000"/>
              </w:rPr>
            </w:pPr>
            <w:r w:rsidRPr="00614339">
              <w:rPr>
                <w:rFonts w:ascii="Times New Roman" w:hAnsi="Times New Roman"/>
                <w:color w:val="000000"/>
              </w:rPr>
              <w:t xml:space="preserve">Рассчитывается по формуле: </w:t>
            </w:r>
          </w:p>
          <w:p w:rsidR="002A23B1" w:rsidRPr="00614339" w:rsidRDefault="002A23B1" w:rsidP="002A23B1">
            <w:pPr>
              <w:jc w:val="both"/>
              <w:rPr>
                <w:rFonts w:ascii="Times New Roman" w:hAnsi="Times New Roman"/>
                <w:color w:val="000000"/>
              </w:rPr>
            </w:pPr>
            <w:r w:rsidRPr="00614339">
              <w:rPr>
                <w:rFonts w:ascii="Times New Roman" w:hAnsi="Times New Roman"/>
                <w:color w:val="000000"/>
                <w:lang w:val="en-US"/>
              </w:rPr>
              <w:t>W</w:t>
            </w:r>
            <w:r w:rsidRPr="00614339">
              <w:rPr>
                <w:rFonts w:ascii="Times New Roman" w:hAnsi="Times New Roman"/>
                <w:color w:val="000000"/>
              </w:rPr>
              <w:t>охв.  = ∑раб. * 100 / ∑срсп., %, где:</w:t>
            </w:r>
          </w:p>
          <w:p w:rsidR="002A23B1" w:rsidRPr="00614339" w:rsidRDefault="002A23B1" w:rsidP="002A23B1">
            <w:pPr>
              <w:jc w:val="both"/>
              <w:rPr>
                <w:rFonts w:ascii="Times New Roman" w:hAnsi="Times New Roman"/>
                <w:color w:val="000000"/>
              </w:rPr>
            </w:pPr>
            <w:r w:rsidRPr="00614339">
              <w:rPr>
                <w:rFonts w:ascii="Times New Roman" w:hAnsi="Times New Roman"/>
                <w:color w:val="000000"/>
              </w:rPr>
              <w:t>∑раб. - количество работников, охваченных информационно-методическими мероприятиями по охране труда (информация о выполнении отдельных областных государственных полномочий  в сфере труда, форма утв. приказом Министерства труда и занятости Иркутской области от 17.09.2013г. №42-мпр «Об утверждении Методических рекомендаций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 приложение 1, пункты 10, 15).</w:t>
            </w:r>
          </w:p>
          <w:p w:rsidR="002A23B1" w:rsidRPr="00614339" w:rsidRDefault="002A23B1" w:rsidP="002A23B1">
            <w:pPr>
              <w:jc w:val="both"/>
              <w:rPr>
                <w:rFonts w:ascii="Times New Roman" w:hAnsi="Times New Roman"/>
              </w:rPr>
            </w:pPr>
            <w:r w:rsidRPr="00614339">
              <w:rPr>
                <w:rFonts w:ascii="Times New Roman" w:hAnsi="Times New Roman"/>
                <w:color w:val="000000"/>
              </w:rPr>
              <w:t>∑срсп. – среднесписочная численность работников в организациях, зарегистрированных на территории НМР за отчетный период (информация о состоянии условий и охраны труда в муниципальном образовании, форма утв. приказом Министерства труда и занятости Иркутской области от 26.01.2017г. №5-мпр «Об утверждении Методических рекомендаций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 приложение 1, пункт 4).</w:t>
            </w: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1</w:t>
            </w:r>
            <w:r>
              <w:rPr>
                <w:rFonts w:ascii="Times New Roman" w:hAnsi="Times New Roman"/>
                <w:color w:val="000000"/>
              </w:rPr>
              <w:t>0</w:t>
            </w:r>
            <w:r w:rsidRPr="00614339">
              <w:rPr>
                <w:rFonts w:ascii="Times New Roman" w:hAnsi="Times New Roman"/>
                <w:color w:val="000000"/>
              </w:rPr>
              <w:t>.</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 xml:space="preserve">Обеспечение помещениями, охраняемыми, оборудованными мебелью, средствами связи и пригодными для обучения и работы лиц, привлекаемых к сбору </w:t>
            </w:r>
            <w:r w:rsidRPr="00614339">
              <w:rPr>
                <w:rFonts w:ascii="Times New Roman" w:hAnsi="Times New Roman"/>
                <w:color w:val="000000"/>
              </w:rPr>
              <w:lastRenderedPageBreak/>
              <w:t>сведений о населении в рамках Всероссийской переп</w:t>
            </w:r>
            <w:r>
              <w:rPr>
                <w:rFonts w:ascii="Times New Roman" w:hAnsi="Times New Roman"/>
                <w:color w:val="000000"/>
              </w:rPr>
              <w:t>и</w:t>
            </w:r>
            <w:r w:rsidRPr="00614339">
              <w:rPr>
                <w:rFonts w:ascii="Times New Roman" w:hAnsi="Times New Roman"/>
                <w:color w:val="000000"/>
              </w:rPr>
              <w:t>си населения 202</w:t>
            </w:r>
            <w:r>
              <w:rPr>
                <w:rFonts w:ascii="Times New Roman" w:hAnsi="Times New Roman"/>
                <w:color w:val="000000"/>
              </w:rPr>
              <w:t>0</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spacing w:before="100" w:after="100" w:line="240" w:lineRule="auto"/>
              <w:rPr>
                <w:rFonts w:ascii="Times New Roman" w:hAnsi="Times New Roman"/>
              </w:rPr>
            </w:pPr>
            <w:r w:rsidRPr="00614339">
              <w:rPr>
                <w:rFonts w:ascii="Times New Roman" w:hAnsi="Times New Roman"/>
                <w:bCs/>
                <w:color w:val="000000"/>
                <w:kern w:val="1"/>
              </w:rPr>
              <w:lastRenderedPageBreak/>
              <w:t>Отчет об осуществлении полномочий по подготовке и проведению Всероссийской переписи населения 202</w:t>
            </w:r>
            <w:r>
              <w:rPr>
                <w:rFonts w:ascii="Times New Roman" w:hAnsi="Times New Roman"/>
                <w:bCs/>
                <w:color w:val="000000"/>
                <w:kern w:val="1"/>
              </w:rPr>
              <w:t>0</w:t>
            </w:r>
            <w:r w:rsidRPr="00614339">
              <w:rPr>
                <w:rFonts w:ascii="Times New Roman" w:hAnsi="Times New Roman"/>
                <w:bCs/>
                <w:color w:val="000000"/>
                <w:kern w:val="1"/>
              </w:rPr>
              <w:t xml:space="preserve"> года</w:t>
            </w:r>
          </w:p>
          <w:p w:rsidR="002A23B1" w:rsidRPr="00614339" w:rsidRDefault="002A23B1" w:rsidP="002A23B1">
            <w:pPr>
              <w:jc w:val="both"/>
              <w:rPr>
                <w:rFonts w:ascii="Times New Roman" w:hAnsi="Times New Roman"/>
              </w:rPr>
            </w:pP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1</w:t>
            </w:r>
            <w:r>
              <w:rPr>
                <w:rFonts w:ascii="Times New Roman" w:hAnsi="Times New Roman"/>
                <w:color w:val="000000"/>
              </w:rPr>
              <w:t>1</w:t>
            </w:r>
            <w:r w:rsidRPr="00614339">
              <w:rPr>
                <w:rFonts w:ascii="Times New Roman" w:hAnsi="Times New Roman"/>
                <w:color w:val="000000"/>
              </w:rPr>
              <w:t>.</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Обеспечение охраняемыми помещениями для хранения переписных листов и иных документов Всероссийской переписи населения 202</w:t>
            </w:r>
            <w:r>
              <w:rPr>
                <w:rFonts w:ascii="Times New Roman" w:hAnsi="Times New Roman"/>
                <w:color w:val="000000"/>
              </w:rPr>
              <w:t>0</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spacing w:before="100" w:after="100" w:line="240" w:lineRule="auto"/>
              <w:rPr>
                <w:rFonts w:ascii="Times New Roman" w:hAnsi="Times New Roman"/>
              </w:rPr>
            </w:pPr>
            <w:r w:rsidRPr="00614339">
              <w:rPr>
                <w:rFonts w:ascii="Times New Roman" w:hAnsi="Times New Roman"/>
                <w:bCs/>
                <w:color w:val="000000"/>
                <w:kern w:val="1"/>
              </w:rPr>
              <w:t>Отчет об осуществлении полномочий по подготовке и проведению Всероссийской переписи населения 202</w:t>
            </w:r>
            <w:r>
              <w:rPr>
                <w:rFonts w:ascii="Times New Roman" w:hAnsi="Times New Roman"/>
                <w:bCs/>
                <w:color w:val="000000"/>
                <w:kern w:val="1"/>
              </w:rPr>
              <w:t>0</w:t>
            </w:r>
            <w:r w:rsidRPr="00614339">
              <w:rPr>
                <w:rFonts w:ascii="Times New Roman" w:hAnsi="Times New Roman"/>
                <w:bCs/>
                <w:color w:val="000000"/>
                <w:kern w:val="1"/>
              </w:rPr>
              <w:t xml:space="preserve"> года</w:t>
            </w:r>
          </w:p>
          <w:p w:rsidR="002A23B1" w:rsidRPr="00614339" w:rsidRDefault="002A23B1" w:rsidP="002A23B1">
            <w:pPr>
              <w:jc w:val="both"/>
              <w:rPr>
                <w:rFonts w:ascii="Times New Roman" w:hAnsi="Times New Roman"/>
              </w:rPr>
            </w:pPr>
          </w:p>
        </w:tc>
      </w:tr>
      <w:tr w:rsidR="002A23B1" w:rsidRPr="00614339" w:rsidTr="002A23B1">
        <w:tc>
          <w:tcPr>
            <w:tcW w:w="82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jc w:val="center"/>
              <w:rPr>
                <w:rFonts w:ascii="Times New Roman" w:hAnsi="Times New Roman"/>
              </w:rPr>
            </w:pPr>
            <w:r w:rsidRPr="00614339">
              <w:rPr>
                <w:rFonts w:ascii="Times New Roman" w:hAnsi="Times New Roman"/>
                <w:color w:val="000000"/>
              </w:rPr>
              <w:t>1</w:t>
            </w:r>
            <w:r>
              <w:rPr>
                <w:rFonts w:ascii="Times New Roman" w:hAnsi="Times New Roman"/>
                <w:color w:val="000000"/>
              </w:rPr>
              <w:t>2</w:t>
            </w:r>
            <w:r w:rsidRPr="00614339">
              <w:rPr>
                <w:rFonts w:ascii="Times New Roman" w:hAnsi="Times New Roman"/>
                <w:color w:val="000000"/>
              </w:rPr>
              <w:t>.</w:t>
            </w:r>
          </w:p>
        </w:tc>
        <w:tc>
          <w:tcPr>
            <w:tcW w:w="3598" w:type="dxa"/>
            <w:tcBorders>
              <w:top w:val="single" w:sz="4" w:space="0" w:color="000000"/>
              <w:left w:val="single" w:sz="4" w:space="0" w:color="000000"/>
              <w:bottom w:val="single" w:sz="4" w:space="0" w:color="000000"/>
            </w:tcBorders>
            <w:shd w:val="clear" w:color="auto" w:fill="auto"/>
          </w:tcPr>
          <w:p w:rsidR="002A23B1" w:rsidRPr="00614339" w:rsidRDefault="002A23B1" w:rsidP="002A23B1">
            <w:pPr>
              <w:rPr>
                <w:rFonts w:ascii="Times New Roman" w:hAnsi="Times New Roman"/>
              </w:rPr>
            </w:pPr>
            <w:r w:rsidRPr="00614339">
              <w:rPr>
                <w:rFonts w:ascii="Times New Roman" w:hAnsi="Times New Roman"/>
                <w:color w:val="000000"/>
              </w:rPr>
              <w:t>Предоставление необходимых транспортных средств, средств связи лицам, привлекаемых к сбору сведений о населении в рамках Всероссийской переписи населения 202</w:t>
            </w:r>
            <w:r>
              <w:rPr>
                <w:rFonts w:ascii="Times New Roman" w:hAnsi="Times New Roman"/>
                <w:color w:val="000000"/>
              </w:rPr>
              <w:t>0</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2A23B1" w:rsidRPr="00614339" w:rsidRDefault="002A23B1" w:rsidP="002A23B1">
            <w:pPr>
              <w:spacing w:before="100" w:after="100" w:line="240" w:lineRule="auto"/>
              <w:rPr>
                <w:rFonts w:ascii="Times New Roman" w:hAnsi="Times New Roman"/>
              </w:rPr>
            </w:pPr>
            <w:r w:rsidRPr="00614339">
              <w:rPr>
                <w:rFonts w:ascii="Times New Roman" w:hAnsi="Times New Roman"/>
                <w:bCs/>
                <w:color w:val="000000"/>
                <w:kern w:val="1"/>
              </w:rPr>
              <w:t>Отчет об осуществлении полномочий по подготовке и проведению Всероссийской переписи населения 202</w:t>
            </w:r>
            <w:r>
              <w:rPr>
                <w:rFonts w:ascii="Times New Roman" w:hAnsi="Times New Roman"/>
                <w:bCs/>
                <w:color w:val="000000"/>
                <w:kern w:val="1"/>
              </w:rPr>
              <w:t>0</w:t>
            </w:r>
            <w:r w:rsidRPr="00614339">
              <w:rPr>
                <w:rFonts w:ascii="Times New Roman" w:hAnsi="Times New Roman"/>
                <w:bCs/>
                <w:color w:val="000000"/>
                <w:kern w:val="1"/>
              </w:rPr>
              <w:t xml:space="preserve"> года</w:t>
            </w:r>
          </w:p>
          <w:p w:rsidR="002A23B1" w:rsidRPr="00614339" w:rsidRDefault="002A23B1" w:rsidP="002A23B1">
            <w:pPr>
              <w:jc w:val="both"/>
              <w:rPr>
                <w:rFonts w:ascii="Times New Roman" w:hAnsi="Times New Roman"/>
              </w:rPr>
            </w:pPr>
          </w:p>
        </w:tc>
      </w:tr>
    </w:tbl>
    <w:p w:rsidR="002A23B1" w:rsidRDefault="002A23B1" w:rsidP="002A23B1">
      <w:pPr>
        <w:widowControl w:val="0"/>
        <w:overflowPunct w:val="0"/>
        <w:autoSpaceDE w:val="0"/>
        <w:spacing w:after="0" w:line="216" w:lineRule="auto"/>
        <w:ind w:firstLine="770"/>
        <w:jc w:val="both"/>
        <w:rPr>
          <w:rFonts w:ascii="Times New Roman" w:hAnsi="Times New Roman"/>
          <w:color w:val="000000"/>
          <w:sz w:val="28"/>
          <w:szCs w:val="28"/>
        </w:rPr>
      </w:pPr>
    </w:p>
    <w:p w:rsidR="002A23B1" w:rsidRDefault="002A23B1" w:rsidP="002A23B1">
      <w:pPr>
        <w:widowControl w:val="0"/>
        <w:overflowPunct w:val="0"/>
        <w:autoSpaceDE w:val="0"/>
        <w:spacing w:after="0" w:line="216" w:lineRule="auto"/>
        <w:ind w:left="8"/>
        <w:jc w:val="both"/>
        <w:rPr>
          <w:rFonts w:ascii="Times New Roman" w:hAnsi="Times New Roman"/>
          <w:color w:val="000000"/>
          <w:sz w:val="28"/>
          <w:szCs w:val="28"/>
        </w:rPr>
      </w:pPr>
    </w:p>
    <w:p w:rsidR="002A23B1" w:rsidRDefault="002A23B1" w:rsidP="002A23B1">
      <w:pPr>
        <w:widowControl w:val="0"/>
        <w:overflowPunct w:val="0"/>
        <w:autoSpaceDE w:val="0"/>
        <w:spacing w:after="0" w:line="216" w:lineRule="auto"/>
        <w:ind w:left="709"/>
        <w:jc w:val="both"/>
        <w:rPr>
          <w:rFonts w:ascii="Times New Roman" w:hAnsi="Times New Roman"/>
          <w:b/>
          <w:bCs/>
          <w:color w:val="000000"/>
          <w:sz w:val="28"/>
          <w:szCs w:val="28"/>
        </w:rPr>
      </w:pPr>
      <w:r>
        <w:rPr>
          <w:rFonts w:ascii="Times New Roman" w:hAnsi="Times New Roman"/>
          <w:color w:val="000000"/>
          <w:sz w:val="28"/>
          <w:szCs w:val="28"/>
        </w:rPr>
        <w:t xml:space="preserve">Мэр района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М.С. Романов</w:t>
      </w: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bCs/>
          <w:color w:val="000000"/>
          <w:sz w:val="28"/>
          <w:szCs w:val="28"/>
        </w:rPr>
      </w:pPr>
    </w:p>
    <w:p w:rsidR="002A23B1" w:rsidRDefault="002A23B1" w:rsidP="002A23B1">
      <w:pPr>
        <w:widowControl w:val="0"/>
        <w:overflowPunct w:val="0"/>
        <w:autoSpaceDE w:val="0"/>
        <w:spacing w:after="0" w:line="228" w:lineRule="auto"/>
        <w:ind w:right="-30"/>
        <w:jc w:val="center"/>
        <w:rPr>
          <w:rFonts w:ascii="Times New Roman" w:hAnsi="Times New Roman"/>
          <w:b/>
          <w:color w:val="000000"/>
          <w:spacing w:val="-1"/>
          <w:sz w:val="28"/>
          <w:szCs w:val="28"/>
        </w:rPr>
      </w:pPr>
      <w:r>
        <w:rPr>
          <w:rFonts w:ascii="Times New Roman" w:hAnsi="Times New Roman"/>
          <w:b/>
          <w:bCs/>
          <w:color w:val="000000"/>
          <w:sz w:val="28"/>
          <w:szCs w:val="28"/>
        </w:rPr>
        <w:t>Глава 9.</w:t>
      </w:r>
      <w:r>
        <w:rPr>
          <w:rFonts w:ascii="Times New Roman" w:hAnsi="Times New Roman"/>
          <w:b/>
          <w:bCs/>
          <w:color w:val="000000"/>
          <w:spacing w:val="-1"/>
          <w:sz w:val="28"/>
          <w:szCs w:val="28"/>
        </w:rPr>
        <w:t xml:space="preserve"> </w:t>
      </w:r>
      <w:r>
        <w:rPr>
          <w:rFonts w:ascii="Times New Roman" w:hAnsi="Times New Roman"/>
          <w:b/>
          <w:color w:val="000000"/>
          <w:sz w:val="28"/>
          <w:szCs w:val="28"/>
        </w:rPr>
        <w:t>Раздел 1. Паспорт муниципальной подпрограммы</w:t>
      </w:r>
    </w:p>
    <w:p w:rsidR="002A23B1" w:rsidRDefault="002A23B1" w:rsidP="002A23B1">
      <w:pPr>
        <w:widowControl w:val="0"/>
        <w:overflowPunct w:val="0"/>
        <w:autoSpaceDE w:val="0"/>
        <w:spacing w:after="0" w:line="240" w:lineRule="auto"/>
        <w:jc w:val="center"/>
        <w:rPr>
          <w:rFonts w:ascii="Times New Roman" w:hAnsi="Times New Roman"/>
          <w:b/>
          <w:color w:val="000000"/>
          <w:sz w:val="28"/>
          <w:szCs w:val="28"/>
        </w:rPr>
      </w:pPr>
      <w:r>
        <w:rPr>
          <w:rFonts w:ascii="Times New Roman" w:hAnsi="Times New Roman"/>
          <w:b/>
          <w:color w:val="000000"/>
          <w:spacing w:val="-1"/>
          <w:sz w:val="28"/>
          <w:szCs w:val="28"/>
        </w:rPr>
        <w:t>«</w:t>
      </w:r>
      <w:r>
        <w:rPr>
          <w:rFonts w:ascii="Times New Roman" w:hAnsi="Times New Roman"/>
          <w:b/>
          <w:color w:val="000000"/>
          <w:sz w:val="28"/>
          <w:szCs w:val="28"/>
        </w:rPr>
        <w:t>Осуществление переданных полномочий поселений района»</w:t>
      </w:r>
    </w:p>
    <w:p w:rsidR="002A23B1" w:rsidRDefault="002A23B1" w:rsidP="002A23B1">
      <w:pPr>
        <w:spacing w:after="0" w:line="240" w:lineRule="auto"/>
        <w:jc w:val="center"/>
        <w:rPr>
          <w:rFonts w:ascii="Times New Roman" w:hAnsi="Times New Roman"/>
          <w:b/>
          <w:color w:val="000000"/>
          <w:sz w:val="28"/>
          <w:szCs w:val="28"/>
        </w:rPr>
      </w:pPr>
    </w:p>
    <w:tbl>
      <w:tblPr>
        <w:tblW w:w="9498" w:type="dxa"/>
        <w:tblInd w:w="-34" w:type="dxa"/>
        <w:tblLayout w:type="fixed"/>
        <w:tblLook w:val="0000" w:firstRow="0" w:lastRow="0" w:firstColumn="0" w:lastColumn="0" w:noHBand="0" w:noVBand="0"/>
      </w:tblPr>
      <w:tblGrid>
        <w:gridCol w:w="568"/>
        <w:gridCol w:w="3260"/>
        <w:gridCol w:w="5670"/>
      </w:tblGrid>
      <w:tr w:rsidR="002A23B1" w:rsidTr="002A23B1">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 п/п</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Наименование характеристик муниципальной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Содержание характеристик муниципальной подпрограммы</w:t>
            </w:r>
          </w:p>
        </w:tc>
      </w:tr>
      <w:tr w:rsidR="002A23B1" w:rsidTr="002A23B1">
        <w:trPr>
          <w:trHeight w:val="354"/>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1</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3</w:t>
            </w:r>
          </w:p>
        </w:tc>
      </w:tr>
      <w:tr w:rsidR="002A23B1" w:rsidTr="002A23B1">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1</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Правовое основание разработки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numPr>
                <w:ilvl w:val="0"/>
                <w:numId w:val="6"/>
              </w:numPr>
              <w:shd w:val="clear" w:color="auto" w:fill="FFFFFF"/>
              <w:tabs>
                <w:tab w:val="left" w:pos="0"/>
              </w:tabs>
              <w:suppressAutoHyphens/>
              <w:spacing w:after="0" w:line="274" w:lineRule="exact"/>
              <w:ind w:left="0" w:firstLine="0"/>
              <w:jc w:val="both"/>
              <w:rPr>
                <w:rFonts w:ascii="Times New Roman" w:hAnsi="Times New Roman"/>
                <w:color w:val="000000"/>
                <w:sz w:val="24"/>
                <w:szCs w:val="24"/>
              </w:rPr>
            </w:pPr>
            <w:r>
              <w:rPr>
                <w:rFonts w:ascii="Times New Roman" w:hAnsi="Times New Roman"/>
                <w:color w:val="000000"/>
                <w:sz w:val="24"/>
                <w:szCs w:val="24"/>
              </w:rPr>
              <w:t>Статья 86 Бюджетного кодекса Российской Федерации</w:t>
            </w:r>
            <w:r>
              <w:rPr>
                <w:rFonts w:ascii="Times New Roman" w:hAnsi="Times New Roman"/>
                <w:color w:val="000000"/>
                <w:spacing w:val="-1"/>
                <w:sz w:val="24"/>
                <w:szCs w:val="24"/>
              </w:rPr>
              <w:t>.</w:t>
            </w:r>
          </w:p>
          <w:p w:rsidR="002A23B1" w:rsidRDefault="002A23B1" w:rsidP="002A23B1">
            <w:pPr>
              <w:numPr>
                <w:ilvl w:val="0"/>
                <w:numId w:val="6"/>
              </w:numPr>
              <w:shd w:val="clear" w:color="auto" w:fill="FFFFFF"/>
              <w:tabs>
                <w:tab w:val="left" w:pos="0"/>
              </w:tabs>
              <w:suppressAutoHyphens/>
              <w:spacing w:after="0" w:line="274" w:lineRule="exact"/>
              <w:ind w:left="0" w:firstLine="0"/>
              <w:jc w:val="both"/>
              <w:rPr>
                <w:rFonts w:ascii="Times New Roman" w:hAnsi="Times New Roman"/>
                <w:color w:val="000000"/>
                <w:spacing w:val="-2"/>
                <w:sz w:val="24"/>
                <w:szCs w:val="24"/>
              </w:rPr>
            </w:pPr>
            <w:r>
              <w:rPr>
                <w:rFonts w:ascii="Times New Roman" w:hAnsi="Times New Roman"/>
                <w:color w:val="000000"/>
                <w:sz w:val="24"/>
                <w:szCs w:val="24"/>
              </w:rPr>
              <w:t>Федеральный закон от 06.10.2003 N 131-ФЗ "Об общих принципах организации местного самоуправления в Российской Федерации".</w:t>
            </w:r>
          </w:p>
          <w:p w:rsidR="002A23B1" w:rsidRDefault="002A23B1" w:rsidP="002A23B1">
            <w:pPr>
              <w:widowControl w:val="0"/>
              <w:numPr>
                <w:ilvl w:val="0"/>
                <w:numId w:val="6"/>
              </w:numPr>
              <w:shd w:val="clear" w:color="auto" w:fill="FFFFFF"/>
              <w:tabs>
                <w:tab w:val="left" w:pos="0"/>
              </w:tabs>
              <w:suppressAutoHyphens/>
              <w:autoSpaceDE w:val="0"/>
              <w:spacing w:after="0" w:line="274" w:lineRule="exact"/>
              <w:ind w:left="0" w:firstLine="0"/>
              <w:jc w:val="both"/>
            </w:pPr>
            <w:r>
              <w:rPr>
                <w:rFonts w:ascii="Times New Roman" w:hAnsi="Times New Roman"/>
                <w:color w:val="000000"/>
                <w:spacing w:val="-2"/>
                <w:sz w:val="24"/>
                <w:szCs w:val="24"/>
              </w:rPr>
              <w:t>Устав муниципального образования «Нижнеилимский район».</w:t>
            </w:r>
          </w:p>
        </w:tc>
      </w:tr>
      <w:tr w:rsidR="002A23B1" w:rsidTr="002A23B1">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2</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Ответственный исполнитель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pPr>
            <w:r>
              <w:rPr>
                <w:rFonts w:ascii="Times New Roman" w:hAnsi="Times New Roman"/>
                <w:color w:val="000000"/>
                <w:sz w:val="24"/>
                <w:szCs w:val="24"/>
              </w:rPr>
              <w:t>Администрация Нижнеилимского муниципального района</w:t>
            </w:r>
          </w:p>
        </w:tc>
      </w:tr>
      <w:tr w:rsidR="002A23B1" w:rsidTr="002A23B1">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3</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Соисполнитель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spacing w:after="120" w:line="240" w:lineRule="auto"/>
              <w:jc w:val="both"/>
            </w:pPr>
            <w:r>
              <w:t>-</w:t>
            </w:r>
          </w:p>
        </w:tc>
      </w:tr>
      <w:tr w:rsidR="002A23B1" w:rsidTr="002A23B1">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4</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Участники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shd w:val="clear" w:color="auto" w:fill="FFFFFF"/>
              <w:spacing w:after="0" w:line="240" w:lineRule="auto"/>
            </w:pPr>
            <w:r>
              <w:rPr>
                <w:rFonts w:ascii="Times New Roman" w:hAnsi="Times New Roman"/>
                <w:color w:val="000000"/>
                <w:sz w:val="24"/>
                <w:szCs w:val="24"/>
              </w:rPr>
              <w:t>Органы администрации Нижнеилимского муниципального района, специалисты администрации Нижнеилимского муниципального района. Муниципальное казенное учреждение «Центр технического сопровождения и бухгалтерского учета»</w:t>
            </w:r>
          </w:p>
        </w:tc>
      </w:tr>
      <w:tr w:rsidR="002A23B1" w:rsidTr="002A23B1">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5</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Цель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widowControl w:val="0"/>
              <w:overflowPunct w:val="0"/>
              <w:autoSpaceDE w:val="0"/>
              <w:spacing w:after="0" w:line="204" w:lineRule="auto"/>
              <w:jc w:val="both"/>
            </w:pPr>
            <w:r>
              <w:rPr>
                <w:rFonts w:ascii="Times New Roman" w:hAnsi="Times New Roman"/>
                <w:color w:val="000000"/>
                <w:sz w:val="24"/>
                <w:szCs w:val="24"/>
              </w:rPr>
              <w:t>Обеспечение реализации преданных полномочий по решению вопросов местного значения поселений района.</w:t>
            </w:r>
          </w:p>
        </w:tc>
      </w:tr>
      <w:tr w:rsidR="002A23B1" w:rsidTr="002A23B1">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6</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Задачи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widowControl w:val="0"/>
              <w:overflowPunct w:val="0"/>
              <w:autoSpaceDE w:val="0"/>
              <w:spacing w:after="0" w:line="204" w:lineRule="auto"/>
              <w:jc w:val="both"/>
            </w:pPr>
            <w:r>
              <w:rPr>
                <w:rFonts w:ascii="Times New Roman" w:hAnsi="Times New Roman"/>
                <w:color w:val="000000"/>
                <w:sz w:val="24"/>
                <w:szCs w:val="24"/>
              </w:rPr>
              <w:t>Реализация переданных полномочий по решению вопросов местного значения поселений района.</w:t>
            </w:r>
          </w:p>
          <w:p w:rsidR="002A23B1" w:rsidRDefault="002A23B1" w:rsidP="002A23B1">
            <w:pPr>
              <w:spacing w:after="0" w:line="240" w:lineRule="auto"/>
              <w:jc w:val="both"/>
            </w:pPr>
          </w:p>
        </w:tc>
      </w:tr>
      <w:tr w:rsidR="002A23B1" w:rsidTr="002A23B1">
        <w:trPr>
          <w:trHeight w:val="699"/>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7</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Сроки реализации муниципальной 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pPr>
            <w:r>
              <w:rPr>
                <w:rFonts w:ascii="Times New Roman" w:hAnsi="Times New Roman"/>
                <w:color w:val="000000"/>
                <w:sz w:val="24"/>
                <w:szCs w:val="24"/>
              </w:rPr>
              <w:t>2021 - 2024 годы</w:t>
            </w:r>
          </w:p>
        </w:tc>
      </w:tr>
      <w:tr w:rsidR="002A23B1" w:rsidTr="002A23B1">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8</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Объем и источники финансирования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rPr>
                <w:rFonts w:ascii="Times New Roman" w:hAnsi="Times New Roman"/>
                <w:color w:val="000000"/>
                <w:sz w:val="24"/>
                <w:szCs w:val="24"/>
              </w:rPr>
            </w:pPr>
            <w:r>
              <w:rPr>
                <w:rFonts w:ascii="Times New Roman" w:hAnsi="Times New Roman"/>
                <w:color w:val="000000"/>
                <w:sz w:val="24"/>
                <w:szCs w:val="24"/>
              </w:rPr>
              <w:t xml:space="preserve">Объём финансового обеспечения реализации муниципальной подпрограммы на 2021 - 2024 гг., составит </w:t>
            </w:r>
            <w:r>
              <w:rPr>
                <w:rFonts w:ascii="Times New Roman" w:hAnsi="Times New Roman"/>
                <w:color w:val="000000"/>
                <w:sz w:val="24"/>
                <w:szCs w:val="24"/>
                <w:u w:val="single"/>
              </w:rPr>
              <w:t>3 043,9</w:t>
            </w:r>
            <w:r w:rsidRPr="005679F6">
              <w:rPr>
                <w:rFonts w:ascii="Times New Roman" w:hAnsi="Times New Roman"/>
                <w:color w:val="000000"/>
                <w:sz w:val="24"/>
                <w:szCs w:val="24"/>
              </w:rPr>
              <w:t xml:space="preserve"> тыс. </w:t>
            </w:r>
            <w:r>
              <w:rPr>
                <w:rFonts w:ascii="Times New Roman" w:hAnsi="Times New Roman"/>
                <w:color w:val="000000"/>
                <w:sz w:val="24"/>
                <w:szCs w:val="24"/>
              </w:rPr>
              <w:t xml:space="preserve">рублей, в том числе по годам:        </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 xml:space="preserve">2021 год – </w:t>
            </w:r>
            <w:r w:rsidRPr="00B90D51">
              <w:rPr>
                <w:rFonts w:ascii="Times New Roman" w:hAnsi="Times New Roman"/>
                <w:color w:val="000000"/>
                <w:sz w:val="24"/>
                <w:szCs w:val="24"/>
                <w:u w:val="single"/>
              </w:rPr>
              <w:t>1</w:t>
            </w:r>
            <w:r>
              <w:rPr>
                <w:rFonts w:ascii="Times New Roman" w:hAnsi="Times New Roman"/>
                <w:color w:val="000000"/>
                <w:sz w:val="24"/>
                <w:szCs w:val="24"/>
                <w:u w:val="single"/>
              </w:rPr>
              <w:t> 685,8</w:t>
            </w:r>
            <w:r>
              <w:rPr>
                <w:rFonts w:ascii="Times New Roman" w:hAnsi="Times New Roman"/>
                <w:color w:val="000000"/>
                <w:sz w:val="24"/>
                <w:szCs w:val="24"/>
              </w:rPr>
              <w:t xml:space="preserve">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 xml:space="preserve">2022 год – </w:t>
            </w:r>
            <w:r w:rsidRPr="003674EB">
              <w:rPr>
                <w:rFonts w:ascii="Times New Roman" w:hAnsi="Times New Roman"/>
                <w:color w:val="000000"/>
                <w:sz w:val="24"/>
                <w:szCs w:val="24"/>
                <w:u w:val="single"/>
              </w:rPr>
              <w:t>1 358,</w:t>
            </w:r>
            <w:r>
              <w:rPr>
                <w:rFonts w:ascii="Times New Roman" w:hAnsi="Times New Roman"/>
                <w:color w:val="000000"/>
                <w:sz w:val="24"/>
                <w:szCs w:val="24"/>
                <w:u w:val="single"/>
              </w:rPr>
              <w:t>1</w:t>
            </w:r>
            <w:r>
              <w:rPr>
                <w:rFonts w:ascii="Times New Roman" w:hAnsi="Times New Roman"/>
                <w:color w:val="000000"/>
                <w:sz w:val="24"/>
                <w:szCs w:val="24"/>
              </w:rPr>
              <w:t xml:space="preserve">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2023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2024 год – 0,0 тыс. рублей.</w:t>
            </w:r>
          </w:p>
          <w:p w:rsidR="002A23B1" w:rsidRDefault="002A23B1" w:rsidP="002A23B1">
            <w:pPr>
              <w:ind w:left="256"/>
              <w:jc w:val="both"/>
              <w:rPr>
                <w:rFonts w:ascii="Times New Roman" w:hAnsi="Times New Roman"/>
                <w:color w:val="000000"/>
                <w:sz w:val="24"/>
                <w:szCs w:val="24"/>
              </w:rPr>
            </w:pPr>
            <w:r>
              <w:rPr>
                <w:rFonts w:ascii="Times New Roman" w:hAnsi="Times New Roman"/>
                <w:color w:val="000000"/>
                <w:sz w:val="24"/>
                <w:szCs w:val="24"/>
              </w:rPr>
              <w:t>а) средства, планируемые к привлечению из федерального бюджета – 0,0 тыс. рублей, в том числе:</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lastRenderedPageBreak/>
              <w:t>2021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2022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2023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2024 год – 0,0 тыс. рублей.</w:t>
            </w:r>
          </w:p>
          <w:p w:rsidR="002A23B1" w:rsidRDefault="002A23B1" w:rsidP="002A23B1">
            <w:pPr>
              <w:ind w:left="256"/>
              <w:jc w:val="both"/>
              <w:rPr>
                <w:rFonts w:ascii="Times New Roman" w:hAnsi="Times New Roman"/>
                <w:color w:val="000000"/>
                <w:sz w:val="24"/>
                <w:szCs w:val="24"/>
              </w:rPr>
            </w:pPr>
            <w:r>
              <w:rPr>
                <w:rFonts w:ascii="Times New Roman" w:hAnsi="Times New Roman"/>
                <w:color w:val="000000"/>
                <w:sz w:val="24"/>
                <w:szCs w:val="24"/>
              </w:rPr>
              <w:t xml:space="preserve">б) средства областного бюджета </w:t>
            </w:r>
            <w:r w:rsidRPr="00B90D51">
              <w:rPr>
                <w:rFonts w:ascii="Times New Roman" w:hAnsi="Times New Roman"/>
                <w:color w:val="000000"/>
                <w:sz w:val="24"/>
                <w:szCs w:val="24"/>
              </w:rPr>
              <w:t>– 0,0</w:t>
            </w:r>
            <w:r>
              <w:rPr>
                <w:rFonts w:ascii="Times New Roman" w:hAnsi="Times New Roman"/>
                <w:color w:val="000000"/>
                <w:sz w:val="24"/>
                <w:szCs w:val="24"/>
              </w:rPr>
              <w:t xml:space="preserve"> тыс. рублей, в том числе:</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2021год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2022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2023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2024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 xml:space="preserve">в) средства налоговых и неналоговых доходов бюджета МО «Нижнеилимский район» </w:t>
            </w:r>
            <w:r w:rsidRPr="00B90D51">
              <w:rPr>
                <w:rFonts w:ascii="Times New Roman" w:hAnsi="Times New Roman"/>
                <w:color w:val="000000"/>
                <w:sz w:val="24"/>
                <w:szCs w:val="24"/>
              </w:rPr>
              <w:t>– 0,0</w:t>
            </w:r>
            <w:r>
              <w:rPr>
                <w:rFonts w:ascii="Times New Roman" w:hAnsi="Times New Roman"/>
                <w:color w:val="000000"/>
                <w:sz w:val="24"/>
                <w:szCs w:val="24"/>
              </w:rPr>
              <w:t xml:space="preserve"> тыс. рублей, в том числе:</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2021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2022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2023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2024 год – 0,0 тыс. рублей.</w:t>
            </w:r>
          </w:p>
          <w:p w:rsidR="002A23B1" w:rsidRDefault="002A23B1" w:rsidP="002A23B1">
            <w:pPr>
              <w:jc w:val="both"/>
              <w:rPr>
                <w:rFonts w:ascii="Times New Roman" w:hAnsi="Times New Roman"/>
                <w:color w:val="000000"/>
                <w:sz w:val="24"/>
                <w:szCs w:val="24"/>
              </w:rPr>
            </w:pPr>
            <w:r>
              <w:rPr>
                <w:rFonts w:ascii="Times New Roman" w:hAnsi="Times New Roman"/>
                <w:color w:val="000000"/>
                <w:sz w:val="24"/>
                <w:szCs w:val="24"/>
              </w:rPr>
              <w:t xml:space="preserve">г) Средства бюджетов поселений Нижнеилимского муниципального района – </w:t>
            </w:r>
            <w:r>
              <w:rPr>
                <w:rFonts w:ascii="Times New Roman" w:hAnsi="Times New Roman"/>
                <w:color w:val="000000"/>
                <w:sz w:val="24"/>
                <w:szCs w:val="24"/>
                <w:u w:val="single"/>
              </w:rPr>
              <w:t>3 043,9</w:t>
            </w:r>
            <w:r>
              <w:rPr>
                <w:rFonts w:ascii="Times New Roman" w:hAnsi="Times New Roman"/>
                <w:color w:val="000000"/>
                <w:sz w:val="24"/>
                <w:szCs w:val="24"/>
              </w:rPr>
              <w:t xml:space="preserve"> тыс. руб., в том числе:</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 xml:space="preserve">2021 год – </w:t>
            </w:r>
            <w:r w:rsidRPr="00B90D51">
              <w:rPr>
                <w:rFonts w:ascii="Times New Roman" w:hAnsi="Times New Roman"/>
                <w:color w:val="000000"/>
                <w:sz w:val="24"/>
                <w:szCs w:val="24"/>
                <w:u w:val="single"/>
              </w:rPr>
              <w:t>1</w:t>
            </w:r>
            <w:r>
              <w:rPr>
                <w:rFonts w:ascii="Times New Roman" w:hAnsi="Times New Roman"/>
                <w:color w:val="000000"/>
                <w:sz w:val="24"/>
                <w:szCs w:val="24"/>
                <w:u w:val="single"/>
              </w:rPr>
              <w:t> 685,8</w:t>
            </w:r>
            <w:r>
              <w:rPr>
                <w:rFonts w:ascii="Times New Roman" w:hAnsi="Times New Roman"/>
                <w:color w:val="000000"/>
                <w:sz w:val="24"/>
                <w:szCs w:val="24"/>
              </w:rPr>
              <w:t xml:space="preserve">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 xml:space="preserve">2022 год – </w:t>
            </w:r>
            <w:r w:rsidRPr="003674EB">
              <w:rPr>
                <w:rFonts w:ascii="Times New Roman" w:hAnsi="Times New Roman"/>
                <w:color w:val="000000"/>
                <w:sz w:val="24"/>
                <w:szCs w:val="24"/>
                <w:u w:val="single"/>
              </w:rPr>
              <w:t>1 358,</w:t>
            </w:r>
            <w:r>
              <w:rPr>
                <w:rFonts w:ascii="Times New Roman" w:hAnsi="Times New Roman"/>
                <w:color w:val="000000"/>
                <w:sz w:val="24"/>
                <w:szCs w:val="24"/>
                <w:u w:val="single"/>
              </w:rPr>
              <w:t>1</w:t>
            </w:r>
            <w:r>
              <w:rPr>
                <w:rFonts w:ascii="Times New Roman" w:hAnsi="Times New Roman"/>
                <w:color w:val="000000"/>
                <w:sz w:val="24"/>
                <w:szCs w:val="24"/>
              </w:rPr>
              <w:t xml:space="preserve">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2023 год – 0,0 тыс. рублей;</w:t>
            </w:r>
          </w:p>
          <w:p w:rsidR="002A23B1"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2024 год – 0,0 тыс. рублей.</w:t>
            </w:r>
          </w:p>
          <w:p w:rsidR="002A23B1" w:rsidRDefault="002A23B1" w:rsidP="002A23B1">
            <w:pPr>
              <w:spacing w:after="0"/>
              <w:jc w:val="both"/>
            </w:pPr>
            <w:r>
              <w:rPr>
                <w:rFonts w:ascii="Times New Roman" w:hAnsi="Times New Roman"/>
                <w:color w:val="000000"/>
                <w:sz w:val="24"/>
                <w:szCs w:val="24"/>
              </w:rPr>
              <w:t>Ежегодный объем финансирования определяется в соответствии с утвержденным бюджетом МО «Нижнеилимский район» на очередной финансовый год. Объемы финансирования мероприятий подпрограммы могут уточняться.</w:t>
            </w:r>
          </w:p>
        </w:tc>
      </w:tr>
      <w:tr w:rsidR="002A23B1" w:rsidTr="002A23B1">
        <w:trPr>
          <w:trHeight w:val="983"/>
        </w:trPr>
        <w:tc>
          <w:tcPr>
            <w:tcW w:w="568"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lastRenderedPageBreak/>
              <w:t>9</w:t>
            </w:r>
          </w:p>
        </w:tc>
        <w:tc>
          <w:tcPr>
            <w:tcW w:w="3260" w:type="dxa"/>
            <w:tcBorders>
              <w:top w:val="single" w:sz="4" w:space="0" w:color="000000"/>
              <w:left w:val="single" w:sz="4" w:space="0" w:color="000000"/>
              <w:bottom w:val="single" w:sz="4" w:space="0" w:color="000000"/>
            </w:tcBorders>
            <w:shd w:val="clear" w:color="auto" w:fill="auto"/>
          </w:tcPr>
          <w:p w:rsidR="002A23B1" w:rsidRDefault="002A23B1" w:rsidP="002A23B1">
            <w:pPr>
              <w:jc w:val="both"/>
            </w:pPr>
            <w:r>
              <w:rPr>
                <w:rFonts w:ascii="Times New Roman" w:hAnsi="Times New Roman"/>
                <w:color w:val="000000"/>
                <w:sz w:val="24"/>
                <w:szCs w:val="24"/>
              </w:rPr>
              <w:t>Ожидаемые результаты реализации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both"/>
            </w:pPr>
            <w:r>
              <w:rPr>
                <w:rFonts w:ascii="Times New Roman" w:hAnsi="Times New Roman"/>
                <w:color w:val="000000"/>
                <w:sz w:val="24"/>
                <w:szCs w:val="24"/>
              </w:rPr>
              <w:t>Исполнение переданных полномочий поселений в соответствии с заключенными соглашениями.</w:t>
            </w:r>
          </w:p>
        </w:tc>
      </w:tr>
    </w:tbl>
    <w:p w:rsidR="002A23B1" w:rsidRDefault="002A23B1" w:rsidP="002A23B1">
      <w:pPr>
        <w:jc w:val="center"/>
        <w:rPr>
          <w:rFonts w:ascii="Times New Roman" w:hAnsi="Times New Roman"/>
          <w:b/>
          <w:color w:val="000000"/>
          <w:sz w:val="28"/>
          <w:szCs w:val="28"/>
        </w:rPr>
      </w:pPr>
    </w:p>
    <w:p w:rsidR="002A23B1" w:rsidRDefault="002A23B1" w:rsidP="002A23B1">
      <w:pPr>
        <w:jc w:val="center"/>
        <w:rPr>
          <w:rFonts w:ascii="Times New Roman" w:hAnsi="Times New Roman"/>
          <w:color w:val="000000"/>
          <w:sz w:val="28"/>
          <w:szCs w:val="28"/>
        </w:rPr>
      </w:pPr>
      <w:r>
        <w:rPr>
          <w:rFonts w:ascii="Times New Roman" w:hAnsi="Times New Roman"/>
          <w:b/>
          <w:color w:val="000000"/>
          <w:sz w:val="28"/>
          <w:szCs w:val="28"/>
        </w:rPr>
        <w:t>Раздел 2. Цель и задачи подпрограммы</w:t>
      </w:r>
    </w:p>
    <w:p w:rsidR="002A23B1" w:rsidRDefault="002A23B1" w:rsidP="002A23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Целью подпрограммы является обеспечение</w:t>
      </w:r>
      <w:r>
        <w:rPr>
          <w:rFonts w:ascii="Times New Roman" w:hAnsi="Times New Roman"/>
          <w:color w:val="000000"/>
          <w:sz w:val="24"/>
          <w:szCs w:val="24"/>
        </w:rPr>
        <w:t xml:space="preserve"> </w:t>
      </w:r>
      <w:r>
        <w:rPr>
          <w:rFonts w:ascii="Times New Roman" w:hAnsi="Times New Roman"/>
          <w:color w:val="000000"/>
          <w:sz w:val="28"/>
          <w:szCs w:val="28"/>
        </w:rPr>
        <w:t>реализации преданных полномочий по решению вопросов местного значения поселений района.</w:t>
      </w:r>
    </w:p>
    <w:p w:rsidR="002A23B1" w:rsidRDefault="002A23B1" w:rsidP="002A23B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Для достижения цели необходимо обеспечить решение следующей задачи:</w:t>
      </w:r>
    </w:p>
    <w:p w:rsidR="002A23B1" w:rsidRDefault="002A23B1" w:rsidP="002A23B1">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Реализация переданных полномочий по решению вопросов местного значения поселений района.</w:t>
      </w:r>
    </w:p>
    <w:p w:rsidR="002A23B1" w:rsidRDefault="002A23B1" w:rsidP="002A23B1">
      <w:pPr>
        <w:spacing w:after="0" w:line="240" w:lineRule="auto"/>
        <w:rPr>
          <w:rFonts w:ascii="Times New Roman" w:hAnsi="Times New Roman"/>
          <w:b/>
          <w:color w:val="000000"/>
          <w:sz w:val="28"/>
          <w:szCs w:val="28"/>
        </w:rPr>
      </w:pPr>
    </w:p>
    <w:p w:rsidR="002A23B1" w:rsidRDefault="002A23B1" w:rsidP="002A23B1">
      <w:pPr>
        <w:spacing w:after="0" w:line="240" w:lineRule="auto"/>
        <w:jc w:val="center"/>
        <w:rPr>
          <w:rFonts w:ascii="Times New Roman" w:hAnsi="Times New Roman"/>
          <w:b/>
          <w:color w:val="000000"/>
          <w:sz w:val="28"/>
          <w:szCs w:val="28"/>
        </w:rPr>
      </w:pPr>
    </w:p>
    <w:p w:rsidR="002A23B1" w:rsidRDefault="002A23B1" w:rsidP="002A23B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Раздел 3. Система мероприятий подпрограммы</w:t>
      </w:r>
    </w:p>
    <w:p w:rsidR="002A23B1" w:rsidRDefault="002A23B1" w:rsidP="002A23B1">
      <w:pPr>
        <w:spacing w:after="0" w:line="240" w:lineRule="auto"/>
        <w:jc w:val="center"/>
        <w:rPr>
          <w:rFonts w:ascii="Times New Roman" w:hAnsi="Times New Roman"/>
          <w:b/>
          <w:color w:val="000000"/>
          <w:sz w:val="28"/>
          <w:szCs w:val="28"/>
        </w:rPr>
      </w:pPr>
    </w:p>
    <w:p w:rsidR="002A23B1" w:rsidRDefault="002A23B1" w:rsidP="002A23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Система мероприятий подпрограммы представлена в приложении 1 к настоящей муниципальной программе.</w:t>
      </w:r>
    </w:p>
    <w:p w:rsidR="002A23B1" w:rsidRDefault="002A23B1" w:rsidP="002A23B1">
      <w:pPr>
        <w:spacing w:after="0" w:line="240" w:lineRule="auto"/>
        <w:jc w:val="center"/>
        <w:rPr>
          <w:rFonts w:ascii="Times New Roman" w:hAnsi="Times New Roman"/>
          <w:color w:val="000000"/>
          <w:sz w:val="28"/>
          <w:szCs w:val="28"/>
        </w:rPr>
      </w:pPr>
    </w:p>
    <w:p w:rsidR="002A23B1" w:rsidRDefault="002A23B1" w:rsidP="002A23B1">
      <w:pPr>
        <w:shd w:val="clear" w:color="auto" w:fill="FFFFFF"/>
        <w:spacing w:line="240" w:lineRule="auto"/>
        <w:jc w:val="center"/>
        <w:rPr>
          <w:rFonts w:ascii="Times New Roman" w:hAnsi="Times New Roman"/>
          <w:b/>
          <w:color w:val="000000"/>
          <w:spacing w:val="-1"/>
          <w:sz w:val="28"/>
          <w:szCs w:val="28"/>
        </w:rPr>
      </w:pPr>
    </w:p>
    <w:p w:rsidR="002A23B1" w:rsidRPr="00F770E0" w:rsidRDefault="002A23B1" w:rsidP="002A23B1">
      <w:pPr>
        <w:shd w:val="clear" w:color="auto" w:fill="FFFFFF"/>
        <w:spacing w:line="240" w:lineRule="auto"/>
        <w:jc w:val="center"/>
        <w:rPr>
          <w:rFonts w:ascii="Times New Roman" w:hAnsi="Times New Roman"/>
          <w:b/>
          <w:color w:val="000000"/>
          <w:spacing w:val="-1"/>
          <w:sz w:val="28"/>
          <w:szCs w:val="28"/>
        </w:rPr>
      </w:pPr>
      <w:r>
        <w:rPr>
          <w:rFonts w:ascii="Times New Roman" w:hAnsi="Times New Roman"/>
          <w:b/>
          <w:color w:val="000000"/>
          <w:spacing w:val="-1"/>
          <w:sz w:val="28"/>
          <w:szCs w:val="28"/>
        </w:rPr>
        <w:t>Раздел 4. Объем и источники финансирования подпрограммы</w:t>
      </w:r>
    </w:p>
    <w:tbl>
      <w:tblPr>
        <w:tblW w:w="9375" w:type="dxa"/>
        <w:jc w:val="center"/>
        <w:tblLayout w:type="fixed"/>
        <w:tblCellMar>
          <w:left w:w="40" w:type="dxa"/>
          <w:right w:w="40" w:type="dxa"/>
        </w:tblCellMar>
        <w:tblLook w:val="0000" w:firstRow="0" w:lastRow="0" w:firstColumn="0" w:lastColumn="0" w:noHBand="0" w:noVBand="0"/>
      </w:tblPr>
      <w:tblGrid>
        <w:gridCol w:w="720"/>
        <w:gridCol w:w="1985"/>
        <w:gridCol w:w="1417"/>
        <w:gridCol w:w="1418"/>
        <w:gridCol w:w="1275"/>
        <w:gridCol w:w="1276"/>
        <w:gridCol w:w="1284"/>
      </w:tblGrid>
      <w:tr w:rsidR="002A23B1" w:rsidRPr="00B94BE6" w:rsidTr="002A23B1">
        <w:trPr>
          <w:jc w:val="center"/>
        </w:trPr>
        <w:tc>
          <w:tcPr>
            <w:tcW w:w="720" w:type="dxa"/>
            <w:vMerge w:val="restart"/>
            <w:tcBorders>
              <w:top w:val="single" w:sz="6" w:space="0" w:color="000000"/>
              <w:left w:val="single" w:sz="6" w:space="0" w:color="000000"/>
            </w:tcBorders>
            <w:shd w:val="clear" w:color="auto" w:fill="FFFFFF"/>
          </w:tcPr>
          <w:p w:rsidR="002A23B1" w:rsidRPr="00B94BE6" w:rsidRDefault="002A23B1" w:rsidP="002A23B1">
            <w:pPr>
              <w:shd w:val="clear" w:color="auto" w:fill="FFFFFF"/>
              <w:spacing w:line="274" w:lineRule="exact"/>
              <w:ind w:left="108" w:right="72" w:firstLine="36"/>
              <w:jc w:val="center"/>
            </w:pPr>
            <w:r w:rsidRPr="00B94BE6">
              <w:rPr>
                <w:rFonts w:ascii="Times New Roman" w:hAnsi="Times New Roman"/>
                <w:color w:val="000000"/>
              </w:rPr>
              <w:t>№ п/п</w:t>
            </w:r>
          </w:p>
          <w:p w:rsidR="002A23B1" w:rsidRPr="00B94BE6" w:rsidRDefault="002A23B1" w:rsidP="002A23B1">
            <w:pPr>
              <w:snapToGrid w:val="0"/>
              <w:jc w:val="center"/>
              <w:rPr>
                <w:rFonts w:ascii="Times New Roman" w:hAnsi="Times New Roman"/>
                <w:color w:val="000000"/>
                <w:spacing w:val="-3"/>
              </w:rPr>
            </w:pPr>
          </w:p>
          <w:p w:rsidR="002A23B1" w:rsidRPr="00B94BE6" w:rsidRDefault="002A23B1" w:rsidP="002A23B1">
            <w:pPr>
              <w:jc w:val="center"/>
            </w:pPr>
          </w:p>
        </w:tc>
        <w:tc>
          <w:tcPr>
            <w:tcW w:w="1985" w:type="dxa"/>
            <w:vMerge w:val="restart"/>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spacing w:line="274" w:lineRule="exact"/>
              <w:ind w:firstLine="288"/>
              <w:jc w:val="center"/>
            </w:pPr>
            <w:r w:rsidRPr="00B94BE6">
              <w:rPr>
                <w:rFonts w:ascii="Times New Roman" w:hAnsi="Times New Roman"/>
                <w:color w:val="000000"/>
                <w:spacing w:val="-2"/>
              </w:rPr>
              <w:t xml:space="preserve">Источники </w:t>
            </w:r>
            <w:r w:rsidRPr="00B94BE6">
              <w:rPr>
                <w:rFonts w:ascii="Times New Roman" w:hAnsi="Times New Roman"/>
                <w:color w:val="000000"/>
                <w:spacing w:val="-3"/>
              </w:rPr>
              <w:t>финансирования под</w:t>
            </w:r>
            <w:r w:rsidRPr="00B94BE6">
              <w:rPr>
                <w:rFonts w:ascii="Times New Roman" w:hAnsi="Times New Roman"/>
                <w:color w:val="000000"/>
                <w:spacing w:val="-2"/>
              </w:rPr>
              <w:t>программы</w:t>
            </w:r>
          </w:p>
        </w:tc>
        <w:tc>
          <w:tcPr>
            <w:tcW w:w="1417" w:type="dxa"/>
            <w:vMerge w:val="restart"/>
            <w:tcBorders>
              <w:top w:val="single" w:sz="6" w:space="0" w:color="000000"/>
              <w:left w:val="single" w:sz="6" w:space="0" w:color="000000"/>
            </w:tcBorders>
            <w:shd w:val="clear" w:color="auto" w:fill="FFFFFF"/>
          </w:tcPr>
          <w:p w:rsidR="002A23B1" w:rsidRPr="00B94BE6" w:rsidRDefault="002A23B1" w:rsidP="002A23B1">
            <w:pPr>
              <w:shd w:val="clear" w:color="auto" w:fill="FFFFFF"/>
              <w:spacing w:line="240" w:lineRule="auto"/>
              <w:jc w:val="center"/>
            </w:pPr>
            <w:r w:rsidRPr="00B94BE6">
              <w:rPr>
                <w:rFonts w:ascii="Times New Roman" w:hAnsi="Times New Roman"/>
                <w:color w:val="000000"/>
              </w:rPr>
              <w:t xml:space="preserve">За весь период </w:t>
            </w:r>
            <w:r w:rsidRPr="00B94BE6">
              <w:rPr>
                <w:rFonts w:ascii="Times New Roman" w:hAnsi="Times New Roman"/>
                <w:color w:val="000000"/>
                <w:spacing w:val="-2"/>
              </w:rPr>
              <w:t>реализации</w:t>
            </w:r>
          </w:p>
        </w:tc>
        <w:tc>
          <w:tcPr>
            <w:tcW w:w="5253" w:type="dxa"/>
            <w:gridSpan w:val="4"/>
            <w:tcBorders>
              <w:top w:val="single" w:sz="6" w:space="0" w:color="000000"/>
              <w:left w:val="single" w:sz="6" w:space="0" w:color="000000"/>
              <w:bottom w:val="single" w:sz="6" w:space="0" w:color="000000"/>
              <w:right w:val="single" w:sz="4" w:space="0" w:color="000000"/>
            </w:tcBorders>
            <w:shd w:val="clear" w:color="auto" w:fill="FFFFFF"/>
          </w:tcPr>
          <w:p w:rsidR="002A23B1" w:rsidRPr="00B94BE6" w:rsidRDefault="002A23B1" w:rsidP="002A23B1">
            <w:pPr>
              <w:shd w:val="clear" w:color="auto" w:fill="FFFFFF"/>
              <w:ind w:left="245"/>
              <w:jc w:val="center"/>
            </w:pPr>
            <w:r w:rsidRPr="00B94BE6">
              <w:rPr>
                <w:rFonts w:ascii="Times New Roman" w:hAnsi="Times New Roman"/>
                <w:color w:val="000000"/>
                <w:spacing w:val="-3"/>
              </w:rPr>
              <w:t>Объем финансирования муниципальной программы, тыс. руб.</w:t>
            </w:r>
          </w:p>
        </w:tc>
      </w:tr>
      <w:tr w:rsidR="002A23B1" w:rsidRPr="00B94BE6" w:rsidTr="002A23B1">
        <w:trPr>
          <w:trHeight w:val="700"/>
          <w:jc w:val="center"/>
        </w:trPr>
        <w:tc>
          <w:tcPr>
            <w:tcW w:w="720" w:type="dxa"/>
            <w:vMerge/>
            <w:tcBorders>
              <w:left w:val="single" w:sz="6" w:space="0" w:color="000000"/>
              <w:bottom w:val="single" w:sz="6" w:space="0" w:color="000000"/>
            </w:tcBorders>
            <w:shd w:val="clear" w:color="auto" w:fill="FFFFFF"/>
          </w:tcPr>
          <w:p w:rsidR="002A23B1" w:rsidRPr="00B94BE6" w:rsidRDefault="002A23B1" w:rsidP="002A23B1">
            <w:pPr>
              <w:jc w:val="center"/>
            </w:pPr>
          </w:p>
        </w:tc>
        <w:tc>
          <w:tcPr>
            <w:tcW w:w="1985" w:type="dxa"/>
            <w:vMerge/>
            <w:tcBorders>
              <w:left w:val="single" w:sz="6" w:space="0" w:color="000000"/>
              <w:bottom w:val="single" w:sz="6" w:space="0" w:color="000000"/>
            </w:tcBorders>
            <w:shd w:val="clear" w:color="auto" w:fill="FFFFFF"/>
          </w:tcPr>
          <w:p w:rsidR="002A23B1" w:rsidRPr="00B94BE6" w:rsidRDefault="002A23B1" w:rsidP="002A23B1">
            <w:pPr>
              <w:snapToGrid w:val="0"/>
              <w:jc w:val="center"/>
            </w:pPr>
          </w:p>
        </w:tc>
        <w:tc>
          <w:tcPr>
            <w:tcW w:w="1417" w:type="dxa"/>
            <w:vMerge/>
            <w:tcBorders>
              <w:left w:val="single" w:sz="6" w:space="0" w:color="000000"/>
              <w:bottom w:val="single" w:sz="6" w:space="0" w:color="000000"/>
            </w:tcBorders>
            <w:shd w:val="clear" w:color="auto" w:fill="FFFFFF"/>
          </w:tcPr>
          <w:p w:rsidR="002A23B1" w:rsidRPr="00B94BE6" w:rsidRDefault="002A23B1" w:rsidP="002A23B1">
            <w:pPr>
              <w:shd w:val="clear" w:color="auto" w:fill="FFFFFF"/>
              <w:spacing w:line="240" w:lineRule="auto"/>
              <w:jc w:val="center"/>
            </w:pPr>
          </w:p>
        </w:tc>
        <w:tc>
          <w:tcPr>
            <w:tcW w:w="1418"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spacing w:line="240" w:lineRule="auto"/>
              <w:jc w:val="center"/>
            </w:pPr>
            <w:r w:rsidRPr="00B94BE6">
              <w:rPr>
                <w:rFonts w:ascii="Times New Roman" w:hAnsi="Times New Roman"/>
                <w:color w:val="000000"/>
              </w:rPr>
              <w:t>2021 год</w:t>
            </w:r>
          </w:p>
        </w:tc>
        <w:tc>
          <w:tcPr>
            <w:tcW w:w="1275"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spacing w:line="240" w:lineRule="auto"/>
              <w:jc w:val="center"/>
            </w:pPr>
            <w:r w:rsidRPr="00B94BE6">
              <w:rPr>
                <w:rFonts w:ascii="Times New Roman" w:hAnsi="Times New Roman"/>
                <w:color w:val="000000"/>
              </w:rPr>
              <w:t>2022 год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A23B1" w:rsidRPr="00B94BE6" w:rsidRDefault="002A23B1" w:rsidP="002A23B1">
            <w:pPr>
              <w:shd w:val="clear" w:color="auto" w:fill="FFFFFF"/>
              <w:spacing w:line="240" w:lineRule="auto"/>
              <w:jc w:val="center"/>
              <w:rPr>
                <w:rFonts w:ascii="Times New Roman" w:hAnsi="Times New Roman"/>
              </w:rPr>
            </w:pPr>
            <w:r w:rsidRPr="00B94BE6">
              <w:rPr>
                <w:rFonts w:ascii="Times New Roman" w:hAnsi="Times New Roman"/>
                <w:color w:val="000000"/>
              </w:rPr>
              <w:t>2023 год</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Pr>
          <w:p w:rsidR="002A23B1" w:rsidRPr="00B94BE6" w:rsidRDefault="002A23B1" w:rsidP="002A23B1">
            <w:pPr>
              <w:shd w:val="clear" w:color="auto" w:fill="FFFFFF"/>
              <w:spacing w:line="240" w:lineRule="auto"/>
              <w:jc w:val="center"/>
              <w:rPr>
                <w:rFonts w:ascii="Times New Roman" w:hAnsi="Times New Roman"/>
              </w:rPr>
            </w:pPr>
            <w:r w:rsidRPr="00B94BE6">
              <w:rPr>
                <w:rFonts w:ascii="Times New Roman" w:hAnsi="Times New Roman"/>
              </w:rPr>
              <w:t>2024 год</w:t>
            </w:r>
          </w:p>
        </w:tc>
      </w:tr>
      <w:tr w:rsidR="002A23B1" w:rsidRPr="00B94BE6" w:rsidTr="002A23B1">
        <w:trPr>
          <w:jc w:val="center"/>
        </w:trPr>
        <w:tc>
          <w:tcPr>
            <w:tcW w:w="720"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ind w:left="223"/>
              <w:jc w:val="center"/>
            </w:pPr>
            <w:r w:rsidRPr="00B94BE6">
              <w:rPr>
                <w:rFonts w:ascii="Times New Roman" w:hAnsi="Times New Roman"/>
                <w:color w:val="000000"/>
              </w:rPr>
              <w:t>1</w:t>
            </w:r>
          </w:p>
        </w:tc>
        <w:tc>
          <w:tcPr>
            <w:tcW w:w="1985"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pPr>
            <w:r w:rsidRPr="00B94BE6">
              <w:rPr>
                <w:rFonts w:ascii="Times New Roman" w:hAnsi="Times New Roman"/>
                <w:color w:val="000000"/>
              </w:rPr>
              <w:t>2</w:t>
            </w:r>
          </w:p>
        </w:tc>
        <w:tc>
          <w:tcPr>
            <w:tcW w:w="1417"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pPr>
            <w:r w:rsidRPr="00B94BE6">
              <w:rPr>
                <w:rFonts w:ascii="Times New Roman" w:hAnsi="Times New Roman"/>
                <w:color w:val="000000"/>
              </w:rPr>
              <w:t>3</w:t>
            </w:r>
          </w:p>
        </w:tc>
        <w:tc>
          <w:tcPr>
            <w:tcW w:w="1418"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rPr>
                <w:lang w:val="en-US"/>
              </w:rPr>
            </w:pPr>
            <w:r w:rsidRPr="00B94BE6">
              <w:rPr>
                <w:rFonts w:ascii="Times New Roman" w:hAnsi="Times New Roman"/>
                <w:color w:val="000000"/>
                <w:lang w:val="en-US"/>
              </w:rPr>
              <w:t>4</w:t>
            </w:r>
          </w:p>
        </w:tc>
        <w:tc>
          <w:tcPr>
            <w:tcW w:w="1275"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rPr>
                <w:lang w:val="en-US"/>
              </w:rPr>
            </w:pPr>
            <w:r w:rsidRPr="00B94BE6">
              <w:rPr>
                <w:rFonts w:ascii="Times New Roman" w:hAnsi="Times New Roman"/>
                <w:color w:val="000000"/>
                <w:lang w:val="en-US"/>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A23B1" w:rsidRPr="00B94BE6" w:rsidRDefault="002A23B1" w:rsidP="002A23B1">
            <w:pPr>
              <w:shd w:val="clear" w:color="auto" w:fill="FFFFFF"/>
              <w:jc w:val="center"/>
              <w:rPr>
                <w:rFonts w:ascii="Times New Roman" w:hAnsi="Times New Roman"/>
                <w:lang w:val="en-US"/>
              </w:rPr>
            </w:pPr>
            <w:r w:rsidRPr="00B94BE6">
              <w:rPr>
                <w:rFonts w:ascii="Times New Roman" w:hAnsi="Times New Roman"/>
                <w:color w:val="000000"/>
                <w:lang w:val="en-US"/>
              </w:rPr>
              <w:t>6</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Pr>
          <w:p w:rsidR="002A23B1" w:rsidRPr="00B94BE6" w:rsidRDefault="002A23B1" w:rsidP="002A23B1">
            <w:pPr>
              <w:shd w:val="clear" w:color="auto" w:fill="FFFFFF"/>
              <w:jc w:val="center"/>
              <w:rPr>
                <w:rFonts w:ascii="Times New Roman" w:hAnsi="Times New Roman"/>
              </w:rPr>
            </w:pPr>
            <w:r w:rsidRPr="00B94BE6">
              <w:rPr>
                <w:rFonts w:ascii="Times New Roman" w:hAnsi="Times New Roman"/>
              </w:rPr>
              <w:t>7</w:t>
            </w:r>
          </w:p>
        </w:tc>
      </w:tr>
      <w:tr w:rsidR="002A23B1" w:rsidRPr="00B94BE6" w:rsidTr="002A23B1">
        <w:trPr>
          <w:jc w:val="center"/>
        </w:trPr>
        <w:tc>
          <w:tcPr>
            <w:tcW w:w="720"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rPr>
                <w:color w:val="000000"/>
              </w:rPr>
            </w:pPr>
            <w:r w:rsidRPr="00B94BE6">
              <w:rPr>
                <w:rFonts w:ascii="Times New Roman" w:hAnsi="Times New Roman"/>
                <w:color w:val="000000"/>
                <w:spacing w:val="-7"/>
              </w:rPr>
              <w:t>1.</w:t>
            </w:r>
          </w:p>
        </w:tc>
        <w:tc>
          <w:tcPr>
            <w:tcW w:w="8655" w:type="dxa"/>
            <w:gridSpan w:val="6"/>
            <w:tcBorders>
              <w:top w:val="single" w:sz="6" w:space="0" w:color="000000"/>
              <w:left w:val="single" w:sz="6" w:space="0" w:color="000000"/>
              <w:bottom w:val="single" w:sz="6" w:space="0" w:color="000000"/>
              <w:right w:val="single" w:sz="6" w:space="0" w:color="000000"/>
            </w:tcBorders>
            <w:shd w:val="clear" w:color="auto" w:fill="FFFFFF"/>
          </w:tcPr>
          <w:p w:rsidR="002A23B1" w:rsidRPr="00B94BE6" w:rsidRDefault="002A23B1" w:rsidP="002A23B1">
            <w:pPr>
              <w:shd w:val="clear" w:color="auto" w:fill="FFFFFF"/>
              <w:ind w:left="115"/>
              <w:rPr>
                <w:rFonts w:ascii="Times New Roman" w:hAnsi="Times New Roman"/>
                <w:color w:val="000000"/>
              </w:rPr>
            </w:pPr>
            <w:r w:rsidRPr="00B94BE6">
              <w:rPr>
                <w:rFonts w:ascii="Times New Roman" w:hAnsi="Times New Roman"/>
                <w:color w:val="000000"/>
                <w:spacing w:val="-1"/>
              </w:rPr>
              <w:t>Подпрограмма 3 «</w:t>
            </w:r>
            <w:r w:rsidRPr="00B94BE6">
              <w:rPr>
                <w:rFonts w:ascii="Times New Roman" w:hAnsi="Times New Roman"/>
                <w:color w:val="000000"/>
              </w:rPr>
              <w:t>Осуществление переданных полномочий поселений района</w:t>
            </w:r>
            <w:r w:rsidRPr="00B94BE6">
              <w:rPr>
                <w:rFonts w:ascii="Times New Roman" w:hAnsi="Times New Roman"/>
                <w:color w:val="000000"/>
                <w:spacing w:val="-1"/>
              </w:rPr>
              <w:t>»</w:t>
            </w:r>
          </w:p>
        </w:tc>
      </w:tr>
      <w:tr w:rsidR="002A23B1" w:rsidRPr="00B94BE6" w:rsidTr="002A23B1">
        <w:trPr>
          <w:jc w:val="center"/>
        </w:trPr>
        <w:tc>
          <w:tcPr>
            <w:tcW w:w="720"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rPr>
                <w:color w:val="000000"/>
              </w:rPr>
            </w:pPr>
            <w:r w:rsidRPr="00B94BE6">
              <w:rPr>
                <w:rFonts w:ascii="Times New Roman" w:hAnsi="Times New Roman"/>
                <w:color w:val="000000"/>
                <w:spacing w:val="-7"/>
              </w:rPr>
              <w:t>1.1</w:t>
            </w:r>
          </w:p>
        </w:tc>
        <w:tc>
          <w:tcPr>
            <w:tcW w:w="1985"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rPr>
                <w:color w:val="000000"/>
              </w:rPr>
            </w:pPr>
            <w:r w:rsidRPr="00B94BE6">
              <w:rPr>
                <w:rFonts w:ascii="Times New Roman" w:hAnsi="Times New Roman"/>
                <w:color w:val="000000"/>
              </w:rPr>
              <w:t>Всего, в том числе:</w:t>
            </w:r>
          </w:p>
        </w:tc>
        <w:tc>
          <w:tcPr>
            <w:tcW w:w="1417"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rPr>
                <w:color w:val="000000"/>
              </w:rPr>
            </w:pPr>
            <w:r w:rsidRPr="00B94BE6">
              <w:rPr>
                <w:rFonts w:ascii="Times New Roman" w:hAnsi="Times New Roman"/>
                <w:color w:val="000000"/>
              </w:rPr>
              <w:t>3 043,</w:t>
            </w:r>
            <w:r>
              <w:rPr>
                <w:rFonts w:ascii="Times New Roman" w:hAnsi="Times New Roman"/>
                <w:color w:val="000000"/>
              </w:rPr>
              <w:t>9</w:t>
            </w:r>
          </w:p>
        </w:tc>
        <w:tc>
          <w:tcPr>
            <w:tcW w:w="1418"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ind w:left="65"/>
              <w:jc w:val="center"/>
            </w:pPr>
            <w:r w:rsidRPr="00B94BE6">
              <w:rPr>
                <w:rFonts w:ascii="Times New Roman" w:hAnsi="Times New Roman"/>
                <w:color w:val="000000"/>
              </w:rPr>
              <w:t>1 685,8</w:t>
            </w:r>
          </w:p>
        </w:tc>
        <w:tc>
          <w:tcPr>
            <w:tcW w:w="1275"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ind w:left="65"/>
              <w:jc w:val="center"/>
            </w:pPr>
            <w:r w:rsidRPr="00B94BE6">
              <w:rPr>
                <w:rFonts w:ascii="Times New Roman" w:hAnsi="Times New Roman"/>
                <w:color w:val="000000"/>
              </w:rPr>
              <w:t>1 358,</w:t>
            </w:r>
            <w:r>
              <w:rPr>
                <w:rFonts w:ascii="Times New Roman" w:hAnsi="Times New Roman"/>
                <w:color w:val="00000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A23B1" w:rsidRPr="00B94BE6" w:rsidRDefault="002A23B1" w:rsidP="002A23B1">
            <w:pPr>
              <w:shd w:val="clear" w:color="auto" w:fill="FFFFFF"/>
              <w:ind w:left="65" w:right="102"/>
              <w:jc w:val="center"/>
              <w:rPr>
                <w:rFonts w:ascii="Times New Roman" w:hAnsi="Times New Roman"/>
              </w:rPr>
            </w:pPr>
            <w:r w:rsidRPr="00B94BE6">
              <w:rPr>
                <w:rFonts w:ascii="Times New Roman" w:hAnsi="Times New Roman"/>
                <w:color w:val="000000"/>
              </w:rPr>
              <w:t>0,0</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Pr>
          <w:p w:rsidR="002A23B1" w:rsidRPr="00B94BE6" w:rsidRDefault="002A23B1" w:rsidP="002A23B1">
            <w:pPr>
              <w:shd w:val="clear" w:color="auto" w:fill="FFFFFF"/>
              <w:ind w:left="65" w:right="102"/>
              <w:jc w:val="center"/>
              <w:rPr>
                <w:rFonts w:ascii="Times New Roman" w:hAnsi="Times New Roman"/>
              </w:rPr>
            </w:pPr>
            <w:r w:rsidRPr="00B94BE6">
              <w:rPr>
                <w:rFonts w:ascii="Times New Roman" w:hAnsi="Times New Roman"/>
              </w:rPr>
              <w:t>0,0</w:t>
            </w:r>
          </w:p>
        </w:tc>
      </w:tr>
      <w:tr w:rsidR="002A23B1" w:rsidRPr="00B94BE6" w:rsidTr="002A23B1">
        <w:trPr>
          <w:jc w:val="center"/>
        </w:trPr>
        <w:tc>
          <w:tcPr>
            <w:tcW w:w="720"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rPr>
                <w:color w:val="000000"/>
              </w:rPr>
            </w:pPr>
            <w:r w:rsidRPr="00B94BE6">
              <w:rPr>
                <w:rFonts w:ascii="Times New Roman" w:hAnsi="Times New Roman"/>
                <w:color w:val="000000"/>
                <w:spacing w:val="-7"/>
              </w:rPr>
              <w:t>1.1.1.</w:t>
            </w:r>
          </w:p>
        </w:tc>
        <w:tc>
          <w:tcPr>
            <w:tcW w:w="1985"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rPr>
                <w:color w:val="000000"/>
              </w:rPr>
            </w:pPr>
            <w:r w:rsidRPr="00B94BE6">
              <w:rPr>
                <w:rFonts w:ascii="Times New Roman" w:hAnsi="Times New Roman"/>
                <w:color w:val="000000"/>
              </w:rPr>
              <w:t>бюджеты поселений</w:t>
            </w:r>
          </w:p>
        </w:tc>
        <w:tc>
          <w:tcPr>
            <w:tcW w:w="1417"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rPr>
                <w:color w:val="000000"/>
              </w:rPr>
            </w:pPr>
            <w:r w:rsidRPr="00B94BE6">
              <w:rPr>
                <w:rFonts w:ascii="Times New Roman" w:hAnsi="Times New Roman"/>
                <w:color w:val="000000"/>
              </w:rPr>
              <w:t>3 043,</w:t>
            </w:r>
            <w:r>
              <w:rPr>
                <w:rFonts w:ascii="Times New Roman" w:hAnsi="Times New Roman"/>
                <w:color w:val="000000"/>
              </w:rPr>
              <w:t>9</w:t>
            </w:r>
          </w:p>
        </w:tc>
        <w:tc>
          <w:tcPr>
            <w:tcW w:w="1418"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jc w:val="center"/>
            </w:pPr>
            <w:r w:rsidRPr="00B94BE6">
              <w:rPr>
                <w:rFonts w:ascii="Times New Roman" w:hAnsi="Times New Roman"/>
                <w:color w:val="000000"/>
              </w:rPr>
              <w:t>1 685,8</w:t>
            </w:r>
          </w:p>
        </w:tc>
        <w:tc>
          <w:tcPr>
            <w:tcW w:w="1275" w:type="dxa"/>
            <w:tcBorders>
              <w:top w:val="single" w:sz="6" w:space="0" w:color="000000"/>
              <w:left w:val="single" w:sz="6" w:space="0" w:color="000000"/>
              <w:bottom w:val="single" w:sz="6" w:space="0" w:color="000000"/>
            </w:tcBorders>
            <w:shd w:val="clear" w:color="auto" w:fill="FFFFFF"/>
          </w:tcPr>
          <w:p w:rsidR="002A23B1" w:rsidRPr="00B94BE6" w:rsidRDefault="002A23B1" w:rsidP="002A23B1">
            <w:pPr>
              <w:shd w:val="clear" w:color="auto" w:fill="FFFFFF"/>
              <w:ind w:left="58"/>
              <w:jc w:val="center"/>
            </w:pPr>
            <w:r w:rsidRPr="00B94BE6">
              <w:rPr>
                <w:rFonts w:ascii="Times New Roman" w:hAnsi="Times New Roman"/>
                <w:color w:val="000000"/>
              </w:rPr>
              <w:t>1 358,</w:t>
            </w:r>
            <w:r>
              <w:rPr>
                <w:rFonts w:ascii="Times New Roman" w:hAnsi="Times New Roman"/>
                <w:color w:val="00000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A23B1" w:rsidRPr="00B94BE6" w:rsidRDefault="002A23B1" w:rsidP="002A23B1">
            <w:pPr>
              <w:shd w:val="clear" w:color="auto" w:fill="FFFFFF"/>
              <w:ind w:left="58"/>
              <w:jc w:val="center"/>
              <w:rPr>
                <w:rFonts w:ascii="Times New Roman" w:hAnsi="Times New Roman"/>
              </w:rPr>
            </w:pPr>
            <w:r w:rsidRPr="00B94BE6">
              <w:rPr>
                <w:rFonts w:ascii="Times New Roman" w:hAnsi="Times New Roman"/>
                <w:color w:val="000000"/>
              </w:rPr>
              <w:t>0,0</w:t>
            </w:r>
          </w:p>
        </w:tc>
        <w:tc>
          <w:tcPr>
            <w:tcW w:w="1284" w:type="dxa"/>
            <w:tcBorders>
              <w:top w:val="single" w:sz="6" w:space="0" w:color="000000"/>
              <w:left w:val="single" w:sz="6" w:space="0" w:color="000000"/>
              <w:bottom w:val="single" w:sz="6" w:space="0" w:color="000000"/>
              <w:right w:val="single" w:sz="6" w:space="0" w:color="000000"/>
            </w:tcBorders>
            <w:shd w:val="clear" w:color="auto" w:fill="FFFFFF"/>
          </w:tcPr>
          <w:p w:rsidR="002A23B1" w:rsidRPr="00B94BE6" w:rsidRDefault="002A23B1" w:rsidP="002A23B1">
            <w:pPr>
              <w:shd w:val="clear" w:color="auto" w:fill="FFFFFF"/>
              <w:ind w:left="58"/>
              <w:jc w:val="center"/>
              <w:rPr>
                <w:rFonts w:ascii="Times New Roman" w:hAnsi="Times New Roman"/>
              </w:rPr>
            </w:pPr>
            <w:r w:rsidRPr="00B94BE6">
              <w:rPr>
                <w:rFonts w:ascii="Times New Roman" w:hAnsi="Times New Roman"/>
              </w:rPr>
              <w:t>0,0</w:t>
            </w:r>
          </w:p>
        </w:tc>
      </w:tr>
    </w:tbl>
    <w:p w:rsidR="002A23B1" w:rsidRDefault="002A23B1" w:rsidP="002A23B1">
      <w:pPr>
        <w:spacing w:after="0" w:line="240" w:lineRule="auto"/>
        <w:rPr>
          <w:rFonts w:ascii="Times New Roman" w:hAnsi="Times New Roman"/>
          <w:b/>
          <w:color w:val="000000"/>
          <w:sz w:val="28"/>
          <w:szCs w:val="28"/>
        </w:rPr>
      </w:pPr>
    </w:p>
    <w:p w:rsidR="002A23B1" w:rsidRDefault="002A23B1" w:rsidP="002A23B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Раздел 5. Ожидаемые результаты реализации подпрограммы</w:t>
      </w:r>
    </w:p>
    <w:p w:rsidR="002A23B1" w:rsidRDefault="002A23B1" w:rsidP="002A23B1">
      <w:pPr>
        <w:widowControl w:val="0"/>
        <w:overflowPunct w:val="0"/>
        <w:autoSpaceDE w:val="0"/>
        <w:spacing w:after="0" w:line="216" w:lineRule="auto"/>
        <w:jc w:val="both"/>
        <w:rPr>
          <w:rFonts w:ascii="Times New Roman" w:hAnsi="Times New Roman"/>
          <w:b/>
          <w:color w:val="000000"/>
          <w:sz w:val="28"/>
          <w:szCs w:val="28"/>
        </w:rPr>
      </w:pPr>
    </w:p>
    <w:p w:rsidR="002A23B1" w:rsidRDefault="002A23B1" w:rsidP="002A23B1">
      <w:pPr>
        <w:widowControl w:val="0"/>
        <w:overflowPunct w:val="0"/>
        <w:autoSpaceDE w:val="0"/>
        <w:spacing w:after="0" w:line="216" w:lineRule="auto"/>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8"/>
          <w:szCs w:val="28"/>
        </w:rPr>
        <w:t>Конечным ожидаемым результатом реализации муниципальной подпрограммы по данному направлению является:</w:t>
      </w:r>
    </w:p>
    <w:p w:rsidR="002A23B1" w:rsidRDefault="002A23B1" w:rsidP="002A23B1">
      <w:pPr>
        <w:spacing w:after="0" w:line="240" w:lineRule="auto"/>
        <w:jc w:val="both"/>
        <w:rPr>
          <w:rFonts w:ascii="Times New Roman" w:hAnsi="Times New Roman"/>
          <w:color w:val="000000"/>
          <w:sz w:val="28"/>
          <w:szCs w:val="28"/>
        </w:rPr>
      </w:pPr>
      <w:r>
        <w:rPr>
          <w:rFonts w:ascii="Times New Roman" w:hAnsi="Times New Roman"/>
          <w:color w:val="000000"/>
          <w:sz w:val="24"/>
          <w:szCs w:val="24"/>
        </w:rPr>
        <w:t xml:space="preserve">     </w:t>
      </w:r>
      <w:r>
        <w:rPr>
          <w:rFonts w:ascii="Times New Roman" w:hAnsi="Times New Roman"/>
          <w:color w:val="000000"/>
          <w:sz w:val="28"/>
          <w:szCs w:val="28"/>
        </w:rPr>
        <w:t>Исполнение переданных полномочий поселений в соответствии с заключенными соглашениями.</w:t>
      </w:r>
    </w:p>
    <w:p w:rsidR="002A23B1" w:rsidRDefault="002A23B1" w:rsidP="002A23B1">
      <w:pPr>
        <w:spacing w:after="0" w:line="240" w:lineRule="auto"/>
        <w:jc w:val="both"/>
        <w:rPr>
          <w:rFonts w:ascii="Times New Roman" w:hAnsi="Times New Roman"/>
          <w:color w:val="000000"/>
          <w:sz w:val="28"/>
          <w:szCs w:val="28"/>
        </w:rPr>
      </w:pPr>
    </w:p>
    <w:p w:rsidR="002A23B1" w:rsidRDefault="002A23B1" w:rsidP="002A23B1">
      <w:pPr>
        <w:jc w:val="both"/>
        <w:rPr>
          <w:rFonts w:ascii="Times New Roman" w:hAnsi="Times New Roman"/>
          <w:color w:val="000000"/>
          <w:sz w:val="28"/>
          <w:szCs w:val="28"/>
        </w:rPr>
      </w:pPr>
      <w:r>
        <w:rPr>
          <w:rFonts w:ascii="Times New Roman" w:hAnsi="Times New Roman"/>
          <w:color w:val="000000"/>
          <w:sz w:val="28"/>
          <w:szCs w:val="28"/>
        </w:rPr>
        <w:t>Показатели результативности подпрограммы приведены в таблице 1.</w:t>
      </w:r>
    </w:p>
    <w:p w:rsidR="002A23B1" w:rsidRDefault="002A23B1" w:rsidP="002A23B1">
      <w:pPr>
        <w:jc w:val="right"/>
        <w:rPr>
          <w:rFonts w:ascii="Times New Roman" w:hAnsi="Times New Roman"/>
          <w:color w:val="000000"/>
          <w:sz w:val="28"/>
          <w:szCs w:val="28"/>
        </w:rPr>
      </w:pPr>
      <w:r>
        <w:rPr>
          <w:rFonts w:ascii="Times New Roman" w:hAnsi="Times New Roman"/>
          <w:color w:val="000000"/>
          <w:sz w:val="28"/>
          <w:szCs w:val="28"/>
        </w:rPr>
        <w:t>Таблица 1</w:t>
      </w:r>
    </w:p>
    <w:p w:rsidR="002A23B1" w:rsidRDefault="002A23B1" w:rsidP="002A23B1">
      <w:pPr>
        <w:spacing w:after="0" w:line="240" w:lineRule="auto"/>
        <w:jc w:val="center"/>
        <w:rPr>
          <w:rFonts w:ascii="Times New Roman" w:hAnsi="Times New Roman"/>
          <w:color w:val="000000"/>
          <w:spacing w:val="-1"/>
          <w:sz w:val="28"/>
          <w:szCs w:val="28"/>
        </w:rPr>
      </w:pPr>
      <w:r>
        <w:rPr>
          <w:rFonts w:ascii="Times New Roman" w:hAnsi="Times New Roman"/>
          <w:color w:val="000000"/>
          <w:sz w:val="28"/>
          <w:szCs w:val="28"/>
        </w:rPr>
        <w:t>Показатели результативности подпрограммы</w:t>
      </w:r>
    </w:p>
    <w:p w:rsidR="002A23B1" w:rsidRDefault="002A23B1" w:rsidP="002A23B1">
      <w:pPr>
        <w:widowControl w:val="0"/>
        <w:overflowPunct w:val="0"/>
        <w:autoSpaceDE w:val="0"/>
        <w:spacing w:after="0" w:line="240" w:lineRule="auto"/>
        <w:jc w:val="center"/>
        <w:rPr>
          <w:rFonts w:ascii="Times New Roman" w:hAnsi="Times New Roman"/>
          <w:color w:val="000000"/>
          <w:sz w:val="28"/>
          <w:szCs w:val="28"/>
        </w:rPr>
      </w:pPr>
      <w:r>
        <w:rPr>
          <w:rFonts w:ascii="Times New Roman" w:hAnsi="Times New Roman"/>
          <w:color w:val="000000"/>
          <w:spacing w:val="-1"/>
          <w:sz w:val="28"/>
          <w:szCs w:val="28"/>
        </w:rPr>
        <w:t>«</w:t>
      </w:r>
      <w:r>
        <w:rPr>
          <w:rFonts w:ascii="Times New Roman" w:hAnsi="Times New Roman"/>
          <w:color w:val="000000"/>
          <w:sz w:val="28"/>
          <w:szCs w:val="28"/>
        </w:rPr>
        <w:t>Осуществление переданных полномочий поселений района»</w:t>
      </w:r>
    </w:p>
    <w:p w:rsidR="002A23B1" w:rsidRDefault="002A23B1" w:rsidP="002A23B1">
      <w:pPr>
        <w:widowControl w:val="0"/>
        <w:overflowPunct w:val="0"/>
        <w:autoSpaceDE w:val="0"/>
        <w:spacing w:after="0" w:line="240" w:lineRule="auto"/>
        <w:jc w:val="center"/>
        <w:rPr>
          <w:rFonts w:ascii="Times New Roman" w:hAnsi="Times New Roman"/>
          <w:color w:val="000000"/>
          <w:sz w:val="28"/>
          <w:szCs w:val="28"/>
        </w:rPr>
      </w:pPr>
    </w:p>
    <w:tbl>
      <w:tblPr>
        <w:tblW w:w="0" w:type="auto"/>
        <w:tblInd w:w="-25" w:type="dxa"/>
        <w:tblLayout w:type="fixed"/>
        <w:tblLook w:val="0000" w:firstRow="0" w:lastRow="0" w:firstColumn="0" w:lastColumn="0" w:noHBand="0" w:noVBand="0"/>
      </w:tblPr>
      <w:tblGrid>
        <w:gridCol w:w="559"/>
        <w:gridCol w:w="2693"/>
        <w:gridCol w:w="709"/>
        <w:gridCol w:w="1701"/>
        <w:gridCol w:w="992"/>
        <w:gridCol w:w="992"/>
        <w:gridCol w:w="992"/>
        <w:gridCol w:w="851"/>
        <w:gridCol w:w="25"/>
        <w:gridCol w:w="40"/>
      </w:tblGrid>
      <w:tr w:rsidR="002A23B1" w:rsidTr="002A23B1">
        <w:trPr>
          <w:gridAfter w:val="2"/>
          <w:wAfter w:w="65" w:type="dxa"/>
          <w:cantSplit/>
          <w:trHeight w:val="491"/>
        </w:trPr>
        <w:tc>
          <w:tcPr>
            <w:tcW w:w="559" w:type="dxa"/>
            <w:vMerge w:val="restart"/>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 п/п</w:t>
            </w:r>
          </w:p>
          <w:p w:rsidR="002A23B1" w:rsidRDefault="002A23B1" w:rsidP="002A23B1">
            <w:pPr>
              <w:jc w:val="center"/>
            </w:pPr>
          </w:p>
        </w:tc>
        <w:tc>
          <w:tcPr>
            <w:tcW w:w="2693" w:type="dxa"/>
            <w:vMerge w:val="restart"/>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Наименование показателя результативности</w:t>
            </w:r>
          </w:p>
        </w:tc>
        <w:tc>
          <w:tcPr>
            <w:tcW w:w="709" w:type="dxa"/>
            <w:vMerge w:val="restart"/>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Ед. изм.</w:t>
            </w:r>
          </w:p>
        </w:tc>
        <w:tc>
          <w:tcPr>
            <w:tcW w:w="1701" w:type="dxa"/>
            <w:vMerge w:val="restart"/>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Базовое значение показателя результативности за 2019 год</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spacing w:after="0" w:line="240" w:lineRule="auto"/>
              <w:jc w:val="center"/>
            </w:pPr>
            <w:r>
              <w:rPr>
                <w:rFonts w:ascii="Times New Roman" w:hAnsi="Times New Roman"/>
                <w:color w:val="000000"/>
              </w:rPr>
              <w:t>Значение показателя результативности по годам</w:t>
            </w:r>
          </w:p>
        </w:tc>
      </w:tr>
      <w:tr w:rsidR="002A23B1" w:rsidTr="002A23B1">
        <w:tblPrEx>
          <w:tblCellMar>
            <w:left w:w="0" w:type="dxa"/>
            <w:right w:w="0" w:type="dxa"/>
          </w:tblCellMar>
        </w:tblPrEx>
        <w:trPr>
          <w:cantSplit/>
        </w:trPr>
        <w:tc>
          <w:tcPr>
            <w:tcW w:w="559" w:type="dxa"/>
            <w:vMerge/>
            <w:tcBorders>
              <w:top w:val="single" w:sz="4" w:space="0" w:color="000000"/>
              <w:left w:val="single" w:sz="4" w:space="0" w:color="000000"/>
              <w:bottom w:val="single" w:sz="4" w:space="0" w:color="000000"/>
            </w:tcBorders>
            <w:shd w:val="clear" w:color="auto" w:fill="auto"/>
          </w:tcPr>
          <w:p w:rsidR="002A23B1" w:rsidRDefault="002A23B1" w:rsidP="002A23B1">
            <w:pPr>
              <w:snapToGrid w:val="0"/>
              <w:jc w:val="center"/>
            </w:pPr>
          </w:p>
        </w:tc>
        <w:tc>
          <w:tcPr>
            <w:tcW w:w="2693" w:type="dxa"/>
            <w:vMerge/>
            <w:tcBorders>
              <w:top w:val="single" w:sz="4" w:space="0" w:color="000000"/>
              <w:left w:val="single" w:sz="4" w:space="0" w:color="000000"/>
              <w:bottom w:val="single" w:sz="4" w:space="0" w:color="000000"/>
            </w:tcBorders>
            <w:shd w:val="clear" w:color="auto" w:fill="auto"/>
          </w:tcPr>
          <w:p w:rsidR="002A23B1" w:rsidRDefault="002A23B1" w:rsidP="002A23B1">
            <w:pPr>
              <w:snapToGrid w:val="0"/>
              <w:jc w:val="center"/>
            </w:pPr>
          </w:p>
        </w:tc>
        <w:tc>
          <w:tcPr>
            <w:tcW w:w="709" w:type="dxa"/>
            <w:vMerge/>
            <w:tcBorders>
              <w:top w:val="single" w:sz="4" w:space="0" w:color="000000"/>
              <w:left w:val="single" w:sz="4" w:space="0" w:color="000000"/>
              <w:bottom w:val="single" w:sz="4" w:space="0" w:color="000000"/>
            </w:tcBorders>
            <w:shd w:val="clear" w:color="auto" w:fill="auto"/>
          </w:tcPr>
          <w:p w:rsidR="002A23B1" w:rsidRDefault="002A23B1" w:rsidP="002A23B1">
            <w:pPr>
              <w:snapToGrid w:val="0"/>
              <w:jc w:val="center"/>
            </w:pPr>
          </w:p>
        </w:tc>
        <w:tc>
          <w:tcPr>
            <w:tcW w:w="1701" w:type="dxa"/>
            <w:vMerge/>
            <w:tcBorders>
              <w:top w:val="single" w:sz="4" w:space="0" w:color="000000"/>
              <w:left w:val="single" w:sz="4" w:space="0" w:color="000000"/>
              <w:bottom w:val="single" w:sz="4" w:space="0" w:color="000000"/>
            </w:tcBorders>
            <w:shd w:val="clear" w:color="auto" w:fill="auto"/>
          </w:tcPr>
          <w:p w:rsidR="002A23B1" w:rsidRDefault="002A23B1" w:rsidP="002A23B1">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2021 год</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2022 год</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2023 год</w:t>
            </w:r>
          </w:p>
        </w:tc>
        <w:tc>
          <w:tcPr>
            <w:tcW w:w="851" w:type="dxa"/>
            <w:tcBorders>
              <w:top w:val="single" w:sz="4" w:space="0" w:color="000000"/>
              <w:left w:val="single" w:sz="4" w:space="0" w:color="000000"/>
              <w:bottom w:val="single" w:sz="4" w:space="0" w:color="000000"/>
            </w:tcBorders>
            <w:shd w:val="clear" w:color="auto" w:fill="auto"/>
          </w:tcPr>
          <w:p w:rsidR="002A23B1" w:rsidRPr="00017899" w:rsidRDefault="002A23B1" w:rsidP="002A23B1">
            <w:pPr>
              <w:jc w:val="center"/>
              <w:rPr>
                <w:rFonts w:ascii="Times New Roman" w:hAnsi="Times New Roman"/>
              </w:rPr>
            </w:pPr>
            <w:r w:rsidRPr="00017899">
              <w:rPr>
                <w:rFonts w:ascii="Times New Roman" w:hAnsi="Times New Roman"/>
              </w:rPr>
              <w:t>2024 год</w:t>
            </w:r>
          </w:p>
        </w:tc>
        <w:tc>
          <w:tcPr>
            <w:tcW w:w="25" w:type="dxa"/>
            <w:tcBorders>
              <w:left w:val="single" w:sz="4" w:space="0" w:color="000000"/>
              <w:bottom w:val="single" w:sz="4" w:space="0" w:color="000000"/>
            </w:tcBorders>
            <w:shd w:val="clear" w:color="auto" w:fill="auto"/>
          </w:tcPr>
          <w:p w:rsidR="002A23B1" w:rsidRDefault="002A23B1" w:rsidP="002A23B1">
            <w:pPr>
              <w:snapToGrid w:val="0"/>
            </w:pPr>
          </w:p>
        </w:tc>
        <w:tc>
          <w:tcPr>
            <w:tcW w:w="40" w:type="dxa"/>
            <w:shd w:val="clear" w:color="auto" w:fill="auto"/>
          </w:tcPr>
          <w:p w:rsidR="002A23B1" w:rsidRDefault="002A23B1" w:rsidP="002A23B1">
            <w:pPr>
              <w:snapToGrid w:val="0"/>
            </w:pPr>
          </w:p>
        </w:tc>
      </w:tr>
      <w:tr w:rsidR="002A23B1" w:rsidRPr="001568FD" w:rsidTr="002A23B1">
        <w:tblPrEx>
          <w:tblCellMar>
            <w:left w:w="0" w:type="dxa"/>
            <w:right w:w="0" w:type="dxa"/>
          </w:tblCellMar>
        </w:tblPrEx>
        <w:tc>
          <w:tcPr>
            <w:tcW w:w="559" w:type="dxa"/>
            <w:tcBorders>
              <w:top w:val="single" w:sz="4" w:space="0" w:color="000000"/>
              <w:left w:val="single" w:sz="4" w:space="0" w:color="000000"/>
              <w:bottom w:val="single" w:sz="4" w:space="0" w:color="000000"/>
            </w:tcBorders>
            <w:shd w:val="clear" w:color="auto" w:fill="auto"/>
          </w:tcPr>
          <w:p w:rsidR="002A23B1" w:rsidRPr="001568FD" w:rsidRDefault="002A23B1" w:rsidP="002A23B1">
            <w:pPr>
              <w:jc w:val="center"/>
              <w:rPr>
                <w:rFonts w:ascii="Times New Roman" w:hAnsi="Times New Roman"/>
              </w:rPr>
            </w:pPr>
            <w:r w:rsidRPr="001568FD">
              <w:rPr>
                <w:rFonts w:ascii="Times New Roman" w:hAnsi="Times New Roman"/>
                <w:color w:val="000000"/>
              </w:rPr>
              <w:t>1</w:t>
            </w:r>
          </w:p>
        </w:tc>
        <w:tc>
          <w:tcPr>
            <w:tcW w:w="2693" w:type="dxa"/>
            <w:tcBorders>
              <w:top w:val="single" w:sz="4" w:space="0" w:color="000000"/>
              <w:left w:val="single" w:sz="4" w:space="0" w:color="000000"/>
              <w:bottom w:val="single" w:sz="4" w:space="0" w:color="000000"/>
            </w:tcBorders>
            <w:shd w:val="clear" w:color="auto" w:fill="auto"/>
          </w:tcPr>
          <w:p w:rsidR="002A23B1" w:rsidRPr="001568FD" w:rsidRDefault="002A23B1" w:rsidP="002A23B1">
            <w:pPr>
              <w:jc w:val="center"/>
              <w:rPr>
                <w:rFonts w:ascii="Times New Roman" w:hAnsi="Times New Roman"/>
              </w:rPr>
            </w:pPr>
            <w:r w:rsidRPr="001568FD">
              <w:rPr>
                <w:rFonts w:ascii="Times New Roman" w:hAnsi="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2A23B1" w:rsidRPr="001568FD" w:rsidRDefault="002A23B1" w:rsidP="002A23B1">
            <w:pPr>
              <w:jc w:val="center"/>
              <w:rPr>
                <w:rFonts w:ascii="Times New Roman" w:hAnsi="Times New Roman"/>
              </w:rPr>
            </w:pPr>
            <w:r w:rsidRPr="001568FD">
              <w:rPr>
                <w:rFonts w:ascii="Times New Roman" w:hAnsi="Times New Roman"/>
                <w:color w:val="000000"/>
              </w:rPr>
              <w:t>3</w:t>
            </w:r>
          </w:p>
        </w:tc>
        <w:tc>
          <w:tcPr>
            <w:tcW w:w="1701" w:type="dxa"/>
            <w:tcBorders>
              <w:top w:val="single" w:sz="4" w:space="0" w:color="000000"/>
              <w:left w:val="single" w:sz="4" w:space="0" w:color="000000"/>
              <w:bottom w:val="single" w:sz="4" w:space="0" w:color="000000"/>
            </w:tcBorders>
            <w:shd w:val="clear" w:color="auto" w:fill="auto"/>
          </w:tcPr>
          <w:p w:rsidR="002A23B1" w:rsidRPr="001568FD" w:rsidRDefault="002A23B1" w:rsidP="002A23B1">
            <w:pPr>
              <w:jc w:val="center"/>
              <w:rPr>
                <w:rFonts w:ascii="Times New Roman" w:hAnsi="Times New Roman"/>
              </w:rPr>
            </w:pPr>
            <w:r w:rsidRPr="001568FD">
              <w:rPr>
                <w:rFonts w:ascii="Times New Roman" w:hAnsi="Times New Roman"/>
                <w:color w:val="000000"/>
              </w:rPr>
              <w:t>4</w:t>
            </w:r>
          </w:p>
        </w:tc>
        <w:tc>
          <w:tcPr>
            <w:tcW w:w="992" w:type="dxa"/>
            <w:tcBorders>
              <w:top w:val="single" w:sz="4" w:space="0" w:color="000000"/>
              <w:left w:val="single" w:sz="4" w:space="0" w:color="000000"/>
              <w:bottom w:val="single" w:sz="4" w:space="0" w:color="000000"/>
            </w:tcBorders>
            <w:shd w:val="clear" w:color="auto" w:fill="auto"/>
          </w:tcPr>
          <w:p w:rsidR="002A23B1" w:rsidRPr="001568FD" w:rsidRDefault="002A23B1" w:rsidP="002A23B1">
            <w:pPr>
              <w:jc w:val="center"/>
              <w:rPr>
                <w:rFonts w:ascii="Times New Roman" w:hAnsi="Times New Roman"/>
              </w:rPr>
            </w:pPr>
            <w:r w:rsidRPr="001568FD">
              <w:rPr>
                <w:rFonts w:ascii="Times New Roman" w:hAnsi="Times New Roman"/>
              </w:rPr>
              <w:t>5</w:t>
            </w:r>
          </w:p>
        </w:tc>
        <w:tc>
          <w:tcPr>
            <w:tcW w:w="992" w:type="dxa"/>
            <w:tcBorders>
              <w:top w:val="single" w:sz="4" w:space="0" w:color="000000"/>
              <w:left w:val="single" w:sz="4" w:space="0" w:color="000000"/>
              <w:bottom w:val="single" w:sz="4" w:space="0" w:color="000000"/>
            </w:tcBorders>
            <w:shd w:val="clear" w:color="auto" w:fill="auto"/>
          </w:tcPr>
          <w:p w:rsidR="002A23B1" w:rsidRPr="001568FD" w:rsidRDefault="002A23B1" w:rsidP="002A23B1">
            <w:pPr>
              <w:jc w:val="center"/>
              <w:rPr>
                <w:rFonts w:ascii="Times New Roman" w:hAnsi="Times New Roman"/>
              </w:rPr>
            </w:pPr>
            <w:r w:rsidRPr="001568FD">
              <w:rPr>
                <w:rFonts w:ascii="Times New Roman" w:hAnsi="Times New Roman"/>
              </w:rPr>
              <w:t>6</w:t>
            </w:r>
          </w:p>
        </w:tc>
        <w:tc>
          <w:tcPr>
            <w:tcW w:w="992" w:type="dxa"/>
            <w:tcBorders>
              <w:top w:val="single" w:sz="4" w:space="0" w:color="000000"/>
              <w:left w:val="single" w:sz="4" w:space="0" w:color="000000"/>
              <w:bottom w:val="single" w:sz="4" w:space="0" w:color="000000"/>
            </w:tcBorders>
            <w:shd w:val="clear" w:color="auto" w:fill="auto"/>
          </w:tcPr>
          <w:p w:rsidR="002A23B1" w:rsidRPr="001568FD" w:rsidRDefault="002A23B1" w:rsidP="002A23B1">
            <w:pPr>
              <w:jc w:val="center"/>
              <w:rPr>
                <w:rFonts w:ascii="Times New Roman" w:hAnsi="Times New Roman"/>
              </w:rPr>
            </w:pPr>
            <w:r w:rsidRPr="001568FD">
              <w:rPr>
                <w:rFonts w:ascii="Times New Roman" w:hAnsi="Times New Roman"/>
              </w:rPr>
              <w:t>7</w:t>
            </w:r>
          </w:p>
        </w:tc>
        <w:tc>
          <w:tcPr>
            <w:tcW w:w="851" w:type="dxa"/>
            <w:tcBorders>
              <w:top w:val="single" w:sz="4" w:space="0" w:color="000000"/>
              <w:left w:val="single" w:sz="4" w:space="0" w:color="000000"/>
              <w:bottom w:val="single" w:sz="4" w:space="0" w:color="000000"/>
            </w:tcBorders>
            <w:shd w:val="clear" w:color="auto" w:fill="auto"/>
          </w:tcPr>
          <w:p w:rsidR="002A23B1" w:rsidRPr="001568FD" w:rsidRDefault="002A23B1" w:rsidP="002A23B1">
            <w:pPr>
              <w:jc w:val="center"/>
              <w:rPr>
                <w:rFonts w:ascii="Times New Roman" w:hAnsi="Times New Roman"/>
              </w:rPr>
            </w:pPr>
            <w:r w:rsidRPr="001568FD">
              <w:rPr>
                <w:rFonts w:ascii="Times New Roman" w:hAnsi="Times New Roman"/>
              </w:rPr>
              <w:t>8</w:t>
            </w:r>
          </w:p>
        </w:tc>
        <w:tc>
          <w:tcPr>
            <w:tcW w:w="25" w:type="dxa"/>
            <w:tcBorders>
              <w:left w:val="single" w:sz="4" w:space="0" w:color="000000"/>
              <w:bottom w:val="single" w:sz="4" w:space="0" w:color="000000"/>
            </w:tcBorders>
            <w:shd w:val="clear" w:color="auto" w:fill="auto"/>
          </w:tcPr>
          <w:p w:rsidR="002A23B1" w:rsidRPr="001568FD" w:rsidRDefault="002A23B1" w:rsidP="002A23B1">
            <w:pPr>
              <w:snapToGrid w:val="0"/>
              <w:rPr>
                <w:rFonts w:ascii="Times New Roman" w:hAnsi="Times New Roman"/>
              </w:rPr>
            </w:pPr>
          </w:p>
        </w:tc>
        <w:tc>
          <w:tcPr>
            <w:tcW w:w="40" w:type="dxa"/>
            <w:shd w:val="clear" w:color="auto" w:fill="auto"/>
          </w:tcPr>
          <w:p w:rsidR="002A23B1" w:rsidRPr="001568FD" w:rsidRDefault="002A23B1" w:rsidP="002A23B1">
            <w:pPr>
              <w:snapToGrid w:val="0"/>
              <w:rPr>
                <w:rFonts w:ascii="Times New Roman" w:hAnsi="Times New Roman"/>
              </w:rPr>
            </w:pPr>
          </w:p>
        </w:tc>
      </w:tr>
      <w:tr w:rsidR="002A23B1" w:rsidTr="002A23B1">
        <w:tblPrEx>
          <w:tblCellMar>
            <w:left w:w="0" w:type="dxa"/>
            <w:right w:w="0" w:type="dxa"/>
          </w:tblCellMar>
        </w:tblPrEx>
        <w:trPr>
          <w:trHeight w:val="2640"/>
        </w:trPr>
        <w:tc>
          <w:tcPr>
            <w:tcW w:w="559"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lastRenderedPageBreak/>
              <w:t>1.</w:t>
            </w:r>
          </w:p>
        </w:tc>
        <w:tc>
          <w:tcPr>
            <w:tcW w:w="2693" w:type="dxa"/>
            <w:tcBorders>
              <w:top w:val="single" w:sz="4" w:space="0" w:color="000000"/>
              <w:left w:val="single" w:sz="4" w:space="0" w:color="000000"/>
              <w:bottom w:val="single" w:sz="4" w:space="0" w:color="000000"/>
            </w:tcBorders>
            <w:shd w:val="clear" w:color="auto" w:fill="auto"/>
          </w:tcPr>
          <w:p w:rsidR="002A23B1" w:rsidRDefault="002A23B1" w:rsidP="002A23B1">
            <w:r>
              <w:rPr>
                <w:rFonts w:ascii="Times New Roman" w:hAnsi="Times New Roman"/>
                <w:color w:val="000000"/>
              </w:rPr>
              <w:t>Доля муниципальных услуг, предоставленных без нарушений действующего законодательства, к общему количеству предоставленных муниципальных услуг в сфере архитектуры и градостроительства</w:t>
            </w:r>
          </w:p>
        </w:tc>
        <w:tc>
          <w:tcPr>
            <w:tcW w:w="709"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w:t>
            </w:r>
          </w:p>
        </w:tc>
        <w:tc>
          <w:tcPr>
            <w:tcW w:w="1701"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100</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100</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100</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auto"/>
          </w:tcPr>
          <w:p w:rsidR="002A23B1" w:rsidRPr="00017899" w:rsidRDefault="002A23B1" w:rsidP="002A23B1">
            <w:pPr>
              <w:jc w:val="center"/>
              <w:rPr>
                <w:rFonts w:ascii="Times New Roman" w:hAnsi="Times New Roman"/>
              </w:rPr>
            </w:pPr>
            <w:r w:rsidRPr="00017899">
              <w:rPr>
                <w:rFonts w:ascii="Times New Roman" w:hAnsi="Times New Roman"/>
              </w:rPr>
              <w:t>0</w:t>
            </w:r>
          </w:p>
        </w:tc>
        <w:tc>
          <w:tcPr>
            <w:tcW w:w="25" w:type="dxa"/>
            <w:tcBorders>
              <w:left w:val="single" w:sz="4" w:space="0" w:color="000000"/>
              <w:bottom w:val="single" w:sz="4" w:space="0" w:color="000000"/>
            </w:tcBorders>
            <w:shd w:val="clear" w:color="auto" w:fill="auto"/>
          </w:tcPr>
          <w:p w:rsidR="002A23B1" w:rsidRDefault="002A23B1" w:rsidP="002A23B1">
            <w:pPr>
              <w:snapToGrid w:val="0"/>
            </w:pPr>
          </w:p>
        </w:tc>
        <w:tc>
          <w:tcPr>
            <w:tcW w:w="40" w:type="dxa"/>
            <w:shd w:val="clear" w:color="auto" w:fill="auto"/>
          </w:tcPr>
          <w:p w:rsidR="002A23B1" w:rsidRDefault="002A23B1" w:rsidP="002A23B1">
            <w:pPr>
              <w:snapToGrid w:val="0"/>
            </w:pPr>
          </w:p>
        </w:tc>
      </w:tr>
      <w:tr w:rsidR="002A23B1" w:rsidTr="002A23B1">
        <w:tblPrEx>
          <w:tblCellMar>
            <w:left w:w="0" w:type="dxa"/>
            <w:right w:w="0" w:type="dxa"/>
          </w:tblCellMar>
        </w:tblPrEx>
        <w:tc>
          <w:tcPr>
            <w:tcW w:w="559"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 xml:space="preserve">2. </w:t>
            </w:r>
          </w:p>
        </w:tc>
        <w:tc>
          <w:tcPr>
            <w:tcW w:w="2693" w:type="dxa"/>
            <w:tcBorders>
              <w:top w:val="single" w:sz="4" w:space="0" w:color="000000"/>
              <w:left w:val="single" w:sz="4" w:space="0" w:color="000000"/>
              <w:bottom w:val="single" w:sz="4" w:space="0" w:color="000000"/>
            </w:tcBorders>
            <w:shd w:val="clear" w:color="auto" w:fill="auto"/>
          </w:tcPr>
          <w:p w:rsidR="002A23B1" w:rsidRDefault="002A23B1" w:rsidP="002A23B1">
            <w:r>
              <w:rPr>
                <w:rFonts w:ascii="Times New Roman" w:hAnsi="Times New Roman"/>
                <w:color w:val="000000"/>
              </w:rPr>
              <w:t xml:space="preserve">Доля выполненных мероприятий по обеспечению тепло-, электро-, водоснабжения, водоотведения </w:t>
            </w:r>
          </w:p>
        </w:tc>
        <w:tc>
          <w:tcPr>
            <w:tcW w:w="709"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w:t>
            </w:r>
          </w:p>
        </w:tc>
        <w:tc>
          <w:tcPr>
            <w:tcW w:w="1701"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100</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100</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100</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auto"/>
          </w:tcPr>
          <w:p w:rsidR="002A23B1" w:rsidRPr="00017899" w:rsidRDefault="002A23B1" w:rsidP="002A23B1">
            <w:pPr>
              <w:jc w:val="center"/>
              <w:rPr>
                <w:rFonts w:ascii="Times New Roman" w:hAnsi="Times New Roman"/>
              </w:rPr>
            </w:pPr>
            <w:r w:rsidRPr="00017899">
              <w:rPr>
                <w:rFonts w:ascii="Times New Roman" w:hAnsi="Times New Roman"/>
              </w:rPr>
              <w:t>0</w:t>
            </w:r>
          </w:p>
        </w:tc>
        <w:tc>
          <w:tcPr>
            <w:tcW w:w="25" w:type="dxa"/>
            <w:tcBorders>
              <w:left w:val="single" w:sz="4" w:space="0" w:color="000000"/>
            </w:tcBorders>
            <w:shd w:val="clear" w:color="auto" w:fill="auto"/>
          </w:tcPr>
          <w:p w:rsidR="002A23B1" w:rsidRDefault="002A23B1" w:rsidP="002A23B1">
            <w:pPr>
              <w:snapToGrid w:val="0"/>
            </w:pPr>
          </w:p>
        </w:tc>
        <w:tc>
          <w:tcPr>
            <w:tcW w:w="40" w:type="dxa"/>
            <w:shd w:val="clear" w:color="auto" w:fill="auto"/>
          </w:tcPr>
          <w:p w:rsidR="002A23B1" w:rsidRDefault="002A23B1" w:rsidP="002A23B1">
            <w:pPr>
              <w:snapToGrid w:val="0"/>
            </w:pPr>
          </w:p>
        </w:tc>
      </w:tr>
      <w:tr w:rsidR="002A23B1" w:rsidTr="002A23B1">
        <w:tblPrEx>
          <w:tblCellMar>
            <w:left w:w="0" w:type="dxa"/>
            <w:right w:w="0" w:type="dxa"/>
          </w:tblCellMar>
        </w:tblPrEx>
        <w:tc>
          <w:tcPr>
            <w:tcW w:w="559"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rPr>
                <w:rFonts w:ascii="Times New Roman" w:hAnsi="Times New Roman"/>
                <w:color w:val="000000"/>
              </w:rPr>
            </w:pPr>
            <w:r>
              <w:rPr>
                <w:rFonts w:ascii="Times New Roman" w:hAnsi="Times New Roman"/>
                <w:color w:val="000000"/>
              </w:rPr>
              <w:t>3.</w:t>
            </w:r>
          </w:p>
        </w:tc>
        <w:tc>
          <w:tcPr>
            <w:tcW w:w="2693" w:type="dxa"/>
            <w:tcBorders>
              <w:top w:val="single" w:sz="4" w:space="0" w:color="000000"/>
              <w:left w:val="single" w:sz="4" w:space="0" w:color="000000"/>
              <w:bottom w:val="single" w:sz="4" w:space="0" w:color="000000"/>
            </w:tcBorders>
            <w:shd w:val="clear" w:color="auto" w:fill="auto"/>
          </w:tcPr>
          <w:p w:rsidR="002A23B1" w:rsidRDefault="002A23B1" w:rsidP="002A23B1">
            <w:pPr>
              <w:rPr>
                <w:rFonts w:ascii="Times New Roman" w:hAnsi="Times New Roman"/>
                <w:color w:val="000000"/>
              </w:rPr>
            </w:pPr>
            <w:r>
              <w:rPr>
                <w:rFonts w:ascii="Times New Roman" w:hAnsi="Times New Roman"/>
                <w:color w:val="000000"/>
              </w:rPr>
              <w:t>Доля выполненных мероприятий по оказанию содействия в подготовке аукционной документации для реализации мероприятия «Капитальный ремонт котельного, котельно-вспомогательного оборудования»</w:t>
            </w:r>
          </w:p>
        </w:tc>
        <w:tc>
          <w:tcPr>
            <w:tcW w:w="709"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rPr>
                <w:rFonts w:ascii="Times New Roman" w:hAnsi="Times New Roman"/>
                <w:color w:val="000000"/>
              </w:rPr>
            </w:pPr>
            <w:r>
              <w:rPr>
                <w:rFonts w:ascii="Times New Roman" w:hAnsi="Times New Roman"/>
                <w:color w:val="000000"/>
              </w:rPr>
              <w:t>%</w:t>
            </w:r>
          </w:p>
        </w:tc>
        <w:tc>
          <w:tcPr>
            <w:tcW w:w="1701"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rPr>
                <w:rFonts w:ascii="Times New Roman" w:hAnsi="Times New Roman"/>
                <w:color w:val="000000"/>
              </w:rPr>
            </w:pPr>
            <w:r>
              <w:rPr>
                <w:rFonts w:ascii="Times New Roman" w:hAnsi="Times New Roman"/>
                <w:color w:val="000000"/>
              </w:rPr>
              <w:t>0</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rPr>
                <w:rFonts w:ascii="Times New Roman" w:hAnsi="Times New Roman"/>
                <w:color w:val="000000"/>
              </w:rPr>
            </w:pPr>
            <w:r>
              <w:rPr>
                <w:rFonts w:ascii="Times New Roman" w:hAnsi="Times New Roman"/>
                <w:color w:val="000000"/>
              </w:rPr>
              <w:t>100</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rPr>
                <w:rFonts w:ascii="Times New Roman" w:hAnsi="Times New Roman"/>
                <w:color w:val="000000"/>
              </w:rPr>
            </w:pPr>
            <w:r>
              <w:rPr>
                <w:rFonts w:ascii="Times New Roman" w:hAnsi="Times New Roman"/>
                <w:color w:val="000000"/>
              </w:rPr>
              <w:t>0</w:t>
            </w:r>
          </w:p>
        </w:tc>
        <w:tc>
          <w:tcPr>
            <w:tcW w:w="992"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rPr>
                <w:rFonts w:ascii="Times New Roman" w:hAnsi="Times New Roman"/>
                <w:color w:val="000000"/>
              </w:rPr>
            </w:pPr>
            <w:r>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auto"/>
          </w:tcPr>
          <w:p w:rsidR="002A23B1" w:rsidRPr="00017899" w:rsidRDefault="002A23B1" w:rsidP="002A23B1">
            <w:pPr>
              <w:jc w:val="center"/>
              <w:rPr>
                <w:rFonts w:ascii="Times New Roman" w:hAnsi="Times New Roman"/>
                <w:color w:val="000000"/>
              </w:rPr>
            </w:pPr>
            <w:r w:rsidRPr="00017899">
              <w:rPr>
                <w:rFonts w:ascii="Times New Roman" w:hAnsi="Times New Roman"/>
                <w:color w:val="000000"/>
              </w:rPr>
              <w:t>0</w:t>
            </w:r>
          </w:p>
        </w:tc>
        <w:tc>
          <w:tcPr>
            <w:tcW w:w="25" w:type="dxa"/>
            <w:tcBorders>
              <w:left w:val="single" w:sz="4" w:space="0" w:color="000000"/>
              <w:bottom w:val="single" w:sz="4" w:space="0" w:color="000000"/>
            </w:tcBorders>
            <w:shd w:val="clear" w:color="auto" w:fill="auto"/>
          </w:tcPr>
          <w:p w:rsidR="002A23B1" w:rsidRDefault="002A23B1" w:rsidP="002A23B1">
            <w:pPr>
              <w:snapToGrid w:val="0"/>
            </w:pPr>
          </w:p>
        </w:tc>
        <w:tc>
          <w:tcPr>
            <w:tcW w:w="40" w:type="dxa"/>
            <w:shd w:val="clear" w:color="auto" w:fill="auto"/>
          </w:tcPr>
          <w:p w:rsidR="002A23B1" w:rsidRDefault="002A23B1" w:rsidP="002A23B1">
            <w:pPr>
              <w:snapToGrid w:val="0"/>
            </w:pPr>
          </w:p>
        </w:tc>
      </w:tr>
    </w:tbl>
    <w:p w:rsidR="002A23B1" w:rsidRDefault="002A23B1" w:rsidP="002A23B1">
      <w:pPr>
        <w:jc w:val="both"/>
        <w:rPr>
          <w:rFonts w:ascii="Times New Roman" w:hAnsi="Times New Roman"/>
          <w:color w:val="000000"/>
          <w:sz w:val="24"/>
          <w:szCs w:val="24"/>
        </w:rPr>
      </w:pPr>
    </w:p>
    <w:p w:rsidR="002A23B1" w:rsidRDefault="002A23B1" w:rsidP="002A23B1">
      <w:pPr>
        <w:jc w:val="both"/>
        <w:rPr>
          <w:rFonts w:ascii="Times New Roman" w:hAnsi="Times New Roman"/>
          <w:color w:val="000000"/>
          <w:sz w:val="24"/>
          <w:szCs w:val="24"/>
        </w:rPr>
      </w:pPr>
      <w:r>
        <w:rPr>
          <w:rFonts w:ascii="Times New Roman" w:hAnsi="Times New Roman"/>
          <w:color w:val="000000"/>
          <w:sz w:val="24"/>
          <w:szCs w:val="24"/>
        </w:rPr>
        <w:t>Методика расчета показателей результативности подпрограммы приведена в таблице 2.</w:t>
      </w:r>
    </w:p>
    <w:p w:rsidR="002A23B1" w:rsidRDefault="002A23B1" w:rsidP="002A23B1">
      <w:pPr>
        <w:jc w:val="both"/>
        <w:rPr>
          <w:rFonts w:ascii="Times New Roman" w:hAnsi="Times New Roman"/>
          <w:color w:val="000000"/>
          <w:sz w:val="24"/>
          <w:szCs w:val="24"/>
        </w:rPr>
      </w:pPr>
      <w:r>
        <w:rPr>
          <w:rFonts w:ascii="Times New Roman" w:hAnsi="Times New Roman"/>
          <w:color w:val="000000"/>
          <w:sz w:val="24"/>
          <w:szCs w:val="24"/>
        </w:rPr>
        <w:t xml:space="preserve">                                                                                                                                         Таблица 2</w:t>
      </w:r>
    </w:p>
    <w:p w:rsidR="002A23B1" w:rsidRDefault="002A23B1" w:rsidP="002A23B1">
      <w:pPr>
        <w:jc w:val="center"/>
        <w:rPr>
          <w:rFonts w:ascii="Times New Roman" w:hAnsi="Times New Roman"/>
          <w:color w:val="000000"/>
          <w:sz w:val="24"/>
          <w:szCs w:val="24"/>
        </w:rPr>
      </w:pPr>
      <w:r>
        <w:rPr>
          <w:rFonts w:ascii="Times New Roman" w:hAnsi="Times New Roman"/>
          <w:color w:val="000000"/>
          <w:sz w:val="24"/>
          <w:szCs w:val="24"/>
        </w:rPr>
        <w:t xml:space="preserve">Методика расчета показателей результативности                                                                                                                      </w:t>
      </w:r>
      <w:r>
        <w:rPr>
          <w:color w:val="000000"/>
        </w:rPr>
        <w:t xml:space="preserve"> </w:t>
      </w:r>
    </w:p>
    <w:tbl>
      <w:tblPr>
        <w:tblW w:w="0" w:type="auto"/>
        <w:tblInd w:w="-25" w:type="dxa"/>
        <w:tblLayout w:type="fixed"/>
        <w:tblLook w:val="0000" w:firstRow="0" w:lastRow="0" w:firstColumn="0" w:lastColumn="0" w:noHBand="0" w:noVBand="0"/>
      </w:tblPr>
      <w:tblGrid>
        <w:gridCol w:w="828"/>
        <w:gridCol w:w="3598"/>
        <w:gridCol w:w="5063"/>
      </w:tblGrid>
      <w:tr w:rsidR="002A23B1" w:rsidTr="002A23B1">
        <w:tc>
          <w:tcPr>
            <w:tcW w:w="82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 п/п</w:t>
            </w:r>
          </w:p>
        </w:tc>
        <w:tc>
          <w:tcPr>
            <w:tcW w:w="359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Наименование показателя результативности</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2A23B1" w:rsidRDefault="002A23B1" w:rsidP="002A23B1">
            <w:pPr>
              <w:jc w:val="center"/>
            </w:pPr>
            <w:r>
              <w:rPr>
                <w:rFonts w:ascii="Times New Roman" w:hAnsi="Times New Roman"/>
                <w:color w:val="000000"/>
                <w:sz w:val="24"/>
                <w:szCs w:val="24"/>
              </w:rPr>
              <w:t>Методика расчета значения показателя результативности (или источник, содержащий соответствующую информацию)</w:t>
            </w:r>
          </w:p>
        </w:tc>
      </w:tr>
      <w:tr w:rsidR="002A23B1" w:rsidTr="002A23B1">
        <w:trPr>
          <w:trHeight w:val="5660"/>
        </w:trPr>
        <w:tc>
          <w:tcPr>
            <w:tcW w:w="82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lastRenderedPageBreak/>
              <w:t>1.</w:t>
            </w:r>
          </w:p>
        </w:tc>
        <w:tc>
          <w:tcPr>
            <w:tcW w:w="3598" w:type="dxa"/>
            <w:tcBorders>
              <w:top w:val="single" w:sz="4" w:space="0" w:color="000000"/>
              <w:left w:val="single" w:sz="4" w:space="0" w:color="000000"/>
              <w:bottom w:val="single" w:sz="4" w:space="0" w:color="000000"/>
            </w:tcBorders>
            <w:shd w:val="clear" w:color="auto" w:fill="auto"/>
          </w:tcPr>
          <w:p w:rsidR="002A23B1" w:rsidRDefault="002A23B1" w:rsidP="002A23B1">
            <w:r>
              <w:rPr>
                <w:rFonts w:ascii="Times New Roman" w:hAnsi="Times New Roman"/>
                <w:color w:val="000000"/>
              </w:rPr>
              <w:t>Доля муниципальных услуг, предоставленных без нарушений действующего законодательства, к общему количеству предоставленных муниципальных услуг в сфере архитектуры и градостроительства</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2A23B1" w:rsidRPr="00540359" w:rsidRDefault="002A23B1" w:rsidP="002A23B1">
            <w:pPr>
              <w:jc w:val="both"/>
              <w:rPr>
                <w:rFonts w:ascii="Times New Roman" w:hAnsi="Times New Roman"/>
                <w:color w:val="000000"/>
              </w:rPr>
            </w:pPr>
            <w:r>
              <w:rPr>
                <w:rFonts w:ascii="Times New Roman" w:hAnsi="Times New Roman"/>
                <w:color w:val="000000"/>
              </w:rPr>
              <w:t xml:space="preserve">Рассчитывается по формуле: </w:t>
            </w:r>
          </w:p>
          <w:p w:rsidR="002A23B1" w:rsidRDefault="002A23B1" w:rsidP="002A23B1">
            <w:pPr>
              <w:jc w:val="both"/>
              <w:rPr>
                <w:rFonts w:ascii="Times New Roman" w:hAnsi="Times New Roman"/>
                <w:color w:val="000000"/>
              </w:rPr>
            </w:pPr>
            <w:r>
              <w:rPr>
                <w:rFonts w:ascii="Times New Roman" w:hAnsi="Times New Roman"/>
                <w:color w:val="000000"/>
                <w:lang w:val="en-US"/>
              </w:rPr>
              <w:t>W</w:t>
            </w:r>
            <w:r>
              <w:rPr>
                <w:rFonts w:ascii="Times New Roman" w:hAnsi="Times New Roman"/>
                <w:color w:val="000000"/>
              </w:rPr>
              <w:t>му = ∑бн * 100 / ∑ок, %, где:</w:t>
            </w:r>
          </w:p>
          <w:p w:rsidR="002A23B1" w:rsidRDefault="002A23B1" w:rsidP="002A23B1">
            <w:pPr>
              <w:jc w:val="both"/>
              <w:rPr>
                <w:rFonts w:ascii="Times New Roman" w:hAnsi="Times New Roman"/>
                <w:color w:val="000000"/>
              </w:rPr>
            </w:pPr>
            <w:r>
              <w:rPr>
                <w:rFonts w:ascii="Times New Roman" w:hAnsi="Times New Roman"/>
                <w:color w:val="000000"/>
              </w:rPr>
              <w:t>∑бн – количество муниципальных услуг; предоставленных без нарушений действующего законодательства;</w:t>
            </w:r>
          </w:p>
          <w:p w:rsidR="002A23B1" w:rsidRDefault="002A23B1" w:rsidP="002A23B1">
            <w:pPr>
              <w:jc w:val="both"/>
              <w:rPr>
                <w:rFonts w:ascii="Times New Roman" w:hAnsi="Times New Roman"/>
                <w:color w:val="000000"/>
              </w:rPr>
            </w:pPr>
            <w:r>
              <w:rPr>
                <w:rFonts w:ascii="Times New Roman" w:hAnsi="Times New Roman"/>
                <w:color w:val="000000"/>
              </w:rPr>
              <w:t>∑ок – общее количество предоставленных муниципальных услуг в сфере архитектуры и градостроительства</w:t>
            </w:r>
          </w:p>
          <w:p w:rsidR="002A23B1" w:rsidRDefault="002A23B1" w:rsidP="002A23B1">
            <w:pPr>
              <w:jc w:val="both"/>
            </w:pPr>
            <w:r>
              <w:rPr>
                <w:rFonts w:ascii="Times New Roman" w:hAnsi="Times New Roman"/>
                <w:color w:val="000000"/>
              </w:rPr>
              <w:t>Основание: Ежегодный отчет о результатах мониторинга качества предоставления муниципальных услуг, предоставленных отделом архитектуры и градостроительства, в соответствии с постановлением администрации Нижнеилимского муниципального района от 27.02.2012г. №198 «О проведении мониторинга качества предоставления муниципальных услуг».</w:t>
            </w:r>
          </w:p>
        </w:tc>
      </w:tr>
      <w:tr w:rsidR="002A23B1" w:rsidTr="002A23B1">
        <w:tc>
          <w:tcPr>
            <w:tcW w:w="82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pPr>
            <w:r>
              <w:rPr>
                <w:rFonts w:ascii="Times New Roman" w:hAnsi="Times New Roman"/>
                <w:color w:val="000000"/>
              </w:rPr>
              <w:t xml:space="preserve">2. </w:t>
            </w:r>
          </w:p>
        </w:tc>
        <w:tc>
          <w:tcPr>
            <w:tcW w:w="3598" w:type="dxa"/>
            <w:tcBorders>
              <w:top w:val="single" w:sz="4" w:space="0" w:color="000000"/>
              <w:left w:val="single" w:sz="4" w:space="0" w:color="000000"/>
              <w:bottom w:val="single" w:sz="4" w:space="0" w:color="000000"/>
            </w:tcBorders>
            <w:shd w:val="clear" w:color="auto" w:fill="auto"/>
          </w:tcPr>
          <w:p w:rsidR="002A23B1" w:rsidRDefault="002A23B1" w:rsidP="002A23B1">
            <w:r>
              <w:rPr>
                <w:rFonts w:ascii="Times New Roman" w:hAnsi="Times New Roman"/>
                <w:color w:val="000000"/>
              </w:rPr>
              <w:t xml:space="preserve">Доля выполненных мероприятий по обеспечению тепло-, электро-, водоснабжения, водоотведения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2A23B1" w:rsidRPr="00540359" w:rsidRDefault="002A23B1" w:rsidP="002A23B1">
            <w:pPr>
              <w:jc w:val="both"/>
              <w:rPr>
                <w:rFonts w:ascii="Times New Roman" w:hAnsi="Times New Roman"/>
                <w:color w:val="000000"/>
              </w:rPr>
            </w:pPr>
            <w:r>
              <w:rPr>
                <w:rFonts w:ascii="Times New Roman" w:hAnsi="Times New Roman"/>
                <w:color w:val="000000"/>
              </w:rPr>
              <w:t xml:space="preserve">Рассчитывается по формуле: </w:t>
            </w:r>
          </w:p>
          <w:p w:rsidR="002A23B1" w:rsidRDefault="002A23B1" w:rsidP="002A23B1">
            <w:pPr>
              <w:jc w:val="both"/>
              <w:rPr>
                <w:rFonts w:ascii="Times New Roman" w:hAnsi="Times New Roman"/>
                <w:color w:val="000000"/>
              </w:rPr>
            </w:pPr>
            <w:r>
              <w:rPr>
                <w:rFonts w:ascii="Times New Roman" w:hAnsi="Times New Roman"/>
                <w:color w:val="000000"/>
                <w:lang w:val="en-US"/>
              </w:rPr>
              <w:t>W</w:t>
            </w:r>
            <w:r>
              <w:rPr>
                <w:rFonts w:ascii="Times New Roman" w:hAnsi="Times New Roman"/>
                <w:color w:val="000000"/>
              </w:rPr>
              <w:t>м = ∑в * 100 / ∑ок, %, где:</w:t>
            </w:r>
          </w:p>
          <w:p w:rsidR="002A23B1" w:rsidRDefault="002A23B1" w:rsidP="002A23B1">
            <w:pPr>
              <w:jc w:val="both"/>
              <w:rPr>
                <w:rFonts w:ascii="Times New Roman" w:hAnsi="Times New Roman"/>
                <w:color w:val="000000"/>
              </w:rPr>
            </w:pPr>
            <w:r>
              <w:rPr>
                <w:rFonts w:ascii="Times New Roman" w:hAnsi="Times New Roman"/>
                <w:color w:val="000000"/>
              </w:rPr>
              <w:t>∑в – количество мероприятий, включенных в программу рассмотрения вопросов жилищно-коммунального хозяйства МО «Нижнеилимский район» Иркутской области в рамках соглашений за отчетный год;</w:t>
            </w:r>
          </w:p>
          <w:p w:rsidR="002A23B1" w:rsidRDefault="002A23B1" w:rsidP="002A23B1">
            <w:pPr>
              <w:jc w:val="both"/>
            </w:pPr>
            <w:r>
              <w:rPr>
                <w:rFonts w:ascii="Times New Roman" w:hAnsi="Times New Roman"/>
                <w:color w:val="000000"/>
              </w:rPr>
              <w:t>∑ок – общее количество мероприятий по подготовке материалов к «Программе рассмотрения вопросов ЖКХ Нижнеилимского района Иркутской области», переданных в рамках соглашений за отчетный год.</w:t>
            </w:r>
          </w:p>
        </w:tc>
      </w:tr>
      <w:tr w:rsidR="002A23B1" w:rsidTr="002A23B1">
        <w:tc>
          <w:tcPr>
            <w:tcW w:w="828" w:type="dxa"/>
            <w:tcBorders>
              <w:top w:val="single" w:sz="4" w:space="0" w:color="000000"/>
              <w:left w:val="single" w:sz="4" w:space="0" w:color="000000"/>
              <w:bottom w:val="single" w:sz="4" w:space="0" w:color="000000"/>
            </w:tcBorders>
            <w:shd w:val="clear" w:color="auto" w:fill="auto"/>
          </w:tcPr>
          <w:p w:rsidR="002A23B1" w:rsidRDefault="002A23B1" w:rsidP="002A23B1">
            <w:pPr>
              <w:jc w:val="center"/>
              <w:rPr>
                <w:rFonts w:ascii="Times New Roman" w:hAnsi="Times New Roman"/>
                <w:color w:val="000000"/>
              </w:rPr>
            </w:pPr>
            <w:r>
              <w:rPr>
                <w:rFonts w:ascii="Times New Roman" w:hAnsi="Times New Roman"/>
                <w:color w:val="000000"/>
              </w:rPr>
              <w:t>3.</w:t>
            </w:r>
          </w:p>
        </w:tc>
        <w:tc>
          <w:tcPr>
            <w:tcW w:w="3598" w:type="dxa"/>
            <w:tcBorders>
              <w:top w:val="single" w:sz="4" w:space="0" w:color="000000"/>
              <w:left w:val="single" w:sz="4" w:space="0" w:color="000000"/>
              <w:bottom w:val="single" w:sz="4" w:space="0" w:color="000000"/>
            </w:tcBorders>
            <w:shd w:val="clear" w:color="auto" w:fill="auto"/>
          </w:tcPr>
          <w:p w:rsidR="002A23B1" w:rsidRDefault="002A23B1" w:rsidP="002A23B1">
            <w:pPr>
              <w:rPr>
                <w:rFonts w:ascii="Times New Roman" w:hAnsi="Times New Roman"/>
                <w:color w:val="000000"/>
              </w:rPr>
            </w:pPr>
            <w:r>
              <w:rPr>
                <w:rFonts w:ascii="Times New Roman" w:hAnsi="Times New Roman"/>
                <w:color w:val="000000"/>
              </w:rPr>
              <w:t>Доля выполненных мероприятий по оказанию содействия в подготовке аукционной документации для реализации мероприятия «Капитальный ремонт котельного, котельно-вспомогательного оборудования»</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2A23B1" w:rsidRPr="00540359" w:rsidRDefault="002A23B1" w:rsidP="002A23B1">
            <w:pPr>
              <w:jc w:val="both"/>
              <w:rPr>
                <w:rFonts w:ascii="Times New Roman" w:hAnsi="Times New Roman"/>
                <w:color w:val="000000"/>
              </w:rPr>
            </w:pPr>
            <w:r>
              <w:rPr>
                <w:rFonts w:ascii="Times New Roman" w:hAnsi="Times New Roman"/>
                <w:color w:val="000000"/>
              </w:rPr>
              <w:t xml:space="preserve">Рассчитывается по формуле: </w:t>
            </w:r>
          </w:p>
          <w:p w:rsidR="002A23B1" w:rsidRDefault="002A23B1" w:rsidP="002A23B1">
            <w:pPr>
              <w:jc w:val="both"/>
              <w:rPr>
                <w:rFonts w:ascii="Times New Roman" w:hAnsi="Times New Roman"/>
                <w:color w:val="000000"/>
              </w:rPr>
            </w:pPr>
            <w:r>
              <w:rPr>
                <w:rFonts w:ascii="Times New Roman" w:hAnsi="Times New Roman"/>
                <w:color w:val="000000"/>
                <w:lang w:val="en-US"/>
              </w:rPr>
              <w:t>W</w:t>
            </w:r>
            <w:r>
              <w:rPr>
                <w:rFonts w:ascii="Times New Roman" w:hAnsi="Times New Roman"/>
                <w:color w:val="000000"/>
              </w:rPr>
              <w:t>м = ∑в * 100 / ∑ок, %, где:</w:t>
            </w:r>
          </w:p>
          <w:p w:rsidR="002A23B1" w:rsidRDefault="002A23B1" w:rsidP="002A23B1">
            <w:pPr>
              <w:jc w:val="both"/>
              <w:rPr>
                <w:rFonts w:ascii="Times New Roman" w:hAnsi="Times New Roman"/>
                <w:color w:val="000000"/>
              </w:rPr>
            </w:pPr>
            <w:r>
              <w:rPr>
                <w:rFonts w:ascii="Times New Roman" w:hAnsi="Times New Roman"/>
                <w:color w:val="000000"/>
              </w:rPr>
              <w:t>∑в – количество выполненных мероприятий по оказанию содействия в подготовке аукционной документации в рамках соглашений за отчетный год;</w:t>
            </w:r>
          </w:p>
          <w:p w:rsidR="002A23B1" w:rsidRDefault="002A23B1" w:rsidP="002A23B1">
            <w:pPr>
              <w:jc w:val="both"/>
              <w:rPr>
                <w:rFonts w:ascii="Times New Roman" w:hAnsi="Times New Roman"/>
                <w:color w:val="000000"/>
              </w:rPr>
            </w:pPr>
            <w:r>
              <w:rPr>
                <w:rFonts w:ascii="Times New Roman" w:hAnsi="Times New Roman"/>
                <w:color w:val="000000"/>
              </w:rPr>
              <w:t>∑ок – общее количество мероприятий по оказанию содействия в подготовке аукционной документации, переданных в рамках соглашений за отчетный год.</w:t>
            </w:r>
          </w:p>
        </w:tc>
      </w:tr>
    </w:tbl>
    <w:p w:rsidR="002A23B1" w:rsidRDefault="002A23B1" w:rsidP="002A23B1">
      <w:pPr>
        <w:widowControl w:val="0"/>
        <w:tabs>
          <w:tab w:val="left" w:pos="9600"/>
        </w:tabs>
        <w:overflowPunct w:val="0"/>
        <w:autoSpaceDE w:val="0"/>
        <w:spacing w:after="0" w:line="204" w:lineRule="auto"/>
        <w:ind w:right="-39"/>
        <w:rPr>
          <w:rFonts w:ascii="Times New Roman" w:hAnsi="Times New Roman"/>
          <w:color w:val="000000"/>
          <w:sz w:val="28"/>
          <w:szCs w:val="28"/>
        </w:rPr>
      </w:pPr>
    </w:p>
    <w:p w:rsidR="002A23B1" w:rsidRDefault="002A23B1" w:rsidP="002A23B1">
      <w:pPr>
        <w:widowControl w:val="0"/>
        <w:tabs>
          <w:tab w:val="left" w:pos="9600"/>
        </w:tabs>
        <w:overflowPunct w:val="0"/>
        <w:autoSpaceDE w:val="0"/>
        <w:spacing w:after="0" w:line="204" w:lineRule="auto"/>
        <w:ind w:right="-39"/>
        <w:rPr>
          <w:rFonts w:ascii="Times New Roman" w:hAnsi="Times New Roman"/>
          <w:color w:val="000000"/>
          <w:sz w:val="28"/>
          <w:szCs w:val="28"/>
        </w:rPr>
      </w:pPr>
    </w:p>
    <w:p w:rsidR="002A23B1" w:rsidRPr="00B94BE6" w:rsidRDefault="002A23B1" w:rsidP="002A23B1">
      <w:pPr>
        <w:widowControl w:val="0"/>
        <w:tabs>
          <w:tab w:val="left" w:pos="9600"/>
        </w:tabs>
        <w:overflowPunct w:val="0"/>
        <w:autoSpaceDE w:val="0"/>
        <w:spacing w:after="0" w:line="204" w:lineRule="auto"/>
        <w:ind w:right="-39"/>
        <w:rPr>
          <w:rFonts w:ascii="Times New Roman" w:hAnsi="Times New Roman"/>
          <w:color w:val="000000"/>
          <w:sz w:val="28"/>
          <w:szCs w:val="28"/>
        </w:rPr>
      </w:pPr>
      <w:r>
        <w:rPr>
          <w:rFonts w:ascii="Times New Roman" w:hAnsi="Times New Roman"/>
          <w:color w:val="000000"/>
          <w:sz w:val="28"/>
          <w:szCs w:val="28"/>
        </w:rPr>
        <w:t>Мэр района                                                                                  М.С. Романов</w:t>
      </w:r>
    </w:p>
    <w:p w:rsidR="002A23B1" w:rsidRDefault="002A23B1" w:rsidP="002A23B1">
      <w:pPr>
        <w:pStyle w:val="western"/>
        <w:spacing w:after="0" w:line="230" w:lineRule="auto"/>
        <w:ind w:right="-28"/>
        <w:jc w:val="center"/>
      </w:pPr>
      <w:r>
        <w:rPr>
          <w:rFonts w:ascii="Times New Roman" w:hAnsi="Times New Roman" w:cs="Times New Roman"/>
          <w:b/>
          <w:bCs/>
          <w:sz w:val="28"/>
          <w:szCs w:val="28"/>
        </w:rPr>
        <w:t>Глава 10. Раздел 1. Паспорт подпрограммы</w:t>
      </w:r>
    </w:p>
    <w:p w:rsidR="002A23B1" w:rsidRPr="0047567A" w:rsidRDefault="002A23B1" w:rsidP="002A23B1">
      <w:pPr>
        <w:ind w:firstLine="720"/>
        <w:jc w:val="center"/>
        <w:rPr>
          <w:rFonts w:ascii="Times New Roman" w:hAnsi="Times New Roman"/>
          <w:b/>
          <w:color w:val="000000"/>
          <w:sz w:val="28"/>
          <w:szCs w:val="28"/>
        </w:rPr>
      </w:pPr>
      <w:r w:rsidRPr="0047567A">
        <w:rPr>
          <w:rFonts w:ascii="Times New Roman" w:hAnsi="Times New Roman"/>
          <w:b/>
          <w:color w:val="000000"/>
          <w:sz w:val="28"/>
          <w:szCs w:val="28"/>
        </w:rPr>
        <w:lastRenderedPageBreak/>
        <w:t>«</w:t>
      </w:r>
      <w:r>
        <w:rPr>
          <w:rFonts w:ascii="Times New Roman" w:hAnsi="Times New Roman"/>
          <w:b/>
          <w:color w:val="000000"/>
          <w:sz w:val="28"/>
          <w:szCs w:val="28"/>
        </w:rPr>
        <w:t>Кадровая политика</w:t>
      </w:r>
      <w:r w:rsidRPr="0047567A">
        <w:rPr>
          <w:rFonts w:ascii="Times New Roman" w:hAnsi="Times New Roman"/>
          <w:b/>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2274"/>
        <w:gridCol w:w="6521"/>
      </w:tblGrid>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 п/п</w:t>
            </w:r>
          </w:p>
        </w:tc>
        <w:tc>
          <w:tcPr>
            <w:tcW w:w="2274"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Наименование характеристик муниципальной подпрограммы</w:t>
            </w:r>
          </w:p>
        </w:tc>
        <w:tc>
          <w:tcPr>
            <w:tcW w:w="6521" w:type="dxa"/>
          </w:tcPr>
          <w:p w:rsidR="002A23B1" w:rsidRPr="00135DE3" w:rsidRDefault="002A23B1" w:rsidP="002A23B1">
            <w:pPr>
              <w:jc w:val="center"/>
              <w:rPr>
                <w:rFonts w:ascii="Times New Roman" w:hAnsi="Times New Roman"/>
                <w:color w:val="000000"/>
                <w:sz w:val="24"/>
                <w:szCs w:val="24"/>
              </w:rPr>
            </w:pPr>
          </w:p>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Содержание характеристик подпрограммы</w:t>
            </w:r>
          </w:p>
        </w:tc>
      </w:tr>
      <w:tr w:rsidR="002A23B1" w:rsidRPr="00811384" w:rsidTr="002A23B1">
        <w:tc>
          <w:tcPr>
            <w:tcW w:w="669" w:type="dxa"/>
          </w:tcPr>
          <w:p w:rsidR="002A23B1" w:rsidRPr="00135DE3" w:rsidRDefault="002A23B1" w:rsidP="002A23B1">
            <w:pPr>
              <w:jc w:val="center"/>
              <w:rPr>
                <w:rFonts w:ascii="Times New Roman" w:hAnsi="Times New Roman"/>
                <w:b/>
                <w:color w:val="000000"/>
                <w:sz w:val="24"/>
                <w:szCs w:val="24"/>
              </w:rPr>
            </w:pPr>
            <w:r w:rsidRPr="00135DE3">
              <w:rPr>
                <w:rFonts w:ascii="Times New Roman" w:hAnsi="Times New Roman"/>
                <w:b/>
                <w:color w:val="000000"/>
                <w:sz w:val="24"/>
                <w:szCs w:val="24"/>
              </w:rPr>
              <w:t>1</w:t>
            </w:r>
          </w:p>
        </w:tc>
        <w:tc>
          <w:tcPr>
            <w:tcW w:w="2274" w:type="dxa"/>
          </w:tcPr>
          <w:p w:rsidR="002A23B1" w:rsidRPr="00135DE3" w:rsidRDefault="002A23B1" w:rsidP="002A23B1">
            <w:pPr>
              <w:jc w:val="center"/>
              <w:rPr>
                <w:rFonts w:ascii="Times New Roman" w:hAnsi="Times New Roman"/>
                <w:b/>
                <w:color w:val="000000"/>
                <w:sz w:val="24"/>
                <w:szCs w:val="24"/>
              </w:rPr>
            </w:pPr>
            <w:r w:rsidRPr="00135DE3">
              <w:rPr>
                <w:rFonts w:ascii="Times New Roman" w:hAnsi="Times New Roman"/>
                <w:b/>
                <w:color w:val="000000"/>
                <w:sz w:val="24"/>
                <w:szCs w:val="24"/>
              </w:rPr>
              <w:t>2</w:t>
            </w:r>
          </w:p>
        </w:tc>
        <w:tc>
          <w:tcPr>
            <w:tcW w:w="6521" w:type="dxa"/>
          </w:tcPr>
          <w:p w:rsidR="002A23B1" w:rsidRPr="00135DE3" w:rsidRDefault="002A23B1" w:rsidP="002A23B1">
            <w:pPr>
              <w:jc w:val="center"/>
              <w:rPr>
                <w:rFonts w:ascii="Times New Roman" w:hAnsi="Times New Roman"/>
                <w:b/>
                <w:color w:val="000000"/>
                <w:sz w:val="24"/>
                <w:szCs w:val="24"/>
              </w:rPr>
            </w:pPr>
            <w:r w:rsidRPr="00135DE3">
              <w:rPr>
                <w:rFonts w:ascii="Times New Roman" w:hAnsi="Times New Roman"/>
                <w:b/>
                <w:color w:val="000000"/>
                <w:sz w:val="24"/>
                <w:szCs w:val="24"/>
              </w:rPr>
              <w:t>3</w:t>
            </w:r>
          </w:p>
        </w:tc>
      </w:tr>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1.</w:t>
            </w:r>
          </w:p>
        </w:tc>
        <w:tc>
          <w:tcPr>
            <w:tcW w:w="2274"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Правовое основание разработки подпрограммы</w:t>
            </w:r>
          </w:p>
        </w:tc>
        <w:tc>
          <w:tcPr>
            <w:tcW w:w="6521" w:type="dxa"/>
          </w:tcPr>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1.Конституция Российской Федерации от 12.12.1993 г.;</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2.Бюджетный Кодекс Российской Федерации;</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 xml:space="preserve">3. </w:t>
            </w:r>
            <w:r w:rsidRPr="00135DE3">
              <w:rPr>
                <w:rFonts w:ascii="Times New Roman" w:hAnsi="Times New Roman"/>
                <w:color w:val="000000"/>
                <w:sz w:val="24"/>
                <w:szCs w:val="24"/>
              </w:rPr>
              <w:t>Федеральный закон от 06.10.2003 г. № 131-ФЗ «Об общих принципах организации местного самоуправления в Российской Федерации»;</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4. Федеральный Закон от 02.03.2007 г. № 25-ФЗ «О муниципальной службе в Российской Федерации»;</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5.Федеральный закон от 25.12.2008 г. № 273-ФЗ «О противодействии коррупции»;</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6. Приказ Минздравсоцразвития Российской Федерации от 14.12.2009 г.№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7. Закон Иркутской области от 15.10.2007 г. № 88-оз «Об отдельных вопросах муниципальной службы в Иркутской области»;</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8. Устав МО «Нижнеилимский район» (с доп. измен.)</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9. Постановление администрации Нижнеилимского муниципального района от 10.04.2015 г. № 603 «О предоставлении сведений о доходах, расходах, об имуществе и обязательствах имущественного характера»;</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10. Решение Думы Нижнеилимского муниципального района от 29.11.2007 г. №274 «Об утверждении Положения о проведении аттестации муниципальных служащих в Муниципальном образовании «Нижнеилимский район»;</w:t>
            </w:r>
          </w:p>
          <w:p w:rsidR="002A23B1" w:rsidRPr="00135DE3" w:rsidRDefault="002A23B1" w:rsidP="002A23B1">
            <w:pPr>
              <w:jc w:val="both"/>
              <w:rPr>
                <w:rFonts w:ascii="Times New Roman" w:eastAsia="Calibri" w:hAnsi="Times New Roman"/>
                <w:color w:val="000000"/>
                <w:sz w:val="24"/>
                <w:szCs w:val="24"/>
              </w:rPr>
            </w:pPr>
            <w:r w:rsidRPr="00135DE3">
              <w:rPr>
                <w:rFonts w:ascii="Times New Roman" w:eastAsia="Calibri" w:hAnsi="Times New Roman"/>
                <w:color w:val="000000"/>
                <w:sz w:val="24"/>
                <w:szCs w:val="24"/>
              </w:rPr>
              <w:t xml:space="preserve">11. Постановление администрации Нижнеилимского муниципального района от 05.08.2019 г. № 792 «Об утверждении Положения о порядке проведения аттестации технических работников администрации Нижнеилимского муниципального района, работников муниципальных </w:t>
            </w:r>
            <w:r w:rsidRPr="00135DE3">
              <w:rPr>
                <w:rFonts w:ascii="Times New Roman" w:eastAsia="Calibri" w:hAnsi="Times New Roman"/>
                <w:color w:val="000000"/>
                <w:sz w:val="24"/>
                <w:szCs w:val="24"/>
              </w:rPr>
              <w:lastRenderedPageBreak/>
              <w:t>учреждений, созданных для технического, организационного и хозяйственного обеспечения деятельности администрации Нижнеилимского муниципального района, учреждений образования Нижнеилимского муниципального района и учреждений культуры Нижнеилимского муниципального района»;</w:t>
            </w:r>
          </w:p>
        </w:tc>
      </w:tr>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lastRenderedPageBreak/>
              <w:t>2.</w:t>
            </w:r>
          </w:p>
        </w:tc>
        <w:tc>
          <w:tcPr>
            <w:tcW w:w="2274"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Ответственный исполнитель подпрограммы</w:t>
            </w:r>
          </w:p>
        </w:tc>
        <w:tc>
          <w:tcPr>
            <w:tcW w:w="6521"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администрация Нижнеилимского муниципального района</w:t>
            </w:r>
          </w:p>
        </w:tc>
      </w:tr>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3.</w:t>
            </w:r>
          </w:p>
        </w:tc>
        <w:tc>
          <w:tcPr>
            <w:tcW w:w="2274"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Соисполнители подпрограммы</w:t>
            </w:r>
          </w:p>
        </w:tc>
        <w:tc>
          <w:tcPr>
            <w:tcW w:w="6521" w:type="dxa"/>
          </w:tcPr>
          <w:p w:rsidR="002A23B1" w:rsidRPr="00135DE3" w:rsidRDefault="002A23B1" w:rsidP="002A23B1">
            <w:pPr>
              <w:rPr>
                <w:rFonts w:ascii="Times New Roman" w:hAnsi="Times New Roman"/>
                <w:sz w:val="24"/>
                <w:szCs w:val="24"/>
              </w:rPr>
            </w:pPr>
            <w:r w:rsidRPr="00135DE3">
              <w:rPr>
                <w:rFonts w:ascii="Times New Roman" w:hAnsi="Times New Roman"/>
                <w:sz w:val="24"/>
                <w:szCs w:val="24"/>
              </w:rPr>
              <w:t>-</w:t>
            </w:r>
          </w:p>
        </w:tc>
      </w:tr>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4.</w:t>
            </w:r>
          </w:p>
        </w:tc>
        <w:tc>
          <w:tcPr>
            <w:tcW w:w="2274"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Участники подпрограммы</w:t>
            </w:r>
          </w:p>
        </w:tc>
        <w:tc>
          <w:tcPr>
            <w:tcW w:w="6521" w:type="dxa"/>
          </w:tcPr>
          <w:p w:rsidR="002A23B1" w:rsidRPr="00135DE3" w:rsidRDefault="002A23B1" w:rsidP="002A23B1">
            <w:pPr>
              <w:ind w:left="-74"/>
              <w:jc w:val="both"/>
              <w:rPr>
                <w:rFonts w:ascii="Times New Roman" w:hAnsi="Times New Roman"/>
                <w:color w:val="000000"/>
                <w:sz w:val="24"/>
                <w:szCs w:val="24"/>
              </w:rPr>
            </w:pPr>
            <w:r w:rsidRPr="00135DE3">
              <w:rPr>
                <w:rFonts w:ascii="Times New Roman" w:hAnsi="Times New Roman"/>
                <w:color w:val="000000"/>
                <w:sz w:val="24"/>
                <w:szCs w:val="24"/>
              </w:rPr>
              <w:t>Консультант по кадрам. Муниципальное казенное учреждение «Центр технического сопровождения и бухгалтерского учета»</w:t>
            </w:r>
          </w:p>
        </w:tc>
      </w:tr>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 xml:space="preserve">5. </w:t>
            </w:r>
          </w:p>
        </w:tc>
        <w:tc>
          <w:tcPr>
            <w:tcW w:w="2274"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Цель подпрограммы</w:t>
            </w:r>
          </w:p>
        </w:tc>
        <w:tc>
          <w:tcPr>
            <w:tcW w:w="6521" w:type="dxa"/>
          </w:tcPr>
          <w:p w:rsidR="002A23B1" w:rsidRPr="00135DE3" w:rsidRDefault="002A23B1" w:rsidP="002A23B1">
            <w:pPr>
              <w:ind w:left="-108"/>
              <w:contextualSpacing/>
              <w:jc w:val="both"/>
              <w:rPr>
                <w:rFonts w:ascii="Times New Roman" w:hAnsi="Times New Roman"/>
                <w:color w:val="000000"/>
                <w:sz w:val="24"/>
                <w:szCs w:val="24"/>
              </w:rPr>
            </w:pPr>
            <w:r w:rsidRPr="00135DE3">
              <w:rPr>
                <w:rFonts w:ascii="Times New Roman" w:hAnsi="Times New Roman"/>
                <w:color w:val="000000"/>
                <w:sz w:val="24"/>
                <w:szCs w:val="24"/>
              </w:rPr>
              <w:t xml:space="preserve">Реализация кадровой политики администрации Нижнеилимского муниципального района, </w:t>
            </w:r>
            <w:r w:rsidRPr="00135DE3">
              <w:rPr>
                <w:rFonts w:ascii="Times New Roman" w:hAnsi="Times New Roman"/>
                <w:sz w:val="24"/>
                <w:szCs w:val="24"/>
              </w:rPr>
              <w:t>МКУ «Центр».</w:t>
            </w:r>
          </w:p>
        </w:tc>
      </w:tr>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 xml:space="preserve">6. </w:t>
            </w:r>
          </w:p>
        </w:tc>
        <w:tc>
          <w:tcPr>
            <w:tcW w:w="2274"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Задачи подпрограммы</w:t>
            </w:r>
          </w:p>
        </w:tc>
        <w:tc>
          <w:tcPr>
            <w:tcW w:w="6521" w:type="dxa"/>
          </w:tcPr>
          <w:p w:rsidR="002A23B1" w:rsidRPr="00135DE3" w:rsidRDefault="002A23B1" w:rsidP="002A23B1">
            <w:pPr>
              <w:pStyle w:val="ae"/>
              <w:numPr>
                <w:ilvl w:val="0"/>
                <w:numId w:val="12"/>
              </w:numPr>
              <w:suppressAutoHyphens w:val="0"/>
              <w:jc w:val="both"/>
              <w:rPr>
                <w:color w:val="000000"/>
                <w:sz w:val="24"/>
                <w:szCs w:val="24"/>
              </w:rPr>
            </w:pPr>
            <w:r w:rsidRPr="00135DE3">
              <w:rPr>
                <w:color w:val="000000"/>
                <w:sz w:val="24"/>
                <w:szCs w:val="24"/>
              </w:rPr>
              <w:t xml:space="preserve">Повышение профессионального уровня и эффективности работы муниципальных служащих и технических исполнителей администрации Нижнеилимского муниципального района, </w:t>
            </w:r>
            <w:r w:rsidRPr="00135DE3">
              <w:rPr>
                <w:sz w:val="24"/>
                <w:szCs w:val="24"/>
              </w:rPr>
              <w:t>МКУ «Центр»;</w:t>
            </w:r>
          </w:p>
          <w:p w:rsidR="002A23B1" w:rsidRPr="00135DE3" w:rsidRDefault="002A23B1" w:rsidP="002A23B1">
            <w:pPr>
              <w:pStyle w:val="ae"/>
              <w:numPr>
                <w:ilvl w:val="0"/>
                <w:numId w:val="12"/>
              </w:numPr>
              <w:suppressAutoHyphens w:val="0"/>
              <w:jc w:val="both"/>
              <w:rPr>
                <w:color w:val="000000"/>
                <w:sz w:val="24"/>
                <w:szCs w:val="24"/>
              </w:rPr>
            </w:pPr>
            <w:r w:rsidRPr="00135DE3">
              <w:rPr>
                <w:color w:val="000000"/>
                <w:sz w:val="24"/>
                <w:szCs w:val="24"/>
              </w:rPr>
              <w:t>Противодействие коррупции;</w:t>
            </w:r>
          </w:p>
          <w:p w:rsidR="002A23B1" w:rsidRPr="00135DE3" w:rsidRDefault="002A23B1" w:rsidP="002A23B1">
            <w:pPr>
              <w:pStyle w:val="ae"/>
              <w:numPr>
                <w:ilvl w:val="0"/>
                <w:numId w:val="12"/>
              </w:numPr>
              <w:suppressAutoHyphens w:val="0"/>
              <w:jc w:val="both"/>
              <w:rPr>
                <w:color w:val="000000"/>
                <w:sz w:val="24"/>
                <w:szCs w:val="24"/>
              </w:rPr>
            </w:pPr>
            <w:r w:rsidRPr="00135DE3">
              <w:rPr>
                <w:color w:val="000000"/>
                <w:sz w:val="24"/>
                <w:szCs w:val="24"/>
                <w:lang w:eastAsia="en-US"/>
              </w:rPr>
              <w:t>Своевременное выявление заболеваний, препятствующих поступлению на муниципальную службу или ее прохождению.</w:t>
            </w:r>
          </w:p>
        </w:tc>
      </w:tr>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7.</w:t>
            </w:r>
          </w:p>
        </w:tc>
        <w:tc>
          <w:tcPr>
            <w:tcW w:w="2274"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Сроки реализации подпрограммы</w:t>
            </w:r>
          </w:p>
        </w:tc>
        <w:tc>
          <w:tcPr>
            <w:tcW w:w="6521"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2021 - 202</w:t>
            </w:r>
            <w:r>
              <w:rPr>
                <w:rFonts w:ascii="Times New Roman" w:hAnsi="Times New Roman"/>
                <w:color w:val="000000"/>
                <w:sz w:val="24"/>
                <w:szCs w:val="24"/>
              </w:rPr>
              <w:t>4</w:t>
            </w:r>
            <w:r w:rsidRPr="00135DE3">
              <w:rPr>
                <w:rFonts w:ascii="Times New Roman" w:hAnsi="Times New Roman"/>
                <w:color w:val="000000"/>
                <w:sz w:val="24"/>
                <w:szCs w:val="24"/>
              </w:rPr>
              <w:t xml:space="preserve"> гг.</w:t>
            </w:r>
          </w:p>
        </w:tc>
      </w:tr>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t xml:space="preserve">8. </w:t>
            </w:r>
          </w:p>
        </w:tc>
        <w:tc>
          <w:tcPr>
            <w:tcW w:w="2274"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Объем и источники финансирования подпрограммы</w:t>
            </w:r>
          </w:p>
        </w:tc>
        <w:tc>
          <w:tcPr>
            <w:tcW w:w="6521"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Объём финансового обеспечения реализации муниципальной подпрограммы на 2021 - 202</w:t>
            </w:r>
            <w:r>
              <w:rPr>
                <w:rFonts w:ascii="Times New Roman" w:hAnsi="Times New Roman"/>
                <w:color w:val="000000"/>
                <w:sz w:val="24"/>
                <w:szCs w:val="24"/>
              </w:rPr>
              <w:t>4</w:t>
            </w:r>
            <w:r w:rsidRPr="00135DE3">
              <w:rPr>
                <w:rFonts w:ascii="Times New Roman" w:hAnsi="Times New Roman"/>
                <w:color w:val="000000"/>
                <w:sz w:val="24"/>
                <w:szCs w:val="24"/>
              </w:rPr>
              <w:t xml:space="preserve"> гг., составит </w:t>
            </w:r>
            <w:r>
              <w:rPr>
                <w:rFonts w:ascii="Times New Roman" w:hAnsi="Times New Roman"/>
                <w:color w:val="000000"/>
                <w:sz w:val="24"/>
                <w:szCs w:val="24"/>
                <w:u w:val="single"/>
              </w:rPr>
              <w:t>2 222,2</w:t>
            </w:r>
            <w:r w:rsidRPr="00135DE3">
              <w:rPr>
                <w:rFonts w:ascii="Times New Roman" w:hAnsi="Times New Roman"/>
                <w:color w:val="000000"/>
                <w:sz w:val="24"/>
                <w:szCs w:val="24"/>
              </w:rPr>
              <w:t xml:space="preserve"> тыс. рублей, в том числе по годам:        </w:t>
            </w:r>
          </w:p>
          <w:p w:rsidR="002A23B1" w:rsidRPr="00135DE3"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 xml:space="preserve">2021 год – </w:t>
            </w:r>
            <w:r>
              <w:rPr>
                <w:rFonts w:ascii="Times New Roman" w:hAnsi="Times New Roman"/>
                <w:color w:val="000000"/>
                <w:sz w:val="24"/>
                <w:szCs w:val="24"/>
              </w:rPr>
              <w:t>436,0</w:t>
            </w:r>
            <w:r w:rsidRPr="00135DE3">
              <w:rPr>
                <w:rFonts w:ascii="Times New Roman" w:hAnsi="Times New Roman"/>
                <w:color w:val="000000"/>
                <w:sz w:val="24"/>
                <w:szCs w:val="24"/>
              </w:rPr>
              <w:t xml:space="preserve"> тыс. рублей;</w:t>
            </w:r>
          </w:p>
          <w:p w:rsidR="002A23B1" w:rsidRPr="00135DE3"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 xml:space="preserve">2022 год </w:t>
            </w:r>
            <w:r>
              <w:rPr>
                <w:rFonts w:ascii="Times New Roman" w:hAnsi="Times New Roman"/>
                <w:color w:val="000000"/>
                <w:sz w:val="24"/>
                <w:szCs w:val="24"/>
              </w:rPr>
              <w:t>–</w:t>
            </w:r>
            <w:r w:rsidRPr="00135DE3">
              <w:rPr>
                <w:rFonts w:ascii="Times New Roman" w:hAnsi="Times New Roman"/>
                <w:color w:val="000000"/>
                <w:sz w:val="24"/>
                <w:szCs w:val="24"/>
              </w:rPr>
              <w:t xml:space="preserve"> </w:t>
            </w:r>
            <w:r>
              <w:rPr>
                <w:rFonts w:ascii="Times New Roman" w:hAnsi="Times New Roman"/>
                <w:color w:val="000000"/>
                <w:sz w:val="24"/>
                <w:szCs w:val="24"/>
              </w:rPr>
              <w:t>595,4</w:t>
            </w:r>
            <w:r w:rsidRPr="00135DE3">
              <w:rPr>
                <w:rFonts w:ascii="Times New Roman" w:hAnsi="Times New Roman"/>
                <w:color w:val="000000"/>
                <w:sz w:val="24"/>
                <w:szCs w:val="24"/>
              </w:rPr>
              <w:t xml:space="preserve"> тыс. рублей;</w:t>
            </w:r>
          </w:p>
          <w:p w:rsidR="002A23B1"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 xml:space="preserve">2023 год – </w:t>
            </w:r>
            <w:r>
              <w:rPr>
                <w:rFonts w:ascii="Times New Roman" w:hAnsi="Times New Roman"/>
                <w:color w:val="000000"/>
                <w:sz w:val="24"/>
                <w:szCs w:val="24"/>
              </w:rPr>
              <w:t>595,4</w:t>
            </w:r>
            <w:r w:rsidRPr="00135DE3">
              <w:rPr>
                <w:rFonts w:ascii="Times New Roman" w:hAnsi="Times New Roman"/>
                <w:color w:val="000000"/>
                <w:sz w:val="24"/>
                <w:szCs w:val="24"/>
              </w:rPr>
              <w:t xml:space="preserve"> тыс. рублей</w:t>
            </w:r>
            <w:r>
              <w:rPr>
                <w:rFonts w:ascii="Times New Roman" w:hAnsi="Times New Roman"/>
                <w:color w:val="000000"/>
                <w:sz w:val="24"/>
                <w:szCs w:val="24"/>
              </w:rPr>
              <w:t>;</w:t>
            </w:r>
          </w:p>
          <w:p w:rsidR="002A23B1" w:rsidRPr="00135DE3"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2024 год – 595,4 тыс. рублей.</w:t>
            </w:r>
          </w:p>
          <w:p w:rsidR="002A23B1" w:rsidRPr="00135DE3" w:rsidRDefault="002A23B1" w:rsidP="002A23B1">
            <w:pPr>
              <w:ind w:left="256"/>
              <w:jc w:val="both"/>
              <w:rPr>
                <w:rFonts w:ascii="Times New Roman" w:hAnsi="Times New Roman"/>
                <w:color w:val="000000"/>
                <w:sz w:val="24"/>
                <w:szCs w:val="24"/>
              </w:rPr>
            </w:pPr>
            <w:r w:rsidRPr="00135DE3">
              <w:rPr>
                <w:rFonts w:ascii="Times New Roman" w:hAnsi="Times New Roman"/>
                <w:color w:val="000000"/>
                <w:sz w:val="24"/>
                <w:szCs w:val="24"/>
              </w:rPr>
              <w:t>а) средства, планируемые к привлечению из федерального бюджета – 0,0 тыс. рублей, в том числе:</w:t>
            </w:r>
          </w:p>
          <w:p w:rsidR="002A23B1" w:rsidRPr="00135DE3"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2021 год – 0,0 тыс. рублей;</w:t>
            </w:r>
          </w:p>
          <w:p w:rsidR="002A23B1" w:rsidRPr="00135DE3"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2022 год – 0,0 тыс. рублей;</w:t>
            </w:r>
          </w:p>
          <w:p w:rsidR="002A23B1"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2023 год – 0,0 тыс. рублей</w:t>
            </w:r>
            <w:r>
              <w:rPr>
                <w:rFonts w:ascii="Times New Roman" w:hAnsi="Times New Roman"/>
                <w:color w:val="000000"/>
                <w:sz w:val="24"/>
                <w:szCs w:val="24"/>
              </w:rPr>
              <w:t>;</w:t>
            </w:r>
          </w:p>
          <w:p w:rsidR="002A23B1" w:rsidRPr="00135DE3"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2024 год – 0,0 тыс. рублей.</w:t>
            </w:r>
          </w:p>
          <w:p w:rsidR="002A23B1" w:rsidRPr="00135DE3" w:rsidRDefault="002A23B1" w:rsidP="002A23B1">
            <w:pPr>
              <w:ind w:left="256"/>
              <w:jc w:val="both"/>
              <w:rPr>
                <w:rFonts w:ascii="Times New Roman" w:hAnsi="Times New Roman"/>
                <w:color w:val="000000"/>
                <w:sz w:val="24"/>
                <w:szCs w:val="24"/>
              </w:rPr>
            </w:pPr>
            <w:r w:rsidRPr="00135DE3">
              <w:rPr>
                <w:rFonts w:ascii="Times New Roman" w:hAnsi="Times New Roman"/>
                <w:color w:val="000000"/>
                <w:sz w:val="24"/>
                <w:szCs w:val="24"/>
              </w:rPr>
              <w:t xml:space="preserve">б) средства областного бюджета – 0,0 тыс. рублей, в том </w:t>
            </w:r>
            <w:r w:rsidRPr="00135DE3">
              <w:rPr>
                <w:rFonts w:ascii="Times New Roman" w:hAnsi="Times New Roman"/>
                <w:color w:val="000000"/>
                <w:sz w:val="24"/>
                <w:szCs w:val="24"/>
              </w:rPr>
              <w:lastRenderedPageBreak/>
              <w:t>числе:</w:t>
            </w:r>
          </w:p>
          <w:p w:rsidR="002A23B1" w:rsidRPr="00135DE3"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2021год - 0,0 тыс. рублей;</w:t>
            </w:r>
          </w:p>
          <w:p w:rsidR="002A23B1" w:rsidRPr="00135DE3"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2022 год - 0,0 тыс. рублей;</w:t>
            </w:r>
          </w:p>
          <w:p w:rsidR="002A23B1"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2023 год – 0,0 тыс. рублей</w:t>
            </w:r>
            <w:r>
              <w:rPr>
                <w:rFonts w:ascii="Times New Roman" w:hAnsi="Times New Roman"/>
                <w:color w:val="000000"/>
                <w:sz w:val="24"/>
                <w:szCs w:val="24"/>
              </w:rPr>
              <w:t>;</w:t>
            </w:r>
          </w:p>
          <w:p w:rsidR="002A23B1" w:rsidRPr="00135DE3"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2024 год – 0,0 тыс. рублей.</w:t>
            </w:r>
          </w:p>
          <w:p w:rsidR="002A23B1" w:rsidRPr="00135DE3"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 xml:space="preserve">в) средства налоговых и неналоговых доходов бюджета МО «Нижнеилимский район» – </w:t>
            </w:r>
            <w:r>
              <w:rPr>
                <w:rFonts w:ascii="Times New Roman" w:hAnsi="Times New Roman"/>
                <w:color w:val="000000"/>
                <w:sz w:val="24"/>
                <w:szCs w:val="24"/>
                <w:u w:val="single"/>
              </w:rPr>
              <w:t>2 222,2</w:t>
            </w:r>
            <w:r w:rsidRPr="00135DE3">
              <w:rPr>
                <w:rFonts w:ascii="Times New Roman" w:hAnsi="Times New Roman"/>
                <w:color w:val="000000"/>
                <w:sz w:val="24"/>
                <w:szCs w:val="24"/>
              </w:rPr>
              <w:t xml:space="preserve"> тыс. рублей, в том числе:</w:t>
            </w:r>
          </w:p>
          <w:p w:rsidR="002A23B1" w:rsidRPr="00135DE3"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 xml:space="preserve">2021 год – </w:t>
            </w:r>
            <w:r>
              <w:rPr>
                <w:rFonts w:ascii="Times New Roman" w:hAnsi="Times New Roman"/>
                <w:color w:val="000000"/>
                <w:sz w:val="24"/>
                <w:szCs w:val="24"/>
              </w:rPr>
              <w:t>436,0</w:t>
            </w:r>
            <w:r w:rsidRPr="00135DE3">
              <w:rPr>
                <w:rFonts w:ascii="Times New Roman" w:hAnsi="Times New Roman"/>
                <w:color w:val="000000"/>
                <w:sz w:val="24"/>
                <w:szCs w:val="24"/>
              </w:rPr>
              <w:t xml:space="preserve"> тыс. рублей;</w:t>
            </w:r>
          </w:p>
          <w:p w:rsidR="002A23B1" w:rsidRPr="00135DE3"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 xml:space="preserve">2022 год </w:t>
            </w:r>
            <w:r>
              <w:rPr>
                <w:rFonts w:ascii="Times New Roman" w:hAnsi="Times New Roman"/>
                <w:color w:val="000000"/>
                <w:sz w:val="24"/>
                <w:szCs w:val="24"/>
              </w:rPr>
              <w:t>–</w:t>
            </w:r>
            <w:r w:rsidRPr="00135DE3">
              <w:rPr>
                <w:rFonts w:ascii="Times New Roman" w:hAnsi="Times New Roman"/>
                <w:color w:val="000000"/>
                <w:sz w:val="24"/>
                <w:szCs w:val="24"/>
              </w:rPr>
              <w:t xml:space="preserve"> </w:t>
            </w:r>
            <w:r>
              <w:rPr>
                <w:rFonts w:ascii="Times New Roman" w:hAnsi="Times New Roman"/>
                <w:color w:val="000000"/>
                <w:sz w:val="24"/>
                <w:szCs w:val="24"/>
              </w:rPr>
              <w:t>595,4</w:t>
            </w:r>
            <w:r w:rsidRPr="00135DE3">
              <w:rPr>
                <w:rFonts w:ascii="Times New Roman" w:hAnsi="Times New Roman"/>
                <w:color w:val="000000"/>
                <w:sz w:val="24"/>
                <w:szCs w:val="24"/>
              </w:rPr>
              <w:t xml:space="preserve"> тыс. рублей;</w:t>
            </w:r>
          </w:p>
          <w:p w:rsidR="002A23B1" w:rsidRDefault="002A23B1" w:rsidP="002A23B1">
            <w:pPr>
              <w:tabs>
                <w:tab w:val="left" w:pos="2100"/>
              </w:tabs>
              <w:rPr>
                <w:rFonts w:ascii="Times New Roman" w:hAnsi="Times New Roman"/>
                <w:color w:val="000000"/>
                <w:sz w:val="24"/>
                <w:szCs w:val="24"/>
              </w:rPr>
            </w:pPr>
            <w:r w:rsidRPr="00135DE3">
              <w:rPr>
                <w:rFonts w:ascii="Times New Roman" w:hAnsi="Times New Roman"/>
                <w:color w:val="000000"/>
                <w:sz w:val="24"/>
                <w:szCs w:val="24"/>
              </w:rPr>
              <w:t xml:space="preserve">2023 год – </w:t>
            </w:r>
            <w:r>
              <w:rPr>
                <w:rFonts w:ascii="Times New Roman" w:hAnsi="Times New Roman"/>
                <w:color w:val="000000"/>
                <w:sz w:val="24"/>
                <w:szCs w:val="24"/>
              </w:rPr>
              <w:t>595,4</w:t>
            </w:r>
            <w:r w:rsidRPr="00135DE3">
              <w:rPr>
                <w:rFonts w:ascii="Times New Roman" w:hAnsi="Times New Roman"/>
                <w:color w:val="000000"/>
                <w:sz w:val="24"/>
                <w:szCs w:val="24"/>
              </w:rPr>
              <w:t xml:space="preserve"> тыс. рублей</w:t>
            </w:r>
            <w:r>
              <w:rPr>
                <w:rFonts w:ascii="Times New Roman" w:hAnsi="Times New Roman"/>
                <w:color w:val="000000"/>
                <w:sz w:val="24"/>
                <w:szCs w:val="24"/>
              </w:rPr>
              <w:t>;</w:t>
            </w:r>
          </w:p>
          <w:p w:rsidR="002A23B1" w:rsidRPr="00135DE3" w:rsidRDefault="002A23B1" w:rsidP="002A23B1">
            <w:pPr>
              <w:tabs>
                <w:tab w:val="left" w:pos="2100"/>
              </w:tabs>
              <w:rPr>
                <w:rFonts w:ascii="Times New Roman" w:hAnsi="Times New Roman"/>
                <w:color w:val="000000"/>
                <w:sz w:val="24"/>
                <w:szCs w:val="24"/>
              </w:rPr>
            </w:pPr>
            <w:r>
              <w:rPr>
                <w:rFonts w:ascii="Times New Roman" w:hAnsi="Times New Roman"/>
                <w:color w:val="000000"/>
                <w:sz w:val="24"/>
                <w:szCs w:val="24"/>
              </w:rPr>
              <w:t>2024 год – 595,4 тыс. рублей.</w:t>
            </w:r>
          </w:p>
          <w:p w:rsidR="002A23B1" w:rsidRPr="00135DE3" w:rsidRDefault="002A23B1" w:rsidP="002A23B1">
            <w:pPr>
              <w:jc w:val="both"/>
              <w:rPr>
                <w:rFonts w:ascii="Times New Roman" w:hAnsi="Times New Roman"/>
                <w:color w:val="000000"/>
                <w:sz w:val="24"/>
                <w:szCs w:val="24"/>
              </w:rPr>
            </w:pPr>
            <w:r w:rsidRPr="00135DE3">
              <w:rPr>
                <w:rFonts w:ascii="Times New Roman" w:hAnsi="Times New Roman"/>
                <w:color w:val="000000"/>
                <w:sz w:val="24"/>
                <w:szCs w:val="24"/>
              </w:rPr>
              <w:t xml:space="preserve">г) Средства бюджетов поселений Нижнеилимского муниципального района – </w:t>
            </w:r>
            <w:r w:rsidRPr="00396DBD">
              <w:rPr>
                <w:rFonts w:ascii="Times New Roman" w:hAnsi="Times New Roman"/>
                <w:color w:val="000000"/>
                <w:sz w:val="24"/>
                <w:szCs w:val="24"/>
              </w:rPr>
              <w:t>0,0</w:t>
            </w:r>
            <w:r w:rsidRPr="00135DE3">
              <w:rPr>
                <w:rFonts w:ascii="Times New Roman" w:hAnsi="Times New Roman"/>
                <w:color w:val="000000"/>
                <w:sz w:val="24"/>
                <w:szCs w:val="24"/>
              </w:rPr>
              <w:t xml:space="preserve"> тыс. руб., в том числе:</w:t>
            </w:r>
          </w:p>
          <w:p w:rsidR="002A23B1" w:rsidRPr="00135DE3" w:rsidRDefault="002A23B1" w:rsidP="002A23B1">
            <w:pPr>
              <w:jc w:val="both"/>
              <w:rPr>
                <w:rFonts w:ascii="Times New Roman" w:hAnsi="Times New Roman"/>
                <w:color w:val="000000"/>
                <w:sz w:val="24"/>
                <w:szCs w:val="24"/>
              </w:rPr>
            </w:pPr>
            <w:r w:rsidRPr="00135DE3">
              <w:rPr>
                <w:rFonts w:ascii="Times New Roman" w:hAnsi="Times New Roman"/>
                <w:color w:val="000000"/>
                <w:sz w:val="24"/>
                <w:szCs w:val="24"/>
              </w:rPr>
              <w:t xml:space="preserve">2021 год – </w:t>
            </w:r>
            <w:r>
              <w:rPr>
                <w:rFonts w:ascii="Times New Roman" w:hAnsi="Times New Roman"/>
                <w:color w:val="000000"/>
                <w:sz w:val="24"/>
                <w:szCs w:val="24"/>
              </w:rPr>
              <w:t>0,0</w:t>
            </w:r>
            <w:r w:rsidRPr="00135DE3">
              <w:rPr>
                <w:rFonts w:ascii="Times New Roman" w:hAnsi="Times New Roman"/>
                <w:color w:val="000000"/>
                <w:sz w:val="24"/>
                <w:szCs w:val="24"/>
              </w:rPr>
              <w:t xml:space="preserve"> тыс. рублей;</w:t>
            </w:r>
          </w:p>
          <w:p w:rsidR="002A23B1" w:rsidRPr="00135DE3" w:rsidRDefault="002A23B1" w:rsidP="002A23B1">
            <w:pPr>
              <w:jc w:val="both"/>
              <w:rPr>
                <w:rFonts w:ascii="Times New Roman" w:hAnsi="Times New Roman"/>
                <w:color w:val="000000"/>
                <w:sz w:val="24"/>
                <w:szCs w:val="24"/>
              </w:rPr>
            </w:pPr>
            <w:r w:rsidRPr="00135DE3">
              <w:rPr>
                <w:rFonts w:ascii="Times New Roman" w:hAnsi="Times New Roman"/>
                <w:color w:val="000000"/>
                <w:sz w:val="24"/>
                <w:szCs w:val="24"/>
              </w:rPr>
              <w:t>2022 год – 0,0 тыс. рублей;</w:t>
            </w:r>
          </w:p>
          <w:p w:rsidR="002A23B1" w:rsidRDefault="002A23B1" w:rsidP="002A23B1">
            <w:pPr>
              <w:jc w:val="both"/>
              <w:rPr>
                <w:rFonts w:ascii="Times New Roman" w:hAnsi="Times New Roman"/>
                <w:color w:val="000000"/>
                <w:sz w:val="24"/>
                <w:szCs w:val="24"/>
              </w:rPr>
            </w:pPr>
            <w:r w:rsidRPr="00135DE3">
              <w:rPr>
                <w:rFonts w:ascii="Times New Roman" w:hAnsi="Times New Roman"/>
                <w:color w:val="000000"/>
                <w:sz w:val="24"/>
                <w:szCs w:val="24"/>
              </w:rPr>
              <w:t>2023 год - 0,0 тыс. рублей</w:t>
            </w:r>
            <w:r>
              <w:rPr>
                <w:rFonts w:ascii="Times New Roman" w:hAnsi="Times New Roman"/>
                <w:color w:val="000000"/>
                <w:sz w:val="24"/>
                <w:szCs w:val="24"/>
              </w:rPr>
              <w:t>;</w:t>
            </w:r>
          </w:p>
          <w:p w:rsidR="002A23B1" w:rsidRPr="00135DE3" w:rsidRDefault="002A23B1" w:rsidP="002A23B1">
            <w:pPr>
              <w:jc w:val="both"/>
              <w:rPr>
                <w:rFonts w:ascii="Times New Roman" w:hAnsi="Times New Roman"/>
                <w:color w:val="000000"/>
                <w:sz w:val="24"/>
                <w:szCs w:val="24"/>
              </w:rPr>
            </w:pPr>
            <w:r>
              <w:rPr>
                <w:rFonts w:ascii="Times New Roman" w:hAnsi="Times New Roman"/>
                <w:color w:val="000000"/>
                <w:sz w:val="24"/>
                <w:szCs w:val="24"/>
              </w:rPr>
              <w:t>2024 год – 0,0 тыс. рублей.</w:t>
            </w:r>
          </w:p>
          <w:p w:rsidR="002A23B1" w:rsidRPr="00135DE3" w:rsidRDefault="002A23B1" w:rsidP="002A23B1">
            <w:pPr>
              <w:spacing w:after="0"/>
              <w:jc w:val="both"/>
              <w:rPr>
                <w:sz w:val="24"/>
                <w:szCs w:val="24"/>
              </w:rPr>
            </w:pPr>
            <w:r w:rsidRPr="00135DE3">
              <w:rPr>
                <w:rFonts w:ascii="Times New Roman" w:hAnsi="Times New Roman"/>
                <w:color w:val="000000"/>
                <w:sz w:val="24"/>
                <w:szCs w:val="24"/>
              </w:rPr>
              <w:t>Ежегодный объем финансирования определяется в соответствии с утвержденным бюджетом МО «Нижнеилимский район» на очередной финансовый год. Объемы финансирования мероприятий подпрограммы могут уточняться.</w:t>
            </w:r>
          </w:p>
        </w:tc>
      </w:tr>
      <w:tr w:rsidR="002A23B1" w:rsidRPr="00811384" w:rsidTr="002A23B1">
        <w:tc>
          <w:tcPr>
            <w:tcW w:w="669" w:type="dxa"/>
          </w:tcPr>
          <w:p w:rsidR="002A23B1" w:rsidRPr="00135DE3" w:rsidRDefault="002A23B1" w:rsidP="002A23B1">
            <w:pPr>
              <w:jc w:val="center"/>
              <w:rPr>
                <w:rFonts w:ascii="Times New Roman" w:hAnsi="Times New Roman"/>
                <w:color w:val="000000"/>
                <w:sz w:val="24"/>
                <w:szCs w:val="24"/>
              </w:rPr>
            </w:pPr>
            <w:r w:rsidRPr="00135DE3">
              <w:rPr>
                <w:rFonts w:ascii="Times New Roman" w:hAnsi="Times New Roman"/>
                <w:color w:val="000000"/>
                <w:sz w:val="24"/>
                <w:szCs w:val="24"/>
              </w:rPr>
              <w:lastRenderedPageBreak/>
              <w:t>9.</w:t>
            </w:r>
          </w:p>
        </w:tc>
        <w:tc>
          <w:tcPr>
            <w:tcW w:w="2274" w:type="dxa"/>
          </w:tcPr>
          <w:p w:rsidR="002A23B1" w:rsidRPr="00135DE3" w:rsidRDefault="002A23B1" w:rsidP="002A23B1">
            <w:pPr>
              <w:rPr>
                <w:rFonts w:ascii="Times New Roman" w:hAnsi="Times New Roman"/>
                <w:color w:val="000000"/>
                <w:sz w:val="24"/>
                <w:szCs w:val="24"/>
              </w:rPr>
            </w:pPr>
            <w:r w:rsidRPr="00135DE3">
              <w:rPr>
                <w:rFonts w:ascii="Times New Roman" w:hAnsi="Times New Roman"/>
                <w:color w:val="000000"/>
                <w:sz w:val="24"/>
                <w:szCs w:val="24"/>
              </w:rPr>
              <w:t>Ожидаемые результаты реализации муниципальной подпрограммы</w:t>
            </w:r>
          </w:p>
        </w:tc>
        <w:tc>
          <w:tcPr>
            <w:tcW w:w="6521" w:type="dxa"/>
          </w:tcPr>
          <w:p w:rsidR="002A23B1" w:rsidRPr="00135DE3" w:rsidRDefault="002A23B1" w:rsidP="002A23B1">
            <w:pPr>
              <w:contextualSpacing/>
              <w:jc w:val="both"/>
              <w:rPr>
                <w:rFonts w:ascii="Times New Roman" w:hAnsi="Times New Roman"/>
                <w:color w:val="000000"/>
                <w:sz w:val="24"/>
                <w:szCs w:val="24"/>
              </w:rPr>
            </w:pPr>
            <w:r w:rsidRPr="00135DE3">
              <w:rPr>
                <w:rFonts w:ascii="Times New Roman" w:hAnsi="Times New Roman"/>
                <w:sz w:val="24"/>
                <w:szCs w:val="24"/>
              </w:rPr>
              <w:t>Повышение профессиональной компетенции муниципальных служащих и технических исполнителей администрации Нижнеилимского района, МКУ «Центр», создание условий для повышения эффективности исполнения муниципальными служащими и техническими исполнителями своих должностных обязанностей</w:t>
            </w:r>
          </w:p>
        </w:tc>
      </w:tr>
    </w:tbl>
    <w:p w:rsidR="002A23B1" w:rsidRPr="00F339C0" w:rsidRDefault="002A23B1" w:rsidP="002A23B1">
      <w:pPr>
        <w:rPr>
          <w:b/>
          <w:color w:val="000000"/>
          <w:sz w:val="28"/>
          <w:szCs w:val="28"/>
        </w:rPr>
      </w:pPr>
    </w:p>
    <w:p w:rsidR="002A23B1" w:rsidRPr="004C35E8" w:rsidRDefault="002A23B1" w:rsidP="002A23B1">
      <w:pPr>
        <w:ind w:firstLine="720"/>
        <w:jc w:val="center"/>
        <w:rPr>
          <w:rFonts w:ascii="Times New Roman" w:hAnsi="Times New Roman"/>
          <w:b/>
          <w:color w:val="00B0F0"/>
          <w:sz w:val="28"/>
          <w:szCs w:val="28"/>
        </w:rPr>
      </w:pPr>
      <w:r w:rsidRPr="00811384">
        <w:rPr>
          <w:rFonts w:ascii="Times New Roman" w:hAnsi="Times New Roman"/>
          <w:b/>
          <w:color w:val="000000"/>
          <w:sz w:val="28"/>
          <w:szCs w:val="28"/>
        </w:rPr>
        <w:t xml:space="preserve">Раздел </w:t>
      </w:r>
      <w:r>
        <w:rPr>
          <w:rFonts w:ascii="Times New Roman" w:hAnsi="Times New Roman"/>
          <w:b/>
          <w:color w:val="000000"/>
          <w:sz w:val="28"/>
          <w:szCs w:val="28"/>
        </w:rPr>
        <w:t>2</w:t>
      </w:r>
      <w:r w:rsidRPr="00811384">
        <w:rPr>
          <w:rFonts w:ascii="Times New Roman" w:hAnsi="Times New Roman"/>
          <w:b/>
          <w:color w:val="000000"/>
          <w:sz w:val="28"/>
          <w:szCs w:val="28"/>
        </w:rPr>
        <w:t xml:space="preserve">. </w:t>
      </w:r>
      <w:r w:rsidRPr="0008224E">
        <w:rPr>
          <w:rFonts w:ascii="Times New Roman" w:hAnsi="Times New Roman"/>
          <w:b/>
          <w:color w:val="000000"/>
          <w:sz w:val="28"/>
          <w:szCs w:val="28"/>
        </w:rPr>
        <w:t xml:space="preserve">Характеристика текущего состояния сферы реализации подпрограммы </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На сегодняшний день одной из актуальных задач является привлечение в органы местного самоуправления высококвалифицированных специалистов, повышение профессионализма муниципальных служащих, стабильность кадров. Это свидетельствует о том, что вопросы кадровой политики заслуживают особого внимания.</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 xml:space="preserve">Важным направлением в управлении кадровыми ресурсами является поддержание высокого профессионального уровня должностных лиц, </w:t>
      </w:r>
      <w:r w:rsidRPr="00811384">
        <w:rPr>
          <w:rFonts w:ascii="Times New Roman" w:hAnsi="Times New Roman"/>
          <w:color w:val="000000"/>
          <w:sz w:val="28"/>
          <w:szCs w:val="28"/>
          <w:shd w:val="clear" w:color="auto" w:fill="FFFFFF"/>
        </w:rPr>
        <w:lastRenderedPageBreak/>
        <w:t>формирование действенного резерва кадров, состоящего из лиц, владеющих организационными навыками, знаниями в области муниципального управления, экономики, финансов, права.</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Кадровая политика администрации Нижнеилимского муниципального района направлена на реализацию приоритетных направлений формирования кадрового состава муниципальной службы, обозначенных в статье 32 Федерального закона от 02 марта 2007 г. № 25-ФЗ «О муниципальной службе в Российской Федерации»: на должности муниципальной службы назначаются квалифицированные специалисты с учетом их профессиональных качеств и компетентности; оказывается содействие продвижению по службе муниципальных служащих; проводится повышение квалификации муниципальных служащих; на постоянной основе проводится аттестация муниципальных служащих; применяются современные технологии подбора кадров при поступлении граждан на муниципальную службу и работы с кадрами при ее прохождении.</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В настоящее время общая численность муниципальных служащих администрации Нижнеилимского муниципального района составляет 56 человек. Из них 92,9% муниципальных служащих имеют высшее образование по специальностям:</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 государственное и муниципальное управление – 5,8%</w:t>
      </w:r>
    </w:p>
    <w:p w:rsidR="002A23B1" w:rsidRPr="00811384" w:rsidRDefault="002A23B1" w:rsidP="002A23B1">
      <w:pPr>
        <w:spacing w:line="240" w:lineRule="auto"/>
        <w:ind w:firstLine="708"/>
        <w:jc w:val="both"/>
        <w:rPr>
          <w:rFonts w:ascii="Times New Roman" w:hAnsi="Times New Roman"/>
          <w:color w:val="000000"/>
          <w:sz w:val="28"/>
          <w:szCs w:val="28"/>
        </w:rPr>
      </w:pPr>
      <w:r w:rsidRPr="00811384">
        <w:rPr>
          <w:rFonts w:ascii="Times New Roman" w:hAnsi="Times New Roman"/>
          <w:color w:val="000000"/>
          <w:sz w:val="28"/>
          <w:szCs w:val="28"/>
          <w:shd w:val="clear" w:color="auto" w:fill="FFFFFF"/>
        </w:rPr>
        <w:t>- экономический и управленческий профиль – 26,9%;</w:t>
      </w:r>
    </w:p>
    <w:p w:rsidR="002A23B1" w:rsidRPr="00811384" w:rsidRDefault="002A23B1" w:rsidP="002A23B1">
      <w:pPr>
        <w:spacing w:line="240" w:lineRule="auto"/>
        <w:ind w:firstLine="708"/>
        <w:jc w:val="both"/>
        <w:rPr>
          <w:rFonts w:ascii="Times New Roman" w:hAnsi="Times New Roman"/>
          <w:color w:val="000000"/>
          <w:sz w:val="28"/>
          <w:szCs w:val="28"/>
        </w:rPr>
      </w:pPr>
      <w:r w:rsidRPr="00811384">
        <w:rPr>
          <w:rFonts w:ascii="Times New Roman" w:hAnsi="Times New Roman"/>
          <w:color w:val="000000"/>
          <w:sz w:val="28"/>
          <w:szCs w:val="28"/>
          <w:shd w:val="clear" w:color="auto" w:fill="FFFFFF"/>
        </w:rPr>
        <w:t>- промышленность, строительство, транспорт – 34,7%;</w:t>
      </w:r>
    </w:p>
    <w:p w:rsidR="002A23B1" w:rsidRPr="00811384" w:rsidRDefault="002A23B1" w:rsidP="002A23B1">
      <w:pPr>
        <w:spacing w:line="240" w:lineRule="auto"/>
        <w:ind w:firstLine="708"/>
        <w:jc w:val="both"/>
        <w:rPr>
          <w:rFonts w:ascii="Times New Roman" w:hAnsi="Times New Roman"/>
          <w:color w:val="000000"/>
          <w:sz w:val="28"/>
          <w:szCs w:val="28"/>
        </w:rPr>
      </w:pPr>
      <w:r w:rsidRPr="00811384">
        <w:rPr>
          <w:rFonts w:ascii="Times New Roman" w:hAnsi="Times New Roman"/>
          <w:color w:val="000000"/>
          <w:sz w:val="28"/>
          <w:szCs w:val="28"/>
          <w:shd w:val="clear" w:color="auto" w:fill="FFFFFF"/>
        </w:rPr>
        <w:t>- культура,</w:t>
      </w:r>
      <w:r>
        <w:rPr>
          <w:rFonts w:ascii="Times New Roman" w:hAnsi="Times New Roman"/>
          <w:color w:val="000000"/>
          <w:sz w:val="28"/>
          <w:szCs w:val="28"/>
          <w:shd w:val="clear" w:color="auto" w:fill="FFFFFF"/>
        </w:rPr>
        <w:t xml:space="preserve"> </w:t>
      </w:r>
      <w:r w:rsidRPr="00811384">
        <w:rPr>
          <w:rFonts w:ascii="Times New Roman" w:hAnsi="Times New Roman"/>
          <w:color w:val="000000"/>
          <w:sz w:val="28"/>
          <w:szCs w:val="28"/>
          <w:shd w:val="clear" w:color="auto" w:fill="FFFFFF"/>
        </w:rPr>
        <w:t>образование – 11,5%;</w:t>
      </w:r>
    </w:p>
    <w:p w:rsidR="002A23B1" w:rsidRPr="00811384" w:rsidRDefault="002A23B1" w:rsidP="002A23B1">
      <w:pPr>
        <w:spacing w:line="240" w:lineRule="auto"/>
        <w:ind w:firstLine="708"/>
        <w:jc w:val="both"/>
        <w:rPr>
          <w:rFonts w:ascii="Times New Roman" w:hAnsi="Times New Roman"/>
          <w:color w:val="000000"/>
          <w:sz w:val="28"/>
          <w:szCs w:val="28"/>
        </w:rPr>
      </w:pPr>
      <w:r w:rsidRPr="00811384">
        <w:rPr>
          <w:rFonts w:ascii="Times New Roman" w:hAnsi="Times New Roman"/>
          <w:color w:val="000000"/>
          <w:sz w:val="28"/>
          <w:szCs w:val="28"/>
          <w:shd w:val="clear" w:color="auto" w:fill="FFFFFF"/>
        </w:rPr>
        <w:t>- юридическое образование – 19,2%;</w:t>
      </w:r>
    </w:p>
    <w:p w:rsidR="002A23B1" w:rsidRPr="00811384" w:rsidRDefault="002A23B1" w:rsidP="002A23B1">
      <w:pPr>
        <w:spacing w:line="240" w:lineRule="auto"/>
        <w:ind w:firstLine="708"/>
        <w:jc w:val="both"/>
        <w:rPr>
          <w:rFonts w:ascii="Times New Roman" w:hAnsi="Times New Roman"/>
          <w:color w:val="000000"/>
          <w:sz w:val="28"/>
          <w:szCs w:val="28"/>
        </w:rPr>
      </w:pPr>
      <w:r w:rsidRPr="00811384">
        <w:rPr>
          <w:rFonts w:ascii="Times New Roman" w:hAnsi="Times New Roman"/>
          <w:color w:val="000000"/>
          <w:sz w:val="28"/>
          <w:szCs w:val="28"/>
          <w:shd w:val="clear" w:color="auto" w:fill="FFFFFF"/>
        </w:rPr>
        <w:t>- другие – 1,9%.</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Опыт работы в органах государственной власти и местного самоуправления имеют</w:t>
      </w:r>
      <w:r>
        <w:rPr>
          <w:rFonts w:ascii="Times New Roman" w:hAnsi="Times New Roman"/>
          <w:color w:val="000000"/>
          <w:sz w:val="28"/>
          <w:szCs w:val="28"/>
          <w:shd w:val="clear" w:color="auto" w:fill="FFFFFF"/>
        </w:rPr>
        <w:t>:</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 до 1 года – 5,4%</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 от 1 года до 5 лет- 5,4%</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 от 5 лет до 10 лет – 28,6%</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 от 10 лет до 15 лет – 33,8%</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 свыше 15 лет – 26,8%</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Анализ количественного и качественного состава муниципальных служащих администрации Нижнеилимского муниципального района, итоги аттестации муниципальных служащих свидетельствуют о соответствии степени компетентности и уровня профессионализма должностных лиц характеру и сложности решаемых задач.</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lastRenderedPageBreak/>
        <w:t xml:space="preserve">Однако в современных условиях только лишь высшего образования недостаточно. Постоянно растущие требования к квалификационному уровню кадров обуславливают необходимость создания и </w:t>
      </w:r>
      <w:r>
        <w:rPr>
          <w:rFonts w:ascii="Times New Roman" w:hAnsi="Times New Roman"/>
          <w:color w:val="000000"/>
          <w:sz w:val="28"/>
          <w:szCs w:val="28"/>
          <w:shd w:val="clear" w:color="auto" w:fill="FFFFFF"/>
        </w:rPr>
        <w:t>развития</w:t>
      </w:r>
      <w:r w:rsidRPr="00811384">
        <w:rPr>
          <w:rFonts w:ascii="Times New Roman" w:hAnsi="Times New Roman"/>
          <w:color w:val="000000"/>
          <w:sz w:val="28"/>
          <w:szCs w:val="28"/>
          <w:shd w:val="clear" w:color="auto" w:fill="FFFFFF"/>
        </w:rPr>
        <w:t xml:space="preserve"> системы непрерывного образования муниципальных служащих с использованием программных методов.</w:t>
      </w:r>
    </w:p>
    <w:p w:rsidR="002A23B1" w:rsidRPr="00811384" w:rsidRDefault="002A23B1" w:rsidP="002A23B1">
      <w:pPr>
        <w:spacing w:line="240" w:lineRule="auto"/>
        <w:ind w:firstLine="708"/>
        <w:jc w:val="both"/>
        <w:rPr>
          <w:rFonts w:ascii="Times New Roman" w:hAnsi="Times New Roman"/>
          <w:color w:val="000000"/>
          <w:sz w:val="28"/>
          <w:szCs w:val="28"/>
          <w:shd w:val="clear" w:color="auto" w:fill="FFFFFF"/>
        </w:rPr>
      </w:pPr>
      <w:r w:rsidRPr="00811384">
        <w:rPr>
          <w:rFonts w:ascii="Times New Roman" w:hAnsi="Times New Roman"/>
          <w:color w:val="000000"/>
          <w:sz w:val="28"/>
          <w:szCs w:val="28"/>
          <w:shd w:val="clear" w:color="auto" w:fill="FFFFFF"/>
        </w:rPr>
        <w:t>В целях обеспечения эффективного и результативного исполнения муниципальными служащими должностных обязанностей, постепенного обновления и ротации кадров необходимо проводить мероприятия, направленные на постоянный рост профессионального уровня муниципальных служащих, качественный подбор и расстановку кадров, повышение престижа и привлекательности муниципальной службы, ее открытость и доступность.</w:t>
      </w:r>
    </w:p>
    <w:p w:rsidR="002A23B1" w:rsidRPr="00811384" w:rsidRDefault="002A23B1" w:rsidP="002A23B1">
      <w:pPr>
        <w:spacing w:line="240" w:lineRule="auto"/>
        <w:ind w:firstLine="708"/>
        <w:jc w:val="both"/>
        <w:rPr>
          <w:rFonts w:ascii="Times New Roman" w:hAnsi="Times New Roman"/>
          <w:sz w:val="28"/>
          <w:szCs w:val="28"/>
        </w:rPr>
      </w:pPr>
      <w:r w:rsidRPr="00811384">
        <w:rPr>
          <w:rFonts w:ascii="Times New Roman" w:hAnsi="Times New Roman"/>
          <w:color w:val="000000"/>
          <w:sz w:val="28"/>
          <w:szCs w:val="28"/>
          <w:shd w:val="clear" w:color="auto" w:fill="FFFFFF"/>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исполнять должностные обязанности в органах местного самоуправления.</w:t>
      </w:r>
    </w:p>
    <w:p w:rsidR="002A23B1" w:rsidRPr="008D6394" w:rsidRDefault="002A23B1" w:rsidP="002A23B1">
      <w:pPr>
        <w:autoSpaceDE w:val="0"/>
        <w:autoSpaceDN w:val="0"/>
        <w:adjustRightInd w:val="0"/>
        <w:ind w:firstLine="539"/>
        <w:jc w:val="both"/>
        <w:rPr>
          <w:rFonts w:ascii="Times New Roman" w:hAnsi="Times New Roman"/>
          <w:sz w:val="28"/>
          <w:szCs w:val="28"/>
        </w:rPr>
      </w:pPr>
      <w:r w:rsidRPr="008D6394">
        <w:rPr>
          <w:rFonts w:ascii="Times New Roman" w:hAnsi="Times New Roman"/>
          <w:sz w:val="28"/>
          <w:szCs w:val="28"/>
          <w:shd w:val="clear" w:color="auto" w:fill="FFFFFF"/>
        </w:rPr>
        <w:t>Важная роль на современном этапе рыночной экономики отводится бухгалтеру. Появление новых технологий и усовершенствование уже существующих приводят к изменениям и в бухгалтерском деле. Повышение квалификации способствует тому, чтобы уровень подготовки сотрудника соответствовал требованиям, предъявляемым современной рыночной экономикой.</w:t>
      </w:r>
    </w:p>
    <w:p w:rsidR="002A23B1" w:rsidRPr="008D6394" w:rsidRDefault="002A23B1" w:rsidP="002A23B1">
      <w:pPr>
        <w:jc w:val="both"/>
        <w:rPr>
          <w:rFonts w:ascii="Times New Roman" w:hAnsi="Times New Roman"/>
          <w:sz w:val="28"/>
          <w:szCs w:val="28"/>
        </w:rPr>
      </w:pPr>
      <w:r w:rsidRPr="008D6394">
        <w:rPr>
          <w:rFonts w:ascii="Segoe UI" w:hAnsi="Segoe UI" w:cs="Segoe UI"/>
          <w:sz w:val="28"/>
          <w:szCs w:val="28"/>
        </w:rPr>
        <w:t xml:space="preserve">      </w:t>
      </w:r>
      <w:r w:rsidRPr="008D6394">
        <w:rPr>
          <w:rFonts w:ascii="Times New Roman" w:hAnsi="Times New Roman"/>
          <w:sz w:val="28"/>
          <w:szCs w:val="28"/>
        </w:rPr>
        <w:t xml:space="preserve">Причины, по которым следует повышать квалификацию бухгалтеров: постоянно меняющееся законодательство и необходимость соответствовать стандартам и требованиям. </w:t>
      </w:r>
    </w:p>
    <w:p w:rsidR="002A23B1" w:rsidRPr="008D6394" w:rsidRDefault="002A23B1" w:rsidP="002A23B1">
      <w:pPr>
        <w:autoSpaceDE w:val="0"/>
        <w:autoSpaceDN w:val="0"/>
        <w:adjustRightInd w:val="0"/>
        <w:ind w:firstLine="539"/>
        <w:jc w:val="both"/>
        <w:rPr>
          <w:rFonts w:ascii="Times New Roman" w:hAnsi="Times New Roman"/>
          <w:sz w:val="28"/>
          <w:szCs w:val="28"/>
        </w:rPr>
      </w:pPr>
      <w:r w:rsidRPr="008D6394">
        <w:rPr>
          <w:rFonts w:ascii="Times New Roman" w:hAnsi="Times New Roman"/>
          <w:sz w:val="28"/>
          <w:szCs w:val="28"/>
        </w:rPr>
        <w:t xml:space="preserve">Не меньшую значимость имеет повышение квалификации иных сотрудников МКУ «Центр» таких как программисты, юрисконсульт, специалисты в области документооборота и делопроизводства.   </w:t>
      </w:r>
    </w:p>
    <w:p w:rsidR="002A23B1" w:rsidRPr="008D6394" w:rsidRDefault="002A23B1" w:rsidP="002A23B1">
      <w:pPr>
        <w:autoSpaceDE w:val="0"/>
        <w:autoSpaceDN w:val="0"/>
        <w:adjustRightInd w:val="0"/>
        <w:ind w:firstLine="539"/>
        <w:jc w:val="both"/>
        <w:rPr>
          <w:rFonts w:ascii="Times New Roman" w:hAnsi="Times New Roman"/>
          <w:sz w:val="28"/>
          <w:szCs w:val="28"/>
        </w:rPr>
      </w:pPr>
      <w:r w:rsidRPr="008D6394">
        <w:rPr>
          <w:rFonts w:ascii="Times New Roman" w:hAnsi="Times New Roman"/>
          <w:sz w:val="28"/>
          <w:szCs w:val="28"/>
        </w:rPr>
        <w:t>Цель повышения квалификации -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p>
    <w:p w:rsidR="002A23B1" w:rsidRPr="00811384" w:rsidRDefault="002A23B1" w:rsidP="002A23B1">
      <w:pPr>
        <w:shd w:val="clear" w:color="auto" w:fill="FFFFFF"/>
        <w:spacing w:line="240" w:lineRule="auto"/>
        <w:ind w:firstLine="708"/>
        <w:jc w:val="both"/>
        <w:rPr>
          <w:rFonts w:ascii="Times New Roman" w:hAnsi="Times New Roman"/>
          <w:color w:val="000000"/>
          <w:sz w:val="28"/>
          <w:szCs w:val="28"/>
        </w:rPr>
      </w:pPr>
      <w:r w:rsidRPr="00811384">
        <w:rPr>
          <w:rFonts w:ascii="Times New Roman" w:hAnsi="Times New Roman"/>
          <w:color w:val="000000"/>
          <w:sz w:val="28"/>
          <w:szCs w:val="28"/>
        </w:rPr>
        <w:t>Коррупция оказывает негативное влияние на социально-экономическое</w:t>
      </w:r>
      <w:r>
        <w:rPr>
          <w:rFonts w:ascii="Times New Roman" w:hAnsi="Times New Roman"/>
          <w:color w:val="000000"/>
          <w:sz w:val="28"/>
          <w:szCs w:val="28"/>
        </w:rPr>
        <w:t xml:space="preserve"> </w:t>
      </w:r>
      <w:r w:rsidRPr="00811384">
        <w:rPr>
          <w:rFonts w:ascii="Times New Roman" w:hAnsi="Times New Roman"/>
          <w:color w:val="000000"/>
          <w:sz w:val="28"/>
          <w:szCs w:val="28"/>
        </w:rPr>
        <w:t>развитие государства и общества, является барьером в формировании</w:t>
      </w:r>
      <w:r>
        <w:rPr>
          <w:rFonts w:ascii="Times New Roman" w:hAnsi="Times New Roman"/>
          <w:color w:val="000000"/>
          <w:sz w:val="28"/>
          <w:szCs w:val="28"/>
        </w:rPr>
        <w:t xml:space="preserve"> </w:t>
      </w:r>
      <w:r w:rsidRPr="00811384">
        <w:rPr>
          <w:rFonts w:ascii="Times New Roman" w:hAnsi="Times New Roman"/>
          <w:color w:val="000000"/>
          <w:sz w:val="28"/>
          <w:szCs w:val="28"/>
        </w:rPr>
        <w:t>конкурентоспособной экономики, препятствует росту благосостояния</w:t>
      </w:r>
      <w:r>
        <w:rPr>
          <w:rFonts w:ascii="Times New Roman" w:hAnsi="Times New Roman"/>
          <w:color w:val="000000"/>
          <w:sz w:val="28"/>
          <w:szCs w:val="28"/>
        </w:rPr>
        <w:t xml:space="preserve"> </w:t>
      </w:r>
      <w:r w:rsidRPr="00811384">
        <w:rPr>
          <w:rFonts w:ascii="Times New Roman" w:hAnsi="Times New Roman"/>
          <w:color w:val="000000"/>
          <w:sz w:val="28"/>
          <w:szCs w:val="28"/>
        </w:rPr>
        <w:t>населения, становлению развитого гражданского общества.</w:t>
      </w:r>
      <w:r>
        <w:rPr>
          <w:rFonts w:ascii="Times New Roman" w:hAnsi="Times New Roman"/>
          <w:color w:val="000000"/>
          <w:sz w:val="28"/>
          <w:szCs w:val="28"/>
        </w:rPr>
        <w:t xml:space="preserve"> </w:t>
      </w:r>
      <w:r w:rsidRPr="00811384">
        <w:rPr>
          <w:rFonts w:ascii="Times New Roman" w:hAnsi="Times New Roman"/>
          <w:color w:val="000000"/>
          <w:sz w:val="28"/>
          <w:szCs w:val="28"/>
        </w:rPr>
        <w:t>В администрации Нижнеилимского муниципального района осуществляют</w:t>
      </w:r>
      <w:r>
        <w:rPr>
          <w:rFonts w:ascii="Times New Roman" w:hAnsi="Times New Roman"/>
          <w:color w:val="000000"/>
          <w:sz w:val="28"/>
          <w:szCs w:val="28"/>
        </w:rPr>
        <w:t xml:space="preserve"> </w:t>
      </w:r>
      <w:r w:rsidRPr="00811384">
        <w:rPr>
          <w:rFonts w:ascii="Times New Roman" w:hAnsi="Times New Roman"/>
          <w:color w:val="000000"/>
          <w:sz w:val="28"/>
          <w:szCs w:val="28"/>
        </w:rPr>
        <w:t>деятельность 57 лиц, замещающих муниципальные должности и должности</w:t>
      </w:r>
      <w:r>
        <w:rPr>
          <w:rFonts w:ascii="Times New Roman" w:hAnsi="Times New Roman"/>
          <w:color w:val="000000"/>
          <w:sz w:val="28"/>
          <w:szCs w:val="28"/>
        </w:rPr>
        <w:t xml:space="preserve"> </w:t>
      </w:r>
      <w:r w:rsidRPr="00811384">
        <w:rPr>
          <w:rFonts w:ascii="Times New Roman" w:hAnsi="Times New Roman"/>
          <w:color w:val="000000"/>
          <w:sz w:val="28"/>
          <w:szCs w:val="28"/>
        </w:rPr>
        <w:t xml:space="preserve">муниципальной службы. </w:t>
      </w:r>
    </w:p>
    <w:p w:rsidR="002A23B1" w:rsidRPr="00811384" w:rsidRDefault="002A23B1" w:rsidP="002A23B1">
      <w:pPr>
        <w:shd w:val="clear" w:color="auto" w:fill="FFFFFF"/>
        <w:spacing w:line="240" w:lineRule="auto"/>
        <w:ind w:firstLine="708"/>
        <w:jc w:val="both"/>
        <w:rPr>
          <w:rFonts w:ascii="Times New Roman" w:hAnsi="Times New Roman"/>
          <w:color w:val="000000"/>
          <w:sz w:val="28"/>
          <w:szCs w:val="28"/>
        </w:rPr>
      </w:pPr>
      <w:r w:rsidRPr="00811384">
        <w:rPr>
          <w:rFonts w:ascii="Times New Roman" w:hAnsi="Times New Roman"/>
          <w:color w:val="000000"/>
          <w:sz w:val="28"/>
          <w:szCs w:val="28"/>
        </w:rPr>
        <w:lastRenderedPageBreak/>
        <w:t>В</w:t>
      </w:r>
      <w:r>
        <w:rPr>
          <w:rFonts w:ascii="Times New Roman" w:hAnsi="Times New Roman"/>
          <w:color w:val="000000"/>
          <w:sz w:val="28"/>
          <w:szCs w:val="28"/>
        </w:rPr>
        <w:t xml:space="preserve"> </w:t>
      </w:r>
      <w:r w:rsidRPr="00811384">
        <w:rPr>
          <w:rFonts w:ascii="Times New Roman" w:hAnsi="Times New Roman"/>
          <w:color w:val="000000"/>
          <w:sz w:val="28"/>
          <w:szCs w:val="28"/>
        </w:rPr>
        <w:t xml:space="preserve">Перечень должностей муниципальной службы администрации Нижнеилимского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включены все категории муниципальных служащих. Ежегодно в срок до 30 апреля года следующего за отчетным периодом муниципальные служащие предоставляют сведения на себя и членов своих семей в кадровую службу, которая проводит анализ достоверности и размещает сведения в установленном порядке на официальном сайте. Проводя анализ сведений, предоставленных муниципальными служащими за 2019 год и предыдущие годы, можно сделать вывод, что все муниципальные служащие очень ответственно и добросовестно относятся к данной обязанности. 100% муниципальных служащих предоставляют сведения в срок, определенный законодательством.  </w:t>
      </w:r>
    </w:p>
    <w:p w:rsidR="002A23B1" w:rsidRPr="00EF662F" w:rsidRDefault="002A23B1" w:rsidP="002A23B1">
      <w:pPr>
        <w:pStyle w:val="consplusnormal"/>
        <w:shd w:val="clear" w:color="auto" w:fill="FFFFFF"/>
        <w:spacing w:before="0" w:beforeAutospacing="0" w:after="0" w:afterAutospacing="0"/>
        <w:ind w:firstLine="708"/>
        <w:jc w:val="both"/>
        <w:rPr>
          <w:color w:val="000000"/>
          <w:sz w:val="28"/>
          <w:szCs w:val="28"/>
        </w:rPr>
      </w:pPr>
      <w:r w:rsidRPr="00EF662F">
        <w:rPr>
          <w:color w:val="000000"/>
          <w:sz w:val="28"/>
          <w:szCs w:val="28"/>
        </w:rPr>
        <w:t>Для некоторых категорий работников законодательством установлены особенности прохождения диспансеризации в части порядка и сроков ее прохождения.</w:t>
      </w:r>
    </w:p>
    <w:p w:rsidR="002A23B1" w:rsidRPr="00EF662F" w:rsidRDefault="002A23B1" w:rsidP="002A23B1">
      <w:pPr>
        <w:pStyle w:val="consplusnormal"/>
        <w:shd w:val="clear" w:color="auto" w:fill="FFFFFF"/>
        <w:spacing w:before="0" w:beforeAutospacing="0" w:after="0" w:afterAutospacing="0"/>
        <w:ind w:firstLine="540"/>
        <w:jc w:val="both"/>
        <w:rPr>
          <w:color w:val="000000"/>
          <w:sz w:val="28"/>
          <w:szCs w:val="28"/>
        </w:rPr>
      </w:pPr>
      <w:r w:rsidRPr="00EF662F">
        <w:rPr>
          <w:color w:val="000000"/>
          <w:sz w:val="28"/>
          <w:szCs w:val="28"/>
        </w:rPr>
        <w:t xml:space="preserve">Так, Федеральным законом от 2 марта 2007 г. № 25-ФЗ "О муниципальной службе в Российской Федерации", регулирующим отношения, связанные с поступлением на муниципальную службу,  прохождением и прекращением муниципальной службы, установлено, что гражданин не может быть принят на муниципальную службу, а муниципальный служащий не может находиться на муниципальной службе в случае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связи с чем муниципальные служащие обязаны проходить диспансеризацию (пункт 4 части 1 статьи 13 Федерального Закона от 02.03.2007 г. </w:t>
      </w:r>
      <w:r>
        <w:rPr>
          <w:color w:val="000000"/>
          <w:sz w:val="28"/>
          <w:szCs w:val="28"/>
        </w:rPr>
        <w:t>№</w:t>
      </w:r>
      <w:r w:rsidRPr="00EF662F">
        <w:rPr>
          <w:color w:val="000000"/>
          <w:sz w:val="28"/>
          <w:szCs w:val="28"/>
        </w:rPr>
        <w:t xml:space="preserve"> 25-ФЗ).</w:t>
      </w:r>
    </w:p>
    <w:p w:rsidR="002A23B1" w:rsidRPr="007E552E" w:rsidRDefault="002A23B1" w:rsidP="002A23B1">
      <w:pPr>
        <w:pStyle w:val="consplusnormal"/>
        <w:shd w:val="clear" w:color="auto" w:fill="FFFFFF"/>
        <w:spacing w:before="0" w:beforeAutospacing="0" w:after="0" w:afterAutospacing="0"/>
        <w:ind w:firstLine="540"/>
        <w:jc w:val="both"/>
        <w:rPr>
          <w:color w:val="000000"/>
          <w:sz w:val="28"/>
          <w:szCs w:val="28"/>
        </w:rPr>
      </w:pPr>
      <w:r w:rsidRPr="00EF662F">
        <w:rPr>
          <w:color w:val="000000"/>
          <w:sz w:val="28"/>
          <w:szCs w:val="28"/>
        </w:rPr>
        <w:t xml:space="preserve">Порядок прохождения диспансеризации муниципальными служащими утвержден Приказом Минздравсоцразвития РФ от 14.12.2009 г. </w:t>
      </w:r>
      <w:r>
        <w:rPr>
          <w:color w:val="000000"/>
          <w:sz w:val="28"/>
          <w:szCs w:val="28"/>
        </w:rPr>
        <w:t>№</w:t>
      </w:r>
      <w:r w:rsidRPr="00EF662F">
        <w:rPr>
          <w:color w:val="000000"/>
          <w:sz w:val="28"/>
          <w:szCs w:val="28"/>
        </w:rPr>
        <w:t xml:space="preserve"> 984н (далее Порядок).</w:t>
      </w:r>
    </w:p>
    <w:p w:rsidR="002A23B1" w:rsidRPr="007E552E" w:rsidRDefault="002A23B1" w:rsidP="002A23B1">
      <w:pPr>
        <w:pStyle w:val="consplusnormal"/>
        <w:shd w:val="clear" w:color="auto" w:fill="FFFFFF"/>
        <w:spacing w:before="0" w:beforeAutospacing="0" w:after="0" w:afterAutospacing="0"/>
        <w:ind w:firstLine="540"/>
        <w:jc w:val="both"/>
        <w:rPr>
          <w:color w:val="000000"/>
          <w:sz w:val="28"/>
          <w:szCs w:val="28"/>
        </w:rPr>
      </w:pPr>
      <w:r w:rsidRPr="007E552E">
        <w:rPr>
          <w:color w:val="000000"/>
          <w:sz w:val="28"/>
          <w:szCs w:val="28"/>
        </w:rPr>
        <w:t xml:space="preserve">Согласно п.3 Порядка, диспансеризация муниципальных служащих осуществляется </w:t>
      </w:r>
      <w:r w:rsidRPr="007E552E">
        <w:rPr>
          <w:rStyle w:val="a9"/>
          <w:b w:val="0"/>
          <w:color w:val="000000"/>
          <w:sz w:val="28"/>
          <w:szCs w:val="28"/>
        </w:rPr>
        <w:t>за счет средств соответствующих бюджетов</w:t>
      </w:r>
      <w:r w:rsidRPr="007E552E">
        <w:rPr>
          <w:rStyle w:val="a9"/>
          <w:color w:val="000000"/>
          <w:sz w:val="28"/>
          <w:szCs w:val="28"/>
        </w:rPr>
        <w:t xml:space="preserve"> </w:t>
      </w:r>
      <w:r w:rsidRPr="007E552E">
        <w:rPr>
          <w:color w:val="000000"/>
          <w:sz w:val="28"/>
          <w:szCs w:val="28"/>
        </w:rPr>
        <w:t>в медицинских учреждениях, определенных органом местного самоуправления,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w:t>
      </w:r>
    </w:p>
    <w:p w:rsidR="002A23B1" w:rsidRPr="007E552E" w:rsidRDefault="002A23B1" w:rsidP="002A23B1">
      <w:pPr>
        <w:pStyle w:val="s1"/>
        <w:shd w:val="clear" w:color="auto" w:fill="FFFFFF"/>
        <w:spacing w:before="0" w:beforeAutospacing="0" w:after="0" w:afterAutospacing="0"/>
        <w:ind w:firstLine="567"/>
        <w:jc w:val="both"/>
        <w:rPr>
          <w:color w:val="000000"/>
          <w:sz w:val="28"/>
          <w:szCs w:val="28"/>
        </w:rPr>
      </w:pPr>
      <w:r w:rsidRPr="007E552E">
        <w:rPr>
          <w:color w:val="000000"/>
          <w:sz w:val="28"/>
          <w:szCs w:val="28"/>
          <w:shd w:val="clear" w:color="auto" w:fill="FFFFFF"/>
        </w:rPr>
        <w:t xml:space="preserve">Диспансеризация муниципальных служащих проводится </w:t>
      </w:r>
      <w:r w:rsidRPr="007E552E">
        <w:rPr>
          <w:rStyle w:val="a9"/>
          <w:b w:val="0"/>
          <w:color w:val="000000"/>
          <w:sz w:val="28"/>
          <w:szCs w:val="28"/>
          <w:shd w:val="clear" w:color="auto" w:fill="FFFFFF"/>
        </w:rPr>
        <w:t>ежегодно</w:t>
      </w:r>
      <w:r w:rsidRPr="007E552E">
        <w:rPr>
          <w:rStyle w:val="a9"/>
          <w:color w:val="000000"/>
          <w:sz w:val="28"/>
          <w:szCs w:val="28"/>
          <w:shd w:val="clear" w:color="auto" w:fill="FFFFFF"/>
        </w:rPr>
        <w:t xml:space="preserve"> </w:t>
      </w:r>
      <w:r w:rsidRPr="007E552E">
        <w:rPr>
          <w:color w:val="000000"/>
          <w:sz w:val="28"/>
          <w:szCs w:val="28"/>
          <w:shd w:val="clear" w:color="auto" w:fill="FFFFFF"/>
        </w:rPr>
        <w:t>врачами-специалистами с использованием лабораторных и функциональных исследований (пункт 4 Порядка).</w:t>
      </w:r>
    </w:p>
    <w:p w:rsidR="002A23B1" w:rsidRPr="00EF662F" w:rsidRDefault="002A23B1" w:rsidP="002A23B1">
      <w:pPr>
        <w:pStyle w:val="s1"/>
        <w:shd w:val="clear" w:color="auto" w:fill="FFFFFF"/>
        <w:spacing w:before="0" w:beforeAutospacing="0" w:after="0" w:afterAutospacing="0"/>
        <w:ind w:firstLine="567"/>
        <w:jc w:val="both"/>
        <w:rPr>
          <w:color w:val="000000"/>
          <w:sz w:val="28"/>
          <w:szCs w:val="28"/>
        </w:rPr>
      </w:pPr>
      <w:r w:rsidRPr="007E552E">
        <w:rPr>
          <w:color w:val="000000"/>
          <w:sz w:val="28"/>
          <w:szCs w:val="28"/>
          <w:shd w:val="clear" w:color="auto" w:fill="FFFFFF"/>
        </w:rPr>
        <w:t xml:space="preserve">Согласно пункту 5 Порядка, диспансеризация муниципальных служащих проводится в служебное время в течение календарного года в </w:t>
      </w:r>
      <w:r w:rsidRPr="007E552E">
        <w:rPr>
          <w:color w:val="000000"/>
          <w:sz w:val="28"/>
          <w:szCs w:val="28"/>
          <w:shd w:val="clear" w:color="auto" w:fill="FFFFFF"/>
        </w:rPr>
        <w:lastRenderedPageBreak/>
        <w:t>соответствии с графиком прохождения диспансеризации</w:t>
      </w:r>
      <w:r w:rsidRPr="00EF662F">
        <w:rPr>
          <w:color w:val="000000"/>
          <w:sz w:val="28"/>
          <w:szCs w:val="28"/>
          <w:shd w:val="clear" w:color="auto" w:fill="FFFFFF"/>
        </w:rPr>
        <w:t xml:space="preserve"> муниципальными служащими, утвержденным представителем нанимателя (работодателем).</w:t>
      </w:r>
    </w:p>
    <w:p w:rsidR="002A23B1" w:rsidRPr="00EF662F" w:rsidRDefault="002A23B1" w:rsidP="002A23B1">
      <w:pPr>
        <w:pStyle w:val="consplusnormal"/>
        <w:shd w:val="clear" w:color="auto" w:fill="FFFFFF"/>
        <w:spacing w:before="0" w:beforeAutospacing="0" w:after="0" w:afterAutospacing="0"/>
        <w:ind w:firstLine="540"/>
        <w:jc w:val="both"/>
        <w:rPr>
          <w:color w:val="000000"/>
          <w:sz w:val="28"/>
          <w:szCs w:val="28"/>
        </w:rPr>
      </w:pPr>
      <w:r w:rsidRPr="00EF662F">
        <w:rPr>
          <w:color w:val="000000"/>
          <w:sz w:val="28"/>
          <w:szCs w:val="28"/>
        </w:rPr>
        <w:t xml:space="preserve">Медицинское учреждение на основании результатов диспансеризации муниципального служащего выдает ему заключение медицинского учреждения о наличии (отсутствии) заболевания, препятствующего поступлению на муниципальную службу или ее прохождению (учетная форма </w:t>
      </w:r>
      <w:r>
        <w:rPr>
          <w:color w:val="000000"/>
          <w:sz w:val="28"/>
          <w:szCs w:val="28"/>
        </w:rPr>
        <w:t xml:space="preserve">№ </w:t>
      </w:r>
      <w:r w:rsidRPr="00EF662F">
        <w:rPr>
          <w:color w:val="000000"/>
          <w:sz w:val="28"/>
          <w:szCs w:val="28"/>
        </w:rPr>
        <w:t xml:space="preserve">001-ГС/у), форма которого предусмотрена приложением </w:t>
      </w:r>
      <w:r>
        <w:rPr>
          <w:color w:val="000000"/>
          <w:sz w:val="28"/>
          <w:szCs w:val="28"/>
        </w:rPr>
        <w:t>№</w:t>
      </w:r>
      <w:r w:rsidRPr="00EF662F">
        <w:rPr>
          <w:color w:val="000000"/>
          <w:sz w:val="28"/>
          <w:szCs w:val="28"/>
        </w:rPr>
        <w:t xml:space="preserve"> 3, подписываемое врачебной комиссией медицинского учреждения (п. 17 Порядка).</w:t>
      </w:r>
    </w:p>
    <w:p w:rsidR="002A23B1" w:rsidRPr="00EF662F" w:rsidRDefault="002A23B1" w:rsidP="002A23B1">
      <w:pPr>
        <w:pStyle w:val="consplusnormal"/>
        <w:shd w:val="clear" w:color="auto" w:fill="FFFFFF"/>
        <w:spacing w:before="0" w:beforeAutospacing="0" w:after="0" w:afterAutospacing="0"/>
        <w:ind w:firstLine="540"/>
        <w:jc w:val="both"/>
        <w:rPr>
          <w:color w:val="000000"/>
          <w:sz w:val="28"/>
          <w:szCs w:val="28"/>
        </w:rPr>
      </w:pPr>
      <w:r w:rsidRPr="00EF662F">
        <w:rPr>
          <w:color w:val="000000"/>
          <w:sz w:val="28"/>
          <w:szCs w:val="28"/>
        </w:rPr>
        <w:t>Таким образом, законодательством обязанности по организации, финансированию и проведению ежегодной диспансеризации муниципальных служащих органов местного самоуправления возложены на представителя нанимателя муниципальных служащих, т.е. на руководителя органов местного самоуправления.</w:t>
      </w:r>
    </w:p>
    <w:p w:rsidR="002A23B1" w:rsidRDefault="002A23B1" w:rsidP="002A23B1">
      <w:pPr>
        <w:pStyle w:val="consplusnormal"/>
        <w:shd w:val="clear" w:color="auto" w:fill="FFFFFF"/>
        <w:spacing w:before="0" w:beforeAutospacing="0" w:after="0" w:afterAutospacing="0"/>
        <w:ind w:firstLine="708"/>
        <w:jc w:val="both"/>
        <w:rPr>
          <w:color w:val="000000"/>
          <w:sz w:val="28"/>
          <w:szCs w:val="28"/>
        </w:rPr>
      </w:pPr>
      <w:r w:rsidRPr="00EF662F">
        <w:rPr>
          <w:color w:val="000000"/>
          <w:sz w:val="28"/>
          <w:szCs w:val="28"/>
        </w:rPr>
        <w:t>В связи с этим, в целях обеспечения эффективности деятельности органов местного самоуправления, а также соблюдения прав муниципальных служащих на охрану здоровья, руководителю органов местного самоуправления необходимо своевременно принимать меры к организации ежегодной диспансеризации муниципальных служащих.</w:t>
      </w:r>
    </w:p>
    <w:p w:rsidR="002A23B1" w:rsidRPr="008E4D1D" w:rsidRDefault="002A23B1" w:rsidP="002A23B1">
      <w:pPr>
        <w:pStyle w:val="consplusnormal"/>
        <w:shd w:val="clear" w:color="auto" w:fill="FFFFFF"/>
        <w:spacing w:before="0" w:beforeAutospacing="0" w:after="0" w:afterAutospacing="0"/>
        <w:ind w:firstLine="708"/>
        <w:jc w:val="both"/>
        <w:rPr>
          <w:color w:val="000000"/>
          <w:sz w:val="28"/>
          <w:szCs w:val="28"/>
        </w:rPr>
      </w:pPr>
    </w:p>
    <w:p w:rsidR="002A23B1" w:rsidRPr="00590C78" w:rsidRDefault="002A23B1" w:rsidP="002A23B1">
      <w:pPr>
        <w:autoSpaceDE w:val="0"/>
        <w:autoSpaceDN w:val="0"/>
        <w:adjustRightInd w:val="0"/>
        <w:ind w:firstLine="567"/>
        <w:jc w:val="center"/>
        <w:rPr>
          <w:rFonts w:ascii="Times New Roman" w:hAnsi="Times New Roman"/>
          <w:b/>
          <w:color w:val="00B0F0"/>
          <w:sz w:val="28"/>
          <w:szCs w:val="28"/>
        </w:rPr>
      </w:pPr>
      <w:r w:rsidRPr="00811384">
        <w:rPr>
          <w:rFonts w:ascii="Times New Roman" w:hAnsi="Times New Roman"/>
          <w:b/>
          <w:color w:val="000000"/>
          <w:sz w:val="28"/>
          <w:szCs w:val="28"/>
        </w:rPr>
        <w:t xml:space="preserve">Раздел </w:t>
      </w:r>
      <w:r>
        <w:rPr>
          <w:rFonts w:ascii="Times New Roman" w:hAnsi="Times New Roman"/>
          <w:b/>
          <w:color w:val="000000"/>
          <w:sz w:val="28"/>
          <w:szCs w:val="28"/>
        </w:rPr>
        <w:t>3</w:t>
      </w:r>
      <w:r w:rsidRPr="00811384">
        <w:rPr>
          <w:rFonts w:ascii="Times New Roman" w:hAnsi="Times New Roman"/>
          <w:b/>
          <w:color w:val="000000"/>
          <w:sz w:val="28"/>
          <w:szCs w:val="28"/>
        </w:rPr>
        <w:t>. Цель и</w:t>
      </w:r>
      <w:r w:rsidRPr="0008224E">
        <w:rPr>
          <w:rFonts w:ascii="Times New Roman" w:hAnsi="Times New Roman"/>
          <w:b/>
          <w:color w:val="000000"/>
          <w:sz w:val="28"/>
          <w:szCs w:val="28"/>
        </w:rPr>
        <w:t xml:space="preserve"> задачи подпрограммы </w:t>
      </w:r>
    </w:p>
    <w:p w:rsidR="002A23B1" w:rsidRPr="00811384" w:rsidRDefault="002A23B1" w:rsidP="002A23B1">
      <w:pPr>
        <w:tabs>
          <w:tab w:val="left" w:pos="0"/>
        </w:tabs>
        <w:ind w:firstLine="567"/>
        <w:contextualSpacing/>
        <w:jc w:val="both"/>
        <w:rPr>
          <w:rFonts w:ascii="Times New Roman" w:hAnsi="Times New Roman"/>
          <w:color w:val="000000"/>
          <w:sz w:val="28"/>
          <w:szCs w:val="28"/>
        </w:rPr>
      </w:pPr>
      <w:r w:rsidRPr="00811384">
        <w:rPr>
          <w:rFonts w:ascii="Times New Roman" w:hAnsi="Times New Roman"/>
          <w:b/>
          <w:color w:val="000000"/>
          <w:sz w:val="28"/>
          <w:szCs w:val="28"/>
        </w:rPr>
        <w:t>Основной целью подпрограммы является:</w:t>
      </w:r>
    </w:p>
    <w:p w:rsidR="002A23B1" w:rsidRPr="00811384" w:rsidRDefault="002A23B1" w:rsidP="002A23B1">
      <w:pPr>
        <w:tabs>
          <w:tab w:val="left" w:pos="0"/>
        </w:tabs>
        <w:ind w:firstLine="567"/>
        <w:contextualSpacing/>
        <w:jc w:val="both"/>
        <w:rPr>
          <w:rFonts w:ascii="Times New Roman" w:hAnsi="Times New Roman"/>
          <w:b/>
          <w:color w:val="000000"/>
          <w:sz w:val="28"/>
          <w:szCs w:val="28"/>
        </w:rPr>
      </w:pPr>
      <w:r>
        <w:rPr>
          <w:rFonts w:ascii="Times New Roman" w:hAnsi="Times New Roman"/>
          <w:color w:val="000000"/>
          <w:sz w:val="28"/>
          <w:szCs w:val="28"/>
        </w:rPr>
        <w:t>Реализация кадровой политики</w:t>
      </w:r>
      <w:r w:rsidRPr="00811384">
        <w:rPr>
          <w:rFonts w:ascii="Times New Roman" w:hAnsi="Times New Roman"/>
          <w:color w:val="000000"/>
          <w:sz w:val="28"/>
          <w:szCs w:val="28"/>
        </w:rPr>
        <w:t>.</w:t>
      </w:r>
    </w:p>
    <w:p w:rsidR="002A23B1" w:rsidRPr="00811384" w:rsidRDefault="002A23B1" w:rsidP="002A23B1">
      <w:pPr>
        <w:tabs>
          <w:tab w:val="left" w:pos="0"/>
        </w:tabs>
        <w:ind w:firstLine="567"/>
        <w:contextualSpacing/>
        <w:jc w:val="both"/>
        <w:rPr>
          <w:rFonts w:ascii="Times New Roman" w:hAnsi="Times New Roman"/>
          <w:color w:val="000000"/>
          <w:sz w:val="28"/>
          <w:szCs w:val="28"/>
        </w:rPr>
      </w:pPr>
      <w:r w:rsidRPr="00811384">
        <w:rPr>
          <w:rFonts w:ascii="Times New Roman" w:hAnsi="Times New Roman"/>
          <w:b/>
          <w:color w:val="000000"/>
          <w:sz w:val="28"/>
          <w:szCs w:val="28"/>
        </w:rPr>
        <w:t>Основными задачами подпрограммы является:</w:t>
      </w:r>
    </w:p>
    <w:p w:rsidR="002A23B1" w:rsidRPr="00811384" w:rsidRDefault="002A23B1" w:rsidP="002A23B1">
      <w:pPr>
        <w:ind w:firstLine="567"/>
        <w:jc w:val="both"/>
        <w:rPr>
          <w:rFonts w:ascii="Times New Roman" w:hAnsi="Times New Roman"/>
          <w:color w:val="000000"/>
          <w:sz w:val="28"/>
          <w:szCs w:val="28"/>
        </w:rPr>
      </w:pPr>
      <w:r w:rsidRPr="00811384">
        <w:rPr>
          <w:rFonts w:ascii="Times New Roman" w:hAnsi="Times New Roman"/>
          <w:color w:val="000000"/>
          <w:sz w:val="28"/>
          <w:szCs w:val="28"/>
        </w:rPr>
        <w:t>1.</w:t>
      </w:r>
      <w:r w:rsidRPr="00811384">
        <w:rPr>
          <w:rFonts w:ascii="Times New Roman" w:hAnsi="Times New Roman"/>
          <w:color w:val="000000"/>
          <w:sz w:val="28"/>
          <w:szCs w:val="28"/>
        </w:rPr>
        <w:tab/>
        <w:t>Повышение профессионального уровня и эффективности работы муниципальных служащих и технических исполнителей администрации Нижнеилимского муниципального района</w:t>
      </w:r>
      <w:r>
        <w:rPr>
          <w:rFonts w:ascii="Times New Roman" w:hAnsi="Times New Roman"/>
          <w:color w:val="000000"/>
          <w:sz w:val="28"/>
          <w:szCs w:val="28"/>
        </w:rPr>
        <w:t xml:space="preserve">, </w:t>
      </w:r>
      <w:r w:rsidRPr="008E4D1D">
        <w:rPr>
          <w:rFonts w:ascii="Times New Roman" w:hAnsi="Times New Roman"/>
          <w:sz w:val="28"/>
          <w:szCs w:val="28"/>
        </w:rPr>
        <w:t>МКУ «Центр»;</w:t>
      </w:r>
    </w:p>
    <w:p w:rsidR="002A23B1" w:rsidRPr="00811384" w:rsidRDefault="002A23B1" w:rsidP="002A23B1">
      <w:pPr>
        <w:ind w:firstLine="567"/>
        <w:jc w:val="both"/>
        <w:rPr>
          <w:rFonts w:ascii="Times New Roman" w:hAnsi="Times New Roman"/>
          <w:color w:val="000000"/>
          <w:sz w:val="28"/>
          <w:szCs w:val="28"/>
        </w:rPr>
      </w:pPr>
      <w:r w:rsidRPr="00811384">
        <w:rPr>
          <w:rFonts w:ascii="Times New Roman" w:hAnsi="Times New Roman"/>
          <w:color w:val="000000"/>
          <w:sz w:val="28"/>
          <w:szCs w:val="28"/>
        </w:rPr>
        <w:t>2.</w:t>
      </w:r>
      <w:r w:rsidRPr="00811384">
        <w:rPr>
          <w:rFonts w:ascii="Times New Roman" w:hAnsi="Times New Roman"/>
          <w:color w:val="000000"/>
          <w:sz w:val="28"/>
          <w:szCs w:val="28"/>
        </w:rPr>
        <w:tab/>
        <w:t>Противодействие коррупции;</w:t>
      </w:r>
    </w:p>
    <w:p w:rsidR="002A23B1" w:rsidRPr="00811384" w:rsidRDefault="002A23B1" w:rsidP="002A23B1">
      <w:pPr>
        <w:ind w:firstLine="567"/>
        <w:jc w:val="both"/>
        <w:rPr>
          <w:rFonts w:ascii="Times New Roman" w:hAnsi="Times New Roman"/>
          <w:color w:val="000000"/>
          <w:sz w:val="28"/>
          <w:szCs w:val="28"/>
        </w:rPr>
      </w:pPr>
      <w:r w:rsidRPr="00811384">
        <w:rPr>
          <w:rFonts w:ascii="Times New Roman" w:hAnsi="Times New Roman"/>
          <w:color w:val="000000"/>
          <w:sz w:val="28"/>
          <w:szCs w:val="28"/>
        </w:rPr>
        <w:t>3.</w:t>
      </w:r>
      <w:r w:rsidRPr="00811384">
        <w:rPr>
          <w:rFonts w:ascii="Times New Roman" w:hAnsi="Times New Roman"/>
          <w:color w:val="000000"/>
          <w:sz w:val="28"/>
          <w:szCs w:val="28"/>
        </w:rPr>
        <w:tab/>
        <w:t>Своевременное выявление заболеваний, препятствующих поступлению на муниципальную службу или ее прохождению.</w:t>
      </w:r>
    </w:p>
    <w:p w:rsidR="002A23B1" w:rsidRPr="00047BEA" w:rsidRDefault="002A23B1" w:rsidP="002A23B1">
      <w:pPr>
        <w:shd w:val="clear" w:color="auto" w:fill="FFFFFF"/>
        <w:spacing w:line="240" w:lineRule="auto"/>
        <w:jc w:val="center"/>
        <w:rPr>
          <w:rFonts w:ascii="Times New Roman" w:hAnsi="Times New Roman"/>
          <w:b/>
          <w:color w:val="000000"/>
          <w:spacing w:val="-1"/>
          <w:sz w:val="28"/>
          <w:szCs w:val="28"/>
        </w:rPr>
      </w:pPr>
      <w:r>
        <w:rPr>
          <w:rFonts w:ascii="Times New Roman" w:hAnsi="Times New Roman"/>
          <w:b/>
          <w:color w:val="000000"/>
          <w:spacing w:val="-1"/>
          <w:sz w:val="28"/>
          <w:szCs w:val="28"/>
        </w:rPr>
        <w:t>Раздел 4. Объем и источники финансирования подпрограммы</w:t>
      </w:r>
    </w:p>
    <w:tbl>
      <w:tblPr>
        <w:tblW w:w="9375" w:type="dxa"/>
        <w:jc w:val="center"/>
        <w:tblLayout w:type="fixed"/>
        <w:tblCellMar>
          <w:left w:w="40" w:type="dxa"/>
          <w:right w:w="40" w:type="dxa"/>
        </w:tblCellMar>
        <w:tblLook w:val="0000" w:firstRow="0" w:lastRow="0" w:firstColumn="0" w:lastColumn="0" w:noHBand="0" w:noVBand="0"/>
      </w:tblPr>
      <w:tblGrid>
        <w:gridCol w:w="862"/>
        <w:gridCol w:w="1701"/>
        <w:gridCol w:w="1417"/>
        <w:gridCol w:w="1276"/>
        <w:gridCol w:w="1276"/>
        <w:gridCol w:w="1417"/>
        <w:gridCol w:w="75"/>
        <w:gridCol w:w="1351"/>
      </w:tblGrid>
      <w:tr w:rsidR="002A23B1" w:rsidRPr="00AE0331" w:rsidTr="002A23B1">
        <w:trPr>
          <w:jc w:val="center"/>
        </w:trPr>
        <w:tc>
          <w:tcPr>
            <w:tcW w:w="862" w:type="dxa"/>
            <w:vMerge w:val="restart"/>
            <w:tcBorders>
              <w:top w:val="single" w:sz="6" w:space="0" w:color="000000"/>
              <w:left w:val="single" w:sz="6" w:space="0" w:color="000000"/>
            </w:tcBorders>
            <w:shd w:val="clear" w:color="auto" w:fill="FFFFFF"/>
          </w:tcPr>
          <w:p w:rsidR="002A23B1" w:rsidRPr="00AE0331" w:rsidRDefault="002A23B1" w:rsidP="002A23B1">
            <w:pPr>
              <w:shd w:val="clear" w:color="auto" w:fill="FFFFFF"/>
              <w:spacing w:line="274" w:lineRule="exact"/>
              <w:ind w:left="108" w:right="72" w:firstLine="36"/>
              <w:jc w:val="center"/>
            </w:pPr>
            <w:r w:rsidRPr="00AE0331">
              <w:rPr>
                <w:rFonts w:ascii="Times New Roman" w:hAnsi="Times New Roman"/>
                <w:color w:val="000000"/>
                <w:szCs w:val="20"/>
              </w:rPr>
              <w:t>№ п/п</w:t>
            </w:r>
          </w:p>
          <w:p w:rsidR="002A23B1" w:rsidRPr="00AE0331" w:rsidRDefault="002A23B1" w:rsidP="002A23B1">
            <w:pPr>
              <w:snapToGrid w:val="0"/>
              <w:jc w:val="center"/>
              <w:rPr>
                <w:rFonts w:ascii="Times New Roman" w:hAnsi="Times New Roman"/>
                <w:color w:val="000000"/>
                <w:spacing w:val="-3"/>
                <w:szCs w:val="20"/>
              </w:rPr>
            </w:pPr>
          </w:p>
          <w:p w:rsidR="002A23B1" w:rsidRPr="00AE0331" w:rsidRDefault="002A23B1" w:rsidP="002A23B1">
            <w:pPr>
              <w:jc w:val="center"/>
            </w:pPr>
          </w:p>
        </w:tc>
        <w:tc>
          <w:tcPr>
            <w:tcW w:w="1701" w:type="dxa"/>
            <w:vMerge w:val="restart"/>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spacing w:line="274" w:lineRule="exact"/>
              <w:jc w:val="center"/>
            </w:pPr>
            <w:r w:rsidRPr="00AE0331">
              <w:rPr>
                <w:rFonts w:ascii="Times New Roman" w:hAnsi="Times New Roman"/>
                <w:color w:val="000000"/>
                <w:spacing w:val="-2"/>
                <w:szCs w:val="20"/>
              </w:rPr>
              <w:t xml:space="preserve">Источники </w:t>
            </w:r>
            <w:r w:rsidRPr="00AE0331">
              <w:rPr>
                <w:rFonts w:ascii="Times New Roman" w:hAnsi="Times New Roman"/>
                <w:color w:val="000000"/>
                <w:spacing w:val="-3"/>
                <w:szCs w:val="20"/>
              </w:rPr>
              <w:t>финансирования под</w:t>
            </w:r>
            <w:r w:rsidRPr="00AE0331">
              <w:rPr>
                <w:rFonts w:ascii="Times New Roman" w:hAnsi="Times New Roman"/>
                <w:color w:val="000000"/>
                <w:spacing w:val="-2"/>
                <w:szCs w:val="20"/>
              </w:rPr>
              <w:t>программы</w:t>
            </w:r>
          </w:p>
        </w:tc>
        <w:tc>
          <w:tcPr>
            <w:tcW w:w="1417" w:type="dxa"/>
            <w:vMerge w:val="restart"/>
            <w:tcBorders>
              <w:top w:val="single" w:sz="6" w:space="0" w:color="000000"/>
              <w:left w:val="single" w:sz="6" w:space="0" w:color="000000"/>
            </w:tcBorders>
            <w:shd w:val="clear" w:color="auto" w:fill="FFFFFF"/>
          </w:tcPr>
          <w:p w:rsidR="002A23B1" w:rsidRPr="00AE0331" w:rsidRDefault="002A23B1" w:rsidP="002A23B1">
            <w:pPr>
              <w:shd w:val="clear" w:color="auto" w:fill="FFFFFF"/>
              <w:spacing w:line="240" w:lineRule="auto"/>
              <w:jc w:val="center"/>
            </w:pPr>
            <w:r w:rsidRPr="00AE0331">
              <w:rPr>
                <w:rFonts w:ascii="Times New Roman" w:hAnsi="Times New Roman"/>
                <w:color w:val="000000"/>
                <w:szCs w:val="20"/>
              </w:rPr>
              <w:t xml:space="preserve">За весь период </w:t>
            </w:r>
            <w:r w:rsidRPr="00AE0331">
              <w:rPr>
                <w:rFonts w:ascii="Times New Roman" w:hAnsi="Times New Roman"/>
                <w:color w:val="000000"/>
                <w:spacing w:val="-2"/>
                <w:szCs w:val="20"/>
              </w:rPr>
              <w:t>реализации</w:t>
            </w:r>
          </w:p>
        </w:tc>
        <w:tc>
          <w:tcPr>
            <w:tcW w:w="5395" w:type="dxa"/>
            <w:gridSpan w:val="5"/>
            <w:tcBorders>
              <w:top w:val="single" w:sz="6" w:space="0" w:color="000000"/>
              <w:left w:val="single" w:sz="6" w:space="0" w:color="000000"/>
              <w:bottom w:val="single" w:sz="6" w:space="0" w:color="000000"/>
              <w:right w:val="single" w:sz="4" w:space="0" w:color="000000"/>
            </w:tcBorders>
            <w:shd w:val="clear" w:color="auto" w:fill="FFFFFF"/>
          </w:tcPr>
          <w:p w:rsidR="002A23B1" w:rsidRPr="00AE0331" w:rsidRDefault="002A23B1" w:rsidP="002A23B1">
            <w:pPr>
              <w:shd w:val="clear" w:color="auto" w:fill="FFFFFF"/>
              <w:ind w:left="245"/>
              <w:jc w:val="center"/>
            </w:pPr>
            <w:r w:rsidRPr="00AE0331">
              <w:rPr>
                <w:rFonts w:ascii="Times New Roman" w:hAnsi="Times New Roman"/>
                <w:color w:val="000000"/>
                <w:spacing w:val="-3"/>
                <w:szCs w:val="20"/>
              </w:rPr>
              <w:t>Объем финансирования муниципальной программы, тыс. руб.</w:t>
            </w:r>
          </w:p>
        </w:tc>
      </w:tr>
      <w:tr w:rsidR="002A23B1" w:rsidRPr="00AE0331" w:rsidTr="002A23B1">
        <w:trPr>
          <w:jc w:val="center"/>
        </w:trPr>
        <w:tc>
          <w:tcPr>
            <w:tcW w:w="862" w:type="dxa"/>
            <w:vMerge/>
            <w:tcBorders>
              <w:left w:val="single" w:sz="6" w:space="0" w:color="000000"/>
              <w:bottom w:val="single" w:sz="6" w:space="0" w:color="000000"/>
            </w:tcBorders>
            <w:shd w:val="clear" w:color="auto" w:fill="FFFFFF"/>
          </w:tcPr>
          <w:p w:rsidR="002A23B1" w:rsidRPr="00AE0331" w:rsidRDefault="002A23B1" w:rsidP="002A23B1">
            <w:pPr>
              <w:jc w:val="center"/>
            </w:pPr>
          </w:p>
        </w:tc>
        <w:tc>
          <w:tcPr>
            <w:tcW w:w="1701" w:type="dxa"/>
            <w:vMerge/>
            <w:tcBorders>
              <w:left w:val="single" w:sz="6" w:space="0" w:color="000000"/>
              <w:bottom w:val="single" w:sz="6" w:space="0" w:color="000000"/>
            </w:tcBorders>
            <w:shd w:val="clear" w:color="auto" w:fill="FFFFFF"/>
          </w:tcPr>
          <w:p w:rsidR="002A23B1" w:rsidRPr="00AE0331" w:rsidRDefault="002A23B1" w:rsidP="002A23B1">
            <w:pPr>
              <w:snapToGrid w:val="0"/>
              <w:jc w:val="center"/>
            </w:pPr>
          </w:p>
        </w:tc>
        <w:tc>
          <w:tcPr>
            <w:tcW w:w="1417" w:type="dxa"/>
            <w:vMerge/>
            <w:tcBorders>
              <w:left w:val="single" w:sz="6" w:space="0" w:color="000000"/>
              <w:bottom w:val="single" w:sz="6" w:space="0" w:color="000000"/>
            </w:tcBorders>
            <w:shd w:val="clear" w:color="auto" w:fill="FFFFFF"/>
          </w:tcPr>
          <w:p w:rsidR="002A23B1" w:rsidRPr="00AE0331" w:rsidRDefault="002A23B1" w:rsidP="002A23B1">
            <w:pPr>
              <w:shd w:val="clear" w:color="auto" w:fill="FFFFFF"/>
              <w:spacing w:line="240" w:lineRule="auto"/>
              <w:jc w:val="center"/>
            </w:pPr>
          </w:p>
        </w:tc>
        <w:tc>
          <w:tcPr>
            <w:tcW w:w="1276"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spacing w:line="240" w:lineRule="auto"/>
              <w:jc w:val="center"/>
            </w:pPr>
            <w:r w:rsidRPr="00AE0331">
              <w:rPr>
                <w:rFonts w:ascii="Times New Roman" w:hAnsi="Times New Roman"/>
                <w:color w:val="000000"/>
                <w:szCs w:val="20"/>
              </w:rPr>
              <w:t>2021 год</w:t>
            </w:r>
          </w:p>
        </w:tc>
        <w:tc>
          <w:tcPr>
            <w:tcW w:w="1276"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spacing w:line="240" w:lineRule="auto"/>
              <w:jc w:val="center"/>
            </w:pPr>
            <w:r w:rsidRPr="00AE0331">
              <w:rPr>
                <w:rFonts w:ascii="Times New Roman" w:hAnsi="Times New Roman"/>
                <w:color w:val="000000"/>
                <w:szCs w:val="20"/>
              </w:rPr>
              <w:t>2022 год</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23B1" w:rsidRPr="00AE0331" w:rsidRDefault="002A23B1" w:rsidP="002A23B1">
            <w:pPr>
              <w:shd w:val="clear" w:color="auto" w:fill="FFFFFF"/>
              <w:spacing w:line="240" w:lineRule="auto"/>
              <w:jc w:val="center"/>
            </w:pPr>
            <w:r w:rsidRPr="00AE0331">
              <w:rPr>
                <w:rFonts w:ascii="Times New Roman" w:hAnsi="Times New Roman"/>
                <w:color w:val="000000"/>
                <w:szCs w:val="20"/>
              </w:rPr>
              <w:t>2023 год</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FFFFFF"/>
          </w:tcPr>
          <w:p w:rsidR="002A23B1" w:rsidRPr="00AE0331" w:rsidRDefault="002A23B1" w:rsidP="002A23B1">
            <w:pPr>
              <w:shd w:val="clear" w:color="auto" w:fill="FFFFFF"/>
              <w:spacing w:line="240" w:lineRule="auto"/>
              <w:jc w:val="center"/>
              <w:rPr>
                <w:rFonts w:ascii="Times New Roman" w:hAnsi="Times New Roman"/>
                <w:szCs w:val="20"/>
              </w:rPr>
            </w:pPr>
            <w:r w:rsidRPr="00AE0331">
              <w:rPr>
                <w:rFonts w:ascii="Times New Roman" w:hAnsi="Times New Roman"/>
                <w:szCs w:val="20"/>
              </w:rPr>
              <w:t>2024 год</w:t>
            </w:r>
          </w:p>
        </w:tc>
      </w:tr>
      <w:tr w:rsidR="002A23B1" w:rsidRPr="00AE0331" w:rsidTr="002A23B1">
        <w:trPr>
          <w:jc w:val="center"/>
        </w:trPr>
        <w:tc>
          <w:tcPr>
            <w:tcW w:w="862"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ind w:left="223"/>
              <w:jc w:val="center"/>
            </w:pPr>
            <w:r w:rsidRPr="00AE0331">
              <w:rPr>
                <w:rFonts w:ascii="Times New Roman" w:hAnsi="Times New Roman"/>
                <w:color w:val="000000"/>
                <w:szCs w:val="20"/>
              </w:rPr>
              <w:t>1</w:t>
            </w:r>
          </w:p>
        </w:tc>
        <w:tc>
          <w:tcPr>
            <w:tcW w:w="1701"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pPr>
            <w:r w:rsidRPr="00AE0331">
              <w:rPr>
                <w:rFonts w:ascii="Times New Roman" w:hAnsi="Times New Roman"/>
                <w:color w:val="000000"/>
                <w:szCs w:val="20"/>
              </w:rPr>
              <w:t>2</w:t>
            </w:r>
          </w:p>
        </w:tc>
        <w:tc>
          <w:tcPr>
            <w:tcW w:w="1417"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pPr>
            <w:r w:rsidRPr="00AE0331">
              <w:rPr>
                <w:rFonts w:ascii="Times New Roman" w:hAnsi="Times New Roman"/>
                <w:color w:val="000000"/>
                <w:szCs w:val="20"/>
              </w:rPr>
              <w:t>3</w:t>
            </w:r>
          </w:p>
        </w:tc>
        <w:tc>
          <w:tcPr>
            <w:tcW w:w="1276"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rPr>
                <w:lang w:val="en-US"/>
              </w:rPr>
            </w:pPr>
            <w:r w:rsidRPr="00AE0331">
              <w:rPr>
                <w:rFonts w:ascii="Times New Roman" w:hAnsi="Times New Roman"/>
                <w:color w:val="000000"/>
                <w:szCs w:val="20"/>
                <w:lang w:val="en-US"/>
              </w:rPr>
              <w:t>4</w:t>
            </w:r>
          </w:p>
        </w:tc>
        <w:tc>
          <w:tcPr>
            <w:tcW w:w="1276"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rPr>
                <w:lang w:val="en-US"/>
              </w:rPr>
            </w:pPr>
            <w:r w:rsidRPr="00AE0331">
              <w:rPr>
                <w:rFonts w:ascii="Times New Roman" w:hAnsi="Times New Roman"/>
                <w:color w:val="000000"/>
                <w:szCs w:val="20"/>
                <w:lang w:val="en-US"/>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23B1" w:rsidRPr="00AE0331" w:rsidRDefault="002A23B1" w:rsidP="002A23B1">
            <w:pPr>
              <w:shd w:val="clear" w:color="auto" w:fill="FFFFFF"/>
              <w:jc w:val="center"/>
              <w:rPr>
                <w:lang w:val="en-US"/>
              </w:rPr>
            </w:pPr>
            <w:r w:rsidRPr="00AE0331">
              <w:rPr>
                <w:rFonts w:ascii="Times New Roman" w:hAnsi="Times New Roman"/>
                <w:color w:val="000000"/>
                <w:szCs w:val="20"/>
                <w:lang w:val="en-US"/>
              </w:rPr>
              <w:t>6</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FFFFFF"/>
          </w:tcPr>
          <w:p w:rsidR="002A23B1" w:rsidRPr="00AE0331" w:rsidRDefault="002A23B1" w:rsidP="002A23B1">
            <w:pPr>
              <w:shd w:val="clear" w:color="auto" w:fill="FFFFFF"/>
              <w:jc w:val="center"/>
              <w:rPr>
                <w:rFonts w:ascii="Times New Roman" w:hAnsi="Times New Roman"/>
                <w:szCs w:val="20"/>
              </w:rPr>
            </w:pPr>
            <w:r w:rsidRPr="00AE0331">
              <w:rPr>
                <w:rFonts w:ascii="Times New Roman" w:hAnsi="Times New Roman"/>
                <w:szCs w:val="20"/>
              </w:rPr>
              <w:t>7</w:t>
            </w:r>
          </w:p>
        </w:tc>
      </w:tr>
      <w:tr w:rsidR="002A23B1" w:rsidRPr="00AE0331" w:rsidTr="002A23B1">
        <w:trPr>
          <w:jc w:val="center"/>
        </w:trPr>
        <w:tc>
          <w:tcPr>
            <w:tcW w:w="862"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ind w:left="166"/>
              <w:jc w:val="center"/>
              <w:rPr>
                <w:color w:val="000000"/>
              </w:rPr>
            </w:pPr>
            <w:r w:rsidRPr="00AE0331">
              <w:rPr>
                <w:rFonts w:ascii="Times New Roman" w:hAnsi="Times New Roman"/>
                <w:color w:val="000000"/>
                <w:szCs w:val="20"/>
              </w:rPr>
              <w:t>1.</w:t>
            </w:r>
          </w:p>
        </w:tc>
        <w:tc>
          <w:tcPr>
            <w:tcW w:w="8513" w:type="dxa"/>
            <w:gridSpan w:val="7"/>
            <w:tcBorders>
              <w:top w:val="single" w:sz="6" w:space="0" w:color="000000"/>
              <w:left w:val="single" w:sz="6" w:space="0" w:color="000000"/>
              <w:bottom w:val="single" w:sz="6" w:space="0" w:color="000000"/>
              <w:right w:val="single" w:sz="6" w:space="0" w:color="000000"/>
            </w:tcBorders>
            <w:shd w:val="clear" w:color="auto" w:fill="FFFFFF"/>
          </w:tcPr>
          <w:p w:rsidR="002A23B1" w:rsidRPr="00AE0331" w:rsidRDefault="002A23B1" w:rsidP="002A23B1">
            <w:pPr>
              <w:shd w:val="clear" w:color="auto" w:fill="FFFFFF"/>
              <w:ind w:left="58"/>
              <w:rPr>
                <w:rFonts w:ascii="Times New Roman" w:hAnsi="Times New Roman"/>
                <w:color w:val="000000"/>
                <w:szCs w:val="20"/>
              </w:rPr>
            </w:pPr>
            <w:r w:rsidRPr="00AE0331">
              <w:rPr>
                <w:rFonts w:ascii="Times New Roman" w:hAnsi="Times New Roman"/>
                <w:color w:val="000000"/>
                <w:spacing w:val="-2"/>
                <w:szCs w:val="20"/>
              </w:rPr>
              <w:t>Подпрограмма 4</w:t>
            </w:r>
            <w:r w:rsidRPr="00AE0331">
              <w:rPr>
                <w:rFonts w:ascii="Times New Roman" w:hAnsi="Times New Roman"/>
                <w:color w:val="000000"/>
                <w:szCs w:val="20"/>
              </w:rPr>
              <w:t xml:space="preserve"> «Кадровая политика»</w:t>
            </w:r>
          </w:p>
        </w:tc>
      </w:tr>
      <w:tr w:rsidR="002A23B1" w:rsidRPr="00AE0331" w:rsidTr="002A23B1">
        <w:trPr>
          <w:trHeight w:val="648"/>
          <w:jc w:val="center"/>
        </w:trPr>
        <w:tc>
          <w:tcPr>
            <w:tcW w:w="862"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ind w:left="79"/>
              <w:jc w:val="center"/>
              <w:rPr>
                <w:color w:val="000000"/>
              </w:rPr>
            </w:pPr>
            <w:r w:rsidRPr="00AE0331">
              <w:rPr>
                <w:rFonts w:ascii="Times New Roman" w:hAnsi="Times New Roman"/>
                <w:color w:val="000000"/>
                <w:szCs w:val="20"/>
              </w:rPr>
              <w:t>1.1.</w:t>
            </w:r>
          </w:p>
        </w:tc>
        <w:tc>
          <w:tcPr>
            <w:tcW w:w="1701"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rPr>
                <w:color w:val="000000"/>
              </w:rPr>
            </w:pPr>
            <w:r w:rsidRPr="00AE0331">
              <w:rPr>
                <w:rFonts w:ascii="Times New Roman" w:hAnsi="Times New Roman"/>
                <w:color w:val="000000"/>
                <w:szCs w:val="20"/>
              </w:rPr>
              <w:t>Всего, в том числе:</w:t>
            </w:r>
          </w:p>
        </w:tc>
        <w:tc>
          <w:tcPr>
            <w:tcW w:w="1417"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rPr>
                <w:rFonts w:ascii="Times New Roman" w:hAnsi="Times New Roman"/>
                <w:color w:val="000000"/>
                <w:szCs w:val="20"/>
              </w:rPr>
            </w:pPr>
            <w:r w:rsidRPr="00AE0331">
              <w:rPr>
                <w:rFonts w:ascii="Times New Roman" w:hAnsi="Times New Roman"/>
                <w:color w:val="000000"/>
                <w:szCs w:val="20"/>
              </w:rPr>
              <w:t>2 222,2</w:t>
            </w:r>
          </w:p>
        </w:tc>
        <w:tc>
          <w:tcPr>
            <w:tcW w:w="1276"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pPr>
            <w:r w:rsidRPr="00AE0331">
              <w:rPr>
                <w:rFonts w:ascii="Times New Roman" w:hAnsi="Times New Roman"/>
                <w:color w:val="000000"/>
                <w:szCs w:val="20"/>
              </w:rPr>
              <w:t>436,0</w:t>
            </w:r>
          </w:p>
        </w:tc>
        <w:tc>
          <w:tcPr>
            <w:tcW w:w="1276"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pPr>
            <w:r w:rsidRPr="00AE0331">
              <w:rPr>
                <w:rFonts w:ascii="Times New Roman" w:hAnsi="Times New Roman"/>
                <w:color w:val="000000"/>
                <w:szCs w:val="20"/>
              </w:rPr>
              <w:t>595,4</w:t>
            </w:r>
          </w:p>
        </w:tc>
        <w:tc>
          <w:tcPr>
            <w:tcW w:w="1492" w:type="dxa"/>
            <w:gridSpan w:val="2"/>
            <w:tcBorders>
              <w:top w:val="single" w:sz="6" w:space="0" w:color="000000"/>
              <w:left w:val="single" w:sz="6" w:space="0" w:color="000000"/>
              <w:bottom w:val="single" w:sz="6" w:space="0" w:color="000000"/>
              <w:right w:val="single" w:sz="6" w:space="0" w:color="000000"/>
            </w:tcBorders>
            <w:shd w:val="clear" w:color="auto" w:fill="FFFFFF"/>
          </w:tcPr>
          <w:p w:rsidR="002A23B1" w:rsidRPr="00AE0331" w:rsidRDefault="002A23B1" w:rsidP="002A23B1">
            <w:pPr>
              <w:snapToGrid w:val="0"/>
              <w:jc w:val="center"/>
            </w:pPr>
            <w:r w:rsidRPr="00AE0331">
              <w:rPr>
                <w:rFonts w:ascii="Times New Roman" w:hAnsi="Times New Roman"/>
                <w:color w:val="000000"/>
                <w:szCs w:val="20"/>
              </w:rPr>
              <w:t>595,4</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2A23B1" w:rsidRPr="00AE0331" w:rsidRDefault="002A23B1" w:rsidP="002A23B1">
            <w:pPr>
              <w:snapToGrid w:val="0"/>
              <w:jc w:val="center"/>
              <w:rPr>
                <w:rFonts w:ascii="Times New Roman" w:hAnsi="Times New Roman"/>
                <w:szCs w:val="20"/>
              </w:rPr>
            </w:pPr>
            <w:r w:rsidRPr="00AE0331">
              <w:rPr>
                <w:rFonts w:ascii="Times New Roman" w:hAnsi="Times New Roman"/>
                <w:szCs w:val="20"/>
              </w:rPr>
              <w:t>595,4</w:t>
            </w:r>
          </w:p>
        </w:tc>
      </w:tr>
      <w:tr w:rsidR="002A23B1" w:rsidRPr="00AE0331" w:rsidTr="002A23B1">
        <w:trPr>
          <w:trHeight w:val="461"/>
          <w:jc w:val="center"/>
        </w:trPr>
        <w:tc>
          <w:tcPr>
            <w:tcW w:w="862"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ind w:left="79"/>
              <w:jc w:val="center"/>
              <w:rPr>
                <w:rFonts w:ascii="Times New Roman" w:hAnsi="Times New Roman"/>
                <w:color w:val="000000"/>
                <w:szCs w:val="20"/>
              </w:rPr>
            </w:pPr>
            <w:r w:rsidRPr="00AE0331">
              <w:rPr>
                <w:rFonts w:ascii="Times New Roman" w:hAnsi="Times New Roman"/>
                <w:color w:val="000000"/>
                <w:szCs w:val="20"/>
              </w:rPr>
              <w:t>1.1.1.</w:t>
            </w:r>
          </w:p>
        </w:tc>
        <w:tc>
          <w:tcPr>
            <w:tcW w:w="1701"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rPr>
                <w:rFonts w:ascii="Times New Roman" w:hAnsi="Times New Roman"/>
                <w:color w:val="000000"/>
                <w:szCs w:val="20"/>
              </w:rPr>
            </w:pPr>
            <w:r w:rsidRPr="00AE0331">
              <w:rPr>
                <w:rFonts w:ascii="Times New Roman" w:hAnsi="Times New Roman"/>
                <w:color w:val="000000"/>
                <w:szCs w:val="20"/>
              </w:rPr>
              <w:t>бюджет района</w:t>
            </w:r>
          </w:p>
        </w:tc>
        <w:tc>
          <w:tcPr>
            <w:tcW w:w="1417"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rPr>
                <w:rFonts w:ascii="Times New Roman" w:hAnsi="Times New Roman"/>
                <w:color w:val="000000"/>
                <w:szCs w:val="20"/>
              </w:rPr>
            </w:pPr>
            <w:r w:rsidRPr="00AE0331">
              <w:rPr>
                <w:rFonts w:ascii="Times New Roman" w:hAnsi="Times New Roman"/>
                <w:color w:val="000000"/>
                <w:szCs w:val="20"/>
              </w:rPr>
              <w:t>2 222,2</w:t>
            </w:r>
          </w:p>
        </w:tc>
        <w:tc>
          <w:tcPr>
            <w:tcW w:w="1276"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rPr>
                <w:rFonts w:ascii="Times New Roman" w:hAnsi="Times New Roman"/>
                <w:color w:val="000000"/>
                <w:szCs w:val="20"/>
              </w:rPr>
            </w:pPr>
            <w:r w:rsidRPr="00AE0331">
              <w:rPr>
                <w:rFonts w:ascii="Times New Roman" w:hAnsi="Times New Roman"/>
                <w:color w:val="000000"/>
                <w:szCs w:val="20"/>
              </w:rPr>
              <w:t>436,0</w:t>
            </w:r>
          </w:p>
        </w:tc>
        <w:tc>
          <w:tcPr>
            <w:tcW w:w="1276" w:type="dxa"/>
            <w:tcBorders>
              <w:top w:val="single" w:sz="6" w:space="0" w:color="000000"/>
              <w:left w:val="single" w:sz="6" w:space="0" w:color="000000"/>
              <w:bottom w:val="single" w:sz="6" w:space="0" w:color="000000"/>
            </w:tcBorders>
            <w:shd w:val="clear" w:color="auto" w:fill="FFFFFF"/>
          </w:tcPr>
          <w:p w:rsidR="002A23B1" w:rsidRPr="00AE0331" w:rsidRDefault="002A23B1" w:rsidP="002A23B1">
            <w:pPr>
              <w:shd w:val="clear" w:color="auto" w:fill="FFFFFF"/>
              <w:jc w:val="center"/>
              <w:rPr>
                <w:rFonts w:ascii="Times New Roman" w:hAnsi="Times New Roman"/>
                <w:color w:val="000000"/>
                <w:szCs w:val="20"/>
              </w:rPr>
            </w:pPr>
            <w:r w:rsidRPr="00AE0331">
              <w:rPr>
                <w:rFonts w:ascii="Times New Roman" w:hAnsi="Times New Roman"/>
                <w:color w:val="000000"/>
                <w:szCs w:val="20"/>
              </w:rPr>
              <w:t>595,4</w:t>
            </w:r>
          </w:p>
        </w:tc>
        <w:tc>
          <w:tcPr>
            <w:tcW w:w="1492" w:type="dxa"/>
            <w:gridSpan w:val="2"/>
            <w:tcBorders>
              <w:top w:val="single" w:sz="6" w:space="0" w:color="000000"/>
              <w:left w:val="single" w:sz="6" w:space="0" w:color="000000"/>
              <w:bottom w:val="single" w:sz="6" w:space="0" w:color="000000"/>
              <w:right w:val="single" w:sz="6" w:space="0" w:color="000000"/>
            </w:tcBorders>
            <w:shd w:val="clear" w:color="auto" w:fill="FFFFFF"/>
          </w:tcPr>
          <w:p w:rsidR="002A23B1" w:rsidRPr="00AE0331" w:rsidRDefault="002A23B1" w:rsidP="002A23B1">
            <w:pPr>
              <w:snapToGrid w:val="0"/>
              <w:jc w:val="center"/>
              <w:rPr>
                <w:rFonts w:ascii="Times New Roman" w:hAnsi="Times New Roman"/>
                <w:color w:val="000000"/>
                <w:szCs w:val="20"/>
              </w:rPr>
            </w:pPr>
            <w:r w:rsidRPr="00AE0331">
              <w:rPr>
                <w:rFonts w:ascii="Times New Roman" w:hAnsi="Times New Roman"/>
                <w:color w:val="000000"/>
                <w:szCs w:val="20"/>
              </w:rPr>
              <w:t>595,4</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2A23B1" w:rsidRPr="00AE0331" w:rsidRDefault="002A23B1" w:rsidP="002A23B1">
            <w:pPr>
              <w:snapToGrid w:val="0"/>
              <w:jc w:val="center"/>
              <w:rPr>
                <w:rFonts w:ascii="Times New Roman" w:hAnsi="Times New Roman"/>
                <w:color w:val="000000"/>
                <w:szCs w:val="20"/>
              </w:rPr>
            </w:pPr>
            <w:r w:rsidRPr="00AE0331">
              <w:rPr>
                <w:rFonts w:ascii="Times New Roman" w:hAnsi="Times New Roman"/>
                <w:color w:val="000000"/>
                <w:szCs w:val="20"/>
              </w:rPr>
              <w:t>595,4</w:t>
            </w:r>
          </w:p>
        </w:tc>
      </w:tr>
    </w:tbl>
    <w:p w:rsidR="002A23B1" w:rsidRDefault="002A23B1" w:rsidP="002A23B1">
      <w:pPr>
        <w:jc w:val="center"/>
        <w:rPr>
          <w:rFonts w:ascii="Times New Roman" w:hAnsi="Times New Roman"/>
          <w:b/>
          <w:color w:val="000000"/>
          <w:sz w:val="28"/>
          <w:szCs w:val="28"/>
        </w:rPr>
      </w:pPr>
    </w:p>
    <w:p w:rsidR="002A23B1" w:rsidRPr="00811384" w:rsidRDefault="002A23B1" w:rsidP="002A23B1">
      <w:pPr>
        <w:jc w:val="center"/>
        <w:rPr>
          <w:rFonts w:ascii="Times New Roman" w:hAnsi="Times New Roman"/>
          <w:b/>
          <w:color w:val="000000"/>
          <w:sz w:val="28"/>
          <w:szCs w:val="28"/>
        </w:rPr>
      </w:pPr>
      <w:r w:rsidRPr="00811384">
        <w:rPr>
          <w:rFonts w:ascii="Times New Roman" w:hAnsi="Times New Roman"/>
          <w:b/>
          <w:color w:val="000000"/>
          <w:sz w:val="28"/>
          <w:szCs w:val="28"/>
        </w:rPr>
        <w:t xml:space="preserve">Раздел </w:t>
      </w:r>
      <w:r>
        <w:rPr>
          <w:rFonts w:ascii="Times New Roman" w:hAnsi="Times New Roman"/>
          <w:b/>
          <w:color w:val="000000"/>
          <w:sz w:val="28"/>
          <w:szCs w:val="28"/>
        </w:rPr>
        <w:t>5.</w:t>
      </w:r>
      <w:r w:rsidRPr="00811384">
        <w:rPr>
          <w:rFonts w:ascii="Times New Roman" w:hAnsi="Times New Roman"/>
          <w:b/>
          <w:color w:val="000000"/>
          <w:sz w:val="28"/>
          <w:szCs w:val="28"/>
        </w:rPr>
        <w:t xml:space="preserve"> Система мероприятий подпрограммы.</w:t>
      </w:r>
    </w:p>
    <w:p w:rsidR="002A23B1" w:rsidRPr="00811384" w:rsidRDefault="002A23B1" w:rsidP="002A23B1">
      <w:pPr>
        <w:ind w:firstLine="720"/>
        <w:jc w:val="both"/>
        <w:rPr>
          <w:rFonts w:ascii="Times New Roman" w:hAnsi="Times New Roman"/>
          <w:color w:val="000000"/>
          <w:sz w:val="28"/>
          <w:szCs w:val="28"/>
        </w:rPr>
      </w:pPr>
      <w:r w:rsidRPr="00811384">
        <w:rPr>
          <w:rFonts w:ascii="Times New Roman" w:hAnsi="Times New Roman"/>
          <w:color w:val="000000"/>
          <w:sz w:val="28"/>
          <w:szCs w:val="28"/>
        </w:rPr>
        <w:t xml:space="preserve">Система мероприятий подпрограммы приведена </w:t>
      </w:r>
      <w:r w:rsidRPr="00B71BA9">
        <w:rPr>
          <w:rFonts w:ascii="Times New Roman" w:hAnsi="Times New Roman"/>
          <w:color w:val="000000"/>
          <w:sz w:val="28"/>
          <w:szCs w:val="28"/>
        </w:rPr>
        <w:t>в приложении</w:t>
      </w:r>
      <w:r w:rsidRPr="00B71BA9">
        <w:rPr>
          <w:rFonts w:ascii="Times New Roman" w:hAnsi="Times New Roman"/>
          <w:b/>
          <w:color w:val="000000"/>
          <w:sz w:val="28"/>
          <w:szCs w:val="28"/>
        </w:rPr>
        <w:t xml:space="preserve"> </w:t>
      </w:r>
      <w:r w:rsidRPr="00B71BA9">
        <w:rPr>
          <w:rFonts w:ascii="Times New Roman" w:hAnsi="Times New Roman"/>
          <w:color w:val="000000"/>
          <w:sz w:val="28"/>
          <w:szCs w:val="28"/>
        </w:rPr>
        <w:t>№</w:t>
      </w:r>
      <w:r w:rsidRPr="00B71BA9">
        <w:rPr>
          <w:rFonts w:ascii="Times New Roman" w:hAnsi="Times New Roman"/>
          <w:b/>
          <w:color w:val="000000"/>
          <w:sz w:val="28"/>
          <w:szCs w:val="28"/>
        </w:rPr>
        <w:t xml:space="preserve"> </w:t>
      </w:r>
      <w:r w:rsidRPr="00B71BA9">
        <w:rPr>
          <w:rFonts w:ascii="Times New Roman" w:hAnsi="Times New Roman"/>
          <w:color w:val="000000"/>
          <w:sz w:val="28"/>
          <w:szCs w:val="28"/>
        </w:rPr>
        <w:t>1</w:t>
      </w:r>
      <w:r w:rsidRPr="00811384">
        <w:rPr>
          <w:rFonts w:ascii="Times New Roman" w:hAnsi="Times New Roman"/>
          <w:color w:val="000000"/>
          <w:sz w:val="28"/>
          <w:szCs w:val="28"/>
        </w:rPr>
        <w:t xml:space="preserve"> к настоящей муниципальной программе.</w:t>
      </w:r>
    </w:p>
    <w:p w:rsidR="002A23B1" w:rsidRPr="004C35E8" w:rsidRDefault="002A23B1" w:rsidP="002A23B1">
      <w:pPr>
        <w:ind w:firstLine="720"/>
        <w:jc w:val="center"/>
        <w:rPr>
          <w:rFonts w:ascii="Times New Roman" w:hAnsi="Times New Roman"/>
          <w:b/>
          <w:color w:val="00B0F0"/>
          <w:sz w:val="28"/>
          <w:szCs w:val="28"/>
        </w:rPr>
      </w:pPr>
      <w:r w:rsidRPr="00811384">
        <w:rPr>
          <w:rFonts w:ascii="Times New Roman" w:hAnsi="Times New Roman"/>
          <w:b/>
          <w:color w:val="000000"/>
          <w:sz w:val="28"/>
          <w:szCs w:val="28"/>
        </w:rPr>
        <w:t xml:space="preserve">Раздел </w:t>
      </w:r>
      <w:r>
        <w:rPr>
          <w:rFonts w:ascii="Times New Roman" w:hAnsi="Times New Roman"/>
          <w:b/>
          <w:color w:val="000000"/>
          <w:sz w:val="28"/>
          <w:szCs w:val="28"/>
        </w:rPr>
        <w:t>6</w:t>
      </w:r>
      <w:r w:rsidRPr="00811384">
        <w:rPr>
          <w:rFonts w:ascii="Times New Roman" w:hAnsi="Times New Roman"/>
          <w:b/>
          <w:color w:val="000000"/>
          <w:sz w:val="28"/>
          <w:szCs w:val="28"/>
        </w:rPr>
        <w:t xml:space="preserve">. Ожидаемые </w:t>
      </w:r>
      <w:r w:rsidRPr="0008224E">
        <w:rPr>
          <w:rFonts w:ascii="Times New Roman" w:hAnsi="Times New Roman"/>
          <w:b/>
          <w:color w:val="000000"/>
          <w:sz w:val="28"/>
          <w:szCs w:val="28"/>
        </w:rPr>
        <w:t xml:space="preserve">результаты реализации подпрограммы </w:t>
      </w:r>
    </w:p>
    <w:p w:rsidR="002A23B1" w:rsidRPr="00811384" w:rsidRDefault="002A23B1" w:rsidP="002A23B1">
      <w:pPr>
        <w:autoSpaceDE w:val="0"/>
        <w:ind w:firstLine="708"/>
        <w:jc w:val="both"/>
        <w:rPr>
          <w:rFonts w:ascii="Times New Roman" w:hAnsi="Times New Roman"/>
          <w:sz w:val="28"/>
          <w:szCs w:val="28"/>
          <w:lang w:eastAsia="ar-SA"/>
        </w:rPr>
      </w:pPr>
      <w:r w:rsidRPr="00811384">
        <w:rPr>
          <w:rFonts w:ascii="Times New Roman" w:hAnsi="Times New Roman"/>
          <w:sz w:val="28"/>
          <w:szCs w:val="28"/>
          <w:lang w:eastAsia="ar-SA"/>
        </w:rPr>
        <w:t>В результате реализации мероприятий программы должны быть обеспечены:</w:t>
      </w:r>
    </w:p>
    <w:p w:rsidR="002A23B1" w:rsidRPr="00811384" w:rsidRDefault="002A23B1" w:rsidP="002A23B1">
      <w:pPr>
        <w:ind w:firstLine="708"/>
        <w:jc w:val="both"/>
        <w:rPr>
          <w:rFonts w:ascii="Times New Roman" w:hAnsi="Times New Roman"/>
          <w:sz w:val="28"/>
          <w:szCs w:val="28"/>
          <w:lang w:eastAsia="ar-SA"/>
        </w:rPr>
      </w:pPr>
      <w:r w:rsidRPr="00811384">
        <w:rPr>
          <w:rFonts w:ascii="Times New Roman" w:hAnsi="Times New Roman"/>
          <w:sz w:val="28"/>
          <w:szCs w:val="28"/>
          <w:lang w:eastAsia="ar-SA"/>
        </w:rPr>
        <w:t>формирование высокопрофессионального кадрового состава муниципальных служащих в администрации Нижнеилимского муниципального района;</w:t>
      </w:r>
    </w:p>
    <w:p w:rsidR="002A23B1" w:rsidRPr="00811384" w:rsidRDefault="002A23B1" w:rsidP="002A23B1">
      <w:pPr>
        <w:ind w:firstLine="708"/>
        <w:jc w:val="both"/>
        <w:rPr>
          <w:rFonts w:ascii="Times New Roman" w:hAnsi="Times New Roman"/>
          <w:sz w:val="28"/>
          <w:szCs w:val="28"/>
          <w:lang w:eastAsia="ar-SA"/>
        </w:rPr>
      </w:pPr>
      <w:r w:rsidRPr="00811384">
        <w:rPr>
          <w:rFonts w:ascii="Times New Roman" w:hAnsi="Times New Roman"/>
          <w:sz w:val="28"/>
          <w:szCs w:val="28"/>
          <w:lang w:eastAsia="ar-SA"/>
        </w:rPr>
        <w:t xml:space="preserve">внедрение и </w:t>
      </w:r>
      <w:r>
        <w:rPr>
          <w:rFonts w:ascii="Times New Roman" w:hAnsi="Times New Roman"/>
          <w:sz w:val="28"/>
          <w:szCs w:val="28"/>
          <w:lang w:eastAsia="ar-SA"/>
        </w:rPr>
        <w:t>развитие</w:t>
      </w:r>
      <w:r w:rsidRPr="00811384">
        <w:rPr>
          <w:rFonts w:ascii="Times New Roman" w:hAnsi="Times New Roman"/>
          <w:sz w:val="28"/>
          <w:szCs w:val="28"/>
          <w:lang w:eastAsia="ar-SA"/>
        </w:rPr>
        <w:t xml:space="preserve"> механизмов проведения аттестаций и квалификационных экзаменов муниципальных служащих; </w:t>
      </w:r>
    </w:p>
    <w:p w:rsidR="002A23B1" w:rsidRPr="00811384" w:rsidRDefault="002A23B1" w:rsidP="002A23B1">
      <w:pPr>
        <w:ind w:firstLine="708"/>
        <w:jc w:val="both"/>
        <w:rPr>
          <w:rFonts w:ascii="Times New Roman" w:hAnsi="Times New Roman"/>
          <w:sz w:val="28"/>
          <w:szCs w:val="28"/>
          <w:lang w:eastAsia="ar-SA"/>
        </w:rPr>
      </w:pPr>
      <w:r w:rsidRPr="00811384">
        <w:rPr>
          <w:rFonts w:ascii="Times New Roman" w:hAnsi="Times New Roman"/>
          <w:sz w:val="28"/>
          <w:szCs w:val="28"/>
          <w:lang w:eastAsia="ar-SA"/>
        </w:rPr>
        <w:t>создание условий для непрерывного профессионального образования муниципальных служащих администрации Нижнеилимского муниципального района</w:t>
      </w:r>
    </w:p>
    <w:p w:rsidR="002A23B1" w:rsidRPr="00811384" w:rsidRDefault="002A23B1" w:rsidP="002A23B1">
      <w:pPr>
        <w:ind w:firstLine="708"/>
        <w:jc w:val="both"/>
        <w:rPr>
          <w:rFonts w:ascii="Times New Roman" w:hAnsi="Times New Roman"/>
          <w:sz w:val="28"/>
          <w:szCs w:val="28"/>
          <w:lang w:eastAsia="ar-SA"/>
        </w:rPr>
      </w:pPr>
      <w:r w:rsidRPr="00811384">
        <w:rPr>
          <w:rFonts w:ascii="Times New Roman" w:hAnsi="Times New Roman"/>
          <w:sz w:val="28"/>
          <w:szCs w:val="28"/>
          <w:lang w:eastAsia="ar-SA"/>
        </w:rPr>
        <w:t>своевременное выявление заболеваний, препятствующих прохождению муниципальной службы.</w:t>
      </w:r>
    </w:p>
    <w:p w:rsidR="002A23B1" w:rsidRDefault="002A23B1" w:rsidP="002A23B1">
      <w:pPr>
        <w:jc w:val="center"/>
        <w:rPr>
          <w:rFonts w:ascii="Times New Roman" w:hAnsi="Times New Roman"/>
          <w:b/>
          <w:color w:val="000000"/>
          <w:sz w:val="28"/>
          <w:szCs w:val="28"/>
        </w:rPr>
      </w:pPr>
    </w:p>
    <w:p w:rsidR="002A23B1" w:rsidRDefault="002A23B1" w:rsidP="002A23B1">
      <w:pPr>
        <w:jc w:val="center"/>
        <w:rPr>
          <w:rFonts w:ascii="Times New Roman" w:hAnsi="Times New Roman"/>
          <w:b/>
          <w:color w:val="000000"/>
          <w:sz w:val="28"/>
          <w:szCs w:val="28"/>
        </w:rPr>
      </w:pPr>
    </w:p>
    <w:p w:rsidR="002A23B1" w:rsidRPr="00BF58DC" w:rsidRDefault="002A23B1" w:rsidP="002A23B1">
      <w:pPr>
        <w:jc w:val="center"/>
        <w:rPr>
          <w:rFonts w:ascii="Times New Roman" w:hAnsi="Times New Roman"/>
          <w:b/>
          <w:color w:val="000000"/>
          <w:sz w:val="28"/>
          <w:szCs w:val="28"/>
        </w:rPr>
      </w:pPr>
      <w:r w:rsidRPr="00811384">
        <w:rPr>
          <w:rFonts w:ascii="Times New Roman" w:hAnsi="Times New Roman"/>
          <w:b/>
          <w:color w:val="000000"/>
          <w:sz w:val="28"/>
          <w:szCs w:val="28"/>
        </w:rPr>
        <w:t>Показатели результативности подпрограммы</w:t>
      </w:r>
    </w:p>
    <w:p w:rsidR="002A23B1" w:rsidRPr="00811384" w:rsidRDefault="002A23B1" w:rsidP="002A23B1">
      <w:pPr>
        <w:jc w:val="right"/>
        <w:rPr>
          <w:rFonts w:ascii="Times New Roman" w:hAnsi="Times New Roman"/>
          <w:color w:val="000000"/>
          <w:sz w:val="28"/>
          <w:szCs w:val="28"/>
        </w:rPr>
      </w:pPr>
      <w:r w:rsidRPr="00811384">
        <w:rPr>
          <w:rFonts w:ascii="Times New Roman" w:hAnsi="Times New Roman"/>
          <w:color w:val="000000"/>
          <w:sz w:val="28"/>
          <w:szCs w:val="28"/>
        </w:rPr>
        <w:t>Таблица № 1</w:t>
      </w:r>
    </w:p>
    <w:tbl>
      <w:tblPr>
        <w:tblW w:w="947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16"/>
        <w:gridCol w:w="709"/>
        <w:gridCol w:w="1559"/>
        <w:gridCol w:w="992"/>
        <w:gridCol w:w="1134"/>
        <w:gridCol w:w="993"/>
        <w:gridCol w:w="1134"/>
      </w:tblGrid>
      <w:tr w:rsidR="002A23B1" w:rsidRPr="00811384" w:rsidTr="002A23B1">
        <w:trPr>
          <w:trHeight w:val="165"/>
        </w:trPr>
        <w:tc>
          <w:tcPr>
            <w:tcW w:w="540" w:type="dxa"/>
            <w:vMerge w:val="restart"/>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 п/п</w:t>
            </w:r>
          </w:p>
        </w:tc>
        <w:tc>
          <w:tcPr>
            <w:tcW w:w="2416" w:type="dxa"/>
            <w:vMerge w:val="restart"/>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Наименование показателя результативности</w:t>
            </w:r>
          </w:p>
        </w:tc>
        <w:tc>
          <w:tcPr>
            <w:tcW w:w="709" w:type="dxa"/>
            <w:vMerge w:val="restart"/>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Ед. изм.</w:t>
            </w:r>
          </w:p>
        </w:tc>
        <w:tc>
          <w:tcPr>
            <w:tcW w:w="1559" w:type="dxa"/>
            <w:vMerge w:val="restart"/>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Базовое значение показателя рез-и за 201</w:t>
            </w:r>
            <w:r>
              <w:rPr>
                <w:rFonts w:ascii="Times New Roman" w:hAnsi="Times New Roman"/>
                <w:color w:val="000000"/>
                <w:sz w:val="20"/>
                <w:szCs w:val="20"/>
              </w:rPr>
              <w:t>9</w:t>
            </w:r>
            <w:r w:rsidRPr="00811384">
              <w:rPr>
                <w:rFonts w:ascii="Times New Roman" w:hAnsi="Times New Roman"/>
                <w:color w:val="000000"/>
                <w:sz w:val="20"/>
                <w:szCs w:val="20"/>
              </w:rPr>
              <w:t xml:space="preserve"> год</w:t>
            </w:r>
          </w:p>
        </w:tc>
        <w:tc>
          <w:tcPr>
            <w:tcW w:w="4253" w:type="dxa"/>
            <w:gridSpan w:val="4"/>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Значение показателя результативности по годам реализации муниципальной программы</w:t>
            </w:r>
          </w:p>
        </w:tc>
      </w:tr>
      <w:tr w:rsidR="002A23B1" w:rsidRPr="00811384" w:rsidTr="002A23B1">
        <w:trPr>
          <w:trHeight w:val="531"/>
        </w:trPr>
        <w:tc>
          <w:tcPr>
            <w:tcW w:w="540" w:type="dxa"/>
            <w:vMerge/>
            <w:vAlign w:val="center"/>
          </w:tcPr>
          <w:p w:rsidR="002A23B1" w:rsidRPr="00811384" w:rsidRDefault="002A23B1" w:rsidP="002A23B1">
            <w:pPr>
              <w:rPr>
                <w:rFonts w:ascii="Times New Roman" w:hAnsi="Times New Roman"/>
                <w:color w:val="000000"/>
                <w:sz w:val="20"/>
                <w:szCs w:val="20"/>
              </w:rPr>
            </w:pPr>
          </w:p>
        </w:tc>
        <w:tc>
          <w:tcPr>
            <w:tcW w:w="2416" w:type="dxa"/>
            <w:vMerge/>
            <w:vAlign w:val="center"/>
          </w:tcPr>
          <w:p w:rsidR="002A23B1" w:rsidRPr="00811384" w:rsidRDefault="002A23B1" w:rsidP="002A23B1">
            <w:pPr>
              <w:rPr>
                <w:rFonts w:ascii="Times New Roman" w:hAnsi="Times New Roman"/>
                <w:color w:val="000000"/>
                <w:sz w:val="20"/>
                <w:szCs w:val="20"/>
              </w:rPr>
            </w:pPr>
          </w:p>
        </w:tc>
        <w:tc>
          <w:tcPr>
            <w:tcW w:w="709" w:type="dxa"/>
            <w:vMerge/>
            <w:vAlign w:val="center"/>
          </w:tcPr>
          <w:p w:rsidR="002A23B1" w:rsidRPr="00811384" w:rsidRDefault="002A23B1" w:rsidP="002A23B1">
            <w:pPr>
              <w:rPr>
                <w:rFonts w:ascii="Times New Roman" w:hAnsi="Times New Roman"/>
                <w:color w:val="000000"/>
                <w:sz w:val="20"/>
                <w:szCs w:val="20"/>
              </w:rPr>
            </w:pPr>
          </w:p>
        </w:tc>
        <w:tc>
          <w:tcPr>
            <w:tcW w:w="1559" w:type="dxa"/>
            <w:vMerge/>
            <w:vAlign w:val="center"/>
          </w:tcPr>
          <w:p w:rsidR="002A23B1" w:rsidRPr="00811384" w:rsidRDefault="002A23B1" w:rsidP="002A23B1">
            <w:pPr>
              <w:rPr>
                <w:rFonts w:ascii="Times New Roman" w:hAnsi="Times New Roman"/>
                <w:color w:val="000000"/>
                <w:sz w:val="20"/>
                <w:szCs w:val="20"/>
              </w:rPr>
            </w:pPr>
          </w:p>
        </w:tc>
        <w:tc>
          <w:tcPr>
            <w:tcW w:w="992"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2021</w:t>
            </w:r>
            <w:r>
              <w:rPr>
                <w:rFonts w:ascii="Times New Roman" w:hAnsi="Times New Roman"/>
                <w:color w:val="000000"/>
                <w:sz w:val="20"/>
                <w:szCs w:val="20"/>
              </w:rPr>
              <w:t xml:space="preserve"> </w:t>
            </w:r>
            <w:r w:rsidRPr="00811384">
              <w:rPr>
                <w:rFonts w:ascii="Times New Roman" w:hAnsi="Times New Roman"/>
                <w:color w:val="000000"/>
                <w:sz w:val="20"/>
                <w:szCs w:val="20"/>
              </w:rPr>
              <w:t>год</w:t>
            </w:r>
          </w:p>
        </w:tc>
        <w:tc>
          <w:tcPr>
            <w:tcW w:w="1134"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2022</w:t>
            </w:r>
            <w:r>
              <w:rPr>
                <w:rFonts w:ascii="Times New Roman" w:hAnsi="Times New Roman"/>
                <w:color w:val="000000"/>
                <w:sz w:val="20"/>
                <w:szCs w:val="20"/>
              </w:rPr>
              <w:t xml:space="preserve"> </w:t>
            </w:r>
            <w:r w:rsidRPr="00811384">
              <w:rPr>
                <w:rFonts w:ascii="Times New Roman" w:hAnsi="Times New Roman"/>
                <w:color w:val="000000"/>
                <w:sz w:val="20"/>
                <w:szCs w:val="20"/>
              </w:rPr>
              <w:t>год</w:t>
            </w:r>
          </w:p>
        </w:tc>
        <w:tc>
          <w:tcPr>
            <w:tcW w:w="993"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2023</w:t>
            </w:r>
            <w:r>
              <w:rPr>
                <w:rFonts w:ascii="Times New Roman" w:hAnsi="Times New Roman"/>
                <w:color w:val="000000"/>
                <w:sz w:val="20"/>
                <w:szCs w:val="20"/>
              </w:rPr>
              <w:t xml:space="preserve"> год</w:t>
            </w:r>
          </w:p>
        </w:tc>
        <w:tc>
          <w:tcPr>
            <w:tcW w:w="1134"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 xml:space="preserve">2024 </w:t>
            </w:r>
            <w:r w:rsidRPr="00811384">
              <w:rPr>
                <w:rFonts w:ascii="Times New Roman" w:hAnsi="Times New Roman"/>
                <w:color w:val="000000"/>
                <w:sz w:val="20"/>
                <w:szCs w:val="20"/>
              </w:rPr>
              <w:t>год</w:t>
            </w:r>
          </w:p>
        </w:tc>
      </w:tr>
      <w:tr w:rsidR="002A23B1" w:rsidRPr="00811384" w:rsidTr="002A23B1">
        <w:trPr>
          <w:trHeight w:val="255"/>
        </w:trPr>
        <w:tc>
          <w:tcPr>
            <w:tcW w:w="540"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w:t>
            </w:r>
          </w:p>
        </w:tc>
        <w:tc>
          <w:tcPr>
            <w:tcW w:w="2416"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2</w:t>
            </w:r>
          </w:p>
        </w:tc>
        <w:tc>
          <w:tcPr>
            <w:tcW w:w="709"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3</w:t>
            </w:r>
          </w:p>
        </w:tc>
        <w:tc>
          <w:tcPr>
            <w:tcW w:w="1559"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4</w:t>
            </w:r>
          </w:p>
        </w:tc>
        <w:tc>
          <w:tcPr>
            <w:tcW w:w="992"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5</w:t>
            </w:r>
          </w:p>
        </w:tc>
        <w:tc>
          <w:tcPr>
            <w:tcW w:w="1134"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6</w:t>
            </w:r>
          </w:p>
        </w:tc>
        <w:tc>
          <w:tcPr>
            <w:tcW w:w="993"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7</w:t>
            </w:r>
          </w:p>
        </w:tc>
        <w:tc>
          <w:tcPr>
            <w:tcW w:w="1134"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8</w:t>
            </w:r>
          </w:p>
        </w:tc>
      </w:tr>
      <w:tr w:rsidR="002A23B1" w:rsidRPr="00811384" w:rsidTr="002A23B1">
        <w:trPr>
          <w:trHeight w:val="255"/>
        </w:trPr>
        <w:tc>
          <w:tcPr>
            <w:tcW w:w="540"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w:t>
            </w:r>
          </w:p>
        </w:tc>
        <w:tc>
          <w:tcPr>
            <w:tcW w:w="8937" w:type="dxa"/>
            <w:gridSpan w:val="7"/>
          </w:tcPr>
          <w:p w:rsidR="002A23B1" w:rsidRPr="00811384" w:rsidRDefault="002A23B1" w:rsidP="002A23B1">
            <w:pPr>
              <w:jc w:val="both"/>
              <w:rPr>
                <w:rFonts w:ascii="Times New Roman" w:hAnsi="Times New Roman"/>
                <w:color w:val="000000"/>
                <w:sz w:val="20"/>
                <w:szCs w:val="20"/>
              </w:rPr>
            </w:pPr>
            <w:r w:rsidRPr="00811384">
              <w:rPr>
                <w:rFonts w:ascii="Times New Roman" w:hAnsi="Times New Roman"/>
                <w:b/>
                <w:color w:val="000000"/>
                <w:sz w:val="20"/>
                <w:szCs w:val="20"/>
              </w:rPr>
              <w:t xml:space="preserve">Задача №1 </w:t>
            </w:r>
            <w:r w:rsidRPr="00811384">
              <w:rPr>
                <w:rFonts w:ascii="Times New Roman" w:hAnsi="Times New Roman"/>
                <w:color w:val="000000"/>
                <w:sz w:val="20"/>
                <w:szCs w:val="20"/>
              </w:rPr>
              <w:t>Повышение профессионального уровня и эффективности работы муниципальных служащих и технических исполнителей администрации Нижнеилимского муниципального района.</w:t>
            </w:r>
          </w:p>
        </w:tc>
      </w:tr>
      <w:tr w:rsidR="002A23B1" w:rsidRPr="00811384" w:rsidTr="002A23B1">
        <w:trPr>
          <w:trHeight w:val="569"/>
        </w:trPr>
        <w:tc>
          <w:tcPr>
            <w:tcW w:w="540"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w:t>
            </w:r>
          </w:p>
        </w:tc>
        <w:tc>
          <w:tcPr>
            <w:tcW w:w="2416" w:type="dxa"/>
            <w:shd w:val="clear" w:color="auto" w:fill="auto"/>
          </w:tcPr>
          <w:p w:rsidR="002A23B1" w:rsidRPr="00811384" w:rsidRDefault="002A23B1" w:rsidP="002A23B1">
            <w:pPr>
              <w:rPr>
                <w:rFonts w:ascii="Times New Roman" w:hAnsi="Times New Roman"/>
                <w:color w:val="212121"/>
                <w:sz w:val="20"/>
                <w:szCs w:val="20"/>
                <w:shd w:val="clear" w:color="auto" w:fill="FFFFFF"/>
              </w:rPr>
            </w:pPr>
            <w:r w:rsidRPr="00811384">
              <w:rPr>
                <w:rFonts w:ascii="Times New Roman" w:hAnsi="Times New Roman"/>
                <w:sz w:val="20"/>
                <w:szCs w:val="20"/>
              </w:rPr>
              <w:t>Количество муниципальных служащих, технических</w:t>
            </w:r>
            <w:r>
              <w:rPr>
                <w:rFonts w:ascii="Times New Roman" w:hAnsi="Times New Roman"/>
                <w:sz w:val="20"/>
                <w:szCs w:val="20"/>
              </w:rPr>
              <w:t xml:space="preserve"> </w:t>
            </w:r>
            <w:r w:rsidRPr="00811384">
              <w:rPr>
                <w:rFonts w:ascii="Times New Roman" w:hAnsi="Times New Roman"/>
                <w:sz w:val="20"/>
                <w:szCs w:val="20"/>
              </w:rPr>
              <w:t xml:space="preserve">исполнителей прошедших курсы повышение квалификации </w:t>
            </w:r>
          </w:p>
        </w:tc>
        <w:tc>
          <w:tcPr>
            <w:tcW w:w="709"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w:t>
            </w:r>
          </w:p>
        </w:tc>
        <w:tc>
          <w:tcPr>
            <w:tcW w:w="1559"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7</w:t>
            </w:r>
            <w:r w:rsidRPr="00811384">
              <w:rPr>
                <w:rFonts w:ascii="Times New Roman" w:hAnsi="Times New Roman"/>
                <w:color w:val="000000"/>
                <w:sz w:val="20"/>
                <w:szCs w:val="20"/>
              </w:rPr>
              <w:t xml:space="preserve"> чел.</w:t>
            </w:r>
          </w:p>
        </w:tc>
        <w:tc>
          <w:tcPr>
            <w:tcW w:w="992"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130</w:t>
            </w:r>
          </w:p>
        </w:tc>
        <w:tc>
          <w:tcPr>
            <w:tcW w:w="1134"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140</w:t>
            </w:r>
          </w:p>
        </w:tc>
        <w:tc>
          <w:tcPr>
            <w:tcW w:w="993"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150</w:t>
            </w:r>
          </w:p>
        </w:tc>
        <w:tc>
          <w:tcPr>
            <w:tcW w:w="1134"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160</w:t>
            </w:r>
          </w:p>
        </w:tc>
      </w:tr>
      <w:tr w:rsidR="002A23B1" w:rsidRPr="00811384" w:rsidTr="002A23B1">
        <w:trPr>
          <w:trHeight w:val="569"/>
        </w:trPr>
        <w:tc>
          <w:tcPr>
            <w:tcW w:w="540" w:type="dxa"/>
          </w:tcPr>
          <w:p w:rsidR="002A23B1" w:rsidRPr="008E4D1D" w:rsidRDefault="002A23B1" w:rsidP="002A23B1">
            <w:pPr>
              <w:jc w:val="center"/>
              <w:rPr>
                <w:rFonts w:ascii="Times New Roman" w:hAnsi="Times New Roman"/>
                <w:sz w:val="20"/>
                <w:szCs w:val="20"/>
              </w:rPr>
            </w:pPr>
            <w:r w:rsidRPr="008E4D1D">
              <w:rPr>
                <w:rFonts w:ascii="Times New Roman" w:hAnsi="Times New Roman"/>
                <w:sz w:val="20"/>
                <w:szCs w:val="20"/>
              </w:rPr>
              <w:t>2</w:t>
            </w:r>
          </w:p>
        </w:tc>
        <w:tc>
          <w:tcPr>
            <w:tcW w:w="2416" w:type="dxa"/>
            <w:shd w:val="clear" w:color="auto" w:fill="auto"/>
          </w:tcPr>
          <w:p w:rsidR="002A23B1" w:rsidRPr="008E4D1D" w:rsidRDefault="002A23B1" w:rsidP="002A23B1">
            <w:pPr>
              <w:rPr>
                <w:rFonts w:ascii="Times New Roman" w:hAnsi="Times New Roman"/>
                <w:sz w:val="20"/>
                <w:szCs w:val="20"/>
                <w:shd w:val="clear" w:color="auto" w:fill="FFFFFF"/>
              </w:rPr>
            </w:pPr>
            <w:r w:rsidRPr="008E4D1D">
              <w:rPr>
                <w:rFonts w:ascii="Times New Roman" w:hAnsi="Times New Roman"/>
                <w:sz w:val="20"/>
                <w:szCs w:val="20"/>
              </w:rPr>
              <w:t xml:space="preserve">Количество работников МКУ «Центр» прошедших курсы </w:t>
            </w:r>
            <w:r w:rsidRPr="008E4D1D">
              <w:rPr>
                <w:rFonts w:ascii="Times New Roman" w:hAnsi="Times New Roman"/>
                <w:sz w:val="20"/>
                <w:szCs w:val="20"/>
              </w:rPr>
              <w:lastRenderedPageBreak/>
              <w:t xml:space="preserve">повышение квалификации </w:t>
            </w:r>
          </w:p>
        </w:tc>
        <w:tc>
          <w:tcPr>
            <w:tcW w:w="709" w:type="dxa"/>
          </w:tcPr>
          <w:p w:rsidR="002A23B1" w:rsidRPr="008E4D1D" w:rsidRDefault="002A23B1" w:rsidP="002A23B1">
            <w:pPr>
              <w:jc w:val="center"/>
              <w:rPr>
                <w:rFonts w:ascii="Times New Roman" w:hAnsi="Times New Roman"/>
                <w:sz w:val="20"/>
                <w:szCs w:val="20"/>
              </w:rPr>
            </w:pPr>
            <w:r w:rsidRPr="008E4D1D">
              <w:rPr>
                <w:rFonts w:ascii="Times New Roman" w:hAnsi="Times New Roman"/>
                <w:sz w:val="20"/>
                <w:szCs w:val="20"/>
              </w:rPr>
              <w:lastRenderedPageBreak/>
              <w:t>%</w:t>
            </w:r>
          </w:p>
        </w:tc>
        <w:tc>
          <w:tcPr>
            <w:tcW w:w="1559" w:type="dxa"/>
          </w:tcPr>
          <w:p w:rsidR="002A23B1" w:rsidRPr="008E4D1D" w:rsidRDefault="002A23B1" w:rsidP="002A23B1">
            <w:pPr>
              <w:jc w:val="center"/>
              <w:rPr>
                <w:rFonts w:ascii="Times New Roman" w:hAnsi="Times New Roman"/>
                <w:sz w:val="20"/>
                <w:szCs w:val="20"/>
              </w:rPr>
            </w:pPr>
            <w:r w:rsidRPr="008E4D1D">
              <w:rPr>
                <w:rFonts w:ascii="Times New Roman" w:hAnsi="Times New Roman"/>
                <w:sz w:val="20"/>
                <w:szCs w:val="20"/>
              </w:rPr>
              <w:t>3 чел.</w:t>
            </w:r>
          </w:p>
        </w:tc>
        <w:tc>
          <w:tcPr>
            <w:tcW w:w="992" w:type="dxa"/>
          </w:tcPr>
          <w:p w:rsidR="002A23B1" w:rsidRPr="008E4D1D" w:rsidRDefault="002A23B1" w:rsidP="002A23B1">
            <w:pPr>
              <w:jc w:val="center"/>
              <w:rPr>
                <w:rFonts w:ascii="Times New Roman" w:hAnsi="Times New Roman"/>
                <w:sz w:val="20"/>
                <w:szCs w:val="20"/>
              </w:rPr>
            </w:pPr>
            <w:r w:rsidRPr="008E4D1D">
              <w:rPr>
                <w:rFonts w:ascii="Times New Roman" w:hAnsi="Times New Roman"/>
                <w:sz w:val="20"/>
                <w:szCs w:val="20"/>
              </w:rPr>
              <w:t>130</w:t>
            </w:r>
          </w:p>
        </w:tc>
        <w:tc>
          <w:tcPr>
            <w:tcW w:w="1134" w:type="dxa"/>
          </w:tcPr>
          <w:p w:rsidR="002A23B1" w:rsidRPr="008E4D1D" w:rsidRDefault="002A23B1" w:rsidP="002A23B1">
            <w:pPr>
              <w:jc w:val="center"/>
              <w:rPr>
                <w:rFonts w:ascii="Times New Roman" w:hAnsi="Times New Roman"/>
                <w:sz w:val="20"/>
                <w:szCs w:val="20"/>
              </w:rPr>
            </w:pPr>
            <w:r w:rsidRPr="008E4D1D">
              <w:rPr>
                <w:rFonts w:ascii="Times New Roman" w:hAnsi="Times New Roman"/>
                <w:sz w:val="20"/>
                <w:szCs w:val="20"/>
              </w:rPr>
              <w:t>140</w:t>
            </w:r>
          </w:p>
        </w:tc>
        <w:tc>
          <w:tcPr>
            <w:tcW w:w="993" w:type="dxa"/>
          </w:tcPr>
          <w:p w:rsidR="002A23B1" w:rsidRPr="008E4D1D" w:rsidRDefault="002A23B1" w:rsidP="002A23B1">
            <w:pPr>
              <w:jc w:val="center"/>
              <w:rPr>
                <w:rFonts w:ascii="Times New Roman" w:hAnsi="Times New Roman"/>
                <w:sz w:val="20"/>
                <w:szCs w:val="20"/>
              </w:rPr>
            </w:pPr>
            <w:r w:rsidRPr="008E4D1D">
              <w:rPr>
                <w:rFonts w:ascii="Times New Roman" w:hAnsi="Times New Roman"/>
                <w:sz w:val="20"/>
                <w:szCs w:val="20"/>
              </w:rPr>
              <w:t>150</w:t>
            </w:r>
          </w:p>
        </w:tc>
        <w:tc>
          <w:tcPr>
            <w:tcW w:w="1134" w:type="dxa"/>
          </w:tcPr>
          <w:p w:rsidR="002A23B1" w:rsidRPr="008E4D1D" w:rsidRDefault="002A23B1" w:rsidP="002A23B1">
            <w:pPr>
              <w:jc w:val="center"/>
              <w:rPr>
                <w:rFonts w:ascii="Times New Roman" w:hAnsi="Times New Roman"/>
                <w:sz w:val="20"/>
                <w:szCs w:val="20"/>
              </w:rPr>
            </w:pPr>
            <w:r>
              <w:rPr>
                <w:rFonts w:ascii="Times New Roman" w:hAnsi="Times New Roman"/>
                <w:sz w:val="20"/>
                <w:szCs w:val="20"/>
              </w:rPr>
              <w:t>160</w:t>
            </w:r>
          </w:p>
        </w:tc>
      </w:tr>
      <w:tr w:rsidR="002A23B1" w:rsidRPr="00811384" w:rsidTr="002A23B1">
        <w:trPr>
          <w:trHeight w:val="569"/>
        </w:trPr>
        <w:tc>
          <w:tcPr>
            <w:tcW w:w="540"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3</w:t>
            </w:r>
          </w:p>
        </w:tc>
        <w:tc>
          <w:tcPr>
            <w:tcW w:w="2416" w:type="dxa"/>
            <w:shd w:val="clear" w:color="auto" w:fill="auto"/>
          </w:tcPr>
          <w:p w:rsidR="002A23B1" w:rsidRPr="00811384" w:rsidRDefault="002A23B1" w:rsidP="002A23B1">
            <w:pPr>
              <w:rPr>
                <w:rFonts w:ascii="Times New Roman" w:hAnsi="Times New Roman"/>
                <w:sz w:val="20"/>
                <w:szCs w:val="20"/>
              </w:rPr>
            </w:pPr>
            <w:r>
              <w:rPr>
                <w:rFonts w:ascii="Times New Roman" w:hAnsi="Times New Roman"/>
                <w:sz w:val="20"/>
                <w:szCs w:val="20"/>
              </w:rPr>
              <w:t>Успешное п</w:t>
            </w:r>
            <w:r w:rsidRPr="00811384">
              <w:rPr>
                <w:rFonts w:ascii="Times New Roman" w:hAnsi="Times New Roman"/>
                <w:sz w:val="20"/>
                <w:szCs w:val="20"/>
              </w:rPr>
              <w:t>р</w:t>
            </w:r>
            <w:r>
              <w:rPr>
                <w:rFonts w:ascii="Times New Roman" w:hAnsi="Times New Roman"/>
                <w:sz w:val="20"/>
                <w:szCs w:val="20"/>
              </w:rPr>
              <w:t xml:space="preserve">охождение аттестации либо сдача </w:t>
            </w:r>
            <w:r w:rsidRPr="00811384">
              <w:rPr>
                <w:rFonts w:ascii="Times New Roman" w:hAnsi="Times New Roman"/>
                <w:sz w:val="20"/>
                <w:szCs w:val="20"/>
              </w:rPr>
              <w:t>квалификационного экзамена муниципальными служащими, обязанными проходить аттестацию либо сдавать квалификационный экзамен</w:t>
            </w:r>
          </w:p>
        </w:tc>
        <w:tc>
          <w:tcPr>
            <w:tcW w:w="709"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w:t>
            </w:r>
          </w:p>
        </w:tc>
        <w:tc>
          <w:tcPr>
            <w:tcW w:w="1559"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992"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1134"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993"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1134"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100</w:t>
            </w:r>
          </w:p>
        </w:tc>
      </w:tr>
      <w:tr w:rsidR="002A23B1" w:rsidRPr="00811384" w:rsidTr="002A23B1">
        <w:trPr>
          <w:trHeight w:val="274"/>
        </w:trPr>
        <w:tc>
          <w:tcPr>
            <w:tcW w:w="540" w:type="dxa"/>
          </w:tcPr>
          <w:p w:rsidR="002A23B1" w:rsidRPr="00811384" w:rsidRDefault="002A23B1" w:rsidP="002A23B1">
            <w:pPr>
              <w:jc w:val="center"/>
              <w:rPr>
                <w:rFonts w:ascii="Times New Roman" w:hAnsi="Times New Roman"/>
                <w:b/>
                <w:bCs/>
                <w:color w:val="000000"/>
                <w:sz w:val="20"/>
                <w:szCs w:val="20"/>
              </w:rPr>
            </w:pPr>
            <w:r w:rsidRPr="00811384">
              <w:rPr>
                <w:rFonts w:ascii="Times New Roman" w:hAnsi="Times New Roman"/>
                <w:b/>
                <w:bCs/>
                <w:color w:val="000000"/>
                <w:sz w:val="20"/>
                <w:szCs w:val="20"/>
              </w:rPr>
              <w:t>2</w:t>
            </w:r>
          </w:p>
        </w:tc>
        <w:tc>
          <w:tcPr>
            <w:tcW w:w="8937" w:type="dxa"/>
            <w:gridSpan w:val="7"/>
          </w:tcPr>
          <w:p w:rsidR="002A23B1" w:rsidRPr="00811384" w:rsidRDefault="002A23B1" w:rsidP="002A23B1">
            <w:pPr>
              <w:rPr>
                <w:rFonts w:ascii="Times New Roman" w:hAnsi="Times New Roman"/>
                <w:color w:val="000000"/>
                <w:sz w:val="20"/>
                <w:szCs w:val="20"/>
              </w:rPr>
            </w:pPr>
            <w:r w:rsidRPr="00811384">
              <w:rPr>
                <w:rFonts w:ascii="Times New Roman" w:hAnsi="Times New Roman"/>
                <w:b/>
                <w:bCs/>
                <w:color w:val="000000"/>
                <w:sz w:val="20"/>
                <w:szCs w:val="20"/>
              </w:rPr>
              <w:t>Задача № 2</w:t>
            </w:r>
            <w:r w:rsidRPr="00811384">
              <w:rPr>
                <w:rFonts w:ascii="Times New Roman" w:hAnsi="Times New Roman"/>
                <w:color w:val="000000"/>
                <w:sz w:val="20"/>
                <w:szCs w:val="20"/>
              </w:rPr>
              <w:t xml:space="preserve"> Противодействие коррупции</w:t>
            </w:r>
          </w:p>
        </w:tc>
      </w:tr>
      <w:tr w:rsidR="002A23B1" w:rsidRPr="00811384" w:rsidTr="002A23B1">
        <w:trPr>
          <w:trHeight w:val="569"/>
        </w:trPr>
        <w:tc>
          <w:tcPr>
            <w:tcW w:w="540"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w:t>
            </w:r>
          </w:p>
        </w:tc>
        <w:tc>
          <w:tcPr>
            <w:tcW w:w="2416" w:type="dxa"/>
          </w:tcPr>
          <w:p w:rsidR="002A23B1" w:rsidRPr="007E552E" w:rsidRDefault="002A23B1" w:rsidP="002A23B1">
            <w:pPr>
              <w:rPr>
                <w:rFonts w:ascii="Times New Roman" w:hAnsi="Times New Roman"/>
                <w:sz w:val="20"/>
                <w:szCs w:val="20"/>
                <w:shd w:val="clear" w:color="auto" w:fill="FFFFFF"/>
              </w:rPr>
            </w:pPr>
            <w:r w:rsidRPr="007E552E">
              <w:rPr>
                <w:rFonts w:ascii="Times New Roman" w:hAnsi="Times New Roman"/>
                <w:sz w:val="20"/>
                <w:szCs w:val="20"/>
                <w:shd w:val="clear" w:color="auto" w:fill="FFFFFF"/>
              </w:rPr>
              <w:t>Предоставление муниципальными служащими справок о доходах, расходах, имуществе и обязательствах имущественного характера своей и членов своей семьи</w:t>
            </w:r>
          </w:p>
        </w:tc>
        <w:tc>
          <w:tcPr>
            <w:tcW w:w="709"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w:t>
            </w:r>
          </w:p>
        </w:tc>
        <w:tc>
          <w:tcPr>
            <w:tcW w:w="1559"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992"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1134"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993"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1134"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100</w:t>
            </w:r>
          </w:p>
        </w:tc>
      </w:tr>
      <w:tr w:rsidR="002A23B1" w:rsidRPr="00811384" w:rsidTr="002A23B1">
        <w:trPr>
          <w:trHeight w:val="569"/>
        </w:trPr>
        <w:tc>
          <w:tcPr>
            <w:tcW w:w="540" w:type="dxa"/>
          </w:tcPr>
          <w:p w:rsidR="002A23B1" w:rsidRPr="00811384" w:rsidRDefault="002A23B1" w:rsidP="002A23B1">
            <w:pPr>
              <w:jc w:val="center"/>
              <w:rPr>
                <w:rFonts w:ascii="Times New Roman" w:hAnsi="Times New Roman"/>
                <w:b/>
                <w:bCs/>
                <w:color w:val="000000"/>
                <w:sz w:val="20"/>
                <w:szCs w:val="20"/>
              </w:rPr>
            </w:pPr>
            <w:r w:rsidRPr="00811384">
              <w:rPr>
                <w:rFonts w:ascii="Times New Roman" w:hAnsi="Times New Roman"/>
                <w:b/>
                <w:bCs/>
                <w:color w:val="000000"/>
                <w:sz w:val="20"/>
                <w:szCs w:val="20"/>
              </w:rPr>
              <w:t>3</w:t>
            </w:r>
          </w:p>
        </w:tc>
        <w:tc>
          <w:tcPr>
            <w:tcW w:w="8937" w:type="dxa"/>
            <w:gridSpan w:val="7"/>
          </w:tcPr>
          <w:p w:rsidR="002A23B1" w:rsidRPr="00811384" w:rsidRDefault="002A23B1" w:rsidP="002A23B1">
            <w:pPr>
              <w:jc w:val="both"/>
              <w:rPr>
                <w:rFonts w:ascii="Times New Roman" w:hAnsi="Times New Roman"/>
                <w:color w:val="000000"/>
                <w:sz w:val="20"/>
                <w:szCs w:val="20"/>
              </w:rPr>
            </w:pPr>
            <w:r w:rsidRPr="00811384">
              <w:rPr>
                <w:rFonts w:ascii="Times New Roman" w:hAnsi="Times New Roman"/>
                <w:b/>
                <w:bCs/>
                <w:color w:val="000000"/>
                <w:sz w:val="20"/>
                <w:szCs w:val="20"/>
              </w:rPr>
              <w:t>Задача № 3</w:t>
            </w:r>
            <w:r w:rsidRPr="00811384">
              <w:rPr>
                <w:rFonts w:ascii="Times New Roman" w:hAnsi="Times New Roman"/>
                <w:color w:val="000000"/>
                <w:sz w:val="20"/>
                <w:szCs w:val="20"/>
              </w:rPr>
              <w:t xml:space="preserve"> Своевременное выявление заболеваний, препятствующих поступлению на муниципальную службу или ее прохождению</w:t>
            </w:r>
          </w:p>
        </w:tc>
      </w:tr>
      <w:tr w:rsidR="002A23B1" w:rsidRPr="00811384" w:rsidTr="002A23B1">
        <w:trPr>
          <w:trHeight w:val="569"/>
        </w:trPr>
        <w:tc>
          <w:tcPr>
            <w:tcW w:w="540"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w:t>
            </w:r>
          </w:p>
        </w:tc>
        <w:tc>
          <w:tcPr>
            <w:tcW w:w="2416" w:type="dxa"/>
          </w:tcPr>
          <w:p w:rsidR="002A23B1" w:rsidRPr="007E552E" w:rsidRDefault="002A23B1" w:rsidP="002A23B1">
            <w:pPr>
              <w:rPr>
                <w:rFonts w:ascii="Times New Roman" w:hAnsi="Times New Roman"/>
                <w:sz w:val="20"/>
                <w:szCs w:val="20"/>
                <w:shd w:val="clear" w:color="auto" w:fill="FFFFFF"/>
              </w:rPr>
            </w:pPr>
            <w:r w:rsidRPr="007E552E">
              <w:rPr>
                <w:rFonts w:ascii="Times New Roman" w:hAnsi="Times New Roman"/>
                <w:sz w:val="20"/>
                <w:szCs w:val="20"/>
                <w:shd w:val="clear" w:color="auto" w:fill="FFFFFF"/>
              </w:rPr>
              <w:t>Прохождение диспансеризации муниципальными служащими, по графику утвержденному Работодателем</w:t>
            </w:r>
          </w:p>
        </w:tc>
        <w:tc>
          <w:tcPr>
            <w:tcW w:w="709"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w:t>
            </w:r>
          </w:p>
        </w:tc>
        <w:tc>
          <w:tcPr>
            <w:tcW w:w="1559"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992"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1134"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993" w:type="dxa"/>
          </w:tcPr>
          <w:p w:rsidR="002A23B1" w:rsidRPr="00811384" w:rsidRDefault="002A23B1" w:rsidP="002A23B1">
            <w:pPr>
              <w:jc w:val="center"/>
              <w:rPr>
                <w:rFonts w:ascii="Times New Roman" w:hAnsi="Times New Roman"/>
                <w:color w:val="000000"/>
                <w:sz w:val="20"/>
                <w:szCs w:val="20"/>
              </w:rPr>
            </w:pPr>
            <w:r w:rsidRPr="00811384">
              <w:rPr>
                <w:rFonts w:ascii="Times New Roman" w:hAnsi="Times New Roman"/>
                <w:color w:val="000000"/>
                <w:sz w:val="20"/>
                <w:szCs w:val="20"/>
              </w:rPr>
              <w:t>100</w:t>
            </w:r>
          </w:p>
        </w:tc>
        <w:tc>
          <w:tcPr>
            <w:tcW w:w="1134" w:type="dxa"/>
          </w:tcPr>
          <w:p w:rsidR="002A23B1" w:rsidRPr="00811384" w:rsidRDefault="002A23B1" w:rsidP="002A23B1">
            <w:pPr>
              <w:jc w:val="center"/>
              <w:rPr>
                <w:rFonts w:ascii="Times New Roman" w:hAnsi="Times New Roman"/>
                <w:color w:val="000000"/>
                <w:sz w:val="20"/>
                <w:szCs w:val="20"/>
              </w:rPr>
            </w:pPr>
            <w:r>
              <w:rPr>
                <w:rFonts w:ascii="Times New Roman" w:hAnsi="Times New Roman"/>
                <w:color w:val="000000"/>
                <w:sz w:val="20"/>
                <w:szCs w:val="20"/>
              </w:rPr>
              <w:t>100</w:t>
            </w:r>
          </w:p>
        </w:tc>
      </w:tr>
    </w:tbl>
    <w:p w:rsidR="002A23B1" w:rsidRDefault="002A23B1" w:rsidP="002A23B1">
      <w:pPr>
        <w:widowControl w:val="0"/>
        <w:autoSpaceDE w:val="0"/>
        <w:autoSpaceDN w:val="0"/>
        <w:adjustRightInd w:val="0"/>
        <w:ind w:firstLine="709"/>
        <w:jc w:val="center"/>
        <w:rPr>
          <w:rFonts w:ascii="Times New Roman" w:hAnsi="Times New Roman"/>
          <w:b/>
          <w:color w:val="000000"/>
          <w:sz w:val="28"/>
          <w:szCs w:val="28"/>
        </w:rPr>
      </w:pPr>
    </w:p>
    <w:p w:rsidR="002A23B1" w:rsidRPr="00811384" w:rsidRDefault="002A23B1" w:rsidP="002A23B1">
      <w:pPr>
        <w:widowControl w:val="0"/>
        <w:autoSpaceDE w:val="0"/>
        <w:autoSpaceDN w:val="0"/>
        <w:adjustRightInd w:val="0"/>
        <w:ind w:firstLine="709"/>
        <w:jc w:val="center"/>
        <w:rPr>
          <w:rFonts w:ascii="Times New Roman" w:hAnsi="Times New Roman"/>
          <w:b/>
          <w:color w:val="000000"/>
          <w:sz w:val="28"/>
          <w:szCs w:val="28"/>
        </w:rPr>
      </w:pPr>
      <w:r w:rsidRPr="00811384">
        <w:rPr>
          <w:rFonts w:ascii="Times New Roman" w:hAnsi="Times New Roman"/>
          <w:b/>
          <w:color w:val="000000"/>
          <w:sz w:val="28"/>
          <w:szCs w:val="28"/>
        </w:rPr>
        <w:t>Методика расчета показателей результативности:</w:t>
      </w:r>
    </w:p>
    <w:p w:rsidR="002A23B1" w:rsidRPr="00811384" w:rsidRDefault="002A23B1" w:rsidP="002A23B1">
      <w:pPr>
        <w:widowControl w:val="0"/>
        <w:tabs>
          <w:tab w:val="left" w:pos="284"/>
        </w:tabs>
        <w:autoSpaceDE w:val="0"/>
        <w:autoSpaceDN w:val="0"/>
        <w:adjustRightInd w:val="0"/>
        <w:spacing w:line="235" w:lineRule="auto"/>
        <w:ind w:firstLine="284"/>
        <w:jc w:val="both"/>
        <w:rPr>
          <w:rFonts w:ascii="Times New Roman" w:hAnsi="Times New Roman"/>
          <w:color w:val="000000"/>
          <w:sz w:val="28"/>
          <w:szCs w:val="28"/>
          <w:lang w:eastAsia="ar-SA"/>
        </w:rPr>
      </w:pPr>
      <w:r w:rsidRPr="00811384">
        <w:rPr>
          <w:rFonts w:ascii="Times New Roman" w:hAnsi="Times New Roman"/>
          <w:color w:val="000000"/>
          <w:sz w:val="28"/>
          <w:szCs w:val="28"/>
          <w:lang w:eastAsia="ar-SA"/>
        </w:rPr>
        <w:t xml:space="preserve">Показатель результативности </w:t>
      </w:r>
      <w:r w:rsidRPr="00811384">
        <w:rPr>
          <w:rFonts w:ascii="Times New Roman" w:hAnsi="Times New Roman"/>
          <w:color w:val="000000"/>
          <w:sz w:val="28"/>
          <w:szCs w:val="28"/>
        </w:rPr>
        <w:t>рассчитывается как отношение</w:t>
      </w:r>
      <w:r>
        <w:rPr>
          <w:rFonts w:ascii="Times New Roman" w:hAnsi="Times New Roman"/>
          <w:color w:val="000000"/>
          <w:sz w:val="28"/>
          <w:szCs w:val="28"/>
        </w:rPr>
        <w:t xml:space="preserve"> </w:t>
      </w:r>
      <w:r w:rsidRPr="00811384">
        <w:rPr>
          <w:rFonts w:ascii="Times New Roman" w:hAnsi="Times New Roman"/>
          <w:color w:val="000000"/>
          <w:sz w:val="28"/>
          <w:szCs w:val="28"/>
        </w:rPr>
        <w:t>фактически достигнутых результатов к целевым показателям, утвержденным</w:t>
      </w:r>
      <w:r>
        <w:rPr>
          <w:rFonts w:ascii="Times New Roman" w:hAnsi="Times New Roman"/>
          <w:color w:val="000000"/>
          <w:sz w:val="28"/>
          <w:szCs w:val="28"/>
        </w:rPr>
        <w:t xml:space="preserve"> </w:t>
      </w:r>
      <w:r w:rsidRPr="00811384">
        <w:rPr>
          <w:rFonts w:ascii="Times New Roman" w:hAnsi="Times New Roman"/>
          <w:color w:val="000000"/>
          <w:sz w:val="28"/>
          <w:szCs w:val="28"/>
        </w:rPr>
        <w:t>подпрограммой, по следующей формуле:</w:t>
      </w:r>
    </w:p>
    <w:p w:rsidR="002A23B1" w:rsidRPr="00811384" w:rsidRDefault="002A23B1" w:rsidP="002A23B1">
      <w:pPr>
        <w:jc w:val="center"/>
        <w:rPr>
          <w:rFonts w:ascii="Times New Roman" w:hAnsi="Times New Roman"/>
          <w:sz w:val="28"/>
          <w:szCs w:val="28"/>
        </w:rPr>
      </w:pPr>
      <w:r w:rsidRPr="00811384">
        <w:rPr>
          <w:rFonts w:ascii="Times New Roman" w:hAnsi="Times New Roman"/>
          <w:sz w:val="28"/>
          <w:szCs w:val="28"/>
        </w:rPr>
        <w:t>Сдп = Зф / Зп</w:t>
      </w:r>
    </w:p>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где:</w:t>
      </w:r>
    </w:p>
    <w:p w:rsidR="002A23B1" w:rsidRPr="00811384" w:rsidRDefault="002A23B1" w:rsidP="002A23B1">
      <w:pPr>
        <w:jc w:val="both"/>
        <w:rPr>
          <w:rFonts w:ascii="Times New Roman" w:hAnsi="Times New Roman"/>
          <w:sz w:val="28"/>
          <w:szCs w:val="28"/>
        </w:rPr>
      </w:pPr>
      <w:r w:rsidRPr="00811384">
        <w:rPr>
          <w:rFonts w:ascii="Times New Roman" w:hAnsi="Times New Roman"/>
          <w:sz w:val="28"/>
          <w:szCs w:val="28"/>
        </w:rPr>
        <w:t>Зф – фактическое значение показателя результативности реализации муниципальной программы и составляющих ее подпрограмм;</w:t>
      </w:r>
    </w:p>
    <w:p w:rsidR="002A23B1" w:rsidRPr="00811384" w:rsidRDefault="002A23B1" w:rsidP="002A23B1">
      <w:pPr>
        <w:pStyle w:val="ae"/>
        <w:shd w:val="clear" w:color="auto" w:fill="FFFFFF"/>
        <w:ind w:left="0"/>
        <w:jc w:val="both"/>
        <w:rPr>
          <w:szCs w:val="28"/>
        </w:rPr>
      </w:pPr>
      <w:r w:rsidRPr="00811384">
        <w:rPr>
          <w:szCs w:val="28"/>
        </w:rPr>
        <w:t xml:space="preserve">Зп – плановое значение показателя результативности реализации муниципальной программы и составляющих ее подпрограмм </w:t>
      </w:r>
    </w:p>
    <w:p w:rsidR="002A23B1" w:rsidRPr="00811384" w:rsidRDefault="002A23B1" w:rsidP="002A23B1">
      <w:pPr>
        <w:pStyle w:val="ae"/>
        <w:shd w:val="clear" w:color="auto" w:fill="FFFFFF"/>
        <w:ind w:left="0"/>
        <w:rPr>
          <w:color w:val="000000"/>
          <w:szCs w:val="28"/>
        </w:rPr>
      </w:pPr>
    </w:p>
    <w:p w:rsidR="002A23B1" w:rsidRPr="00811384" w:rsidRDefault="002A23B1" w:rsidP="002A23B1">
      <w:pPr>
        <w:pStyle w:val="ae"/>
        <w:shd w:val="clear" w:color="auto" w:fill="FFFFFF"/>
        <w:ind w:left="0"/>
        <w:rPr>
          <w:szCs w:val="28"/>
        </w:rPr>
      </w:pPr>
      <w:r w:rsidRPr="00811384">
        <w:rPr>
          <w:szCs w:val="28"/>
        </w:rPr>
        <w:t>Показатель результативности задачи 1:</w:t>
      </w:r>
    </w:p>
    <w:p w:rsidR="002A23B1" w:rsidRPr="00811384" w:rsidRDefault="002A23B1" w:rsidP="002A23B1">
      <w:pPr>
        <w:pStyle w:val="ae"/>
        <w:shd w:val="clear" w:color="auto" w:fill="FFFFFF"/>
        <w:ind w:left="0" w:firstLine="708"/>
        <w:jc w:val="both"/>
        <w:rPr>
          <w:szCs w:val="28"/>
        </w:rPr>
      </w:pPr>
      <w:r w:rsidRPr="00811384">
        <w:rPr>
          <w:szCs w:val="28"/>
        </w:rPr>
        <w:lastRenderedPageBreak/>
        <w:t>Увеличение количества</w:t>
      </w:r>
      <w:r>
        <w:rPr>
          <w:szCs w:val="28"/>
        </w:rPr>
        <w:t xml:space="preserve"> </w:t>
      </w:r>
      <w:r w:rsidRPr="00811384">
        <w:rPr>
          <w:szCs w:val="28"/>
        </w:rPr>
        <w:t>муниципальных служащих, технических исполнителей</w:t>
      </w:r>
      <w:r w:rsidRPr="00811384">
        <w:rPr>
          <w:szCs w:val="28"/>
          <w:shd w:val="clear" w:color="auto" w:fill="FFFFFF"/>
        </w:rPr>
        <w:t xml:space="preserve"> администрации Нижнеилимского муниципального района</w:t>
      </w:r>
      <w:r w:rsidRPr="00811384">
        <w:rPr>
          <w:szCs w:val="28"/>
        </w:rPr>
        <w:t>, прошедших курсы повышения квалификации</w:t>
      </w:r>
      <w:r>
        <w:rPr>
          <w:szCs w:val="28"/>
        </w:rPr>
        <w:t xml:space="preserve"> </w:t>
      </w:r>
      <w:r w:rsidRPr="00811384">
        <w:rPr>
          <w:szCs w:val="28"/>
        </w:rPr>
        <w:t>к предыдущему году на 10%.</w:t>
      </w:r>
    </w:p>
    <w:p w:rsidR="002A23B1" w:rsidRPr="00811384" w:rsidRDefault="002A23B1" w:rsidP="002A23B1">
      <w:pPr>
        <w:pStyle w:val="ae"/>
        <w:shd w:val="clear" w:color="auto" w:fill="FFFFFF"/>
        <w:ind w:left="0"/>
        <w:jc w:val="both"/>
        <w:rPr>
          <w:szCs w:val="28"/>
        </w:rPr>
      </w:pPr>
      <w:r w:rsidRPr="00811384">
        <w:rPr>
          <w:szCs w:val="28"/>
        </w:rPr>
        <w:tab/>
        <w:t>Прохождение аттестации либо сдача муниципальными служащими квалификационного экзамена 100% от числа муниципальных служащих</w:t>
      </w:r>
      <w:r w:rsidRPr="00811384">
        <w:rPr>
          <w:szCs w:val="28"/>
          <w:shd w:val="clear" w:color="auto" w:fill="FFFFFF"/>
        </w:rPr>
        <w:t xml:space="preserve"> администрации Нижнеилимского муниципального района</w:t>
      </w:r>
      <w:r w:rsidRPr="00811384">
        <w:rPr>
          <w:szCs w:val="28"/>
        </w:rPr>
        <w:t>, обязанных проходить аттестацию либо сдавать квалификационный экзамен.</w:t>
      </w:r>
    </w:p>
    <w:p w:rsidR="002A23B1" w:rsidRPr="00811384" w:rsidRDefault="002A23B1" w:rsidP="002A23B1">
      <w:pPr>
        <w:pStyle w:val="ae"/>
        <w:shd w:val="clear" w:color="auto" w:fill="FFFFFF"/>
        <w:ind w:left="0"/>
        <w:rPr>
          <w:szCs w:val="28"/>
        </w:rPr>
      </w:pPr>
    </w:p>
    <w:p w:rsidR="002A23B1" w:rsidRPr="00811384" w:rsidRDefault="002A23B1" w:rsidP="002A23B1">
      <w:pPr>
        <w:pStyle w:val="ae"/>
        <w:shd w:val="clear" w:color="auto" w:fill="FFFFFF"/>
        <w:ind w:left="0"/>
        <w:rPr>
          <w:szCs w:val="28"/>
        </w:rPr>
      </w:pPr>
      <w:r w:rsidRPr="00811384">
        <w:rPr>
          <w:szCs w:val="28"/>
        </w:rPr>
        <w:t>Показатель результативности задачи 2:</w:t>
      </w:r>
    </w:p>
    <w:p w:rsidR="002A23B1" w:rsidRPr="00811384" w:rsidRDefault="002A23B1" w:rsidP="002A23B1">
      <w:pPr>
        <w:pStyle w:val="ae"/>
        <w:shd w:val="clear" w:color="auto" w:fill="FFFFFF"/>
        <w:ind w:left="0"/>
        <w:jc w:val="both"/>
        <w:rPr>
          <w:szCs w:val="28"/>
          <w:shd w:val="clear" w:color="auto" w:fill="FFFFFF"/>
        </w:rPr>
      </w:pPr>
      <w:r w:rsidRPr="00811384">
        <w:rPr>
          <w:szCs w:val="28"/>
        </w:rPr>
        <w:tab/>
        <w:t>Предоставление муниципальными служащими</w:t>
      </w:r>
      <w:r>
        <w:rPr>
          <w:szCs w:val="28"/>
        </w:rPr>
        <w:t xml:space="preserve"> </w:t>
      </w:r>
      <w:r w:rsidRPr="00811384">
        <w:rPr>
          <w:szCs w:val="28"/>
          <w:shd w:val="clear" w:color="auto" w:fill="FFFFFF"/>
        </w:rPr>
        <w:t xml:space="preserve">справок о доходах, расходах, имуществе и обязательствах имущественного характера своей и членов своей семьи 100% от числа муниципальных служащих администрации Нижнеилимского муниципального района. </w:t>
      </w:r>
    </w:p>
    <w:p w:rsidR="002A23B1" w:rsidRPr="00811384" w:rsidRDefault="002A23B1" w:rsidP="002A23B1">
      <w:pPr>
        <w:pStyle w:val="ae"/>
        <w:shd w:val="clear" w:color="auto" w:fill="FFFFFF"/>
        <w:ind w:left="0"/>
        <w:rPr>
          <w:szCs w:val="28"/>
        </w:rPr>
      </w:pPr>
    </w:p>
    <w:p w:rsidR="002A23B1" w:rsidRPr="00811384" w:rsidRDefault="002A23B1" w:rsidP="002A23B1">
      <w:pPr>
        <w:pStyle w:val="ae"/>
        <w:shd w:val="clear" w:color="auto" w:fill="FFFFFF"/>
        <w:ind w:left="0"/>
        <w:rPr>
          <w:szCs w:val="28"/>
        </w:rPr>
      </w:pPr>
      <w:r w:rsidRPr="00811384">
        <w:rPr>
          <w:szCs w:val="28"/>
        </w:rPr>
        <w:t>Показатель результативности задачи 3:</w:t>
      </w:r>
    </w:p>
    <w:p w:rsidR="002A23B1" w:rsidRPr="00006F16" w:rsidRDefault="002A23B1" w:rsidP="002A23B1">
      <w:pPr>
        <w:pStyle w:val="ae"/>
        <w:shd w:val="clear" w:color="auto" w:fill="FFFFFF"/>
        <w:ind w:left="0"/>
        <w:jc w:val="both"/>
        <w:rPr>
          <w:szCs w:val="28"/>
        </w:rPr>
      </w:pPr>
      <w:r w:rsidRPr="00811384">
        <w:rPr>
          <w:szCs w:val="28"/>
        </w:rPr>
        <w:tab/>
        <w:t>Прохождение диспансеризации муниципальными служащими</w:t>
      </w:r>
      <w:r w:rsidRPr="00811384">
        <w:rPr>
          <w:szCs w:val="28"/>
          <w:shd w:val="clear" w:color="auto" w:fill="FFFFFF"/>
        </w:rPr>
        <w:t xml:space="preserve"> 100% от числа муниципальных служащих администрации Нижнеилимского муниципального района.</w:t>
      </w:r>
    </w:p>
    <w:p w:rsidR="002A23B1" w:rsidRDefault="002A23B1" w:rsidP="002A23B1">
      <w:pPr>
        <w:widowControl w:val="0"/>
        <w:tabs>
          <w:tab w:val="left" w:pos="567"/>
        </w:tabs>
        <w:autoSpaceDE w:val="0"/>
        <w:autoSpaceDN w:val="0"/>
        <w:adjustRightInd w:val="0"/>
        <w:spacing w:line="235" w:lineRule="auto"/>
        <w:contextualSpacing/>
        <w:jc w:val="both"/>
        <w:rPr>
          <w:rFonts w:ascii="Times New Roman" w:hAnsi="Times New Roman"/>
          <w:b/>
          <w:color w:val="000000"/>
          <w:sz w:val="28"/>
          <w:szCs w:val="28"/>
        </w:rPr>
      </w:pPr>
    </w:p>
    <w:p w:rsidR="002A23B1" w:rsidRDefault="002A23B1" w:rsidP="002A23B1">
      <w:pPr>
        <w:widowControl w:val="0"/>
        <w:tabs>
          <w:tab w:val="left" w:pos="567"/>
        </w:tabs>
        <w:autoSpaceDE w:val="0"/>
        <w:autoSpaceDN w:val="0"/>
        <w:adjustRightInd w:val="0"/>
        <w:spacing w:line="235" w:lineRule="auto"/>
        <w:contextualSpacing/>
        <w:jc w:val="both"/>
        <w:rPr>
          <w:rFonts w:ascii="Times New Roman" w:hAnsi="Times New Roman"/>
          <w:b/>
          <w:color w:val="000000"/>
          <w:sz w:val="28"/>
          <w:szCs w:val="28"/>
        </w:rPr>
      </w:pPr>
    </w:p>
    <w:p w:rsidR="002A23B1" w:rsidRDefault="002A23B1" w:rsidP="002A23B1">
      <w:pPr>
        <w:widowControl w:val="0"/>
        <w:tabs>
          <w:tab w:val="left" w:pos="567"/>
        </w:tabs>
        <w:autoSpaceDE w:val="0"/>
        <w:autoSpaceDN w:val="0"/>
        <w:adjustRightInd w:val="0"/>
        <w:spacing w:line="235" w:lineRule="auto"/>
        <w:contextualSpacing/>
        <w:jc w:val="both"/>
        <w:rPr>
          <w:rFonts w:ascii="Times New Roman" w:hAnsi="Times New Roman"/>
          <w:b/>
          <w:color w:val="000000"/>
          <w:sz w:val="28"/>
          <w:szCs w:val="28"/>
        </w:rPr>
      </w:pPr>
    </w:p>
    <w:p w:rsidR="002A23B1" w:rsidRPr="00811384" w:rsidRDefault="002A23B1" w:rsidP="002A23B1">
      <w:pPr>
        <w:widowControl w:val="0"/>
        <w:tabs>
          <w:tab w:val="left" w:pos="567"/>
        </w:tabs>
        <w:autoSpaceDE w:val="0"/>
        <w:autoSpaceDN w:val="0"/>
        <w:adjustRightInd w:val="0"/>
        <w:spacing w:line="235" w:lineRule="auto"/>
        <w:contextualSpacing/>
        <w:jc w:val="both"/>
        <w:rPr>
          <w:rFonts w:ascii="Times New Roman" w:hAnsi="Times New Roman"/>
          <w:color w:val="000000"/>
          <w:sz w:val="28"/>
          <w:szCs w:val="28"/>
        </w:rPr>
      </w:pPr>
      <w:r>
        <w:rPr>
          <w:rFonts w:ascii="Times New Roman" w:hAnsi="Times New Roman"/>
          <w:b/>
          <w:color w:val="000000"/>
          <w:sz w:val="28"/>
          <w:szCs w:val="28"/>
        </w:rPr>
        <w:t>М</w:t>
      </w:r>
      <w:r w:rsidRPr="00811384">
        <w:rPr>
          <w:rFonts w:ascii="Times New Roman" w:hAnsi="Times New Roman"/>
          <w:b/>
          <w:color w:val="000000"/>
          <w:sz w:val="28"/>
          <w:szCs w:val="28"/>
        </w:rPr>
        <w:t xml:space="preserve">эр района                                      </w:t>
      </w:r>
      <w:r w:rsidRPr="00811384">
        <w:rPr>
          <w:rFonts w:ascii="Times New Roman" w:hAnsi="Times New Roman"/>
          <w:b/>
          <w:color w:val="000000"/>
          <w:sz w:val="28"/>
          <w:szCs w:val="28"/>
        </w:rPr>
        <w:tab/>
      </w:r>
      <w:r w:rsidRPr="00811384">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Pr="00811384">
        <w:rPr>
          <w:rFonts w:ascii="Times New Roman" w:hAnsi="Times New Roman"/>
          <w:b/>
          <w:color w:val="000000"/>
          <w:sz w:val="28"/>
          <w:szCs w:val="28"/>
        </w:rPr>
        <w:tab/>
      </w:r>
      <w:r>
        <w:rPr>
          <w:rFonts w:ascii="Times New Roman" w:hAnsi="Times New Roman"/>
          <w:b/>
          <w:color w:val="000000"/>
          <w:sz w:val="28"/>
          <w:szCs w:val="28"/>
        </w:rPr>
        <w:t>М.С. Романов</w:t>
      </w:r>
    </w:p>
    <w:p w:rsidR="002A23B1" w:rsidRDefault="002A23B1" w:rsidP="002A23B1">
      <w:pPr>
        <w:widowControl w:val="0"/>
        <w:autoSpaceDE w:val="0"/>
        <w:spacing w:after="0" w:line="322" w:lineRule="exact"/>
        <w:jc w:val="center"/>
        <w:rPr>
          <w:rFonts w:ascii="Times New Roman" w:hAnsi="Times New Roman"/>
          <w:b/>
          <w:bCs/>
          <w:color w:val="000000"/>
          <w:sz w:val="28"/>
          <w:szCs w:val="28"/>
        </w:rPr>
      </w:pPr>
      <w:r>
        <w:rPr>
          <w:rFonts w:ascii="Times New Roman" w:hAnsi="Times New Roman"/>
          <w:b/>
          <w:bCs/>
          <w:color w:val="000000"/>
          <w:sz w:val="28"/>
          <w:szCs w:val="28"/>
        </w:rPr>
        <w:tab/>
      </w:r>
    </w:p>
    <w:p w:rsidR="002A23B1" w:rsidRDefault="002A23B1" w:rsidP="00586890">
      <w:pPr>
        <w:widowControl w:val="0"/>
        <w:tabs>
          <w:tab w:val="left" w:pos="10060"/>
        </w:tabs>
        <w:overflowPunct w:val="0"/>
        <w:autoSpaceDE w:val="0"/>
        <w:spacing w:after="0" w:line="204" w:lineRule="auto"/>
        <w:ind w:right="-5"/>
        <w:jc w:val="right"/>
        <w:rPr>
          <w:rFonts w:ascii="Times New Roman" w:hAnsi="Times New Roman"/>
          <w:bCs/>
          <w:color w:val="000000"/>
          <w:sz w:val="24"/>
          <w:szCs w:val="28"/>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586890" w:rsidRDefault="00586890">
      <w:pPr>
        <w:rPr>
          <w:rFonts w:ascii="Times New Roman" w:hAnsi="Times New Roman" w:cs="Times New Roman"/>
        </w:rPr>
      </w:pPr>
    </w:p>
    <w:p w:rsidR="00080C92" w:rsidRDefault="00080C92" w:rsidP="00586890">
      <w:pPr>
        <w:spacing w:after="0" w:line="240" w:lineRule="auto"/>
        <w:rPr>
          <w:rFonts w:ascii="Times New Roman" w:eastAsia="Times New Roman" w:hAnsi="Times New Roman" w:cs="Times New Roman"/>
          <w:sz w:val="24"/>
          <w:szCs w:val="24"/>
          <w:lang w:eastAsia="ru-RU"/>
        </w:rPr>
      </w:pPr>
      <w:bookmarkStart w:id="0" w:name="RANGE!A3:J99"/>
      <w:bookmarkEnd w:id="0"/>
    </w:p>
    <w:p w:rsidR="002A23B1" w:rsidRDefault="002A23B1" w:rsidP="00586890">
      <w:pPr>
        <w:spacing w:after="0" w:line="240" w:lineRule="auto"/>
        <w:rPr>
          <w:rFonts w:ascii="Times New Roman" w:eastAsia="Times New Roman" w:hAnsi="Times New Roman" w:cs="Times New Roman"/>
          <w:sz w:val="24"/>
          <w:szCs w:val="24"/>
          <w:lang w:eastAsia="ru-RU"/>
        </w:rPr>
      </w:pPr>
    </w:p>
    <w:p w:rsidR="002A23B1" w:rsidRDefault="002A23B1" w:rsidP="00586890">
      <w:pPr>
        <w:spacing w:after="0" w:line="240" w:lineRule="auto"/>
        <w:rPr>
          <w:rFonts w:ascii="Times New Roman" w:eastAsia="Times New Roman" w:hAnsi="Times New Roman" w:cs="Times New Roman"/>
          <w:sz w:val="24"/>
          <w:szCs w:val="24"/>
          <w:lang w:eastAsia="ru-RU"/>
        </w:rPr>
      </w:pPr>
    </w:p>
    <w:p w:rsidR="002A23B1" w:rsidRDefault="002A23B1" w:rsidP="00586890">
      <w:pPr>
        <w:spacing w:after="0" w:line="240" w:lineRule="auto"/>
        <w:rPr>
          <w:rFonts w:ascii="Times New Roman" w:eastAsia="Times New Roman" w:hAnsi="Times New Roman" w:cs="Times New Roman"/>
          <w:sz w:val="24"/>
          <w:szCs w:val="24"/>
          <w:lang w:eastAsia="ru-RU"/>
        </w:rPr>
      </w:pPr>
    </w:p>
    <w:p w:rsidR="002A23B1" w:rsidRDefault="002A23B1" w:rsidP="00586890">
      <w:pPr>
        <w:spacing w:after="0" w:line="240" w:lineRule="auto"/>
        <w:rPr>
          <w:rFonts w:ascii="Times New Roman" w:eastAsia="Times New Roman" w:hAnsi="Times New Roman" w:cs="Times New Roman"/>
          <w:sz w:val="24"/>
          <w:szCs w:val="24"/>
          <w:lang w:eastAsia="ru-RU"/>
        </w:rPr>
      </w:pPr>
    </w:p>
    <w:p w:rsidR="002A23B1" w:rsidRDefault="002A23B1" w:rsidP="00586890">
      <w:pPr>
        <w:spacing w:after="0" w:line="240" w:lineRule="auto"/>
        <w:rPr>
          <w:rFonts w:ascii="Times New Roman" w:eastAsia="Times New Roman" w:hAnsi="Times New Roman" w:cs="Times New Roman"/>
          <w:sz w:val="24"/>
          <w:szCs w:val="24"/>
          <w:lang w:eastAsia="ru-RU"/>
        </w:rPr>
      </w:pPr>
    </w:p>
    <w:p w:rsidR="002A23B1" w:rsidRDefault="002A23B1" w:rsidP="00586890">
      <w:pPr>
        <w:spacing w:after="0" w:line="240" w:lineRule="auto"/>
        <w:rPr>
          <w:rFonts w:ascii="Times New Roman" w:eastAsia="Times New Roman" w:hAnsi="Times New Roman" w:cs="Times New Roman"/>
          <w:sz w:val="24"/>
          <w:szCs w:val="24"/>
          <w:lang w:eastAsia="ru-RU"/>
        </w:rPr>
        <w:sectPr w:rsidR="002A23B1" w:rsidSect="00586890">
          <w:pgSz w:w="11906" w:h="16838"/>
          <w:pgMar w:top="1134" w:right="850" w:bottom="1134" w:left="1701" w:header="708" w:footer="708" w:gutter="0"/>
          <w:cols w:space="708"/>
          <w:docGrid w:linePitch="360"/>
        </w:sectPr>
      </w:pPr>
    </w:p>
    <w:tbl>
      <w:tblPr>
        <w:tblW w:w="15651" w:type="dxa"/>
        <w:tblInd w:w="108" w:type="dxa"/>
        <w:tblLayout w:type="fixed"/>
        <w:tblLook w:val="04A0" w:firstRow="1" w:lastRow="0" w:firstColumn="1" w:lastColumn="0" w:noHBand="0" w:noVBand="1"/>
      </w:tblPr>
      <w:tblGrid>
        <w:gridCol w:w="756"/>
        <w:gridCol w:w="2396"/>
        <w:gridCol w:w="514"/>
        <w:gridCol w:w="1012"/>
        <w:gridCol w:w="1134"/>
        <w:gridCol w:w="425"/>
        <w:gridCol w:w="993"/>
        <w:gridCol w:w="1417"/>
        <w:gridCol w:w="1418"/>
        <w:gridCol w:w="1417"/>
        <w:gridCol w:w="1418"/>
        <w:gridCol w:w="1933"/>
        <w:gridCol w:w="476"/>
        <w:gridCol w:w="342"/>
      </w:tblGrid>
      <w:tr w:rsidR="002A23B1" w:rsidRPr="002A23B1" w:rsidTr="00175FFD">
        <w:trPr>
          <w:gridAfter w:val="1"/>
          <w:wAfter w:w="342" w:type="dxa"/>
          <w:trHeight w:val="255"/>
        </w:trPr>
        <w:tc>
          <w:tcPr>
            <w:tcW w:w="75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p>
        </w:tc>
        <w:tc>
          <w:tcPr>
            <w:tcW w:w="239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Приложение 1</w:t>
            </w:r>
          </w:p>
        </w:tc>
        <w:tc>
          <w:tcPr>
            <w:tcW w:w="2409"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r>
      <w:tr w:rsidR="002A23B1" w:rsidRPr="002A23B1" w:rsidTr="00175FFD">
        <w:trPr>
          <w:gridAfter w:val="2"/>
          <w:wAfter w:w="818" w:type="dxa"/>
          <w:trHeight w:val="1410"/>
        </w:trPr>
        <w:tc>
          <w:tcPr>
            <w:tcW w:w="75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39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3351" w:type="dxa"/>
            <w:gridSpan w:val="2"/>
            <w:tcBorders>
              <w:top w:val="nil"/>
              <w:left w:val="nil"/>
              <w:bottom w:val="nil"/>
              <w:right w:val="nil"/>
            </w:tcBorders>
            <w:shd w:val="clear" w:color="auto" w:fill="auto"/>
            <w:vAlign w:val="center"/>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к муниципальной программе администрации Нижнеилимского муниципального района "Организация муниципального управления администрации Нижнеилимского муниципального района" на 2021-2024 годы в новой редакции</w:t>
            </w:r>
          </w:p>
        </w:tc>
      </w:tr>
      <w:tr w:rsidR="002A23B1" w:rsidRPr="002A23B1" w:rsidTr="00175FFD">
        <w:trPr>
          <w:gridAfter w:val="1"/>
          <w:wAfter w:w="342" w:type="dxa"/>
          <w:trHeight w:val="255"/>
        </w:trPr>
        <w:tc>
          <w:tcPr>
            <w:tcW w:w="75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39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409"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r>
      <w:tr w:rsidR="002A23B1" w:rsidRPr="002A23B1" w:rsidTr="008A51CE">
        <w:trPr>
          <w:gridAfter w:val="1"/>
          <w:wAfter w:w="342" w:type="dxa"/>
          <w:trHeight w:val="315"/>
        </w:trPr>
        <w:tc>
          <w:tcPr>
            <w:tcW w:w="15309" w:type="dxa"/>
            <w:gridSpan w:val="13"/>
            <w:tcBorders>
              <w:top w:val="nil"/>
              <w:left w:val="nil"/>
              <w:bottom w:val="nil"/>
              <w:right w:val="nil"/>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Система мероприятий муниципальной программы "Организация муниципального управления администрации Нижнеилимского муниципального района" на 2021-2024 годы в новой редакции</w:t>
            </w:r>
          </w:p>
        </w:tc>
      </w:tr>
      <w:tr w:rsidR="002A23B1" w:rsidRPr="002A23B1" w:rsidTr="00175FFD">
        <w:trPr>
          <w:gridAfter w:val="1"/>
          <w:wAfter w:w="342" w:type="dxa"/>
          <w:trHeight w:val="105"/>
        </w:trPr>
        <w:tc>
          <w:tcPr>
            <w:tcW w:w="75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b/>
                <w:bCs/>
                <w:sz w:val="24"/>
                <w:szCs w:val="24"/>
                <w:lang w:eastAsia="ru-RU"/>
              </w:rPr>
            </w:pPr>
          </w:p>
        </w:tc>
        <w:tc>
          <w:tcPr>
            <w:tcW w:w="239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409"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r>
      <w:tr w:rsidR="002A23B1" w:rsidRPr="002A23B1" w:rsidTr="00175FFD">
        <w:trPr>
          <w:gridAfter w:val="1"/>
          <w:wAfter w:w="342" w:type="dxa"/>
          <w:trHeight w:val="90"/>
        </w:trPr>
        <w:tc>
          <w:tcPr>
            <w:tcW w:w="75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39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409"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r>
      <w:tr w:rsidR="002A23B1" w:rsidRPr="002A23B1" w:rsidTr="00175FFD">
        <w:trPr>
          <w:gridAfter w:val="1"/>
          <w:wAfter w:w="342" w:type="dxa"/>
          <w:trHeight w:val="60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№п/п</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Наименование основного мероприятия</w:t>
            </w:r>
          </w:p>
        </w:tc>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Ответственный исполнитель или соисполнитель (участники)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Объем финансирования всего, тыс. руб.</w:t>
            </w:r>
          </w:p>
        </w:tc>
        <w:tc>
          <w:tcPr>
            <w:tcW w:w="5670" w:type="dxa"/>
            <w:gridSpan w:val="4"/>
            <w:tcBorders>
              <w:top w:val="single" w:sz="4" w:space="0" w:color="auto"/>
              <w:left w:val="nil"/>
              <w:bottom w:val="single" w:sz="4" w:space="0" w:color="auto"/>
              <w:right w:val="single" w:sz="4" w:space="0" w:color="000000"/>
            </w:tcBorders>
            <w:shd w:val="clear" w:color="auto" w:fill="auto"/>
            <w:vAlign w:val="center"/>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Показатель результативности подпрограммы</w:t>
            </w:r>
          </w:p>
        </w:tc>
      </w:tr>
      <w:tr w:rsidR="002A23B1" w:rsidRPr="002A23B1" w:rsidTr="00175FFD">
        <w:trPr>
          <w:gridAfter w:val="1"/>
          <w:wAfter w:w="342" w:type="dxa"/>
          <w:trHeight w:val="37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2022</w:t>
            </w:r>
          </w:p>
        </w:tc>
        <w:tc>
          <w:tcPr>
            <w:tcW w:w="1417"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2023</w:t>
            </w:r>
          </w:p>
        </w:tc>
        <w:tc>
          <w:tcPr>
            <w:tcW w:w="1418"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2024</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r>
      <w:tr w:rsidR="002A23B1" w:rsidRPr="002A23B1" w:rsidTr="00175FFD">
        <w:trPr>
          <w:gridAfter w:val="1"/>
          <w:wAfter w:w="342" w:type="dxa"/>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1</w:t>
            </w:r>
          </w:p>
        </w:tc>
        <w:tc>
          <w:tcPr>
            <w:tcW w:w="2396"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w:t>
            </w:r>
          </w:p>
        </w:tc>
        <w:tc>
          <w:tcPr>
            <w:tcW w:w="1526" w:type="dxa"/>
            <w:gridSpan w:val="2"/>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6</w:t>
            </w:r>
          </w:p>
        </w:tc>
        <w:tc>
          <w:tcPr>
            <w:tcW w:w="1417"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8</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9</w:t>
            </w:r>
          </w:p>
        </w:tc>
      </w:tr>
      <w:tr w:rsidR="002A23B1" w:rsidRPr="002A23B1" w:rsidTr="008A51CE">
        <w:trPr>
          <w:gridAfter w:val="1"/>
          <w:wAfter w:w="342" w:type="dxa"/>
          <w:trHeight w:val="315"/>
        </w:trPr>
        <w:tc>
          <w:tcPr>
            <w:tcW w:w="15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1. Подпрограмма "Обеспечение деятельности администрации Нижнеилимского муниципального района"</w:t>
            </w:r>
          </w:p>
        </w:tc>
      </w:tr>
      <w:tr w:rsidR="002A23B1" w:rsidRPr="002A23B1" w:rsidTr="008A51CE">
        <w:trPr>
          <w:gridAfter w:val="1"/>
          <w:wAfter w:w="342" w:type="dxa"/>
          <w:trHeight w:val="3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w:t>
            </w:r>
          </w:p>
        </w:tc>
        <w:tc>
          <w:tcPr>
            <w:tcW w:w="14553" w:type="dxa"/>
            <w:gridSpan w:val="12"/>
            <w:tcBorders>
              <w:top w:val="single" w:sz="4" w:space="0" w:color="auto"/>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Цель: Обеспечение деятельности администрации Нижнеилимского муниципального района</w:t>
            </w:r>
          </w:p>
        </w:tc>
      </w:tr>
      <w:tr w:rsidR="002A23B1" w:rsidRPr="002A23B1" w:rsidTr="00175FFD">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w:t>
            </w:r>
          </w:p>
        </w:tc>
        <w:tc>
          <w:tcPr>
            <w:tcW w:w="2396"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Задача 1: Полное и своевременное материальное обеспечение сотрудников администрации Нижнеилимского муниципального района и МКУ «Центр».</w:t>
            </w:r>
          </w:p>
        </w:tc>
        <w:tc>
          <w:tcPr>
            <w:tcW w:w="1526" w:type="dxa"/>
            <w:gridSpan w:val="2"/>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2409" w:type="dxa"/>
            <w:gridSpan w:val="2"/>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2A23B1" w:rsidRPr="002A23B1" w:rsidTr="00175FFD">
        <w:trPr>
          <w:gridAfter w:val="1"/>
          <w:wAfter w:w="342" w:type="dxa"/>
          <w:trHeight w:val="111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1.1.1.</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xml:space="preserve">Основное мероприятие: Выплата заработной платы, денежного содержания, социальных  пособий и компенсаций </w:t>
            </w:r>
            <w:r w:rsidRPr="002A23B1">
              <w:rPr>
                <w:rFonts w:ascii="Times New Roman" w:eastAsia="Times New Roman" w:hAnsi="Times New Roman" w:cs="Times New Roman"/>
                <w:sz w:val="20"/>
                <w:szCs w:val="20"/>
                <w:lang w:eastAsia="ru-RU"/>
              </w:rPr>
              <w:lastRenderedPageBreak/>
              <w:t>персоналу в соответствии с действующим законодательством</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lastRenderedPageBreak/>
              <w:t xml:space="preserve">администрация Нижнеилимского муниципального района, </w:t>
            </w:r>
            <w:r w:rsidRPr="002A23B1">
              <w:rPr>
                <w:rFonts w:ascii="Times New Roman" w:eastAsia="Times New Roman" w:hAnsi="Times New Roman" w:cs="Times New Roman"/>
                <w:sz w:val="20"/>
                <w:szCs w:val="20"/>
                <w:lang w:eastAsia="ru-RU"/>
              </w:rPr>
              <w:lastRenderedPageBreak/>
              <w:t>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lastRenderedPageBreak/>
              <w:t>МБ, ОБ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226 276,70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56 566,70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56 570,00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56 570,00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56 570,00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Отсутствие просроченной кредиторской задолженности по заработной плате, да/нет.</w:t>
            </w:r>
          </w:p>
        </w:tc>
      </w:tr>
      <w:tr w:rsidR="002A23B1" w:rsidRPr="002A23B1" w:rsidTr="00175FFD">
        <w:trPr>
          <w:gridAfter w:val="1"/>
          <w:wAfter w:w="342" w:type="dxa"/>
          <w:trHeight w:val="108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1.1.2.</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Уплата страховых взносов на обязательное социальное страхование в соответствии с действующим законодательством</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 ОБ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67 980,00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16 995,00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16 995,00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16 995,00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16 995,00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Отсутствие просроченной кредиторской задолженности по страховым взносам на обязательное социальное страхование, да/нет.</w:t>
            </w:r>
          </w:p>
        </w:tc>
      </w:tr>
      <w:tr w:rsidR="002A23B1" w:rsidRPr="002A23B1" w:rsidTr="00175FFD">
        <w:trPr>
          <w:gridAfter w:val="1"/>
          <w:wAfter w:w="342" w:type="dxa"/>
          <w:trHeight w:val="105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1.1.3.</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Выплата компенсаций и прочих несоциальных выплат персоналу в соответствии с действующим законодательством</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10 877,50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2 689,00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2 729,50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2 729,50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2 729,50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Отсутствие просроченной кредиторской задолженности по прочим выплатам сотрудникам, да/нет.</w:t>
            </w:r>
          </w:p>
        </w:tc>
      </w:tr>
      <w:tr w:rsidR="002A23B1" w:rsidRPr="002A23B1" w:rsidTr="00175FFD">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3922" w:type="dxa"/>
            <w:gridSpan w:val="3"/>
            <w:tcBorders>
              <w:top w:val="single" w:sz="4" w:space="0" w:color="auto"/>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Итого по задаче 1:</w:t>
            </w:r>
          </w:p>
        </w:tc>
        <w:tc>
          <w:tcPr>
            <w:tcW w:w="1134" w:type="dxa"/>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 ОБ</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305 134,20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76 250,70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76 294,50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76 294,50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76 294,50</w:t>
            </w:r>
          </w:p>
        </w:tc>
        <w:tc>
          <w:tcPr>
            <w:tcW w:w="2409" w:type="dxa"/>
            <w:gridSpan w:val="2"/>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2A23B1" w:rsidRPr="002A23B1" w:rsidTr="008A51CE">
        <w:trPr>
          <w:gridAfter w:val="1"/>
          <w:wAfter w:w="342" w:type="dxa"/>
          <w:trHeight w:val="69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2.1.</w:t>
            </w:r>
          </w:p>
        </w:tc>
        <w:tc>
          <w:tcPr>
            <w:tcW w:w="14553" w:type="dxa"/>
            <w:gridSpan w:val="12"/>
            <w:tcBorders>
              <w:top w:val="single" w:sz="4" w:space="0" w:color="auto"/>
              <w:left w:val="nil"/>
              <w:bottom w:val="single" w:sz="4" w:space="0" w:color="auto"/>
              <w:right w:val="single" w:sz="4" w:space="0" w:color="000000"/>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Задача 2: Содержание муниципального имущества, техническое, организационное, хозяйственное обеспечение, бухгалтерское обслуживание администрации Нижнеилимского муниципального района.</w:t>
            </w:r>
          </w:p>
        </w:tc>
      </w:tr>
      <w:tr w:rsidR="002A23B1" w:rsidRPr="002A23B1" w:rsidTr="00175FFD">
        <w:trPr>
          <w:gridAfter w:val="1"/>
          <w:wAfter w:w="342" w:type="dxa"/>
          <w:trHeight w:val="181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2.1.1.</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Обеспечение непрерывного функционирования автотранспортной техники, находящейся в оперативном управлении МКУ «Центр»</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11 131,70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2 733,20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2 699,50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2 849,50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2 849,50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Выполнение поступивших заявок на предоставление автотранспортных средств от должностных лиц и муниципальных служащих органов местного самоуправления, муниципальных учреждений Нижнеилимского района, %.</w:t>
            </w:r>
          </w:p>
        </w:tc>
      </w:tr>
      <w:tr w:rsidR="002A23B1" w:rsidRPr="002A23B1" w:rsidTr="00175FFD">
        <w:trPr>
          <w:gridAfter w:val="1"/>
          <w:wAfter w:w="342" w:type="dxa"/>
          <w:trHeight w:val="162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lastRenderedPageBreak/>
              <w:t>2.1.2.</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Обеспечение сотрудников администрации Нижнеилимского муниципального района и МКУ «Центр» материально-техническими ценностями (вычислительная и организационная техника, мебель, оборудование, транспортные средства, производственный и  хозяйственный инвентарь, канцелярские, хозяйственные и прочие материальные запасы)</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8 391,40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6 018,70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740,90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815,90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815,90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Доля использованных бюджетных средств на материально-техническое обеспечение администрации Нижнеилимского муниципального района и МКУ «Центр», %.</w:t>
            </w:r>
            <w:r w:rsidRPr="002A23B1">
              <w:rPr>
                <w:rFonts w:ascii="Times New Roman" w:eastAsia="Times New Roman" w:hAnsi="Times New Roman" w:cs="Times New Roman"/>
                <w:sz w:val="20"/>
                <w:szCs w:val="20"/>
                <w:lang w:eastAsia="ru-RU"/>
              </w:rPr>
              <w:br w:type="page"/>
            </w:r>
            <w:r w:rsidRPr="002A23B1">
              <w:rPr>
                <w:rFonts w:ascii="Times New Roman" w:eastAsia="Times New Roman" w:hAnsi="Times New Roman" w:cs="Times New Roman"/>
                <w:sz w:val="20"/>
                <w:szCs w:val="20"/>
                <w:lang w:eastAsia="ru-RU"/>
              </w:rPr>
              <w:br w:type="page"/>
            </w:r>
            <w:r w:rsidRPr="002A23B1">
              <w:rPr>
                <w:rFonts w:ascii="Times New Roman" w:eastAsia="Times New Roman" w:hAnsi="Times New Roman" w:cs="Times New Roman"/>
                <w:sz w:val="20"/>
                <w:szCs w:val="20"/>
                <w:lang w:eastAsia="ru-RU"/>
              </w:rPr>
              <w:br w:type="page"/>
            </w:r>
          </w:p>
        </w:tc>
      </w:tr>
      <w:tr w:rsidR="002A23B1" w:rsidRPr="002A23B1" w:rsidTr="00175FFD">
        <w:trPr>
          <w:gridAfter w:val="1"/>
          <w:wAfter w:w="342" w:type="dxa"/>
          <w:trHeight w:val="166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2.1.3.</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Приобретение программного оборудования и обеспечение функционирования системы межведомственного электронного документооборота</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2 325,00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2 325,00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Доля рабочих мест, оснащенных программным продуктом и подключенных к системе электронного документооборота от общего числа рабочих мест, подлежащих вовлечению в электронный документооборот, %.</w:t>
            </w:r>
          </w:p>
        </w:tc>
      </w:tr>
      <w:tr w:rsidR="002A23B1" w:rsidRPr="002A23B1" w:rsidTr="00175FFD">
        <w:trPr>
          <w:gridAfter w:val="1"/>
          <w:wAfter w:w="342" w:type="dxa"/>
          <w:trHeight w:val="84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2.1.4.</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xml:space="preserve">Основное мероприятие:  Приобретение серверного оборудования, соответствующего техническим требованиям программного </w:t>
            </w:r>
            <w:r w:rsidRPr="002A23B1">
              <w:rPr>
                <w:rFonts w:ascii="Times New Roman" w:eastAsia="Times New Roman" w:hAnsi="Times New Roman" w:cs="Times New Roman"/>
                <w:sz w:val="20"/>
                <w:szCs w:val="20"/>
                <w:lang w:eastAsia="ru-RU"/>
              </w:rPr>
              <w:lastRenderedPageBreak/>
              <w:t>обеспечения «Автоматизированная система «Смета»»</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lastRenderedPageBreak/>
              <w:t xml:space="preserve">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Отсутствие жалоб и обращений по вопросу неудовлетворительной работы от пользователей «АС Смета», да/нет.</w:t>
            </w:r>
          </w:p>
        </w:tc>
      </w:tr>
      <w:tr w:rsidR="002A23B1" w:rsidRPr="002A23B1" w:rsidTr="00175FFD">
        <w:trPr>
          <w:gridAfter w:val="1"/>
          <w:wAfter w:w="342" w:type="dxa"/>
          <w:trHeight w:val="474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2.1.5.</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Содержание недвижимого и движимого имущества (включая обеспечение функционирования коммуникаций и внутренних систем зданий) администрации Нижнеилимского муниципального района и МКУ «Центр»</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15 975,01</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4 422,01</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3 851,00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3 851,00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3 851,00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Отсутствие жалоб на работу движимого и недвижимого имущества, включая коммунальную систему, систему связи, сигнализации, инженерные системы и прочие системы и коммуникации, работников органов местного самоуправления и муниципальных учреждений. Отсутствие нарушений при  проверке надзорными органами обеспечения пожарной безопасности, технической оснащенности зданий, обеспечению мер по санитарно-эпидемиологическому благополучию работников, а также соблюдения требований по готовности к отопительному сезону теплопотребляющих установок и тепловых сетей, да/нет.</w:t>
            </w:r>
          </w:p>
        </w:tc>
      </w:tr>
      <w:tr w:rsidR="002A23B1" w:rsidRPr="002A23B1" w:rsidTr="00175FFD">
        <w:trPr>
          <w:gridAfter w:val="1"/>
          <w:wAfter w:w="342" w:type="dxa"/>
          <w:trHeight w:val="411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lastRenderedPageBreak/>
              <w:t>2.1.6.</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Своевременная оплата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5 999,44</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1 703,34</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1 398,70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1 448,70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1 448,70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Доля использованных бюджетных средств на оплату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w:t>
            </w:r>
            <w:r w:rsidRPr="002A23B1">
              <w:rPr>
                <w:rFonts w:ascii="Times New Roman" w:eastAsia="Times New Roman" w:hAnsi="Times New Roman" w:cs="Times New Roman"/>
                <w:sz w:val="20"/>
                <w:szCs w:val="20"/>
                <w:lang w:eastAsia="ru-RU"/>
              </w:rPr>
              <w:br w:type="page"/>
              <w:t>от объема доведенных лимитов бюджетных обязательств на эти цели, %.</w:t>
            </w:r>
            <w:r w:rsidRPr="002A23B1">
              <w:rPr>
                <w:rFonts w:ascii="Times New Roman" w:eastAsia="Times New Roman" w:hAnsi="Times New Roman" w:cs="Times New Roman"/>
                <w:sz w:val="20"/>
                <w:szCs w:val="20"/>
                <w:lang w:eastAsia="ru-RU"/>
              </w:rPr>
              <w:br w:type="page"/>
            </w:r>
          </w:p>
        </w:tc>
      </w:tr>
      <w:tr w:rsidR="002A23B1" w:rsidRPr="002A23B1" w:rsidTr="00175FFD">
        <w:trPr>
          <w:gridAfter w:val="1"/>
          <w:wAfter w:w="342" w:type="dxa"/>
          <w:trHeight w:val="159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2.1.7.</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мероприятие:Повышение качества организации исполнения бюджета, повышение качества ведения учета и составление отчетности на основе единой методологии, унификации и стандартизации учетных процессов.</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nil"/>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4253" w:type="dxa"/>
            <w:gridSpan w:val="3"/>
            <w:tcBorders>
              <w:top w:val="single" w:sz="4" w:space="0" w:color="auto"/>
              <w:left w:val="nil"/>
              <w:bottom w:val="single" w:sz="4" w:space="0" w:color="auto"/>
              <w:right w:val="single" w:sz="4" w:space="0" w:color="000000"/>
            </w:tcBorders>
            <w:shd w:val="clear" w:color="auto" w:fill="auto"/>
            <w:noWrap/>
            <w:hideMark/>
          </w:tcPr>
          <w:p w:rsidR="002A23B1" w:rsidRPr="002A23B1" w:rsidRDefault="002A23B1" w:rsidP="002A23B1">
            <w:pPr>
              <w:spacing w:after="0" w:line="240" w:lineRule="auto"/>
              <w:jc w:val="center"/>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1. Соблюдение установленных сроков и установленных законодательством требований формирования и представления отчетности об исполнении бюджета, да/нет.</w:t>
            </w:r>
            <w:r w:rsidRPr="002A23B1">
              <w:rPr>
                <w:rFonts w:ascii="Times New Roman" w:eastAsia="Times New Roman" w:hAnsi="Times New Roman" w:cs="Times New Roman"/>
                <w:sz w:val="20"/>
                <w:szCs w:val="20"/>
                <w:lang w:eastAsia="ru-RU"/>
              </w:rPr>
              <w:br w:type="page"/>
            </w:r>
          </w:p>
        </w:tc>
      </w:tr>
      <w:tr w:rsidR="002A23B1" w:rsidRPr="002A23B1" w:rsidTr="00175FFD">
        <w:trPr>
          <w:gridAfter w:val="1"/>
          <w:wAfter w:w="342" w:type="dxa"/>
          <w:trHeight w:val="108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lastRenderedPageBreak/>
              <w:t>2.1.8.</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Оптимизация расходных обязательств бюджета МО «Нижнеилимский район»</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nil"/>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4253" w:type="dxa"/>
            <w:gridSpan w:val="3"/>
            <w:tcBorders>
              <w:top w:val="single" w:sz="4" w:space="0" w:color="auto"/>
              <w:left w:val="nil"/>
              <w:bottom w:val="single" w:sz="4" w:space="0" w:color="auto"/>
              <w:right w:val="single" w:sz="4" w:space="0" w:color="000000"/>
            </w:tcBorders>
            <w:shd w:val="clear" w:color="auto" w:fill="auto"/>
            <w:noWrap/>
            <w:hideMark/>
          </w:tcPr>
          <w:p w:rsidR="002A23B1" w:rsidRPr="002A23B1" w:rsidRDefault="002A23B1" w:rsidP="002A23B1">
            <w:pPr>
              <w:spacing w:after="0" w:line="240" w:lineRule="auto"/>
              <w:jc w:val="center"/>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Выполнение ежегодного плана по оптимизации расходов, да/нет.</w:t>
            </w:r>
          </w:p>
        </w:tc>
      </w:tr>
      <w:tr w:rsidR="002A23B1" w:rsidRPr="002A23B1" w:rsidTr="00175FFD">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3922" w:type="dxa"/>
            <w:gridSpan w:val="3"/>
            <w:tcBorders>
              <w:top w:val="single" w:sz="4" w:space="0" w:color="auto"/>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Итого по задаче 2:</w:t>
            </w:r>
          </w:p>
        </w:tc>
        <w:tc>
          <w:tcPr>
            <w:tcW w:w="1134" w:type="dxa"/>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43 822,55</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17 202,25</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8 690,10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8 965,10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8 965,10</w:t>
            </w:r>
          </w:p>
        </w:tc>
        <w:tc>
          <w:tcPr>
            <w:tcW w:w="2409" w:type="dxa"/>
            <w:gridSpan w:val="2"/>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2A23B1" w:rsidRPr="002A23B1" w:rsidTr="008A51CE">
        <w:trPr>
          <w:gridAfter w:val="1"/>
          <w:wAfter w:w="342" w:type="dxa"/>
          <w:trHeight w:val="48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3.1.</w:t>
            </w:r>
          </w:p>
        </w:tc>
        <w:tc>
          <w:tcPr>
            <w:tcW w:w="14553" w:type="dxa"/>
            <w:gridSpan w:val="12"/>
            <w:tcBorders>
              <w:top w:val="single" w:sz="4" w:space="0" w:color="auto"/>
              <w:left w:val="nil"/>
              <w:bottom w:val="single" w:sz="4" w:space="0" w:color="auto"/>
              <w:right w:val="single" w:sz="4" w:space="0" w:color="000000"/>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Задача 3: Информационное сопровождение деятельности администрации Нижнеилимского муниципального района, в том числе в  СМИ, на официальном сайте, в социальных сетях.</w:t>
            </w:r>
          </w:p>
        </w:tc>
      </w:tr>
      <w:tr w:rsidR="002A23B1" w:rsidRPr="002A23B1" w:rsidTr="00175FFD">
        <w:trPr>
          <w:gridAfter w:val="1"/>
          <w:wAfter w:w="342" w:type="dxa"/>
          <w:trHeight w:val="186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3.1.1.</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xml:space="preserve">Основное мероприятие:  Доведение официальной и иной актуальной информации о деятельности администрации района до населения района </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2 396,40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539,40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619,00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619,00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619,00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1. Количество СМИ, осветивших деятельность администрации Нижнеилимского муниципального района, шт.;</w:t>
            </w:r>
            <w:r w:rsidRPr="002A23B1">
              <w:rPr>
                <w:rFonts w:ascii="Times New Roman" w:eastAsia="Times New Roman" w:hAnsi="Times New Roman" w:cs="Times New Roman"/>
                <w:sz w:val="20"/>
                <w:szCs w:val="20"/>
                <w:lang w:eastAsia="ru-RU"/>
              </w:rPr>
              <w:br/>
              <w:t>2. Постоянная работа официального сайта МО "Нижнеилимский район", да/нет.</w:t>
            </w:r>
          </w:p>
        </w:tc>
      </w:tr>
      <w:tr w:rsidR="002A23B1" w:rsidRPr="002A23B1" w:rsidTr="00175FFD">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3922" w:type="dxa"/>
            <w:gridSpan w:val="3"/>
            <w:tcBorders>
              <w:top w:val="single" w:sz="4" w:space="0" w:color="auto"/>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Итого по задаче 3:</w:t>
            </w:r>
          </w:p>
        </w:tc>
        <w:tc>
          <w:tcPr>
            <w:tcW w:w="1134" w:type="dxa"/>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2 396,40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539,40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619,00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619,00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619,00</w:t>
            </w:r>
          </w:p>
        </w:tc>
        <w:tc>
          <w:tcPr>
            <w:tcW w:w="2409" w:type="dxa"/>
            <w:gridSpan w:val="2"/>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2A23B1" w:rsidRPr="002A23B1" w:rsidTr="008A51CE">
        <w:trPr>
          <w:gridAfter w:val="1"/>
          <w:wAfter w:w="342" w:type="dxa"/>
          <w:trHeight w:val="48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4.1.</w:t>
            </w:r>
          </w:p>
        </w:tc>
        <w:tc>
          <w:tcPr>
            <w:tcW w:w="14553" w:type="dxa"/>
            <w:gridSpan w:val="12"/>
            <w:tcBorders>
              <w:top w:val="single" w:sz="4" w:space="0" w:color="auto"/>
              <w:left w:val="nil"/>
              <w:bottom w:val="single" w:sz="4" w:space="0" w:color="auto"/>
              <w:right w:val="single" w:sz="4" w:space="0" w:color="000000"/>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Задача 4. Поддержание положительного имиджа администрации Нижнеилимского муниципального района.</w:t>
            </w:r>
          </w:p>
        </w:tc>
      </w:tr>
      <w:tr w:rsidR="002A23B1" w:rsidRPr="002A23B1" w:rsidTr="00175FFD">
        <w:trPr>
          <w:gridAfter w:val="1"/>
          <w:wAfter w:w="342" w:type="dxa"/>
          <w:trHeight w:val="132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4.1.1.</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Основное мероприятие: Организация проведения поздравительных мероприятий и районных конкурсов</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4 989,25</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1 725,45</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1 304,60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979,60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979,60</w:t>
            </w:r>
          </w:p>
        </w:tc>
        <w:tc>
          <w:tcPr>
            <w:tcW w:w="2409" w:type="dxa"/>
            <w:gridSpan w:val="2"/>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Доля проведенных поздравительных мероприятий и районных конкурсов от количества запланированных, %</w:t>
            </w:r>
          </w:p>
        </w:tc>
      </w:tr>
      <w:tr w:rsidR="002A23B1" w:rsidRPr="002A23B1" w:rsidTr="00175FFD">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3922" w:type="dxa"/>
            <w:gridSpan w:val="3"/>
            <w:tcBorders>
              <w:top w:val="single" w:sz="4" w:space="0" w:color="auto"/>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Итого по задаче 4:</w:t>
            </w:r>
          </w:p>
        </w:tc>
        <w:tc>
          <w:tcPr>
            <w:tcW w:w="1134" w:type="dxa"/>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4 989,25</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1 725,45</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1 304,60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979,60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979,60</w:t>
            </w:r>
          </w:p>
        </w:tc>
        <w:tc>
          <w:tcPr>
            <w:tcW w:w="2409" w:type="dxa"/>
            <w:gridSpan w:val="2"/>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D23775"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775" w:rsidRPr="002A23B1" w:rsidRDefault="00D23775"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Итого по подпрограмме:</w:t>
            </w:r>
          </w:p>
          <w:p w:rsidR="00D23775" w:rsidRPr="002A23B1" w:rsidRDefault="00D23775"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D23775" w:rsidRPr="002A23B1" w:rsidRDefault="00D23775"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356 342,40</w:t>
            </w:r>
          </w:p>
        </w:tc>
        <w:tc>
          <w:tcPr>
            <w:tcW w:w="1417" w:type="dxa"/>
            <w:tcBorders>
              <w:top w:val="nil"/>
              <w:left w:val="nil"/>
              <w:bottom w:val="single" w:sz="4" w:space="0" w:color="auto"/>
              <w:right w:val="single" w:sz="4" w:space="0" w:color="auto"/>
            </w:tcBorders>
            <w:shd w:val="clear" w:color="000000" w:fill="CCFFFF"/>
            <w:noWrap/>
            <w:vAlign w:val="bottom"/>
            <w:hideMark/>
          </w:tcPr>
          <w:p w:rsidR="00D23775" w:rsidRPr="002A23B1" w:rsidRDefault="00D23775"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95 717,80</w:t>
            </w:r>
          </w:p>
        </w:tc>
        <w:tc>
          <w:tcPr>
            <w:tcW w:w="1418" w:type="dxa"/>
            <w:tcBorders>
              <w:top w:val="nil"/>
              <w:left w:val="nil"/>
              <w:bottom w:val="single" w:sz="4" w:space="0" w:color="auto"/>
              <w:right w:val="single" w:sz="4" w:space="0" w:color="auto"/>
            </w:tcBorders>
            <w:shd w:val="clear" w:color="000000" w:fill="CCFFFF"/>
            <w:noWrap/>
            <w:vAlign w:val="bottom"/>
            <w:hideMark/>
          </w:tcPr>
          <w:p w:rsidR="00D23775" w:rsidRPr="002A23B1" w:rsidRDefault="00D23775"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86 908,20</w:t>
            </w:r>
          </w:p>
        </w:tc>
        <w:tc>
          <w:tcPr>
            <w:tcW w:w="1417" w:type="dxa"/>
            <w:tcBorders>
              <w:top w:val="nil"/>
              <w:left w:val="nil"/>
              <w:bottom w:val="single" w:sz="4" w:space="0" w:color="auto"/>
              <w:right w:val="single" w:sz="4" w:space="0" w:color="auto"/>
            </w:tcBorders>
            <w:shd w:val="clear" w:color="000000" w:fill="CCFFFF"/>
            <w:noWrap/>
            <w:vAlign w:val="bottom"/>
            <w:hideMark/>
          </w:tcPr>
          <w:p w:rsidR="00D23775" w:rsidRPr="002A23B1" w:rsidRDefault="00D23775"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86 858,20</w:t>
            </w:r>
          </w:p>
        </w:tc>
        <w:tc>
          <w:tcPr>
            <w:tcW w:w="1418" w:type="dxa"/>
            <w:tcBorders>
              <w:top w:val="nil"/>
              <w:left w:val="nil"/>
              <w:bottom w:val="single" w:sz="4" w:space="0" w:color="auto"/>
              <w:right w:val="single" w:sz="4" w:space="0" w:color="auto"/>
            </w:tcBorders>
            <w:shd w:val="clear" w:color="000000" w:fill="CCFFFF"/>
            <w:noWrap/>
            <w:vAlign w:val="bottom"/>
            <w:hideMark/>
          </w:tcPr>
          <w:p w:rsidR="00D23775" w:rsidRPr="002A23B1" w:rsidRDefault="00D23775"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86 858,20</w:t>
            </w:r>
          </w:p>
        </w:tc>
        <w:tc>
          <w:tcPr>
            <w:tcW w:w="2409" w:type="dxa"/>
            <w:gridSpan w:val="2"/>
            <w:tcBorders>
              <w:top w:val="nil"/>
              <w:left w:val="nil"/>
              <w:bottom w:val="single" w:sz="4" w:space="0" w:color="auto"/>
              <w:right w:val="single" w:sz="4" w:space="0" w:color="auto"/>
            </w:tcBorders>
            <w:shd w:val="clear" w:color="000000" w:fill="CCFFFF"/>
            <w:vAlign w:val="bottom"/>
          </w:tcPr>
          <w:p w:rsidR="00D23775" w:rsidRPr="002A23B1" w:rsidRDefault="00D23775" w:rsidP="002A23B1">
            <w:pPr>
              <w:spacing w:after="0" w:line="240" w:lineRule="auto"/>
              <w:jc w:val="right"/>
              <w:rPr>
                <w:rFonts w:ascii="Times New Roman" w:eastAsia="Times New Roman" w:hAnsi="Times New Roman" w:cs="Times New Roman"/>
                <w:b/>
                <w:bCs/>
                <w:sz w:val="24"/>
                <w:szCs w:val="24"/>
                <w:lang w:eastAsia="ru-RU"/>
              </w:rPr>
            </w:pPr>
          </w:p>
        </w:tc>
      </w:tr>
      <w:tr w:rsidR="00D23775" w:rsidRPr="002A23B1" w:rsidTr="00175FFD">
        <w:trPr>
          <w:gridAfter w:val="1"/>
          <w:wAfter w:w="342" w:type="dxa"/>
          <w:trHeight w:val="480"/>
        </w:trPr>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D23775" w:rsidRPr="002A23B1" w:rsidRDefault="00D23775"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в том числе: средства налоговых и неналоговых доходов бюджета МО "Нижнеилимский район"</w:t>
            </w:r>
          </w:p>
        </w:tc>
        <w:tc>
          <w:tcPr>
            <w:tcW w:w="1418" w:type="dxa"/>
            <w:gridSpan w:val="2"/>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356 342,40</w:t>
            </w:r>
          </w:p>
        </w:tc>
        <w:tc>
          <w:tcPr>
            <w:tcW w:w="1417" w:type="dxa"/>
            <w:tcBorders>
              <w:top w:val="nil"/>
              <w:left w:val="nil"/>
              <w:bottom w:val="single" w:sz="4" w:space="0" w:color="auto"/>
              <w:right w:val="single" w:sz="4" w:space="0" w:color="auto"/>
            </w:tcBorders>
            <w:shd w:val="clear" w:color="auto" w:fill="auto"/>
            <w:noWrap/>
            <w:hideMark/>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95 717,80</w:t>
            </w:r>
          </w:p>
        </w:tc>
        <w:tc>
          <w:tcPr>
            <w:tcW w:w="1418" w:type="dxa"/>
            <w:tcBorders>
              <w:top w:val="nil"/>
              <w:left w:val="nil"/>
              <w:bottom w:val="single" w:sz="4" w:space="0" w:color="auto"/>
              <w:right w:val="single" w:sz="4" w:space="0" w:color="auto"/>
            </w:tcBorders>
            <w:shd w:val="clear" w:color="auto" w:fill="auto"/>
            <w:noWrap/>
            <w:hideMark/>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86 908,20</w:t>
            </w:r>
          </w:p>
        </w:tc>
        <w:tc>
          <w:tcPr>
            <w:tcW w:w="1417" w:type="dxa"/>
            <w:tcBorders>
              <w:top w:val="nil"/>
              <w:left w:val="nil"/>
              <w:bottom w:val="single" w:sz="4" w:space="0" w:color="auto"/>
              <w:right w:val="single" w:sz="4" w:space="0" w:color="auto"/>
            </w:tcBorders>
            <w:shd w:val="clear" w:color="auto" w:fill="auto"/>
            <w:noWrap/>
            <w:hideMark/>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86 858,20</w:t>
            </w:r>
          </w:p>
        </w:tc>
        <w:tc>
          <w:tcPr>
            <w:tcW w:w="1418" w:type="dxa"/>
            <w:tcBorders>
              <w:top w:val="nil"/>
              <w:left w:val="nil"/>
              <w:bottom w:val="single" w:sz="4" w:space="0" w:color="auto"/>
              <w:right w:val="single" w:sz="4" w:space="0" w:color="auto"/>
            </w:tcBorders>
            <w:shd w:val="clear" w:color="auto" w:fill="auto"/>
            <w:noWrap/>
            <w:hideMark/>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86 858,20</w:t>
            </w:r>
          </w:p>
        </w:tc>
        <w:tc>
          <w:tcPr>
            <w:tcW w:w="2409" w:type="dxa"/>
            <w:gridSpan w:val="2"/>
            <w:tcBorders>
              <w:top w:val="nil"/>
              <w:left w:val="nil"/>
              <w:bottom w:val="single" w:sz="4" w:space="0" w:color="auto"/>
              <w:right w:val="single" w:sz="4" w:space="0" w:color="auto"/>
            </w:tcBorders>
            <w:shd w:val="clear" w:color="auto" w:fill="auto"/>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p>
        </w:tc>
      </w:tr>
      <w:tr w:rsidR="00D23775"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23775" w:rsidRPr="002A23B1" w:rsidRDefault="00D23775"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lastRenderedPageBreak/>
              <w:t>средства областного бюджета</w:t>
            </w:r>
          </w:p>
        </w:tc>
        <w:tc>
          <w:tcPr>
            <w:tcW w:w="1418" w:type="dxa"/>
            <w:gridSpan w:val="2"/>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D23775" w:rsidRPr="002A23B1" w:rsidRDefault="00D23775"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D23775" w:rsidRPr="002A23B1" w:rsidRDefault="00D23775"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D23775" w:rsidRPr="002A23B1" w:rsidRDefault="00D23775"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D23775" w:rsidRPr="002A23B1" w:rsidRDefault="00D23775"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tcPr>
          <w:p w:rsidR="00D23775" w:rsidRPr="002A23B1" w:rsidRDefault="00D23775" w:rsidP="002A23B1">
            <w:pPr>
              <w:spacing w:after="0" w:line="240" w:lineRule="auto"/>
              <w:jc w:val="right"/>
              <w:rPr>
                <w:rFonts w:ascii="Times New Roman" w:eastAsia="Times New Roman" w:hAnsi="Times New Roman" w:cs="Times New Roman"/>
                <w:i/>
                <w:iCs/>
                <w:sz w:val="24"/>
                <w:szCs w:val="24"/>
                <w:lang w:eastAsia="ru-RU"/>
              </w:rPr>
            </w:pPr>
          </w:p>
        </w:tc>
      </w:tr>
      <w:tr w:rsidR="00D23775" w:rsidRPr="002A23B1" w:rsidTr="00175FFD">
        <w:trPr>
          <w:gridAfter w:val="1"/>
          <w:wAfter w:w="342" w:type="dxa"/>
          <w:trHeight w:val="660"/>
        </w:trPr>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D23775" w:rsidRPr="002A23B1" w:rsidRDefault="00D23775"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в том числе по ответственным исполнителям и соисполнителям:</w:t>
            </w:r>
          </w:p>
        </w:tc>
        <w:tc>
          <w:tcPr>
            <w:tcW w:w="1418" w:type="dxa"/>
            <w:gridSpan w:val="2"/>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356 342,40</w:t>
            </w:r>
          </w:p>
        </w:tc>
        <w:tc>
          <w:tcPr>
            <w:tcW w:w="1417"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95 717,80</w:t>
            </w:r>
          </w:p>
        </w:tc>
        <w:tc>
          <w:tcPr>
            <w:tcW w:w="1418"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86 908,20</w:t>
            </w:r>
          </w:p>
        </w:tc>
        <w:tc>
          <w:tcPr>
            <w:tcW w:w="1417"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86 858,20</w:t>
            </w:r>
          </w:p>
        </w:tc>
        <w:tc>
          <w:tcPr>
            <w:tcW w:w="1418"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86 858,20</w:t>
            </w:r>
          </w:p>
        </w:tc>
        <w:tc>
          <w:tcPr>
            <w:tcW w:w="2409" w:type="dxa"/>
            <w:gridSpan w:val="2"/>
            <w:tcBorders>
              <w:top w:val="nil"/>
              <w:left w:val="nil"/>
              <w:bottom w:val="single" w:sz="4" w:space="0" w:color="auto"/>
              <w:right w:val="single" w:sz="4" w:space="0" w:color="auto"/>
            </w:tcBorders>
            <w:shd w:val="clear" w:color="000000" w:fill="CCFFFF"/>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p>
        </w:tc>
      </w:tr>
      <w:tr w:rsidR="00D23775"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23775" w:rsidRPr="002A23B1" w:rsidRDefault="00D23775"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администрация Нижнеилимского муниципального района</w:t>
            </w:r>
          </w:p>
        </w:tc>
        <w:tc>
          <w:tcPr>
            <w:tcW w:w="1418" w:type="dxa"/>
            <w:gridSpan w:val="2"/>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229 764,30</w:t>
            </w:r>
          </w:p>
        </w:tc>
        <w:tc>
          <w:tcPr>
            <w:tcW w:w="1417"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58 789,70</w:t>
            </w:r>
          </w:p>
        </w:tc>
        <w:tc>
          <w:tcPr>
            <w:tcW w:w="1418"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57 208,20</w:t>
            </w:r>
          </w:p>
        </w:tc>
        <w:tc>
          <w:tcPr>
            <w:tcW w:w="1417"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56 883,20</w:t>
            </w:r>
          </w:p>
        </w:tc>
        <w:tc>
          <w:tcPr>
            <w:tcW w:w="1418"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56 883,20</w:t>
            </w:r>
          </w:p>
        </w:tc>
        <w:tc>
          <w:tcPr>
            <w:tcW w:w="2409" w:type="dxa"/>
            <w:gridSpan w:val="2"/>
            <w:tcBorders>
              <w:top w:val="nil"/>
              <w:left w:val="nil"/>
              <w:bottom w:val="single" w:sz="4" w:space="0" w:color="auto"/>
              <w:right w:val="single" w:sz="4" w:space="0" w:color="auto"/>
            </w:tcBorders>
            <w:shd w:val="clear" w:color="000000" w:fill="CCFFFF"/>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p>
        </w:tc>
      </w:tr>
      <w:tr w:rsidR="00D23775"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23775" w:rsidRPr="002A23B1" w:rsidRDefault="00D23775"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МКУ "Центр"</w:t>
            </w:r>
          </w:p>
        </w:tc>
        <w:tc>
          <w:tcPr>
            <w:tcW w:w="1418" w:type="dxa"/>
            <w:gridSpan w:val="2"/>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126 578,10</w:t>
            </w:r>
          </w:p>
        </w:tc>
        <w:tc>
          <w:tcPr>
            <w:tcW w:w="1417"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36 928,10</w:t>
            </w:r>
          </w:p>
        </w:tc>
        <w:tc>
          <w:tcPr>
            <w:tcW w:w="1418"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29 700,00</w:t>
            </w:r>
          </w:p>
        </w:tc>
        <w:tc>
          <w:tcPr>
            <w:tcW w:w="1417"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29 975,00</w:t>
            </w:r>
          </w:p>
        </w:tc>
        <w:tc>
          <w:tcPr>
            <w:tcW w:w="1418" w:type="dxa"/>
            <w:tcBorders>
              <w:top w:val="nil"/>
              <w:left w:val="nil"/>
              <w:bottom w:val="single" w:sz="4" w:space="0" w:color="auto"/>
              <w:right w:val="single" w:sz="4" w:space="0" w:color="auto"/>
            </w:tcBorders>
            <w:shd w:val="clear" w:color="000000" w:fill="CCFFFF"/>
            <w:noWrap/>
            <w:hideMark/>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29 975,00</w:t>
            </w:r>
          </w:p>
        </w:tc>
        <w:tc>
          <w:tcPr>
            <w:tcW w:w="2409" w:type="dxa"/>
            <w:gridSpan w:val="2"/>
            <w:tcBorders>
              <w:top w:val="nil"/>
              <w:left w:val="nil"/>
              <w:bottom w:val="single" w:sz="4" w:space="0" w:color="auto"/>
              <w:right w:val="single" w:sz="4" w:space="0" w:color="auto"/>
            </w:tcBorders>
            <w:shd w:val="clear" w:color="000000" w:fill="CCFFFF"/>
          </w:tcPr>
          <w:p w:rsidR="00D23775" w:rsidRPr="002A23B1" w:rsidRDefault="00D23775" w:rsidP="002A23B1">
            <w:pPr>
              <w:spacing w:after="0" w:line="240" w:lineRule="auto"/>
              <w:jc w:val="right"/>
              <w:rPr>
                <w:rFonts w:ascii="Times New Roman" w:eastAsia="Times New Roman" w:hAnsi="Times New Roman" w:cs="Times New Roman"/>
                <w:sz w:val="24"/>
                <w:szCs w:val="24"/>
                <w:lang w:eastAsia="ru-RU"/>
              </w:rPr>
            </w:pPr>
          </w:p>
        </w:tc>
      </w:tr>
      <w:tr w:rsidR="002A23B1" w:rsidRPr="002A23B1" w:rsidTr="008A51CE">
        <w:trPr>
          <w:gridAfter w:val="1"/>
          <w:wAfter w:w="342" w:type="dxa"/>
          <w:trHeight w:val="315"/>
        </w:trPr>
        <w:tc>
          <w:tcPr>
            <w:tcW w:w="1530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2. Подпрограмма "Осуществление переданных отдельных государственных полномочий"</w:t>
            </w:r>
          </w:p>
        </w:tc>
      </w:tr>
      <w:tr w:rsidR="002A23B1" w:rsidRPr="002A23B1" w:rsidTr="008A51CE">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w:t>
            </w:r>
          </w:p>
        </w:tc>
        <w:tc>
          <w:tcPr>
            <w:tcW w:w="14553" w:type="dxa"/>
            <w:gridSpan w:val="12"/>
            <w:tcBorders>
              <w:top w:val="single" w:sz="4" w:space="0" w:color="auto"/>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Цель: Обеспечение реализации переданных отдельных государственных полномочий в соответствии с нормативными актами Иркутской области</w:t>
            </w:r>
          </w:p>
        </w:tc>
      </w:tr>
      <w:tr w:rsidR="002A23B1" w:rsidRPr="002A23B1" w:rsidTr="008A51CE">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2.1.</w:t>
            </w:r>
          </w:p>
        </w:tc>
        <w:tc>
          <w:tcPr>
            <w:tcW w:w="14553" w:type="dxa"/>
            <w:gridSpan w:val="12"/>
            <w:tcBorders>
              <w:top w:val="single" w:sz="4" w:space="0" w:color="auto"/>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Задача 1: Реализация переданных отдельных государственных полномочий</w:t>
            </w:r>
          </w:p>
        </w:tc>
      </w:tr>
      <w:tr w:rsidR="002A23B1" w:rsidRPr="002A23B1" w:rsidTr="00175FFD">
        <w:trPr>
          <w:gridAfter w:val="1"/>
          <w:wAfter w:w="342" w:type="dxa"/>
          <w:trHeight w:val="109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2.1.1.</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Архивный отдел администрации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ОБ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13 329,50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3 565,10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3 254,80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3 254,80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3 254,80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Количество принятых документов государственной собственности, ед. хр.</w:t>
            </w:r>
          </w:p>
        </w:tc>
      </w:tr>
      <w:tr w:rsidR="002A23B1" w:rsidRPr="002A23B1" w:rsidTr="00175FFD">
        <w:trPr>
          <w:gridAfter w:val="1"/>
          <w:wAfter w:w="342" w:type="dxa"/>
          <w:trHeight w:val="159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2.1.2.</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Осуществление отдельных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Комиссия по делам несовершеннолетних и защите их прав администрации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ОБ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8 902,90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2 389,00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2 171,30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2 171,30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2 171,30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Количество подготовленных к рассмотрению и рассмотренных дел об административных правонарушениях на заседаниях комиссии по делам несовершеннолетних и защите их прав, шт.</w:t>
            </w:r>
          </w:p>
        </w:tc>
      </w:tr>
      <w:tr w:rsidR="002A23B1" w:rsidRPr="002A23B1" w:rsidTr="00175FFD">
        <w:trPr>
          <w:gridAfter w:val="1"/>
          <w:wAfter w:w="342" w:type="dxa"/>
          <w:trHeight w:val="84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lastRenderedPageBreak/>
              <w:t>2.1.3.</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Отдел субсидий администрации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ОБ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197 117,80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47 074,30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50 014,50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50 014,50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50 014,50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Количество семей, получивших субсидии на оплату жилого помещения и коммунальных услуг, ед.</w:t>
            </w:r>
          </w:p>
        </w:tc>
      </w:tr>
      <w:tr w:rsidR="002A23B1" w:rsidRPr="002A23B1" w:rsidTr="00175FFD">
        <w:trPr>
          <w:gridAfter w:val="1"/>
          <w:wAfter w:w="342" w:type="dxa"/>
          <w:trHeight w:val="103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2.1.4.</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Юридический отдел администрации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ОБ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8 837,00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2 374,40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2 154,20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2 154,20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2 154,20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Количество рассмотренных дел об административных правонарушениях, предусмотренных законами Иркутской области, шт.</w:t>
            </w:r>
          </w:p>
        </w:tc>
      </w:tr>
      <w:tr w:rsidR="002A23B1" w:rsidRPr="002A23B1" w:rsidTr="00175FFD">
        <w:trPr>
          <w:gridAfter w:val="1"/>
          <w:wAfter w:w="342" w:type="dxa"/>
          <w:trHeight w:val="214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2.1.5.</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xml:space="preserve">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административных правонарушениях </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Юридический отдел администрации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ОБ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2,80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0,70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0,70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0,70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0,70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да/нет.</w:t>
            </w:r>
          </w:p>
        </w:tc>
      </w:tr>
      <w:tr w:rsidR="002A23B1" w:rsidRPr="002A23B1" w:rsidTr="00175FFD">
        <w:trPr>
          <w:gridAfter w:val="1"/>
          <w:wAfter w:w="342" w:type="dxa"/>
          <w:trHeight w:val="156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lastRenderedPageBreak/>
              <w:t>2.1.6.</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Отдел организационной работы и социальной политики администрации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ФБ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129,10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19,30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94,00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8,40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7,40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Наличие опубликованных в средствах массовой информации списков (изменений в списки) кандидатов в присяжные заседатели федеральных судов общей юрисдикции в Российской Федерации, да/нет.</w:t>
            </w:r>
          </w:p>
        </w:tc>
      </w:tr>
      <w:tr w:rsidR="002A23B1" w:rsidRPr="002A23B1" w:rsidTr="00175FFD">
        <w:trPr>
          <w:gridAfter w:val="1"/>
          <w:wAfter w:w="342" w:type="dxa"/>
          <w:trHeight w:val="133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2.1.7.</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Отдел по гражданской обороне и чрезвычайным ситуациям администрации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ОБ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3 748,90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1 078,90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890,00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890,00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890,00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Доля отловленных безнадзорных собак и кошек на территории НМР к количеству безнадзорных собак и кошек, зарегистрированных в заявках на отлов от жителей НМР, %</w:t>
            </w:r>
          </w:p>
        </w:tc>
      </w:tr>
      <w:tr w:rsidR="002A23B1" w:rsidRPr="002A23B1" w:rsidTr="00175FFD">
        <w:trPr>
          <w:gridAfter w:val="1"/>
          <w:wAfter w:w="342" w:type="dxa"/>
          <w:trHeight w:val="220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2.1.8.</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Осуществление отдельных областных государственных полномочий в сфере труда</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Консультант по исполнению государственных полномочий в сфере труда администрации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ОБ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4 311,20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1 077,80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1 077,80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1 077,80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1 077,80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Удельный вес численности работников организаций, участвующих в конкурсе «Лучшая организация работы по охране труда в Нижнеилимском районе», %; Удельный вес численности работников организаций, охваченных информационно-методическими мероприятиями по охране труда, %.</w:t>
            </w:r>
          </w:p>
        </w:tc>
      </w:tr>
      <w:tr w:rsidR="002A23B1" w:rsidRPr="002A23B1" w:rsidTr="00175FFD">
        <w:trPr>
          <w:gridAfter w:val="1"/>
          <w:wAfter w:w="342" w:type="dxa"/>
          <w:trHeight w:val="297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lastRenderedPageBreak/>
              <w:t>2.1.9.</w:t>
            </w:r>
          </w:p>
        </w:tc>
        <w:tc>
          <w:tcPr>
            <w:tcW w:w="2396" w:type="dxa"/>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Осуществление полномочий на проведение Всероссийской переписи населения 2020 года</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Отдел организационной работы и социальной политики администрации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ФБ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611,70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611,70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в рамках Всероссийской переписи населения 2020 года; обеспечение охраняемыми помещениями для хранения переписных листов и иных документов; предоставление необходимых транспортных средств.</w:t>
            </w:r>
          </w:p>
        </w:tc>
      </w:tr>
      <w:tr w:rsidR="00DF004F" w:rsidRPr="002A23B1" w:rsidTr="00175FFD">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F004F" w:rsidRPr="002A23B1" w:rsidRDefault="00DF004F"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3922" w:type="dxa"/>
            <w:gridSpan w:val="3"/>
            <w:tcBorders>
              <w:top w:val="single" w:sz="4" w:space="0" w:color="auto"/>
              <w:left w:val="nil"/>
              <w:bottom w:val="single" w:sz="4" w:space="0" w:color="auto"/>
              <w:right w:val="single" w:sz="4" w:space="0" w:color="auto"/>
            </w:tcBorders>
            <w:shd w:val="clear" w:color="auto" w:fill="auto"/>
            <w:vAlign w:val="bottom"/>
            <w:hideMark/>
          </w:tcPr>
          <w:p w:rsidR="00DF004F" w:rsidRPr="002A23B1" w:rsidRDefault="00DF004F"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Итого по задаче 1:</w:t>
            </w:r>
          </w:p>
        </w:tc>
        <w:tc>
          <w:tcPr>
            <w:tcW w:w="1134" w:type="dxa"/>
            <w:tcBorders>
              <w:top w:val="nil"/>
              <w:left w:val="nil"/>
              <w:bottom w:val="single" w:sz="4" w:space="0" w:color="auto"/>
              <w:right w:val="single" w:sz="4" w:space="0" w:color="auto"/>
            </w:tcBorders>
            <w:shd w:val="clear" w:color="auto" w:fill="auto"/>
            <w:vAlign w:val="bottom"/>
            <w:hideMark/>
          </w:tcPr>
          <w:p w:rsidR="00DF004F" w:rsidRPr="002A23B1" w:rsidRDefault="00DF004F"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ФБ, ОБ</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236 990,90</w:t>
            </w:r>
          </w:p>
        </w:tc>
        <w:tc>
          <w:tcPr>
            <w:tcW w:w="1417" w:type="dxa"/>
            <w:tcBorders>
              <w:top w:val="nil"/>
              <w:left w:val="nil"/>
              <w:bottom w:val="single" w:sz="4" w:space="0" w:color="auto"/>
              <w:right w:val="single" w:sz="4" w:space="0" w:color="auto"/>
            </w:tcBorders>
            <w:shd w:val="clear" w:color="000000" w:fill="CCFFFF"/>
            <w:noWrap/>
            <w:vAlign w:val="bottom"/>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58 191,20</w:t>
            </w:r>
          </w:p>
        </w:tc>
        <w:tc>
          <w:tcPr>
            <w:tcW w:w="1418" w:type="dxa"/>
            <w:tcBorders>
              <w:top w:val="nil"/>
              <w:left w:val="nil"/>
              <w:bottom w:val="single" w:sz="4" w:space="0" w:color="auto"/>
              <w:right w:val="single" w:sz="4" w:space="0" w:color="auto"/>
            </w:tcBorders>
            <w:shd w:val="clear" w:color="000000" w:fill="CCFFFF"/>
            <w:noWrap/>
            <w:vAlign w:val="bottom"/>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59 657,30</w:t>
            </w:r>
          </w:p>
        </w:tc>
        <w:tc>
          <w:tcPr>
            <w:tcW w:w="1417" w:type="dxa"/>
            <w:tcBorders>
              <w:top w:val="nil"/>
              <w:left w:val="nil"/>
              <w:bottom w:val="single" w:sz="4" w:space="0" w:color="auto"/>
              <w:right w:val="single" w:sz="4" w:space="0" w:color="auto"/>
            </w:tcBorders>
            <w:shd w:val="clear" w:color="000000" w:fill="CCFFFF"/>
            <w:noWrap/>
            <w:vAlign w:val="bottom"/>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59 571,70</w:t>
            </w:r>
          </w:p>
        </w:tc>
        <w:tc>
          <w:tcPr>
            <w:tcW w:w="1418" w:type="dxa"/>
            <w:tcBorders>
              <w:top w:val="nil"/>
              <w:left w:val="nil"/>
              <w:bottom w:val="single" w:sz="4" w:space="0" w:color="auto"/>
              <w:right w:val="single" w:sz="4" w:space="0" w:color="auto"/>
            </w:tcBorders>
            <w:shd w:val="clear" w:color="000000" w:fill="CCFFFF"/>
            <w:noWrap/>
            <w:vAlign w:val="bottom"/>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59 570,70</w:t>
            </w:r>
          </w:p>
        </w:tc>
        <w:tc>
          <w:tcPr>
            <w:tcW w:w="2409" w:type="dxa"/>
            <w:gridSpan w:val="2"/>
            <w:tcBorders>
              <w:top w:val="nil"/>
              <w:left w:val="nil"/>
              <w:bottom w:val="single" w:sz="4" w:space="0" w:color="auto"/>
              <w:right w:val="single" w:sz="4" w:space="0" w:color="auto"/>
            </w:tcBorders>
            <w:shd w:val="clear" w:color="auto" w:fill="auto"/>
            <w:noWrap/>
            <w:hideMark/>
          </w:tcPr>
          <w:p w:rsidR="00DF004F" w:rsidRPr="002A23B1" w:rsidRDefault="00DF004F"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DF004F"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04F" w:rsidRPr="002A23B1" w:rsidRDefault="00DF004F"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Итого по подпрограмме:</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F004F" w:rsidRPr="002A23B1" w:rsidRDefault="00DF004F"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 </w:t>
            </w:r>
          </w:p>
          <w:p w:rsidR="00DF004F" w:rsidRPr="002A23B1" w:rsidRDefault="00DF004F"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236 990,90</w:t>
            </w:r>
          </w:p>
        </w:tc>
        <w:tc>
          <w:tcPr>
            <w:tcW w:w="1417" w:type="dxa"/>
            <w:tcBorders>
              <w:top w:val="nil"/>
              <w:left w:val="nil"/>
              <w:bottom w:val="single" w:sz="4" w:space="0" w:color="auto"/>
              <w:right w:val="single" w:sz="4" w:space="0" w:color="auto"/>
            </w:tcBorders>
            <w:shd w:val="clear" w:color="000000" w:fill="CCFFFF"/>
            <w:noWrap/>
            <w:vAlign w:val="bottom"/>
            <w:hideMark/>
          </w:tcPr>
          <w:p w:rsidR="00DF004F" w:rsidRPr="002A23B1" w:rsidRDefault="00DF004F"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58 191,20</w:t>
            </w:r>
          </w:p>
        </w:tc>
        <w:tc>
          <w:tcPr>
            <w:tcW w:w="1418" w:type="dxa"/>
            <w:tcBorders>
              <w:top w:val="nil"/>
              <w:left w:val="nil"/>
              <w:bottom w:val="single" w:sz="4" w:space="0" w:color="auto"/>
              <w:right w:val="single" w:sz="4" w:space="0" w:color="auto"/>
            </w:tcBorders>
            <w:shd w:val="clear" w:color="000000" w:fill="CCFFFF"/>
            <w:noWrap/>
            <w:vAlign w:val="bottom"/>
            <w:hideMark/>
          </w:tcPr>
          <w:p w:rsidR="00DF004F" w:rsidRPr="002A23B1" w:rsidRDefault="00DF004F"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59 657,30</w:t>
            </w:r>
          </w:p>
        </w:tc>
        <w:tc>
          <w:tcPr>
            <w:tcW w:w="1417" w:type="dxa"/>
            <w:tcBorders>
              <w:top w:val="nil"/>
              <w:left w:val="nil"/>
              <w:bottom w:val="single" w:sz="4" w:space="0" w:color="auto"/>
              <w:right w:val="single" w:sz="4" w:space="0" w:color="auto"/>
            </w:tcBorders>
            <w:shd w:val="clear" w:color="000000" w:fill="CCFFFF"/>
            <w:noWrap/>
            <w:vAlign w:val="bottom"/>
            <w:hideMark/>
          </w:tcPr>
          <w:p w:rsidR="00DF004F" w:rsidRPr="002A23B1" w:rsidRDefault="00DF004F"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59 571,70</w:t>
            </w:r>
          </w:p>
        </w:tc>
        <w:tc>
          <w:tcPr>
            <w:tcW w:w="1418" w:type="dxa"/>
            <w:tcBorders>
              <w:top w:val="nil"/>
              <w:left w:val="nil"/>
              <w:bottom w:val="single" w:sz="4" w:space="0" w:color="auto"/>
              <w:right w:val="single" w:sz="4" w:space="0" w:color="auto"/>
            </w:tcBorders>
            <w:shd w:val="clear" w:color="000000" w:fill="CCFFFF"/>
            <w:noWrap/>
            <w:vAlign w:val="bottom"/>
            <w:hideMark/>
          </w:tcPr>
          <w:p w:rsidR="00DF004F" w:rsidRPr="002A23B1" w:rsidRDefault="00DF004F"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59 570,70</w:t>
            </w:r>
          </w:p>
        </w:tc>
        <w:tc>
          <w:tcPr>
            <w:tcW w:w="2409" w:type="dxa"/>
            <w:gridSpan w:val="2"/>
            <w:tcBorders>
              <w:top w:val="nil"/>
              <w:left w:val="nil"/>
              <w:bottom w:val="single" w:sz="4" w:space="0" w:color="auto"/>
              <w:right w:val="single" w:sz="4" w:space="0" w:color="auto"/>
            </w:tcBorders>
            <w:shd w:val="clear" w:color="000000" w:fill="CCFFFF"/>
            <w:vAlign w:val="bottom"/>
          </w:tcPr>
          <w:p w:rsidR="00DF004F" w:rsidRPr="002A23B1" w:rsidRDefault="00DF004F" w:rsidP="002A23B1">
            <w:pPr>
              <w:spacing w:after="0" w:line="240" w:lineRule="auto"/>
              <w:jc w:val="right"/>
              <w:rPr>
                <w:rFonts w:ascii="Times New Roman" w:eastAsia="Times New Roman" w:hAnsi="Times New Roman" w:cs="Times New Roman"/>
                <w:b/>
                <w:bCs/>
                <w:sz w:val="24"/>
                <w:szCs w:val="24"/>
                <w:lang w:eastAsia="ru-RU"/>
              </w:rPr>
            </w:pPr>
          </w:p>
        </w:tc>
      </w:tr>
      <w:tr w:rsidR="00DF004F"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F004F" w:rsidRPr="002A23B1" w:rsidRDefault="00DF004F"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в том числе: средства областного бюджета</w:t>
            </w:r>
          </w:p>
        </w:tc>
        <w:tc>
          <w:tcPr>
            <w:tcW w:w="1418" w:type="dxa"/>
            <w:gridSpan w:val="2"/>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236 250,10</w:t>
            </w:r>
          </w:p>
        </w:tc>
        <w:tc>
          <w:tcPr>
            <w:tcW w:w="1417"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57 560,20</w:t>
            </w:r>
          </w:p>
        </w:tc>
        <w:tc>
          <w:tcPr>
            <w:tcW w:w="1418"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59 563,30</w:t>
            </w:r>
          </w:p>
        </w:tc>
        <w:tc>
          <w:tcPr>
            <w:tcW w:w="1417"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59 563,30</w:t>
            </w:r>
          </w:p>
        </w:tc>
        <w:tc>
          <w:tcPr>
            <w:tcW w:w="1418"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59 563,30</w:t>
            </w:r>
          </w:p>
        </w:tc>
        <w:tc>
          <w:tcPr>
            <w:tcW w:w="2409" w:type="dxa"/>
            <w:gridSpan w:val="2"/>
            <w:tcBorders>
              <w:top w:val="nil"/>
              <w:left w:val="nil"/>
              <w:bottom w:val="single" w:sz="4" w:space="0" w:color="auto"/>
              <w:right w:val="single" w:sz="4" w:space="0" w:color="auto"/>
            </w:tcBorders>
            <w:shd w:val="clear" w:color="000000" w:fill="CCFFFF"/>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p>
        </w:tc>
      </w:tr>
      <w:tr w:rsidR="00DF004F"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F004F" w:rsidRPr="002A23B1" w:rsidRDefault="00DF004F"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средства федерального бюджета</w:t>
            </w:r>
          </w:p>
        </w:tc>
        <w:tc>
          <w:tcPr>
            <w:tcW w:w="1418" w:type="dxa"/>
            <w:gridSpan w:val="2"/>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740,80</w:t>
            </w:r>
          </w:p>
        </w:tc>
        <w:tc>
          <w:tcPr>
            <w:tcW w:w="1417"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631,00</w:t>
            </w:r>
          </w:p>
        </w:tc>
        <w:tc>
          <w:tcPr>
            <w:tcW w:w="1418"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94,00</w:t>
            </w:r>
          </w:p>
        </w:tc>
        <w:tc>
          <w:tcPr>
            <w:tcW w:w="1417"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8,40</w:t>
            </w:r>
          </w:p>
        </w:tc>
        <w:tc>
          <w:tcPr>
            <w:tcW w:w="1418"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7,40</w:t>
            </w:r>
          </w:p>
        </w:tc>
        <w:tc>
          <w:tcPr>
            <w:tcW w:w="2409" w:type="dxa"/>
            <w:gridSpan w:val="2"/>
            <w:tcBorders>
              <w:top w:val="nil"/>
              <w:left w:val="nil"/>
              <w:bottom w:val="single" w:sz="4" w:space="0" w:color="auto"/>
              <w:right w:val="single" w:sz="4" w:space="0" w:color="auto"/>
            </w:tcBorders>
            <w:shd w:val="clear" w:color="000000" w:fill="CCFFFF"/>
          </w:tcPr>
          <w:p w:rsidR="00DF004F" w:rsidRPr="002A23B1" w:rsidRDefault="00DF004F" w:rsidP="002A23B1">
            <w:pPr>
              <w:spacing w:after="0" w:line="240" w:lineRule="auto"/>
              <w:jc w:val="right"/>
              <w:rPr>
                <w:rFonts w:ascii="Times New Roman" w:eastAsia="Times New Roman" w:hAnsi="Times New Roman" w:cs="Times New Roman"/>
                <w:i/>
                <w:iCs/>
                <w:sz w:val="24"/>
                <w:szCs w:val="24"/>
                <w:lang w:eastAsia="ru-RU"/>
              </w:rPr>
            </w:pPr>
          </w:p>
        </w:tc>
      </w:tr>
      <w:tr w:rsidR="00DF004F"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DF004F" w:rsidRPr="002A23B1" w:rsidRDefault="00DF004F"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в том числе по ответственным исполнителям и соисполнителям:</w:t>
            </w:r>
          </w:p>
        </w:tc>
        <w:tc>
          <w:tcPr>
            <w:tcW w:w="1418" w:type="dxa"/>
            <w:gridSpan w:val="2"/>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236 990,90</w:t>
            </w:r>
          </w:p>
        </w:tc>
        <w:tc>
          <w:tcPr>
            <w:tcW w:w="1417"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58 191,20</w:t>
            </w:r>
          </w:p>
        </w:tc>
        <w:tc>
          <w:tcPr>
            <w:tcW w:w="1418"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59 657,30</w:t>
            </w:r>
          </w:p>
        </w:tc>
        <w:tc>
          <w:tcPr>
            <w:tcW w:w="1417"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59 571,70</w:t>
            </w:r>
          </w:p>
        </w:tc>
        <w:tc>
          <w:tcPr>
            <w:tcW w:w="1418" w:type="dxa"/>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59 570,70</w:t>
            </w:r>
          </w:p>
        </w:tc>
        <w:tc>
          <w:tcPr>
            <w:tcW w:w="2409" w:type="dxa"/>
            <w:gridSpan w:val="2"/>
            <w:tcBorders>
              <w:top w:val="nil"/>
              <w:left w:val="nil"/>
              <w:bottom w:val="single" w:sz="4" w:space="0" w:color="auto"/>
              <w:right w:val="single" w:sz="4" w:space="0" w:color="auto"/>
            </w:tcBorders>
            <w:shd w:val="clear" w:color="000000" w:fill="CCFFFF"/>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p>
        </w:tc>
      </w:tr>
      <w:tr w:rsidR="00DF004F"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F004F" w:rsidRPr="002A23B1" w:rsidRDefault="00DF004F"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администрация Нижнеилимского муниципального района</w:t>
            </w:r>
          </w:p>
        </w:tc>
        <w:tc>
          <w:tcPr>
            <w:tcW w:w="1418" w:type="dxa"/>
            <w:gridSpan w:val="2"/>
            <w:tcBorders>
              <w:top w:val="nil"/>
              <w:left w:val="nil"/>
              <w:bottom w:val="single" w:sz="4" w:space="0" w:color="auto"/>
              <w:right w:val="single" w:sz="4" w:space="0" w:color="auto"/>
            </w:tcBorders>
            <w:shd w:val="clear" w:color="000000" w:fill="CCFFFF"/>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236 990,90</w:t>
            </w:r>
          </w:p>
        </w:tc>
        <w:tc>
          <w:tcPr>
            <w:tcW w:w="1417" w:type="dxa"/>
            <w:tcBorders>
              <w:top w:val="nil"/>
              <w:left w:val="nil"/>
              <w:bottom w:val="single" w:sz="4" w:space="0" w:color="auto"/>
              <w:right w:val="single" w:sz="4" w:space="0" w:color="auto"/>
            </w:tcBorders>
            <w:shd w:val="clear" w:color="auto" w:fill="auto"/>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58 191,20</w:t>
            </w:r>
          </w:p>
        </w:tc>
        <w:tc>
          <w:tcPr>
            <w:tcW w:w="1418" w:type="dxa"/>
            <w:tcBorders>
              <w:top w:val="nil"/>
              <w:left w:val="nil"/>
              <w:bottom w:val="single" w:sz="4" w:space="0" w:color="auto"/>
              <w:right w:val="single" w:sz="4" w:space="0" w:color="auto"/>
            </w:tcBorders>
            <w:shd w:val="clear" w:color="auto" w:fill="auto"/>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59 657,30</w:t>
            </w:r>
          </w:p>
        </w:tc>
        <w:tc>
          <w:tcPr>
            <w:tcW w:w="1417" w:type="dxa"/>
            <w:tcBorders>
              <w:top w:val="nil"/>
              <w:left w:val="nil"/>
              <w:bottom w:val="single" w:sz="4" w:space="0" w:color="auto"/>
              <w:right w:val="single" w:sz="4" w:space="0" w:color="auto"/>
            </w:tcBorders>
            <w:shd w:val="clear" w:color="auto" w:fill="auto"/>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59 571,70</w:t>
            </w:r>
          </w:p>
        </w:tc>
        <w:tc>
          <w:tcPr>
            <w:tcW w:w="1418" w:type="dxa"/>
            <w:tcBorders>
              <w:top w:val="nil"/>
              <w:left w:val="nil"/>
              <w:bottom w:val="single" w:sz="4" w:space="0" w:color="auto"/>
              <w:right w:val="single" w:sz="4" w:space="0" w:color="auto"/>
            </w:tcBorders>
            <w:shd w:val="clear" w:color="auto" w:fill="auto"/>
            <w:noWrap/>
            <w:hideMark/>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59 570,70</w:t>
            </w:r>
          </w:p>
        </w:tc>
        <w:tc>
          <w:tcPr>
            <w:tcW w:w="2409" w:type="dxa"/>
            <w:gridSpan w:val="2"/>
            <w:tcBorders>
              <w:top w:val="nil"/>
              <w:left w:val="nil"/>
              <w:bottom w:val="single" w:sz="4" w:space="0" w:color="auto"/>
              <w:right w:val="single" w:sz="4" w:space="0" w:color="auto"/>
            </w:tcBorders>
            <w:shd w:val="clear" w:color="auto" w:fill="auto"/>
          </w:tcPr>
          <w:p w:rsidR="00DF004F" w:rsidRPr="002A23B1" w:rsidRDefault="00DF004F" w:rsidP="002A23B1">
            <w:pPr>
              <w:spacing w:after="0" w:line="240" w:lineRule="auto"/>
              <w:jc w:val="right"/>
              <w:rPr>
                <w:rFonts w:ascii="Times New Roman" w:eastAsia="Times New Roman" w:hAnsi="Times New Roman" w:cs="Times New Roman"/>
                <w:sz w:val="24"/>
                <w:szCs w:val="24"/>
                <w:lang w:eastAsia="ru-RU"/>
              </w:rPr>
            </w:pPr>
          </w:p>
        </w:tc>
      </w:tr>
      <w:tr w:rsidR="002A23B1" w:rsidRPr="002A23B1" w:rsidTr="008A51CE">
        <w:trPr>
          <w:gridAfter w:val="1"/>
          <w:wAfter w:w="342" w:type="dxa"/>
          <w:trHeight w:val="315"/>
        </w:trPr>
        <w:tc>
          <w:tcPr>
            <w:tcW w:w="1530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3. Подпрограмма "Осуществление переданных полномочий поселений района"</w:t>
            </w:r>
          </w:p>
        </w:tc>
      </w:tr>
      <w:tr w:rsidR="002A23B1" w:rsidRPr="002A23B1" w:rsidTr="008A51CE">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w:t>
            </w:r>
          </w:p>
        </w:tc>
        <w:tc>
          <w:tcPr>
            <w:tcW w:w="14553" w:type="dxa"/>
            <w:gridSpan w:val="12"/>
            <w:tcBorders>
              <w:top w:val="single" w:sz="4" w:space="0" w:color="auto"/>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Цель: Обеспечение реализации переданных полномочий по решению вопросов местного значения поселений района</w:t>
            </w:r>
          </w:p>
        </w:tc>
      </w:tr>
      <w:tr w:rsidR="002A23B1" w:rsidRPr="002A23B1" w:rsidTr="008A51CE">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3.1.</w:t>
            </w:r>
          </w:p>
        </w:tc>
        <w:tc>
          <w:tcPr>
            <w:tcW w:w="14553" w:type="dxa"/>
            <w:gridSpan w:val="12"/>
            <w:tcBorders>
              <w:top w:val="single" w:sz="4" w:space="0" w:color="auto"/>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Задача 1. Реализация переданных полномочий по решению вопросов местного значения поселений района</w:t>
            </w:r>
          </w:p>
        </w:tc>
      </w:tr>
      <w:tr w:rsidR="002A23B1" w:rsidRPr="002A23B1" w:rsidTr="00175FFD">
        <w:trPr>
          <w:gridAfter w:val="1"/>
          <w:wAfter w:w="342" w:type="dxa"/>
          <w:trHeight w:val="394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lastRenderedPageBreak/>
              <w:t>3.1.1.</w:t>
            </w:r>
          </w:p>
        </w:tc>
        <w:tc>
          <w:tcPr>
            <w:tcW w:w="2396"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both"/>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Осуществление переданных полномочий по решению вопросов местного значения поселений района</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БП</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3 043,90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1 685,80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1 358,10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Доля муниципальных услуг, предоставленных без нарушений действующего законодательства, к общему количеству предоставленных муниципальных услуг в сфере архитектуры и градостроительства,%. Доля  выполненных мероприятий по обеспечению тепло-, электро-, водоснабжения, водоотведения,%. Доля выполненных мероприятий по оказанию содействия в подготовке аукционной документации для реализации мероприятия "Капитальный ремонт котельного, котельно-вспомогательного оборудования", %.</w:t>
            </w:r>
          </w:p>
        </w:tc>
      </w:tr>
      <w:tr w:rsidR="002A23B1" w:rsidRPr="002A23B1" w:rsidTr="00175FFD">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3922" w:type="dxa"/>
            <w:gridSpan w:val="3"/>
            <w:tcBorders>
              <w:top w:val="single" w:sz="4" w:space="0" w:color="auto"/>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Итого по задаче 1:</w:t>
            </w:r>
          </w:p>
        </w:tc>
        <w:tc>
          <w:tcPr>
            <w:tcW w:w="1134" w:type="dxa"/>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БП</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3 043,90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1 685,80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1 358,10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E83389"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389" w:rsidRPr="002A23B1" w:rsidRDefault="00E83389"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Итого по подпрограмме:</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E83389" w:rsidRPr="002A23B1" w:rsidRDefault="00E83389"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3 043,90</w:t>
            </w:r>
          </w:p>
        </w:tc>
        <w:tc>
          <w:tcPr>
            <w:tcW w:w="1417" w:type="dxa"/>
            <w:tcBorders>
              <w:top w:val="nil"/>
              <w:left w:val="nil"/>
              <w:bottom w:val="single" w:sz="4" w:space="0" w:color="auto"/>
              <w:right w:val="single" w:sz="4" w:space="0" w:color="auto"/>
            </w:tcBorders>
            <w:shd w:val="clear" w:color="000000" w:fill="CCFFFF"/>
            <w:noWrap/>
            <w:vAlign w:val="bottom"/>
            <w:hideMark/>
          </w:tcPr>
          <w:p w:rsidR="00E83389" w:rsidRPr="002A23B1" w:rsidRDefault="00E83389"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1 685,80</w:t>
            </w:r>
          </w:p>
        </w:tc>
        <w:tc>
          <w:tcPr>
            <w:tcW w:w="1418" w:type="dxa"/>
            <w:tcBorders>
              <w:top w:val="nil"/>
              <w:left w:val="nil"/>
              <w:bottom w:val="single" w:sz="4" w:space="0" w:color="auto"/>
              <w:right w:val="single" w:sz="4" w:space="0" w:color="auto"/>
            </w:tcBorders>
            <w:shd w:val="clear" w:color="000000" w:fill="CCFFFF"/>
            <w:noWrap/>
            <w:vAlign w:val="bottom"/>
            <w:hideMark/>
          </w:tcPr>
          <w:p w:rsidR="00E83389" w:rsidRPr="002A23B1" w:rsidRDefault="00E83389"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1 358,10</w:t>
            </w:r>
          </w:p>
        </w:tc>
        <w:tc>
          <w:tcPr>
            <w:tcW w:w="1417" w:type="dxa"/>
            <w:tcBorders>
              <w:top w:val="nil"/>
              <w:left w:val="nil"/>
              <w:bottom w:val="single" w:sz="4" w:space="0" w:color="auto"/>
              <w:right w:val="single" w:sz="4" w:space="0" w:color="auto"/>
            </w:tcBorders>
            <w:shd w:val="clear" w:color="000000" w:fill="CCFFFF"/>
            <w:noWrap/>
            <w:vAlign w:val="bottom"/>
            <w:hideMark/>
          </w:tcPr>
          <w:p w:rsidR="00E83389" w:rsidRPr="002A23B1" w:rsidRDefault="00E83389"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0,00</w:t>
            </w:r>
          </w:p>
        </w:tc>
        <w:tc>
          <w:tcPr>
            <w:tcW w:w="1418" w:type="dxa"/>
            <w:tcBorders>
              <w:top w:val="nil"/>
              <w:left w:val="nil"/>
              <w:bottom w:val="single" w:sz="4" w:space="0" w:color="auto"/>
              <w:right w:val="single" w:sz="4" w:space="0" w:color="auto"/>
            </w:tcBorders>
            <w:shd w:val="clear" w:color="000000" w:fill="CCFFFF"/>
            <w:noWrap/>
            <w:vAlign w:val="bottom"/>
            <w:hideMark/>
          </w:tcPr>
          <w:p w:rsidR="00E83389" w:rsidRPr="002A23B1" w:rsidRDefault="00E83389"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0,00</w:t>
            </w:r>
          </w:p>
        </w:tc>
        <w:tc>
          <w:tcPr>
            <w:tcW w:w="2409" w:type="dxa"/>
            <w:gridSpan w:val="2"/>
            <w:tcBorders>
              <w:top w:val="nil"/>
              <w:left w:val="nil"/>
              <w:bottom w:val="single" w:sz="4" w:space="0" w:color="auto"/>
              <w:right w:val="single" w:sz="4" w:space="0" w:color="auto"/>
            </w:tcBorders>
            <w:shd w:val="clear" w:color="000000" w:fill="CCFFFF"/>
            <w:vAlign w:val="bottom"/>
          </w:tcPr>
          <w:p w:rsidR="00E83389" w:rsidRPr="002A23B1" w:rsidRDefault="00E83389" w:rsidP="002A23B1">
            <w:pPr>
              <w:spacing w:after="0" w:line="240" w:lineRule="auto"/>
              <w:jc w:val="right"/>
              <w:rPr>
                <w:rFonts w:ascii="Times New Roman" w:eastAsia="Times New Roman" w:hAnsi="Times New Roman" w:cs="Times New Roman"/>
                <w:b/>
                <w:bCs/>
                <w:sz w:val="24"/>
                <w:szCs w:val="24"/>
                <w:lang w:eastAsia="ru-RU"/>
              </w:rPr>
            </w:pPr>
          </w:p>
        </w:tc>
      </w:tr>
      <w:tr w:rsidR="00E83389"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83389" w:rsidRPr="002A23B1" w:rsidRDefault="00E83389"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средства бюджетов поселений</w:t>
            </w:r>
          </w:p>
        </w:tc>
        <w:tc>
          <w:tcPr>
            <w:tcW w:w="1418" w:type="dxa"/>
            <w:gridSpan w:val="2"/>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3 043,90</w:t>
            </w:r>
          </w:p>
        </w:tc>
        <w:tc>
          <w:tcPr>
            <w:tcW w:w="1417" w:type="dxa"/>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1 685,80</w:t>
            </w:r>
          </w:p>
        </w:tc>
        <w:tc>
          <w:tcPr>
            <w:tcW w:w="1418" w:type="dxa"/>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1 358,10</w:t>
            </w:r>
          </w:p>
        </w:tc>
        <w:tc>
          <w:tcPr>
            <w:tcW w:w="1417" w:type="dxa"/>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1418" w:type="dxa"/>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2409" w:type="dxa"/>
            <w:gridSpan w:val="2"/>
            <w:tcBorders>
              <w:top w:val="nil"/>
              <w:left w:val="nil"/>
              <w:bottom w:val="single" w:sz="4" w:space="0" w:color="auto"/>
              <w:right w:val="single" w:sz="4" w:space="0" w:color="auto"/>
            </w:tcBorders>
            <w:shd w:val="clear" w:color="000000" w:fill="CCFFFF"/>
          </w:tcPr>
          <w:p w:rsidR="00E83389" w:rsidRPr="002A23B1" w:rsidRDefault="00E83389" w:rsidP="002A23B1">
            <w:pPr>
              <w:spacing w:after="0" w:line="240" w:lineRule="auto"/>
              <w:jc w:val="right"/>
              <w:rPr>
                <w:rFonts w:ascii="Times New Roman" w:eastAsia="Times New Roman" w:hAnsi="Times New Roman" w:cs="Times New Roman"/>
                <w:i/>
                <w:iCs/>
                <w:sz w:val="24"/>
                <w:szCs w:val="24"/>
                <w:lang w:eastAsia="ru-RU"/>
              </w:rPr>
            </w:pPr>
          </w:p>
        </w:tc>
      </w:tr>
      <w:tr w:rsidR="00E83389"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E83389" w:rsidRPr="002A23B1" w:rsidRDefault="00E83389"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в том числе по ответственным исполнителям, соисполнителям и участникам:</w:t>
            </w:r>
          </w:p>
        </w:tc>
        <w:tc>
          <w:tcPr>
            <w:tcW w:w="1418" w:type="dxa"/>
            <w:gridSpan w:val="2"/>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3 043,90</w:t>
            </w:r>
          </w:p>
        </w:tc>
        <w:tc>
          <w:tcPr>
            <w:tcW w:w="1417" w:type="dxa"/>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1 685,80</w:t>
            </w:r>
          </w:p>
        </w:tc>
        <w:tc>
          <w:tcPr>
            <w:tcW w:w="1418" w:type="dxa"/>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1 358,10</w:t>
            </w:r>
          </w:p>
        </w:tc>
        <w:tc>
          <w:tcPr>
            <w:tcW w:w="1417" w:type="dxa"/>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000000" w:fill="CCFFFF"/>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p>
        </w:tc>
      </w:tr>
      <w:tr w:rsidR="00E83389"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83389" w:rsidRPr="002A23B1" w:rsidRDefault="00E83389"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администрация Нижнеилимского муниципального района</w:t>
            </w:r>
          </w:p>
        </w:tc>
        <w:tc>
          <w:tcPr>
            <w:tcW w:w="1418" w:type="dxa"/>
            <w:gridSpan w:val="2"/>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3 043,90</w:t>
            </w:r>
          </w:p>
        </w:tc>
        <w:tc>
          <w:tcPr>
            <w:tcW w:w="1417" w:type="dxa"/>
            <w:tcBorders>
              <w:top w:val="nil"/>
              <w:left w:val="nil"/>
              <w:bottom w:val="single" w:sz="4" w:space="0" w:color="auto"/>
              <w:right w:val="single" w:sz="4" w:space="0" w:color="auto"/>
            </w:tcBorders>
            <w:shd w:val="clear" w:color="auto" w:fill="auto"/>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1 685,80</w:t>
            </w:r>
          </w:p>
        </w:tc>
        <w:tc>
          <w:tcPr>
            <w:tcW w:w="1418" w:type="dxa"/>
            <w:tcBorders>
              <w:top w:val="nil"/>
              <w:left w:val="nil"/>
              <w:bottom w:val="single" w:sz="4" w:space="0" w:color="auto"/>
              <w:right w:val="single" w:sz="4" w:space="0" w:color="auto"/>
            </w:tcBorders>
            <w:shd w:val="clear" w:color="auto" w:fill="auto"/>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1 358,10</w:t>
            </w:r>
          </w:p>
        </w:tc>
        <w:tc>
          <w:tcPr>
            <w:tcW w:w="1417" w:type="dxa"/>
            <w:tcBorders>
              <w:top w:val="nil"/>
              <w:left w:val="nil"/>
              <w:bottom w:val="single" w:sz="4" w:space="0" w:color="auto"/>
              <w:right w:val="single" w:sz="4" w:space="0" w:color="auto"/>
            </w:tcBorders>
            <w:shd w:val="clear" w:color="auto" w:fill="auto"/>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p>
        </w:tc>
      </w:tr>
      <w:tr w:rsidR="00E83389"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83389" w:rsidRPr="002A23B1" w:rsidRDefault="00E83389"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МКУ "Центр"</w:t>
            </w:r>
          </w:p>
        </w:tc>
        <w:tc>
          <w:tcPr>
            <w:tcW w:w="1418" w:type="dxa"/>
            <w:gridSpan w:val="2"/>
            <w:tcBorders>
              <w:top w:val="nil"/>
              <w:left w:val="nil"/>
              <w:bottom w:val="single" w:sz="4" w:space="0" w:color="auto"/>
              <w:right w:val="single" w:sz="4" w:space="0" w:color="auto"/>
            </w:tcBorders>
            <w:shd w:val="clear" w:color="000000" w:fill="CCFFFF"/>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tcPr>
          <w:p w:rsidR="00E83389" w:rsidRPr="002A23B1" w:rsidRDefault="00E83389" w:rsidP="002A23B1">
            <w:pPr>
              <w:spacing w:after="0" w:line="240" w:lineRule="auto"/>
              <w:jc w:val="right"/>
              <w:rPr>
                <w:rFonts w:ascii="Times New Roman" w:eastAsia="Times New Roman" w:hAnsi="Times New Roman" w:cs="Times New Roman"/>
                <w:sz w:val="24"/>
                <w:szCs w:val="24"/>
                <w:lang w:eastAsia="ru-RU"/>
              </w:rPr>
            </w:pPr>
          </w:p>
        </w:tc>
      </w:tr>
      <w:tr w:rsidR="002A23B1" w:rsidRPr="002A23B1" w:rsidTr="008A51CE">
        <w:trPr>
          <w:gridAfter w:val="1"/>
          <w:wAfter w:w="342" w:type="dxa"/>
          <w:trHeight w:val="315"/>
        </w:trPr>
        <w:tc>
          <w:tcPr>
            <w:tcW w:w="1530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4. Подпрограмма "Кадровая политика"</w:t>
            </w:r>
          </w:p>
        </w:tc>
      </w:tr>
      <w:tr w:rsidR="002A23B1" w:rsidRPr="002A23B1" w:rsidTr="008A51CE">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w:t>
            </w:r>
          </w:p>
        </w:tc>
        <w:tc>
          <w:tcPr>
            <w:tcW w:w="14553" w:type="dxa"/>
            <w:gridSpan w:val="12"/>
            <w:tcBorders>
              <w:top w:val="single" w:sz="4" w:space="0" w:color="auto"/>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Цель: Реализация кадровой политики</w:t>
            </w:r>
          </w:p>
        </w:tc>
      </w:tr>
      <w:tr w:rsidR="002A23B1" w:rsidRPr="002A23B1" w:rsidTr="008A51CE">
        <w:trPr>
          <w:gridAfter w:val="1"/>
          <w:wAfter w:w="342" w:type="dxa"/>
          <w:trHeight w:val="61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lastRenderedPageBreak/>
              <w:t>4.1.</w:t>
            </w:r>
          </w:p>
        </w:tc>
        <w:tc>
          <w:tcPr>
            <w:tcW w:w="14553" w:type="dxa"/>
            <w:gridSpan w:val="12"/>
            <w:tcBorders>
              <w:top w:val="single" w:sz="4" w:space="0" w:color="auto"/>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Задача 1. Повышение профессионального уровня и эффективности работы муниципальных служащих и технических исполнителей администрации Нижнеилимского муниципального района, МКУ «Центр»</w:t>
            </w:r>
          </w:p>
        </w:tc>
      </w:tr>
      <w:tr w:rsidR="002A23B1" w:rsidRPr="002A23B1" w:rsidTr="00175FFD">
        <w:trPr>
          <w:gridAfter w:val="1"/>
          <w:wAfter w:w="342" w:type="dxa"/>
          <w:trHeight w:val="85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4.1.1.</w:t>
            </w:r>
          </w:p>
        </w:tc>
        <w:tc>
          <w:tcPr>
            <w:tcW w:w="2396"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both"/>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xml:space="preserve">Основное мероприятие: Прохождение муниципальными служащими курсов повышения квалификации </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1 218,00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240,60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325,80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325,80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325,80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xml:space="preserve">Количество муниципальных служащих, технических исполнителей прошедших курсы повышение квалификации </w:t>
            </w:r>
          </w:p>
        </w:tc>
      </w:tr>
      <w:tr w:rsidR="002A23B1" w:rsidRPr="002A23B1" w:rsidTr="00175FFD">
        <w:trPr>
          <w:gridAfter w:val="1"/>
          <w:wAfter w:w="342" w:type="dxa"/>
          <w:trHeight w:val="76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4.1.2.</w:t>
            </w:r>
          </w:p>
        </w:tc>
        <w:tc>
          <w:tcPr>
            <w:tcW w:w="2396"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both"/>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Прохождение работниками МКУ «Центр», курсов повышения квалификации</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xml:space="preserve"> МКУ «Центр»</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518,00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115,40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134,20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134,20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134,20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 xml:space="preserve">Количество работников МКУ «Центр» прошедших курсы повышение квалификации </w:t>
            </w:r>
          </w:p>
        </w:tc>
      </w:tr>
      <w:tr w:rsidR="002A23B1" w:rsidRPr="002A23B1" w:rsidTr="00175FFD">
        <w:trPr>
          <w:gridAfter w:val="1"/>
          <w:wAfter w:w="342" w:type="dxa"/>
          <w:trHeight w:val="1320"/>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4.1.3.</w:t>
            </w:r>
          </w:p>
        </w:tc>
        <w:tc>
          <w:tcPr>
            <w:tcW w:w="2396"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both"/>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Прохождение аттестации либо сдачи квалификационного экзамена муниципальными служащими</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Успешное прохождение аттестации либо сдача квалификационного экзамена муниципальными служащими, обязанными проходить аттестацию либо сдавать квалификационный экзамен</w:t>
            </w:r>
          </w:p>
        </w:tc>
      </w:tr>
      <w:tr w:rsidR="002A23B1" w:rsidRPr="002A23B1" w:rsidTr="00175FFD">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3922" w:type="dxa"/>
            <w:gridSpan w:val="3"/>
            <w:tcBorders>
              <w:top w:val="single" w:sz="4" w:space="0" w:color="auto"/>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Итого по задаче 1:</w:t>
            </w:r>
          </w:p>
        </w:tc>
        <w:tc>
          <w:tcPr>
            <w:tcW w:w="1134" w:type="dxa"/>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1 736,00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356,00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460,00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460,00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460,00</w:t>
            </w:r>
          </w:p>
        </w:tc>
        <w:tc>
          <w:tcPr>
            <w:tcW w:w="2409" w:type="dxa"/>
            <w:gridSpan w:val="2"/>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2A23B1" w:rsidRPr="002A23B1" w:rsidTr="008A51CE">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4.2.</w:t>
            </w:r>
          </w:p>
        </w:tc>
        <w:tc>
          <w:tcPr>
            <w:tcW w:w="14553" w:type="dxa"/>
            <w:gridSpan w:val="12"/>
            <w:tcBorders>
              <w:top w:val="single" w:sz="4" w:space="0" w:color="auto"/>
              <w:left w:val="nil"/>
              <w:bottom w:val="single" w:sz="4" w:space="0" w:color="auto"/>
              <w:right w:val="single" w:sz="4" w:space="0" w:color="000000"/>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Задача 2. Противодействие коррупции</w:t>
            </w:r>
          </w:p>
        </w:tc>
      </w:tr>
      <w:tr w:rsidR="002A23B1" w:rsidRPr="002A23B1" w:rsidTr="00175FFD">
        <w:trPr>
          <w:gridAfter w:val="1"/>
          <w:wAfter w:w="342" w:type="dxa"/>
          <w:trHeight w:val="130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4.2.1.</w:t>
            </w:r>
          </w:p>
        </w:tc>
        <w:tc>
          <w:tcPr>
            <w:tcW w:w="2396"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both"/>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Предоставление муниципальными служащими справок о доходах, расходах, имуществе и обязательствах имущественного характера своей и членов своей семьи</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Предоставление муниципальными служащими справок о доходах, расходах, имуществе и обязательствах имущественного характера своей и членов своей семьи</w:t>
            </w:r>
          </w:p>
        </w:tc>
      </w:tr>
      <w:tr w:rsidR="002A23B1" w:rsidRPr="002A23B1" w:rsidTr="00175FFD">
        <w:trPr>
          <w:gridAfter w:val="1"/>
          <w:wAfter w:w="342" w:type="dxa"/>
          <w:trHeight w:val="3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3922" w:type="dxa"/>
            <w:gridSpan w:val="3"/>
            <w:tcBorders>
              <w:top w:val="single" w:sz="4" w:space="0" w:color="auto"/>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Итого по задаче 2:</w:t>
            </w:r>
          </w:p>
        </w:tc>
        <w:tc>
          <w:tcPr>
            <w:tcW w:w="1134" w:type="dxa"/>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0,00</w:t>
            </w:r>
          </w:p>
        </w:tc>
        <w:tc>
          <w:tcPr>
            <w:tcW w:w="2409" w:type="dxa"/>
            <w:gridSpan w:val="2"/>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2A23B1" w:rsidRPr="002A23B1" w:rsidTr="008A51CE">
        <w:trPr>
          <w:gridAfter w:val="1"/>
          <w:wAfter w:w="342" w:type="dxa"/>
          <w:trHeight w:val="34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lastRenderedPageBreak/>
              <w:t>4.3.</w:t>
            </w:r>
          </w:p>
        </w:tc>
        <w:tc>
          <w:tcPr>
            <w:tcW w:w="14553" w:type="dxa"/>
            <w:gridSpan w:val="12"/>
            <w:tcBorders>
              <w:top w:val="single" w:sz="4" w:space="0" w:color="auto"/>
              <w:left w:val="nil"/>
              <w:bottom w:val="single" w:sz="4" w:space="0" w:color="auto"/>
              <w:right w:val="single" w:sz="4" w:space="0" w:color="000000"/>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Задача 3. Своевременное выявление заболеваний, препятствующих поступлению на муниципальную службу или ее прохождению</w:t>
            </w:r>
          </w:p>
        </w:tc>
      </w:tr>
      <w:tr w:rsidR="002A23B1" w:rsidRPr="002A23B1" w:rsidTr="00175FFD">
        <w:trPr>
          <w:gridAfter w:val="1"/>
          <w:wAfter w:w="342" w:type="dxa"/>
          <w:trHeight w:val="855"/>
        </w:trPr>
        <w:tc>
          <w:tcPr>
            <w:tcW w:w="756" w:type="dxa"/>
            <w:tcBorders>
              <w:top w:val="nil"/>
              <w:left w:val="single" w:sz="4" w:space="0" w:color="auto"/>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4.3.1.</w:t>
            </w:r>
          </w:p>
        </w:tc>
        <w:tc>
          <w:tcPr>
            <w:tcW w:w="2396"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both"/>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Основное мероприятие: Прохождение диспансеризации муниципальными служащими, по графику утвержденному работодателем</w:t>
            </w:r>
          </w:p>
        </w:tc>
        <w:tc>
          <w:tcPr>
            <w:tcW w:w="1526"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jc w:val="center"/>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администрация Нижнеилимского муниципального района</w:t>
            </w:r>
          </w:p>
        </w:tc>
        <w:tc>
          <w:tcPr>
            <w:tcW w:w="1134"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486,20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80,00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135,40</w:t>
            </w:r>
          </w:p>
        </w:tc>
        <w:tc>
          <w:tcPr>
            <w:tcW w:w="1417"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135,40</w:t>
            </w:r>
          </w:p>
        </w:tc>
        <w:tc>
          <w:tcPr>
            <w:tcW w:w="1418" w:type="dxa"/>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135,40</w:t>
            </w:r>
          </w:p>
        </w:tc>
        <w:tc>
          <w:tcPr>
            <w:tcW w:w="2409" w:type="dxa"/>
            <w:gridSpan w:val="2"/>
            <w:tcBorders>
              <w:top w:val="nil"/>
              <w:left w:val="nil"/>
              <w:bottom w:val="single" w:sz="4" w:space="0" w:color="auto"/>
              <w:right w:val="single" w:sz="4" w:space="0" w:color="auto"/>
            </w:tcBorders>
            <w:shd w:val="clear" w:color="auto" w:fill="auto"/>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Прохождение диспансеризации муници</w:t>
            </w:r>
            <w:bookmarkStart w:id="1" w:name="_GoBack"/>
            <w:bookmarkEnd w:id="1"/>
            <w:r w:rsidRPr="002A23B1">
              <w:rPr>
                <w:rFonts w:ascii="Times New Roman" w:eastAsia="Times New Roman" w:hAnsi="Times New Roman" w:cs="Times New Roman"/>
                <w:sz w:val="20"/>
                <w:szCs w:val="20"/>
                <w:lang w:eastAsia="ru-RU"/>
              </w:rPr>
              <w:t>пальными служащими, по графику утвержденному работодателем</w:t>
            </w:r>
          </w:p>
        </w:tc>
      </w:tr>
      <w:tr w:rsidR="002A23B1" w:rsidRPr="002A23B1" w:rsidTr="00175FFD">
        <w:trPr>
          <w:gridAfter w:val="1"/>
          <w:wAfter w:w="342"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c>
          <w:tcPr>
            <w:tcW w:w="3922" w:type="dxa"/>
            <w:gridSpan w:val="3"/>
            <w:tcBorders>
              <w:top w:val="single" w:sz="4" w:space="0" w:color="auto"/>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Итого по задаче 2:</w:t>
            </w:r>
          </w:p>
        </w:tc>
        <w:tc>
          <w:tcPr>
            <w:tcW w:w="1134" w:type="dxa"/>
            <w:tcBorders>
              <w:top w:val="nil"/>
              <w:left w:val="nil"/>
              <w:bottom w:val="single" w:sz="4" w:space="0" w:color="auto"/>
              <w:right w:val="single" w:sz="4" w:space="0" w:color="auto"/>
            </w:tcBorders>
            <w:shd w:val="clear" w:color="auto" w:fill="auto"/>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МБ</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486,20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80,00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135,40</w:t>
            </w:r>
          </w:p>
        </w:tc>
        <w:tc>
          <w:tcPr>
            <w:tcW w:w="1417"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135,40</w:t>
            </w:r>
          </w:p>
        </w:tc>
        <w:tc>
          <w:tcPr>
            <w:tcW w:w="1418" w:type="dxa"/>
            <w:tcBorders>
              <w:top w:val="nil"/>
              <w:left w:val="nil"/>
              <w:bottom w:val="single" w:sz="4" w:space="0" w:color="auto"/>
              <w:right w:val="single" w:sz="4" w:space="0" w:color="auto"/>
            </w:tcBorders>
            <w:shd w:val="clear" w:color="000000" w:fill="CCFFFF"/>
            <w:noWrap/>
            <w:vAlign w:val="bottom"/>
            <w:hideMark/>
          </w:tcPr>
          <w:p w:rsidR="002A23B1" w:rsidRPr="002A23B1" w:rsidRDefault="002A23B1"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135,40</w:t>
            </w:r>
          </w:p>
        </w:tc>
        <w:tc>
          <w:tcPr>
            <w:tcW w:w="2409" w:type="dxa"/>
            <w:gridSpan w:val="2"/>
            <w:tcBorders>
              <w:top w:val="nil"/>
              <w:left w:val="nil"/>
              <w:bottom w:val="single" w:sz="4" w:space="0" w:color="auto"/>
              <w:right w:val="single" w:sz="4" w:space="0" w:color="auto"/>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 </w:t>
            </w: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51CE" w:rsidRPr="002A23B1" w:rsidRDefault="008A51CE" w:rsidP="002A23B1">
            <w:pPr>
              <w:spacing w:after="0" w:line="240" w:lineRule="auto"/>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Итого по подпрограмме:</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2 222,20</w:t>
            </w:r>
          </w:p>
        </w:tc>
        <w:tc>
          <w:tcPr>
            <w:tcW w:w="1417" w:type="dxa"/>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436,00</w:t>
            </w:r>
          </w:p>
        </w:tc>
        <w:tc>
          <w:tcPr>
            <w:tcW w:w="1418" w:type="dxa"/>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595,40</w:t>
            </w:r>
          </w:p>
        </w:tc>
        <w:tc>
          <w:tcPr>
            <w:tcW w:w="1417" w:type="dxa"/>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595,40</w:t>
            </w:r>
          </w:p>
        </w:tc>
        <w:tc>
          <w:tcPr>
            <w:tcW w:w="1418" w:type="dxa"/>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4"/>
                <w:szCs w:val="24"/>
                <w:lang w:eastAsia="ru-RU"/>
              </w:rPr>
            </w:pPr>
            <w:r w:rsidRPr="002A23B1">
              <w:rPr>
                <w:rFonts w:ascii="Times New Roman" w:eastAsia="Times New Roman" w:hAnsi="Times New Roman" w:cs="Times New Roman"/>
                <w:b/>
                <w:bCs/>
                <w:sz w:val="24"/>
                <w:szCs w:val="24"/>
                <w:lang w:eastAsia="ru-RU"/>
              </w:rPr>
              <w:t>595,40</w:t>
            </w:r>
          </w:p>
        </w:tc>
        <w:tc>
          <w:tcPr>
            <w:tcW w:w="2409" w:type="dxa"/>
            <w:gridSpan w:val="2"/>
            <w:tcBorders>
              <w:top w:val="nil"/>
              <w:left w:val="nil"/>
              <w:bottom w:val="single" w:sz="4" w:space="0" w:color="auto"/>
              <w:right w:val="single" w:sz="4" w:space="0" w:color="auto"/>
            </w:tcBorders>
            <w:shd w:val="clear" w:color="000000" w:fill="CCFFFF"/>
            <w:vAlign w:val="bottom"/>
          </w:tcPr>
          <w:p w:rsidR="008A51CE" w:rsidRPr="002A23B1" w:rsidRDefault="008A51CE" w:rsidP="002A23B1">
            <w:pPr>
              <w:spacing w:after="0" w:line="240" w:lineRule="auto"/>
              <w:jc w:val="right"/>
              <w:rPr>
                <w:rFonts w:ascii="Times New Roman" w:eastAsia="Times New Roman" w:hAnsi="Times New Roman" w:cs="Times New Roman"/>
                <w:b/>
                <w:bCs/>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A51CE" w:rsidRPr="002A23B1" w:rsidRDefault="008A51CE"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средства налоговых и неналоговых доходов бюджета МО "Нижнеилимский район"</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2 222,20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436,00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595,40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595,40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595,40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8A51CE" w:rsidRPr="002A23B1" w:rsidRDefault="008A51CE"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в том числе по ответственным исполнителям, соисполнителям и участникам:</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2 222,20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436,00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595,40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595,40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595,40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A51CE" w:rsidRPr="002A23B1" w:rsidRDefault="008A51CE"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администрация Нижнеилимского муниципального района</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1 704,20</w:t>
            </w:r>
          </w:p>
        </w:tc>
        <w:tc>
          <w:tcPr>
            <w:tcW w:w="1417" w:type="dxa"/>
            <w:tcBorders>
              <w:top w:val="nil"/>
              <w:left w:val="nil"/>
              <w:bottom w:val="single" w:sz="4" w:space="0" w:color="auto"/>
              <w:right w:val="single" w:sz="4" w:space="0" w:color="auto"/>
            </w:tcBorders>
            <w:shd w:val="clear" w:color="auto" w:fill="auto"/>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320,60</w:t>
            </w:r>
          </w:p>
        </w:tc>
        <w:tc>
          <w:tcPr>
            <w:tcW w:w="1418" w:type="dxa"/>
            <w:tcBorders>
              <w:top w:val="nil"/>
              <w:left w:val="nil"/>
              <w:bottom w:val="single" w:sz="4" w:space="0" w:color="auto"/>
              <w:right w:val="single" w:sz="4" w:space="0" w:color="auto"/>
            </w:tcBorders>
            <w:shd w:val="clear" w:color="auto" w:fill="auto"/>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461,20</w:t>
            </w:r>
          </w:p>
        </w:tc>
        <w:tc>
          <w:tcPr>
            <w:tcW w:w="1417" w:type="dxa"/>
            <w:tcBorders>
              <w:top w:val="nil"/>
              <w:left w:val="nil"/>
              <w:bottom w:val="single" w:sz="4" w:space="0" w:color="auto"/>
              <w:right w:val="single" w:sz="4" w:space="0" w:color="auto"/>
            </w:tcBorders>
            <w:shd w:val="clear" w:color="auto" w:fill="auto"/>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461,20</w:t>
            </w:r>
          </w:p>
        </w:tc>
        <w:tc>
          <w:tcPr>
            <w:tcW w:w="1418" w:type="dxa"/>
            <w:tcBorders>
              <w:top w:val="nil"/>
              <w:left w:val="nil"/>
              <w:bottom w:val="single" w:sz="4" w:space="0" w:color="auto"/>
              <w:right w:val="single" w:sz="4" w:space="0" w:color="auto"/>
            </w:tcBorders>
            <w:shd w:val="clear" w:color="auto" w:fill="auto"/>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461,20</w:t>
            </w:r>
          </w:p>
        </w:tc>
        <w:tc>
          <w:tcPr>
            <w:tcW w:w="2409" w:type="dxa"/>
            <w:gridSpan w:val="2"/>
            <w:tcBorders>
              <w:top w:val="nil"/>
              <w:left w:val="nil"/>
              <w:bottom w:val="single" w:sz="4" w:space="0" w:color="auto"/>
              <w:right w:val="single" w:sz="4" w:space="0" w:color="auto"/>
            </w:tcBorders>
            <w:shd w:val="clear" w:color="auto" w:fill="auto"/>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A51CE" w:rsidRPr="002A23B1" w:rsidRDefault="008A51CE"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МКУ "Центр"</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518,00</w:t>
            </w:r>
          </w:p>
        </w:tc>
        <w:tc>
          <w:tcPr>
            <w:tcW w:w="1417" w:type="dxa"/>
            <w:tcBorders>
              <w:top w:val="nil"/>
              <w:left w:val="nil"/>
              <w:bottom w:val="single" w:sz="4" w:space="0" w:color="auto"/>
              <w:right w:val="single" w:sz="4" w:space="0" w:color="auto"/>
            </w:tcBorders>
            <w:shd w:val="clear" w:color="auto" w:fill="auto"/>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115,40</w:t>
            </w:r>
          </w:p>
        </w:tc>
        <w:tc>
          <w:tcPr>
            <w:tcW w:w="1418" w:type="dxa"/>
            <w:tcBorders>
              <w:top w:val="nil"/>
              <w:left w:val="nil"/>
              <w:bottom w:val="single" w:sz="4" w:space="0" w:color="auto"/>
              <w:right w:val="single" w:sz="4" w:space="0" w:color="auto"/>
            </w:tcBorders>
            <w:shd w:val="clear" w:color="auto" w:fill="auto"/>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134,20</w:t>
            </w:r>
          </w:p>
        </w:tc>
        <w:tc>
          <w:tcPr>
            <w:tcW w:w="1417" w:type="dxa"/>
            <w:tcBorders>
              <w:top w:val="nil"/>
              <w:left w:val="nil"/>
              <w:bottom w:val="single" w:sz="4" w:space="0" w:color="auto"/>
              <w:right w:val="single" w:sz="4" w:space="0" w:color="auto"/>
            </w:tcBorders>
            <w:shd w:val="clear" w:color="auto" w:fill="auto"/>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134,20</w:t>
            </w:r>
          </w:p>
        </w:tc>
        <w:tc>
          <w:tcPr>
            <w:tcW w:w="1418" w:type="dxa"/>
            <w:tcBorders>
              <w:top w:val="nil"/>
              <w:left w:val="nil"/>
              <w:bottom w:val="single" w:sz="4" w:space="0" w:color="auto"/>
              <w:right w:val="single" w:sz="4" w:space="0" w:color="auto"/>
            </w:tcBorders>
            <w:shd w:val="clear" w:color="auto" w:fill="auto"/>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134,20</w:t>
            </w:r>
          </w:p>
        </w:tc>
        <w:tc>
          <w:tcPr>
            <w:tcW w:w="2409" w:type="dxa"/>
            <w:gridSpan w:val="2"/>
            <w:tcBorders>
              <w:top w:val="nil"/>
              <w:left w:val="nil"/>
              <w:bottom w:val="single" w:sz="4" w:space="0" w:color="auto"/>
              <w:right w:val="single" w:sz="4" w:space="0" w:color="auto"/>
            </w:tcBorders>
            <w:shd w:val="clear" w:color="auto" w:fill="auto"/>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51CE" w:rsidRPr="002A23B1" w:rsidRDefault="008A51CE" w:rsidP="002A23B1">
            <w:pPr>
              <w:spacing w:after="0" w:line="240" w:lineRule="auto"/>
              <w:rPr>
                <w:rFonts w:ascii="Times New Roman" w:eastAsia="Times New Roman" w:hAnsi="Times New Roman" w:cs="Times New Roman"/>
                <w:b/>
                <w:bCs/>
                <w:i/>
                <w:iCs/>
                <w:sz w:val="24"/>
                <w:szCs w:val="24"/>
                <w:lang w:eastAsia="ru-RU"/>
              </w:rPr>
            </w:pPr>
            <w:r w:rsidRPr="002A23B1">
              <w:rPr>
                <w:rFonts w:ascii="Times New Roman" w:eastAsia="Times New Roman" w:hAnsi="Times New Roman" w:cs="Times New Roman"/>
                <w:b/>
                <w:bCs/>
                <w:i/>
                <w:iCs/>
                <w:sz w:val="24"/>
                <w:szCs w:val="24"/>
                <w:lang w:eastAsia="ru-RU"/>
              </w:rPr>
              <w:t>Итого по муниципальной программе:</w:t>
            </w:r>
          </w:p>
        </w:tc>
        <w:tc>
          <w:tcPr>
            <w:tcW w:w="1418" w:type="dxa"/>
            <w:gridSpan w:val="2"/>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0"/>
                <w:szCs w:val="20"/>
                <w:lang w:eastAsia="ru-RU"/>
              </w:rPr>
            </w:pPr>
            <w:r w:rsidRPr="002A23B1">
              <w:rPr>
                <w:rFonts w:ascii="Times New Roman" w:eastAsia="Times New Roman" w:hAnsi="Times New Roman" w:cs="Times New Roman"/>
                <w:b/>
                <w:bCs/>
                <w:sz w:val="20"/>
                <w:szCs w:val="20"/>
                <w:lang w:eastAsia="ru-RU"/>
              </w:rPr>
              <w:t>598 599,40</w:t>
            </w:r>
          </w:p>
        </w:tc>
        <w:tc>
          <w:tcPr>
            <w:tcW w:w="1417" w:type="dxa"/>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0"/>
                <w:szCs w:val="20"/>
                <w:lang w:eastAsia="ru-RU"/>
              </w:rPr>
            </w:pPr>
            <w:r w:rsidRPr="002A23B1">
              <w:rPr>
                <w:rFonts w:ascii="Times New Roman" w:eastAsia="Times New Roman" w:hAnsi="Times New Roman" w:cs="Times New Roman"/>
                <w:b/>
                <w:bCs/>
                <w:sz w:val="20"/>
                <w:szCs w:val="20"/>
                <w:lang w:eastAsia="ru-RU"/>
              </w:rPr>
              <w:t>156 030,80</w:t>
            </w:r>
          </w:p>
        </w:tc>
        <w:tc>
          <w:tcPr>
            <w:tcW w:w="1418" w:type="dxa"/>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0"/>
                <w:szCs w:val="20"/>
                <w:lang w:eastAsia="ru-RU"/>
              </w:rPr>
            </w:pPr>
            <w:r w:rsidRPr="002A23B1">
              <w:rPr>
                <w:rFonts w:ascii="Times New Roman" w:eastAsia="Times New Roman" w:hAnsi="Times New Roman" w:cs="Times New Roman"/>
                <w:b/>
                <w:bCs/>
                <w:sz w:val="20"/>
                <w:szCs w:val="20"/>
                <w:lang w:eastAsia="ru-RU"/>
              </w:rPr>
              <w:t>148 519,00</w:t>
            </w:r>
          </w:p>
        </w:tc>
        <w:tc>
          <w:tcPr>
            <w:tcW w:w="1417" w:type="dxa"/>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0"/>
                <w:szCs w:val="20"/>
                <w:lang w:eastAsia="ru-RU"/>
              </w:rPr>
            </w:pPr>
            <w:r w:rsidRPr="002A23B1">
              <w:rPr>
                <w:rFonts w:ascii="Times New Roman" w:eastAsia="Times New Roman" w:hAnsi="Times New Roman" w:cs="Times New Roman"/>
                <w:b/>
                <w:bCs/>
                <w:sz w:val="20"/>
                <w:szCs w:val="20"/>
                <w:lang w:eastAsia="ru-RU"/>
              </w:rPr>
              <w:t>147 025,30</w:t>
            </w:r>
          </w:p>
        </w:tc>
        <w:tc>
          <w:tcPr>
            <w:tcW w:w="1418" w:type="dxa"/>
            <w:tcBorders>
              <w:top w:val="nil"/>
              <w:left w:val="nil"/>
              <w:bottom w:val="single" w:sz="4" w:space="0" w:color="auto"/>
              <w:right w:val="single" w:sz="4" w:space="0" w:color="auto"/>
            </w:tcBorders>
            <w:shd w:val="clear" w:color="000000" w:fill="CCFFFF"/>
            <w:noWrap/>
            <w:vAlign w:val="bottom"/>
            <w:hideMark/>
          </w:tcPr>
          <w:p w:rsidR="008A51CE" w:rsidRPr="002A23B1" w:rsidRDefault="008A51CE" w:rsidP="002A23B1">
            <w:pPr>
              <w:spacing w:after="0" w:line="240" w:lineRule="auto"/>
              <w:jc w:val="right"/>
              <w:rPr>
                <w:rFonts w:ascii="Times New Roman" w:eastAsia="Times New Roman" w:hAnsi="Times New Roman" w:cs="Times New Roman"/>
                <w:b/>
                <w:bCs/>
                <w:sz w:val="20"/>
                <w:szCs w:val="20"/>
                <w:lang w:eastAsia="ru-RU"/>
              </w:rPr>
            </w:pPr>
            <w:r w:rsidRPr="002A23B1">
              <w:rPr>
                <w:rFonts w:ascii="Times New Roman" w:eastAsia="Times New Roman" w:hAnsi="Times New Roman" w:cs="Times New Roman"/>
                <w:b/>
                <w:bCs/>
                <w:sz w:val="20"/>
                <w:szCs w:val="20"/>
                <w:lang w:eastAsia="ru-RU"/>
              </w:rPr>
              <w:t>147 024,30</w:t>
            </w:r>
          </w:p>
        </w:tc>
        <w:tc>
          <w:tcPr>
            <w:tcW w:w="2409" w:type="dxa"/>
            <w:gridSpan w:val="2"/>
            <w:tcBorders>
              <w:top w:val="nil"/>
              <w:left w:val="nil"/>
              <w:bottom w:val="single" w:sz="4" w:space="0" w:color="auto"/>
              <w:right w:val="single" w:sz="4" w:space="0" w:color="auto"/>
            </w:tcBorders>
            <w:shd w:val="clear" w:color="000000" w:fill="CCFFFF"/>
            <w:vAlign w:val="bottom"/>
          </w:tcPr>
          <w:p w:rsidR="008A51CE" w:rsidRPr="002A23B1" w:rsidRDefault="008A51CE" w:rsidP="002A23B1">
            <w:pPr>
              <w:spacing w:after="0" w:line="240" w:lineRule="auto"/>
              <w:jc w:val="right"/>
              <w:rPr>
                <w:rFonts w:ascii="Times New Roman" w:eastAsia="Times New Roman" w:hAnsi="Times New Roman" w:cs="Times New Roman"/>
                <w:b/>
                <w:bCs/>
                <w:sz w:val="20"/>
                <w:szCs w:val="20"/>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8A51CE" w:rsidRPr="002A23B1" w:rsidRDefault="008A51CE"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в том числе: средства налоговых и неналоговых доходов бюджета МО "Нижнеилимский район"</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358 564,60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96 153,80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87 503,60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87 453,60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87 453,60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sz w:val="20"/>
                <w:szCs w:val="20"/>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A51CE" w:rsidRPr="002A23B1" w:rsidRDefault="008A51CE"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средства федерального бюджета</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740,80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631,00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94,00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8,40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7,40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A51CE" w:rsidRPr="002A23B1" w:rsidRDefault="008A51CE"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средства областного бюджета</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236 250,10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57 560,20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59 563,30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59 563,30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59 563,30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A51CE" w:rsidRPr="002A23B1" w:rsidRDefault="008A51CE"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средства бюджетов поселений</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0"/>
                <w:szCs w:val="20"/>
                <w:lang w:eastAsia="ru-RU"/>
              </w:rPr>
            </w:pPr>
            <w:r w:rsidRPr="002A23B1">
              <w:rPr>
                <w:rFonts w:ascii="Times New Roman" w:eastAsia="Times New Roman" w:hAnsi="Times New Roman" w:cs="Times New Roman"/>
                <w:sz w:val="20"/>
                <w:szCs w:val="20"/>
                <w:lang w:eastAsia="ru-RU"/>
              </w:rPr>
              <w:t>3 043,90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1 685,80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1 358,10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8A51CE" w:rsidRPr="002A23B1" w:rsidRDefault="008A51CE" w:rsidP="002A23B1">
            <w:pPr>
              <w:spacing w:after="0" w:line="240" w:lineRule="auto"/>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прочие безвозмездные поступления</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r w:rsidRPr="002A23B1">
              <w:rPr>
                <w:rFonts w:ascii="Times New Roman" w:eastAsia="Times New Roman" w:hAnsi="Times New Roman" w:cs="Times New Roman"/>
                <w:i/>
                <w:iCs/>
                <w:sz w:val="24"/>
                <w:szCs w:val="24"/>
                <w:lang w:eastAsia="ru-RU"/>
              </w:rPr>
              <w:t>0,00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i/>
                <w:iCs/>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8A51CE" w:rsidRPr="002A23B1" w:rsidRDefault="008A51CE"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в том числе по ответственным исполнителям, соисполнителям и участникам:</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598 599,40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156 030,80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148 519,00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147 025,30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147 024,30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A51CE" w:rsidRPr="002A23B1" w:rsidRDefault="008A51CE"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администрация Нижнеилимского муниципального района</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471 503,30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118 987,30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118 684,80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116 916,10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116 915,10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p>
        </w:tc>
      </w:tr>
      <w:tr w:rsidR="008A51CE" w:rsidRPr="002A23B1" w:rsidTr="00175FFD">
        <w:trPr>
          <w:gridAfter w:val="1"/>
          <w:wAfter w:w="342" w:type="dxa"/>
          <w:trHeight w:val="315"/>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A51CE" w:rsidRPr="002A23B1" w:rsidRDefault="008A51CE" w:rsidP="002A23B1">
            <w:pPr>
              <w:spacing w:after="0" w:line="240" w:lineRule="auto"/>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МКУ "Центр"</w:t>
            </w:r>
          </w:p>
        </w:tc>
        <w:tc>
          <w:tcPr>
            <w:tcW w:w="1418" w:type="dxa"/>
            <w:gridSpan w:val="2"/>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127 096,10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37 043,50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29 834,20</w:t>
            </w:r>
          </w:p>
        </w:tc>
        <w:tc>
          <w:tcPr>
            <w:tcW w:w="1417"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30 109,20</w:t>
            </w:r>
          </w:p>
        </w:tc>
        <w:tc>
          <w:tcPr>
            <w:tcW w:w="1418" w:type="dxa"/>
            <w:tcBorders>
              <w:top w:val="nil"/>
              <w:left w:val="nil"/>
              <w:bottom w:val="single" w:sz="4" w:space="0" w:color="auto"/>
              <w:right w:val="single" w:sz="4" w:space="0" w:color="auto"/>
            </w:tcBorders>
            <w:shd w:val="clear" w:color="000000" w:fill="CCFFFF"/>
            <w:noWrap/>
            <w:hideMark/>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r w:rsidRPr="002A23B1">
              <w:rPr>
                <w:rFonts w:ascii="Times New Roman" w:eastAsia="Times New Roman" w:hAnsi="Times New Roman" w:cs="Times New Roman"/>
                <w:sz w:val="24"/>
                <w:szCs w:val="24"/>
                <w:lang w:eastAsia="ru-RU"/>
              </w:rPr>
              <w:t>30 109,20</w:t>
            </w:r>
          </w:p>
        </w:tc>
        <w:tc>
          <w:tcPr>
            <w:tcW w:w="2409" w:type="dxa"/>
            <w:gridSpan w:val="2"/>
            <w:tcBorders>
              <w:top w:val="nil"/>
              <w:left w:val="nil"/>
              <w:bottom w:val="single" w:sz="4" w:space="0" w:color="auto"/>
              <w:right w:val="single" w:sz="4" w:space="0" w:color="auto"/>
            </w:tcBorders>
            <w:shd w:val="clear" w:color="000000" w:fill="CCFFFF"/>
          </w:tcPr>
          <w:p w:rsidR="008A51CE" w:rsidRPr="002A23B1" w:rsidRDefault="008A51CE" w:rsidP="002A23B1">
            <w:pPr>
              <w:spacing w:after="0" w:line="240" w:lineRule="auto"/>
              <w:jc w:val="right"/>
              <w:rPr>
                <w:rFonts w:ascii="Times New Roman" w:eastAsia="Times New Roman" w:hAnsi="Times New Roman" w:cs="Times New Roman"/>
                <w:sz w:val="24"/>
                <w:szCs w:val="24"/>
                <w:lang w:eastAsia="ru-RU"/>
              </w:rPr>
            </w:pPr>
          </w:p>
        </w:tc>
      </w:tr>
      <w:tr w:rsidR="002A23B1" w:rsidRPr="002A23B1" w:rsidTr="00175FFD">
        <w:trPr>
          <w:gridAfter w:val="1"/>
          <w:wAfter w:w="342" w:type="dxa"/>
          <w:trHeight w:val="255"/>
        </w:trPr>
        <w:tc>
          <w:tcPr>
            <w:tcW w:w="75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4"/>
                <w:szCs w:val="24"/>
                <w:lang w:eastAsia="ru-RU"/>
              </w:rPr>
            </w:pPr>
          </w:p>
        </w:tc>
        <w:tc>
          <w:tcPr>
            <w:tcW w:w="239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409" w:type="dxa"/>
            <w:gridSpan w:val="2"/>
            <w:tcBorders>
              <w:top w:val="nil"/>
              <w:left w:val="nil"/>
              <w:bottom w:val="nil"/>
              <w:right w:val="nil"/>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r>
      <w:tr w:rsidR="002A23B1" w:rsidRPr="002A23B1" w:rsidTr="00175FFD">
        <w:trPr>
          <w:gridAfter w:val="1"/>
          <w:wAfter w:w="342" w:type="dxa"/>
          <w:trHeight w:val="255"/>
        </w:trPr>
        <w:tc>
          <w:tcPr>
            <w:tcW w:w="75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39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409" w:type="dxa"/>
            <w:gridSpan w:val="2"/>
            <w:tcBorders>
              <w:top w:val="nil"/>
              <w:left w:val="nil"/>
              <w:bottom w:val="nil"/>
              <w:right w:val="nil"/>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r>
      <w:tr w:rsidR="002A23B1" w:rsidRPr="002A23B1" w:rsidTr="00175FFD">
        <w:trPr>
          <w:gridAfter w:val="1"/>
          <w:wAfter w:w="342" w:type="dxa"/>
          <w:trHeight w:val="375"/>
        </w:trPr>
        <w:tc>
          <w:tcPr>
            <w:tcW w:w="75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396"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409" w:type="dxa"/>
            <w:gridSpan w:val="2"/>
            <w:tcBorders>
              <w:top w:val="nil"/>
              <w:left w:val="nil"/>
              <w:bottom w:val="nil"/>
              <w:right w:val="nil"/>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r>
      <w:tr w:rsidR="002A23B1" w:rsidRPr="002A23B1" w:rsidTr="00175FFD">
        <w:trPr>
          <w:trHeight w:val="390"/>
        </w:trPr>
        <w:tc>
          <w:tcPr>
            <w:tcW w:w="3666" w:type="dxa"/>
            <w:gridSpan w:val="3"/>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8"/>
                <w:szCs w:val="28"/>
                <w:lang w:eastAsia="ru-RU"/>
              </w:rPr>
            </w:pPr>
            <w:r w:rsidRPr="002A23B1">
              <w:rPr>
                <w:rFonts w:ascii="Times New Roman" w:eastAsia="Times New Roman" w:hAnsi="Times New Roman" w:cs="Times New Roman"/>
                <w:sz w:val="28"/>
                <w:szCs w:val="28"/>
                <w:lang w:eastAsia="ru-RU"/>
              </w:rPr>
              <w:lastRenderedPageBreak/>
              <w:t>Мэр района</w:t>
            </w:r>
          </w:p>
        </w:tc>
        <w:tc>
          <w:tcPr>
            <w:tcW w:w="2146" w:type="dxa"/>
            <w:gridSpan w:val="2"/>
            <w:tcBorders>
              <w:top w:val="nil"/>
              <w:left w:val="nil"/>
              <w:bottom w:val="single" w:sz="4" w:space="0" w:color="auto"/>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8"/>
                <w:szCs w:val="28"/>
                <w:lang w:eastAsia="ru-RU"/>
              </w:rPr>
            </w:pPr>
            <w:r w:rsidRPr="002A23B1">
              <w:rPr>
                <w:rFonts w:ascii="Times New Roman" w:eastAsia="Times New Roman" w:hAnsi="Times New Roman" w:cs="Times New Roman"/>
                <w:sz w:val="28"/>
                <w:szCs w:val="28"/>
                <w:lang w:eastAsia="ru-RU"/>
              </w:rPr>
              <w:t> </w:t>
            </w:r>
          </w:p>
        </w:tc>
        <w:tc>
          <w:tcPr>
            <w:tcW w:w="425"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8"/>
                <w:szCs w:val="28"/>
                <w:lang w:eastAsia="ru-RU"/>
              </w:rPr>
            </w:pPr>
          </w:p>
        </w:tc>
        <w:tc>
          <w:tcPr>
            <w:tcW w:w="993"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2835" w:type="dxa"/>
            <w:gridSpan w:val="2"/>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8"/>
                <w:szCs w:val="28"/>
                <w:lang w:eastAsia="ru-RU"/>
              </w:rPr>
            </w:pPr>
            <w:r w:rsidRPr="002A23B1">
              <w:rPr>
                <w:rFonts w:ascii="Times New Roman" w:eastAsia="Times New Roman" w:hAnsi="Times New Roman" w:cs="Times New Roman"/>
                <w:sz w:val="28"/>
                <w:szCs w:val="28"/>
                <w:lang w:eastAsia="ru-RU"/>
              </w:rPr>
              <w:t>М.С. Романов</w:t>
            </w:r>
          </w:p>
        </w:tc>
        <w:tc>
          <w:tcPr>
            <w:tcW w:w="1417" w:type="dxa"/>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8"/>
                <w:szCs w:val="28"/>
                <w:lang w:eastAsia="ru-RU"/>
              </w:rPr>
            </w:pPr>
          </w:p>
        </w:tc>
        <w:tc>
          <w:tcPr>
            <w:tcW w:w="3827" w:type="dxa"/>
            <w:gridSpan w:val="3"/>
            <w:tcBorders>
              <w:top w:val="nil"/>
              <w:left w:val="nil"/>
              <w:bottom w:val="nil"/>
              <w:right w:val="nil"/>
            </w:tcBorders>
            <w:shd w:val="clear" w:color="auto" w:fill="auto"/>
            <w:noWrap/>
            <w:vAlign w:val="bottom"/>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c>
          <w:tcPr>
            <w:tcW w:w="342" w:type="dxa"/>
            <w:tcBorders>
              <w:top w:val="nil"/>
              <w:left w:val="nil"/>
              <w:bottom w:val="nil"/>
              <w:right w:val="nil"/>
            </w:tcBorders>
            <w:shd w:val="clear" w:color="auto" w:fill="auto"/>
            <w:noWrap/>
            <w:hideMark/>
          </w:tcPr>
          <w:p w:rsidR="002A23B1" w:rsidRPr="002A23B1" w:rsidRDefault="002A23B1" w:rsidP="002A23B1">
            <w:pPr>
              <w:spacing w:after="0" w:line="240" w:lineRule="auto"/>
              <w:rPr>
                <w:rFonts w:ascii="Times New Roman" w:eastAsia="Times New Roman" w:hAnsi="Times New Roman" w:cs="Times New Roman"/>
                <w:sz w:val="20"/>
                <w:szCs w:val="20"/>
                <w:lang w:eastAsia="ru-RU"/>
              </w:rPr>
            </w:pPr>
          </w:p>
        </w:tc>
      </w:tr>
    </w:tbl>
    <w:p w:rsidR="002A23B1" w:rsidRDefault="002A23B1" w:rsidP="002A23B1">
      <w:pPr>
        <w:jc w:val="center"/>
        <w:rPr>
          <w:rFonts w:ascii="Times New Roman" w:hAnsi="Times New Roman" w:cs="Times New Roman"/>
        </w:rPr>
      </w:pPr>
    </w:p>
    <w:p w:rsidR="00080C92" w:rsidRPr="002A23B1" w:rsidRDefault="002A23B1" w:rsidP="002A23B1">
      <w:pPr>
        <w:tabs>
          <w:tab w:val="center" w:pos="7285"/>
        </w:tabs>
        <w:rPr>
          <w:rFonts w:ascii="Times New Roman" w:hAnsi="Times New Roman" w:cs="Times New Roman"/>
        </w:rPr>
        <w:sectPr w:rsidR="00080C92" w:rsidRPr="002A23B1" w:rsidSect="00080C92">
          <w:pgSz w:w="16838" w:h="11906" w:orient="landscape"/>
          <w:pgMar w:top="1701" w:right="1134" w:bottom="851" w:left="1134" w:header="709" w:footer="709" w:gutter="0"/>
          <w:cols w:space="708"/>
          <w:docGrid w:linePitch="360"/>
        </w:sectPr>
      </w:pPr>
      <w:r>
        <w:rPr>
          <w:rFonts w:ascii="Times New Roman" w:hAnsi="Times New Roman" w:cs="Times New Roman"/>
        </w:rPr>
        <w:tab/>
      </w:r>
    </w:p>
    <w:p w:rsidR="00586890" w:rsidRPr="002212D1" w:rsidRDefault="00586890" w:rsidP="000B0282">
      <w:pPr>
        <w:rPr>
          <w:rFonts w:ascii="Times New Roman" w:hAnsi="Times New Roman" w:cs="Times New Roman"/>
        </w:rPr>
      </w:pPr>
    </w:p>
    <w:sectPr w:rsidR="00586890" w:rsidRPr="002212D1" w:rsidSect="00586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Liberation Serif" w:hAnsi="Liberation Serif" w:cs="Liberation Serif"/>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420" w:hanging="360"/>
      </w:pPr>
      <w:rPr>
        <w:rFonts w:ascii="Times New Roman" w:hAnsi="Times New Roman" w:cs="Times New Roman" w:hint="default"/>
        <w:spacing w:val="-1"/>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283"/>
        </w:tabs>
        <w:ind w:left="786" w:hanging="360"/>
      </w:pPr>
      <w:rPr>
        <w:rFonts w:hint="default"/>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567"/>
        </w:tabs>
        <w:ind w:left="0" w:firstLine="0"/>
      </w:pPr>
      <w:rPr>
        <w:sz w:val="24"/>
        <w:szCs w:val="24"/>
      </w:rPr>
    </w:lvl>
    <w:lvl w:ilvl="1">
      <w:start w:val="1"/>
      <w:numFmt w:val="decimal"/>
      <w:lvlText w:val="%1.%2."/>
      <w:lvlJc w:val="left"/>
      <w:pPr>
        <w:tabs>
          <w:tab w:val="num" w:pos="2409"/>
        </w:tabs>
        <w:ind w:left="1133" w:firstLine="709"/>
      </w:pPr>
      <w:rPr>
        <w:sz w:val="24"/>
        <w:szCs w:val="24"/>
      </w:rPr>
    </w:lvl>
    <w:lvl w:ilvl="2">
      <w:start w:val="1"/>
      <w:numFmt w:val="decimal"/>
      <w:lvlText w:val="%1.%2.%3."/>
      <w:lvlJc w:val="left"/>
      <w:pPr>
        <w:tabs>
          <w:tab w:val="num" w:pos="8931"/>
        </w:tabs>
        <w:ind w:left="7513" w:firstLine="709"/>
      </w:pPr>
      <w:rPr>
        <w:sz w:val="24"/>
        <w:szCs w:val="24"/>
      </w:rPr>
    </w:lvl>
    <w:lvl w:ilvl="3">
      <w:start w:val="1"/>
      <w:numFmt w:val="decimal"/>
      <w:lvlText w:val="%1.%2.%3.%4."/>
      <w:lvlJc w:val="left"/>
      <w:pPr>
        <w:tabs>
          <w:tab w:val="num" w:pos="1588"/>
        </w:tabs>
        <w:ind w:left="697" w:firstLine="12"/>
      </w:pPr>
      <w:rPr>
        <w:rFonts w:ascii="Times New Roman" w:hAnsi="Times New Roman" w:cs="Times New Roman" w:hint="default"/>
        <w:b w:val="0"/>
        <w:i w:val="0"/>
        <w:caps w:val="0"/>
        <w:smallCaps w:val="0"/>
        <w:strike w:val="0"/>
        <w:dstrike w:val="0"/>
        <w:vanish w:val="0"/>
        <w:color w:val="000000"/>
        <w:position w:val="0"/>
        <w:sz w:val="26"/>
        <w:vertAlign w:val="baseline"/>
      </w:rPr>
    </w:lvl>
    <w:lvl w:ilvl="4">
      <w:start w:val="1"/>
      <w:numFmt w:val="decimal"/>
      <w:lvlText w:val="%5)"/>
      <w:lvlJc w:val="left"/>
      <w:pPr>
        <w:tabs>
          <w:tab w:val="num" w:pos="1134"/>
        </w:tabs>
        <w:ind w:left="1134" w:hanging="709"/>
      </w:pPr>
      <w:rPr>
        <w:rFonts w:ascii="Times New Roman" w:hAnsi="Times New Roman" w:cs="Times New Roman" w:hint="default"/>
        <w:b w:val="0"/>
        <w:i w:val="0"/>
        <w:caps w:val="0"/>
        <w:smallCaps w:val="0"/>
        <w:strike w:val="0"/>
        <w:dstrike w:val="0"/>
        <w:vanish w:val="0"/>
        <w:color w:val="auto"/>
        <w:position w:val="0"/>
        <w:sz w:val="24"/>
        <w:szCs w:val="24"/>
        <w:vertAlign w:val="baseline"/>
      </w:rPr>
    </w:lvl>
    <w:lvl w:ilvl="5">
      <w:start w:val="1"/>
      <w:numFmt w:val="decimal"/>
      <w:lvlText w:val="%6)"/>
      <w:lvlJc w:val="left"/>
      <w:pPr>
        <w:tabs>
          <w:tab w:val="num" w:pos="709"/>
        </w:tabs>
        <w:ind w:left="709" w:hanging="709"/>
      </w:pPr>
      <w:rPr>
        <w:rFonts w:ascii="Times New Roman" w:hAnsi="Times New Roman" w:cs="Times New Roman" w:hint="default"/>
        <w:b w:val="0"/>
        <w:i w:val="0"/>
        <w:caps w:val="0"/>
        <w:smallCaps w:val="0"/>
        <w:strike w:val="0"/>
        <w:dstrike w:val="0"/>
        <w:vanish w:val="0"/>
        <w:color w:val="000000"/>
        <w:position w:val="0"/>
        <w:sz w:val="24"/>
        <w:vertAlign w:val="baseline"/>
      </w:rPr>
    </w:lvl>
    <w:lvl w:ilvl="6">
      <w:start w:val="1"/>
      <w:numFmt w:val="bullet"/>
      <w:lvlText w:val="­"/>
      <w:lvlJc w:val="left"/>
      <w:pPr>
        <w:tabs>
          <w:tab w:val="num" w:pos="1391"/>
        </w:tabs>
        <w:ind w:left="1391" w:hanging="709"/>
      </w:pPr>
      <w:rPr>
        <w:rFonts w:ascii="Courier New" w:hAnsi="Courier New" w:cs="Courier New" w:hint="default"/>
        <w:caps w:val="0"/>
        <w:smallCaps w:val="0"/>
        <w:strike w:val="0"/>
        <w:dstrike w:val="0"/>
        <w:vanish w:val="0"/>
        <w:color w:val="000000"/>
        <w:position w:val="0"/>
        <w:sz w:val="24"/>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7" w15:restartNumberingAfterBreak="0">
    <w:nsid w:val="00000008"/>
    <w:multiLevelType w:val="singleLevel"/>
    <w:tmpl w:val="11681E06"/>
    <w:name w:val="WW8Num8"/>
    <w:lvl w:ilvl="0">
      <w:start w:val="1"/>
      <w:numFmt w:val="decimal"/>
      <w:lvlText w:val="%1."/>
      <w:lvlJc w:val="left"/>
      <w:pPr>
        <w:tabs>
          <w:tab w:val="num" w:pos="0"/>
        </w:tabs>
        <w:ind w:left="1065" w:hanging="705"/>
      </w:pPr>
      <w:rPr>
        <w:rFonts w:ascii="Times New Roman" w:hAnsi="Times New Roman" w:cs="Times New Roman" w:hint="default"/>
      </w:rPr>
    </w:lvl>
  </w:abstractNum>
  <w:abstractNum w:abstractNumId="8" w15:restartNumberingAfterBreak="0">
    <w:nsid w:val="00000009"/>
    <w:multiLevelType w:val="singleLevel"/>
    <w:tmpl w:val="EE4C6428"/>
    <w:name w:val="WW8Num9"/>
    <w:lvl w:ilvl="0">
      <w:start w:val="10"/>
      <w:numFmt w:val="decimal"/>
      <w:lvlText w:val="%1."/>
      <w:lvlJc w:val="left"/>
      <w:pPr>
        <w:tabs>
          <w:tab w:val="num" w:pos="0"/>
        </w:tabs>
        <w:ind w:left="735" w:hanging="375"/>
      </w:pPr>
      <w:rPr>
        <w:rFonts w:hint="default"/>
        <w:b w:val="0"/>
        <w:bCs/>
        <w:color w:val="000000"/>
        <w:highlight w:val="yellow"/>
      </w:rPr>
    </w:lvl>
  </w:abstractNum>
  <w:abstractNum w:abstractNumId="9"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B20348"/>
    <w:multiLevelType w:val="hybridMultilevel"/>
    <w:tmpl w:val="9284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AA430D"/>
    <w:multiLevelType w:val="hybridMultilevel"/>
    <w:tmpl w:val="25A2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B6DD5"/>
    <w:multiLevelType w:val="multilevel"/>
    <w:tmpl w:val="58DA0002"/>
    <w:lvl w:ilvl="0">
      <w:start w:val="1"/>
      <w:numFmt w:val="decimal"/>
      <w:lvlText w:val="%1."/>
      <w:lvlJc w:val="left"/>
      <w:pPr>
        <w:ind w:left="1743" w:hanging="10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22E90A79"/>
    <w:multiLevelType w:val="hybridMultilevel"/>
    <w:tmpl w:val="EB14223E"/>
    <w:lvl w:ilvl="0" w:tplc="E70E83C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694770"/>
    <w:multiLevelType w:val="singleLevel"/>
    <w:tmpl w:val="00000005"/>
    <w:lvl w:ilvl="0">
      <w:start w:val="1"/>
      <w:numFmt w:val="decimal"/>
      <w:lvlText w:val="%1."/>
      <w:lvlJc w:val="left"/>
      <w:pPr>
        <w:tabs>
          <w:tab w:val="num" w:pos="0"/>
        </w:tabs>
        <w:ind w:left="1069" w:hanging="360"/>
      </w:pPr>
      <w:rPr>
        <w:rFonts w:hint="default"/>
        <w:sz w:val="24"/>
        <w:szCs w:val="24"/>
      </w:rPr>
    </w:lvl>
  </w:abstractNum>
  <w:abstractNum w:abstractNumId="15" w15:restartNumberingAfterBreak="0">
    <w:nsid w:val="31B06562"/>
    <w:multiLevelType w:val="multilevel"/>
    <w:tmpl w:val="659C79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B17754"/>
    <w:multiLevelType w:val="multilevel"/>
    <w:tmpl w:val="9B243E3E"/>
    <w:lvl w:ilvl="0">
      <w:start w:val="10"/>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39967F7E"/>
    <w:multiLevelType w:val="hybridMultilevel"/>
    <w:tmpl w:val="C548D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D0272D"/>
    <w:multiLevelType w:val="hybridMultilevel"/>
    <w:tmpl w:val="6B2CEFD8"/>
    <w:lvl w:ilvl="0" w:tplc="DB12F8E4">
      <w:start w:val="1"/>
      <w:numFmt w:val="decimal"/>
      <w:lvlText w:val="%1."/>
      <w:lvlJc w:val="left"/>
      <w:pPr>
        <w:ind w:left="360" w:hanging="360"/>
      </w:pPr>
      <w:rPr>
        <w:rFonts w:hint="default"/>
      </w:rPr>
    </w:lvl>
    <w:lvl w:ilvl="1" w:tplc="04190019" w:tentative="1">
      <w:start w:val="1"/>
      <w:numFmt w:val="lowerLetter"/>
      <w:lvlText w:val="%2."/>
      <w:lvlJc w:val="left"/>
      <w:pPr>
        <w:ind w:left="4730" w:hanging="360"/>
      </w:pPr>
    </w:lvl>
    <w:lvl w:ilvl="2" w:tplc="0419001B" w:tentative="1">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19" w15:restartNumberingAfterBreak="0">
    <w:nsid w:val="537B6398"/>
    <w:multiLevelType w:val="hybridMultilevel"/>
    <w:tmpl w:val="63B45596"/>
    <w:lvl w:ilvl="0" w:tplc="3942152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15:restartNumberingAfterBreak="0">
    <w:nsid w:val="5953088B"/>
    <w:multiLevelType w:val="hybridMultilevel"/>
    <w:tmpl w:val="9DA0688C"/>
    <w:lvl w:ilvl="0" w:tplc="495CBA4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0E0CA8"/>
    <w:multiLevelType w:val="hybridMultilevel"/>
    <w:tmpl w:val="096AA3CA"/>
    <w:lvl w:ilvl="0" w:tplc="DB12F8E4">
      <w:start w:val="1"/>
      <w:numFmt w:val="decimal"/>
      <w:lvlText w:val="%1."/>
      <w:lvlJc w:val="left"/>
      <w:pPr>
        <w:ind w:left="360" w:hanging="360"/>
      </w:pPr>
      <w:rPr>
        <w:rFonts w:hint="default"/>
      </w:rPr>
    </w:lvl>
    <w:lvl w:ilvl="1" w:tplc="04190019" w:tentative="1">
      <w:start w:val="1"/>
      <w:numFmt w:val="lowerLetter"/>
      <w:lvlText w:val="%2."/>
      <w:lvlJc w:val="left"/>
      <w:pPr>
        <w:ind w:left="4730" w:hanging="360"/>
      </w:pPr>
    </w:lvl>
    <w:lvl w:ilvl="2" w:tplc="0419001B" w:tentative="1">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22" w15:restartNumberingAfterBreak="0">
    <w:nsid w:val="673F3152"/>
    <w:multiLevelType w:val="hybridMultilevel"/>
    <w:tmpl w:val="3F0C3492"/>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8D86998"/>
    <w:multiLevelType w:val="hybridMultilevel"/>
    <w:tmpl w:val="229A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4242E9"/>
    <w:multiLevelType w:val="multilevel"/>
    <w:tmpl w:val="48CC29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9"/>
  </w:num>
  <w:num w:numId="13">
    <w:abstractNumId w:val="9"/>
  </w:num>
  <w:num w:numId="14">
    <w:abstractNumId w:val="22"/>
  </w:num>
  <w:num w:numId="15">
    <w:abstractNumId w:val="10"/>
  </w:num>
  <w:num w:numId="16">
    <w:abstractNumId w:val="23"/>
  </w:num>
  <w:num w:numId="17">
    <w:abstractNumId w:val="17"/>
  </w:num>
  <w:num w:numId="18">
    <w:abstractNumId w:val="24"/>
  </w:num>
  <w:num w:numId="19">
    <w:abstractNumId w:val="20"/>
  </w:num>
  <w:num w:numId="20">
    <w:abstractNumId w:val="21"/>
  </w:num>
  <w:num w:numId="21">
    <w:abstractNumId w:val="18"/>
  </w:num>
  <w:num w:numId="22">
    <w:abstractNumId w:val="16"/>
  </w:num>
  <w:num w:numId="23">
    <w:abstractNumId w:val="1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D5270"/>
    <w:rsid w:val="0004083B"/>
    <w:rsid w:val="00080C92"/>
    <w:rsid w:val="000B0282"/>
    <w:rsid w:val="00175FFD"/>
    <w:rsid w:val="001C22EA"/>
    <w:rsid w:val="002212D1"/>
    <w:rsid w:val="002466D6"/>
    <w:rsid w:val="00256E55"/>
    <w:rsid w:val="002A23B1"/>
    <w:rsid w:val="002B044B"/>
    <w:rsid w:val="004219FE"/>
    <w:rsid w:val="004256C1"/>
    <w:rsid w:val="00483BBA"/>
    <w:rsid w:val="004A58AE"/>
    <w:rsid w:val="004D5270"/>
    <w:rsid w:val="00586890"/>
    <w:rsid w:val="005C493E"/>
    <w:rsid w:val="005E16B9"/>
    <w:rsid w:val="00632768"/>
    <w:rsid w:val="007816CC"/>
    <w:rsid w:val="007E2375"/>
    <w:rsid w:val="0081375D"/>
    <w:rsid w:val="00855FD3"/>
    <w:rsid w:val="008A51CE"/>
    <w:rsid w:val="00914DE8"/>
    <w:rsid w:val="0093604D"/>
    <w:rsid w:val="00AB0D8C"/>
    <w:rsid w:val="00AE43AE"/>
    <w:rsid w:val="00B84DEA"/>
    <w:rsid w:val="00BB1DC3"/>
    <w:rsid w:val="00BB49C7"/>
    <w:rsid w:val="00C06E73"/>
    <w:rsid w:val="00C70E60"/>
    <w:rsid w:val="00C73D8C"/>
    <w:rsid w:val="00CA6D4D"/>
    <w:rsid w:val="00CC6E8D"/>
    <w:rsid w:val="00D23775"/>
    <w:rsid w:val="00D45776"/>
    <w:rsid w:val="00DD7DD1"/>
    <w:rsid w:val="00DF004F"/>
    <w:rsid w:val="00E207A8"/>
    <w:rsid w:val="00E83389"/>
    <w:rsid w:val="00F03CBD"/>
    <w:rsid w:val="00F73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3028"/>
  <w15:docId w15:val="{610BED73-8F4C-4567-B1F3-89AE4C1F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8AE"/>
  </w:style>
  <w:style w:type="paragraph" w:styleId="1">
    <w:name w:val="heading 1"/>
    <w:basedOn w:val="a0"/>
    <w:next w:val="a1"/>
    <w:link w:val="10"/>
    <w:uiPriority w:val="9"/>
    <w:qFormat/>
    <w:rsid w:val="00586890"/>
    <w:pPr>
      <w:ind w:left="1743" w:hanging="1035"/>
      <w:outlineLvl w:val="0"/>
    </w:pPr>
    <w:rPr>
      <w:rFonts w:cs="Times New Roman"/>
      <w:b/>
      <w:bCs/>
      <w:sz w:val="36"/>
      <w:szCs w:val="36"/>
    </w:rPr>
  </w:style>
  <w:style w:type="paragraph" w:styleId="2">
    <w:name w:val="heading 2"/>
    <w:basedOn w:val="a0"/>
    <w:next w:val="a1"/>
    <w:link w:val="20"/>
    <w:qFormat/>
    <w:rsid w:val="00586890"/>
    <w:pPr>
      <w:spacing w:before="200"/>
      <w:ind w:left="720" w:hanging="720"/>
      <w:outlineLvl w:val="1"/>
    </w:pPr>
    <w:rPr>
      <w:b/>
      <w:bCs/>
      <w:sz w:val="32"/>
      <w:szCs w:val="32"/>
    </w:rPr>
  </w:style>
  <w:style w:type="paragraph" w:styleId="3">
    <w:name w:val="heading 3"/>
    <w:basedOn w:val="a0"/>
    <w:next w:val="a1"/>
    <w:link w:val="30"/>
    <w:qFormat/>
    <w:rsid w:val="00586890"/>
    <w:pPr>
      <w:spacing w:before="140"/>
      <w:ind w:left="1428"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2212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2"/>
    <w:link w:val="1"/>
    <w:uiPriority w:val="9"/>
    <w:rsid w:val="00586890"/>
    <w:rPr>
      <w:rFonts w:ascii="Liberation Sans" w:eastAsia="Microsoft YaHei" w:hAnsi="Liberation Sans" w:cs="Times New Roman"/>
      <w:b/>
      <w:bCs/>
      <w:sz w:val="36"/>
      <w:szCs w:val="36"/>
      <w:lang w:eastAsia="zh-CN"/>
    </w:rPr>
  </w:style>
  <w:style w:type="character" w:customStyle="1" w:styleId="20">
    <w:name w:val="Заголовок 2 Знак"/>
    <w:basedOn w:val="a2"/>
    <w:link w:val="2"/>
    <w:rsid w:val="00586890"/>
    <w:rPr>
      <w:rFonts w:ascii="Liberation Sans" w:eastAsia="Microsoft YaHei" w:hAnsi="Liberation Sans" w:cs="Lucida Sans"/>
      <w:b/>
      <w:bCs/>
      <w:sz w:val="32"/>
      <w:szCs w:val="32"/>
      <w:lang w:eastAsia="zh-CN"/>
    </w:rPr>
  </w:style>
  <w:style w:type="character" w:customStyle="1" w:styleId="30">
    <w:name w:val="Заголовок 3 Знак"/>
    <w:basedOn w:val="a2"/>
    <w:link w:val="3"/>
    <w:rsid w:val="00586890"/>
    <w:rPr>
      <w:rFonts w:ascii="Liberation Sans" w:eastAsia="Microsoft YaHei" w:hAnsi="Liberation Sans" w:cs="Lucida Sans"/>
      <w:b/>
      <w:bCs/>
      <w:sz w:val="28"/>
      <w:szCs w:val="28"/>
      <w:lang w:eastAsia="zh-CN"/>
    </w:rPr>
  </w:style>
  <w:style w:type="character" w:customStyle="1" w:styleId="WW8Num1z0">
    <w:name w:val="WW8Num1z0"/>
    <w:rsid w:val="00586890"/>
  </w:style>
  <w:style w:type="character" w:customStyle="1" w:styleId="WW8Num1z1">
    <w:name w:val="WW8Num1z1"/>
    <w:rsid w:val="00586890"/>
  </w:style>
  <w:style w:type="character" w:customStyle="1" w:styleId="WW8Num1z2">
    <w:name w:val="WW8Num1z2"/>
    <w:rsid w:val="00586890"/>
  </w:style>
  <w:style w:type="character" w:customStyle="1" w:styleId="WW8Num1z3">
    <w:name w:val="WW8Num1z3"/>
    <w:rsid w:val="00586890"/>
  </w:style>
  <w:style w:type="character" w:customStyle="1" w:styleId="WW8Num1z4">
    <w:name w:val="WW8Num1z4"/>
    <w:rsid w:val="00586890"/>
  </w:style>
  <w:style w:type="character" w:customStyle="1" w:styleId="WW8Num1z5">
    <w:name w:val="WW8Num1z5"/>
    <w:rsid w:val="00586890"/>
  </w:style>
  <w:style w:type="character" w:customStyle="1" w:styleId="WW8Num1z6">
    <w:name w:val="WW8Num1z6"/>
    <w:rsid w:val="00586890"/>
  </w:style>
  <w:style w:type="character" w:customStyle="1" w:styleId="WW8Num1z7">
    <w:name w:val="WW8Num1z7"/>
    <w:rsid w:val="00586890"/>
  </w:style>
  <w:style w:type="character" w:customStyle="1" w:styleId="WW8Num1z8">
    <w:name w:val="WW8Num1z8"/>
    <w:rsid w:val="00586890"/>
  </w:style>
  <w:style w:type="character" w:customStyle="1" w:styleId="WW8Num2z0">
    <w:name w:val="WW8Num2z0"/>
    <w:rsid w:val="00586890"/>
    <w:rPr>
      <w:rFonts w:ascii="Liberation Serif" w:hAnsi="Liberation Serif" w:cs="Liberation Serif"/>
    </w:rPr>
  </w:style>
  <w:style w:type="character" w:customStyle="1" w:styleId="WW8Num3z0">
    <w:name w:val="WW8Num3z0"/>
    <w:rsid w:val="00586890"/>
    <w:rPr>
      <w:rFonts w:ascii="Times New Roman" w:eastAsia="Times New Roman" w:hAnsi="Times New Roman" w:cs="Times New Roman"/>
    </w:rPr>
  </w:style>
  <w:style w:type="character" w:customStyle="1" w:styleId="WW8Num4z0">
    <w:name w:val="WW8Num4z0"/>
    <w:rsid w:val="00586890"/>
    <w:rPr>
      <w:rFonts w:ascii="Times New Roman" w:hAnsi="Times New Roman" w:cs="Times New Roman" w:hint="default"/>
      <w:spacing w:val="-1"/>
      <w:sz w:val="24"/>
      <w:szCs w:val="24"/>
    </w:rPr>
  </w:style>
  <w:style w:type="character" w:customStyle="1" w:styleId="WW8Num5z0">
    <w:name w:val="WW8Num5z0"/>
    <w:rsid w:val="00586890"/>
    <w:rPr>
      <w:rFonts w:hint="default"/>
      <w:sz w:val="24"/>
      <w:szCs w:val="24"/>
    </w:rPr>
  </w:style>
  <w:style w:type="character" w:customStyle="1" w:styleId="WW8Num6z0">
    <w:name w:val="WW8Num6z0"/>
    <w:rsid w:val="00586890"/>
    <w:rPr>
      <w:rFonts w:ascii="Times New Roman" w:eastAsia="Times New Roman" w:hAnsi="Times New Roman" w:cs="Times New Roman"/>
    </w:rPr>
  </w:style>
  <w:style w:type="character" w:customStyle="1" w:styleId="WW8Num7z0">
    <w:name w:val="WW8Num7z0"/>
    <w:rsid w:val="00586890"/>
    <w:rPr>
      <w:sz w:val="24"/>
      <w:szCs w:val="24"/>
    </w:rPr>
  </w:style>
  <w:style w:type="character" w:customStyle="1" w:styleId="WW8Num7z3">
    <w:name w:val="WW8Num7z3"/>
    <w:rsid w:val="00586890"/>
    <w:rPr>
      <w:rFonts w:ascii="Times New Roman" w:hAnsi="Times New Roman" w:cs="Times New Roman" w:hint="default"/>
      <w:b w:val="0"/>
      <w:i w:val="0"/>
      <w:caps w:val="0"/>
      <w:smallCaps w:val="0"/>
      <w:strike w:val="0"/>
      <w:dstrike w:val="0"/>
      <w:vanish w:val="0"/>
      <w:color w:val="000000"/>
      <w:position w:val="0"/>
      <w:sz w:val="26"/>
      <w:vertAlign w:val="baseline"/>
    </w:rPr>
  </w:style>
  <w:style w:type="character" w:customStyle="1" w:styleId="WW8Num7z4">
    <w:name w:val="WW8Num7z4"/>
    <w:rsid w:val="00586890"/>
    <w:rPr>
      <w:rFonts w:ascii="Times New Roman" w:hAnsi="Times New Roman" w:cs="Times New Roman" w:hint="default"/>
      <w:b w:val="0"/>
      <w:i w:val="0"/>
      <w:caps w:val="0"/>
      <w:smallCaps w:val="0"/>
      <w:strike w:val="0"/>
      <w:dstrike w:val="0"/>
      <w:vanish w:val="0"/>
      <w:color w:val="auto"/>
      <w:position w:val="0"/>
      <w:sz w:val="24"/>
      <w:szCs w:val="24"/>
      <w:vertAlign w:val="baseline"/>
    </w:rPr>
  </w:style>
  <w:style w:type="character" w:customStyle="1" w:styleId="WW8Num7z5">
    <w:name w:val="WW8Num7z5"/>
    <w:rsid w:val="00586890"/>
    <w:rPr>
      <w:rFonts w:ascii="Times New Roman" w:hAnsi="Times New Roman" w:cs="Times New Roman" w:hint="default"/>
      <w:b w:val="0"/>
      <w:i w:val="0"/>
      <w:caps w:val="0"/>
      <w:smallCaps w:val="0"/>
      <w:strike w:val="0"/>
      <w:dstrike w:val="0"/>
      <w:vanish w:val="0"/>
      <w:color w:val="000000"/>
      <w:position w:val="0"/>
      <w:sz w:val="24"/>
      <w:vertAlign w:val="baseline"/>
    </w:rPr>
  </w:style>
  <w:style w:type="character" w:customStyle="1" w:styleId="WW8Num7z6">
    <w:name w:val="WW8Num7z6"/>
    <w:rsid w:val="00586890"/>
    <w:rPr>
      <w:rFonts w:ascii="Courier New" w:hAnsi="Courier New" w:cs="Courier New" w:hint="default"/>
      <w:caps w:val="0"/>
      <w:smallCaps w:val="0"/>
      <w:strike w:val="0"/>
      <w:dstrike w:val="0"/>
      <w:vanish w:val="0"/>
      <w:color w:val="000000"/>
      <w:position w:val="0"/>
      <w:sz w:val="24"/>
      <w:vertAlign w:val="baseline"/>
    </w:rPr>
  </w:style>
  <w:style w:type="character" w:customStyle="1" w:styleId="WW8Num7z7">
    <w:name w:val="WW8Num7z7"/>
    <w:rsid w:val="00586890"/>
    <w:rPr>
      <w:rFonts w:hint="default"/>
    </w:rPr>
  </w:style>
  <w:style w:type="character" w:customStyle="1" w:styleId="WW8Num8z0">
    <w:name w:val="WW8Num8z0"/>
    <w:rsid w:val="00586890"/>
    <w:rPr>
      <w:rFonts w:cs="Times New Roman" w:hint="default"/>
    </w:rPr>
  </w:style>
  <w:style w:type="character" w:customStyle="1" w:styleId="WW8Num9z0">
    <w:name w:val="WW8Num9z0"/>
    <w:rsid w:val="00586890"/>
    <w:rPr>
      <w:rFonts w:hint="default"/>
      <w:b/>
      <w:bCs/>
      <w:highlight w:val="yellow"/>
    </w:rPr>
  </w:style>
  <w:style w:type="character" w:customStyle="1" w:styleId="WW8Num2z1">
    <w:name w:val="WW8Num2z1"/>
    <w:rsid w:val="00586890"/>
  </w:style>
  <w:style w:type="character" w:customStyle="1" w:styleId="WW8Num2z2">
    <w:name w:val="WW8Num2z2"/>
    <w:rsid w:val="00586890"/>
  </w:style>
  <w:style w:type="character" w:customStyle="1" w:styleId="WW8Num2z3">
    <w:name w:val="WW8Num2z3"/>
    <w:rsid w:val="00586890"/>
  </w:style>
  <w:style w:type="character" w:customStyle="1" w:styleId="WW8Num2z4">
    <w:name w:val="WW8Num2z4"/>
    <w:rsid w:val="00586890"/>
  </w:style>
  <w:style w:type="character" w:customStyle="1" w:styleId="WW8Num2z5">
    <w:name w:val="WW8Num2z5"/>
    <w:rsid w:val="00586890"/>
  </w:style>
  <w:style w:type="character" w:customStyle="1" w:styleId="WW8Num2z6">
    <w:name w:val="WW8Num2z6"/>
    <w:rsid w:val="00586890"/>
  </w:style>
  <w:style w:type="character" w:customStyle="1" w:styleId="WW8Num2z7">
    <w:name w:val="WW8Num2z7"/>
    <w:rsid w:val="00586890"/>
  </w:style>
  <w:style w:type="character" w:customStyle="1" w:styleId="WW8Num2z8">
    <w:name w:val="WW8Num2z8"/>
    <w:rsid w:val="00586890"/>
  </w:style>
  <w:style w:type="character" w:customStyle="1" w:styleId="WW8Num3z1">
    <w:name w:val="WW8Num3z1"/>
    <w:rsid w:val="00586890"/>
  </w:style>
  <w:style w:type="character" w:customStyle="1" w:styleId="WW8Num3z2">
    <w:name w:val="WW8Num3z2"/>
    <w:rsid w:val="00586890"/>
  </w:style>
  <w:style w:type="character" w:customStyle="1" w:styleId="WW8Num3z3">
    <w:name w:val="WW8Num3z3"/>
    <w:rsid w:val="00586890"/>
  </w:style>
  <w:style w:type="character" w:customStyle="1" w:styleId="WW8Num3z4">
    <w:name w:val="WW8Num3z4"/>
    <w:rsid w:val="00586890"/>
  </w:style>
  <w:style w:type="character" w:customStyle="1" w:styleId="WW8Num3z5">
    <w:name w:val="WW8Num3z5"/>
    <w:rsid w:val="00586890"/>
  </w:style>
  <w:style w:type="character" w:customStyle="1" w:styleId="WW8Num3z6">
    <w:name w:val="WW8Num3z6"/>
    <w:rsid w:val="00586890"/>
  </w:style>
  <w:style w:type="character" w:customStyle="1" w:styleId="WW8Num3z7">
    <w:name w:val="WW8Num3z7"/>
    <w:rsid w:val="00586890"/>
  </w:style>
  <w:style w:type="character" w:customStyle="1" w:styleId="WW8Num3z8">
    <w:name w:val="WW8Num3z8"/>
    <w:rsid w:val="00586890"/>
  </w:style>
  <w:style w:type="character" w:customStyle="1" w:styleId="WW8Num4z1">
    <w:name w:val="WW8Num4z1"/>
    <w:rsid w:val="00586890"/>
  </w:style>
  <w:style w:type="character" w:customStyle="1" w:styleId="WW8Num4z2">
    <w:name w:val="WW8Num4z2"/>
    <w:rsid w:val="00586890"/>
  </w:style>
  <w:style w:type="character" w:customStyle="1" w:styleId="WW8Num4z3">
    <w:name w:val="WW8Num4z3"/>
    <w:rsid w:val="00586890"/>
  </w:style>
  <w:style w:type="character" w:customStyle="1" w:styleId="WW8Num4z4">
    <w:name w:val="WW8Num4z4"/>
    <w:rsid w:val="00586890"/>
  </w:style>
  <w:style w:type="character" w:customStyle="1" w:styleId="WW8Num4z5">
    <w:name w:val="WW8Num4z5"/>
    <w:rsid w:val="00586890"/>
  </w:style>
  <w:style w:type="character" w:customStyle="1" w:styleId="WW8Num4z6">
    <w:name w:val="WW8Num4z6"/>
    <w:rsid w:val="00586890"/>
  </w:style>
  <w:style w:type="character" w:customStyle="1" w:styleId="WW8Num4z7">
    <w:name w:val="WW8Num4z7"/>
    <w:rsid w:val="00586890"/>
  </w:style>
  <w:style w:type="character" w:customStyle="1" w:styleId="WW8Num4z8">
    <w:name w:val="WW8Num4z8"/>
    <w:rsid w:val="00586890"/>
  </w:style>
  <w:style w:type="character" w:customStyle="1" w:styleId="WW8Num5z1">
    <w:name w:val="WW8Num5z1"/>
    <w:rsid w:val="00586890"/>
  </w:style>
  <w:style w:type="character" w:customStyle="1" w:styleId="WW8Num5z2">
    <w:name w:val="WW8Num5z2"/>
    <w:rsid w:val="00586890"/>
  </w:style>
  <w:style w:type="character" w:customStyle="1" w:styleId="WW8Num5z3">
    <w:name w:val="WW8Num5z3"/>
    <w:rsid w:val="00586890"/>
  </w:style>
  <w:style w:type="character" w:customStyle="1" w:styleId="WW8Num5z4">
    <w:name w:val="WW8Num5z4"/>
    <w:rsid w:val="00586890"/>
  </w:style>
  <w:style w:type="character" w:customStyle="1" w:styleId="WW8Num5z5">
    <w:name w:val="WW8Num5z5"/>
    <w:rsid w:val="00586890"/>
  </w:style>
  <w:style w:type="character" w:customStyle="1" w:styleId="WW8Num5z6">
    <w:name w:val="WW8Num5z6"/>
    <w:rsid w:val="00586890"/>
  </w:style>
  <w:style w:type="character" w:customStyle="1" w:styleId="WW8Num5z7">
    <w:name w:val="WW8Num5z7"/>
    <w:rsid w:val="00586890"/>
  </w:style>
  <w:style w:type="character" w:customStyle="1" w:styleId="WW8Num5z8">
    <w:name w:val="WW8Num5z8"/>
    <w:rsid w:val="00586890"/>
  </w:style>
  <w:style w:type="character" w:customStyle="1" w:styleId="WW8Num6z1">
    <w:name w:val="WW8Num6z1"/>
    <w:rsid w:val="00586890"/>
  </w:style>
  <w:style w:type="character" w:customStyle="1" w:styleId="WW8Num6z2">
    <w:name w:val="WW8Num6z2"/>
    <w:rsid w:val="00586890"/>
  </w:style>
  <w:style w:type="character" w:customStyle="1" w:styleId="WW8Num6z3">
    <w:name w:val="WW8Num6z3"/>
    <w:rsid w:val="00586890"/>
  </w:style>
  <w:style w:type="character" w:customStyle="1" w:styleId="WW8Num6z4">
    <w:name w:val="WW8Num6z4"/>
    <w:rsid w:val="00586890"/>
  </w:style>
  <w:style w:type="character" w:customStyle="1" w:styleId="WW8Num6z5">
    <w:name w:val="WW8Num6z5"/>
    <w:rsid w:val="00586890"/>
  </w:style>
  <w:style w:type="character" w:customStyle="1" w:styleId="WW8Num6z6">
    <w:name w:val="WW8Num6z6"/>
    <w:rsid w:val="00586890"/>
  </w:style>
  <w:style w:type="character" w:customStyle="1" w:styleId="WW8Num6z7">
    <w:name w:val="WW8Num6z7"/>
    <w:rsid w:val="00586890"/>
  </w:style>
  <w:style w:type="character" w:customStyle="1" w:styleId="WW8Num6z8">
    <w:name w:val="WW8Num6z8"/>
    <w:rsid w:val="00586890"/>
  </w:style>
  <w:style w:type="character" w:customStyle="1" w:styleId="WW8Num7z1">
    <w:name w:val="WW8Num7z1"/>
    <w:rsid w:val="00586890"/>
  </w:style>
  <w:style w:type="character" w:customStyle="1" w:styleId="WW8Num7z2">
    <w:name w:val="WW8Num7z2"/>
    <w:rsid w:val="00586890"/>
  </w:style>
  <w:style w:type="character" w:customStyle="1" w:styleId="WW8Num7z8">
    <w:name w:val="WW8Num7z8"/>
    <w:rsid w:val="00586890"/>
  </w:style>
  <w:style w:type="character" w:customStyle="1" w:styleId="WW8Num8z1">
    <w:name w:val="WW8Num8z1"/>
    <w:rsid w:val="00586890"/>
  </w:style>
  <w:style w:type="character" w:customStyle="1" w:styleId="WW8Num8z2">
    <w:name w:val="WW8Num8z2"/>
    <w:rsid w:val="00586890"/>
  </w:style>
  <w:style w:type="character" w:customStyle="1" w:styleId="WW8Num8z3">
    <w:name w:val="WW8Num8z3"/>
    <w:rsid w:val="00586890"/>
  </w:style>
  <w:style w:type="character" w:customStyle="1" w:styleId="WW8Num8z4">
    <w:name w:val="WW8Num8z4"/>
    <w:rsid w:val="00586890"/>
  </w:style>
  <w:style w:type="character" w:customStyle="1" w:styleId="WW8Num8z5">
    <w:name w:val="WW8Num8z5"/>
    <w:rsid w:val="00586890"/>
  </w:style>
  <w:style w:type="character" w:customStyle="1" w:styleId="WW8Num8z6">
    <w:name w:val="WW8Num8z6"/>
    <w:rsid w:val="00586890"/>
  </w:style>
  <w:style w:type="character" w:customStyle="1" w:styleId="WW8Num8z7">
    <w:name w:val="WW8Num8z7"/>
    <w:rsid w:val="00586890"/>
  </w:style>
  <w:style w:type="character" w:customStyle="1" w:styleId="WW8Num8z8">
    <w:name w:val="WW8Num8z8"/>
    <w:rsid w:val="00586890"/>
  </w:style>
  <w:style w:type="character" w:customStyle="1" w:styleId="WW8Num9z1">
    <w:name w:val="WW8Num9z1"/>
    <w:rsid w:val="00586890"/>
  </w:style>
  <w:style w:type="character" w:customStyle="1" w:styleId="WW8Num9z2">
    <w:name w:val="WW8Num9z2"/>
    <w:rsid w:val="00586890"/>
  </w:style>
  <w:style w:type="character" w:customStyle="1" w:styleId="WW8Num9z3">
    <w:name w:val="WW8Num9z3"/>
    <w:rsid w:val="00586890"/>
  </w:style>
  <w:style w:type="character" w:customStyle="1" w:styleId="WW8Num9z4">
    <w:name w:val="WW8Num9z4"/>
    <w:rsid w:val="00586890"/>
  </w:style>
  <w:style w:type="character" w:customStyle="1" w:styleId="WW8Num9z5">
    <w:name w:val="WW8Num9z5"/>
    <w:rsid w:val="00586890"/>
  </w:style>
  <w:style w:type="character" w:customStyle="1" w:styleId="WW8Num9z6">
    <w:name w:val="WW8Num9z6"/>
    <w:rsid w:val="00586890"/>
  </w:style>
  <w:style w:type="character" w:customStyle="1" w:styleId="WW8Num9z7">
    <w:name w:val="WW8Num9z7"/>
    <w:rsid w:val="00586890"/>
  </w:style>
  <w:style w:type="character" w:customStyle="1" w:styleId="WW8Num9z8">
    <w:name w:val="WW8Num9z8"/>
    <w:rsid w:val="00586890"/>
  </w:style>
  <w:style w:type="character" w:customStyle="1" w:styleId="WW8Num10z0">
    <w:name w:val="WW8Num10z0"/>
    <w:rsid w:val="00586890"/>
    <w:rPr>
      <w:rFonts w:hint="default"/>
    </w:rPr>
  </w:style>
  <w:style w:type="character" w:customStyle="1" w:styleId="WW8Num10z1">
    <w:name w:val="WW8Num10z1"/>
    <w:rsid w:val="00586890"/>
  </w:style>
  <w:style w:type="character" w:customStyle="1" w:styleId="WW8Num10z2">
    <w:name w:val="WW8Num10z2"/>
    <w:rsid w:val="00586890"/>
  </w:style>
  <w:style w:type="character" w:customStyle="1" w:styleId="WW8Num10z3">
    <w:name w:val="WW8Num10z3"/>
    <w:rsid w:val="00586890"/>
  </w:style>
  <w:style w:type="character" w:customStyle="1" w:styleId="WW8Num10z4">
    <w:name w:val="WW8Num10z4"/>
    <w:rsid w:val="00586890"/>
  </w:style>
  <w:style w:type="character" w:customStyle="1" w:styleId="WW8Num10z5">
    <w:name w:val="WW8Num10z5"/>
    <w:rsid w:val="00586890"/>
  </w:style>
  <w:style w:type="character" w:customStyle="1" w:styleId="WW8Num10z6">
    <w:name w:val="WW8Num10z6"/>
    <w:rsid w:val="00586890"/>
  </w:style>
  <w:style w:type="character" w:customStyle="1" w:styleId="WW8Num10z7">
    <w:name w:val="WW8Num10z7"/>
    <w:rsid w:val="00586890"/>
  </w:style>
  <w:style w:type="character" w:customStyle="1" w:styleId="WW8Num10z8">
    <w:name w:val="WW8Num10z8"/>
    <w:rsid w:val="00586890"/>
  </w:style>
  <w:style w:type="character" w:customStyle="1" w:styleId="WW8Num11z0">
    <w:name w:val="WW8Num11z0"/>
    <w:rsid w:val="00586890"/>
    <w:rPr>
      <w:rFonts w:hint="default"/>
    </w:rPr>
  </w:style>
  <w:style w:type="character" w:customStyle="1" w:styleId="WW8Num11z1">
    <w:name w:val="WW8Num11z1"/>
    <w:rsid w:val="00586890"/>
  </w:style>
  <w:style w:type="character" w:customStyle="1" w:styleId="WW8Num11z2">
    <w:name w:val="WW8Num11z2"/>
    <w:rsid w:val="00586890"/>
  </w:style>
  <w:style w:type="character" w:customStyle="1" w:styleId="WW8Num11z3">
    <w:name w:val="WW8Num11z3"/>
    <w:rsid w:val="00586890"/>
  </w:style>
  <w:style w:type="character" w:customStyle="1" w:styleId="WW8Num11z4">
    <w:name w:val="WW8Num11z4"/>
    <w:rsid w:val="00586890"/>
  </w:style>
  <w:style w:type="character" w:customStyle="1" w:styleId="WW8Num11z5">
    <w:name w:val="WW8Num11z5"/>
    <w:rsid w:val="00586890"/>
  </w:style>
  <w:style w:type="character" w:customStyle="1" w:styleId="WW8Num11z6">
    <w:name w:val="WW8Num11z6"/>
    <w:rsid w:val="00586890"/>
  </w:style>
  <w:style w:type="character" w:customStyle="1" w:styleId="WW8Num11z7">
    <w:name w:val="WW8Num11z7"/>
    <w:rsid w:val="00586890"/>
  </w:style>
  <w:style w:type="character" w:customStyle="1" w:styleId="WW8Num11z8">
    <w:name w:val="WW8Num11z8"/>
    <w:rsid w:val="00586890"/>
  </w:style>
  <w:style w:type="character" w:customStyle="1" w:styleId="WW8Num12z0">
    <w:name w:val="WW8Num12z0"/>
    <w:rsid w:val="00586890"/>
    <w:rPr>
      <w:rFonts w:hint="default"/>
    </w:rPr>
  </w:style>
  <w:style w:type="character" w:customStyle="1" w:styleId="WW8Num12z1">
    <w:name w:val="WW8Num12z1"/>
    <w:rsid w:val="00586890"/>
  </w:style>
  <w:style w:type="character" w:customStyle="1" w:styleId="WW8Num12z2">
    <w:name w:val="WW8Num12z2"/>
    <w:rsid w:val="00586890"/>
  </w:style>
  <w:style w:type="character" w:customStyle="1" w:styleId="WW8Num12z3">
    <w:name w:val="WW8Num12z3"/>
    <w:rsid w:val="00586890"/>
  </w:style>
  <w:style w:type="character" w:customStyle="1" w:styleId="WW8Num12z4">
    <w:name w:val="WW8Num12z4"/>
    <w:rsid w:val="00586890"/>
  </w:style>
  <w:style w:type="character" w:customStyle="1" w:styleId="WW8Num12z5">
    <w:name w:val="WW8Num12z5"/>
    <w:rsid w:val="00586890"/>
  </w:style>
  <w:style w:type="character" w:customStyle="1" w:styleId="WW8Num12z6">
    <w:name w:val="WW8Num12z6"/>
    <w:rsid w:val="00586890"/>
  </w:style>
  <w:style w:type="character" w:customStyle="1" w:styleId="WW8Num12z7">
    <w:name w:val="WW8Num12z7"/>
    <w:rsid w:val="00586890"/>
  </w:style>
  <w:style w:type="character" w:customStyle="1" w:styleId="WW8Num12z8">
    <w:name w:val="WW8Num12z8"/>
    <w:rsid w:val="00586890"/>
  </w:style>
  <w:style w:type="character" w:customStyle="1" w:styleId="WW8Num13z0">
    <w:name w:val="WW8Num13z0"/>
    <w:rsid w:val="00586890"/>
    <w:rPr>
      <w:rFonts w:hint="default"/>
    </w:rPr>
  </w:style>
  <w:style w:type="character" w:customStyle="1" w:styleId="WW8Num14z0">
    <w:name w:val="WW8Num14z0"/>
    <w:rsid w:val="00586890"/>
    <w:rPr>
      <w:rFonts w:hint="default"/>
    </w:rPr>
  </w:style>
  <w:style w:type="character" w:customStyle="1" w:styleId="WW8Num15z0">
    <w:name w:val="WW8Num15z0"/>
    <w:rsid w:val="00586890"/>
    <w:rPr>
      <w:rFonts w:hint="default"/>
    </w:rPr>
  </w:style>
  <w:style w:type="character" w:customStyle="1" w:styleId="WW8Num15z1">
    <w:name w:val="WW8Num15z1"/>
    <w:rsid w:val="00586890"/>
  </w:style>
  <w:style w:type="character" w:customStyle="1" w:styleId="WW8Num15z2">
    <w:name w:val="WW8Num15z2"/>
    <w:rsid w:val="00586890"/>
  </w:style>
  <w:style w:type="character" w:customStyle="1" w:styleId="WW8Num15z3">
    <w:name w:val="WW8Num15z3"/>
    <w:rsid w:val="00586890"/>
  </w:style>
  <w:style w:type="character" w:customStyle="1" w:styleId="WW8Num15z4">
    <w:name w:val="WW8Num15z4"/>
    <w:rsid w:val="00586890"/>
  </w:style>
  <w:style w:type="character" w:customStyle="1" w:styleId="WW8Num15z5">
    <w:name w:val="WW8Num15z5"/>
    <w:rsid w:val="00586890"/>
  </w:style>
  <w:style w:type="character" w:customStyle="1" w:styleId="WW8Num15z6">
    <w:name w:val="WW8Num15z6"/>
    <w:rsid w:val="00586890"/>
  </w:style>
  <w:style w:type="character" w:customStyle="1" w:styleId="WW8Num15z7">
    <w:name w:val="WW8Num15z7"/>
    <w:rsid w:val="00586890"/>
  </w:style>
  <w:style w:type="character" w:customStyle="1" w:styleId="WW8Num15z8">
    <w:name w:val="WW8Num15z8"/>
    <w:rsid w:val="00586890"/>
  </w:style>
  <w:style w:type="character" w:customStyle="1" w:styleId="WW8Num16z0">
    <w:name w:val="WW8Num16z0"/>
    <w:rsid w:val="00586890"/>
    <w:rPr>
      <w:rFonts w:hint="default"/>
    </w:rPr>
  </w:style>
  <w:style w:type="character" w:customStyle="1" w:styleId="WW8Num16z1">
    <w:name w:val="WW8Num16z1"/>
    <w:rsid w:val="00586890"/>
  </w:style>
  <w:style w:type="character" w:customStyle="1" w:styleId="WW8Num16z2">
    <w:name w:val="WW8Num16z2"/>
    <w:rsid w:val="00586890"/>
  </w:style>
  <w:style w:type="character" w:customStyle="1" w:styleId="WW8Num16z3">
    <w:name w:val="WW8Num16z3"/>
    <w:rsid w:val="00586890"/>
  </w:style>
  <w:style w:type="character" w:customStyle="1" w:styleId="WW8Num16z4">
    <w:name w:val="WW8Num16z4"/>
    <w:rsid w:val="00586890"/>
  </w:style>
  <w:style w:type="character" w:customStyle="1" w:styleId="WW8Num16z5">
    <w:name w:val="WW8Num16z5"/>
    <w:rsid w:val="00586890"/>
  </w:style>
  <w:style w:type="character" w:customStyle="1" w:styleId="WW8Num16z6">
    <w:name w:val="WW8Num16z6"/>
    <w:rsid w:val="00586890"/>
  </w:style>
  <w:style w:type="character" w:customStyle="1" w:styleId="WW8Num16z7">
    <w:name w:val="WW8Num16z7"/>
    <w:rsid w:val="00586890"/>
  </w:style>
  <w:style w:type="character" w:customStyle="1" w:styleId="WW8Num16z8">
    <w:name w:val="WW8Num16z8"/>
    <w:rsid w:val="00586890"/>
  </w:style>
  <w:style w:type="character" w:customStyle="1" w:styleId="WW8Num17z0">
    <w:name w:val="WW8Num17z0"/>
    <w:rsid w:val="00586890"/>
  </w:style>
  <w:style w:type="character" w:customStyle="1" w:styleId="WW8Num17z1">
    <w:name w:val="WW8Num17z1"/>
    <w:rsid w:val="00586890"/>
  </w:style>
  <w:style w:type="character" w:customStyle="1" w:styleId="WW8Num17z2">
    <w:name w:val="WW8Num17z2"/>
    <w:rsid w:val="00586890"/>
  </w:style>
  <w:style w:type="character" w:customStyle="1" w:styleId="WW8Num17z3">
    <w:name w:val="WW8Num17z3"/>
    <w:rsid w:val="00586890"/>
  </w:style>
  <w:style w:type="character" w:customStyle="1" w:styleId="WW8Num17z4">
    <w:name w:val="WW8Num17z4"/>
    <w:rsid w:val="00586890"/>
  </w:style>
  <w:style w:type="character" w:customStyle="1" w:styleId="WW8Num17z5">
    <w:name w:val="WW8Num17z5"/>
    <w:rsid w:val="00586890"/>
  </w:style>
  <w:style w:type="character" w:customStyle="1" w:styleId="WW8Num17z6">
    <w:name w:val="WW8Num17z6"/>
    <w:rsid w:val="00586890"/>
  </w:style>
  <w:style w:type="character" w:customStyle="1" w:styleId="WW8Num17z7">
    <w:name w:val="WW8Num17z7"/>
    <w:rsid w:val="00586890"/>
  </w:style>
  <w:style w:type="character" w:customStyle="1" w:styleId="WW8Num17z8">
    <w:name w:val="WW8Num17z8"/>
    <w:rsid w:val="00586890"/>
  </w:style>
  <w:style w:type="character" w:customStyle="1" w:styleId="WW8Num18z0">
    <w:name w:val="WW8Num18z0"/>
    <w:rsid w:val="00586890"/>
    <w:rPr>
      <w:rFonts w:ascii="Times New Roman" w:eastAsia="Times New Roman" w:hAnsi="Times New Roman" w:cs="Times New Roman"/>
    </w:rPr>
  </w:style>
  <w:style w:type="character" w:customStyle="1" w:styleId="WW8Num18z1">
    <w:name w:val="WW8Num18z1"/>
    <w:rsid w:val="00586890"/>
  </w:style>
  <w:style w:type="character" w:customStyle="1" w:styleId="WW8Num18z2">
    <w:name w:val="WW8Num18z2"/>
    <w:rsid w:val="00586890"/>
  </w:style>
  <w:style w:type="character" w:customStyle="1" w:styleId="WW8Num18z3">
    <w:name w:val="WW8Num18z3"/>
    <w:rsid w:val="00586890"/>
  </w:style>
  <w:style w:type="character" w:customStyle="1" w:styleId="WW8Num18z4">
    <w:name w:val="WW8Num18z4"/>
    <w:rsid w:val="00586890"/>
  </w:style>
  <w:style w:type="character" w:customStyle="1" w:styleId="WW8Num18z5">
    <w:name w:val="WW8Num18z5"/>
    <w:rsid w:val="00586890"/>
  </w:style>
  <w:style w:type="character" w:customStyle="1" w:styleId="WW8Num18z6">
    <w:name w:val="WW8Num18z6"/>
    <w:rsid w:val="00586890"/>
  </w:style>
  <w:style w:type="character" w:customStyle="1" w:styleId="WW8Num18z7">
    <w:name w:val="WW8Num18z7"/>
    <w:rsid w:val="00586890"/>
  </w:style>
  <w:style w:type="character" w:customStyle="1" w:styleId="WW8Num18z8">
    <w:name w:val="WW8Num18z8"/>
    <w:rsid w:val="00586890"/>
  </w:style>
  <w:style w:type="character" w:customStyle="1" w:styleId="WW8Num19z0">
    <w:name w:val="WW8Num19z0"/>
    <w:rsid w:val="00586890"/>
    <w:rPr>
      <w:rFonts w:ascii="Times New Roman" w:hAnsi="Times New Roman" w:cs="Times New Roman" w:hint="default"/>
      <w:spacing w:val="-1"/>
      <w:sz w:val="24"/>
      <w:szCs w:val="24"/>
    </w:rPr>
  </w:style>
  <w:style w:type="character" w:customStyle="1" w:styleId="WW8Num19z1">
    <w:name w:val="WW8Num19z1"/>
    <w:rsid w:val="00586890"/>
  </w:style>
  <w:style w:type="character" w:customStyle="1" w:styleId="WW8Num19z2">
    <w:name w:val="WW8Num19z2"/>
    <w:rsid w:val="00586890"/>
  </w:style>
  <w:style w:type="character" w:customStyle="1" w:styleId="WW8Num19z3">
    <w:name w:val="WW8Num19z3"/>
    <w:rsid w:val="00586890"/>
  </w:style>
  <w:style w:type="character" w:customStyle="1" w:styleId="WW8Num19z4">
    <w:name w:val="WW8Num19z4"/>
    <w:rsid w:val="00586890"/>
  </w:style>
  <w:style w:type="character" w:customStyle="1" w:styleId="WW8Num19z5">
    <w:name w:val="WW8Num19z5"/>
    <w:rsid w:val="00586890"/>
  </w:style>
  <w:style w:type="character" w:customStyle="1" w:styleId="WW8Num19z6">
    <w:name w:val="WW8Num19z6"/>
    <w:rsid w:val="00586890"/>
  </w:style>
  <w:style w:type="character" w:customStyle="1" w:styleId="WW8Num19z7">
    <w:name w:val="WW8Num19z7"/>
    <w:rsid w:val="00586890"/>
  </w:style>
  <w:style w:type="character" w:customStyle="1" w:styleId="WW8Num19z8">
    <w:name w:val="WW8Num19z8"/>
    <w:rsid w:val="00586890"/>
  </w:style>
  <w:style w:type="character" w:customStyle="1" w:styleId="WW8Num20z0">
    <w:name w:val="WW8Num20z0"/>
    <w:rsid w:val="00586890"/>
    <w:rPr>
      <w:rFonts w:hint="default"/>
      <w:sz w:val="24"/>
      <w:szCs w:val="24"/>
    </w:rPr>
  </w:style>
  <w:style w:type="character" w:customStyle="1" w:styleId="WW8Num20z1">
    <w:name w:val="WW8Num20z1"/>
    <w:rsid w:val="00586890"/>
  </w:style>
  <w:style w:type="character" w:customStyle="1" w:styleId="WW8Num20z2">
    <w:name w:val="WW8Num20z2"/>
    <w:rsid w:val="00586890"/>
  </w:style>
  <w:style w:type="character" w:customStyle="1" w:styleId="WW8Num20z3">
    <w:name w:val="WW8Num20z3"/>
    <w:rsid w:val="00586890"/>
  </w:style>
  <w:style w:type="character" w:customStyle="1" w:styleId="WW8Num20z4">
    <w:name w:val="WW8Num20z4"/>
    <w:rsid w:val="00586890"/>
  </w:style>
  <w:style w:type="character" w:customStyle="1" w:styleId="WW8Num20z5">
    <w:name w:val="WW8Num20z5"/>
    <w:rsid w:val="00586890"/>
  </w:style>
  <w:style w:type="character" w:customStyle="1" w:styleId="WW8Num20z6">
    <w:name w:val="WW8Num20z6"/>
    <w:rsid w:val="00586890"/>
  </w:style>
  <w:style w:type="character" w:customStyle="1" w:styleId="WW8Num20z7">
    <w:name w:val="WW8Num20z7"/>
    <w:rsid w:val="00586890"/>
  </w:style>
  <w:style w:type="character" w:customStyle="1" w:styleId="WW8Num20z8">
    <w:name w:val="WW8Num20z8"/>
    <w:rsid w:val="00586890"/>
  </w:style>
  <w:style w:type="character" w:customStyle="1" w:styleId="WW8Num21z0">
    <w:name w:val="WW8Num21z0"/>
    <w:rsid w:val="00586890"/>
    <w:rPr>
      <w:rFonts w:ascii="Times New Roman" w:eastAsia="Times New Roman" w:hAnsi="Times New Roman" w:cs="Times New Roman"/>
    </w:rPr>
  </w:style>
  <w:style w:type="character" w:customStyle="1" w:styleId="WW8Num21z1">
    <w:name w:val="WW8Num21z1"/>
    <w:rsid w:val="00586890"/>
  </w:style>
  <w:style w:type="character" w:customStyle="1" w:styleId="WW8Num21z2">
    <w:name w:val="WW8Num21z2"/>
    <w:rsid w:val="00586890"/>
  </w:style>
  <w:style w:type="character" w:customStyle="1" w:styleId="WW8Num21z3">
    <w:name w:val="WW8Num21z3"/>
    <w:rsid w:val="00586890"/>
  </w:style>
  <w:style w:type="character" w:customStyle="1" w:styleId="WW8Num21z4">
    <w:name w:val="WW8Num21z4"/>
    <w:rsid w:val="00586890"/>
  </w:style>
  <w:style w:type="character" w:customStyle="1" w:styleId="WW8Num21z5">
    <w:name w:val="WW8Num21z5"/>
    <w:rsid w:val="00586890"/>
  </w:style>
  <w:style w:type="character" w:customStyle="1" w:styleId="WW8Num21z6">
    <w:name w:val="WW8Num21z6"/>
    <w:rsid w:val="00586890"/>
  </w:style>
  <w:style w:type="character" w:customStyle="1" w:styleId="WW8Num21z7">
    <w:name w:val="WW8Num21z7"/>
    <w:rsid w:val="00586890"/>
  </w:style>
  <w:style w:type="character" w:customStyle="1" w:styleId="WW8Num21z8">
    <w:name w:val="WW8Num21z8"/>
    <w:rsid w:val="00586890"/>
  </w:style>
  <w:style w:type="character" w:customStyle="1" w:styleId="WW8Num22z0">
    <w:name w:val="WW8Num22z0"/>
    <w:rsid w:val="00586890"/>
    <w:rPr>
      <w:rFonts w:hint="default"/>
    </w:rPr>
  </w:style>
  <w:style w:type="character" w:customStyle="1" w:styleId="WW8Num22z1">
    <w:name w:val="WW8Num22z1"/>
    <w:rsid w:val="00586890"/>
  </w:style>
  <w:style w:type="character" w:customStyle="1" w:styleId="WW8Num22z2">
    <w:name w:val="WW8Num22z2"/>
    <w:rsid w:val="00586890"/>
  </w:style>
  <w:style w:type="character" w:customStyle="1" w:styleId="WW8Num22z3">
    <w:name w:val="WW8Num22z3"/>
    <w:rsid w:val="00586890"/>
  </w:style>
  <w:style w:type="character" w:customStyle="1" w:styleId="WW8Num22z4">
    <w:name w:val="WW8Num22z4"/>
    <w:rsid w:val="00586890"/>
  </w:style>
  <w:style w:type="character" w:customStyle="1" w:styleId="WW8Num22z5">
    <w:name w:val="WW8Num22z5"/>
    <w:rsid w:val="00586890"/>
  </w:style>
  <w:style w:type="character" w:customStyle="1" w:styleId="WW8Num22z6">
    <w:name w:val="WW8Num22z6"/>
    <w:rsid w:val="00586890"/>
  </w:style>
  <w:style w:type="character" w:customStyle="1" w:styleId="WW8Num22z7">
    <w:name w:val="WW8Num22z7"/>
    <w:rsid w:val="00586890"/>
  </w:style>
  <w:style w:type="character" w:customStyle="1" w:styleId="WW8Num22z8">
    <w:name w:val="WW8Num22z8"/>
    <w:rsid w:val="00586890"/>
  </w:style>
  <w:style w:type="character" w:customStyle="1" w:styleId="WW8Num23z0">
    <w:name w:val="WW8Num23z0"/>
    <w:rsid w:val="00586890"/>
  </w:style>
  <w:style w:type="character" w:customStyle="1" w:styleId="WW8Num23z1">
    <w:name w:val="WW8Num23z1"/>
    <w:rsid w:val="00586890"/>
  </w:style>
  <w:style w:type="character" w:customStyle="1" w:styleId="WW8Num23z2">
    <w:name w:val="WW8Num23z2"/>
    <w:rsid w:val="00586890"/>
  </w:style>
  <w:style w:type="character" w:customStyle="1" w:styleId="WW8Num23z3">
    <w:name w:val="WW8Num23z3"/>
    <w:rsid w:val="00586890"/>
  </w:style>
  <w:style w:type="character" w:customStyle="1" w:styleId="WW8Num23z4">
    <w:name w:val="WW8Num23z4"/>
    <w:rsid w:val="00586890"/>
  </w:style>
  <w:style w:type="character" w:customStyle="1" w:styleId="WW8Num23z5">
    <w:name w:val="WW8Num23z5"/>
    <w:rsid w:val="00586890"/>
  </w:style>
  <w:style w:type="character" w:customStyle="1" w:styleId="WW8Num23z6">
    <w:name w:val="WW8Num23z6"/>
    <w:rsid w:val="00586890"/>
  </w:style>
  <w:style w:type="character" w:customStyle="1" w:styleId="WW8Num23z7">
    <w:name w:val="WW8Num23z7"/>
    <w:rsid w:val="00586890"/>
  </w:style>
  <w:style w:type="character" w:customStyle="1" w:styleId="WW8Num23z8">
    <w:name w:val="WW8Num23z8"/>
    <w:rsid w:val="00586890"/>
  </w:style>
  <w:style w:type="character" w:customStyle="1" w:styleId="WW8Num24z0">
    <w:name w:val="WW8Num24z0"/>
    <w:rsid w:val="00586890"/>
  </w:style>
  <w:style w:type="character" w:customStyle="1" w:styleId="WW8Num24z1">
    <w:name w:val="WW8Num24z1"/>
    <w:rsid w:val="00586890"/>
  </w:style>
  <w:style w:type="character" w:customStyle="1" w:styleId="WW8Num24z2">
    <w:name w:val="WW8Num24z2"/>
    <w:rsid w:val="00586890"/>
  </w:style>
  <w:style w:type="character" w:customStyle="1" w:styleId="WW8Num24z3">
    <w:name w:val="WW8Num24z3"/>
    <w:rsid w:val="00586890"/>
  </w:style>
  <w:style w:type="character" w:customStyle="1" w:styleId="WW8Num24z4">
    <w:name w:val="WW8Num24z4"/>
    <w:rsid w:val="00586890"/>
  </w:style>
  <w:style w:type="character" w:customStyle="1" w:styleId="WW8Num24z5">
    <w:name w:val="WW8Num24z5"/>
    <w:rsid w:val="00586890"/>
  </w:style>
  <w:style w:type="character" w:customStyle="1" w:styleId="WW8Num24z6">
    <w:name w:val="WW8Num24z6"/>
    <w:rsid w:val="00586890"/>
  </w:style>
  <w:style w:type="character" w:customStyle="1" w:styleId="WW8Num24z7">
    <w:name w:val="WW8Num24z7"/>
    <w:rsid w:val="00586890"/>
  </w:style>
  <w:style w:type="character" w:customStyle="1" w:styleId="WW8Num24z8">
    <w:name w:val="WW8Num24z8"/>
    <w:rsid w:val="00586890"/>
  </w:style>
  <w:style w:type="character" w:customStyle="1" w:styleId="WW8Num25z0">
    <w:name w:val="WW8Num25z0"/>
    <w:rsid w:val="00586890"/>
  </w:style>
  <w:style w:type="character" w:customStyle="1" w:styleId="WW8Num25z1">
    <w:name w:val="WW8Num25z1"/>
    <w:rsid w:val="00586890"/>
  </w:style>
  <w:style w:type="character" w:customStyle="1" w:styleId="WW8Num25z2">
    <w:name w:val="WW8Num25z2"/>
    <w:rsid w:val="00586890"/>
  </w:style>
  <w:style w:type="character" w:customStyle="1" w:styleId="WW8Num25z3">
    <w:name w:val="WW8Num25z3"/>
    <w:rsid w:val="00586890"/>
  </w:style>
  <w:style w:type="character" w:customStyle="1" w:styleId="WW8Num25z4">
    <w:name w:val="WW8Num25z4"/>
    <w:rsid w:val="00586890"/>
  </w:style>
  <w:style w:type="character" w:customStyle="1" w:styleId="WW8Num25z5">
    <w:name w:val="WW8Num25z5"/>
    <w:rsid w:val="00586890"/>
  </w:style>
  <w:style w:type="character" w:customStyle="1" w:styleId="WW8Num25z6">
    <w:name w:val="WW8Num25z6"/>
    <w:rsid w:val="00586890"/>
  </w:style>
  <w:style w:type="character" w:customStyle="1" w:styleId="WW8Num25z7">
    <w:name w:val="WW8Num25z7"/>
    <w:rsid w:val="00586890"/>
  </w:style>
  <w:style w:type="character" w:customStyle="1" w:styleId="WW8Num25z8">
    <w:name w:val="WW8Num25z8"/>
    <w:rsid w:val="00586890"/>
  </w:style>
  <w:style w:type="character" w:customStyle="1" w:styleId="WW8Num26z0">
    <w:name w:val="WW8Num26z0"/>
    <w:rsid w:val="00586890"/>
    <w:rPr>
      <w:sz w:val="24"/>
      <w:szCs w:val="24"/>
    </w:rPr>
  </w:style>
  <w:style w:type="character" w:customStyle="1" w:styleId="WW8Num26z3">
    <w:name w:val="WW8Num26z3"/>
    <w:rsid w:val="00586890"/>
    <w:rPr>
      <w:rFonts w:ascii="Times New Roman" w:hAnsi="Times New Roman" w:cs="Times New Roman" w:hint="default"/>
      <w:b w:val="0"/>
      <w:i w:val="0"/>
      <w:caps w:val="0"/>
      <w:smallCaps w:val="0"/>
      <w:strike w:val="0"/>
      <w:dstrike w:val="0"/>
      <w:vanish w:val="0"/>
      <w:color w:val="000000"/>
      <w:position w:val="0"/>
      <w:sz w:val="26"/>
      <w:vertAlign w:val="baseline"/>
    </w:rPr>
  </w:style>
  <w:style w:type="character" w:customStyle="1" w:styleId="WW8Num26z4">
    <w:name w:val="WW8Num26z4"/>
    <w:rsid w:val="00586890"/>
    <w:rPr>
      <w:rFonts w:ascii="Times New Roman" w:hAnsi="Times New Roman" w:cs="Times New Roman" w:hint="default"/>
      <w:b w:val="0"/>
      <w:i w:val="0"/>
      <w:caps w:val="0"/>
      <w:smallCaps w:val="0"/>
      <w:strike w:val="0"/>
      <w:dstrike w:val="0"/>
      <w:vanish w:val="0"/>
      <w:color w:val="auto"/>
      <w:position w:val="0"/>
      <w:sz w:val="24"/>
      <w:szCs w:val="24"/>
      <w:vertAlign w:val="baseline"/>
    </w:rPr>
  </w:style>
  <w:style w:type="character" w:customStyle="1" w:styleId="WW8Num26z5">
    <w:name w:val="WW8Num26z5"/>
    <w:rsid w:val="00586890"/>
    <w:rPr>
      <w:rFonts w:ascii="Times New Roman" w:hAnsi="Times New Roman" w:cs="Times New Roman" w:hint="default"/>
      <w:b w:val="0"/>
      <w:i w:val="0"/>
      <w:caps w:val="0"/>
      <w:smallCaps w:val="0"/>
      <w:strike w:val="0"/>
      <w:dstrike w:val="0"/>
      <w:vanish w:val="0"/>
      <w:color w:val="000000"/>
      <w:position w:val="0"/>
      <w:sz w:val="24"/>
      <w:vertAlign w:val="baseline"/>
    </w:rPr>
  </w:style>
  <w:style w:type="character" w:customStyle="1" w:styleId="WW8Num26z6">
    <w:name w:val="WW8Num26z6"/>
    <w:rsid w:val="00586890"/>
    <w:rPr>
      <w:rFonts w:ascii="Courier New" w:hAnsi="Courier New" w:cs="Courier New" w:hint="default"/>
      <w:caps w:val="0"/>
      <w:smallCaps w:val="0"/>
      <w:strike w:val="0"/>
      <w:dstrike w:val="0"/>
      <w:vanish w:val="0"/>
      <w:color w:val="000000"/>
      <w:position w:val="0"/>
      <w:sz w:val="24"/>
      <w:vertAlign w:val="baseline"/>
    </w:rPr>
  </w:style>
  <w:style w:type="character" w:customStyle="1" w:styleId="WW8Num26z7">
    <w:name w:val="WW8Num26z7"/>
    <w:rsid w:val="00586890"/>
    <w:rPr>
      <w:rFonts w:hint="default"/>
    </w:rPr>
  </w:style>
  <w:style w:type="character" w:customStyle="1" w:styleId="WW8Num27z0">
    <w:name w:val="WW8Num27z0"/>
    <w:rsid w:val="00586890"/>
    <w:rPr>
      <w:rFonts w:hint="default"/>
    </w:rPr>
  </w:style>
  <w:style w:type="character" w:customStyle="1" w:styleId="WW8Num27z1">
    <w:name w:val="WW8Num27z1"/>
    <w:rsid w:val="00586890"/>
  </w:style>
  <w:style w:type="character" w:customStyle="1" w:styleId="WW8Num27z2">
    <w:name w:val="WW8Num27z2"/>
    <w:rsid w:val="00586890"/>
  </w:style>
  <w:style w:type="character" w:customStyle="1" w:styleId="WW8Num27z3">
    <w:name w:val="WW8Num27z3"/>
    <w:rsid w:val="00586890"/>
  </w:style>
  <w:style w:type="character" w:customStyle="1" w:styleId="WW8Num27z4">
    <w:name w:val="WW8Num27z4"/>
    <w:rsid w:val="00586890"/>
  </w:style>
  <w:style w:type="character" w:customStyle="1" w:styleId="WW8Num27z5">
    <w:name w:val="WW8Num27z5"/>
    <w:rsid w:val="00586890"/>
  </w:style>
  <w:style w:type="character" w:customStyle="1" w:styleId="WW8Num27z6">
    <w:name w:val="WW8Num27z6"/>
    <w:rsid w:val="00586890"/>
  </w:style>
  <w:style w:type="character" w:customStyle="1" w:styleId="WW8Num27z7">
    <w:name w:val="WW8Num27z7"/>
    <w:rsid w:val="00586890"/>
  </w:style>
  <w:style w:type="character" w:customStyle="1" w:styleId="WW8Num27z8">
    <w:name w:val="WW8Num27z8"/>
    <w:rsid w:val="00586890"/>
  </w:style>
  <w:style w:type="character" w:customStyle="1" w:styleId="WW8Num28z0">
    <w:name w:val="WW8Num28z0"/>
    <w:rsid w:val="00586890"/>
    <w:rPr>
      <w:rFonts w:hint="default"/>
    </w:rPr>
  </w:style>
  <w:style w:type="character" w:customStyle="1" w:styleId="WW8Num28z1">
    <w:name w:val="WW8Num28z1"/>
    <w:rsid w:val="00586890"/>
  </w:style>
  <w:style w:type="character" w:customStyle="1" w:styleId="WW8Num28z2">
    <w:name w:val="WW8Num28z2"/>
    <w:rsid w:val="00586890"/>
  </w:style>
  <w:style w:type="character" w:customStyle="1" w:styleId="WW8Num28z3">
    <w:name w:val="WW8Num28z3"/>
    <w:rsid w:val="00586890"/>
  </w:style>
  <w:style w:type="character" w:customStyle="1" w:styleId="WW8Num28z4">
    <w:name w:val="WW8Num28z4"/>
    <w:rsid w:val="00586890"/>
  </w:style>
  <w:style w:type="character" w:customStyle="1" w:styleId="WW8Num28z5">
    <w:name w:val="WW8Num28z5"/>
    <w:rsid w:val="00586890"/>
  </w:style>
  <w:style w:type="character" w:customStyle="1" w:styleId="WW8Num28z6">
    <w:name w:val="WW8Num28z6"/>
    <w:rsid w:val="00586890"/>
  </w:style>
  <w:style w:type="character" w:customStyle="1" w:styleId="WW8Num28z7">
    <w:name w:val="WW8Num28z7"/>
    <w:rsid w:val="00586890"/>
  </w:style>
  <w:style w:type="character" w:customStyle="1" w:styleId="WW8Num28z8">
    <w:name w:val="WW8Num28z8"/>
    <w:rsid w:val="00586890"/>
  </w:style>
  <w:style w:type="character" w:customStyle="1" w:styleId="WW8Num29z0">
    <w:name w:val="WW8Num29z0"/>
    <w:rsid w:val="00586890"/>
    <w:rPr>
      <w:rFonts w:hint="default"/>
    </w:rPr>
  </w:style>
  <w:style w:type="character" w:customStyle="1" w:styleId="WW8Num29z1">
    <w:name w:val="WW8Num29z1"/>
    <w:rsid w:val="00586890"/>
  </w:style>
  <w:style w:type="character" w:customStyle="1" w:styleId="WW8Num29z2">
    <w:name w:val="WW8Num29z2"/>
    <w:rsid w:val="00586890"/>
  </w:style>
  <w:style w:type="character" w:customStyle="1" w:styleId="WW8Num29z3">
    <w:name w:val="WW8Num29z3"/>
    <w:rsid w:val="00586890"/>
  </w:style>
  <w:style w:type="character" w:customStyle="1" w:styleId="WW8Num29z4">
    <w:name w:val="WW8Num29z4"/>
    <w:rsid w:val="00586890"/>
  </w:style>
  <w:style w:type="character" w:customStyle="1" w:styleId="WW8Num29z5">
    <w:name w:val="WW8Num29z5"/>
    <w:rsid w:val="00586890"/>
  </w:style>
  <w:style w:type="character" w:customStyle="1" w:styleId="WW8Num29z6">
    <w:name w:val="WW8Num29z6"/>
    <w:rsid w:val="00586890"/>
  </w:style>
  <w:style w:type="character" w:customStyle="1" w:styleId="WW8Num29z7">
    <w:name w:val="WW8Num29z7"/>
    <w:rsid w:val="00586890"/>
  </w:style>
  <w:style w:type="character" w:customStyle="1" w:styleId="WW8Num29z8">
    <w:name w:val="WW8Num29z8"/>
    <w:rsid w:val="00586890"/>
  </w:style>
  <w:style w:type="character" w:customStyle="1" w:styleId="WW8Num30z0">
    <w:name w:val="WW8Num30z0"/>
    <w:rsid w:val="00586890"/>
    <w:rPr>
      <w:rFonts w:hint="default"/>
    </w:rPr>
  </w:style>
  <w:style w:type="character" w:customStyle="1" w:styleId="WW8Num30z1">
    <w:name w:val="WW8Num30z1"/>
    <w:rsid w:val="00586890"/>
  </w:style>
  <w:style w:type="character" w:customStyle="1" w:styleId="WW8Num30z2">
    <w:name w:val="WW8Num30z2"/>
    <w:rsid w:val="00586890"/>
  </w:style>
  <w:style w:type="character" w:customStyle="1" w:styleId="WW8Num30z3">
    <w:name w:val="WW8Num30z3"/>
    <w:rsid w:val="00586890"/>
  </w:style>
  <w:style w:type="character" w:customStyle="1" w:styleId="WW8Num30z4">
    <w:name w:val="WW8Num30z4"/>
    <w:rsid w:val="00586890"/>
  </w:style>
  <w:style w:type="character" w:customStyle="1" w:styleId="WW8Num30z5">
    <w:name w:val="WW8Num30z5"/>
    <w:rsid w:val="00586890"/>
  </w:style>
  <w:style w:type="character" w:customStyle="1" w:styleId="WW8Num30z6">
    <w:name w:val="WW8Num30z6"/>
    <w:rsid w:val="00586890"/>
  </w:style>
  <w:style w:type="character" w:customStyle="1" w:styleId="WW8Num30z7">
    <w:name w:val="WW8Num30z7"/>
    <w:rsid w:val="00586890"/>
  </w:style>
  <w:style w:type="character" w:customStyle="1" w:styleId="WW8Num30z8">
    <w:name w:val="WW8Num30z8"/>
    <w:rsid w:val="00586890"/>
  </w:style>
  <w:style w:type="character" w:customStyle="1" w:styleId="WW8Num31z0">
    <w:name w:val="WW8Num31z0"/>
    <w:rsid w:val="00586890"/>
    <w:rPr>
      <w:rFonts w:hint="default"/>
    </w:rPr>
  </w:style>
  <w:style w:type="character" w:customStyle="1" w:styleId="WW8Num31z1">
    <w:name w:val="WW8Num31z1"/>
    <w:rsid w:val="00586890"/>
  </w:style>
  <w:style w:type="character" w:customStyle="1" w:styleId="WW8Num31z2">
    <w:name w:val="WW8Num31z2"/>
    <w:rsid w:val="00586890"/>
  </w:style>
  <w:style w:type="character" w:customStyle="1" w:styleId="WW8Num31z3">
    <w:name w:val="WW8Num31z3"/>
    <w:rsid w:val="00586890"/>
  </w:style>
  <w:style w:type="character" w:customStyle="1" w:styleId="WW8Num31z4">
    <w:name w:val="WW8Num31z4"/>
    <w:rsid w:val="00586890"/>
  </w:style>
  <w:style w:type="character" w:customStyle="1" w:styleId="WW8Num31z5">
    <w:name w:val="WW8Num31z5"/>
    <w:rsid w:val="00586890"/>
  </w:style>
  <w:style w:type="character" w:customStyle="1" w:styleId="WW8Num31z6">
    <w:name w:val="WW8Num31z6"/>
    <w:rsid w:val="00586890"/>
  </w:style>
  <w:style w:type="character" w:customStyle="1" w:styleId="WW8Num31z7">
    <w:name w:val="WW8Num31z7"/>
    <w:rsid w:val="00586890"/>
  </w:style>
  <w:style w:type="character" w:customStyle="1" w:styleId="WW8Num31z8">
    <w:name w:val="WW8Num31z8"/>
    <w:rsid w:val="00586890"/>
  </w:style>
  <w:style w:type="character" w:customStyle="1" w:styleId="WW8Num32z0">
    <w:name w:val="WW8Num32z0"/>
    <w:rsid w:val="00586890"/>
    <w:rPr>
      <w:rFonts w:hint="default"/>
    </w:rPr>
  </w:style>
  <w:style w:type="character" w:customStyle="1" w:styleId="WW8Num32z1">
    <w:name w:val="WW8Num32z1"/>
    <w:rsid w:val="00586890"/>
  </w:style>
  <w:style w:type="character" w:customStyle="1" w:styleId="WW8Num32z2">
    <w:name w:val="WW8Num32z2"/>
    <w:rsid w:val="00586890"/>
  </w:style>
  <w:style w:type="character" w:customStyle="1" w:styleId="WW8Num32z3">
    <w:name w:val="WW8Num32z3"/>
    <w:rsid w:val="00586890"/>
  </w:style>
  <w:style w:type="character" w:customStyle="1" w:styleId="WW8Num32z4">
    <w:name w:val="WW8Num32z4"/>
    <w:rsid w:val="00586890"/>
  </w:style>
  <w:style w:type="character" w:customStyle="1" w:styleId="WW8Num32z5">
    <w:name w:val="WW8Num32z5"/>
    <w:rsid w:val="00586890"/>
  </w:style>
  <w:style w:type="character" w:customStyle="1" w:styleId="WW8Num32z6">
    <w:name w:val="WW8Num32z6"/>
    <w:rsid w:val="00586890"/>
  </w:style>
  <w:style w:type="character" w:customStyle="1" w:styleId="WW8Num32z7">
    <w:name w:val="WW8Num32z7"/>
    <w:rsid w:val="00586890"/>
  </w:style>
  <w:style w:type="character" w:customStyle="1" w:styleId="WW8Num32z8">
    <w:name w:val="WW8Num32z8"/>
    <w:rsid w:val="00586890"/>
  </w:style>
  <w:style w:type="character" w:customStyle="1" w:styleId="WW8Num33z0">
    <w:name w:val="WW8Num33z0"/>
    <w:rsid w:val="00586890"/>
  </w:style>
  <w:style w:type="character" w:customStyle="1" w:styleId="WW8Num33z1">
    <w:name w:val="WW8Num33z1"/>
    <w:rsid w:val="00586890"/>
  </w:style>
  <w:style w:type="character" w:customStyle="1" w:styleId="WW8Num33z2">
    <w:name w:val="WW8Num33z2"/>
    <w:rsid w:val="00586890"/>
  </w:style>
  <w:style w:type="character" w:customStyle="1" w:styleId="WW8Num33z3">
    <w:name w:val="WW8Num33z3"/>
    <w:rsid w:val="00586890"/>
  </w:style>
  <w:style w:type="character" w:customStyle="1" w:styleId="WW8Num33z4">
    <w:name w:val="WW8Num33z4"/>
    <w:rsid w:val="00586890"/>
  </w:style>
  <w:style w:type="character" w:customStyle="1" w:styleId="WW8Num33z5">
    <w:name w:val="WW8Num33z5"/>
    <w:rsid w:val="00586890"/>
  </w:style>
  <w:style w:type="character" w:customStyle="1" w:styleId="WW8Num33z6">
    <w:name w:val="WW8Num33z6"/>
    <w:rsid w:val="00586890"/>
  </w:style>
  <w:style w:type="character" w:customStyle="1" w:styleId="WW8Num33z7">
    <w:name w:val="WW8Num33z7"/>
    <w:rsid w:val="00586890"/>
  </w:style>
  <w:style w:type="character" w:customStyle="1" w:styleId="WW8Num33z8">
    <w:name w:val="WW8Num33z8"/>
    <w:rsid w:val="00586890"/>
  </w:style>
  <w:style w:type="character" w:customStyle="1" w:styleId="11">
    <w:name w:val="Основной шрифт абзаца1"/>
    <w:rsid w:val="00586890"/>
  </w:style>
  <w:style w:type="character" w:customStyle="1" w:styleId="a5">
    <w:name w:val="Верхний колонтитул Знак"/>
    <w:uiPriority w:val="99"/>
    <w:rsid w:val="00586890"/>
    <w:rPr>
      <w:sz w:val="22"/>
      <w:szCs w:val="22"/>
    </w:rPr>
  </w:style>
  <w:style w:type="character" w:customStyle="1" w:styleId="a6">
    <w:name w:val="Нижний колонтитул Знак"/>
    <w:uiPriority w:val="99"/>
    <w:rsid w:val="00586890"/>
    <w:rPr>
      <w:sz w:val="22"/>
      <w:szCs w:val="22"/>
    </w:rPr>
  </w:style>
  <w:style w:type="character" w:customStyle="1" w:styleId="a7">
    <w:name w:val="Текст выноски Знак"/>
    <w:uiPriority w:val="99"/>
    <w:rsid w:val="00586890"/>
    <w:rPr>
      <w:rFonts w:ascii="Tahoma" w:hAnsi="Tahoma" w:cs="Tahoma"/>
      <w:sz w:val="16"/>
      <w:szCs w:val="16"/>
    </w:rPr>
  </w:style>
  <w:style w:type="character" w:customStyle="1" w:styleId="111">
    <w:name w:val="Стиль приложения 1.1.1. Знак"/>
    <w:rsid w:val="00586890"/>
    <w:rPr>
      <w:sz w:val="26"/>
      <w:lang w:bidi="ar-SA"/>
    </w:rPr>
  </w:style>
  <w:style w:type="character" w:customStyle="1" w:styleId="wmi-callto">
    <w:name w:val="wmi-callto"/>
    <w:basedOn w:val="11"/>
    <w:rsid w:val="00586890"/>
  </w:style>
  <w:style w:type="character" w:styleId="a8">
    <w:name w:val="Hyperlink"/>
    <w:uiPriority w:val="99"/>
    <w:rsid w:val="00586890"/>
    <w:rPr>
      <w:color w:val="000080"/>
      <w:u w:val="single"/>
    </w:rPr>
  </w:style>
  <w:style w:type="character" w:styleId="a9">
    <w:name w:val="Strong"/>
    <w:uiPriority w:val="22"/>
    <w:qFormat/>
    <w:rsid w:val="00586890"/>
    <w:rPr>
      <w:b/>
      <w:bCs/>
    </w:rPr>
  </w:style>
  <w:style w:type="paragraph" w:styleId="a0">
    <w:name w:val="Title"/>
    <w:basedOn w:val="a"/>
    <w:next w:val="a1"/>
    <w:link w:val="aa"/>
    <w:rsid w:val="00586890"/>
    <w:pPr>
      <w:keepNext/>
      <w:suppressAutoHyphens/>
      <w:spacing w:before="240" w:after="120" w:line="276" w:lineRule="auto"/>
    </w:pPr>
    <w:rPr>
      <w:rFonts w:ascii="Liberation Sans" w:eastAsia="Microsoft YaHei" w:hAnsi="Liberation Sans" w:cs="Lucida Sans"/>
      <w:sz w:val="28"/>
      <w:szCs w:val="28"/>
      <w:lang w:eastAsia="zh-CN"/>
    </w:rPr>
  </w:style>
  <w:style w:type="character" w:customStyle="1" w:styleId="aa">
    <w:name w:val="Заголовок Знак"/>
    <w:basedOn w:val="a2"/>
    <w:link w:val="a0"/>
    <w:rsid w:val="00586890"/>
    <w:rPr>
      <w:rFonts w:ascii="Liberation Sans" w:eastAsia="Microsoft YaHei" w:hAnsi="Liberation Sans" w:cs="Lucida Sans"/>
      <w:sz w:val="28"/>
      <w:szCs w:val="28"/>
      <w:lang w:eastAsia="zh-CN"/>
    </w:rPr>
  </w:style>
  <w:style w:type="paragraph" w:styleId="a1">
    <w:name w:val="Body Text"/>
    <w:basedOn w:val="a"/>
    <w:link w:val="ab"/>
    <w:rsid w:val="00586890"/>
    <w:pPr>
      <w:suppressAutoHyphens/>
      <w:spacing w:after="140" w:line="288" w:lineRule="auto"/>
    </w:pPr>
    <w:rPr>
      <w:rFonts w:ascii="Calibri" w:eastAsia="Times New Roman" w:hAnsi="Calibri" w:cs="Times New Roman"/>
      <w:lang w:eastAsia="zh-CN"/>
    </w:rPr>
  </w:style>
  <w:style w:type="character" w:customStyle="1" w:styleId="ab">
    <w:name w:val="Основной текст Знак"/>
    <w:basedOn w:val="a2"/>
    <w:link w:val="a1"/>
    <w:rsid w:val="00586890"/>
    <w:rPr>
      <w:rFonts w:ascii="Calibri" w:eastAsia="Times New Roman" w:hAnsi="Calibri" w:cs="Times New Roman"/>
      <w:lang w:eastAsia="zh-CN"/>
    </w:rPr>
  </w:style>
  <w:style w:type="paragraph" w:styleId="ac">
    <w:name w:val="List"/>
    <w:basedOn w:val="a1"/>
    <w:rsid w:val="00586890"/>
    <w:rPr>
      <w:rFonts w:cs="Lucida Sans"/>
    </w:rPr>
  </w:style>
  <w:style w:type="paragraph" w:styleId="ad">
    <w:name w:val="caption"/>
    <w:basedOn w:val="a"/>
    <w:qFormat/>
    <w:rsid w:val="00586890"/>
    <w:pPr>
      <w:suppressLineNumbers/>
      <w:suppressAutoHyphens/>
      <w:spacing w:before="120" w:after="120" w:line="276" w:lineRule="auto"/>
    </w:pPr>
    <w:rPr>
      <w:rFonts w:ascii="Calibri" w:eastAsia="Times New Roman" w:hAnsi="Calibri" w:cs="Lucida Sans"/>
      <w:i/>
      <w:iCs/>
      <w:sz w:val="24"/>
      <w:szCs w:val="24"/>
      <w:lang w:eastAsia="zh-CN"/>
    </w:rPr>
  </w:style>
  <w:style w:type="paragraph" w:customStyle="1" w:styleId="12">
    <w:name w:val="Указатель1"/>
    <w:basedOn w:val="a"/>
    <w:rsid w:val="00586890"/>
    <w:pPr>
      <w:suppressLineNumbers/>
      <w:suppressAutoHyphens/>
      <w:spacing w:after="200" w:line="276" w:lineRule="auto"/>
    </w:pPr>
    <w:rPr>
      <w:rFonts w:ascii="Calibri" w:eastAsia="Times New Roman" w:hAnsi="Calibri" w:cs="Lucida Sans"/>
      <w:lang w:eastAsia="zh-CN"/>
    </w:rPr>
  </w:style>
  <w:style w:type="paragraph" w:customStyle="1" w:styleId="ConsPlusCell">
    <w:name w:val="ConsPlusCell"/>
    <w:uiPriority w:val="99"/>
    <w:rsid w:val="00586890"/>
    <w:pPr>
      <w:widowControl w:val="0"/>
      <w:suppressAutoHyphens/>
      <w:autoSpaceDE w:val="0"/>
      <w:spacing w:after="0" w:line="240" w:lineRule="auto"/>
    </w:pPr>
    <w:rPr>
      <w:rFonts w:ascii="Arial" w:eastAsia="Times New Roman" w:hAnsi="Arial" w:cs="Arial"/>
      <w:sz w:val="20"/>
      <w:szCs w:val="20"/>
      <w:lang w:eastAsia="zh-CN"/>
    </w:rPr>
  </w:style>
  <w:style w:type="paragraph" w:styleId="ae">
    <w:name w:val="List Paragraph"/>
    <w:basedOn w:val="a"/>
    <w:qFormat/>
    <w:rsid w:val="00586890"/>
    <w:pPr>
      <w:suppressAutoHyphens/>
      <w:spacing w:after="0" w:line="240" w:lineRule="auto"/>
      <w:ind w:left="720"/>
      <w:contextualSpacing/>
    </w:pPr>
    <w:rPr>
      <w:rFonts w:ascii="Times New Roman" w:eastAsia="Calibri" w:hAnsi="Times New Roman" w:cs="Times New Roman"/>
      <w:sz w:val="28"/>
      <w:lang w:eastAsia="zh-CN"/>
    </w:rPr>
  </w:style>
  <w:style w:type="paragraph" w:styleId="af">
    <w:name w:val="No Spacing"/>
    <w:qFormat/>
    <w:rsid w:val="0058689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f0">
    <w:name w:val="header"/>
    <w:basedOn w:val="a"/>
    <w:link w:val="13"/>
    <w:uiPriority w:val="99"/>
    <w:rsid w:val="00586890"/>
    <w:pPr>
      <w:tabs>
        <w:tab w:val="center" w:pos="4677"/>
        <w:tab w:val="right" w:pos="9355"/>
      </w:tabs>
      <w:suppressAutoHyphens/>
      <w:spacing w:after="200" w:line="276" w:lineRule="auto"/>
    </w:pPr>
    <w:rPr>
      <w:rFonts w:ascii="Calibri" w:eastAsia="Times New Roman" w:hAnsi="Calibri" w:cs="Times New Roman"/>
      <w:lang w:eastAsia="zh-CN"/>
    </w:rPr>
  </w:style>
  <w:style w:type="character" w:customStyle="1" w:styleId="13">
    <w:name w:val="Верхний колонтитул Знак1"/>
    <w:basedOn w:val="a2"/>
    <w:link w:val="af0"/>
    <w:uiPriority w:val="99"/>
    <w:rsid w:val="00586890"/>
    <w:rPr>
      <w:rFonts w:ascii="Calibri" w:eastAsia="Times New Roman" w:hAnsi="Calibri" w:cs="Times New Roman"/>
      <w:lang w:eastAsia="zh-CN"/>
    </w:rPr>
  </w:style>
  <w:style w:type="paragraph" w:styleId="af1">
    <w:name w:val="footer"/>
    <w:basedOn w:val="a"/>
    <w:link w:val="14"/>
    <w:uiPriority w:val="99"/>
    <w:rsid w:val="00586890"/>
    <w:pPr>
      <w:tabs>
        <w:tab w:val="center" w:pos="4677"/>
        <w:tab w:val="right" w:pos="9355"/>
      </w:tabs>
      <w:suppressAutoHyphens/>
      <w:spacing w:after="200" w:line="276" w:lineRule="auto"/>
    </w:pPr>
    <w:rPr>
      <w:rFonts w:ascii="Calibri" w:eastAsia="Times New Roman" w:hAnsi="Calibri" w:cs="Times New Roman"/>
      <w:lang w:eastAsia="zh-CN"/>
    </w:rPr>
  </w:style>
  <w:style w:type="character" w:customStyle="1" w:styleId="14">
    <w:name w:val="Нижний колонтитул Знак1"/>
    <w:basedOn w:val="a2"/>
    <w:link w:val="af1"/>
    <w:uiPriority w:val="99"/>
    <w:rsid w:val="00586890"/>
    <w:rPr>
      <w:rFonts w:ascii="Calibri" w:eastAsia="Times New Roman" w:hAnsi="Calibri" w:cs="Times New Roman"/>
      <w:lang w:eastAsia="zh-CN"/>
    </w:rPr>
  </w:style>
  <w:style w:type="paragraph" w:styleId="af2">
    <w:name w:val="Balloon Text"/>
    <w:basedOn w:val="a"/>
    <w:link w:val="15"/>
    <w:uiPriority w:val="99"/>
    <w:rsid w:val="00586890"/>
    <w:pPr>
      <w:suppressAutoHyphens/>
      <w:spacing w:after="0" w:line="240" w:lineRule="auto"/>
    </w:pPr>
    <w:rPr>
      <w:rFonts w:ascii="Tahoma" w:eastAsia="Times New Roman" w:hAnsi="Tahoma" w:cs="Tahoma"/>
      <w:sz w:val="16"/>
      <w:szCs w:val="16"/>
      <w:lang w:eastAsia="zh-CN"/>
    </w:rPr>
  </w:style>
  <w:style w:type="character" w:customStyle="1" w:styleId="15">
    <w:name w:val="Текст выноски Знак1"/>
    <w:basedOn w:val="a2"/>
    <w:link w:val="af2"/>
    <w:uiPriority w:val="99"/>
    <w:rsid w:val="00586890"/>
    <w:rPr>
      <w:rFonts w:ascii="Tahoma" w:eastAsia="Times New Roman" w:hAnsi="Tahoma" w:cs="Tahoma"/>
      <w:sz w:val="16"/>
      <w:szCs w:val="16"/>
      <w:lang w:eastAsia="zh-CN"/>
    </w:rPr>
  </w:style>
  <w:style w:type="paragraph" w:customStyle="1" w:styleId="af3">
    <w:name w:val="Знак Знак Знак Знак Знак Знак Знак Знак Знак"/>
    <w:basedOn w:val="a"/>
    <w:rsid w:val="00586890"/>
    <w:pPr>
      <w:suppressAutoHyphens/>
      <w:spacing w:line="240" w:lineRule="exact"/>
    </w:pPr>
    <w:rPr>
      <w:rFonts w:ascii="Verdana" w:eastAsia="Times New Roman" w:hAnsi="Verdana" w:cs="Verdana"/>
      <w:sz w:val="20"/>
      <w:szCs w:val="20"/>
      <w:lang w:val="en-US" w:eastAsia="zh-CN"/>
    </w:rPr>
  </w:style>
  <w:style w:type="paragraph" w:styleId="af4">
    <w:name w:val="Normal (Web)"/>
    <w:basedOn w:val="a"/>
    <w:uiPriority w:val="99"/>
    <w:rsid w:val="00586890"/>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16">
    <w:name w:val="Стиль приложения 1."/>
    <w:basedOn w:val="a"/>
    <w:rsid w:val="00586890"/>
    <w:pPr>
      <w:tabs>
        <w:tab w:val="num" w:pos="-283"/>
      </w:tabs>
      <w:suppressAutoHyphens/>
      <w:spacing w:after="0" w:line="240" w:lineRule="auto"/>
      <w:ind w:left="786" w:hanging="360"/>
      <w:jc w:val="center"/>
    </w:pPr>
    <w:rPr>
      <w:rFonts w:ascii="Times New Roman" w:eastAsia="Times New Roman" w:hAnsi="Times New Roman" w:cs="Times New Roman"/>
      <w:sz w:val="24"/>
      <w:szCs w:val="20"/>
      <w:lang w:eastAsia="zh-CN"/>
    </w:rPr>
  </w:style>
  <w:style w:type="paragraph" w:customStyle="1" w:styleId="110">
    <w:name w:val="Стиль приложения 1.1."/>
    <w:basedOn w:val="a"/>
    <w:rsid w:val="00586890"/>
    <w:pPr>
      <w:tabs>
        <w:tab w:val="num" w:pos="-283"/>
      </w:tabs>
      <w:suppressAutoHyphens/>
      <w:spacing w:after="0" w:line="240" w:lineRule="auto"/>
      <w:ind w:left="786" w:hanging="360"/>
      <w:jc w:val="both"/>
    </w:pPr>
    <w:rPr>
      <w:rFonts w:ascii="Times New Roman" w:eastAsia="Times New Roman" w:hAnsi="Times New Roman" w:cs="Times New Roman"/>
      <w:sz w:val="26"/>
      <w:szCs w:val="20"/>
      <w:lang w:eastAsia="zh-CN"/>
    </w:rPr>
  </w:style>
  <w:style w:type="paragraph" w:customStyle="1" w:styleId="1110">
    <w:name w:val="Стиль приложения 1.1.1."/>
    <w:basedOn w:val="a"/>
    <w:rsid w:val="00586890"/>
    <w:pPr>
      <w:tabs>
        <w:tab w:val="num" w:pos="-283"/>
      </w:tabs>
      <w:suppressAutoHyphens/>
      <w:spacing w:after="0" w:line="240" w:lineRule="auto"/>
      <w:ind w:left="786" w:hanging="360"/>
      <w:jc w:val="both"/>
    </w:pPr>
    <w:rPr>
      <w:rFonts w:ascii="Calibri" w:eastAsia="Times New Roman" w:hAnsi="Calibri" w:cs="Times New Roman"/>
      <w:sz w:val="26"/>
      <w:szCs w:val="20"/>
      <w:lang w:eastAsia="zh-CN"/>
    </w:rPr>
  </w:style>
  <w:style w:type="paragraph" w:customStyle="1" w:styleId="1111">
    <w:name w:val="Стиль приложения 1.1.1.1."/>
    <w:basedOn w:val="a"/>
    <w:rsid w:val="00586890"/>
    <w:pPr>
      <w:tabs>
        <w:tab w:val="num" w:pos="-283"/>
      </w:tabs>
      <w:suppressAutoHyphens/>
      <w:spacing w:after="0" w:line="240" w:lineRule="auto"/>
      <w:ind w:left="786" w:hanging="360"/>
      <w:jc w:val="both"/>
    </w:pPr>
    <w:rPr>
      <w:rFonts w:ascii="Times New Roman" w:eastAsia="Times New Roman" w:hAnsi="Times New Roman" w:cs="Times New Roman"/>
      <w:sz w:val="26"/>
      <w:szCs w:val="20"/>
      <w:lang w:eastAsia="zh-CN"/>
    </w:rPr>
  </w:style>
  <w:style w:type="paragraph" w:customStyle="1" w:styleId="17">
    <w:name w:val="Стиль приложения_1)"/>
    <w:basedOn w:val="a"/>
    <w:rsid w:val="00586890"/>
    <w:pPr>
      <w:tabs>
        <w:tab w:val="num" w:pos="-283"/>
      </w:tabs>
      <w:suppressAutoHyphens/>
      <w:spacing w:after="0" w:line="240" w:lineRule="auto"/>
      <w:ind w:left="786" w:hanging="360"/>
      <w:jc w:val="both"/>
    </w:pPr>
    <w:rPr>
      <w:rFonts w:ascii="Times New Roman" w:eastAsia="Times New Roman" w:hAnsi="Times New Roman" w:cs="Times New Roman"/>
      <w:sz w:val="26"/>
      <w:szCs w:val="20"/>
      <w:lang w:eastAsia="zh-CN"/>
    </w:rPr>
  </w:style>
  <w:style w:type="paragraph" w:customStyle="1" w:styleId="af5">
    <w:name w:val="Стиль приложения_а)"/>
    <w:basedOn w:val="a"/>
    <w:rsid w:val="00586890"/>
    <w:pPr>
      <w:tabs>
        <w:tab w:val="num" w:pos="-283"/>
      </w:tabs>
      <w:suppressAutoHyphens/>
      <w:spacing w:after="0" w:line="240" w:lineRule="auto"/>
      <w:ind w:left="786" w:hanging="360"/>
      <w:jc w:val="both"/>
    </w:pPr>
    <w:rPr>
      <w:rFonts w:ascii="Times New Roman" w:eastAsia="Times New Roman" w:hAnsi="Times New Roman" w:cs="Times New Roman"/>
      <w:sz w:val="24"/>
      <w:szCs w:val="20"/>
      <w:lang w:eastAsia="zh-CN"/>
    </w:rPr>
  </w:style>
  <w:style w:type="paragraph" w:customStyle="1" w:styleId="af6">
    <w:name w:val="Содержимое таблицы"/>
    <w:basedOn w:val="a"/>
    <w:rsid w:val="00586890"/>
    <w:pPr>
      <w:suppressLineNumbers/>
      <w:suppressAutoHyphens/>
      <w:spacing w:after="200" w:line="276" w:lineRule="auto"/>
    </w:pPr>
    <w:rPr>
      <w:rFonts w:ascii="Calibri" w:eastAsia="Times New Roman" w:hAnsi="Calibri" w:cs="Times New Roman"/>
      <w:lang w:eastAsia="zh-CN"/>
    </w:rPr>
  </w:style>
  <w:style w:type="paragraph" w:customStyle="1" w:styleId="af7">
    <w:name w:val="Заголовок таблицы"/>
    <w:basedOn w:val="af6"/>
    <w:rsid w:val="00586890"/>
    <w:pPr>
      <w:jc w:val="center"/>
    </w:pPr>
    <w:rPr>
      <w:b/>
      <w:bCs/>
    </w:rPr>
  </w:style>
  <w:style w:type="paragraph" w:customStyle="1" w:styleId="af8">
    <w:name w:val="Блочная цитата"/>
    <w:basedOn w:val="a"/>
    <w:rsid w:val="00586890"/>
    <w:pPr>
      <w:suppressAutoHyphens/>
      <w:spacing w:after="283" w:line="276" w:lineRule="auto"/>
      <w:ind w:left="567" w:right="567"/>
    </w:pPr>
    <w:rPr>
      <w:rFonts w:ascii="Calibri" w:eastAsia="Times New Roman" w:hAnsi="Calibri" w:cs="Times New Roman"/>
      <w:lang w:eastAsia="zh-CN"/>
    </w:rPr>
  </w:style>
  <w:style w:type="paragraph" w:customStyle="1" w:styleId="af9">
    <w:basedOn w:val="a0"/>
    <w:next w:val="a1"/>
    <w:qFormat/>
    <w:rsid w:val="00586890"/>
    <w:pPr>
      <w:jc w:val="center"/>
    </w:pPr>
    <w:rPr>
      <w:b/>
      <w:bCs/>
      <w:sz w:val="56"/>
      <w:szCs w:val="56"/>
    </w:rPr>
  </w:style>
  <w:style w:type="paragraph" w:styleId="afa">
    <w:name w:val="Subtitle"/>
    <w:basedOn w:val="a0"/>
    <w:next w:val="a1"/>
    <w:link w:val="afb"/>
    <w:qFormat/>
    <w:rsid w:val="00586890"/>
    <w:pPr>
      <w:spacing w:before="60"/>
      <w:jc w:val="center"/>
    </w:pPr>
    <w:rPr>
      <w:sz w:val="36"/>
      <w:szCs w:val="36"/>
    </w:rPr>
  </w:style>
  <w:style w:type="character" w:customStyle="1" w:styleId="afb">
    <w:name w:val="Подзаголовок Знак"/>
    <w:basedOn w:val="a2"/>
    <w:link w:val="afa"/>
    <w:rsid w:val="00586890"/>
    <w:rPr>
      <w:rFonts w:ascii="Liberation Sans" w:eastAsia="Microsoft YaHei" w:hAnsi="Liberation Sans" w:cs="Lucida Sans"/>
      <w:sz w:val="36"/>
      <w:szCs w:val="36"/>
      <w:lang w:eastAsia="zh-CN"/>
    </w:rPr>
  </w:style>
  <w:style w:type="paragraph" w:customStyle="1" w:styleId="consplusnormal">
    <w:name w:val="consplusnormal"/>
    <w:basedOn w:val="a"/>
    <w:rsid w:val="00586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586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86890"/>
    <w:pPr>
      <w:spacing w:before="100" w:beforeAutospacing="1" w:after="142" w:line="288" w:lineRule="auto"/>
    </w:pPr>
    <w:rPr>
      <w:rFonts w:ascii="Calibri" w:eastAsia="Times New Roman" w:hAnsi="Calibri" w:cs="Calibri"/>
      <w:color w:val="000000"/>
      <w:lang w:eastAsia="ru-RU"/>
    </w:rPr>
  </w:style>
  <w:style w:type="table" w:styleId="afc">
    <w:name w:val="Table Grid"/>
    <w:basedOn w:val="a3"/>
    <w:rsid w:val="005868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Знак Знак Знак Знак Знак Знак"/>
    <w:basedOn w:val="a"/>
    <w:rsid w:val="00586890"/>
    <w:pPr>
      <w:spacing w:line="240" w:lineRule="exact"/>
    </w:pPr>
    <w:rPr>
      <w:rFonts w:ascii="Verdana" w:eastAsia="Times New Roman" w:hAnsi="Verdana" w:cs="Times New Roman"/>
      <w:sz w:val="20"/>
      <w:szCs w:val="20"/>
      <w:lang w:val="en-US"/>
    </w:rPr>
  </w:style>
  <w:style w:type="paragraph" w:customStyle="1" w:styleId="afe">
    <w:name w:val=" Знак Знак Знак Знак Знак Знак Знак Знак Знак"/>
    <w:basedOn w:val="a"/>
    <w:rsid w:val="002A23B1"/>
    <w:pPr>
      <w:suppressAutoHyphens/>
      <w:spacing w:line="240" w:lineRule="exact"/>
    </w:pPr>
    <w:rPr>
      <w:rFonts w:ascii="Verdana" w:eastAsia="Times New Roman" w:hAnsi="Verdana" w:cs="Verdana"/>
      <w:sz w:val="20"/>
      <w:szCs w:val="20"/>
      <w:lang w:val="en-US" w:eastAsia="zh-CN"/>
    </w:rPr>
  </w:style>
  <w:style w:type="paragraph" w:customStyle="1" w:styleId="aff">
    <w:basedOn w:val="a0"/>
    <w:next w:val="a1"/>
    <w:qFormat/>
    <w:rsid w:val="002A23B1"/>
    <w:pPr>
      <w:jc w:val="center"/>
    </w:pPr>
    <w:rPr>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43201">
      <w:bodyDiv w:val="1"/>
      <w:marLeft w:val="0"/>
      <w:marRight w:val="0"/>
      <w:marTop w:val="0"/>
      <w:marBottom w:val="0"/>
      <w:divBdr>
        <w:top w:val="none" w:sz="0" w:space="0" w:color="auto"/>
        <w:left w:val="none" w:sz="0" w:space="0" w:color="auto"/>
        <w:bottom w:val="none" w:sz="0" w:space="0" w:color="auto"/>
        <w:right w:val="none" w:sz="0" w:space="0" w:color="auto"/>
      </w:divBdr>
    </w:div>
    <w:div w:id="815955943">
      <w:bodyDiv w:val="1"/>
      <w:marLeft w:val="0"/>
      <w:marRight w:val="0"/>
      <w:marTop w:val="0"/>
      <w:marBottom w:val="0"/>
      <w:divBdr>
        <w:top w:val="none" w:sz="0" w:space="0" w:color="auto"/>
        <w:left w:val="none" w:sz="0" w:space="0" w:color="auto"/>
        <w:bottom w:val="none" w:sz="0" w:space="0" w:color="auto"/>
        <w:right w:val="none" w:sz="0" w:space="0" w:color="auto"/>
      </w:divBdr>
    </w:div>
    <w:div w:id="880630182">
      <w:bodyDiv w:val="1"/>
      <w:marLeft w:val="0"/>
      <w:marRight w:val="0"/>
      <w:marTop w:val="0"/>
      <w:marBottom w:val="0"/>
      <w:divBdr>
        <w:top w:val="none" w:sz="0" w:space="0" w:color="auto"/>
        <w:left w:val="none" w:sz="0" w:space="0" w:color="auto"/>
        <w:bottom w:val="none" w:sz="0" w:space="0" w:color="auto"/>
        <w:right w:val="none" w:sz="0" w:space="0" w:color="auto"/>
      </w:divBdr>
    </w:div>
    <w:div w:id="1648166796">
      <w:bodyDiv w:val="1"/>
      <w:marLeft w:val="0"/>
      <w:marRight w:val="0"/>
      <w:marTop w:val="0"/>
      <w:marBottom w:val="0"/>
      <w:divBdr>
        <w:top w:val="none" w:sz="0" w:space="0" w:color="auto"/>
        <w:left w:val="none" w:sz="0" w:space="0" w:color="auto"/>
        <w:bottom w:val="none" w:sz="0" w:space="0" w:color="auto"/>
        <w:right w:val="none" w:sz="0" w:space="0" w:color="auto"/>
      </w:divBdr>
    </w:div>
    <w:div w:id="1897399466">
      <w:bodyDiv w:val="1"/>
      <w:marLeft w:val="0"/>
      <w:marRight w:val="0"/>
      <w:marTop w:val="0"/>
      <w:marBottom w:val="0"/>
      <w:divBdr>
        <w:top w:val="none" w:sz="0" w:space="0" w:color="auto"/>
        <w:left w:val="none" w:sz="0" w:space="0" w:color="auto"/>
        <w:bottom w:val="none" w:sz="0" w:space="0" w:color="auto"/>
        <w:right w:val="none" w:sz="0" w:space="0" w:color="auto"/>
      </w:divBdr>
    </w:div>
    <w:div w:id="20540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C585E2CC4FD3807448EB1DBE04E3753DB54134121A2CBA0C54A2675B25AED5E34806B79270ABE7B852F0A403BA2406FF23094A3P8lF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8DC585E2CC4FD3807448EB1DBE04E3753DA51134F27A2CBA0C54A2675B25AED5E3480687A2905E221952B431531BC4779EC3A8AA38F2FP3l9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858BC2270FAC9CBD9617E71E714F83D60C1838D69E893FF8CBF8EBD2DA9E1078A9C627ABF1BX346G" TargetMode="External"/><Relationship Id="rId5" Type="http://schemas.openxmlformats.org/officeDocument/2006/relationships/webSettings" Target="webSettings.xml"/><Relationship Id="rId10" Type="http://schemas.openxmlformats.org/officeDocument/2006/relationships/hyperlink" Target="consultantplus://offline/ref=3858BC2270FAC9CBD9617E71E714F83D60C1838D69E893FF8CBF8EBD2DA9E1078A9C627ABF1BX346G" TargetMode="External"/><Relationship Id="rId4" Type="http://schemas.openxmlformats.org/officeDocument/2006/relationships/settings" Target="settings.xml"/><Relationship Id="rId9" Type="http://schemas.openxmlformats.org/officeDocument/2006/relationships/hyperlink" Target="consultantplus://offline/ref=7577E2198E48FBB1280BB29C03832B66E24775E7DE8317698C6CDB3BEDB6B4DD9BB5207157965B813CBDAF1507r1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2B47-46B1-4C4C-B292-7E3C2CF5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90</Pages>
  <Words>23774</Words>
  <Characters>135513</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35</cp:revision>
  <cp:lastPrinted>2021-09-23T01:52:00Z</cp:lastPrinted>
  <dcterms:created xsi:type="dcterms:W3CDTF">2021-09-22T09:00:00Z</dcterms:created>
  <dcterms:modified xsi:type="dcterms:W3CDTF">2022-03-10T01:44:00Z</dcterms:modified>
</cp:coreProperties>
</file>