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F2" w:rsidRPr="007215F2" w:rsidRDefault="00D805E9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18.07.2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22</w:t>
      </w:r>
      <w:r w:rsidR="00073DB3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г. № 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4/1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 w:rsidR="00CD2A16">
        <w:rPr>
          <w:rFonts w:ascii="Arial" w:eastAsia="Calibri" w:hAnsi="Arial" w:cs="Arial"/>
          <w:b/>
          <w:bCs/>
          <w:sz w:val="32"/>
          <w:szCs w:val="32"/>
          <w:lang w:eastAsia="ru-RU"/>
        </w:rPr>
        <w:t>3</w:t>
      </w:r>
      <w:r w:rsidR="007215F2"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- ДМО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>ТЫРГЕТУЙ</w:t>
      </w: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»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7215F2" w:rsidRPr="007215F2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7215F2" w:rsidRPr="007215F2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eastAsia="ru-RU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</w:t>
      </w:r>
      <w:r w:rsidR="007D44F6">
        <w:rPr>
          <w:rFonts w:ascii="Arial" w:eastAsia="Calibri" w:hAnsi="Arial" w:cs="Arial"/>
          <w:b/>
          <w:sz w:val="32"/>
          <w:szCs w:val="32"/>
          <w:lang w:eastAsia="ru-RU"/>
        </w:rPr>
        <w:t>ТЫРГЕТУЙ</w:t>
      </w: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7215F2" w:rsidRPr="00773C02" w:rsidRDefault="007215F2" w:rsidP="00C273B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215F2" w:rsidRPr="007215F2" w:rsidRDefault="00B964F3" w:rsidP="00DE0813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п.4.3 ч.1 ст.25.1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Федеральн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ого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закон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»,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 xml:space="preserve"> Дума муниципального образования «</w:t>
      </w:r>
      <w:proofErr w:type="spellStart"/>
      <w:r w:rsidR="007D44F6">
        <w:rPr>
          <w:rFonts w:ascii="Arial" w:eastAsia="Times New Roman" w:hAnsi="Arial" w:cs="Arial"/>
          <w:bCs/>
          <w:kern w:val="32"/>
          <w:sz w:val="24"/>
          <w:szCs w:val="24"/>
        </w:rPr>
        <w:t>Тыргетуй</w:t>
      </w:r>
      <w:proofErr w:type="spellEnd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»,</w:t>
      </w:r>
      <w:proofErr w:type="gramEnd"/>
    </w:p>
    <w:p w:rsidR="007215F2" w:rsidRPr="007215F2" w:rsidRDefault="007215F2" w:rsidP="006712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1816" w:rsidRDefault="007215F2" w:rsidP="00411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773C02" w:rsidRPr="00773C02" w:rsidRDefault="00773C02" w:rsidP="004118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4F85" w:rsidRPr="00AE3E34" w:rsidRDefault="00CC4541" w:rsidP="00E64F85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7215F2" w:rsidRPr="007215F2">
        <w:rPr>
          <w:rFonts w:ascii="Arial" w:eastAsia="Calibri" w:hAnsi="Arial" w:cs="Arial"/>
          <w:sz w:val="24"/>
          <w:szCs w:val="24"/>
        </w:rPr>
        <w:t xml:space="preserve">. </w:t>
      </w:r>
      <w:r w:rsidR="00E64F85">
        <w:rPr>
          <w:rFonts w:ascii="Arial" w:hAnsi="Arial" w:cs="Arial"/>
          <w:color w:val="000000"/>
          <w:sz w:val="24"/>
          <w:szCs w:val="28"/>
        </w:rPr>
        <w:t>Одобрить проект</w:t>
      </w:r>
      <w:r w:rsidR="00E64F85"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="00E64F85" w:rsidRPr="00BD27AB">
        <w:rPr>
          <w:rFonts w:ascii="Arial" w:hAnsi="Arial" w:cs="Arial"/>
          <w:sz w:val="24"/>
          <w:szCs w:val="28"/>
        </w:rPr>
        <w:t>«</w:t>
      </w:r>
      <w:proofErr w:type="spellStart"/>
      <w:r w:rsidR="007D44F6">
        <w:rPr>
          <w:rFonts w:ascii="Arial" w:hAnsi="Arial" w:cs="Arial"/>
          <w:sz w:val="24"/>
          <w:szCs w:val="28"/>
        </w:rPr>
        <w:t>Тыргетуй</w:t>
      </w:r>
      <w:proofErr w:type="spellEnd"/>
      <w:r w:rsidR="00E64F85" w:rsidRPr="00BD27AB">
        <w:rPr>
          <w:rFonts w:ascii="Arial" w:hAnsi="Arial" w:cs="Arial"/>
          <w:sz w:val="24"/>
          <w:szCs w:val="28"/>
        </w:rPr>
        <w:t xml:space="preserve">» </w:t>
      </w:r>
      <w:r w:rsidR="00E64F85"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 w:rsidR="00E64F85"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="00E64F85"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="00E64F85" w:rsidRPr="00BD27AB">
        <w:rPr>
          <w:rFonts w:ascii="Arial" w:hAnsi="Arial" w:cs="Arial"/>
          <w:sz w:val="24"/>
          <w:szCs w:val="28"/>
        </w:rPr>
        <w:t>«</w:t>
      </w:r>
      <w:proofErr w:type="spellStart"/>
      <w:r w:rsidR="007D44F6">
        <w:rPr>
          <w:rFonts w:ascii="Arial" w:hAnsi="Arial" w:cs="Arial"/>
          <w:sz w:val="24"/>
          <w:szCs w:val="28"/>
        </w:rPr>
        <w:t>Тыргетуй</w:t>
      </w:r>
      <w:proofErr w:type="spellEnd"/>
      <w:r w:rsidR="00E64F85" w:rsidRPr="00BD27AB">
        <w:rPr>
          <w:rFonts w:ascii="Arial" w:hAnsi="Arial" w:cs="Arial"/>
          <w:sz w:val="24"/>
          <w:szCs w:val="28"/>
        </w:rPr>
        <w:t>».</w:t>
      </w:r>
    </w:p>
    <w:p w:rsid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4F85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="007D44F6">
        <w:rPr>
          <w:rFonts w:ascii="Arial" w:eastAsia="Calibri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» следующие изменения:</w:t>
      </w:r>
    </w:p>
    <w:p w:rsidR="00E64F85" w:rsidRP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- статью 7.1 изложить в следующей редакции:</w:t>
      </w:r>
    </w:p>
    <w:p w:rsidR="00E64F85" w:rsidRP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«Статья 7.1. Муниципальный контроль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E64F85">
        <w:rPr>
          <w:rFonts w:ascii="Arial" w:eastAsia="+mn-ea" w:hAnsi="Arial" w:cs="Arial"/>
          <w:kern w:val="24"/>
          <w:sz w:val="24"/>
          <w:szCs w:val="24"/>
        </w:rPr>
        <w:t>1. Органы местного самоуправления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 xml:space="preserve">организуют и осуществляют </w:t>
      </w:r>
      <w:proofErr w:type="gramStart"/>
      <w:r w:rsidRPr="00665E0F">
        <w:rPr>
          <w:rFonts w:ascii="Arial" w:eastAsia="+mn-ea" w:hAnsi="Arial" w:cs="Arial"/>
          <w:kern w:val="24"/>
          <w:sz w:val="24"/>
        </w:rPr>
        <w:t>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E64F85" w:rsidRPr="00665E0F" w:rsidRDefault="00E64F85" w:rsidP="00E64F85">
      <w:pPr>
        <w:pStyle w:val="a6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</w:t>
      </w:r>
      <w:bookmarkStart w:id="0" w:name="_GoBack"/>
      <w:bookmarkEnd w:id="0"/>
      <w:r w:rsidRPr="00665E0F">
        <w:rPr>
          <w:rFonts w:ascii="Arial" w:eastAsia="+mn-ea" w:hAnsi="Arial" w:cs="Arial"/>
          <w:kern w:val="24"/>
          <w:sz w:val="24"/>
        </w:rPr>
        <w:t>контроле, утверждаемым Думой Поселения.</w:t>
      </w:r>
    </w:p>
    <w:p w:rsidR="00E64F85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64F85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>- первый абзац части 4 статьи 45 изложить в следующей редакции:</w:t>
      </w:r>
    </w:p>
    <w:p w:rsidR="00E64F85" w:rsidRPr="0011758B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 xml:space="preserve">«4. </w:t>
      </w:r>
      <w:proofErr w:type="gramStart"/>
      <w:r>
        <w:rPr>
          <w:rFonts w:ascii="Arial" w:eastAsia="+mn-ea" w:hAnsi="Arial" w:cs="Arial"/>
          <w:kern w:val="24"/>
          <w:sz w:val="24"/>
        </w:rPr>
        <w:t xml:space="preserve">Глава Поселения обязан опубликовать зарегистрированные Устав муниципального образовании, муниципальный правовой акт о внесении изменений и дополнений в Устав муниципального образования в течение семи дней со дня </w:t>
      </w:r>
      <w:r>
        <w:rPr>
          <w:rFonts w:ascii="Arial" w:eastAsia="+mn-ea" w:hAnsi="Arial" w:cs="Arial"/>
          <w:kern w:val="24"/>
          <w:sz w:val="24"/>
        </w:rPr>
        <w:lastRenderedPageBreak/>
        <w:t>поступления уведомления о включении сведений 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области.»;</w:t>
      </w:r>
      <w:proofErr w:type="gramEnd"/>
    </w:p>
    <w:p w:rsidR="00E64F85" w:rsidRPr="0011758B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11758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в статьях 21, 45, 47, 48, 51 исключить формы слова «(обнародование)».</w:t>
      </w:r>
    </w:p>
    <w:p w:rsidR="007215F2" w:rsidRDefault="007C35E3" w:rsidP="00E64F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215F2" w:rsidRPr="007215F2" w:rsidRDefault="007C35E3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Главе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муниципальный правовой акт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215F2" w:rsidRDefault="007C35E3" w:rsidP="00DE0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15F2" w:rsidRPr="007215F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DE0813" w:rsidRDefault="00DE0813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02" w:rsidRDefault="00773C02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F2" w:rsidRPr="007215F2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 </w:t>
      </w:r>
    </w:p>
    <w:p w:rsidR="007215F2" w:rsidRPr="00C273BA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</w:t>
      </w:r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Л.Н.Иванова</w:t>
      </w:r>
    </w:p>
    <w:sectPr w:rsidR="007215F2" w:rsidRPr="00C273BA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00"/>
    <w:rsid w:val="00073DB3"/>
    <w:rsid w:val="00177225"/>
    <w:rsid w:val="002708B2"/>
    <w:rsid w:val="00411816"/>
    <w:rsid w:val="00666A10"/>
    <w:rsid w:val="006712D6"/>
    <w:rsid w:val="006D4C2D"/>
    <w:rsid w:val="007215F2"/>
    <w:rsid w:val="00773C02"/>
    <w:rsid w:val="007C35E3"/>
    <w:rsid w:val="007D44F6"/>
    <w:rsid w:val="007E04C6"/>
    <w:rsid w:val="007F4D9A"/>
    <w:rsid w:val="00A3253A"/>
    <w:rsid w:val="00AC2300"/>
    <w:rsid w:val="00B02374"/>
    <w:rsid w:val="00B90BA6"/>
    <w:rsid w:val="00B94947"/>
    <w:rsid w:val="00B964F3"/>
    <w:rsid w:val="00C0680A"/>
    <w:rsid w:val="00C273BA"/>
    <w:rsid w:val="00C67A36"/>
    <w:rsid w:val="00CC4541"/>
    <w:rsid w:val="00CD2A16"/>
    <w:rsid w:val="00D805E9"/>
    <w:rsid w:val="00D84B54"/>
    <w:rsid w:val="00DE0813"/>
    <w:rsid w:val="00E64F85"/>
    <w:rsid w:val="00E9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  <w:style w:type="paragraph" w:styleId="a6">
    <w:name w:val="No Spacing"/>
    <w:link w:val="a7"/>
    <w:uiPriority w:val="1"/>
    <w:qFormat/>
    <w:rsid w:val="00E6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64F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cp:lastPrinted>2021-12-24T08:42:00Z</cp:lastPrinted>
  <dcterms:created xsi:type="dcterms:W3CDTF">2021-05-31T06:52:00Z</dcterms:created>
  <dcterms:modified xsi:type="dcterms:W3CDTF">2022-08-03T04:30:00Z</dcterms:modified>
</cp:coreProperties>
</file>