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83118E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8E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F63EC5" w:rsidRDefault="00407A99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18E">
        <w:rPr>
          <w:rFonts w:ascii="Times New Roman" w:hAnsi="Times New Roman" w:cs="Times New Roman"/>
          <w:b/>
          <w:sz w:val="24"/>
          <w:szCs w:val="24"/>
        </w:rPr>
        <w:t>«</w:t>
      </w:r>
      <w:r w:rsidR="00412601">
        <w:rPr>
          <w:rFonts w:ascii="Times New Roman" w:hAnsi="Times New Roman" w:cs="Times New Roman"/>
          <w:b/>
          <w:sz w:val="24"/>
          <w:szCs w:val="24"/>
        </w:rPr>
        <w:t>П</w:t>
      </w:r>
      <w:r w:rsidR="00412601" w:rsidRPr="00412601">
        <w:rPr>
          <w:rFonts w:ascii="Times New Roman" w:hAnsi="Times New Roman" w:cs="Times New Roman"/>
          <w:b/>
          <w:sz w:val="24"/>
          <w:szCs w:val="24"/>
        </w:rPr>
        <w:t>лановой проверки правомерности, эффективного и целевого использования средств бюджета Тулунский муниципальный район за 2018г. МОУ Писаревская СОШ</w:t>
      </w:r>
      <w:r w:rsidR="0070421A" w:rsidRPr="0083118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20B96" w:rsidRPr="00831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7CAD" w:rsidRPr="0083118E" w:rsidRDefault="00017CA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21A" w:rsidRPr="002C0438" w:rsidRDefault="0070421A" w:rsidP="00F63E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D16911" w:rsidRPr="002C0438" w:rsidTr="00412601">
        <w:trPr>
          <w:trHeight w:val="453"/>
        </w:trPr>
        <w:tc>
          <w:tcPr>
            <w:tcW w:w="3114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6379" w:type="dxa"/>
          </w:tcPr>
          <w:p w:rsidR="00D16911" w:rsidRPr="002C0438" w:rsidRDefault="00407A99" w:rsidP="0041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2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601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AF7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6379" w:type="dxa"/>
          </w:tcPr>
          <w:p w:rsidR="00D16911" w:rsidRDefault="007C1AF5" w:rsidP="0070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12601" w:rsidRPr="00D16911" w:rsidRDefault="00412601" w:rsidP="0070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6379" w:type="dxa"/>
          </w:tcPr>
          <w:p w:rsidR="00D16911" w:rsidRDefault="00AF62DA" w:rsidP="0041260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20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</w:t>
            </w:r>
            <w:r w:rsidR="00412601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2601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.2019г. № </w:t>
            </w:r>
            <w:r w:rsidR="00412601">
              <w:rPr>
                <w:rFonts w:ascii="Times New Roman" w:hAnsi="Times New Roman" w:cs="Times New Roman"/>
                <w:sz w:val="24"/>
                <w:szCs w:val="24"/>
              </w:rPr>
              <w:t>66, от 25.07.2019г. № 73</w:t>
            </w:r>
          </w:p>
          <w:p w:rsidR="00412601" w:rsidRPr="00D16911" w:rsidRDefault="00412601" w:rsidP="0041260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BE" w:rsidRPr="00D16911" w:rsidTr="00F3681D">
        <w:tc>
          <w:tcPr>
            <w:tcW w:w="3114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6379" w:type="dxa"/>
          </w:tcPr>
          <w:p w:rsidR="00F05EBE" w:rsidRPr="00D16911" w:rsidRDefault="00412601" w:rsidP="008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Писаревская СОШ</w:t>
            </w:r>
          </w:p>
        </w:tc>
      </w:tr>
      <w:tr w:rsidR="00F05EBE" w:rsidRPr="00D16911" w:rsidTr="00F3681D">
        <w:tc>
          <w:tcPr>
            <w:tcW w:w="3114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6379" w:type="dxa"/>
          </w:tcPr>
          <w:p w:rsidR="00F05EBE" w:rsidRDefault="0070421A" w:rsidP="00017CAD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B96" w:rsidRPr="00120894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="00017CAD" w:rsidRPr="00A3280A">
              <w:rPr>
                <w:rFonts w:ascii="Times New Roman" w:hAnsi="Times New Roman" w:cs="Times New Roman"/>
                <w:sz w:val="24"/>
                <w:szCs w:val="24"/>
              </w:rPr>
              <w:t xml:space="preserve">правомерности, эффективного и целевого использования средств бюджета Тулунского муниципального района муниципальным </w:t>
            </w:r>
            <w:r w:rsidR="00412601" w:rsidRPr="0041260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«Писаревская сред</w:t>
            </w:r>
            <w:r w:rsidR="00412601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школа»</w:t>
            </w:r>
            <w:r w:rsidR="00017CAD" w:rsidRPr="00A3280A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</w:t>
            </w:r>
          </w:p>
          <w:p w:rsidR="00412601" w:rsidRPr="00120894" w:rsidRDefault="00412601" w:rsidP="00017CAD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379" w:type="dxa"/>
          </w:tcPr>
          <w:p w:rsidR="00D16911" w:rsidRPr="00D16911" w:rsidRDefault="007C1AF5" w:rsidP="005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6379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41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27 765,0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D16911" w:rsidTr="00F3681D">
        <w:tc>
          <w:tcPr>
            <w:tcW w:w="3114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6379" w:type="dxa"/>
          </w:tcPr>
          <w:p w:rsidR="00EB5ACC" w:rsidRDefault="00EB5ACC" w:rsidP="00EB5AC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0DF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принципа эффективности использования бюджетных средств (ст. 34 БК РФ) </w:t>
            </w:r>
            <w:r w:rsidRPr="00880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 использовались с превышением объема, установленного при их предоставлении (достаточного для достижения цели, результата);</w:t>
            </w:r>
          </w:p>
          <w:p w:rsidR="00412601" w:rsidRDefault="00412601" w:rsidP="00EB5AC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41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нарушение пп. «в» п. 34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2018 год в учреждении не формируется единое штатное расписание.</w:t>
            </w:r>
          </w:p>
          <w:p w:rsidR="008A1AB4" w:rsidRDefault="00EB5ACC" w:rsidP="0041260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1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12601" w:rsidRPr="0041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арушены положения п. 84 Инструкции 162н, ч.3 Приложения № 5 к приказу Минфина России от 30.03.2015 № 52н</w:t>
            </w:r>
            <w:r w:rsidR="0041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п. 20 Федерального стандарта № 256н,</w:t>
            </w:r>
            <w:r w:rsidR="00412601" w:rsidRPr="0041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1 ст.  9 Федерального закона от 06.12.2011 № 402-ФЗ в части </w:t>
            </w:r>
            <w:r w:rsidR="0041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оформления</w:t>
            </w:r>
            <w:r w:rsidR="00412601" w:rsidRPr="0041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фактов хозяйственной жизни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601" w:rsidRPr="00D16911" w:rsidRDefault="00412601" w:rsidP="0041260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72615A" w:rsidTr="00F3681D">
        <w:tc>
          <w:tcPr>
            <w:tcW w:w="3114" w:type="dxa"/>
          </w:tcPr>
          <w:p w:rsidR="00D16911" w:rsidRPr="0072615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615A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контрольного мероприятия</w:t>
            </w:r>
          </w:p>
        </w:tc>
        <w:tc>
          <w:tcPr>
            <w:tcW w:w="6379" w:type="dxa"/>
          </w:tcPr>
          <w:p w:rsidR="00D16911" w:rsidRDefault="00EB5ACC" w:rsidP="00412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="00412601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лунского муниципального района</w:t>
            </w: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представление о принятии мер по устранению причин и условий допущенных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601" w:rsidRPr="0072615A" w:rsidRDefault="00412601" w:rsidP="00412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911" w:rsidRPr="0072615A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72615A" w:rsidSect="00017CAD">
      <w:pgSz w:w="11906" w:h="16838"/>
      <w:pgMar w:top="737" w:right="90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17CAD"/>
    <w:rsid w:val="00046ABD"/>
    <w:rsid w:val="000F03D2"/>
    <w:rsid w:val="00120894"/>
    <w:rsid w:val="001332B7"/>
    <w:rsid w:val="001502EA"/>
    <w:rsid w:val="00150439"/>
    <w:rsid w:val="00157877"/>
    <w:rsid w:val="00195C2B"/>
    <w:rsid w:val="00235521"/>
    <w:rsid w:val="002C0438"/>
    <w:rsid w:val="002E5C73"/>
    <w:rsid w:val="0036068E"/>
    <w:rsid w:val="003B75DA"/>
    <w:rsid w:val="003D79E2"/>
    <w:rsid w:val="00407A99"/>
    <w:rsid w:val="00412601"/>
    <w:rsid w:val="00431B58"/>
    <w:rsid w:val="00484C08"/>
    <w:rsid w:val="004C5F97"/>
    <w:rsid w:val="00510DEE"/>
    <w:rsid w:val="00572FDD"/>
    <w:rsid w:val="00574082"/>
    <w:rsid w:val="005B2DC7"/>
    <w:rsid w:val="00603D88"/>
    <w:rsid w:val="00605E11"/>
    <w:rsid w:val="00701C8A"/>
    <w:rsid w:val="0070421A"/>
    <w:rsid w:val="0072615A"/>
    <w:rsid w:val="00760C8A"/>
    <w:rsid w:val="00763B8D"/>
    <w:rsid w:val="00767365"/>
    <w:rsid w:val="00771F3C"/>
    <w:rsid w:val="007A32B0"/>
    <w:rsid w:val="007A5497"/>
    <w:rsid w:val="007C1AF5"/>
    <w:rsid w:val="007F0833"/>
    <w:rsid w:val="0083118E"/>
    <w:rsid w:val="00851D3C"/>
    <w:rsid w:val="008A1AB4"/>
    <w:rsid w:val="008B4B49"/>
    <w:rsid w:val="00932763"/>
    <w:rsid w:val="0097351C"/>
    <w:rsid w:val="009C0A64"/>
    <w:rsid w:val="00A20B96"/>
    <w:rsid w:val="00A64ABC"/>
    <w:rsid w:val="00AF1FDC"/>
    <w:rsid w:val="00AF4C46"/>
    <w:rsid w:val="00AF62DA"/>
    <w:rsid w:val="00AF7CBE"/>
    <w:rsid w:val="00B64875"/>
    <w:rsid w:val="00BB1B77"/>
    <w:rsid w:val="00BE6BD0"/>
    <w:rsid w:val="00C31127"/>
    <w:rsid w:val="00C467AA"/>
    <w:rsid w:val="00D01019"/>
    <w:rsid w:val="00D16911"/>
    <w:rsid w:val="00DA7F16"/>
    <w:rsid w:val="00DB14C0"/>
    <w:rsid w:val="00DD7D70"/>
    <w:rsid w:val="00E12156"/>
    <w:rsid w:val="00EB5ACC"/>
    <w:rsid w:val="00F05EBE"/>
    <w:rsid w:val="00F3681D"/>
    <w:rsid w:val="00F63EC5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D9B5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2</cp:revision>
  <cp:lastPrinted>2019-05-24T07:43:00Z</cp:lastPrinted>
  <dcterms:created xsi:type="dcterms:W3CDTF">2019-08-21T03:40:00Z</dcterms:created>
  <dcterms:modified xsi:type="dcterms:W3CDTF">2019-08-21T03:40:00Z</dcterms:modified>
</cp:coreProperties>
</file>