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BB" w:rsidRDefault="00E078BB" w:rsidP="00E078BB">
      <w:pPr>
        <w:ind w:firstLine="708"/>
        <w:jc w:val="right"/>
      </w:pPr>
      <w:r>
        <w:t>Вопрос 4</w:t>
      </w:r>
    </w:p>
    <w:p w:rsidR="00E078BB" w:rsidRDefault="00E078BB" w:rsidP="00E078BB">
      <w:pPr>
        <w:ind w:firstLine="708"/>
        <w:jc w:val="center"/>
      </w:pPr>
    </w:p>
    <w:p w:rsidR="00E078BB" w:rsidRDefault="00E078BB" w:rsidP="00E078BB">
      <w:pPr>
        <w:ind w:firstLine="708"/>
        <w:jc w:val="center"/>
      </w:pPr>
      <w:r>
        <w:t>Реализация дополнительных мероприятий в сфере занятости населения, направленных на снижение напряженности на рынке труда в 2020 году</w:t>
      </w:r>
    </w:p>
    <w:p w:rsidR="00E078BB" w:rsidRDefault="00E078BB" w:rsidP="00E078BB">
      <w:pPr>
        <w:ind w:firstLine="708"/>
        <w:jc w:val="center"/>
      </w:pPr>
    </w:p>
    <w:p w:rsidR="00D43BAB" w:rsidRDefault="008F7016" w:rsidP="0051381B">
      <w:pPr>
        <w:ind w:firstLine="708"/>
        <w:jc w:val="both"/>
      </w:pPr>
      <w:proofErr w:type="gramStart"/>
      <w:r>
        <w:t xml:space="preserve">В условиях введения режима функционирования повышенной готовности Министерством труда и занятости разработан и реализуется </w:t>
      </w:r>
      <w:r w:rsidR="00176981">
        <w:t xml:space="preserve">за счет средств областного и федерального бюджетов </w:t>
      </w:r>
      <w:r>
        <w:t>ряд мер по снижению напряженности на рынке труда Иркутской области</w:t>
      </w:r>
      <w:r w:rsidR="00E57EC1">
        <w:t>:</w:t>
      </w:r>
      <w:r>
        <w:t xml:space="preserve"> </w:t>
      </w:r>
      <w:proofErr w:type="gramEnd"/>
    </w:p>
    <w:p w:rsidR="00CC3511" w:rsidRDefault="008F6F0B" w:rsidP="0051381B">
      <w:pPr>
        <w:ind w:firstLine="708"/>
        <w:jc w:val="both"/>
      </w:pPr>
      <w:r w:rsidRPr="00CC3511">
        <w:rPr>
          <w:b/>
          <w:u w:val="single"/>
        </w:rPr>
        <w:t>1.</w:t>
      </w:r>
      <w:r w:rsidR="0051381B" w:rsidRPr="00CC3511">
        <w:rPr>
          <w:b/>
          <w:u w:val="single"/>
        </w:rPr>
        <w:t xml:space="preserve"> </w:t>
      </w:r>
      <w:r w:rsidR="00E57EC1" w:rsidRPr="00CC3511">
        <w:rPr>
          <w:b/>
          <w:u w:val="single"/>
        </w:rPr>
        <w:t xml:space="preserve">предоставление субсидий из областного бюджета работодателям в целях возмещения затрат на </w:t>
      </w:r>
      <w:r w:rsidR="00CB5F4C" w:rsidRPr="00CC3511">
        <w:rPr>
          <w:b/>
          <w:u w:val="single"/>
        </w:rPr>
        <w:t xml:space="preserve">частичную </w:t>
      </w:r>
      <w:r w:rsidR="00E57EC1" w:rsidRPr="00CC3511">
        <w:rPr>
          <w:b/>
          <w:u w:val="single"/>
        </w:rPr>
        <w:t>оплату труда</w:t>
      </w:r>
      <w:r w:rsidR="00CB5F4C" w:rsidRPr="00CC3511">
        <w:rPr>
          <w:b/>
          <w:u w:val="single"/>
        </w:rPr>
        <w:t xml:space="preserve"> при организации временного трудоустройства </w:t>
      </w:r>
      <w:r w:rsidR="00E57EC1" w:rsidRPr="00CC3511">
        <w:rPr>
          <w:b/>
          <w:u w:val="single"/>
        </w:rPr>
        <w:t xml:space="preserve"> работников</w:t>
      </w:r>
      <w:r w:rsidR="00CB5F4C" w:rsidRPr="00CC3511">
        <w:rPr>
          <w:b/>
          <w:u w:val="single"/>
        </w:rPr>
        <w:t xml:space="preserve"> организаций</w:t>
      </w:r>
      <w:r w:rsidR="00E57EC1" w:rsidRPr="00CC3511">
        <w:rPr>
          <w:b/>
          <w:u w:val="single"/>
        </w:rPr>
        <w:t>, находящихся под риском увольнения</w:t>
      </w:r>
      <w:r w:rsidR="00E57EC1">
        <w:t xml:space="preserve">. </w:t>
      </w:r>
    </w:p>
    <w:p w:rsidR="0051381B" w:rsidRDefault="00E57EC1" w:rsidP="0051381B">
      <w:pPr>
        <w:ind w:firstLine="708"/>
        <w:jc w:val="both"/>
      </w:pPr>
      <w:r>
        <w:t xml:space="preserve">Положение, устанавливающее цели, условия и порядок предоставления субсидий, утверждено постановлением Правительства Иркутской области </w:t>
      </w:r>
      <w:r w:rsidRPr="00110E0C">
        <w:t xml:space="preserve">от  </w:t>
      </w:r>
      <w:r w:rsidR="00CB5F4C">
        <w:t>06</w:t>
      </w:r>
      <w:r>
        <w:t xml:space="preserve"> а</w:t>
      </w:r>
      <w:r w:rsidR="00CB5F4C">
        <w:t>вгуста</w:t>
      </w:r>
      <w:r>
        <w:t xml:space="preserve"> 2020 года</w:t>
      </w:r>
      <w:r w:rsidRPr="00110E0C">
        <w:t xml:space="preserve">  № </w:t>
      </w:r>
      <w:r w:rsidR="00CB5F4C">
        <w:t>647</w:t>
      </w:r>
      <w:r>
        <w:t xml:space="preserve">-пп. </w:t>
      </w:r>
    </w:p>
    <w:p w:rsidR="000524A4" w:rsidRDefault="00E57EC1" w:rsidP="00502EB2">
      <w:pPr>
        <w:ind w:firstLine="708"/>
        <w:jc w:val="both"/>
      </w:pPr>
      <w:r>
        <w:t>На получение субсидии имеют право юридические лица (за исключением государственных (муниципальных) учреждений), индивидуальные предприниматели</w:t>
      </w:r>
      <w:r w:rsidR="000524A4">
        <w:t>:</w:t>
      </w:r>
    </w:p>
    <w:p w:rsidR="000524A4" w:rsidRDefault="00502EB2" w:rsidP="000524A4">
      <w:pPr>
        <w:numPr>
          <w:ilvl w:val="0"/>
          <w:numId w:val="2"/>
        </w:numPr>
        <w:tabs>
          <w:tab w:val="clear" w:pos="1668"/>
          <w:tab w:val="num" w:pos="0"/>
        </w:tabs>
        <w:ind w:left="0" w:firstLine="708"/>
        <w:jc w:val="both"/>
      </w:pPr>
      <w:proofErr w:type="gramStart"/>
      <w:r>
        <w:t>принявшие</w:t>
      </w:r>
      <w:proofErr w:type="gramEnd"/>
      <w:r>
        <w:t xml:space="preserve"> решение о введении режима неполного рабочего </w:t>
      </w:r>
      <w:r w:rsidR="00CB5F4C">
        <w:t>времени</w:t>
      </w:r>
      <w:r>
        <w:t xml:space="preserve">, </w:t>
      </w:r>
      <w:r w:rsidR="001C1B6E">
        <w:t>временной остановке работ</w:t>
      </w:r>
      <w:r>
        <w:t xml:space="preserve">, </w:t>
      </w:r>
      <w:r w:rsidR="001C1B6E">
        <w:t xml:space="preserve">проведении мероприятий по высвобождению </w:t>
      </w:r>
      <w:r>
        <w:t>работников</w:t>
      </w:r>
      <w:r w:rsidR="001C1B6E">
        <w:t>, и организующие временное трудоустройство своих работников</w:t>
      </w:r>
      <w:r w:rsidR="000524A4">
        <w:t>;</w:t>
      </w:r>
    </w:p>
    <w:p w:rsidR="001C1B6E" w:rsidRDefault="001C1B6E" w:rsidP="000524A4">
      <w:pPr>
        <w:numPr>
          <w:ilvl w:val="0"/>
          <w:numId w:val="2"/>
        </w:numPr>
        <w:tabs>
          <w:tab w:val="clear" w:pos="1668"/>
          <w:tab w:val="num" w:pos="0"/>
        </w:tabs>
        <w:ind w:left="0" w:firstLine="708"/>
        <w:jc w:val="both"/>
      </w:pPr>
      <w:proofErr w:type="gramStart"/>
      <w:r>
        <w:t>заключившие с ЦЗН договор об организ</w:t>
      </w:r>
      <w:r w:rsidR="00CC3511">
        <w:t>ации временного трудоустройства, при условии, что размер начисленной заработной платы работника, полностью отработавшего за месяц норму рабочего времени и выполнившего нормы труда (трудовые обязанности), выше величины минимального размера оплаты труда, установленного</w:t>
      </w:r>
      <w:proofErr w:type="gramEnd"/>
      <w:r w:rsidR="00CC3511">
        <w:t xml:space="preserve"> Федеральным законом от 19 июня 2000 года № 821-ФЗ «О минимальном </w:t>
      </w:r>
      <w:proofErr w:type="gramStart"/>
      <w:r w:rsidR="00CC3511">
        <w:t>размере оплаты труда</w:t>
      </w:r>
      <w:proofErr w:type="gramEnd"/>
      <w:r w:rsidR="00CC3511">
        <w:t>», увеличенного на районный коэффициент, установленный Правительством Российской Федерации.</w:t>
      </w:r>
    </w:p>
    <w:p w:rsidR="00477925" w:rsidRDefault="00477925" w:rsidP="00502EB2">
      <w:pPr>
        <w:ind w:firstLine="708"/>
        <w:jc w:val="both"/>
      </w:pPr>
      <w:r>
        <w:t xml:space="preserve">Субсидии предоставляются в целях возмещения затрат: </w:t>
      </w:r>
    </w:p>
    <w:p w:rsidR="00477925" w:rsidRDefault="00477925" w:rsidP="00477925">
      <w:pPr>
        <w:numPr>
          <w:ilvl w:val="0"/>
          <w:numId w:val="1"/>
        </w:numPr>
        <w:tabs>
          <w:tab w:val="clear" w:pos="1683"/>
          <w:tab w:val="num" w:pos="0"/>
        </w:tabs>
        <w:ind w:left="0" w:firstLine="708"/>
        <w:jc w:val="both"/>
      </w:pPr>
      <w:r>
        <w:t xml:space="preserve">на </w:t>
      </w:r>
      <w:r w:rsidR="001C1B6E">
        <w:t xml:space="preserve">частичную </w:t>
      </w:r>
      <w:r>
        <w:t>оплату труда работников</w:t>
      </w:r>
      <w:r w:rsidR="001C1B6E">
        <w:t xml:space="preserve"> организаций</w:t>
      </w:r>
      <w:r>
        <w:t xml:space="preserve"> в размере</w:t>
      </w:r>
      <w:r w:rsidR="001C1B6E">
        <w:t xml:space="preserve"> величины </w:t>
      </w:r>
      <w:r>
        <w:t xml:space="preserve"> </w:t>
      </w:r>
      <w:r w:rsidR="001C1B6E">
        <w:t xml:space="preserve">минимального </w:t>
      </w:r>
      <w:proofErr w:type="gramStart"/>
      <w:r w:rsidR="001C1B6E">
        <w:t>размера оплаты труда</w:t>
      </w:r>
      <w:proofErr w:type="gramEnd"/>
      <w:r>
        <w:t xml:space="preserve">, установленного Федеральным законом от 19 июня 2000 года № 821-ФЗ «О минимальном размере оплаты труда», </w:t>
      </w:r>
      <w:r w:rsidR="001C1B6E">
        <w:t xml:space="preserve">увеличенного на районный коэффициент, установленный Правительством Российской Федерации, </w:t>
      </w:r>
      <w:r>
        <w:t>в месяц;</w:t>
      </w:r>
    </w:p>
    <w:p w:rsidR="00477925" w:rsidRDefault="00477925" w:rsidP="00477925">
      <w:pPr>
        <w:numPr>
          <w:ilvl w:val="0"/>
          <w:numId w:val="1"/>
        </w:numPr>
        <w:tabs>
          <w:tab w:val="clear" w:pos="1683"/>
          <w:tab w:val="num" w:pos="0"/>
        </w:tabs>
        <w:ind w:left="0" w:firstLine="708"/>
        <w:jc w:val="both"/>
      </w:pPr>
      <w:r>
        <w:t>на уплату страховых взносов на обязательное пенсионное, социальное и медицинское страхование за работника в месяц.</w:t>
      </w:r>
    </w:p>
    <w:p w:rsidR="00ED457C" w:rsidRDefault="00ED457C" w:rsidP="00ED457C">
      <w:pPr>
        <w:ind w:left="708"/>
        <w:jc w:val="both"/>
      </w:pPr>
      <w:r>
        <w:t>Средний период участия граждан во временных работах составляет 3 месяца.</w:t>
      </w:r>
    </w:p>
    <w:p w:rsidR="00477925" w:rsidRDefault="001C1B6E" w:rsidP="00E13025">
      <w:pPr>
        <w:ind w:firstLine="720"/>
        <w:jc w:val="both"/>
      </w:pPr>
      <w:r>
        <w:t>В рамках реализации этого мероприятия ОГКУ ЦЗН Тайшетского района заключено 4 соглашения о предоставлении субсидий</w:t>
      </w:r>
      <w:r w:rsidR="00176981">
        <w:t xml:space="preserve"> работодателям </w:t>
      </w:r>
      <w:r w:rsidR="00176981" w:rsidRPr="00AD43D7">
        <w:t xml:space="preserve">в целях возмещения затрат на </w:t>
      </w:r>
      <w:r w:rsidR="00176981">
        <w:t xml:space="preserve">частичную </w:t>
      </w:r>
      <w:r w:rsidR="00176981" w:rsidRPr="00AD43D7">
        <w:t>оплату труда</w:t>
      </w:r>
      <w:r w:rsidR="00176981">
        <w:t xml:space="preserve"> при организации временного трудоустройства </w:t>
      </w:r>
      <w:r w:rsidR="00176981" w:rsidRPr="00AD43D7">
        <w:t xml:space="preserve"> работников</w:t>
      </w:r>
      <w:r w:rsidR="00176981">
        <w:t xml:space="preserve"> организаций</w:t>
      </w:r>
      <w:r w:rsidR="00176981" w:rsidRPr="00AD43D7">
        <w:t>, находящихся под риском увольнения</w:t>
      </w:r>
      <w:r w:rsidR="00176981">
        <w:t>:</w:t>
      </w:r>
    </w:p>
    <w:p w:rsidR="00176981" w:rsidRDefault="00176981" w:rsidP="00176981">
      <w:pPr>
        <w:jc w:val="both"/>
      </w:pPr>
      <w:r>
        <w:t>- с ООО «Тайшетское РСУ» (создано 17 рабочих мест для трудоустройства 17 работников, находящихся под угрозой увольнения, на временные рабочие места «подсобными рабочими»);</w:t>
      </w:r>
    </w:p>
    <w:p w:rsidR="00176981" w:rsidRDefault="00176981" w:rsidP="00176981">
      <w:pPr>
        <w:jc w:val="both"/>
      </w:pPr>
      <w:r>
        <w:t>- с ООО «Фасад» (создано 4 рабочих места для трудоустройства 4 работников, находящихся под угрозой увольнения, на временные рабочие места «подсобными рабочими»;</w:t>
      </w:r>
    </w:p>
    <w:p w:rsidR="00176981" w:rsidRDefault="00176981" w:rsidP="00176981">
      <w:pPr>
        <w:jc w:val="both"/>
      </w:pPr>
      <w:r>
        <w:t xml:space="preserve">- с индивидуальным предпринимателем </w:t>
      </w:r>
      <w:proofErr w:type="spellStart"/>
      <w:r>
        <w:t>Садовниковым</w:t>
      </w:r>
      <w:proofErr w:type="spellEnd"/>
      <w:r>
        <w:t xml:space="preserve"> Юрием Петровичем (создано 1 рабочее место для трудоустройства 1 работника, находящегося под угрозой увольнения, на временное рабочее место «подсобным рабочим»;</w:t>
      </w:r>
    </w:p>
    <w:p w:rsidR="00176981" w:rsidRDefault="00176981" w:rsidP="00176981">
      <w:pPr>
        <w:jc w:val="both"/>
      </w:pPr>
      <w:r>
        <w:t>- с ООО «Сибновторг» (создано 10 рабочих мест для трудоустройства 10 работников, находящихся под угрозой увольнения, на временные рабочие места «подсобными рабочими»).</w:t>
      </w:r>
    </w:p>
    <w:p w:rsidR="00250265" w:rsidRDefault="00250265" w:rsidP="00176981">
      <w:pPr>
        <w:jc w:val="both"/>
      </w:pPr>
      <w:r>
        <w:lastRenderedPageBreak/>
        <w:tab/>
        <w:t>Общий размер средств по заключенным соглашениям составляет 1 765 800 рублей, в т.ч. 1 748 141,45 рубля – за счет средств федерального бюджета, 17 658,55 рубля  - за счет средств областного бюджета.</w:t>
      </w:r>
    </w:p>
    <w:p w:rsidR="00CC3511" w:rsidRDefault="00CC3511" w:rsidP="00CC3511">
      <w:pPr>
        <w:ind w:firstLine="720"/>
        <w:jc w:val="both"/>
        <w:rPr>
          <w:b/>
          <w:u w:val="single"/>
        </w:rPr>
      </w:pPr>
    </w:p>
    <w:p w:rsidR="00CC3511" w:rsidRDefault="00CC3511" w:rsidP="00CC3511">
      <w:pPr>
        <w:ind w:firstLine="720"/>
        <w:jc w:val="both"/>
        <w:rPr>
          <w:b/>
          <w:u w:val="single"/>
        </w:rPr>
      </w:pPr>
    </w:p>
    <w:p w:rsidR="00CC3511" w:rsidRDefault="00CC3511" w:rsidP="00CC3511">
      <w:pPr>
        <w:ind w:firstLine="720"/>
        <w:jc w:val="both"/>
        <w:rPr>
          <w:b/>
          <w:u w:val="single"/>
        </w:rPr>
      </w:pPr>
    </w:p>
    <w:p w:rsidR="00956D5B" w:rsidRDefault="008F6F0B" w:rsidP="00CC3511">
      <w:pPr>
        <w:ind w:firstLine="720"/>
        <w:jc w:val="both"/>
      </w:pPr>
      <w:r w:rsidRPr="00CC3511">
        <w:rPr>
          <w:b/>
          <w:u w:val="single"/>
        </w:rPr>
        <w:t xml:space="preserve">2. </w:t>
      </w:r>
      <w:r w:rsidR="00CC3511" w:rsidRPr="00CC3511">
        <w:rPr>
          <w:b/>
          <w:u w:val="single"/>
        </w:rPr>
        <w:t xml:space="preserve">предоставление субсидий из областного бюджета работодателям в целях возмещения затрат на частичную оплату труда при организации </w:t>
      </w:r>
      <w:r w:rsidR="00CC3511">
        <w:rPr>
          <w:b/>
          <w:u w:val="single"/>
        </w:rPr>
        <w:t>общественных работ для граждан, ищущих работу и обратившихся в органы службы занятости, а также безработных граждан</w:t>
      </w:r>
      <w:r w:rsidR="00CC3511">
        <w:t>.</w:t>
      </w:r>
    </w:p>
    <w:p w:rsidR="00CC3511" w:rsidRDefault="00CC3511" w:rsidP="00CC3511">
      <w:pPr>
        <w:ind w:firstLine="708"/>
        <w:jc w:val="both"/>
      </w:pPr>
      <w:r>
        <w:t xml:space="preserve">Положение, устанавливающее цели, условия и порядок предоставления субсидий, утверждено постановлением Правительства Иркутской области </w:t>
      </w:r>
      <w:r w:rsidRPr="00110E0C">
        <w:t xml:space="preserve">от  </w:t>
      </w:r>
      <w:r>
        <w:t>06 августа 2020 года</w:t>
      </w:r>
      <w:r w:rsidRPr="00110E0C">
        <w:t xml:space="preserve">  № </w:t>
      </w:r>
      <w:r>
        <w:t xml:space="preserve">648-пп. </w:t>
      </w:r>
    </w:p>
    <w:p w:rsidR="00CC3511" w:rsidRDefault="00CC3511" w:rsidP="00CC3511">
      <w:pPr>
        <w:ind w:firstLine="708"/>
        <w:jc w:val="both"/>
      </w:pPr>
      <w:proofErr w:type="gramStart"/>
      <w:r>
        <w:t>Право на получение субсидий имеют организации, заключившие с ЦЗН договор об организации проведения оплачиваемых общественных работ, при условии, что размер начисленной заработной платы работника, полностью отработавшего за месяц норму рабочего времени и выполнившего нормы труда (трудовые обязанности), выше величины минимального размера оплаты труда, установленного Федеральным законом от 19 июня 2000 года № 821-ФЗ «О минимальном размере оплаты труда», увеличенного на районный</w:t>
      </w:r>
      <w:proofErr w:type="gramEnd"/>
      <w:r>
        <w:t xml:space="preserve"> коэффициент, установленный Правительством Российской Федерации.</w:t>
      </w:r>
    </w:p>
    <w:p w:rsidR="00CC3511" w:rsidRDefault="00CC3511" w:rsidP="00CC3511">
      <w:pPr>
        <w:ind w:firstLine="708"/>
        <w:jc w:val="both"/>
      </w:pPr>
      <w:r>
        <w:t xml:space="preserve">Субсидии предоставляются в целях возмещения затрат: </w:t>
      </w:r>
    </w:p>
    <w:p w:rsidR="00ED457C" w:rsidRDefault="00CC3511" w:rsidP="00ED457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>
        <w:t xml:space="preserve"> частичную оплату труда работников организаций в размере величины 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законом от 19 июня 2000 года № 821-ФЗ «О минимальном размере оплаты труда», увеличенного на районный коэффициент, установленный Правительством Российской Федерации, в месяц;</w:t>
      </w:r>
    </w:p>
    <w:p w:rsidR="00CC3511" w:rsidRDefault="00CC3511" w:rsidP="00ED457C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</w:pPr>
      <w:r>
        <w:t>на уплату страховых взносов на обязательное пенсионное, социальное и медицинское страхование за работника в месяц.</w:t>
      </w:r>
    </w:p>
    <w:p w:rsidR="00ED457C" w:rsidRDefault="00ED457C" w:rsidP="00ED457C">
      <w:pPr>
        <w:ind w:firstLine="720"/>
        <w:jc w:val="both"/>
      </w:pPr>
      <w:r>
        <w:t>Средний период участия граждан в общественных работах составляет 3 месяца.</w:t>
      </w:r>
    </w:p>
    <w:p w:rsidR="00CC3511" w:rsidRPr="000524A4" w:rsidRDefault="00CC3511" w:rsidP="00CC3511">
      <w:pPr>
        <w:ind w:firstLine="720"/>
        <w:jc w:val="both"/>
      </w:pPr>
      <w:r>
        <w:t xml:space="preserve">В рамках реализации этого мероприятия ОГКУ ЦЗН Тайшетского района заключено 4 соглашения </w:t>
      </w:r>
      <w:proofErr w:type="gramStart"/>
      <w:r>
        <w:t xml:space="preserve">о </w:t>
      </w:r>
      <w:r w:rsidRPr="000524A4">
        <w:t xml:space="preserve">предоставлении субсидий работодателям в целях возмещения затрат на частичную оплату труда </w:t>
      </w:r>
      <w:r w:rsidR="000524A4" w:rsidRPr="000524A4">
        <w:t>при организации общественных работ для граждан</w:t>
      </w:r>
      <w:proofErr w:type="gramEnd"/>
      <w:r w:rsidR="000524A4" w:rsidRPr="000524A4">
        <w:t>, ищущих работу и обратившихся в органы службы занятости, а также безработных граждан</w:t>
      </w:r>
      <w:r w:rsidRPr="000524A4">
        <w:t>:</w:t>
      </w:r>
    </w:p>
    <w:p w:rsidR="00CC3511" w:rsidRDefault="00CC3511" w:rsidP="00CC3511">
      <w:pPr>
        <w:jc w:val="both"/>
      </w:pPr>
      <w:r w:rsidRPr="000524A4">
        <w:t>- с ООО «</w:t>
      </w:r>
      <w:proofErr w:type="spellStart"/>
      <w:r w:rsidR="000524A4">
        <w:t>Талинка</w:t>
      </w:r>
      <w:proofErr w:type="spellEnd"/>
      <w:r w:rsidRPr="000524A4">
        <w:t>» (</w:t>
      </w:r>
      <w:r w:rsidR="000524A4">
        <w:t>трудоустроено на общественные работы 5 человек по профессии «подсобный рабочий»)</w:t>
      </w:r>
    </w:p>
    <w:p w:rsidR="00CC3511" w:rsidRDefault="00CC3511" w:rsidP="00CC3511">
      <w:pPr>
        <w:jc w:val="both"/>
      </w:pPr>
      <w:r>
        <w:t>- с ООО «</w:t>
      </w:r>
      <w:r w:rsidR="000524A4">
        <w:t>Шелеховское</w:t>
      </w:r>
      <w:r>
        <w:t>» (</w:t>
      </w:r>
      <w:r w:rsidR="000524A4">
        <w:t>трудоустроено на общественные работы 12 человек по профессии «подсобный рабочий»)</w:t>
      </w:r>
      <w:r>
        <w:t>;</w:t>
      </w:r>
    </w:p>
    <w:p w:rsidR="00CC3511" w:rsidRDefault="00CC3511" w:rsidP="00CC3511">
      <w:pPr>
        <w:jc w:val="both"/>
      </w:pPr>
      <w:r>
        <w:t xml:space="preserve">- с </w:t>
      </w:r>
      <w:r w:rsidR="000524A4">
        <w:t>ООО «Маяк»</w:t>
      </w:r>
      <w:r>
        <w:t xml:space="preserve"> (</w:t>
      </w:r>
      <w:r w:rsidR="000524A4">
        <w:t xml:space="preserve">трудоустроено на общественные работы 3 человека,  в т.ч. </w:t>
      </w:r>
      <w:r w:rsidR="000524A4" w:rsidRPr="00042127">
        <w:t>2 человека по профессии «подсобный рабочий», 1 человек по профессии «уборщик производственных и служебных помещений»</w:t>
      </w:r>
      <w:r w:rsidR="000524A4">
        <w:t>)</w:t>
      </w:r>
    </w:p>
    <w:p w:rsidR="000524A4" w:rsidRDefault="00CC3511" w:rsidP="00CC3511">
      <w:pPr>
        <w:jc w:val="both"/>
      </w:pPr>
      <w:r>
        <w:t>- с ООО «</w:t>
      </w:r>
      <w:r w:rsidR="000524A4">
        <w:t>Фермер</w:t>
      </w:r>
      <w:r>
        <w:t>» (</w:t>
      </w:r>
      <w:r w:rsidR="000524A4">
        <w:t xml:space="preserve">трудоустроено на общественные работы 4 человека, </w:t>
      </w:r>
      <w:r w:rsidR="000524A4" w:rsidRPr="00042127">
        <w:t xml:space="preserve">в том числе </w:t>
      </w:r>
      <w:r w:rsidR="000524A4">
        <w:t>2</w:t>
      </w:r>
      <w:r w:rsidR="000524A4" w:rsidRPr="00042127">
        <w:t xml:space="preserve"> человека по профессии «грузчик», 2 человека по профессии «помощник продавца продовольственных товаров»</w:t>
      </w:r>
      <w:r w:rsidR="000524A4">
        <w:t>).</w:t>
      </w:r>
    </w:p>
    <w:p w:rsidR="00CC3511" w:rsidRDefault="00CC3511" w:rsidP="00CC3511">
      <w:pPr>
        <w:jc w:val="both"/>
      </w:pPr>
      <w:r>
        <w:tab/>
        <w:t>Общий размер средств по заключенным соглашениям составляет 1 </w:t>
      </w:r>
      <w:r w:rsidR="000524A4">
        <w:t>282</w:t>
      </w:r>
      <w:r>
        <w:t> </w:t>
      </w:r>
      <w:r w:rsidR="000524A4">
        <w:t>7</w:t>
      </w:r>
      <w:r>
        <w:t>00 рублей, в т.ч. 1 </w:t>
      </w:r>
      <w:r w:rsidR="000524A4">
        <w:t>269</w:t>
      </w:r>
      <w:r>
        <w:t> </w:t>
      </w:r>
      <w:r w:rsidR="000524A4">
        <w:t>872</w:t>
      </w:r>
      <w:r>
        <w:t>,</w:t>
      </w:r>
      <w:r w:rsidR="000524A4">
        <w:t>6</w:t>
      </w:r>
      <w:r>
        <w:t xml:space="preserve"> рубля – за счет средств федерального бюджета, </w:t>
      </w:r>
      <w:r w:rsidR="000524A4">
        <w:t>12</w:t>
      </w:r>
      <w:r>
        <w:t> </w:t>
      </w:r>
      <w:r w:rsidR="000524A4">
        <w:t>827</w:t>
      </w:r>
      <w:r>
        <w:t>,</w:t>
      </w:r>
      <w:r w:rsidR="000524A4">
        <w:t>4</w:t>
      </w:r>
      <w:r>
        <w:t xml:space="preserve"> рубля  - за счет средств областного бюджета.</w:t>
      </w:r>
    </w:p>
    <w:p w:rsidR="00CC3511" w:rsidRDefault="00CC3511" w:rsidP="00CC3511">
      <w:pPr>
        <w:ind w:firstLine="720"/>
        <w:jc w:val="both"/>
        <w:rPr>
          <w:b/>
          <w:u w:val="single"/>
        </w:rPr>
      </w:pPr>
    </w:p>
    <w:p w:rsidR="00CC3511" w:rsidRPr="00CC3511" w:rsidRDefault="00CC3511" w:rsidP="00CC3511">
      <w:pPr>
        <w:ind w:firstLine="720"/>
        <w:jc w:val="both"/>
      </w:pPr>
    </w:p>
    <w:sectPr w:rsidR="00CC3511" w:rsidRPr="00CC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8E4"/>
    <w:multiLevelType w:val="hybridMultilevel"/>
    <w:tmpl w:val="FEA48512"/>
    <w:lvl w:ilvl="0" w:tplc="8CE831B2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BA3B58"/>
    <w:multiLevelType w:val="hybridMultilevel"/>
    <w:tmpl w:val="6A1E95D2"/>
    <w:lvl w:ilvl="0" w:tplc="F7FAF714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0901E0"/>
    <w:multiLevelType w:val="hybridMultilevel"/>
    <w:tmpl w:val="643EF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8F7016"/>
    <w:rsid w:val="000524A4"/>
    <w:rsid w:val="00176981"/>
    <w:rsid w:val="001C1B6E"/>
    <w:rsid w:val="00250265"/>
    <w:rsid w:val="00285AD0"/>
    <w:rsid w:val="00477925"/>
    <w:rsid w:val="00502EB2"/>
    <w:rsid w:val="0051381B"/>
    <w:rsid w:val="00546580"/>
    <w:rsid w:val="008F6F0B"/>
    <w:rsid w:val="008F7016"/>
    <w:rsid w:val="00956D5B"/>
    <w:rsid w:val="009717B7"/>
    <w:rsid w:val="009B09BB"/>
    <w:rsid w:val="00CB5F4C"/>
    <w:rsid w:val="00CC3511"/>
    <w:rsid w:val="00D43BAB"/>
    <w:rsid w:val="00DA6AA7"/>
    <w:rsid w:val="00E078BB"/>
    <w:rsid w:val="00E13025"/>
    <w:rsid w:val="00E57EC1"/>
    <w:rsid w:val="00ED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условиях введения режима функционирования повышенной готовности Министерством труда и занятости разработан и реализуется ряд мер по снижению напряженности на рынке труда Иркутской области: </vt:lpstr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условиях введения режима функционирования повышенной готовности Министерством труда и занятости разработан и реализуется ряд мер по снижению напряженности на рынке труда Иркутской области:</dc:title>
  <dc:creator>mironova</dc:creator>
  <cp:lastModifiedBy>econom</cp:lastModifiedBy>
  <cp:revision>2</cp:revision>
  <dcterms:created xsi:type="dcterms:W3CDTF">2020-11-16T06:42:00Z</dcterms:created>
  <dcterms:modified xsi:type="dcterms:W3CDTF">2020-11-16T06:42:00Z</dcterms:modified>
</cp:coreProperties>
</file>