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9B5AD4" w:rsidRDefault="009B5A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D4">
        <w:rPr>
          <w:rFonts w:ascii="Times New Roman" w:hAnsi="Times New Roman" w:cs="Times New Roman"/>
          <w:b/>
          <w:sz w:val="24"/>
          <w:szCs w:val="24"/>
        </w:rPr>
        <w:t>«Плановая проверка</w:t>
      </w:r>
      <w:r w:rsidR="00AF189A" w:rsidRPr="00AF189A">
        <w:t xml:space="preserve"> </w:t>
      </w:r>
      <w:r w:rsidR="00AF189A" w:rsidRPr="00AF189A">
        <w:rPr>
          <w:rFonts w:ascii="Times New Roman" w:hAnsi="Times New Roman" w:cs="Times New Roman"/>
          <w:b/>
          <w:sz w:val="24"/>
          <w:szCs w:val="24"/>
        </w:rPr>
        <w:t>осуществления расходов</w:t>
      </w:r>
      <w:r w:rsidRPr="00AF1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51B" w:rsidRPr="0070151B">
        <w:rPr>
          <w:rFonts w:ascii="Times New Roman" w:hAnsi="Times New Roman" w:cs="Times New Roman"/>
          <w:b/>
          <w:sz w:val="24"/>
          <w:szCs w:val="24"/>
        </w:rPr>
        <w:t xml:space="preserve">на обеспечение выполнения функций муниципального казённого учреждения культуры «Культурно – досуговый центр </w:t>
      </w:r>
      <w:proofErr w:type="spellStart"/>
      <w:r w:rsidR="00010BF2">
        <w:rPr>
          <w:rFonts w:ascii="Times New Roman" w:hAnsi="Times New Roman" w:cs="Times New Roman"/>
          <w:b/>
          <w:sz w:val="24"/>
          <w:szCs w:val="24"/>
        </w:rPr>
        <w:t>с.Умыган</w:t>
      </w:r>
      <w:proofErr w:type="spellEnd"/>
      <w:r w:rsidR="0070151B" w:rsidRPr="0070151B">
        <w:rPr>
          <w:rFonts w:ascii="Times New Roman" w:hAnsi="Times New Roman" w:cs="Times New Roman"/>
          <w:b/>
          <w:sz w:val="24"/>
          <w:szCs w:val="24"/>
        </w:rPr>
        <w:t>» и их отражения в бюджетном учете и отчетности за 2020 год</w:t>
      </w:r>
      <w:r w:rsidR="00CF068D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D16911" w:rsidRPr="002C0438" w:rsidTr="008A1D3B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010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81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D1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1D3B">
        <w:trPr>
          <w:trHeight w:val="114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010B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отдела внутреннего финансового контроля Комитета по финансам администрации Тулунского муниципального района на 2021 год, приказ Комитета по финансам администрации Тулунского муниципального района от 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2021г. № 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</w:tr>
      <w:tr w:rsidR="00F05EBE" w:rsidRPr="00D16911" w:rsidTr="008A1D3B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7D14ED" w:rsidP="007D14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Тулунского муниципального района</w:t>
            </w:r>
            <w:r w:rsidR="00605B97" w:rsidRPr="00605B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5EBE" w:rsidRPr="00D16911" w:rsidTr="008A1D3B">
        <w:trPr>
          <w:trHeight w:val="1001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010BF2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0151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51B" w:rsidRPr="007015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расходов на обеспечение выполнения функций муниципального казённого учреждения культуры «Культурно – досуговый центр 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с. Умыган</w:t>
            </w:r>
            <w:r w:rsidR="0070151B" w:rsidRPr="0070151B">
              <w:rPr>
                <w:rFonts w:ascii="Times New Roman" w:hAnsi="Times New Roman" w:cs="Times New Roman"/>
                <w:sz w:val="24"/>
                <w:szCs w:val="24"/>
              </w:rPr>
              <w:t>» и их отражения в бюджетном учете и отчетности за 2020 год</w:t>
            </w:r>
            <w:r w:rsidR="00C35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605B97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A1D3B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010BF2" w:rsidP="00677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4  759 664,48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D16911" w:rsidRPr="005068CB" w:rsidTr="008A1D3B">
        <w:trPr>
          <w:trHeight w:val="985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010BF2" w:rsidRPr="00010BF2" w:rsidRDefault="00010BF2" w:rsidP="00010B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2">
              <w:rPr>
                <w:rFonts w:ascii="Times New Roman" w:hAnsi="Times New Roman" w:cs="Times New Roman"/>
                <w:sz w:val="24"/>
                <w:szCs w:val="24"/>
              </w:rPr>
              <w:t>Нарушен п. 3 Порядка составления, утверждения и ведения бюджетных смет администрации Умыганского сельского поселения и муниципальных учреждений, в отношении которых администрация Умыганского сельского поселения является главным распорядителем бюджетных средств, утвержденный распоряжением главы Умыганского сельского поселения от 11.06.2019г. № 25-ра в части соответствия изменений показателей бюджетной сметы изменениям объемов бюджетных обязательств.</w:t>
            </w:r>
          </w:p>
          <w:p w:rsidR="00010BF2" w:rsidRPr="00010BF2" w:rsidRDefault="00010BF2" w:rsidP="00010B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2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ст. 135 Трудового кодекса РФ,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в части использования терминов и ссылок на нормативно-правовые акты в Положение об оплате труда работников муниципального казенного учреждения культуры «Культурно – досуговый центр с. Умыган», утвержденном постановлением Администрации Умыганского сельского поселения от 09.0.2018г. № 1-па. </w:t>
            </w:r>
          </w:p>
          <w:p w:rsidR="00010BF2" w:rsidRPr="00010BF2" w:rsidRDefault="00010BF2" w:rsidP="00010B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2">
              <w:rPr>
                <w:rFonts w:ascii="Times New Roman" w:hAnsi="Times New Roman" w:cs="Times New Roman"/>
                <w:sz w:val="24"/>
                <w:szCs w:val="24"/>
              </w:rPr>
              <w:t>В нарушение ст. 68 и ст. 57 Трудового кодекса РФ в приказах о приеме на работу не указан размер оклада (должностного оклада) работника.</w:t>
            </w:r>
          </w:p>
          <w:p w:rsidR="00010BF2" w:rsidRPr="00010BF2" w:rsidRDefault="00010BF2" w:rsidP="00010B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2">
              <w:rPr>
                <w:rFonts w:ascii="Times New Roman" w:hAnsi="Times New Roman" w:cs="Times New Roman"/>
                <w:sz w:val="24"/>
                <w:szCs w:val="24"/>
              </w:rPr>
              <w:t>В нарушение требований части 2 статьи 34 Федерального закона от 05.04.2013 г № 44-ФЗ «О контрактной системе в сфере закупок товаров, работ, услуг для обеспечения муниципальных нужд» МКУК «КДЦ с. Умыган» осуществлял закупки, путём заключения контакта с единственным поставщиком (подрядчиком, исполнителем), не указав, что цена контракта является твердой и определяется на весь срок исполнения контракта.</w:t>
            </w:r>
          </w:p>
          <w:p w:rsidR="00010BF2" w:rsidRPr="00010BF2" w:rsidRDefault="00010BF2" w:rsidP="00010B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2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распоряжения администрации Умыганского сельского поселения от 13.06.2018г. № 1-рг «Об утверждении нормативных затрат на обеспечение функций Администрации Умыганского сельского поселения и подведомственных ей казенных </w:t>
            </w:r>
            <w:r w:rsidRPr="0001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учреждений» превышена предельная цена приобретения товара, приобретен товар без обоснования объекта закупки.</w:t>
            </w:r>
          </w:p>
          <w:p w:rsidR="00010BF2" w:rsidRPr="00010BF2" w:rsidRDefault="00010BF2" w:rsidP="00010B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2">
              <w:rPr>
                <w:rFonts w:ascii="Times New Roman" w:hAnsi="Times New Roman" w:cs="Times New Roman"/>
                <w:sz w:val="24"/>
                <w:szCs w:val="24"/>
              </w:rPr>
              <w:t>Нарушены положения ст. 215, 296 Гражданского кодекса РФ, п. 3 ст. 17 Федерального закона от 06.10.2003 № 131-ФЗ «Об общих принципах организации местного самоуправления в Российской Федерации», ст. 55 Устава Умыганского муниципального образования в части права собственности имущества МКУК «КДЦ с. Умыган».</w:t>
            </w:r>
          </w:p>
          <w:p w:rsidR="002B7F43" w:rsidRPr="00605B97" w:rsidRDefault="00010BF2" w:rsidP="00010BF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BF2">
              <w:rPr>
                <w:rFonts w:ascii="Times New Roman" w:hAnsi="Times New Roman" w:cs="Times New Roman"/>
                <w:sz w:val="24"/>
                <w:szCs w:val="24"/>
              </w:rPr>
              <w:t>Нарушен принцип эффективности использования бюджетных средств (статья 34 Бюджетного кодекса Российской Федерации).</w:t>
            </w:r>
          </w:p>
        </w:tc>
      </w:tr>
      <w:tr w:rsidR="00D16911" w:rsidRPr="005068CB" w:rsidTr="008A1D3B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01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5068CB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3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="008A1D3B">
              <w:t xml:space="preserve"> </w:t>
            </w:r>
            <w:r w:rsidR="008A1D3B" w:rsidRPr="008A1D3B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с. Умыган»</w:t>
            </w:r>
            <w:r w:rsidR="008A1D3B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10BF2">
              <w:rPr>
                <w:rFonts w:ascii="Times New Roman" w:hAnsi="Times New Roman" w:cs="Times New Roman"/>
                <w:sz w:val="24"/>
                <w:szCs w:val="24"/>
              </w:rPr>
              <w:t>Умыганского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D6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</w:t>
            </w:r>
            <w:bookmarkStart w:id="0" w:name="_GoBack"/>
            <w:bookmarkEnd w:id="0"/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D604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012B4"/>
    <w:rsid w:val="00010BF2"/>
    <w:rsid w:val="000154B7"/>
    <w:rsid w:val="00017CAD"/>
    <w:rsid w:val="00046ABD"/>
    <w:rsid w:val="000A5390"/>
    <w:rsid w:val="000C2D42"/>
    <w:rsid w:val="000F03D2"/>
    <w:rsid w:val="00120894"/>
    <w:rsid w:val="00122611"/>
    <w:rsid w:val="001332B7"/>
    <w:rsid w:val="001502EA"/>
    <w:rsid w:val="00150439"/>
    <w:rsid w:val="0015787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5068CB"/>
    <w:rsid w:val="00510DEE"/>
    <w:rsid w:val="00512E92"/>
    <w:rsid w:val="00571B2D"/>
    <w:rsid w:val="00572FDD"/>
    <w:rsid w:val="00574082"/>
    <w:rsid w:val="005A661F"/>
    <w:rsid w:val="005B2DC7"/>
    <w:rsid w:val="005F60D4"/>
    <w:rsid w:val="00603D88"/>
    <w:rsid w:val="00605B97"/>
    <w:rsid w:val="00605E11"/>
    <w:rsid w:val="00646C76"/>
    <w:rsid w:val="00677BFA"/>
    <w:rsid w:val="006C594C"/>
    <w:rsid w:val="006E278B"/>
    <w:rsid w:val="0070151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1D3B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6F0"/>
    <w:rsid w:val="00A03AD6"/>
    <w:rsid w:val="00A06A54"/>
    <w:rsid w:val="00A20B96"/>
    <w:rsid w:val="00A64ABC"/>
    <w:rsid w:val="00AB39FA"/>
    <w:rsid w:val="00AF189A"/>
    <w:rsid w:val="00AF1FDC"/>
    <w:rsid w:val="00AF4C46"/>
    <w:rsid w:val="00AF62DA"/>
    <w:rsid w:val="00AF7CBE"/>
    <w:rsid w:val="00B124A4"/>
    <w:rsid w:val="00B2135A"/>
    <w:rsid w:val="00B360F5"/>
    <w:rsid w:val="00B64875"/>
    <w:rsid w:val="00B8685A"/>
    <w:rsid w:val="00BB1B77"/>
    <w:rsid w:val="00BB2DA2"/>
    <w:rsid w:val="00BD1C5A"/>
    <w:rsid w:val="00BE6BD0"/>
    <w:rsid w:val="00C31127"/>
    <w:rsid w:val="00C358E6"/>
    <w:rsid w:val="00C40651"/>
    <w:rsid w:val="00C467AA"/>
    <w:rsid w:val="00C8199B"/>
    <w:rsid w:val="00C82E00"/>
    <w:rsid w:val="00CF068D"/>
    <w:rsid w:val="00D01019"/>
    <w:rsid w:val="00D12F6D"/>
    <w:rsid w:val="00D16911"/>
    <w:rsid w:val="00D40F14"/>
    <w:rsid w:val="00D6041B"/>
    <w:rsid w:val="00D81CE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E98F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4</cp:revision>
  <cp:lastPrinted>2021-08-11T01:46:00Z</cp:lastPrinted>
  <dcterms:created xsi:type="dcterms:W3CDTF">2021-08-30T03:42:00Z</dcterms:created>
  <dcterms:modified xsi:type="dcterms:W3CDTF">2021-08-30T05:41:00Z</dcterms:modified>
</cp:coreProperties>
</file>