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9C" w:rsidRDefault="00C0469C" w:rsidP="00080937">
      <w:pPr>
        <w:pStyle w:val="ConsPlusTitle"/>
        <w:widowControl/>
        <w:jc w:val="center"/>
      </w:pPr>
    </w:p>
    <w:p w:rsidR="00C0469C" w:rsidRPr="002D6D5D" w:rsidRDefault="00C0469C" w:rsidP="00080937">
      <w:pPr>
        <w:spacing w:after="0"/>
        <w:jc w:val="center"/>
        <w:rPr>
          <w:sz w:val="28"/>
          <w:szCs w:val="28"/>
        </w:rPr>
      </w:pPr>
      <w:r w:rsidRPr="002D6D5D">
        <w:rPr>
          <w:sz w:val="28"/>
          <w:szCs w:val="28"/>
        </w:rPr>
        <w:t>РОССИЙСКАЯ ФЕДЕРАЦИЯ</w:t>
      </w:r>
    </w:p>
    <w:p w:rsidR="00C0469C" w:rsidRPr="002D6D5D" w:rsidRDefault="00C0469C" w:rsidP="00080937">
      <w:pPr>
        <w:spacing w:after="0"/>
        <w:jc w:val="center"/>
        <w:rPr>
          <w:sz w:val="28"/>
          <w:szCs w:val="28"/>
        </w:rPr>
      </w:pPr>
      <w:r w:rsidRPr="002D6D5D">
        <w:rPr>
          <w:sz w:val="28"/>
          <w:szCs w:val="28"/>
        </w:rPr>
        <w:t xml:space="preserve"> ИРКУТСКАЯ ОБЛАСТЬ</w:t>
      </w:r>
    </w:p>
    <w:p w:rsidR="00C0469C" w:rsidRPr="002D6D5D" w:rsidRDefault="00C0469C" w:rsidP="00080937">
      <w:pPr>
        <w:spacing w:after="0"/>
        <w:jc w:val="center"/>
        <w:rPr>
          <w:sz w:val="28"/>
          <w:szCs w:val="28"/>
        </w:rPr>
      </w:pPr>
      <w:r>
        <w:rPr>
          <w:sz w:val="28"/>
          <w:szCs w:val="28"/>
        </w:rPr>
        <w:t>БОХАНСКИЙ РАЙОН</w:t>
      </w:r>
    </w:p>
    <w:p w:rsidR="00C0469C" w:rsidRPr="002D6D5D" w:rsidRDefault="00C0469C" w:rsidP="00080937">
      <w:pPr>
        <w:spacing w:after="0"/>
        <w:rPr>
          <w:sz w:val="28"/>
          <w:szCs w:val="28"/>
        </w:rPr>
      </w:pPr>
    </w:p>
    <w:p w:rsidR="00C0469C" w:rsidRPr="00080937" w:rsidRDefault="00C0469C" w:rsidP="00080937">
      <w:pPr>
        <w:spacing w:after="0"/>
        <w:jc w:val="center"/>
        <w:rPr>
          <w:sz w:val="28"/>
          <w:szCs w:val="28"/>
        </w:rPr>
      </w:pPr>
      <w:r w:rsidRPr="00080937">
        <w:rPr>
          <w:sz w:val="28"/>
          <w:szCs w:val="28"/>
        </w:rPr>
        <w:t>ДУМА</w:t>
      </w:r>
    </w:p>
    <w:p w:rsidR="00C0469C" w:rsidRPr="00080937" w:rsidRDefault="00C0469C" w:rsidP="00080937">
      <w:pPr>
        <w:spacing w:after="0"/>
        <w:jc w:val="center"/>
        <w:rPr>
          <w:sz w:val="28"/>
          <w:szCs w:val="28"/>
        </w:rPr>
      </w:pPr>
      <w:r w:rsidRPr="00080937">
        <w:rPr>
          <w:sz w:val="28"/>
          <w:szCs w:val="28"/>
        </w:rPr>
        <w:t>МУНИЦИПАЛЬНОГО ОБРАЗОВАНИЯ «ТИХОНОВКА»</w:t>
      </w:r>
    </w:p>
    <w:p w:rsidR="00C0469C" w:rsidRPr="00080937" w:rsidRDefault="00C0469C" w:rsidP="00080937">
      <w:pPr>
        <w:spacing w:after="0"/>
        <w:jc w:val="center"/>
        <w:rPr>
          <w:sz w:val="28"/>
          <w:szCs w:val="28"/>
        </w:rPr>
      </w:pPr>
    </w:p>
    <w:p w:rsidR="00C0469C" w:rsidRPr="00080937" w:rsidRDefault="00C0469C" w:rsidP="00080937">
      <w:pPr>
        <w:spacing w:after="0"/>
        <w:rPr>
          <w:sz w:val="28"/>
          <w:szCs w:val="28"/>
        </w:rPr>
      </w:pPr>
      <w:r w:rsidRPr="00080937">
        <w:rPr>
          <w:sz w:val="28"/>
          <w:szCs w:val="28"/>
        </w:rPr>
        <w:t>Двадцать первая сессия                                                                       Второго созыва</w:t>
      </w:r>
    </w:p>
    <w:p w:rsidR="00C0469C" w:rsidRPr="00080937" w:rsidRDefault="00C0469C" w:rsidP="00080937">
      <w:pPr>
        <w:spacing w:after="0"/>
        <w:rPr>
          <w:sz w:val="28"/>
          <w:szCs w:val="28"/>
        </w:rPr>
      </w:pPr>
    </w:p>
    <w:p w:rsidR="00C0469C" w:rsidRPr="00080937" w:rsidRDefault="00C0469C" w:rsidP="00080937">
      <w:pPr>
        <w:spacing w:after="0"/>
        <w:rPr>
          <w:sz w:val="28"/>
          <w:szCs w:val="28"/>
        </w:rPr>
      </w:pPr>
      <w:r>
        <w:rPr>
          <w:sz w:val="28"/>
          <w:szCs w:val="28"/>
        </w:rPr>
        <w:t xml:space="preserve"> 30 марта  </w:t>
      </w:r>
      <w:r w:rsidRPr="00080937">
        <w:rPr>
          <w:sz w:val="28"/>
          <w:szCs w:val="28"/>
        </w:rPr>
        <w:t>2011 г.                                                                                   с. Тихоновка</w:t>
      </w:r>
    </w:p>
    <w:p w:rsidR="00C0469C" w:rsidRPr="00080937" w:rsidRDefault="00C0469C" w:rsidP="00080937">
      <w:pPr>
        <w:spacing w:after="0"/>
        <w:rPr>
          <w:sz w:val="28"/>
          <w:szCs w:val="28"/>
        </w:rPr>
      </w:pPr>
    </w:p>
    <w:p w:rsidR="00C0469C" w:rsidRPr="00080937" w:rsidRDefault="00C0469C" w:rsidP="00080937">
      <w:pPr>
        <w:spacing w:after="0"/>
        <w:jc w:val="center"/>
        <w:rPr>
          <w:sz w:val="28"/>
          <w:szCs w:val="28"/>
        </w:rPr>
      </w:pPr>
      <w:r>
        <w:rPr>
          <w:sz w:val="28"/>
          <w:szCs w:val="28"/>
        </w:rPr>
        <w:t>РЕШЕНИЕ ДУМЫ № 99</w:t>
      </w:r>
    </w:p>
    <w:p w:rsidR="00C0469C" w:rsidRPr="00080937" w:rsidRDefault="00C0469C" w:rsidP="00080937">
      <w:pPr>
        <w:spacing w:after="0"/>
        <w:jc w:val="center"/>
        <w:rPr>
          <w:sz w:val="28"/>
          <w:szCs w:val="28"/>
        </w:rPr>
      </w:pPr>
    </w:p>
    <w:p w:rsidR="00C0469C" w:rsidRDefault="00C0469C" w:rsidP="00080937">
      <w:pPr>
        <w:pStyle w:val="ConsPlusTitle"/>
        <w:widowControl/>
        <w:rPr>
          <w:b w:val="0"/>
          <w:bCs w:val="0"/>
          <w:sz w:val="28"/>
          <w:szCs w:val="28"/>
        </w:rPr>
      </w:pPr>
      <w:r w:rsidRPr="00080937">
        <w:rPr>
          <w:b w:val="0"/>
          <w:bCs w:val="0"/>
          <w:sz w:val="28"/>
          <w:szCs w:val="28"/>
        </w:rPr>
        <w:t>О бюджетном процессе в МО «Тихоновка»</w:t>
      </w:r>
    </w:p>
    <w:p w:rsidR="00C0469C" w:rsidRDefault="00C0469C" w:rsidP="00080937">
      <w:pPr>
        <w:pStyle w:val="ConsPlusTitle"/>
        <w:widowControl/>
        <w:rPr>
          <w:b w:val="0"/>
          <w:bCs w:val="0"/>
          <w:sz w:val="28"/>
          <w:szCs w:val="28"/>
        </w:rPr>
      </w:pPr>
    </w:p>
    <w:p w:rsidR="00C0469C" w:rsidRDefault="00C0469C" w:rsidP="00080937">
      <w:pPr>
        <w:pStyle w:val="ConsPlusTitle"/>
        <w:widowControl/>
        <w:rPr>
          <w:b w:val="0"/>
          <w:bCs w:val="0"/>
          <w:sz w:val="28"/>
          <w:szCs w:val="28"/>
        </w:rPr>
      </w:pPr>
    </w:p>
    <w:p w:rsidR="00C0469C" w:rsidRPr="00080937" w:rsidRDefault="00C0469C" w:rsidP="00080937">
      <w:pPr>
        <w:pStyle w:val="ConsPlusTitle"/>
        <w:widowControl/>
        <w:rPr>
          <w:b w:val="0"/>
          <w:bCs w:val="0"/>
          <w:sz w:val="28"/>
          <w:szCs w:val="28"/>
        </w:rPr>
      </w:pPr>
      <w:r>
        <w:rPr>
          <w:b w:val="0"/>
          <w:bCs w:val="0"/>
          <w:sz w:val="28"/>
          <w:szCs w:val="28"/>
        </w:rPr>
        <w:t xml:space="preserve">                       В связи с изменениями, внесенными в Бюджетный кодекс РФ, вступившими в силу с 01.01.2011 года</w:t>
      </w:r>
    </w:p>
    <w:p w:rsidR="00C0469C" w:rsidRPr="00080937" w:rsidRDefault="00C0469C" w:rsidP="00080937">
      <w:pPr>
        <w:pStyle w:val="ConsPlusTitle"/>
        <w:widowControl/>
        <w:jc w:val="center"/>
        <w:rPr>
          <w:b w:val="0"/>
          <w:bCs w:val="0"/>
          <w:sz w:val="28"/>
          <w:szCs w:val="28"/>
        </w:rPr>
      </w:pPr>
    </w:p>
    <w:p w:rsidR="00C0469C" w:rsidRDefault="00C0469C" w:rsidP="00080937">
      <w:pPr>
        <w:pStyle w:val="ConsPlusTitle"/>
        <w:widowControl/>
        <w:jc w:val="center"/>
        <w:rPr>
          <w:b w:val="0"/>
          <w:bCs w:val="0"/>
          <w:sz w:val="28"/>
          <w:szCs w:val="28"/>
        </w:rPr>
      </w:pPr>
      <w:r w:rsidRPr="00080937">
        <w:rPr>
          <w:b w:val="0"/>
          <w:bCs w:val="0"/>
          <w:sz w:val="28"/>
          <w:szCs w:val="28"/>
        </w:rPr>
        <w:t>ДУМА РЕШИЛА:</w:t>
      </w:r>
    </w:p>
    <w:p w:rsidR="00C0469C" w:rsidRDefault="00C0469C" w:rsidP="00080937">
      <w:pPr>
        <w:pStyle w:val="ConsPlusTitle"/>
        <w:widowControl/>
        <w:jc w:val="center"/>
        <w:rPr>
          <w:b w:val="0"/>
          <w:bCs w:val="0"/>
          <w:sz w:val="28"/>
          <w:szCs w:val="28"/>
        </w:rPr>
      </w:pPr>
    </w:p>
    <w:p w:rsidR="00C0469C" w:rsidRDefault="00C0469C" w:rsidP="00080937">
      <w:pPr>
        <w:pStyle w:val="ConsPlusTitle"/>
        <w:widowControl/>
        <w:numPr>
          <w:ilvl w:val="0"/>
          <w:numId w:val="1"/>
        </w:numPr>
        <w:rPr>
          <w:b w:val="0"/>
          <w:bCs w:val="0"/>
          <w:sz w:val="28"/>
          <w:szCs w:val="28"/>
        </w:rPr>
      </w:pPr>
      <w:r>
        <w:rPr>
          <w:b w:val="0"/>
          <w:bCs w:val="0"/>
          <w:sz w:val="28"/>
          <w:szCs w:val="28"/>
        </w:rPr>
        <w:t>Признать утратившим силу решение Думы № 4 от 18.11.2005 года с изменениями и дополнениями от 20.03.2009 года решение № 24.</w:t>
      </w:r>
    </w:p>
    <w:p w:rsidR="00C0469C" w:rsidRDefault="00C0469C" w:rsidP="00080937">
      <w:pPr>
        <w:pStyle w:val="ConsPlusTitle"/>
        <w:widowControl/>
        <w:numPr>
          <w:ilvl w:val="0"/>
          <w:numId w:val="1"/>
        </w:numPr>
        <w:rPr>
          <w:b w:val="0"/>
          <w:bCs w:val="0"/>
          <w:sz w:val="28"/>
          <w:szCs w:val="28"/>
        </w:rPr>
      </w:pPr>
      <w:r>
        <w:rPr>
          <w:b w:val="0"/>
          <w:bCs w:val="0"/>
          <w:sz w:val="28"/>
          <w:szCs w:val="28"/>
        </w:rPr>
        <w:t>Утвердить  «Положение о бюджетном процессе в муниципальном образовании «Тихоновка» в новой редакции. Приложение № 1.</w:t>
      </w:r>
    </w:p>
    <w:p w:rsidR="00C0469C" w:rsidRPr="00080937" w:rsidRDefault="00C0469C" w:rsidP="00080937">
      <w:pPr>
        <w:pStyle w:val="ConsPlusTitle"/>
        <w:widowControl/>
        <w:numPr>
          <w:ilvl w:val="0"/>
          <w:numId w:val="1"/>
        </w:numPr>
        <w:rPr>
          <w:b w:val="0"/>
          <w:bCs w:val="0"/>
          <w:sz w:val="28"/>
          <w:szCs w:val="28"/>
        </w:rPr>
      </w:pPr>
      <w:r>
        <w:rPr>
          <w:b w:val="0"/>
          <w:bCs w:val="0"/>
          <w:sz w:val="28"/>
          <w:szCs w:val="28"/>
        </w:rPr>
        <w:t>Опубликовать настоящее решение в Вестнике МО «Тихоновка».</w:t>
      </w:r>
    </w:p>
    <w:p w:rsidR="00C0469C" w:rsidRPr="00080937" w:rsidRDefault="00C0469C" w:rsidP="00080937">
      <w:pPr>
        <w:pStyle w:val="ConsPlusTitle"/>
        <w:widowControl/>
        <w:jc w:val="center"/>
        <w:rPr>
          <w:b w:val="0"/>
          <w:bCs w:val="0"/>
          <w:sz w:val="28"/>
          <w:szCs w:val="28"/>
        </w:rPr>
      </w:pPr>
    </w:p>
    <w:p w:rsidR="00C0469C" w:rsidRDefault="00C0469C" w:rsidP="00080937">
      <w:pPr>
        <w:pStyle w:val="ConsPlusTitle"/>
        <w:widowControl/>
        <w:jc w:val="center"/>
        <w:rPr>
          <w:sz w:val="28"/>
          <w:szCs w:val="28"/>
        </w:rPr>
      </w:pPr>
    </w:p>
    <w:p w:rsidR="00C0469C" w:rsidRDefault="00C0469C" w:rsidP="00080937">
      <w:pPr>
        <w:pStyle w:val="ConsPlusTitle"/>
        <w:widowControl/>
        <w:jc w:val="center"/>
        <w:rPr>
          <w:sz w:val="28"/>
          <w:szCs w:val="28"/>
        </w:rPr>
      </w:pPr>
    </w:p>
    <w:p w:rsidR="00C0469C" w:rsidRPr="0000495D" w:rsidRDefault="00C0469C" w:rsidP="0000495D">
      <w:pPr>
        <w:pStyle w:val="ConsPlusTitle"/>
        <w:widowControl/>
        <w:jc w:val="right"/>
        <w:rPr>
          <w:b w:val="0"/>
          <w:bCs w:val="0"/>
          <w:sz w:val="28"/>
          <w:szCs w:val="28"/>
        </w:rPr>
      </w:pPr>
      <w:r w:rsidRPr="0000495D">
        <w:rPr>
          <w:b w:val="0"/>
          <w:bCs w:val="0"/>
          <w:sz w:val="28"/>
          <w:szCs w:val="28"/>
        </w:rPr>
        <w:t>___________ М.В. Скоробогатова</w:t>
      </w:r>
    </w:p>
    <w:p w:rsidR="00C0469C" w:rsidRDefault="00C0469C" w:rsidP="0000495D">
      <w:pPr>
        <w:pStyle w:val="ConsPlusTitle"/>
        <w:widowControl/>
        <w:jc w:val="right"/>
        <w:rPr>
          <w:b w:val="0"/>
          <w:bCs w:val="0"/>
          <w:sz w:val="28"/>
          <w:szCs w:val="28"/>
        </w:rPr>
      </w:pPr>
    </w:p>
    <w:p w:rsidR="00C0469C" w:rsidRDefault="00C0469C" w:rsidP="0000495D">
      <w:pPr>
        <w:pStyle w:val="ConsPlusTitle"/>
        <w:widowControl/>
        <w:jc w:val="right"/>
        <w:rPr>
          <w:b w:val="0"/>
          <w:bCs w:val="0"/>
          <w:sz w:val="28"/>
          <w:szCs w:val="28"/>
        </w:rPr>
      </w:pPr>
    </w:p>
    <w:p w:rsidR="00C0469C" w:rsidRDefault="00C0469C" w:rsidP="0000495D">
      <w:pPr>
        <w:pStyle w:val="ConsPlusTitle"/>
        <w:widowControl/>
        <w:jc w:val="right"/>
        <w:rPr>
          <w:b w:val="0"/>
          <w:bCs w:val="0"/>
          <w:sz w:val="28"/>
          <w:szCs w:val="28"/>
        </w:rPr>
      </w:pPr>
    </w:p>
    <w:p w:rsidR="00C0469C" w:rsidRDefault="00C0469C" w:rsidP="0000495D">
      <w:pPr>
        <w:pStyle w:val="ConsPlusTitle"/>
        <w:widowControl/>
        <w:jc w:val="right"/>
        <w:rPr>
          <w:b w:val="0"/>
          <w:bCs w:val="0"/>
          <w:sz w:val="28"/>
          <w:szCs w:val="28"/>
        </w:rPr>
      </w:pPr>
    </w:p>
    <w:p w:rsidR="00C0469C" w:rsidRDefault="00C0469C" w:rsidP="0000495D">
      <w:pPr>
        <w:pStyle w:val="ConsPlusTitle"/>
        <w:widowControl/>
        <w:jc w:val="right"/>
        <w:rPr>
          <w:b w:val="0"/>
          <w:bCs w:val="0"/>
          <w:sz w:val="28"/>
          <w:szCs w:val="28"/>
        </w:rPr>
      </w:pPr>
    </w:p>
    <w:p w:rsidR="00C0469C" w:rsidRDefault="00C0469C" w:rsidP="0000495D">
      <w:pPr>
        <w:pStyle w:val="ConsPlusTitle"/>
        <w:widowControl/>
        <w:jc w:val="right"/>
        <w:rPr>
          <w:b w:val="0"/>
          <w:bCs w:val="0"/>
          <w:sz w:val="28"/>
          <w:szCs w:val="28"/>
        </w:rPr>
      </w:pPr>
    </w:p>
    <w:p w:rsidR="00C0469C" w:rsidRDefault="00C0469C" w:rsidP="0000495D">
      <w:pPr>
        <w:pStyle w:val="ConsPlusTitle"/>
        <w:widowControl/>
        <w:jc w:val="right"/>
        <w:rPr>
          <w:b w:val="0"/>
          <w:bCs w:val="0"/>
          <w:sz w:val="28"/>
          <w:szCs w:val="28"/>
        </w:rPr>
      </w:pPr>
    </w:p>
    <w:p w:rsidR="00C0469C" w:rsidRDefault="00C0469C" w:rsidP="0000495D">
      <w:pPr>
        <w:pStyle w:val="ConsPlusTitle"/>
        <w:widowControl/>
        <w:jc w:val="right"/>
        <w:rPr>
          <w:b w:val="0"/>
          <w:bCs w:val="0"/>
          <w:sz w:val="28"/>
          <w:szCs w:val="28"/>
        </w:rPr>
      </w:pPr>
    </w:p>
    <w:p w:rsidR="00C0469C" w:rsidRDefault="00C0469C" w:rsidP="0000495D">
      <w:pPr>
        <w:pStyle w:val="ConsPlusTitle"/>
        <w:widowControl/>
        <w:jc w:val="right"/>
        <w:rPr>
          <w:b w:val="0"/>
          <w:bCs w:val="0"/>
          <w:sz w:val="28"/>
          <w:szCs w:val="28"/>
        </w:rPr>
      </w:pPr>
    </w:p>
    <w:p w:rsidR="00C0469C" w:rsidRDefault="00C0469C" w:rsidP="0000495D">
      <w:pPr>
        <w:pStyle w:val="ConsPlusTitle"/>
        <w:widowControl/>
        <w:jc w:val="right"/>
        <w:rPr>
          <w:b w:val="0"/>
          <w:bCs w:val="0"/>
          <w:sz w:val="28"/>
          <w:szCs w:val="28"/>
        </w:rPr>
      </w:pPr>
    </w:p>
    <w:p w:rsidR="00C0469C" w:rsidRDefault="00C0469C" w:rsidP="0000495D">
      <w:pPr>
        <w:pStyle w:val="ConsPlusTitle"/>
        <w:widowControl/>
        <w:jc w:val="right"/>
        <w:rPr>
          <w:b w:val="0"/>
          <w:bCs w:val="0"/>
          <w:sz w:val="28"/>
          <w:szCs w:val="28"/>
        </w:rPr>
      </w:pPr>
    </w:p>
    <w:p w:rsidR="00C0469C" w:rsidRPr="00620C26" w:rsidRDefault="00C0469C" w:rsidP="0000495D">
      <w:pPr>
        <w:pStyle w:val="ConsPlusTitle"/>
        <w:widowControl/>
        <w:jc w:val="right"/>
        <w:rPr>
          <w:b w:val="0"/>
          <w:bCs w:val="0"/>
          <w:sz w:val="20"/>
          <w:szCs w:val="20"/>
        </w:rPr>
      </w:pPr>
      <w:r w:rsidRPr="00620C26">
        <w:rPr>
          <w:b w:val="0"/>
          <w:bCs w:val="0"/>
          <w:sz w:val="20"/>
          <w:szCs w:val="20"/>
        </w:rPr>
        <w:t>Приложение № 1</w:t>
      </w:r>
    </w:p>
    <w:p w:rsidR="00C0469C" w:rsidRPr="00620C26" w:rsidRDefault="00C0469C" w:rsidP="00080937">
      <w:pPr>
        <w:pStyle w:val="ConsPlusTitle"/>
        <w:widowControl/>
        <w:jc w:val="center"/>
        <w:rPr>
          <w:sz w:val="20"/>
          <w:szCs w:val="20"/>
        </w:rPr>
      </w:pPr>
      <w:r w:rsidRPr="00620C26">
        <w:rPr>
          <w:sz w:val="20"/>
          <w:szCs w:val="20"/>
        </w:rPr>
        <w:t>ПОЛОЖЕНИЕ</w:t>
      </w:r>
    </w:p>
    <w:p w:rsidR="00C0469C" w:rsidRPr="00620C26" w:rsidRDefault="00C0469C" w:rsidP="00080937">
      <w:pPr>
        <w:pStyle w:val="ConsPlusTitle"/>
        <w:widowControl/>
        <w:jc w:val="center"/>
        <w:rPr>
          <w:sz w:val="20"/>
          <w:szCs w:val="20"/>
        </w:rPr>
      </w:pPr>
      <w:r w:rsidRPr="00620C26">
        <w:rPr>
          <w:sz w:val="20"/>
          <w:szCs w:val="20"/>
        </w:rPr>
        <w:t>О БЮДЖЕТНОМ ПРОЦЕССЕ В МУНИЦИПАЛЬНОМ ОБРАЗОВАНИИ</w:t>
      </w:r>
    </w:p>
    <w:p w:rsidR="00C0469C" w:rsidRPr="00620C26" w:rsidRDefault="00C0469C" w:rsidP="0000495D">
      <w:pPr>
        <w:pStyle w:val="ConsPlusTitle"/>
        <w:widowControl/>
        <w:jc w:val="center"/>
        <w:rPr>
          <w:sz w:val="20"/>
          <w:szCs w:val="20"/>
        </w:rPr>
      </w:pPr>
      <w:r w:rsidRPr="00620C26">
        <w:rPr>
          <w:sz w:val="20"/>
          <w:szCs w:val="20"/>
        </w:rPr>
        <w:t>«ТИХОНОВКА»</w:t>
      </w:r>
    </w:p>
    <w:p w:rsidR="00C0469C" w:rsidRPr="00620C26" w:rsidRDefault="00C0469C" w:rsidP="00080937">
      <w:pPr>
        <w:autoSpaceDE w:val="0"/>
        <w:autoSpaceDN w:val="0"/>
        <w:adjustRightInd w:val="0"/>
        <w:spacing w:after="0"/>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Настоящим Положением о бюджетном процессе в муниципальном образовании «Тихоновка»  (далее - Положение) определяется порядок составления и рассмотрения проекта бюджета муниципального образования «Тихоновка»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и их бюджетные полномочия.</w:t>
      </w:r>
    </w:p>
    <w:p w:rsidR="00C0469C" w:rsidRPr="00620C26" w:rsidRDefault="00C0469C" w:rsidP="00080937">
      <w:pPr>
        <w:autoSpaceDE w:val="0"/>
        <w:autoSpaceDN w:val="0"/>
        <w:adjustRightInd w:val="0"/>
        <w:spacing w:after="0"/>
        <w:jc w:val="center"/>
        <w:rPr>
          <w:rFonts w:ascii="Times New Roman" w:hAnsi="Times New Roman" w:cs="Times New Roman"/>
          <w:sz w:val="20"/>
          <w:szCs w:val="20"/>
        </w:rPr>
      </w:pPr>
    </w:p>
    <w:p w:rsidR="00C0469C" w:rsidRPr="00620C26" w:rsidRDefault="00C0469C" w:rsidP="00080937">
      <w:pPr>
        <w:autoSpaceDE w:val="0"/>
        <w:autoSpaceDN w:val="0"/>
        <w:adjustRightInd w:val="0"/>
        <w:spacing w:after="0"/>
        <w:jc w:val="center"/>
        <w:outlineLvl w:val="1"/>
        <w:rPr>
          <w:rFonts w:ascii="Times New Roman" w:hAnsi="Times New Roman" w:cs="Times New Roman"/>
          <w:sz w:val="20"/>
          <w:szCs w:val="20"/>
        </w:rPr>
      </w:pPr>
      <w:r w:rsidRPr="00620C26">
        <w:rPr>
          <w:rFonts w:ascii="Times New Roman" w:hAnsi="Times New Roman" w:cs="Times New Roman"/>
          <w:sz w:val="20"/>
          <w:szCs w:val="20"/>
        </w:rPr>
        <w:t xml:space="preserve">Раздел I. УЧАСТНИКИ БЮДЖЕТНОГО ПРОЦЕССА  </w:t>
      </w:r>
    </w:p>
    <w:p w:rsidR="00C0469C" w:rsidRPr="00620C26" w:rsidRDefault="00C0469C" w:rsidP="00080937">
      <w:pPr>
        <w:autoSpaceDE w:val="0"/>
        <w:autoSpaceDN w:val="0"/>
        <w:adjustRightInd w:val="0"/>
        <w:spacing w:after="0"/>
        <w:jc w:val="center"/>
        <w:rPr>
          <w:rFonts w:ascii="Times New Roman" w:hAnsi="Times New Roman" w:cs="Times New Roman"/>
          <w:sz w:val="20"/>
          <w:szCs w:val="20"/>
        </w:rPr>
      </w:pPr>
      <w:r w:rsidRPr="00620C26">
        <w:rPr>
          <w:rFonts w:ascii="Times New Roman" w:hAnsi="Times New Roman" w:cs="Times New Roman"/>
          <w:sz w:val="20"/>
          <w:szCs w:val="20"/>
        </w:rPr>
        <w:t>И ИХ БЮДЖЕТНЫЕ ПОЛНОМОЧИЯ</w:t>
      </w:r>
    </w:p>
    <w:p w:rsidR="00C0469C" w:rsidRPr="00620C26" w:rsidRDefault="00C0469C" w:rsidP="00080937">
      <w:pPr>
        <w:autoSpaceDE w:val="0"/>
        <w:autoSpaceDN w:val="0"/>
        <w:adjustRightInd w:val="0"/>
        <w:spacing w:after="0"/>
        <w:jc w:val="center"/>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 xml:space="preserve">Статья 1. Участники бюджетного процесса  </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Участниками бюджетного процесса являются: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Дума муниципального образования;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глава муниципального образования;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администрация муниципального образования;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финансовый отдел администрации муниципального образования;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5) Ревизионная комиссия Думы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6) главные распорядители бюджетных средств;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7) главные администраторы доходов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8) главные администраторы источников финансирования дефицита бюджета;</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9) получатели бюджетных средств;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10) иные участники в соответствии с Бюджетным кодексом Российской Федерации.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 xml:space="preserve">Статья 2. Бюджетные полномочия Думы </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Дума муниципального образования: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устанавливает порядок рассмотрения проекта бюджета  поселения и утверждения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рассматривает и утверждает бюджет поселения и годовой отчет о его исполнении;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осуществляет контроль за исполнением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осуществляет иные бюджетные полномочия, определенные Бюджетным кодексом Российской Федерации, настоящим Положением, принимаемыми в соответствии с ними иными решениями Думы поселения, регулирующими бюджетные правоотношения.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3. Бюджетные полномочия администрации муниципального образования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Администрация муниципального образования: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обеспечивает составление проекта бюджета поселения и необходимых документов и материалов для внесения их на рассмотрение и утверждение Думы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обеспечивает исполнение бюджета поселения и составление бюджетной отчетности;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обеспечивает составление годового отчета об исполнении бюджета поселения для внесения его на рассмотрение и утверждение Думы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обеспечивает управление муниципальным долгом;</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5) осуществляет иные бюджетные полномочия, определенные Бюджетным кодексом Российской Федерации,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4. Бюджетные полномочия отдела по финансам администрации муниципального образования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Финансовый отдел администрации муниципального образования является финансовым органом поселения, органом муниципального финансового контроля администрации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Финансовый отдел администрации муниципального образования обладает следующими бюджетными полномочиями: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составляет проект бюджета поселения и среднесрочного финансового плана поселения, представляет их с необходимыми документами и материалами для внесения в Думу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организует исполнение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составляет и представляет отчет о кассовом исполнении бюджета поселения в порядке, установленном Министерством финансов Российской Федерации;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устанавливает порядок составления бюджетной отчетности;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5) осуществляет предварительный, текущий и последующий контроль за исполнением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6) осуществляет иные бюджетные полномочия, определенные Бюджетным кодексом Российской Федерации,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5. Бюджетные полномочия Ревизионной комиссии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Ревизионная комиссия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осуществляет контроль за исполнением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готовит заключение на годовой отчет об исполнении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проводит экспертизы проектов бюджета поселения, долгосрочных целевых программ поселения и решений Думы поселения, регулирующих бюджетные правоотношения;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осуществляет иные бюджетные полномочия, определенные Бюджетным кодексом Российской Федерации,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6. Бюджетные полномочия главного распорядителя бюджетных средств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Главный распорядитель бюджетных средств: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формирует перечень подведомственных ему получателей бюджетных средств;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осуществляет планирование соответствующих расходов бюджета поселения, составляет обоснования бюджетных ассигнований;</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6) вносит предложения по формированию и изменению лимитов бюджетных обязательств;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7) вносит предложения по формированию и изменению сводной бюджетной росписи;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8) определяет порядок утверждения бюджетных смет подведомственных бюджетных учреждений;</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9) формирует муниципальные задания;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10) обеспечивает контроль за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11) организует и осуществляет ведомственный финансовый контроль в сфере своей деятельности;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12) формирует бюджетную отчетность главного распорядителя бюджетных средств;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13) несет от имени муниципального образования субсидиарную ответственность по денежным обязательствам подведомственных ему получателей бюджетных средств (бюджетных учреждений);</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14) осуществляет иные бюджетные полномочия, определенные Бюджетным кодексом Российской Федерации,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7. Бюджетные полномочия главного администратора доходов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Главный администратор доходов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формирует перечень подведомственных ему администраторов доходов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представляет сведения, необходимые для составления среднесрочного финансового плана поселения и проекта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представляет сведения для составления и ведения кассового плана;</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формирует и представляет бюджетную отчетность главного администратора доходов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5) осуществляет иные бюджетные полномочия, определенные Бюджетным кодексом Российской Федерации,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8. Главный администратор источников финансирования дефицита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Главный администратор источников финансирования дефицита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формирует перечни подведомственных ему администраторов источников финансирования дефицита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осуществляет планирование (прогнозирование) поступлений и выплат по источникам финансирования дефицита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организует и осуществляет ведомственный финансовый контроль в сфере своей деятельности;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5) формирует бюджетную отчетность главного администратора источников финансирования дефицита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6) осуществляет иные бюджетные полномочия, определенные Бюджетным кодексом Российской Федерации,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9. Бюджетные полномочия получателя бюджетных средств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Получатель бюджетных средств: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составляет и исполняет бюджетную смету;</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принимает и (или) исполняет в пределах доведенных лимитов бюджетных обязательств бюджетные обязательства;</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обеспечивает результативность, целевой характер использования предусмотренных ему бюджетных ассигнований;</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вносит соответствующему главному распорядителю бюджетных средств предложения по изменению бюджетной росписи;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6) формирует и представляет бюджетную отчетность получателя бюджетных средств соответствующему главному распорядителю бюджетных средств;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7) осуществляет иные бюджетные полномочия, определенные Бюджетным кодексом Российской Федерации,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 xml:space="preserve">Статья 10. Бюджетные полномочия иных участников бюджетного процесса  </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Бюджетные полномочия иных участников бюджетного процесса  определяются в соответствии с Бюджетным кодексом Российской Федерации, настоящим Положением и принимаемыми в соответствии с ними муниципальными правовыми актами поселения, регулирующими бюджетные правоотношения.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C0469C" w:rsidRPr="00620C26" w:rsidRDefault="00C0469C" w:rsidP="00080937">
      <w:pPr>
        <w:autoSpaceDE w:val="0"/>
        <w:autoSpaceDN w:val="0"/>
        <w:adjustRightInd w:val="0"/>
        <w:spacing w:after="0"/>
        <w:jc w:val="center"/>
        <w:rPr>
          <w:rFonts w:ascii="Times New Roman" w:hAnsi="Times New Roman" w:cs="Times New Roman"/>
          <w:sz w:val="20"/>
          <w:szCs w:val="20"/>
        </w:rPr>
      </w:pPr>
    </w:p>
    <w:p w:rsidR="00C0469C" w:rsidRPr="00620C26" w:rsidRDefault="00C0469C" w:rsidP="00080937">
      <w:pPr>
        <w:autoSpaceDE w:val="0"/>
        <w:autoSpaceDN w:val="0"/>
        <w:adjustRightInd w:val="0"/>
        <w:spacing w:after="0"/>
        <w:jc w:val="center"/>
        <w:outlineLvl w:val="1"/>
        <w:rPr>
          <w:rFonts w:ascii="Times New Roman" w:hAnsi="Times New Roman" w:cs="Times New Roman"/>
          <w:sz w:val="20"/>
          <w:szCs w:val="20"/>
        </w:rPr>
      </w:pPr>
      <w:r w:rsidRPr="00620C26">
        <w:rPr>
          <w:rFonts w:ascii="Times New Roman" w:hAnsi="Times New Roman" w:cs="Times New Roman"/>
          <w:sz w:val="20"/>
          <w:szCs w:val="20"/>
        </w:rPr>
        <w:t>Раздел II. СОСТАВЛЕНИЕ ПРОЕКТА БЮДЖЕТА ПОСЕЛЕНИЯ</w:t>
      </w:r>
    </w:p>
    <w:p w:rsidR="00C0469C" w:rsidRPr="00620C26" w:rsidRDefault="00C0469C" w:rsidP="00080937">
      <w:pPr>
        <w:autoSpaceDE w:val="0"/>
        <w:autoSpaceDN w:val="0"/>
        <w:adjustRightInd w:val="0"/>
        <w:spacing w:after="0"/>
        <w:jc w:val="center"/>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11. Порядок и сроки составления проекта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Проект бюджета поселения составляется и утверждается сроком на один год.</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Составление проекта бюджета поселения - исключительная компетенция администрации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Непосредственное составление проекта бюджета поселения осуществляет финансовый отдел администрации муниципального образования.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Порядок и сроки составления проекта бюджета поселения устанавливаются распоряжением администрации поселения в соответствии с Бюджетным кодексом Российской Федерации и принимаемыми с соблюдением его требований решениями Думы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12. Сведения, необходимые для составления проекта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Составление проекта бюджета поселения основывается на:</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Бюджетном послании Президента Российской Федерации;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прогнозе социально-экономического развития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основных направлениях бюджетной и налоговой политики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13. Прогноз социально-экономического развития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 xml:space="preserve">1. Прогноз социально-экономического развития поселения ежегодно разрабатывается на очередной финансовый год либо на очередной финансовый год и плановый период.  </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Прогноз социально-экономического развития поселения одобряется постановлением администрации поселения одновременно с принятием решения о внесении проекта бюджета поселения на рассмотрение Думы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14. Среднесрочный финансовый план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Среднесрочный финансовый план поселения ежегодно разрабатывается по форме и в порядке, установленном постановлением администрации поселения, с соблюдением положений Бюджетного кодекса Российской Федерации.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Проект среднесрочного финансового плана поселения утверждается Думой поселения  одновременно с проектом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15. Прогнозирование доходов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поселения о бюджете поселения (далее - решение о бюджете поселения) на очередной финансовый год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бюджете поселения на очередной финансовый год,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поселения не ранее 1 января года, следующего за очередным финансовым годом.</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16. Планирование бюджетных ассигнований</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jc w:val="both"/>
        <w:rPr>
          <w:rFonts w:ascii="Times New Roman" w:hAnsi="Times New Roman" w:cs="Times New Roman"/>
          <w:sz w:val="20"/>
          <w:szCs w:val="20"/>
        </w:rPr>
      </w:pPr>
      <w:r w:rsidRPr="00620C26">
        <w:rPr>
          <w:rFonts w:ascii="Times New Roman" w:hAnsi="Times New Roman" w:cs="Times New Roman"/>
          <w:sz w:val="20"/>
          <w:szCs w:val="20"/>
        </w:rPr>
        <w:t>Планирование бюджетных ассигнований осуществляется в порядке и в соответствии с методикой, устанавливаемой распоряжением  отдела по финансам администрации муниципального образования.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 xml:space="preserve">Статья 17. Резервный фонд администрации поселения  </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В расходной части бюджета поселения образуется резервный фонд администрации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постановлением администрации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C0469C" w:rsidRPr="00620C26" w:rsidRDefault="00C0469C" w:rsidP="00080937">
      <w:pPr>
        <w:autoSpaceDE w:val="0"/>
        <w:autoSpaceDN w:val="0"/>
        <w:adjustRightInd w:val="0"/>
        <w:spacing w:after="0"/>
        <w:jc w:val="center"/>
        <w:rPr>
          <w:rFonts w:ascii="Times New Roman" w:hAnsi="Times New Roman" w:cs="Times New Roman"/>
          <w:sz w:val="20"/>
          <w:szCs w:val="20"/>
        </w:rPr>
      </w:pPr>
    </w:p>
    <w:p w:rsidR="00C0469C" w:rsidRPr="00620C26" w:rsidRDefault="00C0469C" w:rsidP="00080937">
      <w:pPr>
        <w:autoSpaceDE w:val="0"/>
        <w:autoSpaceDN w:val="0"/>
        <w:adjustRightInd w:val="0"/>
        <w:spacing w:after="0"/>
        <w:jc w:val="center"/>
        <w:outlineLvl w:val="1"/>
        <w:rPr>
          <w:rFonts w:ascii="Times New Roman" w:hAnsi="Times New Roman" w:cs="Times New Roman"/>
          <w:sz w:val="20"/>
          <w:szCs w:val="20"/>
        </w:rPr>
      </w:pPr>
      <w:r w:rsidRPr="00620C26">
        <w:rPr>
          <w:rFonts w:ascii="Times New Roman" w:hAnsi="Times New Roman" w:cs="Times New Roman"/>
          <w:sz w:val="20"/>
          <w:szCs w:val="20"/>
        </w:rPr>
        <w:t>Раздел III. РАССМОТРЕНИЕ И УТВЕРЖДЕНИЕ БЮДЖЕТА ПОСЕЛЕНИЯ</w:t>
      </w:r>
    </w:p>
    <w:p w:rsidR="00C0469C" w:rsidRPr="00620C26" w:rsidRDefault="00C0469C" w:rsidP="00080937">
      <w:pPr>
        <w:autoSpaceDE w:val="0"/>
        <w:autoSpaceDN w:val="0"/>
        <w:adjustRightInd w:val="0"/>
        <w:spacing w:after="0"/>
        <w:jc w:val="center"/>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18. Содержание решения о бюджете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Решением о бюджете поселения устанавливаются: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перечень главных администраторов доходов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перечень главных администраторов источников финансирования дефицита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общий объем бюджетных ассигнований, направляемых на исполнение публичных нормативных обязательств;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5)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6) распределение бюджетных ассигнований на реализацию долгосрочных и ведомственных целевых программ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7) источники финансирования дефицита бюджета поселения, установленные в соответствии с Бюджетным кодексом Российской Федерации;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8)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9) иные показатели бюджета поселения, установленные Бюджетным кодексом Российской Федерации, принимаемыми в соответствии с ним решениями Думы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19. Документы и материалы, представляемые в Думу поселения  одновременно с проектом решения о бюджете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Одновременно с проектом решения о бюджете поселения в Думу поселения представляются: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основные направления бюджетной и налоговой политики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прогноз социально-экономического развития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среднесрочный финансовый план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5) пояснительная записка к проекту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7) распределение бюджетных ассигнований по разделам и подразделам классификации расходов бюджетов;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8)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9) верхний предел муниципального долга на конец очередного финансового года;</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10) проект программы муниципальных внутренних заимствований на очередной финансовый год;</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11) проект программы муниципальных гарантий на очередной финансовый год;</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12) оценка ожидаемого исполнения бюджета поселения на текущий финансовый год;</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13) иные документы и материалы, установленные Бюджетным кодексом Российской Федерации и принимаемыми в соответствии с ним решениями Думы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 xml:space="preserve">Статья 20. Внесение проекта бюджета поселения на рассмотрение Думы поселения  </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Проект решения о бюджете поселения вносится на рассмотрение Думы поселения постановлением администрации поселения не позднее 15 ноября текущего года.</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Одновременно с проектом бюджета поселения в Думу поселения  представляются документы и материалы в соответствии со статьей 19 настоящего Положения.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21. Публичные слушания по проекту решения о бюджете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До рассмотрения на заседании Думы поселения проекта решения о бюджете поселения проводятся публичные слушания по проекту решения о бюджете поселения в порядке, установленном Думой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22. Подготовка к рассмотрению проекта решения о бюджете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Рассмотрение проекта решения о бюджете поселения осуществляется в соответствии с Регламентом Думы поселения с учетом особенностей, предусмотренных частями 2 - 4 настоящей статьи.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Не позднее дня, следующего за днем внесения проекта решения о бюджете поселения с необходимыми документами и материалами в Думу поселения, Председатель Думы поселения  направляет их в Ревизионную комиссию поселения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поселения для рассмотрения и подготовки поправок.</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Постоянные комиссии Думы поселения направляют поправки к проекту решения о бюджете поселения в постоянную комиссию Думы поселения по экономической политике и бюджету для подготовки к предварительному рассмотрению проекта решения о бюджете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видам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видам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Поправки, не соответствующие требованиям, предусмотренным абзацем третьим настоящей части, не рассматриваются.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В течение 10 дней со дня получения проекта решения о бюджете поселения Ревизионная комиссия поселения направляет в Думу поселения и администрацию поселения заключение по проекту решения о бюджете поселения и предложения о принятии или отклонении представленного проекта решения.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Постоянная комиссия Думы поселения по экономической политике и бюджету рассматривает представленные постоянными комиссиями Думы поселения  поправки к проекту решения о бюджете поселения, заключение Ревизионной комиссии поселения по проекту решения о бюджете поселения и не позднее чем за два дня до дня заседания Думы поселения принимает решение по проекту решения о бюджете поселения в соответствии с Регламентом Думы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23. Рассмотрение и утверждение проекта решения о бюджете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Рассмотрение и утверждение проекта решения о бюджете поселения осуществляется в соответствии с Регламентом Думы поселения с учетом особенностей, предусмотренных частью второй настоящей статьи.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При рассмотрении проекта решения о бюджете поселения Дума поселения  заслушивает доклады:</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начальника финансового отдела администрации поселения  для представления проекта решения о бюджете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председателя постоянной комиссии Думы поселения  по экономической политике и бюджету;</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Председателя Ревизионной комиссии поселения .</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Решение о бюджете поселения вступает в силу с 1 января очередного финансового года.</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Решение о бюджете поселения подлежит официальному опубликованию не позднее 10 дней после его подписания в установленном порядке.</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24. Внесение изменений в решение о бюджете поселения на текущий финансовый год</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Администрация поселения  в соответствии с бюджетным законодательством Российской Федерации обеспечивает составление проектов решений Думы поселения  о внесении изменений в решение о бюджете поселения на текущий финансовый год  по всем вопросам, являющимся предметом правового регулирования указанного решения, для внесения их постановлением администрации поселения  в Думу поселения  для рассмотрения и утверждения.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Подготовка к рассмотрению проекта решения о внесении изменений в решение о бюджете поселения на текущий финансовый год, рассмотрение и утверждение проекта решения о внесении изменений в решение о бюджете поселения на текущий финансовый год осуществляются в соответствии с Регламентом Думы поселения  с учетом особенностей, предусмотренных частями 3 - 5 настоящей статьи.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Не позднее дня, следующего за днем внесения проекта решения о внесении изменений в решение о бюджете поселения на текущий финансовый год в Думу поселения, Председатель Думы поселения  направляет его в постоянные комиссии Думы поселения  для рассмотрения и подготовки поправок.</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Постоянные комиссии Думы поселения  подготавливают поправки к проекту решения о внесении изменений в решение о бюджете поселения на текущий финансовый год в соответствии с абзацами третьим, четвертым части 2 статьи 22 настоящего Положения и направляют их в постоянную комиссию Думы поселения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Постоянная комиссия Думы поселения  по экономической политике и бюджету рассматривает представленные постоянными комиссиями Думы поселения  поправки к проекту решения о внесении изменений в решение о бюджете поселения на текущий финансовый год и не позднее чем за два дня до дня заседания Думы поселения  принимает решение по проекту решения о внесении изменений в решение о бюджете поселения на текущий финансовый год в соответствии с Регламентом Думы поселения .</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5. При рассмотрении проекта решения о внесении изменений в решение о бюджете поселения на текущий финансовый год Дума поселения  заслушивает доклады:</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начальника финансового отдела администрации поселения о внесении изменений в решение о бюджете поселения на текущий финансовый год;</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председателя постоянной комиссии Думы поселения  по экономической политике и бюджету.</w:t>
      </w:r>
    </w:p>
    <w:p w:rsidR="00C0469C" w:rsidRPr="00620C26" w:rsidRDefault="00C0469C" w:rsidP="00080937">
      <w:pPr>
        <w:autoSpaceDE w:val="0"/>
        <w:autoSpaceDN w:val="0"/>
        <w:adjustRightInd w:val="0"/>
        <w:spacing w:after="0"/>
        <w:jc w:val="center"/>
        <w:rPr>
          <w:rFonts w:ascii="Times New Roman" w:hAnsi="Times New Roman" w:cs="Times New Roman"/>
          <w:sz w:val="20"/>
          <w:szCs w:val="20"/>
        </w:rPr>
      </w:pPr>
    </w:p>
    <w:p w:rsidR="00C0469C" w:rsidRPr="00620C26" w:rsidRDefault="00C0469C" w:rsidP="00080937">
      <w:pPr>
        <w:autoSpaceDE w:val="0"/>
        <w:autoSpaceDN w:val="0"/>
        <w:adjustRightInd w:val="0"/>
        <w:spacing w:after="0"/>
        <w:jc w:val="center"/>
        <w:outlineLvl w:val="1"/>
        <w:rPr>
          <w:rFonts w:ascii="Times New Roman" w:hAnsi="Times New Roman" w:cs="Times New Roman"/>
          <w:sz w:val="20"/>
          <w:szCs w:val="20"/>
        </w:rPr>
      </w:pPr>
      <w:r w:rsidRPr="00620C26">
        <w:rPr>
          <w:rFonts w:ascii="Times New Roman" w:hAnsi="Times New Roman" w:cs="Times New Roman"/>
          <w:sz w:val="20"/>
          <w:szCs w:val="20"/>
        </w:rPr>
        <w:t>Раздел IV. ИСПОЛНЕНИЕ БЮДЖЕТА ПОСЕЛЕНИЯ</w:t>
      </w:r>
    </w:p>
    <w:p w:rsidR="00C0469C" w:rsidRPr="00620C26" w:rsidRDefault="00C0469C" w:rsidP="00080937">
      <w:pPr>
        <w:autoSpaceDE w:val="0"/>
        <w:autoSpaceDN w:val="0"/>
        <w:adjustRightInd w:val="0"/>
        <w:spacing w:after="0"/>
        <w:jc w:val="center"/>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25. Организация исполнения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Исполнение бюджета поселения обеспечивается администрацией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Организация исполнения бюджета поселения возлагается на финансовый отдел администрации. Исполнение бюджета поселения организуется на основе сводной бюджетной росписи и кассового плана.</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Бюджет поселения исполняется на основе единства кассы и подведомственности расходов.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Кассовое обслуживание единого счета бюджета поселения осуществляется Федеральным казначейством.</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26. Сводная бюджетная роспись</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Порядок составления и ведения сводной бюджетной росписи устанавливается распоряжением начальника финансового отдела поселения.</w:t>
      </w:r>
    </w:p>
    <w:p w:rsidR="00C0469C" w:rsidRPr="00620C26" w:rsidRDefault="00C0469C" w:rsidP="00080937">
      <w:pPr>
        <w:autoSpaceDE w:val="0"/>
        <w:autoSpaceDN w:val="0"/>
        <w:adjustRightInd w:val="0"/>
        <w:spacing w:after="0"/>
        <w:jc w:val="both"/>
        <w:rPr>
          <w:rFonts w:ascii="Times New Roman" w:hAnsi="Times New Roman" w:cs="Times New Roman"/>
          <w:sz w:val="20"/>
          <w:szCs w:val="20"/>
        </w:rPr>
      </w:pPr>
      <w:r w:rsidRPr="00620C26">
        <w:rPr>
          <w:rFonts w:ascii="Times New Roman" w:hAnsi="Times New Roman" w:cs="Times New Roman"/>
          <w:sz w:val="20"/>
          <w:szCs w:val="20"/>
        </w:rPr>
        <w:t xml:space="preserve"> </w:t>
      </w: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27. Кассовый план</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начальника отдела по финансам администрации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Составление и ведение кассового плана осуществляется финансовым отделом администрации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28. Исполнение бюджета поселения по доходам и расходам</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Исполнение бюджета поселения по доходам осуществляется в соответствии с бюджетным законодательством Российской Федерации.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Исполнение бюджета поселения по расходам осуществляется в порядке, установленном распоряжением начальника финансового отдела администрации поселения, с соблюдением требований Бюджетного кодекса Российской Федерации.</w:t>
      </w:r>
    </w:p>
    <w:p w:rsidR="00C0469C" w:rsidRPr="00620C26" w:rsidRDefault="00C0469C" w:rsidP="00080937">
      <w:pPr>
        <w:autoSpaceDE w:val="0"/>
        <w:autoSpaceDN w:val="0"/>
        <w:adjustRightInd w:val="0"/>
        <w:spacing w:after="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29. Бюджетные росписи главных распорядителей бюджетных средств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начальника финансового отдела администрации поселения.</w:t>
      </w:r>
    </w:p>
    <w:p w:rsidR="00C0469C" w:rsidRPr="00620C26" w:rsidRDefault="00C0469C" w:rsidP="00080937">
      <w:pPr>
        <w:autoSpaceDE w:val="0"/>
        <w:autoSpaceDN w:val="0"/>
        <w:adjustRightInd w:val="0"/>
        <w:spacing w:after="0"/>
        <w:jc w:val="both"/>
        <w:rPr>
          <w:rFonts w:ascii="Times New Roman" w:hAnsi="Times New Roman" w:cs="Times New Roman"/>
          <w:sz w:val="20"/>
          <w:szCs w:val="20"/>
        </w:rPr>
      </w:pPr>
      <w:r w:rsidRPr="00620C26">
        <w:rPr>
          <w:rFonts w:ascii="Times New Roman" w:hAnsi="Times New Roman" w:cs="Times New Roman"/>
          <w:sz w:val="20"/>
          <w:szCs w:val="20"/>
        </w:rPr>
        <w:t xml:space="preserve"> </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30. Исполнение бюджета поселения по источникам финансирования дефицита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в порядке, установленном начальником отдела по финансам администрации поселения  в соответствии с положениями Бюджетного кодекса Российской Федерации.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начальника финансового отдела администрации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31. Лицевые счета для учета операций по исполнению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отделе по финансам администрации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Порядок открытия и ведения лицевых счетов для учета операций по исполнению бюджета поселения устанавливается распоряжением начальника финансового отдела администрации поселения.</w:t>
      </w: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32. Бюджетная смета</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Бюджетная смета бюджетного учреждения составляется, утверждается и ведется в порядке, определяемом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33. Предельные объемы финансирования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Предельные объемы финансирования в соответствующем периоде текущего финансового года утверждаются и доводятся до главных распорядителей бюджетных средств и получателей бюджетных средств в случае и порядке, установленных распоряжением начальника финансового отдела администрации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34. Завершение текущего финансового года</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Завершение операций по исполнению бюджета поселения в текущем финансовом году осуществляется в порядке, установленном распоряжением начальника финансового  отдела администрации поселения в соответствии с требованиями Бюджетного кодекса Российской Федерации.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До последнего рабочего дня текущего финансового года финансовый отдел администрации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начальника отдела по финансам администрации поселения.</w:t>
      </w:r>
    </w:p>
    <w:p w:rsidR="00C0469C" w:rsidRPr="00620C26" w:rsidRDefault="00C0469C" w:rsidP="00080937">
      <w:pPr>
        <w:autoSpaceDE w:val="0"/>
        <w:autoSpaceDN w:val="0"/>
        <w:adjustRightInd w:val="0"/>
        <w:spacing w:after="0"/>
        <w:jc w:val="center"/>
        <w:rPr>
          <w:rFonts w:ascii="Times New Roman" w:hAnsi="Times New Roman" w:cs="Times New Roman"/>
          <w:sz w:val="20"/>
          <w:szCs w:val="20"/>
        </w:rPr>
      </w:pPr>
    </w:p>
    <w:p w:rsidR="00C0469C" w:rsidRPr="00620C26" w:rsidRDefault="00C0469C" w:rsidP="00080937">
      <w:pPr>
        <w:autoSpaceDE w:val="0"/>
        <w:autoSpaceDN w:val="0"/>
        <w:adjustRightInd w:val="0"/>
        <w:spacing w:after="0"/>
        <w:jc w:val="center"/>
        <w:outlineLvl w:val="1"/>
        <w:rPr>
          <w:rFonts w:ascii="Times New Roman" w:hAnsi="Times New Roman" w:cs="Times New Roman"/>
          <w:sz w:val="20"/>
          <w:szCs w:val="20"/>
        </w:rPr>
      </w:pPr>
      <w:r w:rsidRPr="00620C26">
        <w:rPr>
          <w:rFonts w:ascii="Times New Roman" w:hAnsi="Times New Roman" w:cs="Times New Roman"/>
          <w:sz w:val="20"/>
          <w:szCs w:val="20"/>
        </w:rPr>
        <w:t>Раздел V. СОСТАВЛЕНИЕ, ВНЕШНЯЯ ПРОВЕРКА, РАССМОТРЕНИЕ</w:t>
      </w:r>
    </w:p>
    <w:p w:rsidR="00C0469C" w:rsidRPr="00620C26" w:rsidRDefault="00C0469C" w:rsidP="00080937">
      <w:pPr>
        <w:autoSpaceDE w:val="0"/>
        <w:autoSpaceDN w:val="0"/>
        <w:adjustRightInd w:val="0"/>
        <w:spacing w:after="0"/>
        <w:jc w:val="center"/>
        <w:rPr>
          <w:rFonts w:ascii="Times New Roman" w:hAnsi="Times New Roman" w:cs="Times New Roman"/>
          <w:sz w:val="20"/>
          <w:szCs w:val="20"/>
        </w:rPr>
      </w:pPr>
      <w:r w:rsidRPr="00620C26">
        <w:rPr>
          <w:rFonts w:ascii="Times New Roman" w:hAnsi="Times New Roman" w:cs="Times New Roman"/>
          <w:sz w:val="20"/>
          <w:szCs w:val="20"/>
        </w:rPr>
        <w:t>И УТВЕРЖДЕНИЕ БЮДЖЕТНОЙ ОТЧЕТНОСТИ</w:t>
      </w:r>
    </w:p>
    <w:p w:rsidR="00C0469C" w:rsidRPr="00620C26" w:rsidRDefault="00C0469C" w:rsidP="00080937">
      <w:pPr>
        <w:autoSpaceDE w:val="0"/>
        <w:autoSpaceDN w:val="0"/>
        <w:adjustRightInd w:val="0"/>
        <w:spacing w:after="0"/>
        <w:jc w:val="center"/>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35. Составление и представление бюджетной отчетности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Главные администраторы средств бюджета поселения представляют сводную бюджетную отчетность в финансовый отдел администрации поселения  в установленные им сроки.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Бюджетная отчетность поселения составляется финансовым отделом  администрации поселения на основании сводной бюджетной отчетности соответствующих главных администраторов средств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Бюджетная отчетность поселения представляется финансовым отделом  администрации поселения  в администрацию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Думу поселения  и Ревизионную комиссию поселения .</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Годовой отчет об исполнении бюджета поселения утверждается решением Думы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36. Решение Думы поселения  об исполнении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Решением Думы поселения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Отдельными приложениями к решению об исполнении бюджета поселения за отчетный финансовый год утверждаются показатели: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доходов бюджета поселения по кодам классификации доходов бюджетов;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бюджетов;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расходов бюджета поселения по ведомственной структуре расходов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расходов бюджета поселения по разделам и подразделам классификации расходов бюджетов;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5) расходов бюджета поселения на реализацию долгосрочных и ведомственных целевых программ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6) источников финансирования дефицита бюджета поселения по кодам классификации источников финансирования дефицитов бюджетов;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7)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8) иные показатели, установленные Бюджетным кодексом Российской Федерации и принимаемыми в соответствии с ним решениями Думы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37. Внешняя проверка годового отчета об исполнении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Годовой отчет об исполнении бюджета поселения до его рассмотрения и утверждения Думой поселения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Внешняя проверка годового отчета об исполнении бюджета поселения осуществляется Ревизионной комиссией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Годовая бюджетная отчетность главных администраторов средств бюджета поселения включает:</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отчет об исполнении бюджета главного администратора бюджетных средств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баланс главного администратора бюджетных средств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отчет о финансовых результатах деятельности;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отчет о движении денежных средств;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5) пояснительную записку.</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Администрация поселения  не позднее 1 апреля текущего года представляет в Ревизионную комиссию поселения  годовой отчет об исполнении бюджета поселения и документы, установленные частью второй статьи 38 настоящего Положения.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С учетом данных внешней проверки годовой бюджетной отчетности главных администраторов средств бюджета поселения Ревизионная комиссия поселения  готовит заключение на годовой отчет об исполнении бюджета поселения в срок, не превышающий один месяц.</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5. Заключение на годовой отчет об исполнении бюджета поселения представляется Ревизионной комиссией поселения  на рассмотрение Думы поселения  с одновременным направлением в администрацию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 xml:space="preserve">Статья 38. Представление годового отчета об исполнении бюджета поселения в Думу поселения </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Годовой отчет об исполнении бюджета поселения вносится постановлением администрации поселения  на рассмотрение и утверждение Думы поселения  не позднее 1 мая текущего финансового года.</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Одновременно с годовым отчетом об исполнении бюджета поселения администрацией поселения  представляются: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проект решения Думы поселения  об исполнении бюджета поселения за отчетный финансовый год;</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баланс исполнения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отчет о финансовых результатах деятельности;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отчет о движении денежных средств;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5) пояснительная записка;</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6) отчет об использовании ассигнований резервного фонда администрации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7) иная отчетность, предусмотренная Бюджетным кодексом Российской Федерации и принимаемыми в соответствии с ним решениями Думы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39. Публичные слушания по проекту решения об исполнении бюджета поселения за отчетный финансовый год</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До рассмотрения на заседании Думы поселения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40. Рассмотрение и утверждение годового отчета об исполнении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Рассмотрение и утверждение годового отчета об исполнении бюджета поселения осуществляются в соответствии с Регламентом Думы поселения  с учетом особенностей, предусмотренных частями 2 - 4 настоящей статьи.</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Постоянная комиссия Думы поселения  по экономической политике и бюджету рассматривает направленное Ревизионной комиссией Думы поселения  заключение на годовой отчет об исполнении бюджета поселения и не позднее чем за два дня до дня заседания Думы поселения  принимает решение по годовому отчету об исполнении бюджета поселения в соответствии с Регламентом Думы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При рассмотрении годового отчета об исполнении бюджета поселения Дума поселения  заслушивает доклады:</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главы поселения  или начальника финансового отдела администрации поселения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председателя постоянной комиссии Думы поселения  по экономической политике и бюджету;</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Председателя Ревизионной комиссии поселения .</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4. 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0469C" w:rsidRPr="00620C26" w:rsidRDefault="00C0469C" w:rsidP="00080937">
      <w:pPr>
        <w:autoSpaceDE w:val="0"/>
        <w:autoSpaceDN w:val="0"/>
        <w:adjustRightInd w:val="0"/>
        <w:spacing w:after="0"/>
        <w:jc w:val="center"/>
        <w:rPr>
          <w:rFonts w:ascii="Times New Roman" w:hAnsi="Times New Roman" w:cs="Times New Roman"/>
          <w:sz w:val="20"/>
          <w:szCs w:val="20"/>
        </w:rPr>
      </w:pPr>
    </w:p>
    <w:p w:rsidR="00C0469C" w:rsidRPr="00620C26" w:rsidRDefault="00C0469C" w:rsidP="00080937">
      <w:pPr>
        <w:autoSpaceDE w:val="0"/>
        <w:autoSpaceDN w:val="0"/>
        <w:adjustRightInd w:val="0"/>
        <w:spacing w:after="0"/>
        <w:jc w:val="center"/>
        <w:outlineLvl w:val="1"/>
        <w:rPr>
          <w:rFonts w:ascii="Times New Roman" w:hAnsi="Times New Roman" w:cs="Times New Roman"/>
          <w:sz w:val="20"/>
          <w:szCs w:val="20"/>
        </w:rPr>
      </w:pPr>
      <w:r w:rsidRPr="00620C26">
        <w:rPr>
          <w:rFonts w:ascii="Times New Roman" w:hAnsi="Times New Roman" w:cs="Times New Roman"/>
          <w:sz w:val="20"/>
          <w:szCs w:val="20"/>
        </w:rPr>
        <w:t>Раздел VI. ФИНАНСОВЫЙ КОНТРОЛЬ</w:t>
      </w:r>
    </w:p>
    <w:p w:rsidR="00C0469C" w:rsidRPr="00620C26" w:rsidRDefault="00C0469C" w:rsidP="00080937">
      <w:pPr>
        <w:autoSpaceDE w:val="0"/>
        <w:autoSpaceDN w:val="0"/>
        <w:adjustRightInd w:val="0"/>
        <w:spacing w:after="0"/>
        <w:jc w:val="center"/>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 xml:space="preserve">Статья 41. Формы финансового контроля, осуществляемого Думой поселения </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Дума поселения  осуществляет следующие формы финансового контроля: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1) предварительный контроль - в ходе обсуждения и утверждения проекта решения о бюджете поселения и иных проектов решений Думы поселения  по бюджетно-финансовым вопросам;</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2) текущий контроль - в ходе рассмотрения отдельных вопросов исполнения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3) последующий контроль - в ходе рассмотрения и утверждения отчета об исполнении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42. Финансовый контроль, осуществляемый главными распорядителями бюджетных средств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Главные распорядители бюджетных средств осуществляют финансовый контроль за подведомственными получателями бюджетных средств в части обеспечения правомерного, целевого, эффективного использования бюджетных средств.</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Главные распорядители бюджетных средств вправе проводить проверки подведомственных получателей бюджетных средств и муниципальных унитарных предприятий поселения.</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Статья 43. Финансовый контроль, осуществляемый финансовым отделом администрации поселения</w:t>
      </w: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Финансовый отдел администрации поселения осуществляет предварительный, текущий и последующий контроль за исполнением бюджета поселения, в том числе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соответствии с муниципальными правовыми актами поселения .</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outlineLvl w:val="2"/>
        <w:rPr>
          <w:rFonts w:ascii="Times New Roman" w:hAnsi="Times New Roman" w:cs="Times New Roman"/>
          <w:sz w:val="20"/>
          <w:szCs w:val="20"/>
        </w:rPr>
      </w:pPr>
      <w:r w:rsidRPr="00620C26">
        <w:rPr>
          <w:rFonts w:ascii="Times New Roman" w:hAnsi="Times New Roman" w:cs="Times New Roman"/>
          <w:sz w:val="20"/>
          <w:szCs w:val="20"/>
        </w:rPr>
        <w:t xml:space="preserve">Статья 44. Финансовый контроль, осуществляемый Ревизионной комиссией Думы поселения </w:t>
      </w: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p>
    <w:p w:rsidR="00C0469C" w:rsidRPr="00620C26" w:rsidRDefault="00C0469C" w:rsidP="00080937">
      <w:pPr>
        <w:autoSpaceDE w:val="0"/>
        <w:autoSpaceDN w:val="0"/>
        <w:adjustRightInd w:val="0"/>
        <w:spacing w:after="0"/>
        <w:ind w:firstLine="540"/>
        <w:jc w:val="both"/>
        <w:rPr>
          <w:rFonts w:ascii="Times New Roman" w:hAnsi="Times New Roman" w:cs="Times New Roman"/>
          <w:sz w:val="20"/>
          <w:szCs w:val="20"/>
        </w:rPr>
      </w:pPr>
      <w:r w:rsidRPr="00620C26">
        <w:rPr>
          <w:rFonts w:ascii="Times New Roman" w:hAnsi="Times New Roman" w:cs="Times New Roman"/>
          <w:sz w:val="20"/>
          <w:szCs w:val="20"/>
        </w:rPr>
        <w:t>Ревизионная комиссия Думы поселения  осуществляет финансовый контроль в соответствии с настоящим Положением, Положением о Ревизионной комиссии Думы поселения, утвержденным Думой поселения .</w:t>
      </w:r>
    </w:p>
    <w:p w:rsidR="00C0469C" w:rsidRPr="00620C26" w:rsidRDefault="00C0469C" w:rsidP="00080937">
      <w:pPr>
        <w:autoSpaceDE w:val="0"/>
        <w:autoSpaceDN w:val="0"/>
        <w:adjustRightInd w:val="0"/>
        <w:spacing w:after="0"/>
        <w:jc w:val="right"/>
        <w:rPr>
          <w:rFonts w:ascii="Times New Roman" w:hAnsi="Times New Roman" w:cs="Times New Roman"/>
          <w:sz w:val="20"/>
          <w:szCs w:val="20"/>
        </w:rPr>
      </w:pPr>
    </w:p>
    <w:p w:rsidR="00C0469C" w:rsidRPr="00620C26" w:rsidRDefault="00C0469C" w:rsidP="00080937">
      <w:pPr>
        <w:spacing w:after="0"/>
        <w:rPr>
          <w:rFonts w:ascii="Times New Roman" w:hAnsi="Times New Roman" w:cs="Times New Roman"/>
          <w:sz w:val="20"/>
          <w:szCs w:val="20"/>
        </w:rPr>
      </w:pPr>
    </w:p>
    <w:p w:rsidR="00C0469C" w:rsidRPr="00620C26" w:rsidRDefault="00C0469C" w:rsidP="00080937">
      <w:pPr>
        <w:spacing w:after="0"/>
        <w:rPr>
          <w:rFonts w:ascii="Times New Roman" w:hAnsi="Times New Roman" w:cs="Times New Roman"/>
          <w:sz w:val="20"/>
          <w:szCs w:val="20"/>
        </w:rPr>
      </w:pPr>
    </w:p>
    <w:sectPr w:rsidR="00C0469C" w:rsidRPr="00620C26" w:rsidSect="006618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9251E"/>
    <w:multiLevelType w:val="hybridMultilevel"/>
    <w:tmpl w:val="79320A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937"/>
    <w:rsid w:val="0000495D"/>
    <w:rsid w:val="00080937"/>
    <w:rsid w:val="000966D8"/>
    <w:rsid w:val="0011491B"/>
    <w:rsid w:val="002D6D5D"/>
    <w:rsid w:val="00620C26"/>
    <w:rsid w:val="00661883"/>
    <w:rsid w:val="0084110D"/>
    <w:rsid w:val="00C0469C"/>
    <w:rsid w:val="00E42CFF"/>
    <w:rsid w:val="00F42FCA"/>
    <w:rsid w:val="00F84F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8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080937"/>
    <w:pPr>
      <w:widowControl w:val="0"/>
      <w:autoSpaceDE w:val="0"/>
      <w:autoSpaceDN w:val="0"/>
      <w:adjustRightInd w:val="0"/>
    </w:pPr>
    <w:rPr>
      <w:rFonts w:cs="Calibri"/>
      <w:b/>
      <w:bCs/>
      <w:sz w:val="24"/>
      <w:szCs w:val="24"/>
    </w:rPr>
  </w:style>
</w:styles>
</file>

<file path=word/webSettings.xml><?xml version="1.0" encoding="utf-8"?>
<w:webSettings xmlns:r="http://schemas.openxmlformats.org/officeDocument/2006/relationships" xmlns:w="http://schemas.openxmlformats.org/wordprocessingml/2006/main">
  <w:divs>
    <w:div w:id="406194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13</Pages>
  <Words>5846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UserXP</cp:lastModifiedBy>
  <cp:revision>5</cp:revision>
  <cp:lastPrinted>2011-05-04T09:15:00Z</cp:lastPrinted>
  <dcterms:created xsi:type="dcterms:W3CDTF">2011-03-07T08:53:00Z</dcterms:created>
  <dcterms:modified xsi:type="dcterms:W3CDTF">2011-07-04T09:40:00Z</dcterms:modified>
</cp:coreProperties>
</file>