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EC2F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EC2F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C2F96">
        <w:rPr>
          <w:sz w:val="28"/>
          <w:szCs w:val="28"/>
        </w:rPr>
        <w:t xml:space="preserve"> </w:t>
      </w:r>
      <w:r w:rsidR="00CF75E9">
        <w:rPr>
          <w:sz w:val="28"/>
          <w:szCs w:val="28"/>
        </w:rPr>
        <w:t xml:space="preserve">05.06.2020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EC2F96">
        <w:rPr>
          <w:sz w:val="28"/>
          <w:szCs w:val="28"/>
        </w:rPr>
        <w:t xml:space="preserve"> </w:t>
      </w:r>
      <w:r w:rsidR="00CF75E9">
        <w:rPr>
          <w:sz w:val="28"/>
          <w:szCs w:val="28"/>
        </w:rPr>
        <w:t>146</w:t>
      </w:r>
      <w:r w:rsidR="00EC2F96">
        <w:rPr>
          <w:sz w:val="28"/>
          <w:szCs w:val="28"/>
        </w:rPr>
        <w:t xml:space="preserve">  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FC30D8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экономически обоснованного тарифа в сфере холодного водоснабжения (питьевая вода) для потребителей водонапорной башни д.Буреть, ул. Пионерская, водонапорн</w:t>
      </w:r>
      <w:r w:rsidR="00B17AC9">
        <w:rPr>
          <w:b/>
          <w:sz w:val="28"/>
          <w:szCs w:val="28"/>
        </w:rPr>
        <w:t>ой башни</w:t>
      </w:r>
      <w:r>
        <w:rPr>
          <w:b/>
          <w:sz w:val="28"/>
          <w:szCs w:val="28"/>
        </w:rPr>
        <w:t xml:space="preserve"> д. Буреть, ул. Трактовая для ООО «ФАКЕЛ»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D1E" w:rsidRDefault="00FC30D8" w:rsidP="00D41C6D">
      <w:pPr>
        <w:ind w:firstLine="709"/>
        <w:jc w:val="both"/>
        <w:rPr>
          <w:sz w:val="28"/>
          <w:szCs w:val="28"/>
        </w:rPr>
      </w:pPr>
      <w:r w:rsidRPr="00FC30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07 декабря 2011 года 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водоотведения».ю руководствуясь законом от 06 ноября 2012 года №114-ОЗ « 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ст. 6, 7, 23, 46 Устава Тайтурского муниципального образования, администрация </w:t>
      </w:r>
      <w:r w:rsidR="001F3D1E">
        <w:rPr>
          <w:sz w:val="28"/>
          <w:szCs w:val="28"/>
        </w:rPr>
        <w:t>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3D1E" w:rsidRPr="001F3D1E" w:rsidRDefault="00D22CD8" w:rsidP="001F3D1E">
      <w:pPr>
        <w:ind w:firstLine="709"/>
        <w:jc w:val="both"/>
        <w:rPr>
          <w:b/>
          <w:sz w:val="28"/>
          <w:szCs w:val="28"/>
        </w:rPr>
      </w:pPr>
      <w:r w:rsidRPr="001F3D1E">
        <w:rPr>
          <w:sz w:val="28"/>
          <w:szCs w:val="28"/>
        </w:rPr>
        <w:t xml:space="preserve">1. </w:t>
      </w:r>
      <w:r w:rsidR="001F3D1E" w:rsidRPr="001F3D1E">
        <w:rPr>
          <w:sz w:val="28"/>
          <w:szCs w:val="28"/>
        </w:rPr>
        <w:t xml:space="preserve">Установить и ввести в действие экономически обоснованный тариф </w:t>
      </w:r>
      <w:r w:rsidR="00757045">
        <w:rPr>
          <w:sz w:val="28"/>
          <w:szCs w:val="28"/>
        </w:rPr>
        <w:t>для ООО «ФАКЕЛ»</w:t>
      </w:r>
      <w:r w:rsidR="001F3D1E" w:rsidRPr="001F3D1E">
        <w:rPr>
          <w:sz w:val="28"/>
          <w:szCs w:val="28"/>
        </w:rPr>
        <w:t xml:space="preserve"> для потребителей водонапорной башни д.Буреть, ул. Пионерская, водонапорная башня д. Буреть, ул. Трактовая (Приложение №1).</w:t>
      </w:r>
      <w:r w:rsidR="001F3D1E" w:rsidRPr="001F3D1E">
        <w:rPr>
          <w:b/>
          <w:sz w:val="28"/>
          <w:szCs w:val="28"/>
        </w:rPr>
        <w:t xml:space="preserve"> </w:t>
      </w:r>
    </w:p>
    <w:p w:rsidR="00046BED" w:rsidRDefault="00D22CD8" w:rsidP="001F3D1E">
      <w:pPr>
        <w:ind w:firstLine="709"/>
        <w:jc w:val="both"/>
        <w:rPr>
          <w:sz w:val="28"/>
          <w:szCs w:val="28"/>
        </w:rPr>
      </w:pPr>
      <w:r w:rsidRPr="001F3D1E">
        <w:rPr>
          <w:sz w:val="28"/>
          <w:szCs w:val="28"/>
        </w:rPr>
        <w:t xml:space="preserve">2. </w:t>
      </w:r>
      <w:r w:rsidR="001F3D1E">
        <w:rPr>
          <w:sz w:val="28"/>
          <w:szCs w:val="28"/>
        </w:rPr>
        <w:t>Ведущему специалисту по кадровым вопросам и делопроизводству – Бархатовой К.В</w:t>
      </w:r>
      <w:r w:rsidRPr="001F3D1E">
        <w:rPr>
          <w:sz w:val="28"/>
          <w:szCs w:val="28"/>
        </w:rPr>
        <w:t>.</w:t>
      </w:r>
      <w:r w:rsidR="001F3D1E">
        <w:rPr>
          <w:sz w:val="28"/>
          <w:szCs w:val="28"/>
        </w:rPr>
        <w:t xml:space="preserve"> опубликовать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по адресу в сети Интернет: </w:t>
      </w:r>
      <w:hyperlink r:id="rId9" w:history="1">
        <w:r w:rsidR="00EC2F96" w:rsidRPr="003B7AAC">
          <w:rPr>
            <w:rStyle w:val="a6"/>
            <w:sz w:val="28"/>
            <w:szCs w:val="28"/>
          </w:rPr>
          <w:t>http://taiturka.irkmo.ru</w:t>
        </w:r>
      </w:hyperlink>
      <w:r w:rsidR="00EC2F96">
        <w:rPr>
          <w:sz w:val="28"/>
          <w:szCs w:val="28"/>
        </w:rPr>
        <w:t>.</w:t>
      </w:r>
    </w:p>
    <w:p w:rsidR="00EC2F96" w:rsidRDefault="00EC2F96" w:rsidP="001F3D1E">
      <w:pPr>
        <w:ind w:firstLine="709"/>
        <w:jc w:val="both"/>
        <w:rPr>
          <w:sz w:val="28"/>
          <w:szCs w:val="28"/>
        </w:rPr>
      </w:pPr>
    </w:p>
    <w:p w:rsidR="00EC2F96" w:rsidRDefault="00EC2F96" w:rsidP="001F3D1E">
      <w:pPr>
        <w:ind w:firstLine="709"/>
        <w:jc w:val="both"/>
        <w:rPr>
          <w:sz w:val="28"/>
          <w:szCs w:val="28"/>
        </w:rPr>
      </w:pPr>
    </w:p>
    <w:p w:rsidR="00EC2F96" w:rsidRDefault="00EC2F96" w:rsidP="001F3D1E">
      <w:pPr>
        <w:ind w:firstLine="709"/>
        <w:jc w:val="both"/>
        <w:rPr>
          <w:sz w:val="28"/>
          <w:szCs w:val="28"/>
        </w:rPr>
      </w:pPr>
    </w:p>
    <w:p w:rsidR="000D7AF8" w:rsidRDefault="000D7AF8" w:rsidP="001F3D1E">
      <w:pPr>
        <w:ind w:firstLine="709"/>
        <w:jc w:val="both"/>
        <w:rPr>
          <w:sz w:val="28"/>
          <w:szCs w:val="28"/>
        </w:rPr>
      </w:pPr>
    </w:p>
    <w:p w:rsidR="00EC2F96" w:rsidRDefault="00EC2F96" w:rsidP="001F3D1E">
      <w:pPr>
        <w:ind w:firstLine="709"/>
        <w:jc w:val="both"/>
        <w:rPr>
          <w:sz w:val="28"/>
          <w:szCs w:val="28"/>
        </w:rPr>
      </w:pPr>
    </w:p>
    <w:p w:rsidR="00EC2F96" w:rsidRDefault="00EC2F96" w:rsidP="001F3D1E">
      <w:pPr>
        <w:ind w:firstLine="709"/>
        <w:jc w:val="both"/>
        <w:rPr>
          <w:sz w:val="28"/>
          <w:szCs w:val="28"/>
        </w:rPr>
      </w:pPr>
    </w:p>
    <w:p w:rsidR="00EC2F96" w:rsidRDefault="00EC2F96" w:rsidP="001F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данного постановления оставляю за собой.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1F3D1E" w:rsidRDefault="001C2262" w:rsidP="001F3D1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57E9" w:rsidRDefault="00AB57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F96" w:rsidRPr="003764F1" w:rsidRDefault="00EC2F96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B57E9" w:rsidRDefault="00AB57E9" w:rsidP="00315479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2F96" w:rsidRDefault="00EC2F96" w:rsidP="00AB57E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№1</w:t>
      </w:r>
    </w:p>
    <w:p w:rsidR="00EC2F96" w:rsidRDefault="00EC2F96" w:rsidP="00AB57E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C2F96" w:rsidRDefault="00EC2F96" w:rsidP="00AB57E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Тайтурского</w:t>
      </w:r>
    </w:p>
    <w:p w:rsidR="00EC2F96" w:rsidRDefault="00EC2F96" w:rsidP="00AB57E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C2F96" w:rsidRDefault="00EC2F96" w:rsidP="00AB57E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CF75E9">
        <w:rPr>
          <w:color w:val="000000"/>
          <w:sz w:val="28"/>
          <w:szCs w:val="28"/>
        </w:rPr>
        <w:t xml:space="preserve">05.06.2020г. </w:t>
      </w:r>
      <w:r>
        <w:rPr>
          <w:color w:val="000000"/>
          <w:sz w:val="28"/>
          <w:szCs w:val="28"/>
        </w:rPr>
        <w:t xml:space="preserve"> №</w:t>
      </w:r>
      <w:r w:rsidR="00CF75E9">
        <w:rPr>
          <w:color w:val="000000"/>
          <w:sz w:val="28"/>
          <w:szCs w:val="28"/>
        </w:rPr>
        <w:t>146</w:t>
      </w:r>
    </w:p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2F96" w:rsidRP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C2F96">
        <w:rPr>
          <w:color w:val="000000"/>
          <w:sz w:val="32"/>
          <w:szCs w:val="32"/>
        </w:rPr>
        <w:t>ТАРИФ</w:t>
      </w:r>
    </w:p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2F96" w:rsidRPr="00EC2F96" w:rsidRDefault="00EC2F96" w:rsidP="00EC2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F96">
        <w:rPr>
          <w:sz w:val="28"/>
          <w:szCs w:val="28"/>
        </w:rPr>
        <w:t xml:space="preserve"> питьевая вода для потребите</w:t>
      </w:r>
      <w:r>
        <w:rPr>
          <w:sz w:val="28"/>
          <w:szCs w:val="28"/>
        </w:rPr>
        <w:t>лей водонапорной башни д.Буреть,</w:t>
      </w:r>
      <w:r w:rsidRPr="00EC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C2F96">
        <w:rPr>
          <w:sz w:val="28"/>
          <w:szCs w:val="28"/>
        </w:rPr>
        <w:t xml:space="preserve">ул. Пионерская, водонапорная башня д. Буреть, ул. Трактовая </w:t>
      </w:r>
    </w:p>
    <w:p w:rsidR="00EC2F96" w:rsidRPr="00EC2F96" w:rsidRDefault="00EC2F96" w:rsidP="00EC2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F96">
        <w:rPr>
          <w:sz w:val="28"/>
          <w:szCs w:val="28"/>
        </w:rPr>
        <w:t>для ООО «ФАКЕЛ»</w:t>
      </w:r>
    </w:p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627"/>
        <w:gridCol w:w="3285"/>
      </w:tblGrid>
      <w:tr w:rsidR="00AB57E9" w:rsidTr="00AB57E9">
        <w:tc>
          <w:tcPr>
            <w:tcW w:w="2943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627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действия</w:t>
            </w:r>
          </w:p>
        </w:tc>
        <w:tc>
          <w:tcPr>
            <w:tcW w:w="3285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Население, руб./м³    (НДС не облагается)</w:t>
            </w:r>
          </w:p>
        </w:tc>
      </w:tr>
      <w:tr w:rsidR="00AB57E9" w:rsidTr="000D7AF8">
        <w:tc>
          <w:tcPr>
            <w:tcW w:w="2943" w:type="dxa"/>
            <w:vMerge w:val="restart"/>
            <w:vAlign w:val="center"/>
          </w:tcPr>
          <w:p w:rsidR="00AB57E9" w:rsidRDefault="000D7AF8" w:rsidP="000D7AF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Питьевая вода</w:t>
            </w:r>
          </w:p>
        </w:tc>
        <w:tc>
          <w:tcPr>
            <w:tcW w:w="3627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01.07.2020 по 31.12.2020</w:t>
            </w:r>
          </w:p>
        </w:tc>
        <w:tc>
          <w:tcPr>
            <w:tcW w:w="3285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21,05</w:t>
            </w:r>
          </w:p>
        </w:tc>
      </w:tr>
      <w:tr w:rsidR="00AB57E9" w:rsidTr="00AB57E9">
        <w:tc>
          <w:tcPr>
            <w:tcW w:w="2943" w:type="dxa"/>
            <w:vMerge/>
          </w:tcPr>
          <w:p w:rsidR="00AB57E9" w:rsidRDefault="00AB57E9" w:rsidP="00EC2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</w:tcPr>
          <w:p w:rsidR="00AB57E9" w:rsidRDefault="000D7AF8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01.01.2021 по 30.06.2021</w:t>
            </w:r>
          </w:p>
        </w:tc>
        <w:tc>
          <w:tcPr>
            <w:tcW w:w="3285" w:type="dxa"/>
          </w:tcPr>
          <w:p w:rsidR="00AB57E9" w:rsidRDefault="00AB57E9" w:rsidP="00AB57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21,05</w:t>
            </w:r>
          </w:p>
        </w:tc>
      </w:tr>
    </w:tbl>
    <w:p w:rsidR="00EC2F96" w:rsidRDefault="00EC2F96" w:rsidP="00EC2F96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CF75E9" w:rsidRPr="003764F1" w:rsidTr="00136565">
        <w:tc>
          <w:tcPr>
            <w:tcW w:w="4927" w:type="dxa"/>
          </w:tcPr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F75E9" w:rsidRPr="00315479" w:rsidRDefault="00CF75E9" w:rsidP="0031547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</w:t>
            </w:r>
            <w:r w:rsidR="00315479">
              <w:rPr>
                <w:kern w:val="2"/>
                <w:sz w:val="28"/>
                <w:szCs w:val="28"/>
              </w:rPr>
              <w:t xml:space="preserve">                            </w:t>
            </w: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75E9" w:rsidRPr="003764F1" w:rsidRDefault="00CF75E9" w:rsidP="001365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7E9" w:rsidRDefault="00AB57E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="001F3D1E">
        <w:rPr>
          <w:color w:val="000000"/>
          <w:sz w:val="28"/>
          <w:szCs w:val="28"/>
        </w:rPr>
        <w:t>ведущий специалист по экономической политике                  _______  А.С. Березина «___»_________2020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F3D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DF" w:rsidRDefault="006776DF">
      <w:r>
        <w:separator/>
      </w:r>
    </w:p>
  </w:endnote>
  <w:endnote w:type="continuationSeparator" w:id="1">
    <w:p w:rsidR="006776DF" w:rsidRDefault="0067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DF" w:rsidRDefault="006776DF">
      <w:r>
        <w:separator/>
      </w:r>
    </w:p>
  </w:footnote>
  <w:footnote w:type="continuationSeparator" w:id="1">
    <w:p w:rsidR="006776DF" w:rsidRDefault="00677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7E0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AF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12F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55C8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1E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F13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A55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479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CE6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DE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6DF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57045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276F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634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BEB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7E9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AC9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5E9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3B3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69AB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2F96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0D8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5D2-BDAC-4BAA-AC29-CE12A43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84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2020-06-05T03:46:00Z</cp:lastPrinted>
  <dcterms:created xsi:type="dcterms:W3CDTF">2020-05-26T06:01:00Z</dcterms:created>
  <dcterms:modified xsi:type="dcterms:W3CDTF">2020-06-19T00:07:00Z</dcterms:modified>
</cp:coreProperties>
</file>