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02" w:rsidRPr="002F341C" w:rsidRDefault="006B1E02" w:rsidP="006B1E02">
      <w:pPr>
        <w:widowControl/>
        <w:jc w:val="center"/>
        <w:rPr>
          <w:b/>
          <w:sz w:val="28"/>
          <w:szCs w:val="28"/>
        </w:rPr>
      </w:pPr>
      <w:r w:rsidRPr="002F341C">
        <w:rPr>
          <w:noProof/>
          <w:lang w:eastAsia="ru-RU"/>
        </w:rPr>
        <w:drawing>
          <wp:inline distT="0" distB="0" distL="0" distR="0">
            <wp:extent cx="485775" cy="600075"/>
            <wp:effectExtent l="0" t="0" r="0" b="0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02" w:rsidRPr="002F341C" w:rsidRDefault="006B1E02" w:rsidP="006B1E02">
      <w:pPr>
        <w:widowControl/>
        <w:jc w:val="center"/>
        <w:rPr>
          <w:b/>
        </w:rPr>
      </w:pPr>
      <w:r w:rsidRPr="002F341C">
        <w:rPr>
          <w:b/>
        </w:rPr>
        <w:t>АДМИНИСТРАЦИЯ</w:t>
      </w:r>
    </w:p>
    <w:p w:rsidR="006B1E02" w:rsidRPr="002F341C" w:rsidRDefault="006B1E02" w:rsidP="006B1E02">
      <w:pPr>
        <w:widowControl/>
        <w:jc w:val="center"/>
        <w:rPr>
          <w:b/>
        </w:rPr>
      </w:pPr>
      <w:r w:rsidRPr="002F341C">
        <w:rPr>
          <w:b/>
        </w:rPr>
        <w:t>УСТЬ-ИЛИМСКОГО МУНИЦИПАЛЬНОГО ОКРУГА</w:t>
      </w:r>
    </w:p>
    <w:p w:rsidR="006B1E02" w:rsidRPr="002F341C" w:rsidRDefault="006B1E02" w:rsidP="006B1E02">
      <w:pPr>
        <w:widowControl/>
        <w:jc w:val="center"/>
        <w:rPr>
          <w:b/>
        </w:rPr>
      </w:pPr>
      <w:r w:rsidRPr="002F341C">
        <w:rPr>
          <w:b/>
        </w:rPr>
        <w:t>ИРКУТСКОЙ ОБЛАСТИ</w:t>
      </w:r>
    </w:p>
    <w:p w:rsidR="006B1E02" w:rsidRPr="002F341C" w:rsidRDefault="006B1E02" w:rsidP="006B1E02">
      <w:pPr>
        <w:widowControl/>
        <w:jc w:val="center"/>
      </w:pPr>
    </w:p>
    <w:p w:rsidR="006B1E02" w:rsidRPr="002F341C" w:rsidRDefault="006B1E02" w:rsidP="006B1E02">
      <w:pPr>
        <w:widowControl/>
        <w:jc w:val="center"/>
        <w:rPr>
          <w:b/>
          <w:spacing w:val="49"/>
          <w:sz w:val="32"/>
          <w:szCs w:val="32"/>
        </w:rPr>
      </w:pPr>
      <w:r w:rsidRPr="002F341C">
        <w:rPr>
          <w:b/>
          <w:spacing w:val="49"/>
          <w:sz w:val="32"/>
          <w:szCs w:val="32"/>
        </w:rPr>
        <w:t>ПОСТАНОВЛЕНИЕ</w:t>
      </w:r>
    </w:p>
    <w:p w:rsidR="006B1E02" w:rsidRPr="002F341C" w:rsidRDefault="006B1E02" w:rsidP="006B1E02"/>
    <w:tbl>
      <w:tblPr>
        <w:tblW w:w="5000" w:type="pct"/>
        <w:tblLook w:val="0000"/>
      </w:tblPr>
      <w:tblGrid>
        <w:gridCol w:w="468"/>
        <w:gridCol w:w="2479"/>
        <w:gridCol w:w="4728"/>
        <w:gridCol w:w="536"/>
        <w:gridCol w:w="1359"/>
      </w:tblGrid>
      <w:tr w:rsidR="006B1E02" w:rsidRPr="002F341C" w:rsidTr="006B1E02">
        <w:tc>
          <w:tcPr>
            <w:tcW w:w="245" w:type="pct"/>
          </w:tcPr>
          <w:p w:rsidR="006B1E02" w:rsidRPr="002F341C" w:rsidRDefault="006B1E02" w:rsidP="006B1E02">
            <w:pPr>
              <w:widowControl/>
              <w:jc w:val="center"/>
            </w:pPr>
            <w:r w:rsidRPr="002F341C"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B1E02" w:rsidRPr="002F341C" w:rsidRDefault="00121DBB" w:rsidP="00121DBB">
            <w:pPr>
              <w:widowControl/>
            </w:pPr>
            <w:r>
              <w:t>31.03.2025</w:t>
            </w:r>
          </w:p>
        </w:tc>
        <w:tc>
          <w:tcPr>
            <w:tcW w:w="2470" w:type="pct"/>
          </w:tcPr>
          <w:p w:rsidR="006B1E02" w:rsidRPr="002F341C" w:rsidRDefault="006B1E02" w:rsidP="006B1E02">
            <w:pPr>
              <w:widowControl/>
            </w:pPr>
          </w:p>
        </w:tc>
        <w:tc>
          <w:tcPr>
            <w:tcW w:w="280" w:type="pct"/>
          </w:tcPr>
          <w:p w:rsidR="006B1E02" w:rsidRPr="002F341C" w:rsidRDefault="006B1E02" w:rsidP="006B1E02">
            <w:pPr>
              <w:widowControl/>
              <w:jc w:val="right"/>
            </w:pPr>
            <w:r w:rsidRPr="002F341C"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B1E02" w:rsidRPr="002F341C" w:rsidRDefault="00121DBB" w:rsidP="006B1E02">
            <w:pPr>
              <w:widowControl/>
              <w:jc w:val="center"/>
            </w:pPr>
            <w:r>
              <w:t>177-А</w:t>
            </w:r>
          </w:p>
        </w:tc>
      </w:tr>
    </w:tbl>
    <w:p w:rsidR="006B1E02" w:rsidRPr="002F341C" w:rsidRDefault="006B1E02" w:rsidP="006B1E02">
      <w:pPr>
        <w:widowControl/>
        <w:jc w:val="center"/>
      </w:pPr>
      <w:r w:rsidRPr="002F341C">
        <w:t>г. Усть-Илимск</w:t>
      </w:r>
    </w:p>
    <w:p w:rsidR="00011B0C" w:rsidRPr="00AE1C70" w:rsidRDefault="00011B0C" w:rsidP="00AE1C70">
      <w:pPr>
        <w:suppressAutoHyphens w:val="0"/>
        <w:jc w:val="center"/>
        <w:rPr>
          <w:rFonts w:eastAsia="Times New Roman"/>
          <w:kern w:val="0"/>
        </w:rPr>
      </w:pPr>
    </w:p>
    <w:p w:rsidR="00011B0C" w:rsidRPr="00AE1C70" w:rsidRDefault="00011B0C" w:rsidP="00AE1C70">
      <w:pPr>
        <w:suppressAutoHyphens w:val="0"/>
        <w:ind w:firstLine="540"/>
        <w:jc w:val="center"/>
      </w:pPr>
      <w:r w:rsidRPr="00AE1C70">
        <w:t>Об утверждении муниципальной программы Усть-Илимского муниципального округа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D151D3" w:rsidRDefault="00F54422" w:rsidP="00D151D3">
      <w:pPr>
        <w:jc w:val="center"/>
      </w:pPr>
      <w:r>
        <w:rPr>
          <w:bCs/>
        </w:rPr>
        <w:t>(в редакции постановлений</w:t>
      </w:r>
      <w:r w:rsidR="00D151D3">
        <w:rPr>
          <w:bCs/>
        </w:rPr>
        <w:t xml:space="preserve"> Администрации  Усть-Илимского муниципального округа от </w:t>
      </w:r>
      <w:r w:rsidR="00E1397F">
        <w:rPr>
          <w:bCs/>
        </w:rPr>
        <w:t xml:space="preserve">04.04.2025 № 197-А, от </w:t>
      </w:r>
      <w:r>
        <w:rPr>
          <w:bCs/>
        </w:rPr>
        <w:t xml:space="preserve">05.05.2025 № 245-А, от </w:t>
      </w:r>
      <w:r w:rsidR="00D151D3">
        <w:rPr>
          <w:bCs/>
        </w:rPr>
        <w:t>05.03.2026  № 74-А).</w:t>
      </w:r>
    </w:p>
    <w:p w:rsidR="00011B0C" w:rsidRPr="00AE1C70" w:rsidRDefault="00011B0C" w:rsidP="00AE1C70">
      <w:pPr>
        <w:suppressAutoHyphens w:val="0"/>
        <w:ind w:firstLine="540"/>
        <w:jc w:val="both"/>
      </w:pP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В целях обеспечения эффективности и расходования бюджетных средств, в соответствии со статьей 179 Бюджетного кодекса Российской Федерации, </w:t>
      </w:r>
      <w:r w:rsidR="006B1E02">
        <w:t>Порядком</w:t>
      </w:r>
      <w:r w:rsidRPr="00AE1C70">
        <w:t xml:space="preserve"> принятия решений о разработке муниципальных программ Усть-Илимского муниципального округа. их формирования и реализации, утвержденным постановлением Администрации Усть-Илимского муниципального округа от 09.12.2024 № 100-А, руководствуясь статьями 35 и 47 Устава Усть-Илимского муниципального округа Иркутской области, Администрация Усть-Илимского муниципального округа </w:t>
      </w:r>
    </w:p>
    <w:p w:rsidR="00011B0C" w:rsidRPr="00AE1C70" w:rsidRDefault="00011B0C" w:rsidP="00AE1C70">
      <w:pPr>
        <w:suppressAutoHyphens w:val="0"/>
        <w:ind w:firstLine="540"/>
        <w:jc w:val="both"/>
      </w:pPr>
    </w:p>
    <w:p w:rsidR="00011B0C" w:rsidRPr="00AE1C70" w:rsidRDefault="00011B0C" w:rsidP="006B1E02">
      <w:pPr>
        <w:suppressAutoHyphens w:val="0"/>
        <w:jc w:val="center"/>
      </w:pPr>
      <w:r w:rsidRPr="00AE1C70">
        <w:t>П О С Т А Н О В Л Я Е Т</w:t>
      </w:r>
    </w:p>
    <w:p w:rsidR="00011B0C" w:rsidRPr="00AE1C70" w:rsidRDefault="00011B0C" w:rsidP="00AE1C70">
      <w:pPr>
        <w:suppressAutoHyphens w:val="0"/>
        <w:ind w:firstLine="540"/>
        <w:jc w:val="center"/>
      </w:pP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>1. Утвердить прилагаемую муниципальную программу Усть-Илимского муниципального округа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  <w:r w:rsidRPr="00AE1C70">
        <w:t xml:space="preserve">». </w:t>
      </w: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2. Настоящее постановление вступает в силу с момента его опубликования. </w:t>
      </w: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3. 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(www.уи-район.рф). </w:t>
      </w: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6B1E02" w:rsidRDefault="006B1E02" w:rsidP="006B1E02">
      <w:pPr>
        <w:rPr>
          <w:rFonts w:eastAsia="Arial CYR"/>
        </w:rPr>
      </w:pPr>
      <w:r w:rsidRPr="002F341C">
        <w:t xml:space="preserve">Мэр </w:t>
      </w:r>
      <w:r w:rsidRPr="002F341C">
        <w:rPr>
          <w:rFonts w:eastAsia="Arial CYR"/>
        </w:rPr>
        <w:t xml:space="preserve">Усть-Илимского </w:t>
      </w:r>
    </w:p>
    <w:p w:rsidR="006B1E02" w:rsidRPr="002F341C" w:rsidRDefault="006B1E02" w:rsidP="006B1E02">
      <w:r w:rsidRPr="002F341C">
        <w:rPr>
          <w:rFonts w:eastAsia="Arial CYR"/>
        </w:rPr>
        <w:t xml:space="preserve">муниципального </w:t>
      </w:r>
      <w:r>
        <w:rPr>
          <w:rFonts w:eastAsia="Arial CYR"/>
        </w:rPr>
        <w:t xml:space="preserve">округа </w:t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  <w:t>Я.И. Макаров</w:t>
      </w:r>
    </w:p>
    <w:p w:rsidR="00011B0C" w:rsidRPr="00AE1C70" w:rsidRDefault="00011B0C" w:rsidP="00AE1C70">
      <w:pPr>
        <w:suppressAutoHyphens w:val="0"/>
        <w:jc w:val="center"/>
        <w:rPr>
          <w:rFonts w:eastAsia="Times New Roman"/>
          <w:kern w:val="0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121DBB" w:rsidRPr="00AE1C70" w:rsidRDefault="00121DBB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right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>УТВЕРЖДЕНА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>постановлением Администрации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 xml:space="preserve">Усть-Илимского 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>муниципального округа</w:t>
      </w:r>
    </w:p>
    <w:tbl>
      <w:tblPr>
        <w:tblW w:w="0" w:type="dxa"/>
        <w:jc w:val="right"/>
        <w:tblLayout w:type="fixed"/>
        <w:tblLook w:val="04A0"/>
      </w:tblPr>
      <w:tblGrid>
        <w:gridCol w:w="468"/>
        <w:gridCol w:w="1841"/>
        <w:gridCol w:w="540"/>
        <w:gridCol w:w="867"/>
      </w:tblGrid>
      <w:tr w:rsidR="00011B0C" w:rsidRPr="00AE1C70" w:rsidTr="00011B0C">
        <w:trPr>
          <w:jc w:val="right"/>
        </w:trPr>
        <w:tc>
          <w:tcPr>
            <w:tcW w:w="468" w:type="dxa"/>
            <w:hideMark/>
          </w:tcPr>
          <w:p w:rsidR="00011B0C" w:rsidRPr="00AE1C70" w:rsidRDefault="00011B0C" w:rsidP="00AE1C70">
            <w:pPr>
              <w:jc w:val="right"/>
            </w:pPr>
            <w:r w:rsidRPr="00AE1C70"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1B0C" w:rsidRPr="00AE1C70" w:rsidRDefault="00121DBB" w:rsidP="00AE1C70">
            <w:r>
              <w:t>31.03.2025</w:t>
            </w:r>
          </w:p>
        </w:tc>
        <w:tc>
          <w:tcPr>
            <w:tcW w:w="540" w:type="dxa"/>
            <w:hideMark/>
          </w:tcPr>
          <w:p w:rsidR="00011B0C" w:rsidRPr="00AE1C70" w:rsidRDefault="00011B0C" w:rsidP="00AE1C70">
            <w:pPr>
              <w:jc w:val="right"/>
            </w:pPr>
            <w:r w:rsidRPr="00AE1C70"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1B0C" w:rsidRPr="00AE1C70" w:rsidRDefault="00121DBB" w:rsidP="00AE1C70">
            <w:r>
              <w:t>177-А</w:t>
            </w:r>
          </w:p>
        </w:tc>
      </w:tr>
    </w:tbl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>МУНИЦИПАЛЬНАЯ ПРОГРАММА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 xml:space="preserve"> УСТЬ-ИЛИМСКОГО МУНИЦИПАЛЬНОГО ОКРУГА</w:t>
      </w:r>
    </w:p>
    <w:p w:rsidR="006B1E02" w:rsidRDefault="00011B0C" w:rsidP="00AE1C70">
      <w:pPr>
        <w:pStyle w:val="ConsPlusTitle"/>
        <w:jc w:val="center"/>
        <w:rPr>
          <w:b w:val="0"/>
        </w:rPr>
      </w:pPr>
      <w:r w:rsidRPr="00AE1C70">
        <w:rPr>
          <w:b w:val="0"/>
          <w:shd w:val="clear" w:color="auto" w:fill="FFFFFF"/>
        </w:rPr>
        <w:t xml:space="preserve"> «</w:t>
      </w:r>
      <w:r w:rsidRPr="00AE1C70">
        <w:rPr>
          <w:rFonts w:eastAsia="Wingdings"/>
          <w:b w:val="0"/>
        </w:rPr>
        <w:t xml:space="preserve">Энергосбережение и повышение </w:t>
      </w:r>
      <w:r w:rsidRPr="00AE1C70">
        <w:rPr>
          <w:b w:val="0"/>
        </w:rPr>
        <w:t xml:space="preserve">энергетической эффективности на территории 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</w:rPr>
        <w:t>Усть-Илимского муниципального округа</w:t>
      </w:r>
      <w:r w:rsidRPr="00AE1C70">
        <w:rPr>
          <w:rFonts w:eastAsia="Wingdings"/>
          <w:b w:val="0"/>
        </w:rPr>
        <w:t>»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outlineLvl w:val="2"/>
        <w:rPr>
          <w:shd w:val="clear" w:color="auto" w:fill="FFFFFF"/>
        </w:rPr>
      </w:pPr>
      <w:r w:rsidRPr="00AE1C70">
        <w:rPr>
          <w:b w:val="0"/>
          <w:shd w:val="clear" w:color="auto" w:fill="FFFFFF"/>
        </w:rPr>
        <w:t xml:space="preserve">Раздел </w:t>
      </w:r>
      <w:r w:rsidRPr="00AE1C70">
        <w:rPr>
          <w:b w:val="0"/>
          <w:shd w:val="clear" w:color="auto" w:fill="FFFFFF"/>
          <w:lang w:val="en-US"/>
        </w:rPr>
        <w:t>I</w:t>
      </w:r>
      <w:r w:rsidRPr="00AE1C70">
        <w:rPr>
          <w:b w:val="0"/>
          <w:shd w:val="clear" w:color="auto" w:fill="FFFFFF"/>
        </w:rPr>
        <w:t>. СТРАТЕГИЧЕСКИЕ ПРИОРИТЕТЫ</w:t>
      </w:r>
    </w:p>
    <w:p w:rsidR="00011B0C" w:rsidRPr="00AE1C70" w:rsidRDefault="00011B0C" w:rsidP="00AE1C70">
      <w:pPr>
        <w:suppressAutoHyphens w:val="0"/>
        <w:autoSpaceDE w:val="0"/>
        <w:adjustRightInd w:val="0"/>
        <w:ind w:firstLine="540"/>
        <w:jc w:val="both"/>
        <w:rPr>
          <w:rFonts w:eastAsia="Times New Roman"/>
          <w:kern w:val="0"/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ind w:left="540"/>
        <w:jc w:val="center"/>
        <w:rPr>
          <w:b/>
          <w:shd w:val="clear" w:color="auto" w:fill="FFFFFF"/>
        </w:rPr>
      </w:pPr>
      <w:r w:rsidRPr="00AE1C70">
        <w:rPr>
          <w:rFonts w:eastAsia="Times New Roman"/>
          <w:kern w:val="0"/>
          <w:shd w:val="clear" w:color="auto" w:fill="FFFFFF"/>
        </w:rPr>
        <w:t>Глава 1. Приоритеты и цели муниципальной программы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011B0C" w:rsidRPr="00AE1C70" w:rsidRDefault="00011B0C" w:rsidP="00AE1C70">
      <w:pPr>
        <w:suppressAutoHyphens w:val="0"/>
        <w:autoSpaceDE w:val="0"/>
        <w:adjustRightInd w:val="0"/>
        <w:jc w:val="both"/>
        <w:rPr>
          <w:b/>
          <w:shd w:val="clear" w:color="auto" w:fill="FFFFFF"/>
        </w:rPr>
      </w:pPr>
    </w:p>
    <w:p w:rsidR="00011B0C" w:rsidRPr="006B1E02" w:rsidRDefault="00011B0C" w:rsidP="006B1E02">
      <w:pPr>
        <w:pStyle w:val="ConsPlusTitle"/>
        <w:ind w:firstLine="709"/>
        <w:jc w:val="both"/>
        <w:rPr>
          <w:b w:val="0"/>
          <w:color w:val="000000"/>
        </w:rPr>
      </w:pPr>
      <w:r w:rsidRPr="006B1E02">
        <w:rPr>
          <w:b w:val="0"/>
          <w:color w:val="000000"/>
        </w:rPr>
        <w:t xml:space="preserve">Муниципальная программа </w:t>
      </w:r>
      <w:r w:rsidR="006B1E02" w:rsidRPr="006B1E02">
        <w:rPr>
          <w:b w:val="0"/>
        </w:rPr>
        <w:t>Усть-Илимского муниципального округа</w:t>
      </w:r>
      <w:r w:rsidR="006B1E02" w:rsidRPr="00AE1C70">
        <w:rPr>
          <w:b w:val="0"/>
          <w:shd w:val="clear" w:color="auto" w:fill="FFFFFF"/>
        </w:rPr>
        <w:t>«</w:t>
      </w:r>
      <w:r w:rsidR="006B1E02" w:rsidRPr="00AE1C70">
        <w:rPr>
          <w:rFonts w:eastAsia="Wingdings"/>
          <w:b w:val="0"/>
        </w:rPr>
        <w:t xml:space="preserve">Энергосбережение и повышение </w:t>
      </w:r>
      <w:r w:rsidR="006B1E02" w:rsidRPr="00AE1C70">
        <w:rPr>
          <w:b w:val="0"/>
        </w:rPr>
        <w:t>энергетической эффективности на территории Усть-Илимского муниципального округа</w:t>
      </w:r>
      <w:r w:rsidR="006B1E02" w:rsidRPr="006B1E02">
        <w:rPr>
          <w:rFonts w:eastAsia="Wingdings"/>
          <w:b w:val="0"/>
        </w:rPr>
        <w:t>»</w:t>
      </w:r>
      <w:r w:rsidR="006B1E02">
        <w:rPr>
          <w:rFonts w:eastAsia="Wingdings"/>
          <w:b w:val="0"/>
        </w:rPr>
        <w:t xml:space="preserve"> (далее – Программа)</w:t>
      </w:r>
      <w:r w:rsidRPr="006B1E02">
        <w:rPr>
          <w:b w:val="0"/>
          <w:color w:val="000000"/>
        </w:rPr>
        <w:t>разработана в соответствии с Федеральным законом от 23.11.2009 № 261-ФЗ «Об энергосбережении и о повышении энергетическойэффективности и о внесении изменений в отдельные законодательные акты Российской Федерации».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Приоритетами в сфере энергоснабжения в указанных документах определены: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1) модернизация и повышение энергоэффективности объектов коммунального хозяйства;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обеспечение рационального и экологически ответственного использования энергии и энергетических ресурсов;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3) снижение потерь энергоресурсов, предотвращение возникновения аварий в результате замены изношенного оборудования.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С учетом перечисленных приоритетов государственной политики в сфере энергоснабжения целью муниципальной программы определено сокращение объемов потребления энергоресурсов муниципальными учреждениями Усть-Илимского муниципального округа</w:t>
      </w:r>
      <w:r w:rsidR="006B1E02">
        <w:t xml:space="preserve"> (далее – муниципальные учреждения)</w:t>
      </w:r>
      <w:r w:rsidRPr="00AE1C70">
        <w:t xml:space="preserve">. </w:t>
      </w:r>
    </w:p>
    <w:p w:rsidR="00011B0C" w:rsidRPr="00AE1C70" w:rsidRDefault="00011B0C" w:rsidP="00AE1C70">
      <w:pPr>
        <w:ind w:firstLine="709"/>
        <w:jc w:val="both"/>
      </w:pPr>
      <w:r w:rsidRPr="00AE1C70">
        <w:t xml:space="preserve">К целевым показателям муниципальной программы отнесены: </w:t>
      </w:r>
    </w:p>
    <w:p w:rsidR="00011B0C" w:rsidRPr="00AE1C70" w:rsidRDefault="006B1E02" w:rsidP="00AE1C70">
      <w:pPr>
        <w:ind w:firstLine="709"/>
        <w:jc w:val="both"/>
      </w:pPr>
      <w:r>
        <w:t>1) к</w:t>
      </w:r>
      <w:r w:rsidR="00011B0C" w:rsidRPr="00AE1C70">
        <w:t>оличество муниципальных учреждений, в которых будут выполнены ремонты, направленные на замену и техническое обслуживание приборов учета и средств измерений, ед.</w:t>
      </w:r>
    </w:p>
    <w:p w:rsidR="00011B0C" w:rsidRPr="00AE1C70" w:rsidRDefault="006B1E02" w:rsidP="00AE1C70">
      <w:pPr>
        <w:ind w:firstLine="709"/>
        <w:jc w:val="both"/>
      </w:pPr>
      <w:r>
        <w:t>2) к</w:t>
      </w:r>
      <w:r w:rsidRPr="00AE1C70">
        <w:t>оличество</w:t>
      </w:r>
      <w:r w:rsidR="00011B0C" w:rsidRPr="00AE1C70">
        <w:t xml:space="preserve"> муниципальных учреждений, в которых будут выполнены ремонты, направленные на снижение потребления тепловой энергии и теплоносителя, ед.</w:t>
      </w:r>
    </w:p>
    <w:p w:rsidR="00011B0C" w:rsidRPr="00AE1C70" w:rsidRDefault="006B1E02" w:rsidP="00AE1C70">
      <w:pPr>
        <w:ind w:firstLine="709"/>
        <w:jc w:val="both"/>
      </w:pPr>
      <w:r>
        <w:t>3) к</w:t>
      </w:r>
      <w:r w:rsidRPr="00AE1C70">
        <w:t>оличество</w:t>
      </w:r>
      <w:r w:rsidR="00011B0C" w:rsidRPr="00AE1C70">
        <w:t xml:space="preserve"> муниципальных учреждений, в которых будет выполнена замена приборов освещения, ед.</w:t>
      </w:r>
    </w:p>
    <w:p w:rsidR="00011B0C" w:rsidRPr="00AE1C70" w:rsidRDefault="006B1E02" w:rsidP="00AE1C70">
      <w:pPr>
        <w:ind w:firstLine="709"/>
        <w:jc w:val="both"/>
      </w:pPr>
      <w:r>
        <w:t>4) к</w:t>
      </w:r>
      <w:r w:rsidRPr="00AE1C70">
        <w:t>оличество</w:t>
      </w:r>
      <w:r w:rsidR="00011B0C" w:rsidRPr="00AE1C70">
        <w:t xml:space="preserve"> муниципальных учреждений, в которых будет выполнена установка регулирующих вентилей, ед.</w:t>
      </w:r>
    </w:p>
    <w:p w:rsidR="00011B0C" w:rsidRPr="00AE1C70" w:rsidRDefault="006B1E02" w:rsidP="00AE1C70">
      <w:pPr>
        <w:ind w:firstLine="709"/>
        <w:jc w:val="both"/>
      </w:pPr>
      <w:r>
        <w:t>5) к</w:t>
      </w:r>
      <w:r w:rsidRPr="00AE1C70">
        <w:t>оличество</w:t>
      </w:r>
      <w:r w:rsidR="00011B0C" w:rsidRPr="00AE1C70">
        <w:t xml:space="preserve"> муниципальных учреждений, в которых будут проведены работы по приобретению и установке электротехнического оборудования, ед.</w:t>
      </w:r>
    </w:p>
    <w:p w:rsidR="00011B0C" w:rsidRPr="00AE1C70" w:rsidRDefault="006B1E02" w:rsidP="00AE1C70">
      <w:pPr>
        <w:ind w:firstLine="709"/>
        <w:jc w:val="both"/>
      </w:pPr>
      <w:r>
        <w:t>6) к</w:t>
      </w:r>
      <w:r w:rsidRPr="00AE1C70">
        <w:t>оличество</w:t>
      </w:r>
      <w:r w:rsidR="00011B0C" w:rsidRPr="00AE1C70">
        <w:t xml:space="preserve"> муниципальных учреждений, в которых будут проведены работы по замене радиаторов отопления, ед.</w:t>
      </w:r>
    </w:p>
    <w:p w:rsidR="00011B0C" w:rsidRPr="00AE1C70" w:rsidRDefault="006B1E02" w:rsidP="00AE1C70">
      <w:pPr>
        <w:ind w:firstLine="709"/>
        <w:jc w:val="both"/>
      </w:pPr>
      <w:r>
        <w:t>7) е</w:t>
      </w:r>
      <w:r w:rsidR="00011B0C" w:rsidRPr="00AE1C70">
        <w:t xml:space="preserve">жегодное снижение потребления коммунальных ресурсов на 0,1 % по </w:t>
      </w:r>
      <w:r w:rsidR="00011B0C" w:rsidRPr="00AE1C70">
        <w:lastRenderedPageBreak/>
        <w:t>отношению к объёмам потребления коммунальных ресурсов за предыдущий период, (календарный год), %</w:t>
      </w:r>
    </w:p>
    <w:p w:rsidR="00011B0C" w:rsidRPr="00AE1C70" w:rsidRDefault="00011B0C" w:rsidP="00AE1C70">
      <w:pPr>
        <w:ind w:firstLine="709"/>
        <w:jc w:val="both"/>
      </w:pPr>
      <w:r w:rsidRPr="00AE1C70">
        <w:t>Сроки реализации муниципальной программы с 2025 по 2029 годы</w:t>
      </w:r>
    </w:p>
    <w:p w:rsidR="00011B0C" w:rsidRPr="00AE1C70" w:rsidRDefault="00011B0C" w:rsidP="00AE1C70">
      <w:pPr>
        <w:suppressAutoHyphens w:val="0"/>
        <w:autoSpaceDE w:val="0"/>
        <w:adjustRightInd w:val="0"/>
        <w:jc w:val="both"/>
        <w:rPr>
          <w:b/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jc w:val="center"/>
        <w:rPr>
          <w:shd w:val="clear" w:color="auto" w:fill="FFFFFF"/>
        </w:rPr>
      </w:pPr>
      <w:r w:rsidRPr="00AE1C70">
        <w:rPr>
          <w:shd w:val="clear" w:color="auto" w:fill="FFFFFF"/>
        </w:rPr>
        <w:t xml:space="preserve">Глава 2. Анализ текущего состояния сферы реализации муниципальной программы, </w:t>
      </w:r>
    </w:p>
    <w:p w:rsidR="00011B0C" w:rsidRPr="00AE1C70" w:rsidRDefault="00011B0C" w:rsidP="00AE1C70">
      <w:pPr>
        <w:pStyle w:val="ad"/>
        <w:suppressAutoHyphens w:val="0"/>
        <w:autoSpaceDE w:val="0"/>
        <w:adjustRightInd w:val="0"/>
        <w:ind w:left="0"/>
        <w:jc w:val="center"/>
        <w:rPr>
          <w:shd w:val="clear" w:color="auto" w:fill="FFFFFF"/>
        </w:rPr>
      </w:pPr>
      <w:r w:rsidRPr="00AE1C70">
        <w:rPr>
          <w:shd w:val="clear" w:color="auto" w:fill="FFFFFF"/>
        </w:rPr>
        <w:t>обоснование целесообразности разработки муниципальной программы</w:t>
      </w:r>
    </w:p>
    <w:p w:rsidR="00011B0C" w:rsidRPr="00AE1C70" w:rsidRDefault="00011B0C" w:rsidP="00AE1C70">
      <w:pPr>
        <w:autoSpaceDE w:val="0"/>
        <w:ind w:firstLine="709"/>
        <w:jc w:val="both"/>
      </w:pPr>
      <w:bookmarkStart w:id="0" w:name="OLE_LINK4"/>
      <w:bookmarkStart w:id="1" w:name="OLE_LINK2"/>
      <w:bookmarkStart w:id="2" w:name="OLE_LINK1"/>
      <w:r w:rsidRPr="00AE1C70">
        <w:t>Потреблениеэнергетических ресурсов</w:t>
      </w:r>
      <w:r w:rsidR="00B566F6" w:rsidRPr="00AE1C70">
        <w:t xml:space="preserve"> бюджетным сектором </w:t>
      </w:r>
      <w:r w:rsidRPr="00AE1C70">
        <w:t xml:space="preserve">оплачивается за счет бюджета </w:t>
      </w:r>
      <w:r w:rsidR="006B1E02">
        <w:t xml:space="preserve">Усть-Илимского муниципального округа </w:t>
      </w:r>
      <w:r w:rsidRPr="00AE1C70">
        <w:t xml:space="preserve">и строго лимитируется. Ежегодно издается приказ о лимитах потребления тепловой и электрической энергии, холодной, горячей воды (в натуральном выражении) для учреждений образования и учреждений культуры и спорта. </w:t>
      </w:r>
      <w:bookmarkEnd w:id="0"/>
      <w:bookmarkEnd w:id="1"/>
      <w:bookmarkEnd w:id="2"/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AE1C70">
        <w:t xml:space="preserve">В соответствии с требованиями Федерального закона от 23.11.2009 261-ФЗ «Об энергосбережении и повышения энергетической эффективности и о внесении изменений в отдельные законодательные акты Российской Федерации», </w:t>
      </w:r>
      <w:r w:rsidRPr="00AE1C70">
        <w:rPr>
          <w:lang w:eastAsia="ru-RU"/>
        </w:rPr>
        <w:t>муниципальные учреждения обязаны обеспечить снижение в сопоставимых условиях:</w:t>
      </w:r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AE1C70">
        <w:rPr>
          <w:lang w:eastAsia="ru-RU"/>
        </w:rPr>
        <w:t>1) суммарного объема потребляемых им дизельного и иного топлива, мазута, природного газа, тепловой энергии, электрической энергии, угля в соответствии с требованиями, установленными Правительством Российской Федерации;</w:t>
      </w:r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</w:pPr>
      <w:r w:rsidRPr="00AE1C70">
        <w:rPr>
          <w:lang w:eastAsia="ru-RU"/>
        </w:rPr>
        <w:t>2) объема потребляемой им воды в соответствии с требованиями, установленными Правительством Российской Федерации.</w:t>
      </w:r>
    </w:p>
    <w:p w:rsidR="00011B0C" w:rsidRPr="00AE1C70" w:rsidRDefault="00011B0C" w:rsidP="00AE1C70">
      <w:pPr>
        <w:pStyle w:val="BodyTextKeep"/>
        <w:widowControl w:val="0"/>
        <w:tabs>
          <w:tab w:val="left" w:pos="900"/>
        </w:tabs>
        <w:spacing w:before="0" w:after="0"/>
        <w:ind w:firstLine="709"/>
        <w:rPr>
          <w:spacing w:val="0"/>
        </w:rPr>
      </w:pPr>
      <w:r w:rsidRPr="00AE1C70">
        <w:rPr>
          <w:spacing w:val="0"/>
        </w:rPr>
        <w:t xml:space="preserve">Для определения перечня технических и технологических мероприятий, реализация которых позволит выполнить требования законодательства по снижению энергопотребления, все подведомственные учреждения, находящиеся в муниципальной собственности в обязательном порядке провели энергетических обследования, по результатам которых наметились мероприятия по энергосбережению.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2019 году энергетические обследования проведены в 18 учреждениях образования из 18 (100 %), в учреждениях культуры и спорта в 4 учреждениях из 4 (100 %) и в 3 зданиях Администрации муниципального образования «Усть-Илимский район» из 3 (100 %).</w:t>
      </w:r>
    </w:p>
    <w:p w:rsidR="00011B0C" w:rsidRPr="00AE1C70" w:rsidRDefault="00011B0C" w:rsidP="00AE1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t>В соответствии с требованиями статьи 13 Федерального закона от 23.11.2009 № 261-ФЗ «Об энергосбережении и повышения энергетической эффективности и о внесении изменений в отдельные законодательные акты Российской Федерации» до 1 января 2011 года здания, строения, сооружения, используемые для размещения учреждений, находящихся в муниципальной собственности, за исключением объектов, не подлежащих оснащению, должны быть оснащены приборами учета потребления энергетических ресурсов.</w:t>
      </w:r>
    </w:p>
    <w:p w:rsidR="00011B0C" w:rsidRPr="00AE1C70" w:rsidRDefault="00011B0C" w:rsidP="00AE1C70">
      <w:pPr>
        <w:ind w:firstLine="709"/>
        <w:jc w:val="both"/>
      </w:pPr>
      <w:r w:rsidRPr="00AE1C70">
        <w:t>С целью определения фактич</w:t>
      </w:r>
      <w:r w:rsidR="00AE1C70" w:rsidRPr="00AE1C70">
        <w:t>еских объёмов потребления устано</w:t>
      </w:r>
      <w:r w:rsidRPr="00AE1C70">
        <w:t xml:space="preserve">влены приборы учёта электро -,  теплоэнергии, холодной и горячей воды в бюджетном секторе.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Данные об оснащенности приборами учёта энергоресурсов бюджетного сектора по состоянию на 01.01.202</w:t>
      </w:r>
      <w:r w:rsidR="000E5E6E" w:rsidRPr="00AE1C70">
        <w:t>5</w:t>
      </w:r>
      <w:r w:rsidRPr="00AE1C70">
        <w:t>:</w:t>
      </w:r>
    </w:p>
    <w:p w:rsidR="000E5E6E" w:rsidRPr="00AE1C70" w:rsidRDefault="000E5E6E" w:rsidP="00AE1C70">
      <w:pPr>
        <w:autoSpaceDE w:val="0"/>
        <w:ind w:firstLine="709"/>
        <w:jc w:val="both"/>
      </w:pPr>
    </w:p>
    <w:p w:rsidR="00011B0C" w:rsidRPr="00AE1C70" w:rsidRDefault="00011B0C" w:rsidP="00B25A49">
      <w:pPr>
        <w:autoSpaceDE w:val="0"/>
        <w:jc w:val="center"/>
      </w:pPr>
      <w:r w:rsidRPr="00AE1C70">
        <w:t>Данные об оснащённости приборами учёта энергоресурсов и воды</w:t>
      </w:r>
    </w:p>
    <w:p w:rsidR="00011B0C" w:rsidRPr="00AE1C70" w:rsidRDefault="00011B0C" w:rsidP="00AE1C70">
      <w:pPr>
        <w:autoSpaceDE w:val="0"/>
        <w:jc w:val="center"/>
      </w:pPr>
      <w:r w:rsidRPr="00AE1C70">
        <w:t xml:space="preserve">бюджетного сектора Усть-Илимского </w:t>
      </w:r>
      <w:r w:rsidR="000E5E6E" w:rsidRPr="00AE1C70">
        <w:t>муниципального округа</w:t>
      </w:r>
    </w:p>
    <w:p w:rsidR="00011B0C" w:rsidRPr="00AE1C70" w:rsidRDefault="00011B0C" w:rsidP="00AE1C70">
      <w:pPr>
        <w:autoSpaceDE w:val="0"/>
        <w:jc w:val="both"/>
      </w:pPr>
    </w:p>
    <w:tbl>
      <w:tblPr>
        <w:tblpPr w:leftFromText="180" w:rightFromText="180" w:vertAnchor="text" w:horzAnchor="margin" w:tblpXSpec="center" w:tblpY="11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8"/>
        <w:gridCol w:w="979"/>
        <w:gridCol w:w="991"/>
        <w:gridCol w:w="756"/>
        <w:gridCol w:w="911"/>
        <w:gridCol w:w="1095"/>
        <w:gridCol w:w="720"/>
        <w:gridCol w:w="924"/>
        <w:gridCol w:w="1095"/>
        <w:gridCol w:w="701"/>
      </w:tblGrid>
      <w:tr w:rsidR="00011B0C" w:rsidRPr="005B33CD" w:rsidTr="00011B0C">
        <w:trPr>
          <w:trHeight w:val="275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Наименование ресурса, подлежащего учету</w:t>
            </w:r>
          </w:p>
        </w:tc>
        <w:tc>
          <w:tcPr>
            <w:tcW w:w="14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УО</w:t>
            </w:r>
          </w:p>
        </w:tc>
        <w:tc>
          <w:tcPr>
            <w:tcW w:w="14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УК</w:t>
            </w:r>
          </w:p>
        </w:tc>
        <w:tc>
          <w:tcPr>
            <w:tcW w:w="14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АЗ</w:t>
            </w:r>
          </w:p>
        </w:tc>
      </w:tr>
      <w:tr w:rsidR="00011B0C" w:rsidRPr="005B33CD" w:rsidTr="00011B0C">
        <w:trPr>
          <w:trHeight w:val="148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rPr>
                <w:sz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</w:tr>
      <w:tr w:rsidR="00011B0C" w:rsidRPr="005B33CD" w:rsidTr="00011B0C">
        <w:trPr>
          <w:trHeight w:val="550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lastRenderedPageBreak/>
              <w:t xml:space="preserve">электрическая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энергия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41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41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</w:tr>
      <w:tr w:rsidR="00011B0C" w:rsidRPr="005B33CD" w:rsidTr="00011B0C">
        <w:trPr>
          <w:trHeight w:val="27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тепловая энергия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85</w:t>
            </w:r>
          </w:p>
        </w:tc>
      </w:tr>
      <w:tr w:rsidR="00011B0C" w:rsidRPr="005B33CD" w:rsidTr="00011B0C">
        <w:trPr>
          <w:trHeight w:val="567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 xml:space="preserve">горячее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водоснабжение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</w:tr>
      <w:tr w:rsidR="00011B0C" w:rsidRPr="005B33CD" w:rsidTr="00011B0C">
        <w:trPr>
          <w:trHeight w:val="567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 xml:space="preserve">холодное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водоснабжение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85</w:t>
            </w:r>
          </w:p>
        </w:tc>
      </w:tr>
    </w:tbl>
    <w:p w:rsidR="00011B0C" w:rsidRPr="00AE1C70" w:rsidRDefault="00011B0C" w:rsidP="00AE1C70">
      <w:pPr>
        <w:autoSpaceDE w:val="0"/>
        <w:ind w:firstLine="709"/>
        <w:jc w:val="both"/>
      </w:pP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Для снижения потребления тепловой энергии и теплоносителя необходимо осуществить установку (модернизацию) индивидуальных тепловых пунктов, включающую в себя замену устаревшего оборудования на современное, более эффективное.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тепловых пунктах предусматривается размещение оборудования, арматуры, приборов контроля, управления и автоматизации, посредством которых осуществляется: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1) преобразование его параметров;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контроль параметров теплоносителя;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3) регулирование расхода теплоносителя и распределение его по системам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4) отключение систем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5) защита местных систем от аварийного повышения параметров теплоносителя;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6) заполнение и подпитка систем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7) учет тепловых потоков и расходов теплоносителя.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При реализации мероприятий, предусмотренных законодательством об энергосбережении и повышении энергетической эффективности, определены следующие проблемы: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1) остается недостаточно высоким уровень мониторинга и анализа энергопотребления;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очередные поверки, замены и ремонты оборудования узлов учета энергоресурсов и средств метрологического измерения (манометров, термометров);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3) недостаточный уровень эффективности использования энергоресурсов в производственной сфере ресурсоснабжающих предприятий;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4) значительные потери энергоресурсов, обусловленные физическим и моральным старением оборудования, включая потери в сетях, особенно тепловых бюджетного сектора;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 xml:space="preserve">5) значительные потери энергоресурсов из-за низкого уровня эксплуатации.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целях преодоления существующих проблем в области энергосбережения и повышения энергетической эффективности муниципальной программой предусмотрено выполнение следующих мероприятий:</w:t>
      </w:r>
    </w:p>
    <w:p w:rsidR="00011B0C" w:rsidRPr="00AE1C70" w:rsidRDefault="00B25A49" w:rsidP="00AE1C70">
      <w:pPr>
        <w:ind w:firstLine="708"/>
        <w:jc w:val="both"/>
      </w:pPr>
      <w:r>
        <w:t>1) п</w:t>
      </w:r>
      <w:r w:rsidR="00011B0C" w:rsidRPr="00AE1C70">
        <w:t>роведение необходимого количества ремонтов, замены и технического обслуживания приборов учета и средств метрологического измерения</w:t>
      </w:r>
      <w:r>
        <w:t>;</w:t>
      </w:r>
    </w:p>
    <w:p w:rsidR="00011B0C" w:rsidRPr="00AE1C70" w:rsidRDefault="00B25A49" w:rsidP="00AE1C70">
      <w:pPr>
        <w:ind w:firstLine="708"/>
        <w:jc w:val="both"/>
        <w:rPr>
          <w:color w:val="FF0000"/>
        </w:rPr>
      </w:pPr>
      <w:r>
        <w:t>2) п</w:t>
      </w:r>
      <w:r w:rsidR="00011B0C" w:rsidRPr="00AE1C70">
        <w:t>роведение необходимого количества ремонтов ИТП, направленных на снижение потребления тепловой энергии и теплоносителя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3) п</w:t>
      </w:r>
      <w:r w:rsidR="00011B0C" w:rsidRPr="00AE1C70">
        <w:t>роведение необходимого количества замены приборов освещения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4) п</w:t>
      </w:r>
      <w:r w:rsidR="00011B0C" w:rsidRPr="00AE1C70">
        <w:t>роведение необходимого количества работ по установке регулирующих вентилей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5) п</w:t>
      </w:r>
      <w:r w:rsidR="00011B0C" w:rsidRPr="00AE1C70">
        <w:t>роведение необходимого количества работ по приобретению и установке электротехнического оборудования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6) п</w:t>
      </w:r>
      <w:r w:rsidR="00011B0C" w:rsidRPr="00AE1C70">
        <w:t>роведение необходимого количества работ по замене радиаторов отопления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7) с</w:t>
      </w:r>
      <w:r w:rsidR="00011B0C" w:rsidRPr="00AE1C70">
        <w:t xml:space="preserve">оздание условий для ежегодного снижения потребления коммунальных </w:t>
      </w:r>
      <w:r w:rsidR="00011B0C" w:rsidRPr="00AE1C70">
        <w:lastRenderedPageBreak/>
        <w:t xml:space="preserve">ресурсов по отношению к объёмам потребления коммунальных ресурсов за предыдущий период </w:t>
      </w:r>
      <w:r>
        <w:t>(календарный год) - 0,1 % в год;</w:t>
      </w:r>
    </w:p>
    <w:p w:rsidR="00011B0C" w:rsidRPr="005B33CD" w:rsidRDefault="00B25A49" w:rsidP="005B33CD">
      <w:pPr>
        <w:ind w:firstLine="708"/>
        <w:jc w:val="both"/>
      </w:pPr>
      <w:r>
        <w:t>8) о</w:t>
      </w:r>
      <w:r w:rsidR="00011B0C" w:rsidRPr="00AE1C70">
        <w:t>пределение целевого уровня снижения (ЦУС)муниципальными учреждениями потребляемых э</w:t>
      </w:r>
      <w:r>
        <w:t>нергоресурсов в соответствии с п</w:t>
      </w:r>
      <w:r w:rsidR="00011B0C" w:rsidRPr="00AE1C70">
        <w:t>остановлением Правительства РФ от 07.10.2019№1289</w:t>
      </w:r>
      <w:r>
        <w:t>.</w:t>
      </w:r>
    </w:p>
    <w:p w:rsidR="00B25A49" w:rsidRDefault="00B25A49" w:rsidP="00AE1C70">
      <w:pPr>
        <w:jc w:val="center"/>
      </w:pPr>
    </w:p>
    <w:p w:rsidR="00011B0C" w:rsidRPr="00AE1C70" w:rsidRDefault="00011B0C" w:rsidP="00AE1C70">
      <w:pPr>
        <w:jc w:val="center"/>
      </w:pPr>
      <w:r w:rsidRPr="006E15C3">
        <w:t>Глава 3. Задачи муниципального управления, способы их эффективного решения</w:t>
      </w:r>
    </w:p>
    <w:p w:rsidR="000E5E6E" w:rsidRPr="00AE1C70" w:rsidRDefault="000E5E6E" w:rsidP="00AE1C70">
      <w:pPr>
        <w:jc w:val="center"/>
      </w:pPr>
    </w:p>
    <w:p w:rsidR="00482C7C" w:rsidRPr="00AE1C70" w:rsidRDefault="00482C7C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Целью муниципальной программы является повышение эффективности использова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энергетических ресурсов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территории Усть-Илимского муниципального округа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.Для достижения цели муниципальной программы, необходимо выполнять следую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щие задачи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управления в сфере энергосбережения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использования энергетических ресурсов 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бюджетных учреждениях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Усть-Илимского муниципального округа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использования энергетических ресурсов в системах ком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мунальной инфраструктуры;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сокращение потерь энергетических ресурсов при их передаче, в том числе в систе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мах коммунальной инфраструктуры;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4)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оснащенности приборами учета используемых энергетических ресурсов;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right="1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сокращение расходов бюджетов на обеспечение энергетическими ресурсами муни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ципальных учреждений, </w:t>
      </w:r>
      <w:r w:rsidR="00465E9E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органов местного самоуправления.</w:t>
      </w:r>
    </w:p>
    <w:p w:rsidR="00465E9E" w:rsidRDefault="00465E9E" w:rsidP="00AE1C70">
      <w:pPr>
        <w:pStyle w:val="33"/>
        <w:shd w:val="clear" w:color="auto" w:fill="auto"/>
        <w:tabs>
          <w:tab w:val="left" w:pos="798"/>
        </w:tabs>
        <w:spacing w:line="240" w:lineRule="auto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bookmarkStart w:id="3" w:name="bookmark11"/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           Основными 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направления</w:t>
      </w:r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ми муниципального управления при решении задач по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развити</w:t>
      </w:r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ю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энергосбережения и повышения энергетической эффективности на территории </w:t>
      </w:r>
      <w:bookmarkEnd w:id="3"/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Усть-Илимского муниципального округа являются: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планирование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2)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организационно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административных и др.), оказывающих влияние на состояние и развитие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3)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взаимосвязи;</w:t>
      </w:r>
    </w:p>
    <w:p w:rsidR="00B25A49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4)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эффективное и рациональное использование энергетических ресурсов;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поддержка и стимулирование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6)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соблюдением требований законодательства об энергосбережении и повышен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 энергетической эффективности.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Муниципальная программа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области энергосбережения и повышения энергетической эффективности разрабатывается и реализуется в целях управления энергосбережением и повышением энергетической эффективности, системности и комплексности проведения мероприятий по энергосбережению и повышению энергетической эффективности.</w:t>
      </w:r>
    </w:p>
    <w:p w:rsidR="00AE1C70" w:rsidRDefault="00AE1C70" w:rsidP="00AE1C70">
      <w:pPr>
        <w:suppressAutoHyphens w:val="0"/>
        <w:autoSpaceDE w:val="0"/>
        <w:adjustRightInd w:val="0"/>
        <w:jc w:val="center"/>
        <w:rPr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jc w:val="center"/>
        <w:rPr>
          <w:b/>
          <w:shd w:val="clear" w:color="auto" w:fill="FFFFFF"/>
        </w:rPr>
      </w:pPr>
      <w:r w:rsidRPr="00AE1C70">
        <w:rPr>
          <w:shd w:val="clear" w:color="auto" w:fill="FFFFFF"/>
        </w:rPr>
        <w:t xml:space="preserve">Раздел </w:t>
      </w:r>
      <w:r w:rsidRPr="00AE1C70">
        <w:rPr>
          <w:shd w:val="clear" w:color="auto" w:fill="FFFFFF"/>
          <w:lang w:val="en-US"/>
        </w:rPr>
        <w:t>II</w:t>
      </w:r>
      <w:r w:rsidRPr="00AE1C70">
        <w:rPr>
          <w:shd w:val="clear" w:color="auto" w:fill="FFFFFF"/>
        </w:rPr>
        <w:t>.ПАСПОРТ МУНИЦИПАЛЬНОЙ ПРОГРАММЫ</w:t>
      </w:r>
    </w:p>
    <w:p w:rsidR="00011B0C" w:rsidRPr="00AE1C70" w:rsidRDefault="00011B0C" w:rsidP="00AE1C70">
      <w:pPr>
        <w:suppressAutoHyphens w:val="0"/>
        <w:autoSpaceDE w:val="0"/>
        <w:adjustRightInd w:val="0"/>
        <w:ind w:left="540"/>
        <w:jc w:val="center"/>
        <w:rPr>
          <w:b/>
          <w:shd w:val="clear" w:color="auto" w:fill="FFFFFF"/>
        </w:rPr>
      </w:pPr>
      <w:r w:rsidRPr="00AE1C70">
        <w:rPr>
          <w:shd w:val="clear" w:color="auto" w:fill="FFFFFF"/>
        </w:rPr>
        <w:t>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011B0C" w:rsidRPr="00AE1C70" w:rsidRDefault="00011B0C" w:rsidP="00AE1C70">
      <w:pPr>
        <w:pStyle w:val="ConsPlusTitle"/>
        <w:jc w:val="right"/>
        <w:rPr>
          <w:b w:val="0"/>
          <w:highlight w:val="yellow"/>
          <w:shd w:val="clear" w:color="auto" w:fill="FFFFFF"/>
        </w:rPr>
      </w:pPr>
      <w:r w:rsidRPr="00AE1C70">
        <w:rPr>
          <w:b w:val="0"/>
          <w:shd w:val="clear" w:color="auto" w:fill="FFFFFF"/>
        </w:rPr>
        <w:t>Таблица 1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>Основные положения</w:t>
      </w:r>
    </w:p>
    <w:tbl>
      <w:tblPr>
        <w:tblW w:w="9252" w:type="dxa"/>
        <w:tblInd w:w="212" w:type="dxa"/>
        <w:tblLayout w:type="fixed"/>
        <w:tblLook w:val="0000"/>
      </w:tblPr>
      <w:tblGrid>
        <w:gridCol w:w="4149"/>
        <w:gridCol w:w="5103"/>
      </w:tblGrid>
      <w:tr w:rsidR="00011B0C" w:rsidRPr="00AE1C70" w:rsidTr="00B25A49">
        <w:trPr>
          <w:trHeight w:val="667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r w:rsidRPr="00AE1C70">
              <w:lastRenderedPageBreak/>
              <w:t>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snapToGrid w:val="0"/>
              <w:jc w:val="both"/>
            </w:pPr>
            <w:r w:rsidRPr="00AE1C70">
              <w:rPr>
                <w:rFonts w:eastAsia="Times New Roman"/>
                <w:kern w:val="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</w:tr>
      <w:tr w:rsidR="00011B0C" w:rsidRPr="00AE1C70" w:rsidTr="00B25A49">
        <w:trPr>
          <w:trHeight w:val="112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line="240" w:lineRule="auto"/>
              <w:ind w:left="72"/>
            </w:pPr>
            <w:r w:rsidRPr="00AE1C70">
              <w:rPr>
                <w:rFonts w:eastAsia="Courier New"/>
              </w:rPr>
              <w:t>Участники муниципальной программы</w:t>
            </w:r>
          </w:p>
          <w:p w:rsidR="00011B0C" w:rsidRPr="00AE1C70" w:rsidRDefault="00011B0C" w:rsidP="00AE1C70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numPr>
                <w:ilvl w:val="0"/>
                <w:numId w:val="8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Усть-Илимского муниципального округа </w:t>
            </w:r>
          </w:p>
          <w:p w:rsidR="004D6D42" w:rsidRPr="00AE1C70" w:rsidRDefault="004D6D42" w:rsidP="00670A3B">
            <w:pPr>
              <w:tabs>
                <w:tab w:val="left" w:pos="229"/>
              </w:tabs>
              <w:ind w:left="15" w:firstLine="345"/>
              <w:jc w:val="both"/>
            </w:pPr>
            <w:r>
              <w:t>2</w:t>
            </w:r>
            <w:r w:rsidR="00011B0C" w:rsidRPr="00AE1C70">
              <w:t>.</w:t>
            </w:r>
            <w:r w:rsidR="00670A3B">
              <w:t xml:space="preserve"> Территориальные</w:t>
            </w:r>
            <w:r w:rsidR="00AE1C70">
              <w:t xml:space="preserve"> отделы Усть-илимского муниципального округа</w:t>
            </w:r>
          </w:p>
        </w:tc>
      </w:tr>
      <w:tr w:rsidR="00011B0C" w:rsidRPr="00AE1C70" w:rsidTr="00B25A49">
        <w:trPr>
          <w:trHeight w:val="547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after="120" w:line="240" w:lineRule="auto"/>
            </w:pPr>
            <w:r w:rsidRPr="00AE1C70">
              <w:rPr>
                <w:shd w:val="clear" w:color="auto" w:fill="FFFFFF"/>
              </w:rPr>
              <w:t>Период реализации муниципальной программы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2025-2029</w:t>
            </w:r>
          </w:p>
        </w:tc>
      </w:tr>
      <w:tr w:rsidR="00011B0C" w:rsidRPr="00AE1C70" w:rsidTr="00B25A49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pPr>
              <w:jc w:val="both"/>
            </w:pPr>
            <w:r w:rsidRPr="00AE1C70">
              <w:t>Цель муниципальной</w:t>
            </w:r>
          </w:p>
          <w:p w:rsidR="00011B0C" w:rsidRPr="00AE1C70" w:rsidRDefault="00011B0C" w:rsidP="00AE1C70">
            <w:pPr>
              <w:jc w:val="both"/>
            </w:pPr>
            <w:r w:rsidRPr="00AE1C70">
              <w:t>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pPr>
              <w:jc w:val="both"/>
            </w:pPr>
            <w:r w:rsidRPr="00AE1C70">
              <w:t>Сокращение объемов потребления энергоресурсов  муниципальными учреждениями  Усть-Илимского муниципального  округа</w:t>
            </w:r>
          </w:p>
        </w:tc>
      </w:tr>
      <w:tr w:rsidR="00D151D3" w:rsidRPr="00AE1C70" w:rsidTr="00B25A49">
        <w:trPr>
          <w:trHeight w:val="4210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1D3" w:rsidRDefault="00D151D3" w:rsidP="00BD72C4">
            <w:pPr>
              <w:pStyle w:val="a3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Финансовое обеспечение реализации</w:t>
            </w:r>
          </w:p>
          <w:p w:rsidR="00D151D3" w:rsidRDefault="00D151D3" w:rsidP="00BD72C4">
            <w:pPr>
              <w:pStyle w:val="a3"/>
            </w:pPr>
            <w:r>
              <w:rPr>
                <w:sz w:val="22"/>
                <w:shd w:val="clear" w:color="auto" w:fill="FFFFFF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1D3" w:rsidRDefault="00D151D3" w:rsidP="00BD72C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403ACE">
              <w:rPr>
                <w:sz w:val="22"/>
              </w:rPr>
              <w:t>Общий объем финансирования составляет</w:t>
            </w:r>
            <w:r>
              <w:rPr>
                <w:sz w:val="22"/>
              </w:rPr>
              <w:t xml:space="preserve"> 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3 000 000,0  </w:t>
            </w:r>
            <w:r w:rsidRPr="00403ACE">
              <w:rPr>
                <w:sz w:val="22"/>
              </w:rPr>
              <w:t>тыс. рублей, в том числе: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2025 год – 1 200,0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2026 год –</w:t>
            </w:r>
            <w:r>
              <w:rPr>
                <w:sz w:val="22"/>
              </w:rPr>
              <w:t xml:space="preserve">    800,0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2027 год –</w:t>
            </w:r>
            <w:r>
              <w:rPr>
                <w:sz w:val="22"/>
              </w:rPr>
              <w:t xml:space="preserve">    300,0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2028 год –</w:t>
            </w:r>
            <w:r>
              <w:rPr>
                <w:sz w:val="22"/>
              </w:rPr>
              <w:t xml:space="preserve">    300,0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2029 год –</w:t>
            </w:r>
            <w:r>
              <w:rPr>
                <w:sz w:val="22"/>
              </w:rPr>
              <w:t xml:space="preserve">    400,0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 xml:space="preserve">Общий объем финансирования за счет средств местного бюджета составляет </w:t>
            </w:r>
            <w:r>
              <w:rPr>
                <w:sz w:val="22"/>
              </w:rPr>
              <w:t xml:space="preserve">3 000 000,0  </w:t>
            </w:r>
            <w:r w:rsidRPr="00403ACE">
              <w:rPr>
                <w:sz w:val="22"/>
              </w:rPr>
              <w:t>тыс. рублей, в том числе: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2025 год – 1 200,0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2026 год –</w:t>
            </w:r>
            <w:r>
              <w:rPr>
                <w:sz w:val="22"/>
              </w:rPr>
              <w:t xml:space="preserve">    800,0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2027 год –</w:t>
            </w:r>
            <w:r>
              <w:rPr>
                <w:sz w:val="22"/>
              </w:rPr>
              <w:t xml:space="preserve">    300,0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2028 год –</w:t>
            </w:r>
            <w:r>
              <w:rPr>
                <w:sz w:val="22"/>
              </w:rPr>
              <w:t xml:space="preserve">    300,0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2029 год –</w:t>
            </w:r>
            <w:r>
              <w:rPr>
                <w:sz w:val="22"/>
              </w:rPr>
              <w:t xml:space="preserve">    400,0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 xml:space="preserve">Общий объем финансирования за счет средств </w:t>
            </w:r>
            <w:r>
              <w:rPr>
                <w:sz w:val="22"/>
              </w:rPr>
              <w:t xml:space="preserve">областного </w:t>
            </w:r>
            <w:r w:rsidRPr="00403ACE">
              <w:rPr>
                <w:sz w:val="22"/>
              </w:rPr>
              <w:t xml:space="preserve">бюджета составляет </w:t>
            </w:r>
            <w:r>
              <w:rPr>
                <w:sz w:val="22"/>
              </w:rPr>
              <w:t xml:space="preserve">0,0  </w:t>
            </w:r>
            <w:r w:rsidRPr="00403ACE">
              <w:rPr>
                <w:sz w:val="22"/>
              </w:rPr>
              <w:t>тыс. рублей, в том числе: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2025 год –     0,0  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2026 год –</w:t>
            </w:r>
            <w:r>
              <w:rPr>
                <w:sz w:val="22"/>
              </w:rPr>
              <w:t xml:space="preserve">    </w:t>
            </w:r>
            <w:r w:rsidRPr="00403AC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0,0  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2027 год –</w:t>
            </w:r>
            <w:r>
              <w:rPr>
                <w:sz w:val="22"/>
              </w:rPr>
              <w:t xml:space="preserve">     0,0     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2028 год –</w:t>
            </w:r>
            <w:r>
              <w:rPr>
                <w:sz w:val="22"/>
              </w:rPr>
              <w:t xml:space="preserve">     0,0     </w:t>
            </w:r>
            <w:r w:rsidRPr="00403ACE">
              <w:rPr>
                <w:sz w:val="22"/>
              </w:rPr>
              <w:t>тыс. рублей;</w:t>
            </w:r>
          </w:p>
          <w:p w:rsidR="00D151D3" w:rsidRPr="00403ACE" w:rsidRDefault="00D151D3" w:rsidP="00BD72C4">
            <w:pPr>
              <w:jc w:val="both"/>
              <w:rPr>
                <w:sz w:val="22"/>
              </w:rPr>
            </w:pPr>
            <w:r w:rsidRPr="00403ACE">
              <w:rPr>
                <w:sz w:val="22"/>
              </w:rPr>
              <w:t>2029 год –</w:t>
            </w:r>
            <w:r>
              <w:rPr>
                <w:sz w:val="22"/>
              </w:rPr>
              <w:t xml:space="preserve">     0,0     </w:t>
            </w:r>
            <w:r w:rsidRPr="00403ACE">
              <w:rPr>
                <w:sz w:val="22"/>
              </w:rPr>
              <w:t>тыс. рублей.</w:t>
            </w:r>
          </w:p>
          <w:p w:rsidR="00D151D3" w:rsidRDefault="00D151D3" w:rsidP="00BD72C4">
            <w:pPr>
              <w:jc w:val="both"/>
              <w:rPr>
                <w:sz w:val="22"/>
              </w:rPr>
            </w:pPr>
          </w:p>
        </w:tc>
      </w:tr>
      <w:tr w:rsidR="00011B0C" w:rsidRPr="00AE1C70" w:rsidTr="00B25A49">
        <w:trPr>
          <w:trHeight w:val="43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line="240" w:lineRule="auto"/>
            </w:pPr>
            <w:r w:rsidRPr="00AE1C70">
              <w:rPr>
                <w:shd w:val="clear" w:color="auto" w:fill="FFFFFF"/>
              </w:rPr>
              <w:t xml:space="preserve">Связь с государственной программой Иркутской области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0C" w:rsidRPr="00AE1C70" w:rsidRDefault="00011B0C" w:rsidP="00AE1C70">
            <w:pPr>
              <w:pStyle w:val="a3"/>
              <w:spacing w:line="240" w:lineRule="auto"/>
              <w:ind w:left="15"/>
            </w:pPr>
            <w:r w:rsidRPr="00AE1C70">
              <w:rPr>
                <w:rFonts w:eastAsia="Times New Roman"/>
                <w:lang w:eastAsia="ru-RU"/>
              </w:rPr>
              <w:t>Отсутствует</w:t>
            </w:r>
          </w:p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B0C" w:rsidRPr="00AE1C70" w:rsidRDefault="00011B0C" w:rsidP="00AE1C70">
      <w:pPr>
        <w:pStyle w:val="Standard"/>
        <w:autoSpaceDE w:val="0"/>
        <w:jc w:val="center"/>
        <w:rPr>
          <w:sz w:val="24"/>
          <w:szCs w:val="24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ind w:firstLine="540"/>
        <w:jc w:val="center"/>
        <w:rPr>
          <w:rFonts w:eastAsia="Times New Roman"/>
          <w:kern w:val="1"/>
          <w:highlight w:val="yellow"/>
        </w:rPr>
      </w:pPr>
    </w:p>
    <w:p w:rsidR="006D4177" w:rsidRPr="00AE1C70" w:rsidRDefault="006D4177" w:rsidP="00AE1C70">
      <w:pPr>
        <w:sectPr w:rsidR="006D4177" w:rsidRPr="00AE1C70" w:rsidSect="006B1E02">
          <w:footerReference w:type="default" r:id="rId9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6D4177" w:rsidRPr="00AE1C70" w:rsidRDefault="004F10BD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C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Таблица 2</w:t>
      </w:r>
    </w:p>
    <w:p w:rsidR="006D4177" w:rsidRPr="00AE1C70" w:rsidRDefault="006D4177" w:rsidP="00AE1C70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4177" w:rsidRPr="00AE1C70" w:rsidRDefault="004F10BD" w:rsidP="00AE1C70">
      <w:pPr>
        <w:pStyle w:val="ConsPlusNormal"/>
        <w:jc w:val="center"/>
        <w:rPr>
          <w:rFonts w:ascii="Times New Roman" w:eastAsia="Wingdings" w:hAnsi="Times New Roman" w:cs="Times New Roman"/>
          <w:sz w:val="24"/>
          <w:szCs w:val="24"/>
        </w:rPr>
      </w:pPr>
      <w:bookmarkStart w:id="4" w:name="P436"/>
      <w:bookmarkEnd w:id="4"/>
      <w:r w:rsidRPr="00AE1C70">
        <w:rPr>
          <w:rFonts w:ascii="Times New Roman" w:eastAsia="Wingdings" w:hAnsi="Times New Roman" w:cs="Times New Roman"/>
          <w:sz w:val="24"/>
          <w:szCs w:val="24"/>
        </w:rPr>
        <w:t xml:space="preserve">ПОКАЗАТЕЛИ МУНИЦИПАЛЬНОЙ ПРОГРАММЫ </w:t>
      </w:r>
      <w:r w:rsidR="00011B0C" w:rsidRPr="00AE1C70">
        <w:rPr>
          <w:rFonts w:ascii="Times New Roman" w:eastAsia="Wingdings" w:hAnsi="Times New Roman" w:cs="Times New Roman"/>
          <w:sz w:val="24"/>
          <w:szCs w:val="24"/>
        </w:rPr>
        <w:t>УСТЬ-ИЛИМСКОГО МУНИЦИПАЛЬНОГО ОКРУГА</w:t>
      </w:r>
    </w:p>
    <w:p w:rsidR="006D4177" w:rsidRPr="00AE1C70" w:rsidRDefault="00862D9C" w:rsidP="00AE1C70">
      <w:pPr>
        <w:pStyle w:val="ConsPlusNormal"/>
        <w:jc w:val="center"/>
        <w:rPr>
          <w:rFonts w:ascii="Times New Roman" w:eastAsia="Wingdings" w:hAnsi="Times New Roman" w:cs="Times New Roman"/>
          <w:sz w:val="24"/>
          <w:szCs w:val="24"/>
        </w:rPr>
      </w:pPr>
      <w:r w:rsidRPr="00AE1C70">
        <w:rPr>
          <w:rFonts w:ascii="Times New Roman" w:eastAsia="Wingdings" w:hAnsi="Times New Roman" w:cs="Times New Roman"/>
          <w:sz w:val="24"/>
          <w:szCs w:val="24"/>
        </w:rPr>
        <w:t xml:space="preserve">«Энергосбережение и повышение энергетической эффективности на территории Усть-Илимского муниципального округа»   </w:t>
      </w:r>
    </w:p>
    <w:p w:rsidR="00862D9C" w:rsidRPr="00AE1C70" w:rsidRDefault="00862D9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5"/>
        <w:gridCol w:w="2252"/>
        <w:gridCol w:w="850"/>
        <w:gridCol w:w="1131"/>
        <w:gridCol w:w="711"/>
        <w:gridCol w:w="708"/>
        <w:gridCol w:w="708"/>
        <w:gridCol w:w="567"/>
        <w:gridCol w:w="567"/>
        <w:gridCol w:w="567"/>
        <w:gridCol w:w="708"/>
        <w:gridCol w:w="567"/>
        <w:gridCol w:w="1020"/>
        <w:gridCol w:w="1296"/>
        <w:gridCol w:w="946"/>
        <w:gridCol w:w="282"/>
        <w:gridCol w:w="567"/>
        <w:gridCol w:w="882"/>
      </w:tblGrid>
      <w:tr w:rsidR="00F77AC3" w:rsidRPr="00EA3ECA" w:rsidTr="00011B0C">
        <w:trPr>
          <w:jc w:val="right"/>
        </w:trPr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N п/п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Наименование показател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я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Признак возрастания/убывания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Единица измерения (по </w:t>
            </w:r>
            <w:hyperlink r:id="rId10">
              <w:r w:rsidRPr="00EA3ECA">
                <w:rPr>
                  <w:rStyle w:val="10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ОКЕИ</w:t>
              </w:r>
            </w:hyperlink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)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Базовое значени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Докумен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т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Связь с показателями национальных целей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Информационная система (при наличии)</w:t>
            </w:r>
          </w:p>
        </w:tc>
      </w:tr>
      <w:tr w:rsidR="00F77AC3" w:rsidRPr="00EA3ECA" w:rsidTr="00011B0C">
        <w:trPr>
          <w:jc w:val="right"/>
        </w:trPr>
        <w:tc>
          <w:tcPr>
            <w:tcW w:w="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значение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год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2029</w:t>
            </w: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</w:p>
        </w:tc>
      </w:tr>
      <w:tr w:rsidR="00F77AC3" w:rsidRPr="00EA3ECA" w:rsidTr="00011B0C">
        <w:trPr>
          <w:trHeight w:val="181"/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16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17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18</w:t>
            </w:r>
          </w:p>
        </w:tc>
      </w:tr>
      <w:tr w:rsidR="00081954" w:rsidRPr="00EA3ECA" w:rsidTr="0038376B">
        <w:trPr>
          <w:jc w:val="right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a3"/>
              <w:spacing w:line="240" w:lineRule="auto"/>
              <w:jc w:val="center"/>
              <w:rPr>
                <w:sz w:val="22"/>
              </w:rPr>
            </w:pPr>
            <w:r w:rsidRPr="00EA3ECA">
              <w:rPr>
                <w:sz w:val="22"/>
              </w:rPr>
              <w:t>1. Цель муниципальной программы  «</w:t>
            </w:r>
            <w:r w:rsidR="0038376B" w:rsidRPr="00EA3ECA">
              <w:rPr>
                <w:sz w:val="22"/>
              </w:rPr>
              <w:t>Сокращение объемов потребления энергоресурсов  муниципальными учреждениями  Усть-Илимского муниципального  округа»</w:t>
            </w:r>
          </w:p>
        </w:tc>
      </w:tr>
      <w:tr w:rsidR="00011B0C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="00011B0C" w:rsidRPr="00EA3ECA">
              <w:rPr>
                <w:sz w:val="22"/>
              </w:rPr>
              <w:t>ных учреждений, в кото-рых  будут  выполнены ремонты, направленные  на замену  и техническое обслуживание  приборов учета и средств измерений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возрастающий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011B0C" w:rsidRPr="00EA3ECA" w:rsidTr="00EA3ECA">
        <w:trPr>
          <w:trHeight w:val="1178"/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="00011B0C" w:rsidRPr="00EA3ECA">
              <w:rPr>
                <w:sz w:val="22"/>
              </w:rPr>
              <w:t xml:space="preserve">ных учреждений, в кото-рых  будут  выполнены ремонты, направленные  на </w:t>
            </w:r>
            <w:r w:rsidR="00011B0C" w:rsidRPr="00EA3ECA">
              <w:rPr>
                <w:sz w:val="22"/>
              </w:rPr>
              <w:lastRenderedPageBreak/>
              <w:t>снижение потребления тепловой энергии и теплоносителя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457A4E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  <w:bookmarkStart w:id="5" w:name="_GoBack"/>
            <w:bookmarkEnd w:id="5"/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Отдел по инфраструктуре и управлению ресурсами Администрации Усть-Илимского </w:t>
            </w: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>ных учреждений, в кото-рых  будет  выполнена замена приборов  освещения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 xml:space="preserve">ных учреждений, в кото-рых  будет  выполнена установка регулирующих вентилей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 w:rsidRPr="00EA3ECA"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муниципаль</w:t>
            </w:r>
            <w:r w:rsidRPr="00EA3ECA">
              <w:rPr>
                <w:sz w:val="22"/>
              </w:rPr>
              <w:t>ных учреждений, в кото-рых  будут проведены работы по приобретению и установке электротехнического оборудования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 xml:space="preserve">ных </w:t>
            </w:r>
            <w:r w:rsidRPr="00EA3ECA">
              <w:rPr>
                <w:sz w:val="22"/>
              </w:rPr>
              <w:lastRenderedPageBreak/>
              <w:t>учреждений, в кото-рых  будут проведены работы по замене радиаторов отопления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Отдел по инфраструктуре и </w:t>
            </w: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lastRenderedPageBreak/>
              <w:t>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011B0C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lastRenderedPageBreak/>
              <w:t>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rPr>
                <w:sz w:val="22"/>
              </w:rPr>
            </w:pPr>
            <w:r w:rsidRPr="00EA3ECA">
              <w:rPr>
                <w:sz w:val="22"/>
              </w:rPr>
              <w:t>Ежегодное  сн</w:t>
            </w:r>
            <w:r w:rsidR="00EA3ECA">
              <w:rPr>
                <w:sz w:val="22"/>
              </w:rPr>
              <w:t>ижение   потребления  коммуналь</w:t>
            </w:r>
            <w:r w:rsidRPr="00EA3ECA">
              <w:rPr>
                <w:sz w:val="22"/>
              </w:rPr>
              <w:t>ных  ресурсов  на  0,1 %  по отношению к объёмам потребления  коммунальных ресурсов за предыдущий  период , (календарный год)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убывающий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%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9,5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7809C3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7809C3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</w:tbl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534"/>
      <w:bookmarkEnd w:id="6"/>
    </w:p>
    <w:p w:rsidR="00011B0C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Pr="00AE1C70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lastRenderedPageBreak/>
        <w:t xml:space="preserve">Таблица 3 </w:t>
      </w:r>
    </w:p>
    <w:p w:rsidR="006D4177" w:rsidRPr="00AE1C70" w:rsidRDefault="006D4177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D4177" w:rsidRPr="00AE1C70" w:rsidRDefault="004F10BD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622"/>
      <w:bookmarkEnd w:id="7"/>
      <w:r w:rsidRPr="00AE1C70">
        <w:rPr>
          <w:rFonts w:ascii="Times New Roman" w:hAnsi="Times New Roman" w:cs="Times New Roman"/>
          <w:sz w:val="24"/>
          <w:szCs w:val="24"/>
        </w:rPr>
        <w:t xml:space="preserve">ПЕРЕЧЕНЬ СТРУКТУРНЫХ ЭЛЕМЕНТОВ И ОТДЕЛЬНЫХ МЕРОПРИЯТИЙ </w:t>
      </w:r>
    </w:p>
    <w:p w:rsidR="006D4177" w:rsidRPr="00AE1C70" w:rsidRDefault="004F10BD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«УСТЬ-ИЛИМСКИЙ РАЙОН»</w:t>
      </w:r>
    </w:p>
    <w:p w:rsidR="00862D9C" w:rsidRPr="00AE1C70" w:rsidRDefault="00670A3B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2D9C" w:rsidRPr="00AE1C70">
        <w:rPr>
          <w:rFonts w:ascii="Times New Roman" w:hAnsi="Times New Roman" w:cs="Times New Roman"/>
          <w:sz w:val="24"/>
          <w:szCs w:val="24"/>
        </w:rPr>
        <w:t xml:space="preserve">Энергосбережение и повышение энергетической эффективности на территории Усть-Илимского муниципального округа»   </w:t>
      </w:r>
    </w:p>
    <w:p w:rsidR="006D4177" w:rsidRPr="00AE1C70" w:rsidRDefault="006D4177" w:rsidP="00AE1C70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3"/>
        <w:gridCol w:w="3895"/>
        <w:gridCol w:w="3261"/>
        <w:gridCol w:w="4819"/>
        <w:gridCol w:w="1516"/>
      </w:tblGrid>
      <w:tr w:rsidR="006D4177" w:rsidRPr="00815C79" w:rsidTr="00EA3EC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N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Ответственный за реализацию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Связь с показателями </w:t>
            </w:r>
            <w:hyperlink w:anchor="P741">
              <w:r w:rsidRPr="00815C79">
                <w:rPr>
                  <w:rStyle w:val="10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&lt;1&gt;</w:t>
              </w:r>
            </w:hyperlink>
          </w:p>
        </w:tc>
      </w:tr>
      <w:tr w:rsidR="006D4177" w:rsidRPr="00815C79" w:rsidTr="00EA3EC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3E09EE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Проектная часть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3E09EE" w:rsidP="00AE1C7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Муниципальные проекты, </w:t>
            </w:r>
            <w:r w:rsidR="00CD46C6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не </w:t>
            </w: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направленные на реализацию региональных проектов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A8537C" w:rsidP="00AE1C70">
            <w:pPr>
              <w:pStyle w:val="ConsPlusNormal"/>
              <w:numPr>
                <w:ilvl w:val="1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Реализация технических, технологических и иных мер, направленных на уменьшение потребления энергетических ресурсов муниципальными учреждениями</w:t>
            </w:r>
          </w:p>
        </w:tc>
      </w:tr>
      <w:tr w:rsidR="003E09EE" w:rsidRPr="00815C79" w:rsidTr="00B830E7">
        <w:trPr>
          <w:trHeight w:val="77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15050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</w:t>
            </w:r>
            <w:r w:rsidR="00371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ремонтов, замены и технического обслуживания приборов учета и средств метрологического измерения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6A3E4F" w:rsidP="00AE1C70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0"/>
              <w:jc w:val="center"/>
              <w:rPr>
                <w:rFonts w:eastAsia="Times New Roman"/>
                <w:color w:val="333333"/>
                <w:kern w:val="0"/>
                <w:sz w:val="22"/>
                <w:lang w:eastAsia="ru-RU"/>
              </w:rPr>
            </w:pPr>
            <w:r w:rsidRPr="00815C79">
              <w:rPr>
                <w:sz w:val="22"/>
                <w:shd w:val="clear" w:color="auto" w:fill="FFFFFF"/>
              </w:rPr>
              <w:t>О</w:t>
            </w:r>
            <w:r w:rsidR="00AB188D" w:rsidRPr="00815C79">
              <w:rPr>
                <w:sz w:val="22"/>
                <w:shd w:val="clear" w:color="auto" w:fill="FFFFFF"/>
              </w:rPr>
              <w:t xml:space="preserve">жидается </w:t>
            </w:r>
            <w:r w:rsidR="00AB188D" w:rsidRPr="00815C79">
              <w:rPr>
                <w:rFonts w:eastAsia="Times New Roman"/>
                <w:color w:val="333333"/>
                <w:kern w:val="0"/>
                <w:sz w:val="22"/>
                <w:lang w:eastAsia="ru-RU"/>
              </w:rPr>
              <w:t>обеспечение достоверности информации о потреблении энергоресурсов, автоматизированный сбор и обработка данных приборов учёта, выявление источников неучтённых расходов и скрытых потерь;</w:t>
            </w:r>
          </w:p>
          <w:p w:rsidR="003E09EE" w:rsidRPr="00815C79" w:rsidRDefault="00AB188D" w:rsidP="00AE1C70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Autospacing="1"/>
              <w:ind w:left="0"/>
              <w:jc w:val="center"/>
              <w:rPr>
                <w:sz w:val="22"/>
                <w:shd w:val="clear" w:color="auto" w:fill="FFFFFF"/>
              </w:rPr>
            </w:pPr>
            <w:r w:rsidRPr="00815C79">
              <w:rPr>
                <w:rFonts w:eastAsia="Times New Roman"/>
                <w:color w:val="333333"/>
                <w:kern w:val="0"/>
                <w:sz w:val="22"/>
                <w:lang w:eastAsia="ru-RU"/>
              </w:rPr>
              <w:t>контроль количества и качества потребляемых энергоресурсов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B188D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</w:tr>
      <w:tr w:rsidR="003E09EE" w:rsidRPr="00815C79" w:rsidTr="00B830E7">
        <w:trPr>
          <w:trHeight w:val="10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15050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371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jc w:val="center"/>
              <w:rPr>
                <w:color w:val="FF0000"/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ремонтов</w:t>
            </w:r>
            <w:r w:rsidR="003B3813" w:rsidRPr="00815C79">
              <w:rPr>
                <w:sz w:val="22"/>
              </w:rPr>
              <w:t xml:space="preserve"> ИТП</w:t>
            </w:r>
            <w:r w:rsidRPr="00815C79">
              <w:rPr>
                <w:sz w:val="22"/>
              </w:rPr>
              <w:t>, направленных на снижение потребления тепловой энергии и теплоносителя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E4F" w:rsidRPr="00815C79" w:rsidRDefault="006A3E4F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</w:t>
            </w:r>
            <w:r w:rsidR="00667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жидается </w:t>
            </w:r>
            <w:r w:rsidR="0066704D" w:rsidRPr="00815C79">
              <w:rPr>
                <w:rFonts w:ascii="Times New Roman" w:eastAsia="Times New Roman" w:hAnsi="Times New Roman" w:cs="Times New Roman"/>
                <w:color w:val="333333"/>
                <w:sz w:val="22"/>
                <w:szCs w:val="24"/>
                <w:lang w:eastAsia="ru-RU"/>
              </w:rPr>
              <w:t xml:space="preserve">обеспечение </w:t>
            </w:r>
            <w:r w:rsidR="0066704D" w:rsidRPr="00815C79">
              <w:rPr>
                <w:rFonts w:ascii="Times New Roman" w:hAnsi="Times New Roman" w:cs="Times New Roman"/>
                <w:sz w:val="22"/>
                <w:szCs w:val="24"/>
              </w:rPr>
              <w:t>снижение потребления тепловой энергии и теплоносителя за счет</w:t>
            </w:r>
          </w:p>
          <w:p w:rsidR="002B1885" w:rsidRPr="00815C79" w:rsidRDefault="006A3E4F" w:rsidP="00B830E7">
            <w:pPr>
              <w:pStyle w:val="ConsPlusNormal"/>
              <w:snapToGrid w:val="0"/>
              <w:jc w:val="both"/>
              <w:rPr>
                <w:sz w:val="22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устранения перетопов в зданиях ввиду автоматического регулирования параметров теплоносителя в </w:t>
            </w:r>
            <w:r w:rsidR="00C063FF" w:rsidRPr="00815C79">
              <w:rPr>
                <w:rFonts w:ascii="Times New Roman" w:hAnsi="Times New Roman" w:cs="Times New Roman"/>
                <w:sz w:val="22"/>
                <w:szCs w:val="24"/>
              </w:rPr>
              <w:t>индивидуальных</w:t>
            </w: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тепловых пунктах</w:t>
            </w:r>
            <w:r w:rsidR="002B1885" w:rsidRPr="00815C79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</w:tr>
      <w:tr w:rsidR="00A8537C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замены приборов  освещения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Отдел по инфраструктуре и управлению ресурсами </w:t>
            </w: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lastRenderedPageBreak/>
              <w:t>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CD" w:rsidRPr="00815C79" w:rsidRDefault="006A3E4F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 xml:space="preserve">Ожидается экономия расхода электроэнергии ввиду замены ламп накаливания на более </w:t>
            </w: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 xml:space="preserve">энергоэкономичные светодиодные лампы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3</w:t>
            </w:r>
          </w:p>
        </w:tc>
      </w:tr>
      <w:tr w:rsidR="003B3813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lastRenderedPageBreak/>
              <w:t>1.1.4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установке регулирующих вентилей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rPr>
                <w:sz w:val="22"/>
              </w:rPr>
            </w:pPr>
            <w:r w:rsidRPr="00815C79">
              <w:rPr>
                <w:sz w:val="22"/>
              </w:rPr>
              <w:t>Установка регулирующих вентилей на радиаторы и трубы подающей магистрали позволит регулировать тепловой режим в помещении за счет регулирования  расхода теплоносителя в ручном или автоматическом режиме.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E771B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</w:tr>
      <w:tr w:rsidR="003B3813" w:rsidRPr="00815C79" w:rsidTr="00B830E7">
        <w:trPr>
          <w:trHeight w:val="119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 приобретению и установке электротехнического оборудования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Ожидается экономия расхода электроэнергии</w:t>
            </w:r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ввиду замены оборудования  на более энергоэффективное, экономия расхода тепловой энергии при установке тепловых завес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E771B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</w:tr>
      <w:tr w:rsidR="00AF6CF8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1.1.6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замене радиаторов отопления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CD" w:rsidRPr="00815C79" w:rsidRDefault="00AF6CF8" w:rsidP="00B830E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Ожидается экономия расхода теплоносителя ввиду ликвидации его утечек, экономия расхода тепловой энергии в связи с повышением теплоотдачи радиаторов отопления ввиду отсутствия известковых отложений.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6</w:t>
            </w:r>
          </w:p>
        </w:tc>
      </w:tr>
      <w:tr w:rsidR="00A8537C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Создание условий для ежегодного  снижения   потребления  коммунальных  ресурсов  по отношению к объёмам потребления  коммунальных ресурсов за предыдущий  период (календарный год) - 0,1 % в год.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объемов потребления энергоресурсов  муниципальными учреждениями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1,2,3,4</w:t>
            </w:r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,5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,6</w:t>
            </w:r>
          </w:p>
        </w:tc>
      </w:tr>
      <w:tr w:rsidR="00AB188D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Определение целевого уровня снижения (ЦУС)муниципальными учреждениями потребляемых энергоресурсов в соответствии с Постановлением Правительства РФ  от 07.10.2019№1289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объемов потребления энергоресурсов  муниципальными учреждениями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</w:tr>
    </w:tbl>
    <w:p w:rsidR="006D4177" w:rsidRPr="00AE1C70" w:rsidRDefault="006D4177" w:rsidP="00AE1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D4177" w:rsidRPr="00AE1C70">
          <w:headerReference w:type="default" r:id="rId11"/>
          <w:footerReference w:type="default" r:id="rId12"/>
          <w:footerReference w:type="first" r:id="rId13"/>
          <w:pgSz w:w="16838" w:h="11906" w:orient="landscape"/>
          <w:pgMar w:top="850" w:right="1134" w:bottom="1701" w:left="1134" w:header="708" w:footer="708" w:gutter="0"/>
          <w:cols w:space="720"/>
          <w:formProt w:val="0"/>
          <w:docGrid w:linePitch="360"/>
        </w:sectPr>
      </w:pPr>
    </w:p>
    <w:p w:rsidR="00670A3B" w:rsidRPr="00B830E7" w:rsidRDefault="00670A3B" w:rsidP="00670A3B">
      <w:pPr>
        <w:jc w:val="right"/>
      </w:pPr>
      <w:r w:rsidRPr="00B830E7">
        <w:lastRenderedPageBreak/>
        <w:t>Таблица 4</w:t>
      </w:r>
    </w:p>
    <w:p w:rsidR="00C063FF" w:rsidRPr="00B830E7" w:rsidRDefault="00C063FF" w:rsidP="00EA3ECA">
      <w:pPr>
        <w:jc w:val="center"/>
      </w:pPr>
      <w:r w:rsidRPr="00B830E7">
        <w:t>ФИНАНСОВОЕ ОБЕСПЕЧЕНИЕ РЕАЛИЗАЦИИ МУНИЦИПАЛЬНОЙ ПРОГРАММЫ</w:t>
      </w:r>
    </w:p>
    <w:p w:rsidR="006D4177" w:rsidRPr="00B830E7" w:rsidRDefault="00862D9C" w:rsidP="00EA3ECA">
      <w:pPr>
        <w:jc w:val="center"/>
      </w:pPr>
      <w:r w:rsidRPr="00B830E7">
        <w:t>«Энергосбережение и повышение энергетической эффективности на территории Усть-Илимского муниципального округа»</w:t>
      </w:r>
    </w:p>
    <w:p w:rsidR="00CA18D7" w:rsidRPr="00C00B4F" w:rsidRDefault="00CA18D7" w:rsidP="00EA3ECA">
      <w:pPr>
        <w:jc w:val="center"/>
        <w:rPr>
          <w:sz w:val="22"/>
        </w:rPr>
      </w:pPr>
    </w:p>
    <w:tbl>
      <w:tblPr>
        <w:tblW w:w="5000" w:type="pct"/>
        <w:tblLayout w:type="fixed"/>
        <w:tblLook w:val="04A0"/>
      </w:tblPr>
      <w:tblGrid>
        <w:gridCol w:w="993"/>
        <w:gridCol w:w="2132"/>
        <w:gridCol w:w="2540"/>
        <w:gridCol w:w="2120"/>
        <w:gridCol w:w="1482"/>
        <w:gridCol w:w="1482"/>
        <w:gridCol w:w="1479"/>
        <w:gridCol w:w="1419"/>
        <w:gridCol w:w="1139"/>
      </w:tblGrid>
      <w:tr w:rsidR="00D151D3" w:rsidRPr="002A7892" w:rsidTr="00BD72C4">
        <w:trPr>
          <w:trHeight w:val="235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N п/п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Источники финанси</w:t>
            </w:r>
            <w:r>
              <w:rPr>
                <w:color w:val="000000"/>
                <w:sz w:val="18"/>
                <w:szCs w:val="20"/>
                <w:lang w:val="en-US" w:eastAsia="ru-RU"/>
              </w:rPr>
              <w:t>-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>рования</w:t>
            </w:r>
          </w:p>
        </w:tc>
        <w:tc>
          <w:tcPr>
            <w:tcW w:w="2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Расходы (тыс. руб.), годы</w:t>
            </w:r>
          </w:p>
        </w:tc>
      </w:tr>
      <w:tr w:rsidR="00D151D3" w:rsidRPr="002A7892" w:rsidTr="00BD72C4">
        <w:trPr>
          <w:trHeight w:val="706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2025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2026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2027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2028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2029</w:t>
            </w:r>
          </w:p>
        </w:tc>
      </w:tr>
      <w:tr w:rsidR="00D151D3" w:rsidRPr="002A7892" w:rsidTr="00BD72C4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9</w:t>
            </w:r>
          </w:p>
        </w:tc>
      </w:tr>
      <w:tr w:rsidR="00D151D3" w:rsidRPr="002A7892" w:rsidTr="00BD72C4">
        <w:trPr>
          <w:trHeight w:val="371"/>
        </w:trPr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«Энергосбережение и повышение энергетической эффективности на территории Усть-Илимского муниципального округа»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2"/>
        </w:trPr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0"/>
        </w:trPr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77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Проектная часть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6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71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278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98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</w:t>
            </w:r>
            <w:r w:rsidRPr="00936049">
              <w:rPr>
                <w:color w:val="000000"/>
                <w:sz w:val="18"/>
                <w:szCs w:val="20"/>
                <w:lang w:eastAsia="ru-RU"/>
              </w:rPr>
              <w:t>-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>ки (далее - ИИ)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03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Муниципальные проекты, не  направленные на реализацию федеральных и региональных проектов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09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288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1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615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63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Реализация технических, технологических и иных мер, направленных на уменьшение потребления энергетических ресурсов муниципальными учреждениями»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7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9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1 200,0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63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21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1.1.1.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ремонтов, замены и технического обслуживания приборов учета и средств метрологического измерения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936049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452,4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936049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452,4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800,0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300,0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400,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1.1.2.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ремонтов ИТП, направленных на снижение потребления тепловой энергии и теплоносителя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215,1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936049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215,1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936049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25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1.1.3.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замены приборов  освещения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532,5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30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532,5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– ИИ 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D151D3">
        <w:trPr>
          <w:trHeight w:val="585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1.1.4.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работ  по установке регулирующих вентилей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1.1.5.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работ  по  приобретению и установке электротехнического оборудования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822C58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30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822C58" w:rsidRDefault="00D151D3" w:rsidP="00BD72C4">
            <w:pPr>
              <w:jc w:val="right"/>
              <w:rPr>
                <w:color w:val="000000"/>
                <w:sz w:val="18"/>
                <w:szCs w:val="20"/>
                <w:lang w:val="en-US"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109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 - при наличии,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1.1.6.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Проведение необходимого количества работ  по замене радиаторов отопления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D3" w:rsidRPr="002A7892" w:rsidRDefault="00D151D3" w:rsidP="00BD72C4">
            <w:pPr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Всего,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52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Областной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49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151D3" w:rsidRPr="002A7892" w:rsidTr="00BD72C4">
        <w:trPr>
          <w:trHeight w:val="1035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rPr>
                <w:color w:val="000000"/>
                <w:sz w:val="18"/>
                <w:szCs w:val="20"/>
                <w:lang w:eastAsia="ru-RU"/>
              </w:rPr>
            </w:pPr>
            <w:r w:rsidRPr="002A7892">
              <w:rPr>
                <w:color w:val="000000"/>
                <w:sz w:val="18"/>
                <w:szCs w:val="20"/>
                <w:lang w:eastAsia="ru-RU"/>
              </w:rPr>
              <w:t>Иные источники (далее - ИИ) - при наличии, 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1D3" w:rsidRPr="002A7892" w:rsidRDefault="00D151D3" w:rsidP="00BD72C4">
            <w:pPr>
              <w:jc w:val="right"/>
              <w:rPr>
                <w:color w:val="000000"/>
                <w:sz w:val="18"/>
                <w:szCs w:val="20"/>
                <w:lang w:eastAsia="ru-RU"/>
              </w:rPr>
            </w:pPr>
            <w:r>
              <w:rPr>
                <w:color w:val="000000"/>
                <w:sz w:val="18"/>
                <w:szCs w:val="20"/>
                <w:lang w:eastAsia="ru-RU"/>
              </w:rPr>
              <w:t>0,0</w:t>
            </w:r>
            <w:r w:rsidRPr="002A7892">
              <w:rPr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</w:tr>
    </w:tbl>
    <w:p w:rsidR="006D4177" w:rsidRPr="00C00B4F" w:rsidRDefault="006D4177" w:rsidP="00C00B4F">
      <w:pPr>
        <w:rPr>
          <w:sz w:val="22"/>
        </w:rPr>
      </w:pPr>
    </w:p>
    <w:sectPr w:rsidR="006D4177" w:rsidRPr="00C00B4F" w:rsidSect="006D417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134" w:bottom="1701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18" w:rsidRDefault="00121318" w:rsidP="006D4177">
      <w:r>
        <w:separator/>
      </w:r>
    </w:p>
  </w:endnote>
  <w:endnote w:type="continuationSeparator" w:id="1">
    <w:p w:rsidR="00121318" w:rsidRDefault="00121318" w:rsidP="006D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89005"/>
      <w:docPartObj>
        <w:docPartGallery w:val="Page Numbers (Bottom of Page)"/>
        <w:docPartUnique/>
      </w:docPartObj>
    </w:sdtPr>
    <w:sdtContent>
      <w:p w:rsidR="006B1E02" w:rsidRDefault="006B1E02">
        <w:pPr>
          <w:pStyle w:val="16"/>
          <w:jc w:val="right"/>
        </w:pPr>
      </w:p>
      <w:p w:rsidR="006B1E02" w:rsidRDefault="003F5017">
        <w:pPr>
          <w:pStyle w:val="16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18" w:rsidRDefault="00121318" w:rsidP="006D4177">
      <w:r>
        <w:separator/>
      </w:r>
    </w:p>
  </w:footnote>
  <w:footnote w:type="continuationSeparator" w:id="1">
    <w:p w:rsidR="00121318" w:rsidRDefault="00121318" w:rsidP="006D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2" w:rsidRDefault="006B1E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>
    <w:nsid w:val="0BC06BD9"/>
    <w:multiLevelType w:val="multilevel"/>
    <w:tmpl w:val="42C0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10C95"/>
    <w:multiLevelType w:val="multilevel"/>
    <w:tmpl w:val="C3F8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4133090"/>
    <w:multiLevelType w:val="multilevel"/>
    <w:tmpl w:val="9222B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C76265"/>
    <w:multiLevelType w:val="multilevel"/>
    <w:tmpl w:val="FE780EEC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044021"/>
    <w:multiLevelType w:val="hybridMultilevel"/>
    <w:tmpl w:val="F29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2740"/>
    <w:multiLevelType w:val="multilevel"/>
    <w:tmpl w:val="D2E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B2772"/>
    <w:multiLevelType w:val="multilevel"/>
    <w:tmpl w:val="0E427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DE576F4"/>
    <w:multiLevelType w:val="multilevel"/>
    <w:tmpl w:val="616E2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F660F64"/>
    <w:multiLevelType w:val="multilevel"/>
    <w:tmpl w:val="37A89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522074B"/>
    <w:multiLevelType w:val="multilevel"/>
    <w:tmpl w:val="076E71E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77414306"/>
    <w:multiLevelType w:val="multilevel"/>
    <w:tmpl w:val="11540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177"/>
    <w:rsid w:val="00011B0C"/>
    <w:rsid w:val="000475EE"/>
    <w:rsid w:val="00051565"/>
    <w:rsid w:val="00081954"/>
    <w:rsid w:val="0008443B"/>
    <w:rsid w:val="000B3164"/>
    <w:rsid w:val="000E5E6E"/>
    <w:rsid w:val="00101EDE"/>
    <w:rsid w:val="0011455C"/>
    <w:rsid w:val="00120BE3"/>
    <w:rsid w:val="00121318"/>
    <w:rsid w:val="00121DBB"/>
    <w:rsid w:val="00124CBA"/>
    <w:rsid w:val="001475E3"/>
    <w:rsid w:val="00170BA4"/>
    <w:rsid w:val="00207505"/>
    <w:rsid w:val="002772B9"/>
    <w:rsid w:val="002A251C"/>
    <w:rsid w:val="002B0024"/>
    <w:rsid w:val="002B1885"/>
    <w:rsid w:val="00357F03"/>
    <w:rsid w:val="0037104D"/>
    <w:rsid w:val="0038376B"/>
    <w:rsid w:val="003A0868"/>
    <w:rsid w:val="003B0C3A"/>
    <w:rsid w:val="003B3813"/>
    <w:rsid w:val="003B7C65"/>
    <w:rsid w:val="003C55C2"/>
    <w:rsid w:val="003E09EE"/>
    <w:rsid w:val="003F5017"/>
    <w:rsid w:val="00457A4E"/>
    <w:rsid w:val="00465E9E"/>
    <w:rsid w:val="00482C7C"/>
    <w:rsid w:val="00487C6E"/>
    <w:rsid w:val="004D6D42"/>
    <w:rsid w:val="004E6330"/>
    <w:rsid w:val="004E6380"/>
    <w:rsid w:val="004F10BD"/>
    <w:rsid w:val="004F4CD8"/>
    <w:rsid w:val="005451B1"/>
    <w:rsid w:val="00556073"/>
    <w:rsid w:val="005A47F6"/>
    <w:rsid w:val="005A5488"/>
    <w:rsid w:val="005B33CD"/>
    <w:rsid w:val="005D063E"/>
    <w:rsid w:val="005F016C"/>
    <w:rsid w:val="006006A0"/>
    <w:rsid w:val="00607E25"/>
    <w:rsid w:val="00615050"/>
    <w:rsid w:val="0066704D"/>
    <w:rsid w:val="00670A3B"/>
    <w:rsid w:val="00675BF1"/>
    <w:rsid w:val="0069578A"/>
    <w:rsid w:val="006A3E4F"/>
    <w:rsid w:val="006A7988"/>
    <w:rsid w:val="006B1E02"/>
    <w:rsid w:val="006B66D7"/>
    <w:rsid w:val="006D4177"/>
    <w:rsid w:val="006E15C3"/>
    <w:rsid w:val="00717AE6"/>
    <w:rsid w:val="007809C3"/>
    <w:rsid w:val="00801F67"/>
    <w:rsid w:val="00807794"/>
    <w:rsid w:val="00815C79"/>
    <w:rsid w:val="008254A7"/>
    <w:rsid w:val="00862D9C"/>
    <w:rsid w:val="00866608"/>
    <w:rsid w:val="00880B5A"/>
    <w:rsid w:val="008C2478"/>
    <w:rsid w:val="008C5C61"/>
    <w:rsid w:val="008F1AC5"/>
    <w:rsid w:val="009109BB"/>
    <w:rsid w:val="009207BB"/>
    <w:rsid w:val="00935820"/>
    <w:rsid w:val="00944C1A"/>
    <w:rsid w:val="00946E54"/>
    <w:rsid w:val="009829B0"/>
    <w:rsid w:val="00994A31"/>
    <w:rsid w:val="00A248E3"/>
    <w:rsid w:val="00A32EA3"/>
    <w:rsid w:val="00A8537C"/>
    <w:rsid w:val="00A97FF1"/>
    <w:rsid w:val="00AB188D"/>
    <w:rsid w:val="00AC1178"/>
    <w:rsid w:val="00AE1C70"/>
    <w:rsid w:val="00AF6CF8"/>
    <w:rsid w:val="00B25A49"/>
    <w:rsid w:val="00B566F6"/>
    <w:rsid w:val="00B830E7"/>
    <w:rsid w:val="00BB0D20"/>
    <w:rsid w:val="00BB4AF9"/>
    <w:rsid w:val="00BD4CB8"/>
    <w:rsid w:val="00BD59A4"/>
    <w:rsid w:val="00BE1021"/>
    <w:rsid w:val="00C00B4F"/>
    <w:rsid w:val="00C063FF"/>
    <w:rsid w:val="00C33BC5"/>
    <w:rsid w:val="00C85769"/>
    <w:rsid w:val="00C865B7"/>
    <w:rsid w:val="00C95E2B"/>
    <w:rsid w:val="00CA18D7"/>
    <w:rsid w:val="00CB0294"/>
    <w:rsid w:val="00CC11C9"/>
    <w:rsid w:val="00CC44F7"/>
    <w:rsid w:val="00CD46C6"/>
    <w:rsid w:val="00D151D3"/>
    <w:rsid w:val="00D371D8"/>
    <w:rsid w:val="00DC4BB9"/>
    <w:rsid w:val="00E1397F"/>
    <w:rsid w:val="00E15380"/>
    <w:rsid w:val="00E52396"/>
    <w:rsid w:val="00E625C1"/>
    <w:rsid w:val="00E771BC"/>
    <w:rsid w:val="00EA3ECA"/>
    <w:rsid w:val="00F421C0"/>
    <w:rsid w:val="00F516E1"/>
    <w:rsid w:val="00F52D88"/>
    <w:rsid w:val="00F54422"/>
    <w:rsid w:val="00F77AC3"/>
    <w:rsid w:val="00F83EEA"/>
    <w:rsid w:val="00FB1C79"/>
    <w:rsid w:val="00FD5BA3"/>
    <w:rsid w:val="00FE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E7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qFormat/>
    <w:rsid w:val="006D41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B43907"/>
    <w:pPr>
      <w:keepNext/>
      <w:widowControl/>
      <w:suppressAutoHyphens w:val="0"/>
      <w:outlineLvl w:val="2"/>
    </w:pPr>
    <w:rPr>
      <w:rFonts w:ascii="Courier New" w:eastAsia="Calibri" w:hAnsi="Courier New"/>
      <w:b/>
      <w:kern w:val="0"/>
      <w:szCs w:val="20"/>
      <w:lang w:eastAsia="ru-RU"/>
    </w:rPr>
  </w:style>
  <w:style w:type="paragraph" w:customStyle="1" w:styleId="41">
    <w:name w:val="Заголовок 41"/>
    <w:basedOn w:val="1"/>
    <w:next w:val="a3"/>
    <w:qFormat/>
    <w:rsid w:val="00232FAD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105pt">
    <w:name w:val="Основной текст + 10;5 pt;Полужирный"/>
    <w:qFormat/>
    <w:rsid w:val="001C5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a4">
    <w:name w:val="Основной текст_"/>
    <w:link w:val="30"/>
    <w:qFormat/>
    <w:rsid w:val="001C5BE7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CE37DB"/>
  </w:style>
  <w:style w:type="character" w:customStyle="1" w:styleId="10">
    <w:name w:val="Гиперссылка1"/>
    <w:basedOn w:val="a0"/>
    <w:uiPriority w:val="99"/>
    <w:semiHidden/>
    <w:unhideWhenUsed/>
    <w:rsid w:val="00CE37DB"/>
    <w:rPr>
      <w:color w:val="0000FF"/>
      <w:u w:val="single"/>
    </w:rPr>
  </w:style>
  <w:style w:type="character" w:customStyle="1" w:styleId="11">
    <w:name w:val="Основной текст1"/>
    <w:basedOn w:val="a4"/>
    <w:qFormat/>
    <w:rsid w:val="007C78D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sid w:val="009526DF"/>
    <w:rPr>
      <w:rFonts w:ascii="Segoe UI" w:eastAsia="Andale Sans UI" w:hAnsi="Segoe UI" w:cs="Segoe UI"/>
      <w:kern w:val="2"/>
      <w:sz w:val="18"/>
      <w:szCs w:val="18"/>
    </w:rPr>
  </w:style>
  <w:style w:type="character" w:customStyle="1" w:styleId="a8">
    <w:name w:val="Основной текст Знак"/>
    <w:basedOn w:val="a0"/>
    <w:link w:val="a3"/>
    <w:qFormat/>
    <w:rsid w:val="00AE063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2">
    <w:name w:val="Текст выноски Знак1"/>
    <w:basedOn w:val="a0"/>
    <w:link w:val="a9"/>
    <w:uiPriority w:val="99"/>
    <w:semiHidden/>
    <w:qFormat/>
    <w:rsid w:val="00AE063E"/>
    <w:rPr>
      <w:rFonts w:ascii="Segoe UI" w:eastAsia="Andale Sans UI" w:hAnsi="Segoe UI" w:cs="Segoe UI"/>
      <w:kern w:val="2"/>
      <w:sz w:val="18"/>
      <w:szCs w:val="18"/>
    </w:rPr>
  </w:style>
  <w:style w:type="character" w:customStyle="1" w:styleId="WW8Num2z5">
    <w:name w:val="WW8Num2z5"/>
    <w:qFormat/>
    <w:rsid w:val="00AE063E"/>
  </w:style>
  <w:style w:type="character" w:customStyle="1" w:styleId="13">
    <w:name w:val="Верхний колонтитул Знак1"/>
    <w:basedOn w:val="a0"/>
    <w:link w:val="14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5">
    <w:name w:val="Нижний колонтитул Знак1"/>
    <w:basedOn w:val="a0"/>
    <w:link w:val="16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3">
    <w:name w:val="Заголовок 3 Знак"/>
    <w:basedOn w:val="a0"/>
    <w:link w:val="31"/>
    <w:semiHidden/>
    <w:qFormat/>
    <w:rsid w:val="00B43907"/>
    <w:rPr>
      <w:rFonts w:ascii="Courier New" w:eastAsia="Calibri" w:hAnsi="Courier New" w:cs="Times New Roman"/>
      <w:b/>
      <w:sz w:val="24"/>
      <w:szCs w:val="20"/>
      <w:lang w:eastAsia="ru-RU"/>
    </w:rPr>
  </w:style>
  <w:style w:type="character" w:customStyle="1" w:styleId="aa">
    <w:name w:val="Символ нумерации"/>
    <w:qFormat/>
    <w:rsid w:val="006D4177"/>
  </w:style>
  <w:style w:type="character" w:customStyle="1" w:styleId="WW8Num2z0">
    <w:name w:val="WW8Num2z0"/>
    <w:qFormat/>
    <w:rsid w:val="006D4177"/>
    <w:rPr>
      <w:rFonts w:eastAsia="Courier New"/>
      <w:b w:val="0"/>
      <w:color w:val="auto"/>
    </w:rPr>
  </w:style>
  <w:style w:type="paragraph" w:customStyle="1" w:styleId="1">
    <w:name w:val="Заголовок1"/>
    <w:basedOn w:val="a"/>
    <w:next w:val="a3"/>
    <w:qFormat/>
    <w:rsid w:val="0023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8"/>
    <w:rsid w:val="00232FAD"/>
    <w:pPr>
      <w:spacing w:line="276" w:lineRule="auto"/>
    </w:pPr>
  </w:style>
  <w:style w:type="paragraph" w:styleId="ab">
    <w:name w:val="List"/>
    <w:basedOn w:val="a3"/>
    <w:rsid w:val="00232FAD"/>
    <w:rPr>
      <w:rFonts w:cs="Mangal"/>
    </w:rPr>
  </w:style>
  <w:style w:type="paragraph" w:customStyle="1" w:styleId="17">
    <w:name w:val="Название объекта1"/>
    <w:basedOn w:val="a"/>
    <w:qFormat/>
    <w:rsid w:val="00232FA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232FAD"/>
    <w:pPr>
      <w:suppressLineNumbers/>
    </w:pPr>
    <w:rPr>
      <w:rFonts w:cs="Mangal"/>
    </w:rPr>
  </w:style>
  <w:style w:type="paragraph" w:customStyle="1" w:styleId="18">
    <w:name w:val="Абзац списка1"/>
    <w:basedOn w:val="a"/>
    <w:qFormat/>
    <w:rsid w:val="001C5BE7"/>
    <w:pPr>
      <w:ind w:left="720"/>
    </w:pPr>
    <w:rPr>
      <w:rFonts w:eastAsia="Calibri"/>
    </w:rPr>
  </w:style>
  <w:style w:type="paragraph" w:customStyle="1" w:styleId="ConsPlusNonformat">
    <w:name w:val="ConsPlusNonformat"/>
    <w:qFormat/>
    <w:rsid w:val="001C5BE7"/>
    <w:pPr>
      <w:widowControl w:val="0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ConsPlusCell">
    <w:name w:val="ConsPlusCell"/>
    <w:next w:val="a"/>
    <w:qFormat/>
    <w:rsid w:val="001C5BE7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WW-">
    <w:name w:val="WW-Базовый"/>
    <w:qFormat/>
    <w:rsid w:val="001C5BE7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0">
    <w:name w:val="Основной текст3"/>
    <w:basedOn w:val="a"/>
    <w:link w:val="a4"/>
    <w:qFormat/>
    <w:rsid w:val="001C5BE7"/>
    <w:pPr>
      <w:shd w:val="clear" w:color="auto" w:fill="FFFFFF"/>
      <w:suppressAutoHyphens w:val="0"/>
      <w:spacing w:before="6960"/>
      <w:ind w:hanging="2220"/>
      <w:jc w:val="center"/>
    </w:pPr>
    <w:rPr>
      <w:rFonts w:asciiTheme="minorHAnsi" w:eastAsiaTheme="minorHAnsi" w:hAnsiTheme="minorHAnsi" w:cstheme="minorBidi"/>
      <w:kern w:val="0"/>
      <w:sz w:val="27"/>
      <w:szCs w:val="27"/>
    </w:rPr>
  </w:style>
  <w:style w:type="paragraph" w:styleId="ad">
    <w:name w:val="List Paragraph"/>
    <w:basedOn w:val="a"/>
    <w:uiPriority w:val="34"/>
    <w:qFormat/>
    <w:rsid w:val="006D4177"/>
    <w:pPr>
      <w:spacing w:after="200"/>
      <w:ind w:left="720"/>
      <w:contextualSpacing/>
    </w:pPr>
  </w:style>
  <w:style w:type="paragraph" w:customStyle="1" w:styleId="ae">
    <w:name w:val="Содержимое таблицы"/>
    <w:basedOn w:val="a"/>
    <w:qFormat/>
    <w:rsid w:val="00715A4E"/>
    <w:pPr>
      <w:suppressLineNumbers/>
    </w:pPr>
  </w:style>
  <w:style w:type="paragraph" w:customStyle="1" w:styleId="ConsPlusCell1">
    <w:name w:val="ConsPlusCell1"/>
    <w:next w:val="a"/>
    <w:qFormat/>
    <w:rsid w:val="00280C74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af">
    <w:name w:val="Верхний и нижний колонтитулы"/>
    <w:basedOn w:val="a"/>
    <w:qFormat/>
    <w:rsid w:val="00232FAD"/>
  </w:style>
  <w:style w:type="paragraph" w:customStyle="1" w:styleId="af0">
    <w:name w:val="Колонтитул"/>
    <w:basedOn w:val="a"/>
    <w:qFormat/>
    <w:rsid w:val="006D4177"/>
  </w:style>
  <w:style w:type="paragraph" w:customStyle="1" w:styleId="14">
    <w:name w:val="Верхний колонтитул1"/>
    <w:basedOn w:val="a"/>
    <w:link w:val="13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5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12"/>
    <w:uiPriority w:val="99"/>
    <w:semiHidden/>
    <w:unhideWhenUsed/>
    <w:qFormat/>
    <w:rsid w:val="009526DF"/>
    <w:rPr>
      <w:rFonts w:ascii="Segoe UI" w:hAnsi="Segoe UI" w:cs="Segoe UI"/>
      <w:sz w:val="18"/>
      <w:szCs w:val="18"/>
    </w:rPr>
  </w:style>
  <w:style w:type="paragraph" w:customStyle="1" w:styleId="af1">
    <w:name w:val="Заголовок таблицы"/>
    <w:basedOn w:val="ae"/>
    <w:qFormat/>
    <w:rsid w:val="00232FAD"/>
    <w:pPr>
      <w:jc w:val="center"/>
    </w:pPr>
    <w:rPr>
      <w:b/>
      <w:bCs/>
    </w:rPr>
  </w:style>
  <w:style w:type="paragraph" w:styleId="19">
    <w:name w:val="index 1"/>
    <w:basedOn w:val="a"/>
    <w:next w:val="a"/>
    <w:autoRedefine/>
    <w:uiPriority w:val="99"/>
    <w:semiHidden/>
    <w:unhideWhenUsed/>
    <w:qFormat/>
    <w:rsid w:val="00AE063E"/>
    <w:pPr>
      <w:ind w:left="240" w:hanging="240"/>
    </w:pPr>
  </w:style>
  <w:style w:type="paragraph" w:customStyle="1" w:styleId="ConsPlusTitle">
    <w:name w:val="ConsPlusTitle"/>
    <w:qFormat/>
    <w:rsid w:val="00AE063E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basedOn w:val="a"/>
    <w:qFormat/>
    <w:rsid w:val="00B13EA8"/>
    <w:pPr>
      <w:widowControl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410">
    <w:name w:val="Заголовок 41"/>
    <w:basedOn w:val="1a"/>
    <w:next w:val="a3"/>
    <w:qFormat/>
    <w:rsid w:val="008532EA"/>
    <w:pPr>
      <w:spacing w:before="120" w:after="0"/>
      <w:outlineLvl w:val="3"/>
    </w:pPr>
    <w:rPr>
      <w:b/>
      <w:bCs/>
      <w:i/>
      <w:iCs/>
      <w:sz w:val="27"/>
      <w:szCs w:val="27"/>
    </w:rPr>
  </w:style>
  <w:style w:type="paragraph" w:customStyle="1" w:styleId="1a">
    <w:name w:val="Заголовок1"/>
    <w:basedOn w:val="a"/>
    <w:next w:val="a3"/>
    <w:qFormat/>
    <w:rsid w:val="008532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b">
    <w:name w:val="Название объекта1"/>
    <w:basedOn w:val="a"/>
    <w:qFormat/>
    <w:rsid w:val="008532E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Верх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D4177"/>
    <w:pPr>
      <w:widowControl w:val="0"/>
    </w:pPr>
    <w:rPr>
      <w:rFonts w:ascii="Arial" w:eastAsia="SimSun;宋体" w:hAnsi="Arial" w:cs="Arial"/>
      <w:color w:val="00000A"/>
      <w:sz w:val="16"/>
      <w:szCs w:val="16"/>
      <w:lang w:eastAsia="zh-CN"/>
    </w:rPr>
  </w:style>
  <w:style w:type="numbering" w:customStyle="1" w:styleId="WW8Num2">
    <w:name w:val="WW8Num2"/>
    <w:qFormat/>
    <w:rsid w:val="006D4177"/>
  </w:style>
  <w:style w:type="numbering" w:customStyle="1" w:styleId="WW8Num36">
    <w:name w:val="WW8Num36"/>
    <w:qFormat/>
    <w:rsid w:val="006D4177"/>
  </w:style>
  <w:style w:type="numbering" w:customStyle="1" w:styleId="WW8Num5">
    <w:name w:val="WW8Num5"/>
    <w:qFormat/>
    <w:rsid w:val="006D4177"/>
  </w:style>
  <w:style w:type="table" w:styleId="af2">
    <w:name w:val="Table Grid"/>
    <w:basedOn w:val="a1"/>
    <w:uiPriority w:val="59"/>
    <w:rsid w:val="00B43907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081954"/>
    <w:pPr>
      <w:widowControl/>
      <w:shd w:val="clear" w:color="auto" w:fill="FFFFFF"/>
      <w:suppressAutoHyphens w:val="0"/>
      <w:spacing w:line="274" w:lineRule="exact"/>
      <w:jc w:val="both"/>
    </w:pPr>
    <w:rPr>
      <w:rFonts w:eastAsia="Times New Roman"/>
      <w:kern w:val="0"/>
      <w:sz w:val="22"/>
      <w:szCs w:val="22"/>
      <w:lang w:eastAsia="ar-SA"/>
    </w:rPr>
  </w:style>
  <w:style w:type="character" w:customStyle="1" w:styleId="WW8Num2z7">
    <w:name w:val="WW8Num2z7"/>
    <w:basedOn w:val="a0"/>
    <w:rsid w:val="00CB0294"/>
  </w:style>
  <w:style w:type="character" w:customStyle="1" w:styleId="af3">
    <w:name w:val="Другое_"/>
    <w:link w:val="af4"/>
    <w:rsid w:val="00CB0294"/>
    <w:rPr>
      <w:shd w:val="clear" w:color="auto" w:fill="FFFFFF"/>
    </w:rPr>
  </w:style>
  <w:style w:type="paragraph" w:customStyle="1" w:styleId="af4">
    <w:name w:val="Другое"/>
    <w:basedOn w:val="a"/>
    <w:link w:val="af3"/>
    <w:rsid w:val="00CB0294"/>
    <w:pPr>
      <w:shd w:val="clear" w:color="auto" w:fill="FFFFFF"/>
      <w:suppressAutoHyphens w:val="0"/>
    </w:pPr>
    <w:rPr>
      <w:rFonts w:asciiTheme="minorHAnsi" w:eastAsiaTheme="minorHAnsi" w:hAnsiTheme="minorHAnsi" w:cstheme="minorBidi"/>
      <w:kern w:val="0"/>
      <w:sz w:val="20"/>
      <w:szCs w:val="22"/>
    </w:rPr>
  </w:style>
  <w:style w:type="character" w:styleId="af5">
    <w:name w:val="Hyperlink"/>
    <w:basedOn w:val="a0"/>
    <w:uiPriority w:val="99"/>
    <w:semiHidden/>
    <w:unhideWhenUsed/>
    <w:rsid w:val="00AB188D"/>
    <w:rPr>
      <w:color w:val="0000FF"/>
      <w:u w:val="single"/>
    </w:rPr>
  </w:style>
  <w:style w:type="paragraph" w:customStyle="1" w:styleId="BodyTextKeep">
    <w:name w:val="Body Text Keep"/>
    <w:basedOn w:val="a3"/>
    <w:rsid w:val="00BD59A4"/>
    <w:pPr>
      <w:widowControl/>
      <w:suppressAutoHyphens w:val="0"/>
      <w:spacing w:before="120" w:after="120" w:line="240" w:lineRule="auto"/>
      <w:jc w:val="both"/>
    </w:pPr>
    <w:rPr>
      <w:rFonts w:eastAsia="Times New Roman"/>
      <w:spacing w:val="-5"/>
      <w:kern w:val="0"/>
      <w:lang w:eastAsia="zh-CN"/>
    </w:rPr>
  </w:style>
  <w:style w:type="numbering" w:customStyle="1" w:styleId="WW8Num4">
    <w:name w:val="WW8Num4"/>
    <w:basedOn w:val="a2"/>
    <w:rsid w:val="00011B0C"/>
    <w:pPr>
      <w:numPr>
        <w:numId w:val="10"/>
      </w:numPr>
    </w:pPr>
  </w:style>
  <w:style w:type="character" w:customStyle="1" w:styleId="ConsPlusNormal0">
    <w:name w:val="ConsPlusNormal Знак"/>
    <w:link w:val="ConsPlusNormal"/>
    <w:rsid w:val="00011B0C"/>
    <w:rPr>
      <w:rFonts w:ascii="Arial" w:eastAsia="SimSun;宋体" w:hAnsi="Arial" w:cs="Arial"/>
      <w:color w:val="00000A"/>
      <w:sz w:val="16"/>
      <w:szCs w:val="16"/>
      <w:lang w:eastAsia="zh-CN"/>
    </w:rPr>
  </w:style>
  <w:style w:type="character" w:customStyle="1" w:styleId="32">
    <w:name w:val="Основной текст (3)_"/>
    <w:basedOn w:val="a0"/>
    <w:link w:val="33"/>
    <w:rsid w:val="00482C7C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2C7C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82C7C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82C7C"/>
    <w:pPr>
      <w:shd w:val="clear" w:color="auto" w:fill="FFFFFF"/>
      <w:suppressAutoHyphens w:val="0"/>
      <w:spacing w:line="0" w:lineRule="atLeast"/>
      <w:ind w:hanging="1520"/>
    </w:pPr>
    <w:rPr>
      <w:rFonts w:asciiTheme="minorHAnsi" w:eastAsiaTheme="minorHAnsi" w:hAnsiTheme="minorHAnsi" w:cstheme="minorBidi"/>
      <w:b/>
      <w:bCs/>
      <w:kern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482C7C"/>
    <w:pPr>
      <w:shd w:val="clear" w:color="auto" w:fill="FFFFFF"/>
      <w:suppressAutoHyphens w:val="0"/>
      <w:spacing w:after="2640" w:line="274" w:lineRule="exact"/>
      <w:ind w:hanging="1580"/>
      <w:jc w:val="right"/>
    </w:pPr>
    <w:rPr>
      <w:rFonts w:asciiTheme="minorHAnsi" w:eastAsiaTheme="minorHAnsi" w:hAnsiTheme="minorHAnsi" w:cstheme="minorBidi"/>
      <w:kern w:val="0"/>
      <w:sz w:val="20"/>
      <w:szCs w:val="22"/>
    </w:rPr>
  </w:style>
  <w:style w:type="paragraph" w:customStyle="1" w:styleId="70">
    <w:name w:val="Основной текст (7)"/>
    <w:basedOn w:val="a"/>
    <w:link w:val="7"/>
    <w:rsid w:val="00482C7C"/>
    <w:pPr>
      <w:shd w:val="clear" w:color="auto" w:fill="FFFFFF"/>
      <w:suppressAutoHyphens w:val="0"/>
      <w:spacing w:line="274" w:lineRule="exact"/>
      <w:jc w:val="center"/>
    </w:pPr>
    <w:rPr>
      <w:rFonts w:asciiTheme="minorHAnsi" w:eastAsiaTheme="minorHAnsi" w:hAnsiTheme="minorHAnsi" w:cstheme="minorBidi"/>
      <w:b/>
      <w:bCs/>
      <w:kern w:val="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46FCF1D8C0F48C5685CC9B8DE593FD4AB26239F1B782AD51C4B806AFEA925BDDBFBC9725F65F8A8D8994789A5Bo9m0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BA8-6650-48A1-A153-389BA01E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17</cp:revision>
  <cp:lastPrinted>2025-03-31T02:05:00Z</cp:lastPrinted>
  <dcterms:created xsi:type="dcterms:W3CDTF">2025-03-17T08:48:00Z</dcterms:created>
  <dcterms:modified xsi:type="dcterms:W3CDTF">2026-04-01T01:47:00Z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