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407</w:t>
        <w:br/>
        <w:t xml:space="preserve">Иркутская область, Жигаловский район, село Тутура, улица Куйбышева, 43б,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7317"/>
        <w:gridCol w:w="1420"/>
      </w:tblGrid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305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288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93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162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93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109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317"/>
        <w:gridCol w:w="1420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14 сентября 2025 года в 23 часа 30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206</Words>
  <Characters>1431</Characters>
  <CharactersWithSpaces>1589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2025-09-14T15:31:08Z</dcterms:created>
  <dc:creator>Apache POI</dc:creator>
  <dc:description/>
  <dc:language>ru-RU</dc:language>
  <cp:lastModifiedBy/>
  <cp:lastPrinted>2025-09-14T23:32:00Z</cp:lastPrinted>
  <dcterms:modified xsi:type="dcterms:W3CDTF">2025-09-14T23:32:31Z</dcterms:modified>
  <cp:revision>1</cp:revision>
  <dc:subject/>
  <dc:title/>
</cp:coreProperties>
</file>