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1C" w:rsidRPr="006D3354" w:rsidRDefault="0075701C" w:rsidP="0075701C">
      <w:pPr>
        <w:rPr>
          <w:rFonts w:ascii="Arial" w:hAnsi="Arial" w:cs="Arial"/>
          <w:b/>
          <w:color w:val="000000"/>
          <w:sz w:val="32"/>
          <w:szCs w:val="32"/>
        </w:rPr>
      </w:pPr>
      <w:r w:rsidRPr="006D3354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EF3A3D">
        <w:rPr>
          <w:rFonts w:ascii="Arial" w:hAnsi="Arial" w:cs="Arial"/>
          <w:b/>
          <w:sz w:val="28"/>
          <w:szCs w:val="28"/>
        </w:rPr>
        <w:t xml:space="preserve">24.04.2024 </w:t>
      </w:r>
      <w:r w:rsidR="006D3354" w:rsidRPr="006D3354">
        <w:rPr>
          <w:rFonts w:ascii="Arial" w:hAnsi="Arial" w:cs="Arial"/>
          <w:b/>
          <w:sz w:val="28"/>
          <w:szCs w:val="28"/>
        </w:rPr>
        <w:t>г</w:t>
      </w:r>
      <w:r w:rsidRPr="006D3354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EF3A3D">
        <w:rPr>
          <w:rFonts w:ascii="Arial" w:hAnsi="Arial" w:cs="Arial"/>
          <w:b/>
          <w:color w:val="000000"/>
          <w:sz w:val="32"/>
          <w:szCs w:val="32"/>
        </w:rPr>
        <w:t>24</w:t>
      </w:r>
    </w:p>
    <w:p w:rsidR="0075701C" w:rsidRPr="0075701C" w:rsidRDefault="0075701C" w:rsidP="0075701C">
      <w:pPr>
        <w:jc w:val="center"/>
        <w:rPr>
          <w:rFonts w:ascii="Arial" w:hAnsi="Arial" w:cs="Arial"/>
          <w:sz w:val="32"/>
          <w:szCs w:val="32"/>
        </w:rPr>
      </w:pPr>
      <w:r w:rsidRPr="0075701C"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75701C" w:rsidRPr="0075701C" w:rsidRDefault="0075701C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5701C">
        <w:rPr>
          <w:rFonts w:ascii="Arial" w:hAnsi="Arial" w:cs="Arial"/>
          <w:b/>
          <w:sz w:val="32"/>
          <w:szCs w:val="32"/>
        </w:rPr>
        <w:t>ИРКУТСКАЯ ОБЛАСТЬ</w:t>
      </w:r>
    </w:p>
    <w:p w:rsidR="0075701C" w:rsidRPr="0075701C" w:rsidRDefault="0075701C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5701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5701C" w:rsidRPr="0075701C" w:rsidRDefault="0075701C" w:rsidP="0075701C">
      <w:pPr>
        <w:jc w:val="center"/>
        <w:rPr>
          <w:rFonts w:ascii="Arial" w:hAnsi="Arial" w:cs="Arial"/>
          <w:b/>
          <w:sz w:val="32"/>
          <w:szCs w:val="32"/>
        </w:rPr>
      </w:pPr>
      <w:r w:rsidRPr="0075701C">
        <w:rPr>
          <w:rFonts w:ascii="Arial" w:hAnsi="Arial" w:cs="Arial"/>
          <w:b/>
          <w:sz w:val="32"/>
          <w:szCs w:val="32"/>
        </w:rPr>
        <w:t>АДМИНИСТРАЦИЯ</w:t>
      </w:r>
    </w:p>
    <w:p w:rsidR="0075701C" w:rsidRPr="0075701C" w:rsidRDefault="0075701C" w:rsidP="0075701C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  <w:r w:rsidRPr="0075701C">
        <w:rPr>
          <w:rFonts w:ascii="Arial" w:hAnsi="Arial" w:cs="Arial"/>
          <w:b/>
          <w:sz w:val="32"/>
          <w:szCs w:val="32"/>
        </w:rPr>
        <w:t>ПОСТАНОВЛЕНИЕ</w:t>
      </w:r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75701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0431E1">
        <w:rPr>
          <w:sz w:val="28"/>
          <w:szCs w:val="28"/>
        </w:rPr>
        <w:t>Проект</w:t>
      </w:r>
      <w:r w:rsidR="00EF3A3D">
        <w:rPr>
          <w:sz w:val="28"/>
          <w:szCs w:val="28"/>
        </w:rPr>
        <w:t xml:space="preserve"> «Об исполнении бюджета за 2023 </w:t>
      </w:r>
      <w:r>
        <w:rPr>
          <w:sz w:val="28"/>
          <w:szCs w:val="28"/>
        </w:rPr>
        <w:t>год »</w:t>
      </w:r>
    </w:p>
    <w:p w:rsidR="0075701C" w:rsidRDefault="0075701C" w:rsidP="0075701C">
      <w:pPr>
        <w:rPr>
          <w:sz w:val="28"/>
          <w:szCs w:val="28"/>
        </w:rPr>
      </w:pPr>
    </w:p>
    <w:bookmarkEnd w:id="0"/>
    <w:p w:rsidR="0075701C" w:rsidRDefault="0075701C" w:rsidP="0075701C">
      <w:pPr>
        <w:rPr>
          <w:sz w:val="32"/>
          <w:szCs w:val="32"/>
        </w:rPr>
      </w:pPr>
    </w:p>
    <w:p w:rsidR="0075701C" w:rsidRDefault="0075701C" w:rsidP="0075701C">
      <w:pPr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На основании Федерального закона №131-ФЗ «Об общих принципах организации местного самоуправления в Российской Федерации», заключения Контрольно-счетной палаты МО «Боханский район» по результатам отчета об исполнении бюджета муниципального образования «Ти</w:t>
      </w:r>
      <w:r w:rsidR="000431E1">
        <w:rPr>
          <w:sz w:val="28"/>
          <w:szCs w:val="28"/>
        </w:rPr>
        <w:t>хон</w:t>
      </w:r>
      <w:r w:rsidR="00EF3A3D">
        <w:rPr>
          <w:sz w:val="28"/>
          <w:szCs w:val="28"/>
        </w:rPr>
        <w:t xml:space="preserve">овка» за 2023 год от 10 апреля 2024 </w:t>
      </w:r>
      <w:r w:rsidR="000431E1">
        <w:rPr>
          <w:sz w:val="28"/>
          <w:szCs w:val="28"/>
        </w:rPr>
        <w:t xml:space="preserve"> </w:t>
      </w:r>
      <w:r w:rsidR="00EF3A3D">
        <w:rPr>
          <w:sz w:val="28"/>
          <w:szCs w:val="28"/>
        </w:rPr>
        <w:t>года №10</w:t>
      </w:r>
    </w:p>
    <w:p w:rsidR="0075701C" w:rsidRDefault="0075701C" w:rsidP="0075701C">
      <w:pPr>
        <w:rPr>
          <w:sz w:val="28"/>
          <w:szCs w:val="28"/>
        </w:rPr>
      </w:pPr>
    </w:p>
    <w:p w:rsidR="0075701C" w:rsidRDefault="006D3354" w:rsidP="007570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5701C">
        <w:rPr>
          <w:sz w:val="28"/>
          <w:szCs w:val="28"/>
        </w:rPr>
        <w:t>:</w:t>
      </w:r>
    </w:p>
    <w:p w:rsidR="0075701C" w:rsidRDefault="0075701C" w:rsidP="0075701C">
      <w:pPr>
        <w:rPr>
          <w:sz w:val="28"/>
          <w:szCs w:val="28"/>
        </w:rPr>
      </w:pPr>
    </w:p>
    <w:p w:rsidR="0075701C" w:rsidRDefault="0075701C" w:rsidP="006D3354">
      <w:pPr>
        <w:ind w:left="720"/>
        <w:jc w:val="both"/>
        <w:rPr>
          <w:sz w:val="28"/>
          <w:szCs w:val="28"/>
        </w:rPr>
      </w:pP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проект </w:t>
      </w:r>
      <w:r w:rsidR="006D3354">
        <w:rPr>
          <w:sz w:val="28"/>
          <w:szCs w:val="28"/>
        </w:rPr>
        <w:t xml:space="preserve">Решения Думы МО «Тихоновка» </w:t>
      </w:r>
      <w:r w:rsidR="00EF3A3D">
        <w:rPr>
          <w:sz w:val="28"/>
          <w:szCs w:val="28"/>
        </w:rPr>
        <w:t>«Об исполнении бюджета за 2023</w:t>
      </w:r>
      <w:r>
        <w:rPr>
          <w:sz w:val="28"/>
          <w:szCs w:val="28"/>
        </w:rPr>
        <w:t xml:space="preserve"> год»</w:t>
      </w:r>
      <w:r w:rsidR="006D3354">
        <w:rPr>
          <w:sz w:val="28"/>
          <w:szCs w:val="28"/>
        </w:rPr>
        <w:t xml:space="preserve"> на сайте Админ</w:t>
      </w:r>
      <w:r w:rsidR="00890665">
        <w:rPr>
          <w:sz w:val="28"/>
          <w:szCs w:val="28"/>
        </w:rPr>
        <w:t>и</w:t>
      </w:r>
      <w:r w:rsidR="006D3354">
        <w:rPr>
          <w:sz w:val="28"/>
          <w:szCs w:val="28"/>
        </w:rPr>
        <w:t>страции МО «Б</w:t>
      </w:r>
      <w:r w:rsidR="000431E1">
        <w:rPr>
          <w:sz w:val="28"/>
          <w:szCs w:val="28"/>
        </w:rPr>
        <w:t>оханский район»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рассмотрение и утверждение </w:t>
      </w:r>
      <w:r w:rsidR="000431E1">
        <w:rPr>
          <w:sz w:val="28"/>
          <w:szCs w:val="28"/>
        </w:rPr>
        <w:t xml:space="preserve">проект «Об исполнении бюджета» </w:t>
      </w:r>
      <w:r>
        <w:rPr>
          <w:sz w:val="28"/>
          <w:szCs w:val="28"/>
        </w:rPr>
        <w:t>на заседание Думы МО «Тихоновка»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де</w:t>
      </w:r>
      <w:r w:rsidR="006D3354">
        <w:rPr>
          <w:sz w:val="28"/>
          <w:szCs w:val="28"/>
        </w:rPr>
        <w:t>н</w:t>
      </w:r>
      <w:r>
        <w:rPr>
          <w:sz w:val="28"/>
          <w:szCs w:val="28"/>
        </w:rPr>
        <w:t>ь публичных слуша</w:t>
      </w:r>
      <w:r w:rsidR="00EF3A3D">
        <w:rPr>
          <w:sz w:val="28"/>
          <w:szCs w:val="28"/>
        </w:rPr>
        <w:t>ний на 27 мая 2024</w:t>
      </w:r>
      <w:r w:rsidR="006D3354">
        <w:rPr>
          <w:sz w:val="28"/>
          <w:szCs w:val="28"/>
        </w:rPr>
        <w:t xml:space="preserve"> года </w:t>
      </w:r>
      <w:r w:rsidR="000431E1">
        <w:rPr>
          <w:sz w:val="28"/>
          <w:szCs w:val="28"/>
        </w:rPr>
        <w:t>,</w:t>
      </w:r>
      <w:r w:rsidR="00EF3A3D">
        <w:rPr>
          <w:sz w:val="28"/>
          <w:szCs w:val="28"/>
        </w:rPr>
        <w:t xml:space="preserve"> начало в 12</w:t>
      </w:r>
      <w:r w:rsidR="000431E1">
        <w:rPr>
          <w:sz w:val="28"/>
          <w:szCs w:val="28"/>
        </w:rPr>
        <w:t>.00 ч в здании администрации.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«Вестнике МО «Тихоновка»</w:t>
      </w:r>
    </w:p>
    <w:p w:rsidR="0075701C" w:rsidRDefault="0075701C" w:rsidP="0075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</w:p>
    <w:p w:rsidR="0075701C" w:rsidRDefault="0075701C" w:rsidP="007570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Глава  МО «Тихоновка</w:t>
      </w:r>
      <w:r w:rsidR="006D3354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М.В.Скоробогатова</w:t>
      </w:r>
    </w:p>
    <w:p w:rsidR="00DC6231" w:rsidRDefault="00DC6231"/>
    <w:sectPr w:rsidR="00DC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9D" w:rsidRDefault="0055499D" w:rsidP="003922EA">
      <w:r>
        <w:separator/>
      </w:r>
    </w:p>
  </w:endnote>
  <w:endnote w:type="continuationSeparator" w:id="0">
    <w:p w:rsidR="0055499D" w:rsidRDefault="0055499D" w:rsidP="003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9D" w:rsidRDefault="0055499D" w:rsidP="003922EA">
      <w:r>
        <w:separator/>
      </w:r>
    </w:p>
  </w:footnote>
  <w:footnote w:type="continuationSeparator" w:id="0">
    <w:p w:rsidR="0055499D" w:rsidRDefault="0055499D" w:rsidP="0039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C"/>
    <w:rsid w:val="000431E1"/>
    <w:rsid w:val="003922EA"/>
    <w:rsid w:val="0055499D"/>
    <w:rsid w:val="006D3354"/>
    <w:rsid w:val="0075701C"/>
    <w:rsid w:val="00890665"/>
    <w:rsid w:val="00B20AC9"/>
    <w:rsid w:val="00B60DEA"/>
    <w:rsid w:val="00DC6231"/>
    <w:rsid w:val="00EC3D90"/>
    <w:rsid w:val="00E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69A"/>
  <w15:chartTrackingRefBased/>
  <w15:docId w15:val="{A947D0FE-1516-4371-809C-D921F24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54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2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2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2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7</cp:revision>
  <cp:lastPrinted>2024-04-25T06:17:00Z</cp:lastPrinted>
  <dcterms:created xsi:type="dcterms:W3CDTF">2023-05-26T06:38:00Z</dcterms:created>
  <dcterms:modified xsi:type="dcterms:W3CDTF">2024-04-25T07:56:00Z</dcterms:modified>
</cp:coreProperties>
</file>