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F" w:rsidRDefault="003D4BC6" w:rsidP="00CB25BD">
      <w:pPr>
        <w:spacing w:line="276" w:lineRule="auto"/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 xml:space="preserve">Пояснительная записка </w:t>
      </w:r>
      <w:r w:rsidR="00371EEF">
        <w:rPr>
          <w:b/>
          <w:sz w:val="28"/>
          <w:szCs w:val="28"/>
        </w:rPr>
        <w:t xml:space="preserve">к отчету </w:t>
      </w:r>
      <w:r w:rsidR="00DA46E8">
        <w:rPr>
          <w:b/>
          <w:sz w:val="28"/>
          <w:szCs w:val="28"/>
        </w:rPr>
        <w:t xml:space="preserve">о ходе исполнения </w:t>
      </w:r>
    </w:p>
    <w:p w:rsidR="00DA46E8" w:rsidRDefault="00DA46E8" w:rsidP="00CB25BD">
      <w:pPr>
        <w:spacing w:line="276" w:lineRule="auto"/>
        <w:jc w:val="center"/>
        <w:rPr>
          <w:b/>
          <w:sz w:val="28"/>
          <w:szCs w:val="28"/>
        </w:rPr>
      </w:pPr>
      <w:r w:rsidRPr="00DA46E8">
        <w:rPr>
          <w:b/>
          <w:sz w:val="28"/>
          <w:szCs w:val="28"/>
        </w:rPr>
        <w:t>Плана мероприятий по реализации Стратегии социально-экономического развития Черемховского районного муниципального образования</w:t>
      </w:r>
    </w:p>
    <w:p w:rsidR="00371EEF" w:rsidRDefault="00DA46E8" w:rsidP="00CB25BD">
      <w:pPr>
        <w:spacing w:line="276" w:lineRule="auto"/>
        <w:jc w:val="center"/>
        <w:rPr>
          <w:b/>
          <w:sz w:val="28"/>
          <w:szCs w:val="28"/>
        </w:rPr>
      </w:pPr>
      <w:r w:rsidRPr="00DA46E8">
        <w:rPr>
          <w:b/>
          <w:sz w:val="28"/>
          <w:szCs w:val="28"/>
        </w:rPr>
        <w:t>на период до 2030 года</w:t>
      </w:r>
      <w:r w:rsidR="000A7A5E">
        <w:rPr>
          <w:b/>
          <w:sz w:val="28"/>
          <w:szCs w:val="28"/>
        </w:rPr>
        <w:t xml:space="preserve"> за 2019 год</w:t>
      </w:r>
    </w:p>
    <w:p w:rsidR="00DA46E8" w:rsidRPr="00371EEF" w:rsidRDefault="00DA46E8" w:rsidP="00CB25BD">
      <w:pPr>
        <w:spacing w:line="276" w:lineRule="auto"/>
        <w:jc w:val="center"/>
        <w:rPr>
          <w:b/>
          <w:sz w:val="28"/>
          <w:szCs w:val="28"/>
        </w:rPr>
      </w:pPr>
    </w:p>
    <w:p w:rsidR="00371EEF" w:rsidRPr="00DA46E8" w:rsidRDefault="00444FEB" w:rsidP="00CB25BD">
      <w:pPr>
        <w:spacing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7A5E">
        <w:rPr>
          <w:sz w:val="28"/>
          <w:szCs w:val="28"/>
        </w:rPr>
        <w:t>2019</w:t>
      </w:r>
      <w:r w:rsidR="001D2FB6">
        <w:rPr>
          <w:sz w:val="28"/>
          <w:szCs w:val="28"/>
        </w:rPr>
        <w:t xml:space="preserve"> </w:t>
      </w:r>
      <w:r w:rsidR="000F3703">
        <w:rPr>
          <w:sz w:val="28"/>
          <w:szCs w:val="28"/>
        </w:rPr>
        <w:t xml:space="preserve">году </w:t>
      </w:r>
      <w:r w:rsidR="001D2FB6">
        <w:rPr>
          <w:sz w:val="28"/>
          <w:szCs w:val="28"/>
        </w:rPr>
        <w:t xml:space="preserve">в </w:t>
      </w:r>
      <w:r>
        <w:rPr>
          <w:sz w:val="28"/>
          <w:szCs w:val="28"/>
        </w:rPr>
        <w:t>Черемховском район</w:t>
      </w:r>
      <w:r w:rsidR="000F370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</w:t>
      </w:r>
      <w:r w:rsidR="001D2FB6">
        <w:rPr>
          <w:sz w:val="28"/>
          <w:szCs w:val="28"/>
        </w:rPr>
        <w:t xml:space="preserve">овала </w:t>
      </w:r>
      <w:r w:rsidR="00DA46E8" w:rsidRPr="00DA46E8">
        <w:rPr>
          <w:sz w:val="28"/>
          <w:szCs w:val="28"/>
        </w:rPr>
        <w:t>Стратеги</w:t>
      </w:r>
      <w:r w:rsidR="00DA46E8">
        <w:rPr>
          <w:sz w:val="28"/>
          <w:szCs w:val="28"/>
        </w:rPr>
        <w:t>я</w:t>
      </w:r>
      <w:r w:rsidR="00DA46E8" w:rsidRPr="00DA46E8">
        <w:rPr>
          <w:sz w:val="28"/>
          <w:szCs w:val="28"/>
        </w:rPr>
        <w:t xml:space="preserve"> социально-экономического развития Черемховского районного муниципального образования</w:t>
      </w:r>
      <w:r w:rsidR="00DA46E8">
        <w:rPr>
          <w:sz w:val="28"/>
          <w:szCs w:val="28"/>
        </w:rPr>
        <w:t xml:space="preserve"> </w:t>
      </w:r>
      <w:r w:rsidR="00DA46E8" w:rsidRPr="00DA46E8">
        <w:rPr>
          <w:sz w:val="28"/>
          <w:szCs w:val="28"/>
        </w:rPr>
        <w:t>на период до 2030 года</w:t>
      </w:r>
      <w:r w:rsidR="00DA46E8" w:rsidRPr="00DA46E8">
        <w:rPr>
          <w:rFonts w:eastAsia="Calibri"/>
          <w:sz w:val="28"/>
          <w:szCs w:val="28"/>
          <w:lang w:eastAsia="en-US"/>
        </w:rPr>
        <w:t xml:space="preserve"> </w:t>
      </w:r>
      <w:r w:rsidR="007B723B">
        <w:rPr>
          <w:rFonts w:eastAsia="Calibri"/>
          <w:sz w:val="28"/>
          <w:szCs w:val="28"/>
          <w:lang w:eastAsia="en-US"/>
        </w:rPr>
        <w:t xml:space="preserve">(далее – </w:t>
      </w:r>
      <w:r w:rsidR="00DA46E8">
        <w:rPr>
          <w:rFonts w:eastAsia="Calibri"/>
          <w:sz w:val="28"/>
          <w:szCs w:val="28"/>
          <w:lang w:eastAsia="en-US"/>
        </w:rPr>
        <w:t>Стратегия</w:t>
      </w:r>
      <w:r w:rsidR="007B723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утвержденная</w:t>
      </w:r>
      <w:r w:rsidR="0003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r w:rsidR="00371EEF">
        <w:rPr>
          <w:sz w:val="28"/>
          <w:szCs w:val="28"/>
        </w:rPr>
        <w:t xml:space="preserve">от </w:t>
      </w:r>
      <w:r w:rsidR="00DA46E8">
        <w:rPr>
          <w:sz w:val="28"/>
          <w:szCs w:val="28"/>
        </w:rPr>
        <w:t>22</w:t>
      </w:r>
      <w:r w:rsidR="00DA46E8" w:rsidRPr="002D223D">
        <w:rPr>
          <w:sz w:val="28"/>
          <w:szCs w:val="28"/>
        </w:rPr>
        <w:t>.12.20</w:t>
      </w:r>
      <w:r w:rsidR="00DA46E8">
        <w:rPr>
          <w:sz w:val="28"/>
          <w:szCs w:val="28"/>
        </w:rPr>
        <w:t>17</w:t>
      </w:r>
      <w:r w:rsidR="00DA46E8" w:rsidRPr="002D223D">
        <w:rPr>
          <w:sz w:val="28"/>
          <w:szCs w:val="28"/>
        </w:rPr>
        <w:t xml:space="preserve"> № 1</w:t>
      </w:r>
      <w:r w:rsidR="00DA46E8">
        <w:rPr>
          <w:sz w:val="28"/>
          <w:szCs w:val="28"/>
        </w:rPr>
        <w:t>81</w:t>
      </w:r>
      <w:r>
        <w:rPr>
          <w:rFonts w:eastAsia="Calibri"/>
          <w:sz w:val="28"/>
          <w:szCs w:val="28"/>
          <w:lang w:eastAsia="en-US"/>
        </w:rPr>
        <w:t>.</w:t>
      </w:r>
    </w:p>
    <w:p w:rsidR="008206A0" w:rsidRDefault="00444FEB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 w:rsidR="00DA46E8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46E8">
        <w:rPr>
          <w:rFonts w:eastAsia="Calibri"/>
          <w:sz w:val="28"/>
          <w:szCs w:val="28"/>
          <w:lang w:eastAsia="en-US"/>
        </w:rPr>
        <w:t>Стратегии</w:t>
      </w:r>
      <w:r w:rsidR="00770148">
        <w:rPr>
          <w:rFonts w:eastAsia="Calibri"/>
          <w:sz w:val="28"/>
          <w:szCs w:val="28"/>
          <w:lang w:eastAsia="en-US"/>
        </w:rPr>
        <w:t>,</w:t>
      </w:r>
      <w:r w:rsidR="00DA46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ежегодно </w:t>
      </w:r>
      <w:r w:rsidR="001E4C2B">
        <w:rPr>
          <w:rFonts w:eastAsia="Calibri"/>
          <w:sz w:val="28"/>
          <w:szCs w:val="28"/>
          <w:lang w:eastAsia="en-US"/>
        </w:rPr>
        <w:t xml:space="preserve">формируется План </w:t>
      </w:r>
      <w:r w:rsidR="00DA46E8" w:rsidRPr="00DA46E8">
        <w:rPr>
          <w:rFonts w:eastAsia="Calibri"/>
          <w:sz w:val="28"/>
          <w:szCs w:val="28"/>
          <w:lang w:eastAsia="en-US"/>
        </w:rPr>
        <w:t>мероприятий по реализации Стратегии</w:t>
      </w:r>
      <w:r w:rsidR="00770148">
        <w:rPr>
          <w:rFonts w:eastAsia="Calibri"/>
          <w:sz w:val="28"/>
          <w:szCs w:val="28"/>
          <w:lang w:eastAsia="en-US"/>
        </w:rPr>
        <w:t>,</w:t>
      </w:r>
      <w:r w:rsidR="00DA46E8" w:rsidRPr="00DA46E8">
        <w:rPr>
          <w:rFonts w:eastAsia="Calibri"/>
          <w:sz w:val="28"/>
          <w:szCs w:val="28"/>
          <w:lang w:eastAsia="en-US"/>
        </w:rPr>
        <w:t xml:space="preserve"> </w:t>
      </w:r>
      <w:r w:rsidR="00770148">
        <w:rPr>
          <w:sz w:val="28"/>
          <w:szCs w:val="28"/>
          <w:lang w:eastAsia="ar-SA"/>
        </w:rPr>
        <w:t>представляющий собой совокупность задач и мероприятий, нацеленных на достижение поставленных целей.</w:t>
      </w:r>
      <w:r w:rsidR="004C03F6" w:rsidRPr="004C03F6">
        <w:rPr>
          <w:sz w:val="28"/>
          <w:szCs w:val="28"/>
          <w:lang w:eastAsia="ar-SA"/>
        </w:rPr>
        <w:t xml:space="preserve"> </w:t>
      </w:r>
      <w:r w:rsidR="00D47EBE">
        <w:rPr>
          <w:sz w:val="28"/>
          <w:szCs w:val="28"/>
          <w:lang w:eastAsia="ar-SA"/>
        </w:rPr>
        <w:t xml:space="preserve">План мероприятий утвержден постановлением администрации Черемховского районного муниципального образования  от 03.04.2018 № 228 и включает в себя </w:t>
      </w:r>
      <w:r w:rsidR="008206A0">
        <w:rPr>
          <w:sz w:val="28"/>
          <w:szCs w:val="28"/>
          <w:lang w:eastAsia="ar-SA"/>
        </w:rPr>
        <w:t xml:space="preserve">мероприятия по реализации инвестиционных проектов, действующих на территории Черемховского районного муниципального образования, а также мероприятия, реализующиеся в рамках муниципальных </w:t>
      </w:r>
      <w:r w:rsidR="0057327B">
        <w:rPr>
          <w:sz w:val="28"/>
          <w:szCs w:val="28"/>
          <w:lang w:eastAsia="ar-SA"/>
        </w:rPr>
        <w:t xml:space="preserve">и областных </w:t>
      </w:r>
      <w:r w:rsidR="008206A0">
        <w:rPr>
          <w:sz w:val="28"/>
          <w:szCs w:val="28"/>
          <w:lang w:eastAsia="ar-SA"/>
        </w:rPr>
        <w:t>программ.</w:t>
      </w:r>
    </w:p>
    <w:p w:rsidR="00B248DE" w:rsidRPr="00B248DE" w:rsidRDefault="003C6DC4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Реализация мероприятий осуществлялась в рамках 4 стратегических направлений:</w:t>
      </w:r>
      <w:r w:rsidR="001F0C1F" w:rsidRPr="00B248DE">
        <w:rPr>
          <w:sz w:val="28"/>
          <w:szCs w:val="28"/>
          <w:lang w:eastAsia="ar-SA"/>
        </w:rPr>
        <w:t xml:space="preserve"> </w:t>
      </w:r>
    </w:p>
    <w:p w:rsidR="00B248DE" w:rsidRPr="00B248DE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1.</w:t>
      </w:r>
      <w:r w:rsidRPr="00B248DE">
        <w:rPr>
          <w:sz w:val="28"/>
          <w:szCs w:val="28"/>
          <w:lang w:eastAsia="ar-SA"/>
        </w:rPr>
        <w:tab/>
        <w:t>Обеспечение динамичного и</w:t>
      </w:r>
      <w:r>
        <w:rPr>
          <w:sz w:val="28"/>
          <w:szCs w:val="28"/>
          <w:lang w:eastAsia="ar-SA"/>
        </w:rPr>
        <w:t xml:space="preserve"> </w:t>
      </w:r>
      <w:r w:rsidRPr="00B248DE">
        <w:rPr>
          <w:sz w:val="28"/>
          <w:szCs w:val="28"/>
          <w:lang w:eastAsia="ar-SA"/>
        </w:rPr>
        <w:t>устойчивого экономического развития</w:t>
      </w:r>
      <w:r w:rsidRPr="00B248DE">
        <w:rPr>
          <w:sz w:val="28"/>
          <w:szCs w:val="28"/>
          <w:lang w:eastAsia="ar-SA"/>
        </w:rPr>
        <w:tab/>
        <w:t>2.</w:t>
      </w:r>
      <w:r w:rsidRPr="00B248DE">
        <w:rPr>
          <w:sz w:val="28"/>
          <w:szCs w:val="28"/>
          <w:lang w:eastAsia="ar-SA"/>
        </w:rPr>
        <w:tab/>
        <w:t>Развитие человеческого капитала</w:t>
      </w:r>
    </w:p>
    <w:p w:rsidR="00B248DE" w:rsidRPr="00B248DE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3.</w:t>
      </w:r>
      <w:r w:rsidRPr="00B248DE">
        <w:rPr>
          <w:sz w:val="28"/>
          <w:szCs w:val="28"/>
          <w:lang w:eastAsia="ar-SA"/>
        </w:rPr>
        <w:tab/>
        <w:t>Повышение качества жизни населения</w:t>
      </w:r>
    </w:p>
    <w:p w:rsidR="003C6DC4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4.</w:t>
      </w:r>
      <w:r w:rsidRPr="00B248DE">
        <w:rPr>
          <w:sz w:val="28"/>
          <w:szCs w:val="28"/>
          <w:lang w:eastAsia="ar-SA"/>
        </w:rPr>
        <w:tab/>
        <w:t xml:space="preserve">Обеспечение эффективности муниципального управления </w:t>
      </w:r>
      <w:r>
        <w:rPr>
          <w:sz w:val="28"/>
          <w:szCs w:val="28"/>
          <w:lang w:eastAsia="ar-SA"/>
        </w:rPr>
        <w:t>и развитие гражданского общества.</w:t>
      </w:r>
    </w:p>
    <w:p w:rsidR="00886CBF" w:rsidRDefault="00886CBF" w:rsidP="00CB25BD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Муниципальные программы являются важнейшим элементом стратегического планирования, </w:t>
      </w:r>
      <w:r w:rsidRPr="001B5059">
        <w:rPr>
          <w:sz w:val="28"/>
          <w:szCs w:val="28"/>
          <w:lang w:eastAsia="ar-SA"/>
        </w:rPr>
        <w:t>связывающим реализацию стратегических приоритетов с бюджетным планированием</w:t>
      </w:r>
      <w:r>
        <w:rPr>
          <w:sz w:val="28"/>
          <w:szCs w:val="28"/>
          <w:lang w:eastAsia="ar-SA"/>
        </w:rPr>
        <w:t>.</w:t>
      </w:r>
    </w:p>
    <w:p w:rsidR="00CC045A" w:rsidRPr="00D01F99" w:rsidRDefault="00CC045A" w:rsidP="00CB25BD">
      <w:pPr>
        <w:spacing w:line="276" w:lineRule="auto"/>
        <w:ind w:firstLine="709"/>
        <w:jc w:val="both"/>
        <w:rPr>
          <w:sz w:val="28"/>
          <w:szCs w:val="28"/>
        </w:rPr>
      </w:pPr>
      <w:r w:rsidRPr="00D01F99">
        <w:rPr>
          <w:sz w:val="28"/>
        </w:rPr>
        <w:t xml:space="preserve">На территории Черемховского района </w:t>
      </w:r>
      <w:r>
        <w:rPr>
          <w:sz w:val="28"/>
        </w:rPr>
        <w:t>в 201</w:t>
      </w:r>
      <w:r w:rsidR="000A7A5E">
        <w:rPr>
          <w:sz w:val="28"/>
        </w:rPr>
        <w:t>9</w:t>
      </w:r>
      <w:r>
        <w:rPr>
          <w:sz w:val="28"/>
        </w:rPr>
        <w:t xml:space="preserve"> году реализовывались 10 муниципальных программ</w:t>
      </w:r>
      <w:r w:rsidRPr="00D01F99">
        <w:rPr>
          <w:sz w:val="28"/>
        </w:rPr>
        <w:t xml:space="preserve">. </w:t>
      </w:r>
      <w:r>
        <w:rPr>
          <w:sz w:val="28"/>
        </w:rPr>
        <w:t xml:space="preserve">Плановый объем </w:t>
      </w:r>
      <w:r w:rsidRPr="00D01F99">
        <w:rPr>
          <w:sz w:val="28"/>
        </w:rPr>
        <w:t xml:space="preserve">финансирования составил </w:t>
      </w:r>
      <w:r w:rsidR="00E807A1">
        <w:rPr>
          <w:sz w:val="28"/>
        </w:rPr>
        <w:t>1 358 352 250,51 рублей.</w:t>
      </w:r>
    </w:p>
    <w:p w:rsidR="00CC045A" w:rsidRDefault="00CC045A" w:rsidP="00CB25BD">
      <w:pPr>
        <w:pStyle w:val="1"/>
        <w:shd w:val="clear" w:color="auto" w:fill="FFFFFF"/>
        <w:spacing w:line="276" w:lineRule="auto"/>
        <w:rPr>
          <w:sz w:val="28"/>
        </w:rPr>
      </w:pPr>
      <w:r w:rsidRPr="00D60B47">
        <w:rPr>
          <w:sz w:val="28"/>
        </w:rPr>
        <w:t>Преобладающая доля финансирования распределилась на следующие муниципальные программы:</w:t>
      </w:r>
    </w:p>
    <w:p w:rsidR="00331F56" w:rsidRPr="00E807A1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E807A1">
        <w:rPr>
          <w:sz w:val="28"/>
          <w:szCs w:val="28"/>
        </w:rPr>
        <w:t xml:space="preserve">«Развитие образования Черемховского района на 2018-2023 годы – </w:t>
      </w:r>
      <w:r w:rsidR="00E807A1" w:rsidRPr="00E807A1">
        <w:rPr>
          <w:sz w:val="28"/>
          <w:szCs w:val="28"/>
        </w:rPr>
        <w:t>66,37</w:t>
      </w:r>
      <w:r w:rsidRPr="00E807A1">
        <w:rPr>
          <w:sz w:val="28"/>
          <w:szCs w:val="28"/>
        </w:rPr>
        <w:t xml:space="preserve">%» </w:t>
      </w:r>
    </w:p>
    <w:p w:rsidR="00CC045A" w:rsidRPr="00E807A1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E807A1">
        <w:rPr>
          <w:sz w:val="28"/>
          <w:szCs w:val="28"/>
        </w:rPr>
        <w:t xml:space="preserve"> </w:t>
      </w:r>
      <w:r w:rsidR="00CC045A" w:rsidRPr="00E807A1">
        <w:rPr>
          <w:sz w:val="28"/>
          <w:szCs w:val="28"/>
        </w:rPr>
        <w:t>«Управление муниципальными финансами Черемховского районного муниципального образования на 2018-2023 годы»</w:t>
      </w:r>
      <w:r w:rsidR="00CC045A" w:rsidRPr="00E807A1">
        <w:rPr>
          <w:sz w:val="28"/>
        </w:rPr>
        <w:t xml:space="preserve"> – </w:t>
      </w:r>
      <w:r w:rsidR="00E807A1" w:rsidRPr="00E807A1">
        <w:rPr>
          <w:sz w:val="28"/>
        </w:rPr>
        <w:t>12,18</w:t>
      </w:r>
      <w:r w:rsidR="00CC045A" w:rsidRPr="00E807A1">
        <w:rPr>
          <w:sz w:val="28"/>
        </w:rPr>
        <w:t>%;</w:t>
      </w:r>
    </w:p>
    <w:p w:rsidR="00886CBF" w:rsidRPr="00E807A1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E807A1">
        <w:rPr>
          <w:sz w:val="28"/>
          <w:szCs w:val="28"/>
        </w:rPr>
        <w:t xml:space="preserve"> </w:t>
      </w:r>
      <w:r w:rsidR="00CC045A" w:rsidRPr="00E807A1">
        <w:rPr>
          <w:sz w:val="28"/>
          <w:szCs w:val="28"/>
        </w:rPr>
        <w:t xml:space="preserve">«Жилищно-коммунальный комплекс и развитие инфраструктуры в Черемховском районном муниципальном образовании» на 2018-2023 годы – 7,69%» – </w:t>
      </w:r>
      <w:r w:rsidR="00E807A1" w:rsidRPr="00E807A1">
        <w:rPr>
          <w:sz w:val="28"/>
          <w:szCs w:val="28"/>
        </w:rPr>
        <w:t>9,4</w:t>
      </w:r>
      <w:r w:rsidR="00CC045A" w:rsidRPr="00E807A1">
        <w:rPr>
          <w:sz w:val="28"/>
          <w:szCs w:val="28"/>
        </w:rPr>
        <w:t>%.</w:t>
      </w:r>
    </w:p>
    <w:p w:rsidR="00CC045A" w:rsidRPr="00530057" w:rsidRDefault="00CC045A" w:rsidP="00CB25BD">
      <w:pPr>
        <w:pStyle w:val="1"/>
        <w:shd w:val="clear" w:color="auto" w:fill="FFFFFF"/>
        <w:spacing w:line="276" w:lineRule="auto"/>
        <w:rPr>
          <w:sz w:val="28"/>
          <w:szCs w:val="28"/>
        </w:rPr>
      </w:pPr>
      <w:r w:rsidRPr="00530057">
        <w:rPr>
          <w:sz w:val="28"/>
          <w:szCs w:val="28"/>
        </w:rPr>
        <w:lastRenderedPageBreak/>
        <w:t xml:space="preserve">В рамках реализации областных и муниципальных </w:t>
      </w:r>
      <w:r w:rsidRPr="00530057">
        <w:rPr>
          <w:sz w:val="28"/>
        </w:rPr>
        <w:t xml:space="preserve">программ </w:t>
      </w:r>
      <w:r w:rsidRPr="00530057">
        <w:rPr>
          <w:sz w:val="28"/>
          <w:szCs w:val="28"/>
        </w:rPr>
        <w:t>были выполнены такие значимые мероприятия, как:</w:t>
      </w:r>
    </w:p>
    <w:p w:rsidR="00CC045A" w:rsidRPr="00A5457A" w:rsidRDefault="00BB3084" w:rsidP="00CB25B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 xml:space="preserve">закончено </w:t>
      </w:r>
      <w:r w:rsidR="00CC045A" w:rsidRPr="0057327B">
        <w:rPr>
          <w:sz w:val="28"/>
          <w:szCs w:val="28"/>
          <w:shd w:val="clear" w:color="auto" w:fill="FFFFFF"/>
        </w:rPr>
        <w:t xml:space="preserve"> строительств</w:t>
      </w:r>
      <w:r>
        <w:rPr>
          <w:sz w:val="28"/>
          <w:szCs w:val="28"/>
          <w:shd w:val="clear" w:color="auto" w:fill="FFFFFF"/>
        </w:rPr>
        <w:t>о</w:t>
      </w:r>
      <w:r w:rsidR="00CC045A" w:rsidRPr="0057327B">
        <w:rPr>
          <w:sz w:val="28"/>
          <w:szCs w:val="28"/>
          <w:shd w:val="clear" w:color="auto" w:fill="FFFFFF"/>
        </w:rPr>
        <w:t xml:space="preserve"> полигона твердых бытовых отходов в р.п. Михайловка</w:t>
      </w:r>
      <w:r w:rsidR="002A25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BB3084">
        <w:rPr>
          <w:bCs/>
          <w:sz w:val="28"/>
          <w:szCs w:val="28"/>
        </w:rPr>
        <w:t>Общая стоимость строительства объекта составила 184 миллиона 167 тысяч 146 рублей 36 копеек, в том числе строительный контроль 1миллион 657 тысяч 117 рублей 13 копеек. Строительство объекта осуществлялось в несколько этапов. В 2019 году освоено 101 803,03 тыс. руб., в том числе осуществление строительного контроля на сумму 587,065 тыс. руб. Ввод полигона мощностью 135 тысяч тонн планируется в 2020 году</w:t>
      </w:r>
      <w:r w:rsidR="008206A0" w:rsidRPr="0057327B">
        <w:rPr>
          <w:sz w:val="28"/>
          <w:szCs w:val="28"/>
          <w:shd w:val="clear" w:color="auto" w:fill="FFFFFF"/>
        </w:rPr>
        <w:t>;</w:t>
      </w:r>
    </w:p>
    <w:p w:rsidR="00CC045A" w:rsidRPr="0057327B" w:rsidRDefault="00BB3084" w:rsidP="00CB25B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  <w:szCs w:val="28"/>
        </w:rPr>
      </w:pPr>
      <w:r w:rsidRPr="00BB3084">
        <w:rPr>
          <w:sz w:val="28"/>
          <w:szCs w:val="28"/>
        </w:rPr>
        <w:t xml:space="preserve">начато  строительство пешеходного перехода (виадука) на станции Половина в р.п. Михайловка. Стоимость объекта более 97 </w:t>
      </w:r>
      <w:r w:rsidR="000F3703">
        <w:rPr>
          <w:sz w:val="28"/>
          <w:szCs w:val="28"/>
        </w:rPr>
        <w:t>млн</w:t>
      </w:r>
      <w:proofErr w:type="gramStart"/>
      <w:r w:rsidR="000F3703">
        <w:rPr>
          <w:sz w:val="28"/>
          <w:szCs w:val="28"/>
        </w:rPr>
        <w:t>.р</w:t>
      </w:r>
      <w:proofErr w:type="gramEnd"/>
      <w:r w:rsidR="000F3703">
        <w:rPr>
          <w:sz w:val="28"/>
          <w:szCs w:val="28"/>
        </w:rPr>
        <w:t>уб</w:t>
      </w:r>
      <w:r w:rsidRPr="00BB3084">
        <w:rPr>
          <w:sz w:val="28"/>
          <w:szCs w:val="28"/>
        </w:rPr>
        <w:t>. В 2020 год</w:t>
      </w:r>
      <w:r>
        <w:rPr>
          <w:sz w:val="28"/>
          <w:szCs w:val="28"/>
        </w:rPr>
        <w:t>у строительство будет завершено</w:t>
      </w:r>
      <w:r w:rsidR="00CC045A" w:rsidRPr="0057327B">
        <w:rPr>
          <w:sz w:val="28"/>
          <w:szCs w:val="28"/>
        </w:rPr>
        <w:t>;</w:t>
      </w:r>
    </w:p>
    <w:p w:rsidR="007B4875" w:rsidRPr="0057327B" w:rsidRDefault="002A25A5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36EE" w:rsidRPr="0057327B">
        <w:rPr>
          <w:sz w:val="28"/>
          <w:szCs w:val="28"/>
        </w:rPr>
        <w:t xml:space="preserve"> течение года на территории района был осуществлен отлов </w:t>
      </w:r>
      <w:r w:rsidR="00BB3084" w:rsidRPr="006A5A20">
        <w:rPr>
          <w:sz w:val="28"/>
          <w:szCs w:val="28"/>
        </w:rPr>
        <w:t>282 безнадзорных животных на общую сумму 705</w:t>
      </w:r>
      <w:r w:rsidR="00BB3084">
        <w:rPr>
          <w:sz w:val="28"/>
          <w:szCs w:val="28"/>
        </w:rPr>
        <w:t>,0 тыс.  руб</w:t>
      </w:r>
      <w:r w:rsidR="00BB3084" w:rsidRPr="006A5A20">
        <w:rPr>
          <w:sz w:val="28"/>
          <w:szCs w:val="28"/>
        </w:rPr>
        <w:t>.</w:t>
      </w:r>
      <w:r w:rsidR="008206A0" w:rsidRPr="0057327B">
        <w:rPr>
          <w:sz w:val="28"/>
          <w:szCs w:val="28"/>
        </w:rPr>
        <w:t>;</w:t>
      </w:r>
    </w:p>
    <w:p w:rsidR="00BB3084" w:rsidRDefault="003C0FF5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 школьный автобус </w:t>
      </w:r>
      <w:r w:rsidR="00BB3084" w:rsidRPr="00BB3084">
        <w:rPr>
          <w:sz w:val="28"/>
          <w:szCs w:val="28"/>
        </w:rPr>
        <w:t>марки «ГАЗ ЛУИД</w:t>
      </w:r>
      <w:r w:rsidR="00BB3084">
        <w:rPr>
          <w:sz w:val="28"/>
          <w:szCs w:val="28"/>
        </w:rPr>
        <w:t xml:space="preserve">ОР 2250М1» стоимостью </w:t>
      </w:r>
      <w:r w:rsidR="000F3703">
        <w:rPr>
          <w:sz w:val="28"/>
          <w:szCs w:val="28"/>
        </w:rPr>
        <w:t xml:space="preserve"> 1</w:t>
      </w:r>
      <w:r w:rsidR="00BB3084" w:rsidRPr="00BB3084">
        <w:rPr>
          <w:sz w:val="28"/>
          <w:szCs w:val="28"/>
        </w:rPr>
        <w:t>430</w:t>
      </w:r>
      <w:r w:rsidR="000F3703">
        <w:rPr>
          <w:sz w:val="28"/>
          <w:szCs w:val="28"/>
        </w:rPr>
        <w:t>,0</w:t>
      </w:r>
      <w:r w:rsidR="00BB3084" w:rsidRPr="00BB3084">
        <w:rPr>
          <w:sz w:val="28"/>
          <w:szCs w:val="28"/>
        </w:rPr>
        <w:t xml:space="preserve">  </w:t>
      </w:r>
      <w:r w:rsidR="000F3703">
        <w:rPr>
          <w:sz w:val="28"/>
          <w:szCs w:val="28"/>
        </w:rPr>
        <w:t>тыс</w:t>
      </w:r>
      <w:r w:rsidR="00BB3084" w:rsidRPr="00BB3084">
        <w:rPr>
          <w:sz w:val="28"/>
          <w:szCs w:val="28"/>
        </w:rPr>
        <w:t>. руб.</w:t>
      </w:r>
      <w:r w:rsidR="008206A0" w:rsidRPr="0057327B">
        <w:rPr>
          <w:sz w:val="28"/>
          <w:szCs w:val="28"/>
        </w:rPr>
        <w:t>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 xml:space="preserve">осуществлен монтаж котельного и котельно-вспомогательного оборудования в детском саду с. </w:t>
      </w:r>
      <w:proofErr w:type="spellStart"/>
      <w:r w:rsidRPr="00BB3084">
        <w:rPr>
          <w:sz w:val="28"/>
          <w:szCs w:val="28"/>
        </w:rPr>
        <w:t>Каменно-Ангарск</w:t>
      </w:r>
      <w:proofErr w:type="spellEnd"/>
      <w:r w:rsidRPr="00BB3084">
        <w:rPr>
          <w:sz w:val="28"/>
          <w:szCs w:val="28"/>
        </w:rPr>
        <w:t xml:space="preserve"> и школе с. </w:t>
      </w:r>
      <w:proofErr w:type="spellStart"/>
      <w:r w:rsidRPr="00BB3084">
        <w:rPr>
          <w:sz w:val="28"/>
          <w:szCs w:val="28"/>
        </w:rPr>
        <w:t>Рысево</w:t>
      </w:r>
      <w:proofErr w:type="spellEnd"/>
      <w:r w:rsidRPr="00BB3084">
        <w:rPr>
          <w:sz w:val="28"/>
          <w:szCs w:val="28"/>
        </w:rPr>
        <w:t xml:space="preserve"> на общую сумму 1 467,0 тыс. руб.;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>выполнен текущий ремонт спортивного зала школы с. Тальники на сумму 500,0 тыс. руб. (замена оконных блоков и ремонт системы отопления);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 xml:space="preserve">в детском саду с. </w:t>
      </w:r>
      <w:proofErr w:type="spellStart"/>
      <w:r w:rsidRPr="00BB3084">
        <w:rPr>
          <w:sz w:val="28"/>
          <w:szCs w:val="28"/>
        </w:rPr>
        <w:t>Онот</w:t>
      </w:r>
      <w:proofErr w:type="spellEnd"/>
      <w:r w:rsidRPr="00BB3084">
        <w:rPr>
          <w:sz w:val="28"/>
          <w:szCs w:val="28"/>
        </w:rPr>
        <w:t xml:space="preserve"> выполнен монтаж системы холодного водоснабжения и водоотведения на общую сумму 350,0 тыс. руб.;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>в детском саду №54 п. Михайловка выполнен текущий ремонт системы отопления на сумму 276,0 тыс. руб.;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 xml:space="preserve">9 начальных общеобразовательных школ района </w:t>
      </w:r>
      <w:proofErr w:type="gramStart"/>
      <w:r w:rsidRPr="00BB3084">
        <w:rPr>
          <w:sz w:val="28"/>
          <w:szCs w:val="28"/>
        </w:rPr>
        <w:t>оборудованы</w:t>
      </w:r>
      <w:proofErr w:type="gramEnd"/>
      <w:r w:rsidRPr="00BB3084">
        <w:rPr>
          <w:sz w:val="28"/>
          <w:szCs w:val="28"/>
        </w:rPr>
        <w:t xml:space="preserve"> теплыми туалетными комнатами на сумму 2 254,0 тыс. руб.;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 xml:space="preserve">текущий ремонт кровли здания выполнен в детском саду с. </w:t>
      </w:r>
      <w:proofErr w:type="spellStart"/>
      <w:r w:rsidRPr="00BB3084">
        <w:rPr>
          <w:sz w:val="28"/>
          <w:szCs w:val="28"/>
        </w:rPr>
        <w:t>Новогромово</w:t>
      </w:r>
      <w:proofErr w:type="spellEnd"/>
      <w:r w:rsidRPr="00BB3084">
        <w:rPr>
          <w:sz w:val="28"/>
          <w:szCs w:val="28"/>
        </w:rPr>
        <w:t xml:space="preserve"> на сумму 333,0 тыс. руб.;</w:t>
      </w:r>
    </w:p>
    <w:p w:rsidR="00BB3084" w:rsidRDefault="00BB3084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3084">
        <w:rPr>
          <w:sz w:val="28"/>
          <w:szCs w:val="28"/>
        </w:rPr>
        <w:t>на сумму 1 504,00 тыс. руб. выполнен текущий ремонт крыльца здания в МКОУ СОШ с. Парфе</w:t>
      </w:r>
      <w:r w:rsidR="004C1278">
        <w:rPr>
          <w:sz w:val="28"/>
          <w:szCs w:val="28"/>
        </w:rPr>
        <w:t>ново;</w:t>
      </w:r>
      <w:r w:rsidRPr="00BB3084">
        <w:rPr>
          <w:sz w:val="28"/>
          <w:szCs w:val="28"/>
        </w:rPr>
        <w:t xml:space="preserve"> </w:t>
      </w:r>
    </w:p>
    <w:p w:rsidR="004C1278" w:rsidRPr="00BB3084" w:rsidRDefault="004C1278" w:rsidP="00BB3084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C1278">
        <w:rPr>
          <w:sz w:val="28"/>
          <w:szCs w:val="28"/>
        </w:rPr>
        <w:t>проведен первый этап капитального ремонта МКОУ СОШ с. Голуметь н</w:t>
      </w:r>
      <w:r>
        <w:rPr>
          <w:sz w:val="28"/>
          <w:szCs w:val="28"/>
        </w:rPr>
        <w:t>а сумму</w:t>
      </w:r>
      <w:r w:rsidRPr="004C1278">
        <w:rPr>
          <w:sz w:val="28"/>
          <w:szCs w:val="28"/>
        </w:rPr>
        <w:t xml:space="preserve"> 28 723,4 тыс. руб. (в том числе софинансирование из местного бюджет</w:t>
      </w:r>
      <w:r>
        <w:rPr>
          <w:sz w:val="28"/>
          <w:szCs w:val="28"/>
        </w:rPr>
        <w:t>а составило 1 723,40 тыс. руб.);</w:t>
      </w:r>
    </w:p>
    <w:p w:rsidR="008206A0" w:rsidRPr="00AE6C25" w:rsidRDefault="00AE6C25" w:rsidP="004C1278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AE6C25">
        <w:rPr>
          <w:sz w:val="28"/>
          <w:szCs w:val="28"/>
        </w:rPr>
        <w:t xml:space="preserve">4 </w:t>
      </w:r>
      <w:r w:rsidRPr="00AE6C25">
        <w:rPr>
          <w:rStyle w:val="FontStyle14"/>
          <w:sz w:val="28"/>
          <w:szCs w:val="28"/>
        </w:rPr>
        <w:t>молодые семьи получили социальную выплату на приобретение жилого помещения в размере 1</w:t>
      </w:r>
      <w:r>
        <w:rPr>
          <w:rStyle w:val="FontStyle14"/>
          <w:sz w:val="28"/>
          <w:szCs w:val="28"/>
        </w:rPr>
        <w:t> </w:t>
      </w:r>
      <w:r w:rsidRPr="00AE6C25">
        <w:rPr>
          <w:rStyle w:val="FontStyle14"/>
          <w:sz w:val="28"/>
          <w:szCs w:val="28"/>
        </w:rPr>
        <w:t>892</w:t>
      </w:r>
      <w:r>
        <w:rPr>
          <w:rStyle w:val="FontStyle14"/>
          <w:sz w:val="28"/>
          <w:szCs w:val="28"/>
        </w:rPr>
        <w:t>, 56 тыс.</w:t>
      </w:r>
      <w:r w:rsidRPr="00AE6C25">
        <w:rPr>
          <w:rStyle w:val="FontStyle14"/>
          <w:sz w:val="28"/>
          <w:szCs w:val="28"/>
        </w:rPr>
        <w:t> руб</w:t>
      </w:r>
      <w:r>
        <w:rPr>
          <w:rStyle w:val="FontStyle14"/>
          <w:sz w:val="28"/>
          <w:szCs w:val="28"/>
        </w:rPr>
        <w:t>.</w:t>
      </w:r>
      <w:r w:rsidR="008206A0" w:rsidRPr="00AE6C25">
        <w:rPr>
          <w:sz w:val="28"/>
          <w:szCs w:val="28"/>
        </w:rPr>
        <w:t>;</w:t>
      </w:r>
    </w:p>
    <w:p w:rsidR="008206A0" w:rsidRPr="00AE6C25" w:rsidRDefault="008206A0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4C1278">
        <w:rPr>
          <w:sz w:val="28"/>
          <w:szCs w:val="28"/>
        </w:rPr>
        <w:t>проведены текущие ремонты учреждений культуры, обновлена материально-техническая баз</w:t>
      </w:r>
      <w:r w:rsidR="00524220" w:rsidRPr="004C1278">
        <w:rPr>
          <w:sz w:val="28"/>
          <w:szCs w:val="28"/>
        </w:rPr>
        <w:t>а</w:t>
      </w:r>
      <w:r w:rsidRPr="004C1278">
        <w:rPr>
          <w:sz w:val="28"/>
          <w:szCs w:val="28"/>
        </w:rPr>
        <w:t xml:space="preserve"> учреждений высокотехнологичным звуковым и </w:t>
      </w:r>
      <w:r w:rsidRPr="004C1278">
        <w:rPr>
          <w:sz w:val="28"/>
          <w:szCs w:val="28"/>
        </w:rPr>
        <w:lastRenderedPageBreak/>
        <w:t>световым оборудованием, цифровой тех</w:t>
      </w:r>
      <w:r w:rsidR="004C1278" w:rsidRPr="004C1278">
        <w:rPr>
          <w:sz w:val="28"/>
          <w:szCs w:val="28"/>
        </w:rPr>
        <w:t>никой, современной оргтехникой н</w:t>
      </w:r>
      <w:r w:rsidR="00D51116" w:rsidRPr="004C1278">
        <w:rPr>
          <w:sz w:val="28"/>
          <w:szCs w:val="28"/>
        </w:rPr>
        <w:t xml:space="preserve">а </w:t>
      </w:r>
      <w:r w:rsidR="00D51116" w:rsidRPr="004C1278">
        <w:rPr>
          <w:sz w:val="28"/>
          <w:szCs w:val="28"/>
          <w:shd w:val="clear" w:color="auto" w:fill="FFFFFF"/>
        </w:rPr>
        <w:t xml:space="preserve">общую сумму </w:t>
      </w:r>
      <w:r w:rsidR="004C1278">
        <w:rPr>
          <w:sz w:val="28"/>
          <w:szCs w:val="28"/>
          <w:shd w:val="clear" w:color="auto" w:fill="FFFFFF"/>
        </w:rPr>
        <w:t>5 562,4</w:t>
      </w:r>
      <w:r w:rsidR="00D51116" w:rsidRPr="004C1278">
        <w:rPr>
          <w:sz w:val="28"/>
          <w:szCs w:val="28"/>
          <w:shd w:val="clear" w:color="auto" w:fill="FFFFFF"/>
        </w:rPr>
        <w:t xml:space="preserve"> тыс. руб.;</w:t>
      </w:r>
    </w:p>
    <w:p w:rsidR="00AE6C25" w:rsidRPr="004C1278" w:rsidRDefault="00AE6C25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1570DE">
        <w:rPr>
          <w:sz w:val="28"/>
          <w:szCs w:val="28"/>
        </w:rPr>
        <w:t>сет</w:t>
      </w:r>
      <w:r>
        <w:rPr>
          <w:sz w:val="28"/>
          <w:szCs w:val="28"/>
        </w:rPr>
        <w:t>ь</w:t>
      </w:r>
      <w:r w:rsidRPr="001570DE">
        <w:rPr>
          <w:sz w:val="28"/>
          <w:szCs w:val="28"/>
        </w:rPr>
        <w:t xml:space="preserve"> библиотек Ч</w:t>
      </w:r>
      <w:r>
        <w:rPr>
          <w:sz w:val="28"/>
          <w:szCs w:val="28"/>
        </w:rPr>
        <w:t>е</w:t>
      </w:r>
      <w:r w:rsidRPr="001570DE">
        <w:rPr>
          <w:sz w:val="28"/>
          <w:szCs w:val="28"/>
        </w:rPr>
        <w:t xml:space="preserve">ремховского района </w:t>
      </w:r>
      <w:r>
        <w:rPr>
          <w:sz w:val="28"/>
          <w:szCs w:val="28"/>
        </w:rPr>
        <w:t>п</w:t>
      </w:r>
      <w:r w:rsidRPr="001570DE">
        <w:rPr>
          <w:sz w:val="28"/>
          <w:szCs w:val="28"/>
        </w:rPr>
        <w:t>одключен</w:t>
      </w:r>
      <w:r>
        <w:rPr>
          <w:sz w:val="28"/>
          <w:szCs w:val="28"/>
        </w:rPr>
        <w:t>а</w:t>
      </w:r>
      <w:r w:rsidRPr="001570D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570DE">
        <w:rPr>
          <w:sz w:val="28"/>
          <w:szCs w:val="28"/>
        </w:rPr>
        <w:t xml:space="preserve"> сети </w:t>
      </w:r>
      <w:r>
        <w:rPr>
          <w:sz w:val="28"/>
          <w:szCs w:val="28"/>
        </w:rPr>
        <w:t>Интернет на общую сумму 1</w:t>
      </w:r>
      <w:r w:rsidRPr="00AE6C25">
        <w:rPr>
          <w:sz w:val="28"/>
          <w:szCs w:val="28"/>
        </w:rPr>
        <w:t xml:space="preserve"> 347 тыс</w:t>
      </w:r>
      <w:r>
        <w:rPr>
          <w:sz w:val="28"/>
          <w:szCs w:val="28"/>
        </w:rPr>
        <w:t xml:space="preserve">. </w:t>
      </w:r>
      <w:r w:rsidRPr="00AE6C25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EE78E7" w:rsidRDefault="00EE78E7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C1670C">
        <w:rPr>
          <w:sz w:val="28"/>
          <w:szCs w:val="28"/>
        </w:rPr>
        <w:t xml:space="preserve">в целях приведения в нормативное состояние улично-дорожной сети района проведены работы за счет средств муниципального дорожного фонда на сумму </w:t>
      </w:r>
      <w:r w:rsidR="00C1670C" w:rsidRPr="00C1670C">
        <w:rPr>
          <w:sz w:val="28"/>
          <w:szCs w:val="28"/>
        </w:rPr>
        <w:t>14</w:t>
      </w:r>
      <w:r w:rsidR="00C1670C">
        <w:rPr>
          <w:sz w:val="28"/>
          <w:szCs w:val="28"/>
        </w:rPr>
        <w:t> </w:t>
      </w:r>
      <w:r w:rsidR="00C1670C" w:rsidRPr="00C1670C">
        <w:rPr>
          <w:sz w:val="28"/>
          <w:szCs w:val="28"/>
        </w:rPr>
        <w:t>362</w:t>
      </w:r>
      <w:r w:rsidR="00C1670C">
        <w:rPr>
          <w:sz w:val="28"/>
          <w:szCs w:val="28"/>
        </w:rPr>
        <w:t>,6</w:t>
      </w:r>
      <w:r w:rsidR="00C1670C" w:rsidRPr="00C1670C">
        <w:rPr>
          <w:sz w:val="28"/>
          <w:szCs w:val="28"/>
        </w:rPr>
        <w:t xml:space="preserve"> тыс</w:t>
      </w:r>
      <w:r w:rsidR="00C1670C">
        <w:rPr>
          <w:sz w:val="28"/>
          <w:szCs w:val="28"/>
        </w:rPr>
        <w:t>. руб.</w:t>
      </w:r>
    </w:p>
    <w:p w:rsidR="00EE78E7" w:rsidRPr="00791193" w:rsidRDefault="00EE78E7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>По достижению планируемых целевых показателей наиболее эффективны следующие муниципальные программы:</w:t>
      </w:r>
    </w:p>
    <w:p w:rsidR="00EE78E7" w:rsidRPr="00791193" w:rsidRDefault="00EE78E7" w:rsidP="00791193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 xml:space="preserve">–  </w:t>
      </w:r>
      <w:r w:rsidR="001F53EC" w:rsidRPr="00791193">
        <w:rPr>
          <w:sz w:val="28"/>
          <w:szCs w:val="28"/>
        </w:rPr>
        <w:t>«Молодежная политика и спорт в Черемховском районном муниципальном образовании»;</w:t>
      </w:r>
    </w:p>
    <w:p w:rsidR="001F53EC" w:rsidRPr="00791193" w:rsidRDefault="001F53EC" w:rsidP="0079119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>– «</w:t>
      </w:r>
      <w:r w:rsidR="00791193" w:rsidRPr="00791193">
        <w:rPr>
          <w:sz w:val="28"/>
          <w:szCs w:val="28"/>
        </w:rPr>
        <w:t>Управление муниципальным имуществом Черемховского районного муниципального образования</w:t>
      </w:r>
      <w:r w:rsidR="00791193">
        <w:rPr>
          <w:sz w:val="28"/>
          <w:szCs w:val="28"/>
        </w:rPr>
        <w:t>».</w:t>
      </w:r>
    </w:p>
    <w:p w:rsidR="00436615" w:rsidRDefault="001D33FA" w:rsidP="00791193">
      <w:pPr>
        <w:pStyle w:val="aa"/>
        <w:tabs>
          <w:tab w:val="left" w:pos="993"/>
        </w:tabs>
        <w:spacing w:line="276" w:lineRule="auto"/>
        <w:ind w:left="0" w:firstLine="709"/>
        <w:jc w:val="both"/>
      </w:pPr>
      <w:r>
        <w:rPr>
          <w:sz w:val="28"/>
          <w:szCs w:val="28"/>
        </w:rPr>
        <w:t>Так, можно отметить, перевыполнение плана по таким показателям как:</w:t>
      </w:r>
      <w:r w:rsidRPr="001D33FA">
        <w:t xml:space="preserve"> </w:t>
      </w:r>
    </w:p>
    <w:p w:rsidR="00436615" w:rsidRPr="00791193" w:rsidRDefault="00436615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1193">
        <w:t xml:space="preserve">– </w:t>
      </w:r>
      <w:r w:rsidR="001D33FA" w:rsidRPr="00791193">
        <w:rPr>
          <w:sz w:val="28"/>
          <w:szCs w:val="28"/>
        </w:rPr>
        <w:t>доля граждан Черемховского района, систематически занимающихся физической культурой и спортом, в возрасте от 3 до 79 лет (планируемое значение – 2</w:t>
      </w:r>
      <w:r w:rsidR="00623216" w:rsidRPr="00791193">
        <w:rPr>
          <w:sz w:val="28"/>
          <w:szCs w:val="28"/>
        </w:rPr>
        <w:t>2,5</w:t>
      </w:r>
      <w:r w:rsidR="001D33FA" w:rsidRPr="00791193">
        <w:rPr>
          <w:sz w:val="28"/>
          <w:szCs w:val="28"/>
        </w:rPr>
        <w:t>%, фактическое значение показателя – 3</w:t>
      </w:r>
      <w:r w:rsidR="00623216" w:rsidRPr="00791193">
        <w:rPr>
          <w:sz w:val="28"/>
          <w:szCs w:val="28"/>
        </w:rPr>
        <w:t>6</w:t>
      </w:r>
      <w:r w:rsidR="001D33FA" w:rsidRPr="00791193">
        <w:rPr>
          <w:sz w:val="28"/>
          <w:szCs w:val="28"/>
        </w:rPr>
        <w:t>,</w:t>
      </w:r>
      <w:r w:rsidR="00623216" w:rsidRPr="00791193">
        <w:rPr>
          <w:sz w:val="28"/>
          <w:szCs w:val="28"/>
        </w:rPr>
        <w:t>4</w:t>
      </w:r>
      <w:r w:rsidR="001D33FA" w:rsidRPr="00791193">
        <w:rPr>
          <w:sz w:val="28"/>
          <w:szCs w:val="28"/>
        </w:rPr>
        <w:t>%)</w:t>
      </w:r>
      <w:r w:rsidRPr="00791193">
        <w:rPr>
          <w:sz w:val="28"/>
          <w:szCs w:val="28"/>
        </w:rPr>
        <w:t>;</w:t>
      </w:r>
    </w:p>
    <w:p w:rsidR="00CA6F18" w:rsidRPr="00791193" w:rsidRDefault="00CA6F18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 xml:space="preserve">– 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физкультурно-спортивного комплекса «Готов к труду и обороне» (планируемое значение – </w:t>
      </w:r>
      <w:r w:rsidR="00623216" w:rsidRPr="00791193">
        <w:rPr>
          <w:sz w:val="28"/>
          <w:szCs w:val="28"/>
        </w:rPr>
        <w:t>5,6</w:t>
      </w:r>
      <w:r w:rsidRPr="00791193">
        <w:rPr>
          <w:sz w:val="28"/>
          <w:szCs w:val="28"/>
        </w:rPr>
        <w:t>%, фактическое значение показателя – 2</w:t>
      </w:r>
      <w:r w:rsidR="00623216" w:rsidRPr="00791193">
        <w:rPr>
          <w:sz w:val="28"/>
          <w:szCs w:val="28"/>
        </w:rPr>
        <w:t>8</w:t>
      </w:r>
      <w:r w:rsidRPr="00791193">
        <w:rPr>
          <w:sz w:val="28"/>
          <w:szCs w:val="28"/>
        </w:rPr>
        <w:t>,</w:t>
      </w:r>
      <w:r w:rsidR="00623216" w:rsidRPr="00791193">
        <w:rPr>
          <w:sz w:val="28"/>
          <w:szCs w:val="28"/>
        </w:rPr>
        <w:t>4</w:t>
      </w:r>
      <w:r w:rsidRPr="00791193">
        <w:rPr>
          <w:sz w:val="28"/>
          <w:szCs w:val="28"/>
        </w:rPr>
        <w:t>%);</w:t>
      </w:r>
    </w:p>
    <w:p w:rsidR="00791193" w:rsidRDefault="00791193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>– количество объектов учета, сведения о которых внесены в Реестр муниципального имущества Черемховского районн</w:t>
      </w:r>
      <w:r>
        <w:rPr>
          <w:sz w:val="28"/>
          <w:szCs w:val="28"/>
        </w:rPr>
        <w:t>ого муниципального образования (</w:t>
      </w:r>
      <w:r w:rsidRPr="00791193">
        <w:rPr>
          <w:sz w:val="28"/>
          <w:szCs w:val="28"/>
        </w:rPr>
        <w:t xml:space="preserve">планируемое значение – </w:t>
      </w:r>
      <w:r>
        <w:rPr>
          <w:sz w:val="28"/>
          <w:szCs w:val="28"/>
        </w:rPr>
        <w:t>1308 штук</w:t>
      </w:r>
      <w:r w:rsidRPr="00791193">
        <w:rPr>
          <w:sz w:val="28"/>
          <w:szCs w:val="28"/>
        </w:rPr>
        <w:t xml:space="preserve">, фактическое значение показателя – </w:t>
      </w:r>
      <w:r>
        <w:rPr>
          <w:sz w:val="28"/>
          <w:szCs w:val="28"/>
        </w:rPr>
        <w:t>1536 штук);</w:t>
      </w:r>
    </w:p>
    <w:p w:rsidR="00791193" w:rsidRDefault="00791193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1193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Pr="00791193">
        <w:rPr>
          <w:sz w:val="28"/>
          <w:szCs w:val="28"/>
        </w:rPr>
        <w:t xml:space="preserve">оличество </w:t>
      </w:r>
      <w:proofErr w:type="spellStart"/>
      <w:r w:rsidRPr="00791193">
        <w:rPr>
          <w:sz w:val="28"/>
          <w:szCs w:val="28"/>
        </w:rPr>
        <w:t>проинвентаризированных</w:t>
      </w:r>
      <w:proofErr w:type="spellEnd"/>
      <w:r w:rsidRPr="00791193">
        <w:rPr>
          <w:sz w:val="28"/>
          <w:szCs w:val="28"/>
        </w:rPr>
        <w:t xml:space="preserve"> объектов недвижимости и земельных участков, расположенных на территории Черемховского район</w:t>
      </w:r>
      <w:r>
        <w:rPr>
          <w:sz w:val="28"/>
          <w:szCs w:val="28"/>
        </w:rPr>
        <w:t>ного муниципального образования (планируемое значение показателя – 37 штук, фактическое значение показателя – 188 штук);</w:t>
      </w:r>
    </w:p>
    <w:p w:rsidR="00791193" w:rsidRDefault="00791193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  <w:highlight w:val="yellow"/>
        </w:rPr>
      </w:pPr>
      <w:r w:rsidRPr="00791193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Pr="00791193">
        <w:rPr>
          <w:sz w:val="28"/>
          <w:szCs w:val="28"/>
        </w:rPr>
        <w:t>оличество сформированных земельных участков, государственная собственность на которые не разграничена (межевание, уст</w:t>
      </w:r>
      <w:r>
        <w:rPr>
          <w:sz w:val="28"/>
          <w:szCs w:val="28"/>
        </w:rPr>
        <w:t>ановление границ на местности) (планируемое значение показателя – 13 штук, фактическое значение показателя – 18 штук).</w:t>
      </w:r>
    </w:p>
    <w:p w:rsidR="00652E66" w:rsidRDefault="00DB729B" w:rsidP="00CB25BD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B729B">
        <w:rPr>
          <w:sz w:val="28"/>
          <w:szCs w:val="28"/>
        </w:rPr>
        <w:t>Н</w:t>
      </w:r>
      <w:r w:rsidR="00BA117C" w:rsidRPr="00DB729B">
        <w:rPr>
          <w:sz w:val="28"/>
          <w:szCs w:val="28"/>
        </w:rPr>
        <w:t>едости</w:t>
      </w:r>
      <w:r w:rsidR="001B79F6">
        <w:rPr>
          <w:sz w:val="28"/>
          <w:szCs w:val="28"/>
        </w:rPr>
        <w:t>жение</w:t>
      </w:r>
      <w:proofErr w:type="spellEnd"/>
      <w:r w:rsidR="001B79F6">
        <w:rPr>
          <w:sz w:val="28"/>
          <w:szCs w:val="28"/>
        </w:rPr>
        <w:t xml:space="preserve"> планируемых показателей  плана можно отметить по следующим мероприятиям</w:t>
      </w:r>
      <w:r w:rsidRPr="00DB729B">
        <w:rPr>
          <w:sz w:val="28"/>
          <w:szCs w:val="28"/>
        </w:rPr>
        <w:t>:</w:t>
      </w:r>
      <w:r w:rsidR="00B25BAD" w:rsidRPr="00DB729B">
        <w:rPr>
          <w:sz w:val="28"/>
          <w:szCs w:val="28"/>
        </w:rPr>
        <w:t xml:space="preserve"> </w:t>
      </w:r>
      <w:bookmarkStart w:id="0" w:name="_GoBack"/>
      <w:bookmarkEnd w:id="0"/>
    </w:p>
    <w:p w:rsidR="00DB729B" w:rsidRDefault="00DB729B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12184">
        <w:rPr>
          <w:sz w:val="28"/>
          <w:szCs w:val="28"/>
        </w:rPr>
        <w:t xml:space="preserve">– </w:t>
      </w:r>
      <w:r w:rsidR="00E11136" w:rsidRPr="00812184">
        <w:rPr>
          <w:sz w:val="28"/>
          <w:szCs w:val="28"/>
        </w:rPr>
        <w:t xml:space="preserve">развитие системы дополнительного образования </w:t>
      </w:r>
      <w:r w:rsidR="001B79F6" w:rsidRPr="00812184">
        <w:rPr>
          <w:sz w:val="28"/>
          <w:szCs w:val="28"/>
        </w:rPr>
        <w:t>(</w:t>
      </w:r>
      <w:r w:rsidR="00E11136" w:rsidRPr="00812184">
        <w:rPr>
          <w:sz w:val="28"/>
          <w:szCs w:val="28"/>
        </w:rPr>
        <w:t xml:space="preserve">показатель – доля детей в возрасте от 5 до 18 лет, охваченных услугами дополнительного образования детей, обучающихся в муниципальных образовательных организациях) На </w:t>
      </w:r>
      <w:r w:rsidR="00E11136" w:rsidRPr="00812184">
        <w:rPr>
          <w:sz w:val="28"/>
          <w:szCs w:val="28"/>
        </w:rPr>
        <w:lastRenderedPageBreak/>
        <w:t xml:space="preserve">отклонение от планового показателя влияют технические факторы, </w:t>
      </w:r>
      <w:r w:rsidR="0061175C">
        <w:rPr>
          <w:sz w:val="28"/>
          <w:szCs w:val="28"/>
        </w:rPr>
        <w:t>такие как</w:t>
      </w:r>
      <w:r w:rsidR="00E11136" w:rsidRPr="00812184">
        <w:rPr>
          <w:sz w:val="28"/>
          <w:szCs w:val="28"/>
        </w:rPr>
        <w:t>, удаленность территории и невозможность подвоза детей.</w:t>
      </w:r>
    </w:p>
    <w:p w:rsidR="00791193" w:rsidRDefault="00887FAE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12184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Pr="00887FAE">
        <w:rPr>
          <w:sz w:val="28"/>
          <w:szCs w:val="28"/>
        </w:rPr>
        <w:t>апитальные вложения в объекты муниципальной собственности в сфере охраны окружающей среды</w:t>
      </w:r>
      <w:r>
        <w:rPr>
          <w:sz w:val="28"/>
          <w:szCs w:val="28"/>
        </w:rPr>
        <w:t xml:space="preserve"> (показатель – к</w:t>
      </w:r>
      <w:r w:rsidRPr="00887FAE">
        <w:rPr>
          <w:sz w:val="28"/>
          <w:szCs w:val="28"/>
        </w:rPr>
        <w:t>оличество полигонов твердых бытовых отходов введенных в эксплуатацию</w:t>
      </w:r>
      <w:r>
        <w:rPr>
          <w:sz w:val="28"/>
          <w:szCs w:val="28"/>
        </w:rPr>
        <w:t xml:space="preserve">). </w:t>
      </w:r>
      <w:r w:rsidRPr="00887FAE">
        <w:rPr>
          <w:sz w:val="28"/>
          <w:szCs w:val="28"/>
        </w:rPr>
        <w:t>Введение в эксплуатацию полигона твердых бытовых отходов планируется в 2020 году</w:t>
      </w:r>
      <w:r>
        <w:rPr>
          <w:sz w:val="28"/>
          <w:szCs w:val="28"/>
        </w:rPr>
        <w:t>.</w:t>
      </w:r>
    </w:p>
    <w:p w:rsidR="00887FAE" w:rsidRPr="00812184" w:rsidRDefault="00887FAE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12184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887FAE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 (показатель – к</w:t>
      </w:r>
      <w:r w:rsidRPr="00887FAE">
        <w:rPr>
          <w:sz w:val="28"/>
          <w:szCs w:val="28"/>
        </w:rPr>
        <w:t>оличество проведенных оценок имущества для приватизации</w:t>
      </w:r>
      <w:r>
        <w:rPr>
          <w:sz w:val="28"/>
          <w:szCs w:val="28"/>
        </w:rPr>
        <w:t xml:space="preserve"> и заключения договоров аренды). </w:t>
      </w:r>
      <w:proofErr w:type="spellStart"/>
      <w:r w:rsidR="006E50F2">
        <w:rPr>
          <w:sz w:val="28"/>
          <w:szCs w:val="28"/>
        </w:rPr>
        <w:t>Недостижение</w:t>
      </w:r>
      <w:proofErr w:type="spellEnd"/>
      <w:r w:rsidR="006E50F2">
        <w:rPr>
          <w:sz w:val="28"/>
          <w:szCs w:val="28"/>
        </w:rPr>
        <w:t xml:space="preserve"> планируемого показателя связано с отсутствием заявок от потенциальных покупателей и арендаторов имущества.</w:t>
      </w:r>
    </w:p>
    <w:p w:rsidR="00311118" w:rsidRDefault="00A73A0D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A73A0D">
        <w:rPr>
          <w:sz w:val="28"/>
          <w:szCs w:val="28"/>
        </w:rPr>
        <w:t>В 201</w:t>
      </w:r>
      <w:r w:rsidR="0061175C">
        <w:rPr>
          <w:sz w:val="28"/>
          <w:szCs w:val="28"/>
        </w:rPr>
        <w:t>9</w:t>
      </w:r>
      <w:r w:rsidRPr="00A73A0D">
        <w:rPr>
          <w:sz w:val="28"/>
          <w:szCs w:val="28"/>
        </w:rPr>
        <w:t xml:space="preserve"> году в Черемховском районе действовало </w:t>
      </w:r>
      <w:r w:rsidR="00A00A7F">
        <w:rPr>
          <w:sz w:val="28"/>
          <w:szCs w:val="28"/>
        </w:rPr>
        <w:t>8</w:t>
      </w:r>
      <w:r w:rsidRPr="00A73A0D">
        <w:rPr>
          <w:sz w:val="28"/>
          <w:szCs w:val="28"/>
        </w:rPr>
        <w:t xml:space="preserve"> инвестиционных проектов, 5 из которых сельскохозяйственного направления, </w:t>
      </w:r>
      <w:r w:rsidR="00A00A7F">
        <w:rPr>
          <w:sz w:val="28"/>
          <w:szCs w:val="28"/>
        </w:rPr>
        <w:t>3</w:t>
      </w:r>
      <w:r w:rsidRPr="00A73A0D">
        <w:rPr>
          <w:sz w:val="28"/>
          <w:szCs w:val="28"/>
        </w:rPr>
        <w:t xml:space="preserve"> проекта представляют промышленность.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Расширение, модернизация производственной базы, увеличение объемов производимой и реализуемой сельскохозяйственной продукции по направлению молочно-мясное скотоводство – КФХ </w:t>
      </w:r>
      <w:proofErr w:type="spellStart"/>
      <w:r w:rsidRPr="00873968">
        <w:rPr>
          <w:sz w:val="28"/>
          <w:szCs w:val="28"/>
        </w:rPr>
        <w:t>Дамбуевой</w:t>
      </w:r>
      <w:proofErr w:type="spellEnd"/>
      <w:r w:rsidRPr="00873968">
        <w:rPr>
          <w:sz w:val="28"/>
          <w:szCs w:val="28"/>
        </w:rPr>
        <w:t xml:space="preserve"> Марины Петровны;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Развитие семейной животноводческой фермы – КФХ Труфанова Александра Алексеевича;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Развитие производственной базы и увеличение объема реализуемой продукции – КФХ </w:t>
      </w:r>
      <w:proofErr w:type="spellStart"/>
      <w:r w:rsidRPr="00873968">
        <w:rPr>
          <w:sz w:val="28"/>
          <w:szCs w:val="28"/>
        </w:rPr>
        <w:t>Имеева</w:t>
      </w:r>
      <w:proofErr w:type="spellEnd"/>
      <w:r w:rsidRPr="00873968">
        <w:rPr>
          <w:sz w:val="28"/>
          <w:szCs w:val="28"/>
        </w:rPr>
        <w:t xml:space="preserve"> Евгения Серафимовича;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Развитие зернового производства с глубокой переработкой – КФХ Бакаева Павла Николаевича;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73A0D">
        <w:rPr>
          <w:sz w:val="28"/>
          <w:szCs w:val="28"/>
        </w:rPr>
        <w:t>Развитие табунного мясного коневодства</w:t>
      </w:r>
      <w:r>
        <w:rPr>
          <w:sz w:val="28"/>
          <w:szCs w:val="28"/>
        </w:rPr>
        <w:t xml:space="preserve"> </w:t>
      </w:r>
      <w:r w:rsidRPr="00873968">
        <w:rPr>
          <w:sz w:val="28"/>
          <w:szCs w:val="28"/>
        </w:rPr>
        <w:t xml:space="preserve">– КФХ </w:t>
      </w:r>
      <w:proofErr w:type="spellStart"/>
      <w:r w:rsidRPr="00A73A0D">
        <w:rPr>
          <w:sz w:val="28"/>
          <w:szCs w:val="28"/>
        </w:rPr>
        <w:t>Карыбеков</w:t>
      </w:r>
      <w:r>
        <w:rPr>
          <w:sz w:val="28"/>
          <w:szCs w:val="28"/>
        </w:rPr>
        <w:t>а</w:t>
      </w:r>
      <w:proofErr w:type="spellEnd"/>
      <w:r w:rsidRPr="00A73A0D">
        <w:rPr>
          <w:sz w:val="28"/>
          <w:szCs w:val="28"/>
        </w:rPr>
        <w:t xml:space="preserve"> </w:t>
      </w:r>
      <w:proofErr w:type="spellStart"/>
      <w:r w:rsidRPr="00A73A0D">
        <w:rPr>
          <w:sz w:val="28"/>
          <w:szCs w:val="28"/>
        </w:rPr>
        <w:t>Т</w:t>
      </w:r>
      <w:r>
        <w:rPr>
          <w:sz w:val="28"/>
          <w:szCs w:val="28"/>
        </w:rPr>
        <w:t>ойчубека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Болушевича</w:t>
      </w:r>
      <w:proofErr w:type="spellEnd"/>
      <w:r w:rsidRPr="00873968">
        <w:rPr>
          <w:sz w:val="28"/>
          <w:szCs w:val="28"/>
        </w:rPr>
        <w:t>.</w:t>
      </w:r>
    </w:p>
    <w:p w:rsidR="00D51116" w:rsidRDefault="00D51116" w:rsidP="00CB25BD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873968">
        <w:rPr>
          <w:sz w:val="28"/>
          <w:szCs w:val="28"/>
        </w:rPr>
        <w:t>Инвестиционные проекты агропромышленного комплекса характеризуются положительными результатами по увеличению объемов произ</w:t>
      </w:r>
      <w:r>
        <w:rPr>
          <w:sz w:val="28"/>
          <w:szCs w:val="28"/>
        </w:rPr>
        <w:t>водимой и реализуемой продукции</w:t>
      </w:r>
      <w:r w:rsidRPr="000336B3">
        <w:rPr>
          <w:sz w:val="28"/>
          <w:szCs w:val="28"/>
        </w:rPr>
        <w:t>.</w:t>
      </w:r>
    </w:p>
    <w:p w:rsidR="00A73A0D" w:rsidRPr="00873968" w:rsidRDefault="00A73A0D" w:rsidP="00CB25BD">
      <w:pPr>
        <w:tabs>
          <w:tab w:val="left" w:pos="1276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873968">
        <w:rPr>
          <w:i/>
          <w:sz w:val="28"/>
          <w:szCs w:val="28"/>
        </w:rPr>
        <w:t>Проекты, направленные на добычу и переработку полезных ископаемых, модернизацию производственной деятельности: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Освоение </w:t>
      </w:r>
      <w:proofErr w:type="spellStart"/>
      <w:r w:rsidRPr="00873968">
        <w:rPr>
          <w:sz w:val="28"/>
          <w:szCs w:val="28"/>
        </w:rPr>
        <w:t>Ныгдинской</w:t>
      </w:r>
      <w:proofErr w:type="spellEnd"/>
      <w:r w:rsidRPr="00873968">
        <w:rPr>
          <w:sz w:val="28"/>
          <w:szCs w:val="28"/>
        </w:rPr>
        <w:t xml:space="preserve"> площади </w:t>
      </w:r>
      <w:proofErr w:type="spellStart"/>
      <w:r w:rsidRPr="00873968">
        <w:rPr>
          <w:sz w:val="28"/>
          <w:szCs w:val="28"/>
        </w:rPr>
        <w:t>Парфеновского</w:t>
      </w:r>
      <w:proofErr w:type="spellEnd"/>
      <w:r w:rsidRPr="00873968">
        <w:rPr>
          <w:sz w:val="28"/>
          <w:szCs w:val="28"/>
        </w:rPr>
        <w:t xml:space="preserve"> участка Вознесенского месторождения – ООО «Разрез </w:t>
      </w:r>
      <w:proofErr w:type="spellStart"/>
      <w:r w:rsidRPr="00873968">
        <w:rPr>
          <w:sz w:val="28"/>
          <w:szCs w:val="28"/>
        </w:rPr>
        <w:t>Ныгдинский</w:t>
      </w:r>
      <w:proofErr w:type="spellEnd"/>
      <w:r w:rsidRPr="00873968">
        <w:rPr>
          <w:sz w:val="28"/>
          <w:szCs w:val="28"/>
        </w:rPr>
        <w:t>»;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Разработка участка по добыче каменного угля «</w:t>
      </w:r>
      <w:proofErr w:type="spellStart"/>
      <w:r w:rsidRPr="00873968">
        <w:rPr>
          <w:sz w:val="28"/>
          <w:szCs w:val="28"/>
        </w:rPr>
        <w:t>Герасимо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площадь» </w:t>
      </w:r>
      <w:r w:rsidRPr="00873968">
        <w:rPr>
          <w:sz w:val="28"/>
          <w:szCs w:val="28"/>
        </w:rPr>
        <w:t>– ООО «</w:t>
      </w:r>
      <w:proofErr w:type="spellStart"/>
      <w:r w:rsidRPr="00873968">
        <w:rPr>
          <w:sz w:val="28"/>
          <w:szCs w:val="28"/>
        </w:rPr>
        <w:t>СибНедра</w:t>
      </w:r>
      <w:proofErr w:type="spellEnd"/>
      <w:r w:rsidRPr="00873968">
        <w:rPr>
          <w:sz w:val="28"/>
          <w:szCs w:val="28"/>
        </w:rPr>
        <w:t>»;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Разработка участка по добыче золота на участке «</w:t>
      </w:r>
      <w:proofErr w:type="spellStart"/>
      <w:r w:rsidRPr="00873968">
        <w:rPr>
          <w:sz w:val="28"/>
          <w:szCs w:val="28"/>
        </w:rPr>
        <w:t>Зэгэн-Гольское</w:t>
      </w:r>
      <w:proofErr w:type="spellEnd"/>
      <w:r w:rsidRPr="00873968">
        <w:rPr>
          <w:sz w:val="28"/>
          <w:szCs w:val="28"/>
        </w:rPr>
        <w:t xml:space="preserve"> рудное поле» – ООО «</w:t>
      </w:r>
      <w:proofErr w:type="spellStart"/>
      <w:r w:rsidRPr="00873968">
        <w:rPr>
          <w:sz w:val="28"/>
          <w:szCs w:val="28"/>
        </w:rPr>
        <w:t>Забайкал</w:t>
      </w:r>
      <w:proofErr w:type="spellEnd"/>
      <w:r w:rsidRPr="00873968">
        <w:rPr>
          <w:sz w:val="28"/>
          <w:szCs w:val="28"/>
        </w:rPr>
        <w:t xml:space="preserve"> </w:t>
      </w:r>
      <w:proofErr w:type="spellStart"/>
      <w:r w:rsidRPr="00873968">
        <w:rPr>
          <w:sz w:val="28"/>
          <w:szCs w:val="28"/>
        </w:rPr>
        <w:t>Ойл</w:t>
      </w:r>
      <w:proofErr w:type="spellEnd"/>
      <w:r w:rsidRPr="00873968">
        <w:rPr>
          <w:sz w:val="28"/>
          <w:szCs w:val="28"/>
        </w:rPr>
        <w:t>»;</w:t>
      </w:r>
    </w:p>
    <w:p w:rsidR="006E6C96" w:rsidRDefault="00D51116" w:rsidP="00CB25BD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E6C96">
        <w:rPr>
          <w:sz w:val="28"/>
          <w:szCs w:val="28"/>
        </w:rPr>
        <w:t xml:space="preserve">По </w:t>
      </w:r>
      <w:r w:rsidR="006E6C96" w:rsidRPr="006E6C96">
        <w:rPr>
          <w:sz w:val="28"/>
          <w:szCs w:val="28"/>
        </w:rPr>
        <w:t>и</w:t>
      </w:r>
      <w:r w:rsidRPr="006E6C96">
        <w:rPr>
          <w:sz w:val="28"/>
          <w:szCs w:val="28"/>
        </w:rPr>
        <w:t xml:space="preserve">нвестиционному проекту </w:t>
      </w:r>
      <w:r w:rsidR="006E6C96" w:rsidRPr="006E6C96">
        <w:rPr>
          <w:sz w:val="28"/>
          <w:szCs w:val="28"/>
        </w:rPr>
        <w:t>«</w:t>
      </w:r>
      <w:r w:rsidRPr="006E6C96">
        <w:rPr>
          <w:sz w:val="28"/>
          <w:szCs w:val="28"/>
        </w:rPr>
        <w:t xml:space="preserve">Освоение </w:t>
      </w:r>
      <w:proofErr w:type="spellStart"/>
      <w:r w:rsidRPr="006E6C96">
        <w:rPr>
          <w:sz w:val="28"/>
          <w:szCs w:val="28"/>
        </w:rPr>
        <w:t>Ныгдинской</w:t>
      </w:r>
      <w:proofErr w:type="spellEnd"/>
      <w:r w:rsidRPr="006E6C96">
        <w:rPr>
          <w:sz w:val="28"/>
          <w:szCs w:val="28"/>
        </w:rPr>
        <w:t xml:space="preserve"> площади </w:t>
      </w:r>
      <w:proofErr w:type="spellStart"/>
      <w:r w:rsidRPr="006E6C96">
        <w:rPr>
          <w:sz w:val="28"/>
          <w:szCs w:val="28"/>
        </w:rPr>
        <w:t>Парфеновского</w:t>
      </w:r>
      <w:proofErr w:type="spellEnd"/>
      <w:r w:rsidR="006E6C96" w:rsidRPr="006E6C96">
        <w:rPr>
          <w:sz w:val="28"/>
          <w:szCs w:val="28"/>
        </w:rPr>
        <w:t xml:space="preserve"> </w:t>
      </w:r>
      <w:r w:rsidRPr="006E6C96">
        <w:rPr>
          <w:sz w:val="28"/>
          <w:szCs w:val="28"/>
        </w:rPr>
        <w:t>участка Вознесенского месторождения</w:t>
      </w:r>
      <w:r w:rsidR="006E6C96" w:rsidRPr="006E6C96">
        <w:rPr>
          <w:sz w:val="28"/>
          <w:szCs w:val="28"/>
        </w:rPr>
        <w:t>»</w:t>
      </w:r>
      <w:r w:rsidRPr="006E6C96">
        <w:rPr>
          <w:sz w:val="28"/>
          <w:szCs w:val="28"/>
        </w:rPr>
        <w:t xml:space="preserve"> </w:t>
      </w:r>
      <w:r w:rsidR="006E6C96" w:rsidRPr="006E6C96">
        <w:rPr>
          <w:sz w:val="28"/>
          <w:szCs w:val="28"/>
        </w:rPr>
        <w:t xml:space="preserve"> </w:t>
      </w:r>
      <w:r w:rsidRPr="006E6C96">
        <w:rPr>
          <w:sz w:val="28"/>
          <w:szCs w:val="28"/>
        </w:rPr>
        <w:t xml:space="preserve">наблюдается </w:t>
      </w:r>
      <w:r w:rsidRPr="008F6A76">
        <w:rPr>
          <w:sz w:val="28"/>
          <w:szCs w:val="28"/>
        </w:rPr>
        <w:t>отклонение от плановых значений</w:t>
      </w:r>
      <w:r w:rsidR="00024707" w:rsidRPr="008F6A76">
        <w:rPr>
          <w:sz w:val="28"/>
          <w:szCs w:val="28"/>
        </w:rPr>
        <w:t xml:space="preserve"> показателя</w:t>
      </w:r>
      <w:r w:rsidRPr="008F6A76">
        <w:rPr>
          <w:sz w:val="28"/>
          <w:szCs w:val="28"/>
        </w:rPr>
        <w:t xml:space="preserve">  – </w:t>
      </w:r>
      <w:r w:rsidR="006E6C96" w:rsidRPr="008F6A76">
        <w:rPr>
          <w:sz w:val="28"/>
          <w:szCs w:val="28"/>
        </w:rPr>
        <w:t>в</w:t>
      </w:r>
      <w:r w:rsidRPr="008F6A76">
        <w:rPr>
          <w:sz w:val="28"/>
          <w:szCs w:val="28"/>
        </w:rPr>
        <w:t>ыпуск продукции в натуральном выражении</w:t>
      </w:r>
      <w:r w:rsidR="006E6C96" w:rsidRPr="008F6A76">
        <w:rPr>
          <w:sz w:val="28"/>
          <w:szCs w:val="28"/>
        </w:rPr>
        <w:t xml:space="preserve"> (уголь) за 201</w:t>
      </w:r>
      <w:r w:rsidR="00812184" w:rsidRPr="008F6A76">
        <w:rPr>
          <w:sz w:val="28"/>
          <w:szCs w:val="28"/>
        </w:rPr>
        <w:t>9</w:t>
      </w:r>
      <w:r w:rsidR="006E6C96" w:rsidRPr="008F6A76">
        <w:rPr>
          <w:sz w:val="28"/>
          <w:szCs w:val="28"/>
        </w:rPr>
        <w:t xml:space="preserve"> год составил </w:t>
      </w:r>
      <w:r w:rsidR="00812184" w:rsidRPr="008F6A76">
        <w:rPr>
          <w:sz w:val="28"/>
          <w:szCs w:val="28"/>
        </w:rPr>
        <w:t>112,7</w:t>
      </w:r>
      <w:r w:rsidR="006E6C96" w:rsidRPr="008F6A76">
        <w:rPr>
          <w:sz w:val="28"/>
          <w:szCs w:val="28"/>
        </w:rPr>
        <w:t xml:space="preserve"> тыс</w:t>
      </w:r>
      <w:proofErr w:type="gramStart"/>
      <w:r w:rsidR="006E6C96" w:rsidRPr="008F6A76">
        <w:rPr>
          <w:sz w:val="28"/>
          <w:szCs w:val="28"/>
        </w:rPr>
        <w:t>.т</w:t>
      </w:r>
      <w:proofErr w:type="gramEnd"/>
      <w:r w:rsidR="006E6C96" w:rsidRPr="008F6A76">
        <w:rPr>
          <w:sz w:val="28"/>
          <w:szCs w:val="28"/>
        </w:rPr>
        <w:t xml:space="preserve">онн, что на </w:t>
      </w:r>
      <w:r w:rsidR="00812184" w:rsidRPr="008F6A76">
        <w:rPr>
          <w:sz w:val="28"/>
          <w:szCs w:val="28"/>
        </w:rPr>
        <w:lastRenderedPageBreak/>
        <w:t>145,3</w:t>
      </w:r>
      <w:r w:rsidR="006E6C96" w:rsidRPr="008F6A76">
        <w:rPr>
          <w:sz w:val="28"/>
          <w:szCs w:val="28"/>
        </w:rPr>
        <w:t xml:space="preserve"> тыс. тонн меньше планируемого. Отклонение ожидаемого значения обусловлено </w:t>
      </w:r>
      <w:r w:rsidR="00812184" w:rsidRPr="008F6A76">
        <w:rPr>
          <w:sz w:val="28"/>
          <w:szCs w:val="28"/>
        </w:rPr>
        <w:t>задержкой ввода</w:t>
      </w:r>
      <w:r w:rsidR="00812184" w:rsidRPr="00812184">
        <w:rPr>
          <w:sz w:val="28"/>
          <w:szCs w:val="28"/>
        </w:rPr>
        <w:t xml:space="preserve"> в эксплуатацию участка горных работ</w:t>
      </w:r>
      <w:r w:rsidR="00812184">
        <w:rPr>
          <w:sz w:val="28"/>
          <w:szCs w:val="28"/>
        </w:rPr>
        <w:t>, а также</w:t>
      </w:r>
      <w:r w:rsidR="00812184" w:rsidRPr="00812184">
        <w:rPr>
          <w:sz w:val="28"/>
          <w:szCs w:val="28"/>
        </w:rPr>
        <w:t xml:space="preserve">                 </w:t>
      </w:r>
      <w:r w:rsidR="00812184">
        <w:rPr>
          <w:sz w:val="28"/>
          <w:szCs w:val="28"/>
        </w:rPr>
        <w:t xml:space="preserve">                               </w:t>
      </w:r>
      <w:r w:rsidR="00812184" w:rsidRPr="00812184">
        <w:rPr>
          <w:sz w:val="28"/>
          <w:szCs w:val="28"/>
        </w:rPr>
        <w:t xml:space="preserve"> </w:t>
      </w:r>
      <w:r w:rsidR="00812184">
        <w:rPr>
          <w:sz w:val="28"/>
          <w:szCs w:val="28"/>
        </w:rPr>
        <w:t>к</w:t>
      </w:r>
      <w:r w:rsidR="00812184" w:rsidRPr="00812184">
        <w:rPr>
          <w:sz w:val="28"/>
          <w:szCs w:val="28"/>
        </w:rPr>
        <w:t>орректировк</w:t>
      </w:r>
      <w:r w:rsidR="00812184">
        <w:rPr>
          <w:sz w:val="28"/>
          <w:szCs w:val="28"/>
        </w:rPr>
        <w:t>ой</w:t>
      </w:r>
      <w:r w:rsidR="00812184" w:rsidRPr="00812184">
        <w:rPr>
          <w:sz w:val="28"/>
          <w:szCs w:val="28"/>
        </w:rPr>
        <w:t xml:space="preserve"> проектной документации</w:t>
      </w:r>
      <w:r w:rsidR="006E6C96" w:rsidRPr="00812184">
        <w:rPr>
          <w:sz w:val="28"/>
          <w:szCs w:val="28"/>
        </w:rPr>
        <w:t>.</w:t>
      </w:r>
    </w:p>
    <w:p w:rsidR="003A6125" w:rsidRPr="003A6125" w:rsidRDefault="00812184" w:rsidP="0061175C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инвестиционному проекту «</w:t>
      </w:r>
      <w:r w:rsidRPr="00812184">
        <w:rPr>
          <w:sz w:val="28"/>
          <w:szCs w:val="28"/>
        </w:rPr>
        <w:t>Развитие зернового</w:t>
      </w:r>
      <w:r>
        <w:rPr>
          <w:sz w:val="28"/>
          <w:szCs w:val="28"/>
        </w:rPr>
        <w:t xml:space="preserve"> </w:t>
      </w:r>
      <w:r w:rsidRPr="00812184">
        <w:rPr>
          <w:sz w:val="28"/>
          <w:szCs w:val="28"/>
        </w:rPr>
        <w:t>производства с глубокой переработкой</w:t>
      </w:r>
      <w:r>
        <w:rPr>
          <w:sz w:val="28"/>
          <w:szCs w:val="28"/>
        </w:rPr>
        <w:t xml:space="preserve">» ИП КФХ Бакаева П.Н. также наблюдается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планируемого показателя «</w:t>
      </w:r>
      <w:r w:rsidRPr="00812184">
        <w:rPr>
          <w:sz w:val="28"/>
          <w:szCs w:val="28"/>
        </w:rPr>
        <w:t xml:space="preserve">Выпуск продукции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натуральном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выражении-зерно</w:t>
      </w:r>
      <w:proofErr w:type="spellEnd"/>
      <w:r>
        <w:rPr>
          <w:sz w:val="28"/>
          <w:szCs w:val="28"/>
        </w:rPr>
        <w:t>» (планируемое значение показателя – 8 340,0 т, фактическое значение показателя – 7 270 т). Отклонение от плана связано с  неблагоприятными погодными условиями: в</w:t>
      </w:r>
      <w:r w:rsidRPr="00812184">
        <w:rPr>
          <w:sz w:val="28"/>
          <w:szCs w:val="28"/>
        </w:rPr>
        <w:t xml:space="preserve"> результате обильных дождей, в сочетании с сильным ветром и переувлажнением верхнего слоя почвы, вызвавших сильное полегание зерновых культур, не дополучен урожай зерна</w:t>
      </w:r>
      <w:r w:rsidR="003A6125">
        <w:rPr>
          <w:sz w:val="28"/>
          <w:szCs w:val="28"/>
        </w:rPr>
        <w:t>.</w:t>
      </w:r>
    </w:p>
    <w:p w:rsidR="0057327B" w:rsidRPr="003A6125" w:rsidRDefault="0061175C" w:rsidP="00CB25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6125">
        <w:rPr>
          <w:sz w:val="28"/>
          <w:szCs w:val="28"/>
        </w:rPr>
        <w:t>еобходимо отметить</w:t>
      </w:r>
      <w:r w:rsidR="0057327B" w:rsidRPr="003A6125">
        <w:rPr>
          <w:sz w:val="28"/>
          <w:szCs w:val="28"/>
        </w:rPr>
        <w:t xml:space="preserve"> перевыполнение плана по мероприятиям в рамках Государственной программ</w:t>
      </w:r>
      <w:r w:rsidR="00024707" w:rsidRPr="003A6125">
        <w:rPr>
          <w:sz w:val="28"/>
          <w:szCs w:val="28"/>
        </w:rPr>
        <w:t xml:space="preserve">ы </w:t>
      </w:r>
      <w:r w:rsidR="0057327B" w:rsidRPr="003A6125">
        <w:rPr>
          <w:sz w:val="28"/>
          <w:szCs w:val="28"/>
        </w:rPr>
        <w:t>Иркутской области «Развитие сельского хозяйства и регулирование рынков сельскохозяйственной продукции, сырья и продовольствия» на 2014-2020 годы.</w:t>
      </w:r>
    </w:p>
    <w:p w:rsidR="00AB5AFF" w:rsidRPr="003A6125" w:rsidRDefault="0057327B" w:rsidP="00CB25BD">
      <w:pPr>
        <w:spacing w:line="276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3A6125">
        <w:rPr>
          <w:noProof/>
          <w:sz w:val="28"/>
          <w:szCs w:val="28"/>
        </w:rPr>
        <w:t>План перевыполнен за счет мероприяти</w:t>
      </w:r>
      <w:r w:rsidR="00A3056B" w:rsidRPr="003A6125">
        <w:rPr>
          <w:noProof/>
          <w:sz w:val="28"/>
          <w:szCs w:val="28"/>
        </w:rPr>
        <w:t>й</w:t>
      </w:r>
      <w:r w:rsidRPr="003A6125">
        <w:rPr>
          <w:noProof/>
          <w:sz w:val="28"/>
          <w:szCs w:val="28"/>
        </w:rPr>
        <w:t xml:space="preserve"> по приобретени</w:t>
      </w:r>
      <w:r w:rsidR="00A3056B" w:rsidRPr="003A6125">
        <w:rPr>
          <w:noProof/>
          <w:sz w:val="28"/>
          <w:szCs w:val="28"/>
        </w:rPr>
        <w:t>ю сельскохозяйственной техники (в</w:t>
      </w:r>
      <w:r w:rsidRPr="003A6125">
        <w:rPr>
          <w:noProof/>
          <w:sz w:val="28"/>
          <w:szCs w:val="28"/>
        </w:rPr>
        <w:t xml:space="preserve"> отчетном периоде сельскохозяйственными организациями и КФХ планировалось к приобретению 43 единицы сельскохозяйственной техники, приобретено </w:t>
      </w:r>
      <w:r w:rsidR="003A6125" w:rsidRPr="003A6125">
        <w:rPr>
          <w:noProof/>
          <w:sz w:val="28"/>
          <w:szCs w:val="28"/>
        </w:rPr>
        <w:t>50</w:t>
      </w:r>
      <w:r w:rsidRPr="003A6125">
        <w:rPr>
          <w:noProof/>
          <w:sz w:val="28"/>
          <w:szCs w:val="28"/>
        </w:rPr>
        <w:t xml:space="preserve"> единиц</w:t>
      </w:r>
      <w:r w:rsidR="00A3056B" w:rsidRPr="003A6125">
        <w:rPr>
          <w:noProof/>
          <w:sz w:val="28"/>
          <w:szCs w:val="28"/>
        </w:rPr>
        <w:t>),</w:t>
      </w:r>
      <w:r w:rsidRPr="003A6125">
        <w:rPr>
          <w:noProof/>
          <w:sz w:val="28"/>
          <w:szCs w:val="28"/>
        </w:rPr>
        <w:t xml:space="preserve"> </w:t>
      </w:r>
      <w:r w:rsidR="00A3056B" w:rsidRPr="003A6125">
        <w:rPr>
          <w:noProof/>
          <w:sz w:val="28"/>
          <w:szCs w:val="28"/>
        </w:rPr>
        <w:t>по п</w:t>
      </w:r>
      <w:r w:rsidRPr="003A6125">
        <w:rPr>
          <w:noProof/>
          <w:sz w:val="28"/>
          <w:szCs w:val="28"/>
        </w:rPr>
        <w:t>риобретени</w:t>
      </w:r>
      <w:r w:rsidR="00A3056B" w:rsidRPr="003A6125">
        <w:rPr>
          <w:noProof/>
          <w:sz w:val="28"/>
          <w:szCs w:val="28"/>
        </w:rPr>
        <w:t>ю</w:t>
      </w:r>
      <w:r w:rsidRPr="003A6125">
        <w:rPr>
          <w:noProof/>
          <w:sz w:val="28"/>
          <w:szCs w:val="28"/>
        </w:rPr>
        <w:t xml:space="preserve"> племенного скота</w:t>
      </w:r>
      <w:r w:rsidR="00A3056B" w:rsidRPr="003A6125">
        <w:rPr>
          <w:noProof/>
          <w:sz w:val="28"/>
          <w:szCs w:val="28"/>
        </w:rPr>
        <w:t xml:space="preserve"> (к</w:t>
      </w:r>
      <w:r w:rsidRPr="003A6125">
        <w:rPr>
          <w:noProof/>
          <w:sz w:val="28"/>
          <w:szCs w:val="28"/>
        </w:rPr>
        <w:t>оличество голов приобретенного племенного скота превысил планов</w:t>
      </w:r>
      <w:r w:rsidR="00024707" w:rsidRPr="003A6125">
        <w:rPr>
          <w:noProof/>
          <w:sz w:val="28"/>
          <w:szCs w:val="28"/>
        </w:rPr>
        <w:t>ое значение</w:t>
      </w:r>
      <w:r w:rsidRPr="003A6125">
        <w:rPr>
          <w:noProof/>
          <w:sz w:val="28"/>
          <w:szCs w:val="28"/>
        </w:rPr>
        <w:t xml:space="preserve"> показател</w:t>
      </w:r>
      <w:r w:rsidR="00024707" w:rsidRPr="003A6125">
        <w:rPr>
          <w:noProof/>
          <w:sz w:val="28"/>
          <w:szCs w:val="28"/>
        </w:rPr>
        <w:t>я</w:t>
      </w:r>
      <w:r w:rsidRPr="003A6125">
        <w:rPr>
          <w:noProof/>
          <w:sz w:val="28"/>
          <w:szCs w:val="28"/>
        </w:rPr>
        <w:t xml:space="preserve"> на 1</w:t>
      </w:r>
      <w:r w:rsidR="003A6125" w:rsidRPr="003A6125">
        <w:rPr>
          <w:noProof/>
          <w:sz w:val="28"/>
          <w:szCs w:val="28"/>
        </w:rPr>
        <w:t>93</w:t>
      </w:r>
      <w:r w:rsidR="00A3056B" w:rsidRPr="003A6125">
        <w:rPr>
          <w:noProof/>
          <w:sz w:val="28"/>
          <w:szCs w:val="28"/>
        </w:rPr>
        <w:t xml:space="preserve"> единицы и составил 6</w:t>
      </w:r>
      <w:r w:rsidR="003A6125" w:rsidRPr="003A6125">
        <w:rPr>
          <w:noProof/>
          <w:sz w:val="28"/>
          <w:szCs w:val="28"/>
        </w:rPr>
        <w:t>93</w:t>
      </w:r>
      <w:r w:rsidR="00A3056B" w:rsidRPr="003A6125">
        <w:rPr>
          <w:noProof/>
          <w:sz w:val="28"/>
          <w:szCs w:val="28"/>
        </w:rPr>
        <w:t xml:space="preserve"> единицы), по увеличению посевных площадей (общая посевная площадь составила </w:t>
      </w:r>
      <w:r w:rsidR="003A6125" w:rsidRPr="003A6125">
        <w:rPr>
          <w:noProof/>
          <w:sz w:val="28"/>
          <w:szCs w:val="28"/>
        </w:rPr>
        <w:t>94720</w:t>
      </w:r>
      <w:r w:rsidR="00A3056B" w:rsidRPr="003A6125">
        <w:rPr>
          <w:noProof/>
          <w:sz w:val="28"/>
          <w:szCs w:val="28"/>
        </w:rPr>
        <w:t xml:space="preserve"> га</w:t>
      </w:r>
      <w:r w:rsidR="003A6125" w:rsidRPr="003A6125">
        <w:rPr>
          <w:noProof/>
          <w:sz w:val="28"/>
          <w:szCs w:val="28"/>
        </w:rPr>
        <w:t>, что на 5,3 % выше</w:t>
      </w:r>
      <w:proofErr w:type="gramEnd"/>
      <w:r w:rsidR="003A6125" w:rsidRPr="003A6125">
        <w:rPr>
          <w:noProof/>
          <w:sz w:val="28"/>
          <w:szCs w:val="28"/>
        </w:rPr>
        <w:t xml:space="preserve"> планового значения показателя</w:t>
      </w:r>
      <w:r w:rsidR="00A3056B" w:rsidRPr="003A6125">
        <w:rPr>
          <w:noProof/>
          <w:sz w:val="28"/>
          <w:szCs w:val="28"/>
        </w:rPr>
        <w:t xml:space="preserve">) и по предоставлению сельхозтоваропроизводителям земельных участков (площадь земельных участков, предоставленных сельхозтоваропроизводителям </w:t>
      </w:r>
      <w:r w:rsidR="003A6125" w:rsidRPr="003A6125">
        <w:rPr>
          <w:noProof/>
          <w:sz w:val="28"/>
          <w:szCs w:val="28"/>
        </w:rPr>
        <w:t>1069</w:t>
      </w:r>
      <w:r w:rsidR="00A3056B" w:rsidRPr="003A6125">
        <w:rPr>
          <w:noProof/>
          <w:sz w:val="28"/>
          <w:szCs w:val="28"/>
        </w:rPr>
        <w:t xml:space="preserve"> га).</w:t>
      </w:r>
    </w:p>
    <w:p w:rsidR="00551065" w:rsidRPr="00873968" w:rsidRDefault="0082787D" w:rsidP="00CB25BD">
      <w:pPr>
        <w:spacing w:line="276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3E379C">
        <w:rPr>
          <w:noProof/>
          <w:sz w:val="28"/>
          <w:szCs w:val="28"/>
        </w:rPr>
        <w:t>Анализируя экономическую эффективность реализации Плана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>мероприятий по реализации Стратегии социально-экономического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 xml:space="preserve">развития </w:t>
      </w:r>
      <w:r w:rsidR="00CB25BD" w:rsidRPr="003E379C">
        <w:rPr>
          <w:noProof/>
          <w:sz w:val="28"/>
          <w:szCs w:val="28"/>
        </w:rPr>
        <w:t xml:space="preserve">Черемховского районного муниципального образования на период до 2030 года </w:t>
      </w:r>
      <w:r w:rsidRPr="003E379C">
        <w:rPr>
          <w:noProof/>
          <w:sz w:val="28"/>
          <w:szCs w:val="28"/>
        </w:rPr>
        <w:t>за 201</w:t>
      </w:r>
      <w:r w:rsidR="003A6125" w:rsidRPr="003E379C">
        <w:rPr>
          <w:noProof/>
          <w:sz w:val="28"/>
          <w:szCs w:val="28"/>
        </w:rPr>
        <w:t>9</w:t>
      </w:r>
      <w:r w:rsidRPr="003E379C">
        <w:rPr>
          <w:noProof/>
          <w:sz w:val="28"/>
          <w:szCs w:val="28"/>
        </w:rPr>
        <w:t xml:space="preserve"> год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 xml:space="preserve">необходимо отметить, что значимость </w:t>
      </w:r>
      <w:r w:rsidR="0022768D" w:rsidRPr="003E379C">
        <w:rPr>
          <w:noProof/>
          <w:sz w:val="28"/>
          <w:szCs w:val="28"/>
        </w:rPr>
        <w:t xml:space="preserve">реализуемых мероприятий </w:t>
      </w:r>
      <w:r w:rsidRPr="003E379C">
        <w:rPr>
          <w:noProof/>
          <w:sz w:val="28"/>
          <w:szCs w:val="28"/>
        </w:rPr>
        <w:t>велика и непосредственным образом влияет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 xml:space="preserve">на повышение уровня жизни населения </w:t>
      </w:r>
      <w:r w:rsidR="00CB25BD" w:rsidRPr="003E379C">
        <w:rPr>
          <w:noProof/>
          <w:sz w:val="28"/>
          <w:szCs w:val="28"/>
        </w:rPr>
        <w:t>Черемховского</w:t>
      </w:r>
      <w:r w:rsidRPr="003E379C">
        <w:rPr>
          <w:noProof/>
          <w:sz w:val="28"/>
          <w:szCs w:val="28"/>
        </w:rPr>
        <w:t xml:space="preserve"> муниципального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>района, поэтому работа над повышением эффективности всех реализуемых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>в будущем проектов Плана останется в приоритете для органов местного</w:t>
      </w:r>
      <w:r w:rsidR="003838E8" w:rsidRPr="003E379C">
        <w:rPr>
          <w:noProof/>
          <w:sz w:val="28"/>
          <w:szCs w:val="28"/>
        </w:rPr>
        <w:t xml:space="preserve"> </w:t>
      </w:r>
      <w:r w:rsidRPr="003E379C">
        <w:rPr>
          <w:noProof/>
          <w:sz w:val="28"/>
          <w:szCs w:val="28"/>
        </w:rPr>
        <w:t>самоуправления</w:t>
      </w:r>
      <w:proofErr w:type="gramEnd"/>
      <w:r w:rsidRPr="003E379C">
        <w:rPr>
          <w:noProof/>
          <w:sz w:val="28"/>
          <w:szCs w:val="28"/>
        </w:rPr>
        <w:t xml:space="preserve"> района.</w:t>
      </w:r>
    </w:p>
    <w:p w:rsidR="00F94571" w:rsidRDefault="00F94571" w:rsidP="00CB25BD">
      <w:pPr>
        <w:spacing w:line="276" w:lineRule="auto"/>
        <w:jc w:val="both"/>
        <w:rPr>
          <w:sz w:val="28"/>
          <w:szCs w:val="28"/>
        </w:rPr>
      </w:pPr>
    </w:p>
    <w:p w:rsidR="00F72852" w:rsidRDefault="00F72852" w:rsidP="00CB25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F72852" w:rsidRPr="00371EEF" w:rsidRDefault="00F72852" w:rsidP="00CB25BD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</w:t>
      </w:r>
      <w:r w:rsidR="00F94571">
        <w:rPr>
          <w:sz w:val="28"/>
          <w:szCs w:val="28"/>
        </w:rPr>
        <w:t xml:space="preserve">                              </w:t>
      </w:r>
      <w:r w:rsidR="00794D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Е.А. </w:t>
      </w:r>
      <w:r w:rsidR="00F94571">
        <w:rPr>
          <w:sz w:val="28"/>
          <w:szCs w:val="28"/>
        </w:rPr>
        <w:t>Цицинкова</w:t>
      </w:r>
    </w:p>
    <w:sectPr w:rsidR="00F72852" w:rsidRPr="00371EEF" w:rsidSect="005D1B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829"/>
    <w:multiLevelType w:val="hybridMultilevel"/>
    <w:tmpl w:val="FD6E199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9C7022"/>
    <w:multiLevelType w:val="hybridMultilevel"/>
    <w:tmpl w:val="4CEEB2B2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31264"/>
    <w:multiLevelType w:val="hybridMultilevel"/>
    <w:tmpl w:val="73D2BE2C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A552E39"/>
    <w:multiLevelType w:val="hybridMultilevel"/>
    <w:tmpl w:val="F3769CA2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00215E8"/>
    <w:multiLevelType w:val="hybridMultilevel"/>
    <w:tmpl w:val="106EA13A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71F6F"/>
    <w:multiLevelType w:val="hybridMultilevel"/>
    <w:tmpl w:val="21AAC12E"/>
    <w:lvl w:ilvl="0" w:tplc="6524A54C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BC6"/>
    <w:rsid w:val="00007AB3"/>
    <w:rsid w:val="0001184E"/>
    <w:rsid w:val="00021C95"/>
    <w:rsid w:val="00024707"/>
    <w:rsid w:val="00024A1E"/>
    <w:rsid w:val="00030275"/>
    <w:rsid w:val="00033994"/>
    <w:rsid w:val="00051CFF"/>
    <w:rsid w:val="00054B7B"/>
    <w:rsid w:val="00055085"/>
    <w:rsid w:val="00066F0A"/>
    <w:rsid w:val="00067688"/>
    <w:rsid w:val="000803C4"/>
    <w:rsid w:val="0008268F"/>
    <w:rsid w:val="000A7A5E"/>
    <w:rsid w:val="000B198C"/>
    <w:rsid w:val="000F317A"/>
    <w:rsid w:val="000F3703"/>
    <w:rsid w:val="000F47EA"/>
    <w:rsid w:val="000F51EF"/>
    <w:rsid w:val="00107863"/>
    <w:rsid w:val="0014658D"/>
    <w:rsid w:val="00147DFA"/>
    <w:rsid w:val="00151411"/>
    <w:rsid w:val="001651C8"/>
    <w:rsid w:val="0017368B"/>
    <w:rsid w:val="00181E8C"/>
    <w:rsid w:val="001826CF"/>
    <w:rsid w:val="00183A36"/>
    <w:rsid w:val="001852EB"/>
    <w:rsid w:val="001A0B1A"/>
    <w:rsid w:val="001B2162"/>
    <w:rsid w:val="001B6B01"/>
    <w:rsid w:val="001B79F6"/>
    <w:rsid w:val="001C5C20"/>
    <w:rsid w:val="001D2FB6"/>
    <w:rsid w:val="001D33FA"/>
    <w:rsid w:val="001E4C2B"/>
    <w:rsid w:val="001F0C1F"/>
    <w:rsid w:val="001F53EC"/>
    <w:rsid w:val="00217C3F"/>
    <w:rsid w:val="00221323"/>
    <w:rsid w:val="0022768D"/>
    <w:rsid w:val="002353DB"/>
    <w:rsid w:val="002411E5"/>
    <w:rsid w:val="002445D6"/>
    <w:rsid w:val="00255D04"/>
    <w:rsid w:val="002836EE"/>
    <w:rsid w:val="00285AC7"/>
    <w:rsid w:val="002A25A5"/>
    <w:rsid w:val="002A556C"/>
    <w:rsid w:val="002B5671"/>
    <w:rsid w:val="002C1E78"/>
    <w:rsid w:val="002C7F4C"/>
    <w:rsid w:val="002F1942"/>
    <w:rsid w:val="00311118"/>
    <w:rsid w:val="0031625E"/>
    <w:rsid w:val="003315ED"/>
    <w:rsid w:val="00331F56"/>
    <w:rsid w:val="00336933"/>
    <w:rsid w:val="0036283A"/>
    <w:rsid w:val="00363242"/>
    <w:rsid w:val="00371EEF"/>
    <w:rsid w:val="003838E8"/>
    <w:rsid w:val="00392865"/>
    <w:rsid w:val="003957EA"/>
    <w:rsid w:val="003A4B53"/>
    <w:rsid w:val="003A6125"/>
    <w:rsid w:val="003B3F2A"/>
    <w:rsid w:val="003C0FF5"/>
    <w:rsid w:val="003C5DE3"/>
    <w:rsid w:val="003C5F5E"/>
    <w:rsid w:val="003C6DC4"/>
    <w:rsid w:val="003D3E96"/>
    <w:rsid w:val="003D4BC6"/>
    <w:rsid w:val="003E379C"/>
    <w:rsid w:val="00436615"/>
    <w:rsid w:val="00436823"/>
    <w:rsid w:val="00444FEB"/>
    <w:rsid w:val="00470600"/>
    <w:rsid w:val="00476664"/>
    <w:rsid w:val="00476B86"/>
    <w:rsid w:val="00477307"/>
    <w:rsid w:val="00480B7D"/>
    <w:rsid w:val="0049402F"/>
    <w:rsid w:val="004A151F"/>
    <w:rsid w:val="004C03F6"/>
    <w:rsid w:val="004C1278"/>
    <w:rsid w:val="004C6D4F"/>
    <w:rsid w:val="004D61A9"/>
    <w:rsid w:val="004E47C5"/>
    <w:rsid w:val="00501E4E"/>
    <w:rsid w:val="00503C5F"/>
    <w:rsid w:val="00524220"/>
    <w:rsid w:val="00530057"/>
    <w:rsid w:val="005435D0"/>
    <w:rsid w:val="00551065"/>
    <w:rsid w:val="00555F81"/>
    <w:rsid w:val="00561C04"/>
    <w:rsid w:val="00570884"/>
    <w:rsid w:val="0057327B"/>
    <w:rsid w:val="0058371C"/>
    <w:rsid w:val="005B03B8"/>
    <w:rsid w:val="005B693F"/>
    <w:rsid w:val="005B6AC7"/>
    <w:rsid w:val="005C0141"/>
    <w:rsid w:val="005D1B6B"/>
    <w:rsid w:val="005F3957"/>
    <w:rsid w:val="0061175C"/>
    <w:rsid w:val="00617CCE"/>
    <w:rsid w:val="00622115"/>
    <w:rsid w:val="00623216"/>
    <w:rsid w:val="00623AA8"/>
    <w:rsid w:val="0062573A"/>
    <w:rsid w:val="00650981"/>
    <w:rsid w:val="00652E66"/>
    <w:rsid w:val="006536CE"/>
    <w:rsid w:val="0069652E"/>
    <w:rsid w:val="006A5B58"/>
    <w:rsid w:val="006B32E5"/>
    <w:rsid w:val="006C1B69"/>
    <w:rsid w:val="006E50F2"/>
    <w:rsid w:val="006E6C96"/>
    <w:rsid w:val="006E7FE9"/>
    <w:rsid w:val="006F0457"/>
    <w:rsid w:val="007316B2"/>
    <w:rsid w:val="007346B0"/>
    <w:rsid w:val="00735E42"/>
    <w:rsid w:val="0073647D"/>
    <w:rsid w:val="00754531"/>
    <w:rsid w:val="00755A68"/>
    <w:rsid w:val="00770148"/>
    <w:rsid w:val="00772A88"/>
    <w:rsid w:val="007804C1"/>
    <w:rsid w:val="00791193"/>
    <w:rsid w:val="00792D9A"/>
    <w:rsid w:val="00794D8C"/>
    <w:rsid w:val="00796771"/>
    <w:rsid w:val="007B4875"/>
    <w:rsid w:val="007B723B"/>
    <w:rsid w:val="007E1EC1"/>
    <w:rsid w:val="00812184"/>
    <w:rsid w:val="008206A0"/>
    <w:rsid w:val="0082787D"/>
    <w:rsid w:val="00870C0C"/>
    <w:rsid w:val="00880369"/>
    <w:rsid w:val="00886CBF"/>
    <w:rsid w:val="00887FAE"/>
    <w:rsid w:val="008970A1"/>
    <w:rsid w:val="008B0420"/>
    <w:rsid w:val="008C6DD8"/>
    <w:rsid w:val="008F5BB0"/>
    <w:rsid w:val="008F6A76"/>
    <w:rsid w:val="009327F9"/>
    <w:rsid w:val="00936051"/>
    <w:rsid w:val="00940851"/>
    <w:rsid w:val="009637C0"/>
    <w:rsid w:val="009637CB"/>
    <w:rsid w:val="009702F4"/>
    <w:rsid w:val="0097780E"/>
    <w:rsid w:val="009809B7"/>
    <w:rsid w:val="009A7AA6"/>
    <w:rsid w:val="009B0BE4"/>
    <w:rsid w:val="009B53BE"/>
    <w:rsid w:val="009C23CB"/>
    <w:rsid w:val="009C5A6A"/>
    <w:rsid w:val="009C76B1"/>
    <w:rsid w:val="009E5F93"/>
    <w:rsid w:val="00A00A7F"/>
    <w:rsid w:val="00A22CCF"/>
    <w:rsid w:val="00A231BD"/>
    <w:rsid w:val="00A3056B"/>
    <w:rsid w:val="00A34429"/>
    <w:rsid w:val="00A43782"/>
    <w:rsid w:val="00A5457A"/>
    <w:rsid w:val="00A730A0"/>
    <w:rsid w:val="00A73A0D"/>
    <w:rsid w:val="00A772DA"/>
    <w:rsid w:val="00A83572"/>
    <w:rsid w:val="00A96C30"/>
    <w:rsid w:val="00AB2D53"/>
    <w:rsid w:val="00AB5AFF"/>
    <w:rsid w:val="00AC3CE7"/>
    <w:rsid w:val="00AD65B4"/>
    <w:rsid w:val="00AE6C25"/>
    <w:rsid w:val="00AF513C"/>
    <w:rsid w:val="00B112DA"/>
    <w:rsid w:val="00B20506"/>
    <w:rsid w:val="00B248DE"/>
    <w:rsid w:val="00B25BAD"/>
    <w:rsid w:val="00B2629B"/>
    <w:rsid w:val="00B32D73"/>
    <w:rsid w:val="00B37A43"/>
    <w:rsid w:val="00B4337F"/>
    <w:rsid w:val="00B475FD"/>
    <w:rsid w:val="00B576DA"/>
    <w:rsid w:val="00BA07D2"/>
    <w:rsid w:val="00BA117C"/>
    <w:rsid w:val="00BB3084"/>
    <w:rsid w:val="00BB424E"/>
    <w:rsid w:val="00BD02D3"/>
    <w:rsid w:val="00BF6EA6"/>
    <w:rsid w:val="00BF76E8"/>
    <w:rsid w:val="00C1670C"/>
    <w:rsid w:val="00C20106"/>
    <w:rsid w:val="00C236A4"/>
    <w:rsid w:val="00C23A10"/>
    <w:rsid w:val="00C432E8"/>
    <w:rsid w:val="00C6507A"/>
    <w:rsid w:val="00C65252"/>
    <w:rsid w:val="00CA6F18"/>
    <w:rsid w:val="00CB25BD"/>
    <w:rsid w:val="00CC045A"/>
    <w:rsid w:val="00CD321D"/>
    <w:rsid w:val="00CE18B2"/>
    <w:rsid w:val="00D01F99"/>
    <w:rsid w:val="00D0512D"/>
    <w:rsid w:val="00D17BF5"/>
    <w:rsid w:val="00D235E4"/>
    <w:rsid w:val="00D36955"/>
    <w:rsid w:val="00D40719"/>
    <w:rsid w:val="00D47EBE"/>
    <w:rsid w:val="00D51116"/>
    <w:rsid w:val="00D56898"/>
    <w:rsid w:val="00D57AFE"/>
    <w:rsid w:val="00D60B47"/>
    <w:rsid w:val="00D60F60"/>
    <w:rsid w:val="00DA46E8"/>
    <w:rsid w:val="00DB729B"/>
    <w:rsid w:val="00DB7935"/>
    <w:rsid w:val="00DC111C"/>
    <w:rsid w:val="00DC3081"/>
    <w:rsid w:val="00DC6C0A"/>
    <w:rsid w:val="00DD351F"/>
    <w:rsid w:val="00DE137F"/>
    <w:rsid w:val="00DE38AE"/>
    <w:rsid w:val="00DF3FDD"/>
    <w:rsid w:val="00E01B2D"/>
    <w:rsid w:val="00E11136"/>
    <w:rsid w:val="00E451E3"/>
    <w:rsid w:val="00E45A62"/>
    <w:rsid w:val="00E51E22"/>
    <w:rsid w:val="00E55DE3"/>
    <w:rsid w:val="00E71E99"/>
    <w:rsid w:val="00E72240"/>
    <w:rsid w:val="00E807A1"/>
    <w:rsid w:val="00E95AB0"/>
    <w:rsid w:val="00EA1047"/>
    <w:rsid w:val="00EA2C0F"/>
    <w:rsid w:val="00EA33D6"/>
    <w:rsid w:val="00EA3819"/>
    <w:rsid w:val="00ED228B"/>
    <w:rsid w:val="00ED4CE3"/>
    <w:rsid w:val="00EE7169"/>
    <w:rsid w:val="00EE78E7"/>
    <w:rsid w:val="00EF6CCC"/>
    <w:rsid w:val="00F367D1"/>
    <w:rsid w:val="00F40FDE"/>
    <w:rsid w:val="00F71071"/>
    <w:rsid w:val="00F72852"/>
    <w:rsid w:val="00F837AB"/>
    <w:rsid w:val="00F94571"/>
    <w:rsid w:val="00FA00D7"/>
    <w:rsid w:val="00FA1F1B"/>
    <w:rsid w:val="00FA314D"/>
    <w:rsid w:val="00FA3563"/>
    <w:rsid w:val="00FA7124"/>
    <w:rsid w:val="00FB00AB"/>
    <w:rsid w:val="00FB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 с отступом;Нумерованный список !!;Основной текст 1;Надин стиль"/>
    <w:rsid w:val="00181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C6C0A"/>
    <w:pPr>
      <w:ind w:left="720"/>
      <w:contextualSpacing/>
    </w:pPr>
  </w:style>
  <w:style w:type="character" w:customStyle="1" w:styleId="FontStyle14">
    <w:name w:val="Font Style14"/>
    <w:basedOn w:val="a0"/>
    <w:rsid w:val="009778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85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locked/>
    <w:rsid w:val="00CC045A"/>
    <w:rPr>
      <w:b/>
      <w:bCs/>
      <w:sz w:val="28"/>
      <w:szCs w:val="36"/>
    </w:rPr>
  </w:style>
  <w:style w:type="paragraph" w:styleId="ac">
    <w:name w:val="Title"/>
    <w:basedOn w:val="a"/>
    <w:link w:val="ab"/>
    <w:qFormat/>
    <w:rsid w:val="00CC045A"/>
    <w:pPr>
      <w:tabs>
        <w:tab w:val="left" w:pos="8460"/>
      </w:tabs>
      <w:jc w:val="center"/>
    </w:pPr>
    <w:rPr>
      <w:rFonts w:asciiTheme="minorHAnsi" w:eastAsiaTheme="minorHAnsi" w:hAnsiTheme="minorHAnsi" w:cstheme="minorBidi"/>
      <w:b/>
      <w:bCs/>
      <w:sz w:val="28"/>
      <w:szCs w:val="36"/>
      <w:lang w:eastAsia="en-US"/>
    </w:rPr>
  </w:style>
  <w:style w:type="character" w:customStyle="1" w:styleId="10">
    <w:name w:val="Название Знак1"/>
    <w:basedOn w:val="a0"/>
    <w:uiPriority w:val="10"/>
    <w:rsid w:val="00CC0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B5AFF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AB5A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</dc:creator>
  <cp:lastModifiedBy>Алла</cp:lastModifiedBy>
  <cp:revision>20</cp:revision>
  <cp:lastPrinted>2018-05-17T01:26:00Z</cp:lastPrinted>
  <dcterms:created xsi:type="dcterms:W3CDTF">2019-05-24T07:43:00Z</dcterms:created>
  <dcterms:modified xsi:type="dcterms:W3CDTF">2020-06-05T08:39:00Z</dcterms:modified>
</cp:coreProperties>
</file>