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5C" w:rsidRDefault="00214F5C" w:rsidP="00513E12">
      <w:pPr>
        <w:pStyle w:val="Heading5"/>
        <w:rPr>
          <w:sz w:val="40"/>
          <w:szCs w:val="40"/>
        </w:rPr>
      </w:pPr>
      <w:r>
        <w:rPr>
          <w:sz w:val="28"/>
          <w:szCs w:val="28"/>
        </w:rPr>
        <w:t xml:space="preserve">                  </w:t>
      </w:r>
      <w:r>
        <w:rPr>
          <w:sz w:val="40"/>
          <w:szCs w:val="40"/>
        </w:rPr>
        <w:t>РОССИЙСКАЯ  ФЕДЕРАЦИЯ</w:t>
      </w:r>
    </w:p>
    <w:p w:rsidR="00214F5C" w:rsidRDefault="00214F5C" w:rsidP="00513E12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14F5C" w:rsidRDefault="00214F5C" w:rsidP="00513E12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214F5C" w:rsidRDefault="00214F5C" w:rsidP="00513E12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214F5C" w:rsidRDefault="00214F5C" w:rsidP="00513E12">
      <w:pPr>
        <w:pStyle w:val="Heading6"/>
        <w:ind w:left="-397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214F5C" w:rsidRDefault="00214F5C" w:rsidP="00513E12">
      <w:pPr>
        <w:jc w:val="center"/>
        <w:rPr>
          <w:sz w:val="40"/>
          <w:szCs w:val="40"/>
        </w:rPr>
      </w:pPr>
    </w:p>
    <w:p w:rsidR="00214F5C" w:rsidRPr="00141EFE" w:rsidRDefault="00214F5C" w:rsidP="00513E12">
      <w:pPr>
        <w:jc w:val="both"/>
        <w:rPr>
          <w:b/>
          <w:bCs/>
          <w:sz w:val="22"/>
          <w:szCs w:val="22"/>
        </w:rPr>
      </w:pPr>
      <w:r w:rsidRPr="00141EFE">
        <w:rPr>
          <w:b/>
          <w:bCs/>
          <w:sz w:val="22"/>
          <w:szCs w:val="22"/>
        </w:rPr>
        <w:t xml:space="preserve">          </w:t>
      </w:r>
    </w:p>
    <w:p w:rsidR="00214F5C" w:rsidRDefault="00214F5C" w:rsidP="00141EFE">
      <w:pPr>
        <w:spacing w:line="276" w:lineRule="auto"/>
        <w:jc w:val="both"/>
        <w:rPr>
          <w:b/>
          <w:sz w:val="22"/>
          <w:szCs w:val="22"/>
          <w:lang w:eastAsia="en-US"/>
        </w:rPr>
      </w:pPr>
      <w:r w:rsidRPr="00141EFE">
        <w:rPr>
          <w:b/>
          <w:sz w:val="22"/>
          <w:szCs w:val="22"/>
          <w:lang w:eastAsia="en-US"/>
        </w:rPr>
        <w:t>«</w:t>
      </w:r>
      <w:r>
        <w:rPr>
          <w:b/>
          <w:sz w:val="22"/>
          <w:szCs w:val="22"/>
          <w:lang w:eastAsia="en-US"/>
        </w:rPr>
        <w:t>08</w:t>
      </w:r>
      <w:r w:rsidRPr="00141EFE">
        <w:rPr>
          <w:b/>
          <w:sz w:val="22"/>
          <w:szCs w:val="22"/>
          <w:lang w:eastAsia="en-US"/>
        </w:rPr>
        <w:t xml:space="preserve">» </w:t>
      </w:r>
      <w:r>
        <w:rPr>
          <w:b/>
          <w:sz w:val="22"/>
          <w:szCs w:val="22"/>
          <w:lang w:eastAsia="en-US"/>
        </w:rP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 w:rsidRPr="00141EFE">
          <w:rPr>
            <w:b/>
            <w:sz w:val="22"/>
            <w:szCs w:val="22"/>
            <w:lang w:eastAsia="en-US"/>
          </w:rPr>
          <w:t>2013 г</w:t>
        </w:r>
      </w:smartTag>
      <w:r w:rsidRPr="00141EFE">
        <w:rPr>
          <w:b/>
          <w:sz w:val="22"/>
          <w:szCs w:val="22"/>
          <w:lang w:eastAsia="en-US"/>
        </w:rPr>
        <w:t>. №</w:t>
      </w:r>
      <w:r>
        <w:rPr>
          <w:b/>
          <w:sz w:val="22"/>
          <w:szCs w:val="22"/>
          <w:lang w:eastAsia="en-US"/>
        </w:rPr>
        <w:t>271</w:t>
      </w:r>
    </w:p>
    <w:p w:rsidR="00214F5C" w:rsidRDefault="00214F5C" w:rsidP="00141EFE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214F5C" w:rsidRDefault="00214F5C" w:rsidP="00141EFE">
      <w:pPr>
        <w:spacing w:line="276" w:lineRule="auto"/>
        <w:jc w:val="both"/>
        <w:rPr>
          <w:sz w:val="22"/>
          <w:szCs w:val="22"/>
          <w:lang w:eastAsia="en-US"/>
        </w:rPr>
      </w:pPr>
      <w:r w:rsidRPr="00141EFE">
        <w:rPr>
          <w:sz w:val="22"/>
          <w:szCs w:val="22"/>
          <w:lang w:eastAsia="en-US"/>
        </w:rPr>
        <w:t xml:space="preserve">Об утверждении Регламента об антинаркотической </w:t>
      </w:r>
    </w:p>
    <w:p w:rsidR="00214F5C" w:rsidRPr="00141EFE" w:rsidRDefault="00214F5C" w:rsidP="00141EFE">
      <w:pPr>
        <w:spacing w:line="276" w:lineRule="auto"/>
        <w:jc w:val="both"/>
        <w:rPr>
          <w:sz w:val="22"/>
          <w:szCs w:val="22"/>
          <w:lang w:eastAsia="en-US"/>
        </w:rPr>
      </w:pPr>
      <w:r w:rsidRPr="00141EFE">
        <w:rPr>
          <w:sz w:val="22"/>
          <w:szCs w:val="22"/>
          <w:lang w:eastAsia="en-US"/>
        </w:rPr>
        <w:t>комиссии в  муниципальном образовании «Жигаловский район»</w:t>
      </w:r>
    </w:p>
    <w:p w:rsidR="00214F5C" w:rsidRPr="00141EFE" w:rsidRDefault="00214F5C" w:rsidP="00141EFE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214F5C" w:rsidRPr="00141EFE" w:rsidRDefault="00214F5C" w:rsidP="00513E12">
      <w:pPr>
        <w:ind w:firstLine="708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С целью установления общих правил организации деятельности антинаркотической комиссии в муниципальном образовании «Жигаловский район», руководствуясь Указом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прекурсоров», статьями 31, 42 Устава  муниципального образования «Жигаловский район»:</w:t>
      </w:r>
    </w:p>
    <w:p w:rsidR="00214F5C" w:rsidRPr="00141EFE" w:rsidRDefault="00214F5C" w:rsidP="00513E12">
      <w:pPr>
        <w:ind w:left="705"/>
        <w:jc w:val="both"/>
        <w:rPr>
          <w:sz w:val="22"/>
          <w:szCs w:val="22"/>
        </w:rPr>
      </w:pPr>
    </w:p>
    <w:p w:rsidR="00214F5C" w:rsidRPr="00141EFE" w:rsidRDefault="00214F5C" w:rsidP="00513E12">
      <w:pPr>
        <w:jc w:val="both"/>
        <w:rPr>
          <w:sz w:val="22"/>
          <w:szCs w:val="22"/>
        </w:rPr>
      </w:pPr>
    </w:p>
    <w:p w:rsidR="00214F5C" w:rsidRPr="00141EFE" w:rsidRDefault="00214F5C" w:rsidP="00513E12">
      <w:pPr>
        <w:jc w:val="both"/>
        <w:rPr>
          <w:sz w:val="22"/>
          <w:szCs w:val="22"/>
        </w:rPr>
      </w:pPr>
      <w:r w:rsidRPr="00141EFE">
        <w:rPr>
          <w:sz w:val="22"/>
          <w:szCs w:val="22"/>
        </w:rPr>
        <w:t xml:space="preserve">        ПОСТАНОВЛЯЮ:  </w:t>
      </w:r>
    </w:p>
    <w:p w:rsidR="00214F5C" w:rsidRPr="00141EFE" w:rsidRDefault="00214F5C" w:rsidP="00513E12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 xml:space="preserve">Утвердить  Регламент об </w:t>
      </w:r>
      <w:r w:rsidRPr="00141EFE">
        <w:rPr>
          <w:sz w:val="22"/>
          <w:szCs w:val="22"/>
          <w:lang w:eastAsia="en-US"/>
        </w:rPr>
        <w:t>антинаркотической комиссии в  муниципальном образовании «Жигаловский район»</w:t>
      </w:r>
      <w:r w:rsidRPr="00141EFE">
        <w:rPr>
          <w:sz w:val="22"/>
          <w:szCs w:val="22"/>
        </w:rPr>
        <w:t xml:space="preserve"> (прилагается).</w:t>
      </w:r>
    </w:p>
    <w:p w:rsidR="00214F5C" w:rsidRPr="00141EFE" w:rsidRDefault="00214F5C" w:rsidP="00513E12">
      <w:pPr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2.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214F5C" w:rsidRPr="00141EFE" w:rsidRDefault="00214F5C" w:rsidP="00513E12">
      <w:pPr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3.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214F5C" w:rsidRPr="00141EFE" w:rsidRDefault="00214F5C" w:rsidP="00513E12">
      <w:pPr>
        <w:ind w:firstLine="709"/>
        <w:jc w:val="both"/>
        <w:rPr>
          <w:sz w:val="22"/>
          <w:szCs w:val="22"/>
        </w:rPr>
      </w:pPr>
    </w:p>
    <w:p w:rsidR="00214F5C" w:rsidRPr="00141EFE" w:rsidRDefault="00214F5C" w:rsidP="00513E12">
      <w:pPr>
        <w:ind w:firstLine="709"/>
        <w:jc w:val="both"/>
        <w:rPr>
          <w:sz w:val="22"/>
          <w:szCs w:val="22"/>
        </w:rPr>
      </w:pPr>
    </w:p>
    <w:p w:rsidR="00214F5C" w:rsidRPr="00141EFE" w:rsidRDefault="00214F5C" w:rsidP="00513E12">
      <w:pPr>
        <w:ind w:firstLine="709"/>
        <w:jc w:val="both"/>
        <w:rPr>
          <w:sz w:val="22"/>
          <w:szCs w:val="22"/>
        </w:rPr>
      </w:pPr>
    </w:p>
    <w:p w:rsidR="00214F5C" w:rsidRPr="00141EFE" w:rsidRDefault="00214F5C" w:rsidP="00513E12">
      <w:pPr>
        <w:ind w:firstLine="709"/>
        <w:jc w:val="both"/>
        <w:rPr>
          <w:sz w:val="22"/>
          <w:szCs w:val="22"/>
        </w:rPr>
      </w:pPr>
    </w:p>
    <w:p w:rsidR="00214F5C" w:rsidRPr="00141EFE" w:rsidRDefault="00214F5C" w:rsidP="00513E12">
      <w:pPr>
        <w:jc w:val="both"/>
        <w:rPr>
          <w:sz w:val="22"/>
          <w:szCs w:val="22"/>
        </w:rPr>
      </w:pPr>
      <w:r w:rsidRPr="00141EFE">
        <w:rPr>
          <w:sz w:val="22"/>
          <w:szCs w:val="22"/>
        </w:rPr>
        <w:t>И.о. мэра муниципального образования</w:t>
      </w:r>
    </w:p>
    <w:p w:rsidR="00214F5C" w:rsidRPr="00141EFE" w:rsidRDefault="00214F5C" w:rsidP="00513E12">
      <w:pPr>
        <w:jc w:val="both"/>
        <w:rPr>
          <w:sz w:val="22"/>
          <w:szCs w:val="22"/>
        </w:rPr>
      </w:pPr>
      <w:r w:rsidRPr="00141EFE">
        <w:rPr>
          <w:sz w:val="22"/>
          <w:szCs w:val="22"/>
        </w:rPr>
        <w:t>«Жигаловский район»                                                                                    Г.Н. Кутовой</w:t>
      </w:r>
    </w:p>
    <w:p w:rsidR="00214F5C" w:rsidRPr="00141EFE" w:rsidRDefault="00214F5C" w:rsidP="00513E12">
      <w:pPr>
        <w:jc w:val="both"/>
        <w:rPr>
          <w:sz w:val="22"/>
          <w:szCs w:val="22"/>
        </w:rPr>
      </w:pPr>
      <w:r w:rsidRPr="00141EFE">
        <w:rPr>
          <w:sz w:val="22"/>
          <w:szCs w:val="22"/>
        </w:rPr>
        <w:t xml:space="preserve">   </w:t>
      </w:r>
    </w:p>
    <w:p w:rsidR="00214F5C" w:rsidRPr="00141EFE" w:rsidRDefault="00214F5C" w:rsidP="00513E12">
      <w:pPr>
        <w:pStyle w:val="ConsNormal"/>
        <w:widowControl/>
        <w:ind w:right="0" w:firstLine="0"/>
        <w:jc w:val="both"/>
        <w:rPr>
          <w:sz w:val="22"/>
          <w:szCs w:val="22"/>
        </w:rPr>
      </w:pPr>
    </w:p>
    <w:p w:rsidR="00214F5C" w:rsidRPr="00141EFE" w:rsidRDefault="00214F5C">
      <w:pPr>
        <w:rPr>
          <w:sz w:val="22"/>
          <w:szCs w:val="22"/>
        </w:rPr>
      </w:pPr>
    </w:p>
    <w:p w:rsidR="00214F5C" w:rsidRPr="00141EFE" w:rsidRDefault="00214F5C">
      <w:pPr>
        <w:rPr>
          <w:sz w:val="22"/>
          <w:szCs w:val="22"/>
        </w:rPr>
      </w:pPr>
    </w:p>
    <w:p w:rsidR="00214F5C" w:rsidRPr="00141EFE" w:rsidRDefault="00214F5C">
      <w:pPr>
        <w:rPr>
          <w:sz w:val="22"/>
          <w:szCs w:val="22"/>
        </w:rPr>
      </w:pPr>
    </w:p>
    <w:p w:rsidR="00214F5C" w:rsidRPr="00141EFE" w:rsidRDefault="00214F5C">
      <w:pPr>
        <w:rPr>
          <w:sz w:val="22"/>
          <w:szCs w:val="22"/>
        </w:rPr>
      </w:pPr>
    </w:p>
    <w:p w:rsidR="00214F5C" w:rsidRDefault="00214F5C">
      <w:pPr>
        <w:rPr>
          <w:sz w:val="22"/>
          <w:szCs w:val="22"/>
        </w:rPr>
      </w:pPr>
    </w:p>
    <w:p w:rsidR="00214F5C" w:rsidRDefault="00214F5C">
      <w:pPr>
        <w:rPr>
          <w:sz w:val="22"/>
          <w:szCs w:val="22"/>
        </w:rPr>
      </w:pPr>
    </w:p>
    <w:p w:rsidR="00214F5C" w:rsidRDefault="00214F5C">
      <w:pPr>
        <w:rPr>
          <w:sz w:val="22"/>
          <w:szCs w:val="22"/>
        </w:rPr>
      </w:pPr>
    </w:p>
    <w:p w:rsidR="00214F5C" w:rsidRDefault="00214F5C">
      <w:pPr>
        <w:rPr>
          <w:sz w:val="22"/>
          <w:szCs w:val="22"/>
        </w:rPr>
      </w:pPr>
    </w:p>
    <w:p w:rsidR="00214F5C" w:rsidRDefault="00214F5C">
      <w:pPr>
        <w:rPr>
          <w:sz w:val="22"/>
          <w:szCs w:val="22"/>
        </w:rPr>
      </w:pPr>
    </w:p>
    <w:p w:rsidR="00214F5C" w:rsidRDefault="00214F5C">
      <w:pPr>
        <w:rPr>
          <w:sz w:val="22"/>
          <w:szCs w:val="22"/>
        </w:rPr>
      </w:pPr>
    </w:p>
    <w:p w:rsidR="00214F5C" w:rsidRPr="00141EFE" w:rsidRDefault="00214F5C">
      <w:pPr>
        <w:rPr>
          <w:sz w:val="22"/>
          <w:szCs w:val="22"/>
        </w:rPr>
      </w:pPr>
    </w:p>
    <w:p w:rsidR="00214F5C" w:rsidRPr="00141EFE" w:rsidRDefault="00214F5C">
      <w:pPr>
        <w:rPr>
          <w:sz w:val="22"/>
          <w:szCs w:val="22"/>
        </w:rPr>
      </w:pPr>
    </w:p>
    <w:p w:rsidR="00214F5C" w:rsidRPr="00141EFE" w:rsidRDefault="00214F5C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214F5C" w:rsidRPr="00141EFE" w:rsidTr="00F860F3">
        <w:trPr>
          <w:trHeight w:val="1437"/>
        </w:trPr>
        <w:tc>
          <w:tcPr>
            <w:tcW w:w="5688" w:type="dxa"/>
          </w:tcPr>
          <w:p w:rsidR="00214F5C" w:rsidRPr="00141EFE" w:rsidRDefault="00214F5C" w:rsidP="00F860F3">
            <w:pPr>
              <w:ind w:firstLine="709"/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14F5C" w:rsidRPr="00141EFE" w:rsidRDefault="00214F5C" w:rsidP="00F860F3">
            <w:pPr>
              <w:rPr>
                <w:bCs/>
                <w:sz w:val="22"/>
                <w:szCs w:val="22"/>
              </w:rPr>
            </w:pPr>
            <w:r w:rsidRPr="00141EFE">
              <w:rPr>
                <w:bCs/>
                <w:sz w:val="22"/>
                <w:szCs w:val="22"/>
              </w:rPr>
              <w:t>УТВЕРЖДЕН</w:t>
            </w:r>
          </w:p>
          <w:p w:rsidR="00214F5C" w:rsidRPr="00141EFE" w:rsidRDefault="00214F5C" w:rsidP="00F860F3">
            <w:pPr>
              <w:rPr>
                <w:sz w:val="22"/>
                <w:szCs w:val="22"/>
              </w:rPr>
            </w:pPr>
            <w:r w:rsidRPr="00141EFE">
              <w:rPr>
                <w:bCs/>
                <w:sz w:val="22"/>
                <w:szCs w:val="22"/>
              </w:rPr>
              <w:t xml:space="preserve">постановлением администрации муниципального образования </w:t>
            </w:r>
            <w:r w:rsidRPr="00141EFE">
              <w:rPr>
                <w:sz w:val="22"/>
                <w:szCs w:val="22"/>
              </w:rPr>
              <w:br/>
              <w:t>«Жигаловский район»</w:t>
            </w:r>
          </w:p>
          <w:p w:rsidR="00214F5C" w:rsidRPr="00141EFE" w:rsidRDefault="00214F5C" w:rsidP="00F860F3">
            <w:pPr>
              <w:rPr>
                <w:sz w:val="22"/>
                <w:szCs w:val="22"/>
              </w:rPr>
            </w:pPr>
            <w:r w:rsidRPr="00141EF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08 октября 2013г. </w:t>
            </w:r>
            <w:r w:rsidRPr="00141EF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271</w:t>
            </w:r>
          </w:p>
        </w:tc>
      </w:tr>
    </w:tbl>
    <w:p w:rsidR="00214F5C" w:rsidRPr="00141EFE" w:rsidRDefault="00214F5C" w:rsidP="00141EFE">
      <w:pPr>
        <w:jc w:val="center"/>
        <w:rPr>
          <w:sz w:val="22"/>
          <w:szCs w:val="22"/>
        </w:rPr>
      </w:pPr>
    </w:p>
    <w:p w:rsidR="00214F5C" w:rsidRPr="00141EFE" w:rsidRDefault="00214F5C" w:rsidP="00141EFE">
      <w:pPr>
        <w:pStyle w:val="Heading1"/>
        <w:spacing w:before="0" w:after="0"/>
        <w:jc w:val="center"/>
        <w:rPr>
          <w:sz w:val="22"/>
          <w:szCs w:val="22"/>
        </w:rPr>
      </w:pPr>
      <w:bookmarkStart w:id="0" w:name="_Toc362967076"/>
      <w:r w:rsidRPr="00141EFE">
        <w:rPr>
          <w:sz w:val="22"/>
          <w:szCs w:val="22"/>
        </w:rPr>
        <w:t xml:space="preserve">Регламент антинаркотической комиссии в муниципальном образовании </w:t>
      </w:r>
      <w:bookmarkEnd w:id="0"/>
      <w:r w:rsidRPr="00141EFE">
        <w:rPr>
          <w:sz w:val="22"/>
          <w:szCs w:val="22"/>
        </w:rPr>
        <w:t>«Жигаловский район»</w:t>
      </w:r>
    </w:p>
    <w:p w:rsidR="00214F5C" w:rsidRPr="00141EFE" w:rsidRDefault="00214F5C" w:rsidP="00141EFE">
      <w:pPr>
        <w:jc w:val="center"/>
        <w:rPr>
          <w:sz w:val="22"/>
          <w:szCs w:val="22"/>
        </w:rPr>
      </w:pPr>
    </w:p>
    <w:p w:rsidR="00214F5C" w:rsidRPr="00141EFE" w:rsidRDefault="00214F5C" w:rsidP="00141EFE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2007 г"/>
        </w:smartTagPr>
        <w:r w:rsidRPr="00141EFE">
          <w:rPr>
            <w:sz w:val="22"/>
            <w:szCs w:val="22"/>
            <w:lang w:val="en-US"/>
          </w:rPr>
          <w:t>I</w:t>
        </w:r>
        <w:r w:rsidRPr="00141EFE">
          <w:rPr>
            <w:sz w:val="22"/>
            <w:szCs w:val="22"/>
          </w:rPr>
          <w:t>.</w:t>
        </w:r>
      </w:smartTag>
      <w:r w:rsidRPr="00141EFE">
        <w:rPr>
          <w:sz w:val="22"/>
          <w:szCs w:val="22"/>
        </w:rPr>
        <w:t xml:space="preserve"> Общие положения</w:t>
      </w:r>
    </w:p>
    <w:p w:rsidR="00214F5C" w:rsidRPr="00141EFE" w:rsidRDefault="00214F5C" w:rsidP="00141EFE">
      <w:pPr>
        <w:jc w:val="center"/>
        <w:rPr>
          <w:sz w:val="22"/>
          <w:szCs w:val="22"/>
        </w:rPr>
      </w:pP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 xml:space="preserve">1. Настоящий Регламент разработан в соответствии с Указом Президента Российской Федерации от 18 октября </w:t>
      </w:r>
      <w:smartTag w:uri="urn:schemas-microsoft-com:office:smarttags" w:element="metricconverter">
        <w:smartTagPr>
          <w:attr w:name="ProductID" w:val="2007 г"/>
        </w:smartTagPr>
        <w:r w:rsidRPr="00141EFE">
          <w:rPr>
            <w:color w:val="111111"/>
            <w:sz w:val="22"/>
            <w:szCs w:val="22"/>
          </w:rPr>
          <w:t>2007 г</w:t>
        </w:r>
      </w:smartTag>
      <w:r w:rsidRPr="00141EFE">
        <w:rPr>
          <w:color w:val="111111"/>
          <w:sz w:val="22"/>
          <w:szCs w:val="22"/>
        </w:rPr>
        <w:t xml:space="preserve">. № 1374 «О дополнительных мерах по противодействию незаконному обороту наркотических средств, психотропных веществ и их прекурсоров» и устанавливает общие правила организации деятельности антинаркотической комиссии в  муниципальном образовании </w:t>
      </w:r>
      <w:r w:rsidRPr="00141EFE">
        <w:rPr>
          <w:sz w:val="22"/>
          <w:szCs w:val="22"/>
        </w:rPr>
        <w:t>«Жигаловский район»</w:t>
      </w:r>
      <w:r w:rsidRPr="00141EFE">
        <w:rPr>
          <w:color w:val="111111"/>
          <w:sz w:val="22"/>
          <w:szCs w:val="22"/>
        </w:rPr>
        <w:t xml:space="preserve"> (далее — Комиссия) по реализации ее полномочий, закрепленных в Положении об антинаркотической комиссии в муниципальном образовании </w:t>
      </w:r>
      <w:r w:rsidRPr="00141EFE">
        <w:rPr>
          <w:sz w:val="22"/>
          <w:szCs w:val="22"/>
        </w:rPr>
        <w:t>«Жигаловский район»</w:t>
      </w:r>
      <w:r w:rsidRPr="00141EFE">
        <w:rPr>
          <w:color w:val="111111"/>
          <w:sz w:val="22"/>
          <w:szCs w:val="22"/>
        </w:rPr>
        <w:t>(далее — Положение).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 xml:space="preserve">2. Руководителем Комиссии является мэр муниципального образования </w:t>
      </w:r>
      <w:r w:rsidRPr="00141EFE">
        <w:rPr>
          <w:sz w:val="22"/>
          <w:szCs w:val="22"/>
        </w:rPr>
        <w:t>«Жигаловский район»</w:t>
      </w:r>
      <w:r w:rsidRPr="00141EFE">
        <w:rPr>
          <w:color w:val="111111"/>
          <w:sz w:val="22"/>
          <w:szCs w:val="22"/>
        </w:rPr>
        <w:t>(далее — председатель Комиссии).</w:t>
      </w:r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br/>
      </w:r>
      <w:r w:rsidRPr="00141EFE">
        <w:rPr>
          <w:b/>
          <w:bCs/>
          <w:color w:val="111111"/>
          <w:sz w:val="22"/>
          <w:szCs w:val="22"/>
        </w:rPr>
        <w:t>II. Полномочия председателя и членов Комиссии</w:t>
      </w:r>
    </w:p>
    <w:p w:rsidR="00214F5C" w:rsidRPr="00141EFE" w:rsidRDefault="00214F5C" w:rsidP="00141EFE">
      <w:pPr>
        <w:ind w:firstLine="709"/>
        <w:jc w:val="both"/>
        <w:rPr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9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3. Председатель Комиссии:</w:t>
      </w:r>
    </w:p>
    <w:p w:rsidR="00214F5C" w:rsidRPr="00141EFE" w:rsidRDefault="00214F5C" w:rsidP="00141EFE">
      <w:pPr>
        <w:ind w:firstLine="709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утверждает персональный состав Комиссии;</w:t>
      </w:r>
    </w:p>
    <w:p w:rsidR="00214F5C" w:rsidRPr="00141EFE" w:rsidRDefault="00214F5C" w:rsidP="00141EFE">
      <w:pPr>
        <w:ind w:firstLine="709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осуществляет руководство ее деятельностью;</w:t>
      </w:r>
    </w:p>
    <w:p w:rsidR="00214F5C" w:rsidRPr="00141EFE" w:rsidRDefault="00214F5C" w:rsidP="00141EFE">
      <w:pPr>
        <w:ind w:firstLine="709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дает поручения членам Комиссии по вопросам, отнесенным к компетенции Комиссии;</w:t>
      </w:r>
    </w:p>
    <w:p w:rsidR="00214F5C" w:rsidRPr="00141EFE" w:rsidRDefault="00214F5C" w:rsidP="00141EFE">
      <w:pPr>
        <w:ind w:firstLine="709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ведет заседания Комиссии;</w:t>
      </w:r>
    </w:p>
    <w:p w:rsidR="00214F5C" w:rsidRPr="00141EFE" w:rsidRDefault="00214F5C" w:rsidP="00141EFE">
      <w:pPr>
        <w:ind w:firstLine="709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подписывает протоколы заседаний Комиссии;</w:t>
      </w:r>
    </w:p>
    <w:p w:rsidR="00214F5C" w:rsidRPr="00141EFE" w:rsidRDefault="00214F5C" w:rsidP="00141EFE">
      <w:pPr>
        <w:ind w:firstLine="709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принимает решения, связанные с деятельностью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Председатель Комиссии представляет Комиссию по вопросам, отнесенным к ее компетенции.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Председатель Комиссии информирует председателя антинаркотической комиссии в Иркутской области о результатах деятельности Комиссии по итогам года.</w:t>
      </w:r>
    </w:p>
    <w:p w:rsidR="00214F5C" w:rsidRPr="00141EFE" w:rsidRDefault="00214F5C" w:rsidP="00141EFE">
      <w:pPr>
        <w:ind w:firstLine="709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 xml:space="preserve">4. </w:t>
      </w:r>
      <w:r w:rsidRPr="00141EFE">
        <w:rPr>
          <w:sz w:val="22"/>
          <w:szCs w:val="22"/>
        </w:rPr>
        <w:t>По решению председателя Комиссии заместитель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муниципального образования «Жигаловский район», предприятиями и организациями, расположенными на территории муниципального образования, а также средствами массовой информации.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5. Председатель Комиссии назначает (наделяет) одного из ответственных должностных лиц органа местного самоуправления муниципального образования «Жигаловский район»полномочиями секретаря Комиссии, который по его поручению: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а) организует работу аппарата Комиссии и делопроизводство Комиссии;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б) распределяет обязанности между сотрудниками аппарата Комиссии;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 xml:space="preserve">в) осуществляет планирование работы аппарата Комиссии;  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«Жигаловский район»,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д) разрабатывает проекты планов работы (заседаний) Комиссии;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е) обеспечивает проработку и подготовку материалов к заседанию Комиссии и ведение протокола заседания Комиссии;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ж) осуществляет контроль за исполнением решений антинаркотической комиссии в Жигаловском районе;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з) анализирует проделанную работу по выполнениюсобственных решений Комиссии и письменно информирует о ее результатах председателя Комиссии;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и) обеспечивает взаимодействие с аппаратом антинаркотической комиссии в Иркутской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«Жигаловский район»и иных органов по противодействию незаконному обороту наркотических средств, психотропных веществ и их прекурсоров;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к) представляет письменную отчетность в аппарат антинаркотической комиссии  в Иркутской области об итогах  работы  Комиссии за год;</w:t>
      </w:r>
    </w:p>
    <w:p w:rsidR="00214F5C" w:rsidRPr="00141EFE" w:rsidRDefault="00214F5C" w:rsidP="00141EFE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л) информирует аппарат антинаркотической комиссии в Иркутской области о дате проведения заседания Комиссии, направляет протокол решения по итогам заседания в аппарат антинаркотической комиссии в Иркутской области.</w:t>
      </w:r>
    </w:p>
    <w:p w:rsidR="00214F5C" w:rsidRPr="00141EFE" w:rsidRDefault="00214F5C" w:rsidP="00141EFE">
      <w:pPr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6. Члены Комиссии имеют право:</w:t>
      </w:r>
    </w:p>
    <w:p w:rsidR="00214F5C" w:rsidRPr="00141EFE" w:rsidRDefault="00214F5C" w:rsidP="00141EFE">
      <w:pPr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знакомиться с документами и материалами Комиссии, непосредственно касающимися деятельности Комиссии;</w:t>
      </w:r>
    </w:p>
    <w:p w:rsidR="00214F5C" w:rsidRPr="00141EFE" w:rsidRDefault="00214F5C" w:rsidP="00141EFE">
      <w:pPr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214F5C" w:rsidRPr="00141EFE" w:rsidRDefault="00214F5C" w:rsidP="00141EFE">
      <w:pPr>
        <w:ind w:firstLine="709"/>
        <w:jc w:val="both"/>
        <w:rPr>
          <w:sz w:val="22"/>
          <w:szCs w:val="22"/>
        </w:rPr>
      </w:pPr>
      <w:r w:rsidRPr="00141EFE">
        <w:rPr>
          <w:sz w:val="22"/>
          <w:szCs w:val="22"/>
        </w:rPr>
        <w:t>голосовать на заседаниях Комиссии;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привлекать по согласованию с председателем Комиссии в установленном порядке сотрудников и специалистов других организаций к аналитической и иной работе, связанной с деятельностью Комиссии;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излагать в случае несогласия с решением Комиссии в письменной форме особое мнение.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Члены Комиссии обладают равными правами при подготовке и обсуждении рассматриваемых на заседании вопросов.</w:t>
      </w:r>
      <w:r w:rsidRPr="00141EFE">
        <w:rPr>
          <w:color w:val="111111"/>
          <w:sz w:val="22"/>
          <w:szCs w:val="22"/>
        </w:rPr>
        <w:br/>
        <w:t>Члены Комиссии не вправе делегировать свои полномочия иным лицам.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7. Члены Комиссии обязаны: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 по предложениям членов Комиссии, утвержденным протокольным решением;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присутствовать на заседаниях Комиссии. В случае невозможности присутствия члена Комиссии на заседании он обязан не позднее чем за 2 дня до даты проведения заседания известить об этом председателя Комиссии. Лицо, исполняющее его обязанности по должности, после согласования с председателем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8. 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214F5C" w:rsidRPr="00141EFE" w:rsidRDefault="00214F5C" w:rsidP="00141EFE">
      <w:pPr>
        <w:ind w:firstLine="708"/>
        <w:jc w:val="both"/>
        <w:rPr>
          <w:b/>
          <w:bCs/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  <w:r w:rsidRPr="00141EFE">
        <w:rPr>
          <w:b/>
          <w:bCs/>
          <w:color w:val="111111"/>
          <w:sz w:val="22"/>
          <w:szCs w:val="22"/>
        </w:rPr>
        <w:t>III. Планирование и организация работы Комиссии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9. Заседания Комиссии проводятся в соответствии с планом. План утверждается председателем Комиссии и составляется, как правило, на один год.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10. 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11. Заседания Комиссии проводятся не реже одного раза в квартал. В случае необходимости по решению председателя Комиссии могут проводиться внеочередные заседания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В случае проведения выездных заседаний Комиссии указывается место проведения заседания.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12. Предложения в план заседаний Комиссии вносятся в письменной форме членами Комиссии секретарю Комиссии не позднее, чем за два месяца до начала планируемого периода либо в сроки, определенные председателем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Предложения должны содержать: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наименование вопроса и краткое обоснование необходимости его рассмотрения на заседании Комиссии;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вариант предлагаемого решения;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наименование органа, ответственного за подготовку вопроса;</w:t>
      </w:r>
      <w:r w:rsidRPr="00141EFE">
        <w:rPr>
          <w:color w:val="111111"/>
          <w:sz w:val="22"/>
          <w:szCs w:val="22"/>
        </w:rPr>
        <w:br/>
        <w:t>перечень соисполнителей;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срок рассмотрения на заседании Комиссии и при необходимости место проведения заседания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В случае если в проект плана предлагается вопрос, решение которого не относится к компетенции предлагающего его органа, инициатору необходимо провести процедуру согласования предложения с государственным органом, в пределы компетенции которого входит предлагаемый к рассмотрению вопрос.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Указанные предложения могут направляться аппаратом Комиссии для дополнительной проработки членам Комиссии. Мнения членов Комиссии и другие материалы по внесенным предложениям должны быть представлены в аппарат Комиссии не позднее одного месяца со дня получения предложений, если иное не оговорено в сопроводительном документе.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13. На основе предложений, поступивших секретарю Комиссии, формируется проект плана заседаний Комиссии на очередной период, который по согласованию с председателем Комиссии выносится для обсуждения на последнем в текущем году заседании Комиссии. 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14. Копии утвержденного плана заседаний Комиссии рассылаются секретарем Комиссии членам Комиссии и направляются в аппарат Антинаркотической комиссии Иркутской области.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15. Решение об изменении утвержденного плана в части содержания вопроса и срока его рассмотрения принимается председателем Комиссии по мотивированному письменному предложению члена Комиссии, ответственного за подготовку вопроса.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 xml:space="preserve">16. На заседаниях Комиссии рассмотрению подлежат не включённые в план вопросы о ходе реализации антинаркотических программ в муниципальном образовании </w:t>
      </w:r>
      <w:r w:rsidRPr="00141EFE">
        <w:rPr>
          <w:sz w:val="22"/>
          <w:szCs w:val="22"/>
        </w:rPr>
        <w:t>«Жигаловский район»</w:t>
      </w:r>
      <w:r w:rsidRPr="00141EFE">
        <w:rPr>
          <w:color w:val="111111"/>
          <w:sz w:val="22"/>
          <w:szCs w:val="22"/>
        </w:rPr>
        <w:t xml:space="preserve"> и о 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17. Для подготовки вопросов, вносимых на рассмотрение Комиссии, а также их реализации решением председателя Комиссии могут создаваться рабочие органы Комиссии из числа членов Комиссии, представителей заинтересованных государственных органов, секретаря Комиссии, а также экспертов.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Порядок создания, организации деятельности и отчетности рабочих органов, а также назначения их руководителей устанавливается председателем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18. Доступ средств массовой информации к сведениям о деятельности Комиссии и порядок размещения в информационных системах общего пользования сведений о вопросах и материалах, рассматриваемых на заседаниях Комиссии, определяются председателем Комиссии в соответствии с законодательством.</w:t>
      </w:r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br/>
      </w:r>
      <w:r w:rsidRPr="00141EFE">
        <w:rPr>
          <w:b/>
          <w:bCs/>
          <w:color w:val="111111"/>
          <w:sz w:val="22"/>
          <w:szCs w:val="22"/>
        </w:rPr>
        <w:t>IV. Порядок подготовки заседаний Комиссии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 xml:space="preserve">19. Члены Комиссии, представители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 </w:t>
      </w:r>
      <w:r w:rsidRPr="00141EFE">
        <w:rPr>
          <w:sz w:val="22"/>
          <w:szCs w:val="22"/>
        </w:rPr>
        <w:t>«Жигаловский район»</w:t>
      </w:r>
      <w:r w:rsidRPr="00141EFE">
        <w:rPr>
          <w:color w:val="111111"/>
          <w:sz w:val="22"/>
          <w:szCs w:val="22"/>
        </w:rPr>
        <w:t>, на которых возложена подготовка соответствующих материалов для рассмотрения на заседаниях Комиссии, принимают участие в подготовке этих заседаний в соответствии с утвержденным планом заседаний Комиссии и несут персональную ответственность за качество и своевременность представления материалов.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 xml:space="preserve">20. Секретарь Комиссии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Pr="00141EFE">
        <w:rPr>
          <w:sz w:val="22"/>
          <w:szCs w:val="22"/>
        </w:rPr>
        <w:t>«Жигаловский район»</w:t>
      </w:r>
      <w:r w:rsidRPr="00141EFE">
        <w:rPr>
          <w:color w:val="111111"/>
          <w:sz w:val="22"/>
          <w:szCs w:val="22"/>
        </w:rPr>
        <w:t>и организаций, участвующим в подготовке материалов к заседанию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21. Проект повестки дня заседания Комиссии уточняется в процессе подготовки к очередному заседанию и представляется секретарем Комиссии на утверждение председателю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22. В аппарат Комиссии не позднее, чем за 15 дней до даты проведения заседания представляются следующие материалы: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аналитическая справка по рассматриваемому вопросу;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тезисы выступления основного докладчика;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тезисы выступлений содокладчиков;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проект решения по рассматриваемому вопросу с указанием исполнителей поручений и сроков исполнения;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материалы согласования проекта решения с заинтересованными государственными органами;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особое мнение по представленному проекту, если таковое имеется;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иллюстрационные материалы к основному докладу и содокладам;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предложения по составу приглашённых на заседание Комиссии лиц.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23. Контроль за качеством и своевременностью подготовки и представления материалов для рассмотрения на заседаниях Комиссии осуществляется секретарем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24. В случае непредставления материалов в указанный в пункте 22 настоящего Регламента срок или их представления с нарушением настоящего Регламента вопрос по решению председателя Комиссии может быть снят с рассмотрения либо перенесен для рассмотрения на другом заседании.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25. Повестка дня предстоящего заседания Комиссии с соответствующими материалами докладывается руководителем аппарата Комиссии председателю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26. Одобренные председателем Комиссии проект протокольного решения, повестка заседания и соответствующие материалы рассылаются членам Комиссии и участникам заседания не позднее, чем за 10 дней до даты проведения заседания.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Материалы, содержащие сведения, составляющие государственную тайну, рассылаются в соответствии с требованиями нормативных правовых актов Российской Федерации.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27. Члены Комиссии и участники заседания, которым разосланы проект протокольного решения, повестка заседания и материалы к нему, при необходимости не позднее, чем за 5 дней до начала заседания представляют в письменном виде в аппарат Комиссии свои замечания и предложения к проекту решения по соответствующим вопросам. Аппарат Комиссии не позднее, чем за 3 дня до 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28. Члены Комиссии не позднее, чем за 2 дня до даты проведения заседания Комиссии информируют председателя Комиссии о своем участии в заседании или причинах отсутствия. Список членов Комиссии с указанием причин невозможности участия в заседании отдельных членов Комиссии докладывается руководителем аппарата Комиссии председателю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 xml:space="preserve">29. В целях координации деятельности антинаркотической комиссии муниципального образования </w:t>
      </w:r>
      <w:r w:rsidRPr="00141EFE">
        <w:rPr>
          <w:sz w:val="22"/>
          <w:szCs w:val="22"/>
        </w:rPr>
        <w:t>«Жигаловский район»</w:t>
      </w:r>
      <w:r w:rsidRPr="00141EFE">
        <w:rPr>
          <w:color w:val="111111"/>
          <w:sz w:val="22"/>
          <w:szCs w:val="22"/>
        </w:rPr>
        <w:t>проект протокольного решения, повестка, список приглашенных на заседание и соответствующие материалы направляются в аппарат антинаркотической комиссии в Иркутской области не позднее,  чем за 5 дней до даты проведения заседания.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30. На заседания Комиссии могут быть приглашены руководители территориальных органов федеральных органов исполнительной власти Иркутской области, органов исполнительной власти Иркутской области и органов местного самоуправления муниципального образования</w:t>
      </w:r>
      <w:r w:rsidRPr="00141EFE">
        <w:rPr>
          <w:sz w:val="22"/>
          <w:szCs w:val="22"/>
        </w:rPr>
        <w:t>«Жигаловский район»</w:t>
      </w:r>
      <w:r w:rsidRPr="00141EFE">
        <w:rPr>
          <w:color w:val="111111"/>
          <w:sz w:val="22"/>
          <w:szCs w:val="22"/>
        </w:rPr>
        <w:t>, а также руководители иных органов и организаций, имеющих непосредственное отношение к рассматриваемому вопросу.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31. Состав приглашаемых на заседание Комиссии должностных лиц формируется аппаратом Комиссии на основе предложений органов, ответственных за подготовку рассматриваемых вопросов, и заблаговременно докладывается председателю Комиссии.</w:t>
      </w:r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br/>
      </w:r>
      <w:r w:rsidRPr="00141EFE">
        <w:rPr>
          <w:b/>
          <w:bCs/>
          <w:color w:val="111111"/>
          <w:sz w:val="22"/>
          <w:szCs w:val="22"/>
        </w:rPr>
        <w:t>V. Порядок проведения заседаний Комиссии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32. Заседания Комиссии созываются по поручению председателя Комиссии секретарем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33. Лица, участвующие в заседаниях Комиссии, регистрируются секретарем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34. Заседание Комиссии считается правомочным, если на нем присутствует более половины ее членов.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35. Заседания проходят под председательством председателя Комиссии, который: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ведет заседание Комиссии;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организует обсуждение вопросов повестки дня заседания Комиссии;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организует обсуждение поступивших от членов Комиссии замечаний и предложений по проекту решения;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предоставляет слово для выступления членам Комиссии, а также приглашенным лицам в порядке очередности поступивших заявок;</w:t>
      </w:r>
      <w:r w:rsidRPr="00141EFE">
        <w:rPr>
          <w:color w:val="111111"/>
          <w:sz w:val="22"/>
          <w:szCs w:val="22"/>
        </w:rPr>
        <w:br/>
        <w:t>организует голосование и подсчет голосов, оглашает результаты голосования;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обеспечивает соблюдение положений настоящего Регламента членами Комиссии и приглашенными лицами.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В случае проведения голосования по рассматриваемому вопросу председатель голосует последним.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36. С докладами на заседании Комиссии по вопросам его повестки выступают члены Комиссии либо по согласованию с председателем Комиссии в отдельных случаях лица, уполномоченные на то членами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37. Регламент заседания Комиссии определяется при подготовке к заседанию и утверждается непосредственно на заседании.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38. При голосовании член Комиссии имеет один голос и 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39. 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40. Присутствие представителей средств массовой информации и проведение кино-, видео- и фотосъемок, а также звукозаписи на заседаниях Комиссии организуются в порядке, определяемом председателем Комиссии или по его поручению руководителем аппарата Комиссии.</w:t>
      </w:r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  <w:r w:rsidRPr="00141EFE">
        <w:rPr>
          <w:b/>
          <w:bCs/>
          <w:color w:val="111111"/>
          <w:sz w:val="22"/>
          <w:szCs w:val="22"/>
        </w:rPr>
        <w:t>VI. Оформление решений, принятых на заседаниях Комиссии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41. Решение Комиссии оформляется протоколом, который в пятидневный срок после даты проведения заседания готовится секретарем Комиссии и подписывается председательствующим на заседании.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42. В протоколе указываются: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фамилии председательствующего, присутствующих на заседании членов Комиссии и приглашенных лиц;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вопросы, рассмотренные в ходе заседания;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принятые решения.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К протоколу прилагаются особые мнения членов Комиссии, если таковые имеются.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43. В случае необходимости доработки рассмотренных на заседании Комиссии проектов материалов, по которым имеются предложения и замечания, в протоколе отражается соответствующее поручение членам Комиссии. Если срок доработки специально не оговаривается, то доработка осуществляется в срок до 10 дней.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44. Протоколы заседаний (выписки из протоколов заседаний) секретарем Комиссии рассылаются членам Комиссии, а также организациям и должностным лицам по списку, утверждаемому руководителем аппарата Комиссии, в трехдневный срок после получения аппаратом Комиссии подписанного протокола.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45. Протоколы заседаний Комиссии направляются в аппарат антинаркотической комиссии в Иркутской области в трехдневный срок после получения аппаратом Комиссии подписанного протокола.</w:t>
      </w:r>
      <w:bookmarkStart w:id="1" w:name="_GoBack"/>
      <w:bookmarkEnd w:id="1"/>
    </w:p>
    <w:p w:rsidR="00214F5C" w:rsidRPr="00141EFE" w:rsidRDefault="00214F5C" w:rsidP="00141EFE">
      <w:pPr>
        <w:ind w:firstLine="708"/>
        <w:jc w:val="center"/>
        <w:rPr>
          <w:b/>
          <w:bCs/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br/>
      </w:r>
      <w:r w:rsidRPr="00141EFE">
        <w:rPr>
          <w:b/>
          <w:bCs/>
          <w:color w:val="111111"/>
          <w:sz w:val="22"/>
          <w:szCs w:val="22"/>
        </w:rPr>
        <w:t>VII. Контроль исполнения поручений, содержащихся в решениях Комиссии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45. Об исполнении поручений, содержащихся в решениях Комиссии, ответственные исполнители готовят отчеты о проделанной работе и ее результатах. Отчеты представляются в течение 10 дней по окончании срока исполнения решений Комиссии в аппарат Комиссии.</w:t>
      </w:r>
    </w:p>
    <w:p w:rsidR="00214F5C" w:rsidRPr="00141EFE" w:rsidRDefault="00214F5C" w:rsidP="00141EFE">
      <w:pPr>
        <w:ind w:firstLine="708"/>
        <w:jc w:val="both"/>
        <w:rPr>
          <w:color w:val="111111"/>
          <w:sz w:val="22"/>
          <w:szCs w:val="22"/>
        </w:rPr>
      </w:pPr>
      <w:r w:rsidRPr="00141EFE">
        <w:rPr>
          <w:color w:val="111111"/>
          <w:sz w:val="22"/>
          <w:szCs w:val="22"/>
        </w:rPr>
        <w:t>46. Контроль исполнения поручений, содержащихся в решениях Комиссии, осуществляет секретарь Комиссии</w:t>
      </w:r>
    </w:p>
    <w:p w:rsidR="00214F5C" w:rsidRPr="00141EFE" w:rsidRDefault="00214F5C" w:rsidP="00141EFE">
      <w:pPr>
        <w:rPr>
          <w:sz w:val="22"/>
          <w:szCs w:val="22"/>
        </w:rPr>
      </w:pPr>
    </w:p>
    <w:p w:rsidR="00214F5C" w:rsidRDefault="00214F5C"/>
    <w:sectPr w:rsidR="00214F5C" w:rsidSect="005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4CC4"/>
    <w:multiLevelType w:val="hybridMultilevel"/>
    <w:tmpl w:val="5208603E"/>
    <w:lvl w:ilvl="0" w:tplc="D2A0BB1A">
      <w:start w:val="1"/>
      <w:numFmt w:val="decimal"/>
      <w:lvlText w:val="%1."/>
      <w:lvlJc w:val="left"/>
      <w:pPr>
        <w:ind w:left="1639" w:hanging="93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E12"/>
    <w:rsid w:val="00034276"/>
    <w:rsid w:val="00141EFE"/>
    <w:rsid w:val="00214F5C"/>
    <w:rsid w:val="00513E12"/>
    <w:rsid w:val="005F25D1"/>
    <w:rsid w:val="005F7FF1"/>
    <w:rsid w:val="006D3E02"/>
    <w:rsid w:val="007A7980"/>
    <w:rsid w:val="009B1D21"/>
    <w:rsid w:val="00B314EE"/>
    <w:rsid w:val="00B633ED"/>
    <w:rsid w:val="00C00FF9"/>
    <w:rsid w:val="00EA20F5"/>
    <w:rsid w:val="00EA5D10"/>
    <w:rsid w:val="00ED20D9"/>
    <w:rsid w:val="00F8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1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3E12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3E12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3E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3E1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13E12"/>
    <w:pPr>
      <w:ind w:left="720"/>
      <w:contextualSpacing/>
    </w:pPr>
  </w:style>
  <w:style w:type="paragraph" w:customStyle="1" w:styleId="ConsNormal">
    <w:name w:val="ConsNormal"/>
    <w:uiPriority w:val="99"/>
    <w:rsid w:val="00513E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41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2868</Words>
  <Characters>16353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2013-10-08T07:04:00Z</cp:lastPrinted>
  <dcterms:created xsi:type="dcterms:W3CDTF">2013-10-08T07:02:00Z</dcterms:created>
  <dcterms:modified xsi:type="dcterms:W3CDTF">2013-10-15T01:14:00Z</dcterms:modified>
</cp:coreProperties>
</file>